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BB44E" w14:textId="77777777" w:rsidR="00E21878" w:rsidRDefault="00E21878" w:rsidP="0071061A">
      <w:pPr>
        <w:jc w:val="center"/>
        <w:rPr>
          <w:rFonts w:ascii="Calibri" w:hAnsi="Calibri"/>
          <w:sz w:val="26"/>
          <w:szCs w:val="26"/>
        </w:rPr>
      </w:pPr>
      <w:bookmarkStart w:id="0" w:name="_GoBack"/>
      <w:bookmarkEnd w:id="0"/>
    </w:p>
    <w:p w14:paraId="3CB0D4ED" w14:textId="77777777" w:rsidR="00E21878" w:rsidRPr="00D8666F" w:rsidRDefault="00E21878" w:rsidP="0071061A">
      <w:pPr>
        <w:jc w:val="center"/>
        <w:rPr>
          <w:rFonts w:ascii="Calibri" w:hAnsi="Calibri"/>
          <w:sz w:val="26"/>
          <w:szCs w:val="26"/>
        </w:rPr>
      </w:pPr>
    </w:p>
    <w:p w14:paraId="629A4CE8" w14:textId="1654160C" w:rsidR="0071061A" w:rsidRPr="00D8666F" w:rsidRDefault="0071061A" w:rsidP="0071061A">
      <w:pPr>
        <w:jc w:val="center"/>
        <w:rPr>
          <w:rFonts w:ascii="Calibri" w:hAnsi="Calibri"/>
          <w:sz w:val="26"/>
          <w:szCs w:val="26"/>
        </w:rPr>
      </w:pPr>
    </w:p>
    <w:p w14:paraId="20A11F53" w14:textId="00D4F10B" w:rsidR="00DF563C" w:rsidRPr="00B651EE" w:rsidRDefault="00DF563C" w:rsidP="00DF563C">
      <w:pPr>
        <w:jc w:val="both"/>
        <w:rPr>
          <w:rFonts w:ascii="Arial" w:hAnsi="Arial" w:cs="Arial"/>
          <w:b/>
          <w:sz w:val="44"/>
          <w:szCs w:val="44"/>
        </w:rPr>
      </w:pPr>
      <w:r>
        <w:rPr>
          <w:rFonts w:ascii="Arial" w:hAnsi="Arial" w:cs="Arial"/>
          <w:sz w:val="44"/>
          <w:szCs w:val="44"/>
        </w:rPr>
        <w:tab/>
      </w:r>
    </w:p>
    <w:p w14:paraId="603B6D5F" w14:textId="39C3871D" w:rsidR="00DF563C" w:rsidRPr="00AD7522" w:rsidRDefault="00A02DC4" w:rsidP="00A02DC4">
      <w:pPr>
        <w:jc w:val="right"/>
        <w:rPr>
          <w:rFonts w:ascii="Arial" w:hAnsi="Arial" w:cs="Arial"/>
          <w:b/>
          <w:color w:val="0000FF"/>
          <w:sz w:val="24"/>
          <w:szCs w:val="24"/>
        </w:rPr>
      </w:pPr>
      <w:r w:rsidRPr="00A02DC4">
        <w:rPr>
          <w:rFonts w:ascii="Arial" w:hAnsi="Arial" w:cs="Arial"/>
          <w:noProof/>
          <w:sz w:val="28"/>
          <w:lang w:eastAsia="en-GB"/>
        </w:rPr>
        <w:drawing>
          <wp:inline distT="0" distB="0" distL="0" distR="0" wp14:anchorId="1D2330DD" wp14:editId="6A165324">
            <wp:extent cx="2505075" cy="158095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12287" cy="1585508"/>
                    </a:xfrm>
                    <a:prstGeom prst="rect">
                      <a:avLst/>
                    </a:prstGeom>
                  </pic:spPr>
                </pic:pic>
              </a:graphicData>
            </a:graphic>
          </wp:inline>
        </w:drawing>
      </w:r>
      <w:r>
        <w:rPr>
          <w:noProof/>
          <w:lang w:eastAsia="en-GB"/>
        </w:rPr>
        <w:drawing>
          <wp:anchor distT="0" distB="0" distL="114300" distR="114300" simplePos="0" relativeHeight="251668480" behindDoc="0" locked="0" layoutInCell="1" allowOverlap="1" wp14:anchorId="772F815F" wp14:editId="46435220">
            <wp:simplePos x="0" y="0"/>
            <wp:positionH relativeFrom="margin">
              <wp:posOffset>-38735</wp:posOffset>
            </wp:positionH>
            <wp:positionV relativeFrom="paragraph">
              <wp:posOffset>26035</wp:posOffset>
            </wp:positionV>
            <wp:extent cx="2933700" cy="758190"/>
            <wp:effectExtent l="0" t="0" r="0" b="3810"/>
            <wp:wrapSquare wrapText="bothSides"/>
            <wp:docPr id="326" name="Picture 19" descr="LCC_imp_black_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CC_imp_black_58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33700" cy="758190"/>
                    </a:xfrm>
                    <a:prstGeom prst="rect">
                      <a:avLst/>
                    </a:prstGeom>
                    <a:noFill/>
                  </pic:spPr>
                </pic:pic>
              </a:graphicData>
            </a:graphic>
            <wp14:sizeRelH relativeFrom="margin">
              <wp14:pctWidth>0</wp14:pctWidth>
            </wp14:sizeRelH>
            <wp14:sizeRelV relativeFrom="margin">
              <wp14:pctHeight>0</wp14:pctHeight>
            </wp14:sizeRelV>
          </wp:anchor>
        </w:drawing>
      </w:r>
    </w:p>
    <w:p w14:paraId="62DFB485" w14:textId="57145E17" w:rsidR="00DF563C" w:rsidRDefault="00DF563C" w:rsidP="00DF563C">
      <w:pPr>
        <w:jc w:val="center"/>
        <w:rPr>
          <w:rFonts w:ascii="Arial" w:hAnsi="Arial" w:cs="Arial"/>
          <w:sz w:val="28"/>
        </w:rPr>
      </w:pPr>
    </w:p>
    <w:p w14:paraId="3B1D3872" w14:textId="77777777" w:rsidR="00DF563C" w:rsidRDefault="00DF563C" w:rsidP="00DF563C">
      <w:pPr>
        <w:rPr>
          <w:rFonts w:ascii="Calibri" w:hAnsi="Calibri" w:cs="Arial"/>
          <w:sz w:val="28"/>
          <w:szCs w:val="28"/>
        </w:rPr>
      </w:pPr>
    </w:p>
    <w:p w14:paraId="2947E000" w14:textId="77777777" w:rsidR="00E615D1" w:rsidRDefault="00E615D1" w:rsidP="00DF563C">
      <w:pPr>
        <w:rPr>
          <w:rFonts w:ascii="Calibri" w:hAnsi="Calibri" w:cs="Arial"/>
          <w:sz w:val="28"/>
          <w:szCs w:val="28"/>
        </w:rPr>
      </w:pPr>
    </w:p>
    <w:p w14:paraId="45692D2D" w14:textId="4507FB92" w:rsidR="00E615D1" w:rsidRPr="0004737F" w:rsidRDefault="004A3263" w:rsidP="00DF563C">
      <w:pPr>
        <w:rPr>
          <w:rFonts w:ascii="Calibri" w:hAnsi="Calibri" w:cs="Arial"/>
          <w:sz w:val="28"/>
          <w:szCs w:val="28"/>
        </w:rPr>
      </w:pPr>
      <w:r>
        <w:rPr>
          <w:rFonts w:ascii="Calibri" w:hAnsi="Calibri" w:cs="Arial"/>
          <w:noProof/>
          <w:sz w:val="28"/>
          <w:szCs w:val="28"/>
          <w:lang w:eastAsia="en-GB"/>
        </w:rPr>
        <mc:AlternateContent>
          <mc:Choice Requires="wps">
            <w:drawing>
              <wp:anchor distT="0" distB="0" distL="114300" distR="114300" simplePos="0" relativeHeight="251669504" behindDoc="0" locked="0" layoutInCell="1" allowOverlap="1" wp14:anchorId="083CE6D6" wp14:editId="2929B4E5">
                <wp:simplePos x="0" y="0"/>
                <wp:positionH relativeFrom="column">
                  <wp:posOffset>1334931</wp:posOffset>
                </wp:positionH>
                <wp:positionV relativeFrom="paragraph">
                  <wp:posOffset>7458</wp:posOffset>
                </wp:positionV>
                <wp:extent cx="3411220" cy="2190750"/>
                <wp:effectExtent l="0" t="0" r="0" b="0"/>
                <wp:wrapNone/>
                <wp:docPr id="4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1220" cy="219075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6D53D656" w14:textId="77777777" w:rsidR="007552DA" w:rsidRDefault="007552DA" w:rsidP="00DF563C">
                            <w:pPr>
                              <w:jc w:val="center"/>
                              <w:rPr>
                                <w:rFonts w:ascii="Arial" w:hAnsi="Arial" w:cs="Arial"/>
                                <w:sz w:val="22"/>
                              </w:rPr>
                            </w:pPr>
                          </w:p>
                          <w:p w14:paraId="75A62B5E" w14:textId="77777777" w:rsidR="007552DA" w:rsidRPr="00853D7F" w:rsidRDefault="007552DA" w:rsidP="00041D76">
                            <w:pPr>
                              <w:jc w:val="center"/>
                              <w:rPr>
                                <w:rFonts w:ascii="Arial" w:hAnsi="Arial"/>
                                <w:b/>
                                <w:bCs/>
                                <w:sz w:val="24"/>
                              </w:rPr>
                            </w:pPr>
                            <w:r w:rsidRPr="00853D7F">
                              <w:rPr>
                                <w:rFonts w:ascii="Arial" w:hAnsi="Arial"/>
                                <w:b/>
                                <w:bCs/>
                                <w:sz w:val="24"/>
                              </w:rPr>
                              <w:t xml:space="preserve">Request for Quotation for the supply and/or provision of </w:t>
                            </w:r>
                          </w:p>
                          <w:p w14:paraId="02DAA565" w14:textId="77777777" w:rsidR="007552DA" w:rsidRPr="00853D7F" w:rsidRDefault="007552DA" w:rsidP="00041D76">
                            <w:pPr>
                              <w:jc w:val="center"/>
                              <w:rPr>
                                <w:rFonts w:ascii="Arial" w:hAnsi="Arial"/>
                                <w:b/>
                                <w:bCs/>
                                <w:sz w:val="24"/>
                              </w:rPr>
                            </w:pPr>
                          </w:p>
                          <w:p w14:paraId="1907CB11" w14:textId="77777777" w:rsidR="007552DA" w:rsidRPr="00853D7F" w:rsidRDefault="007552DA" w:rsidP="00041D76">
                            <w:pPr>
                              <w:jc w:val="center"/>
                              <w:rPr>
                                <w:rFonts w:ascii="Arial" w:hAnsi="Arial"/>
                                <w:b/>
                                <w:bCs/>
                                <w:sz w:val="24"/>
                              </w:rPr>
                            </w:pPr>
                            <w:r w:rsidRPr="00853D7F">
                              <w:rPr>
                                <w:rFonts w:ascii="Arial" w:hAnsi="Arial"/>
                                <w:b/>
                                <w:bCs/>
                                <w:sz w:val="24"/>
                              </w:rPr>
                              <w:t>Evaluation Services for Business Lincolnshire Growth Hub</w:t>
                            </w:r>
                          </w:p>
                          <w:p w14:paraId="5B060792" w14:textId="77777777" w:rsidR="007552DA" w:rsidRPr="00853D7F" w:rsidRDefault="007552DA" w:rsidP="00041D76">
                            <w:pPr>
                              <w:jc w:val="center"/>
                              <w:rPr>
                                <w:rFonts w:ascii="Arial" w:hAnsi="Arial"/>
                                <w:b/>
                                <w:bCs/>
                                <w:sz w:val="24"/>
                              </w:rPr>
                            </w:pPr>
                          </w:p>
                          <w:p w14:paraId="115D45F5" w14:textId="37BC0C9D" w:rsidR="007552DA" w:rsidRDefault="007552DA" w:rsidP="00041D76">
                            <w:pPr>
                              <w:jc w:val="center"/>
                              <w:rPr>
                                <w:rFonts w:ascii="Arial" w:hAnsi="Arial" w:cs="Arial"/>
                                <w:b/>
                                <w:color w:val="FF0000"/>
                                <w:sz w:val="24"/>
                              </w:rPr>
                            </w:pPr>
                            <w:r w:rsidRPr="00853D7F">
                              <w:rPr>
                                <w:rFonts w:ascii="Arial" w:hAnsi="Arial"/>
                                <w:b/>
                                <w:bCs/>
                                <w:sz w:val="24"/>
                              </w:rPr>
                              <w:t xml:space="preserve">Contract Ref </w:t>
                            </w:r>
                            <w:r>
                              <w:rPr>
                                <w:rFonts w:asciiTheme="minorHAnsi" w:hAnsiTheme="minorHAnsi" w:cstheme="minorBidi"/>
                                <w:color w:val="1F497D" w:themeColor="dark2"/>
                              </w:rPr>
                              <w:t>BLSBG221/RFQ01</w:t>
                            </w:r>
                          </w:p>
                          <w:p w14:paraId="0D87CF52" w14:textId="77777777" w:rsidR="007552DA" w:rsidRDefault="007552DA" w:rsidP="00DF563C">
                            <w:pPr>
                              <w:jc w:val="center"/>
                              <w:rPr>
                                <w:rFonts w:ascii="Arial" w:hAnsi="Arial" w:cs="Arial"/>
                                <w:b/>
                                <w:sz w:val="24"/>
                              </w:rPr>
                            </w:pPr>
                          </w:p>
                          <w:p w14:paraId="2E292494" w14:textId="77777777" w:rsidR="007552DA" w:rsidRDefault="007552DA" w:rsidP="00DF563C">
                            <w:pPr>
                              <w:jc w:val="center"/>
                              <w:rPr>
                                <w:rFonts w:ascii="Arial" w:hAnsi="Arial" w:cs="Arial"/>
                                <w:b/>
                                <w:color w:val="FF0000"/>
                                <w:sz w:val="24"/>
                              </w:rPr>
                            </w:pPr>
                          </w:p>
                          <w:p w14:paraId="7B6D068C" w14:textId="77777777" w:rsidR="007552DA" w:rsidRDefault="007552DA" w:rsidP="00DF563C">
                            <w:pPr>
                              <w:pStyle w:val="Heading1"/>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83CE6D6" id="AutoShape 16" o:spid="_x0000_s1026" style="position:absolute;margin-left:105.1pt;margin-top:.6pt;width:268.6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" fillcolor="#9bbb59 [3206]" strokecolor="#f2f2f2 [3041]" strokeweight="3pt">
                <v:shadow on="t" color="#4e6128 [1606]" opacity=".5" offset="1pt"/>
                <v:textbox>
                  <w:txbxContent>
                    <w:p w14:paraId="6D53D656" w14:textId="77777777" w:rsidR="007552DA" w:rsidRDefault="007552DA" w:rsidP="00DF563C">
                      <w:pPr>
                        <w:jc w:val="center"/>
                        <w:rPr>
                          <w:rFonts w:ascii="Arial" w:hAnsi="Arial" w:cs="Arial"/>
                          <w:sz w:val="22"/>
                        </w:rPr>
                      </w:pPr>
                    </w:p>
                    <w:p w14:paraId="75A62B5E" w14:textId="77777777" w:rsidR="007552DA" w:rsidRPr="00853D7F" w:rsidRDefault="007552DA" w:rsidP="00041D76">
                      <w:pPr>
                        <w:jc w:val="center"/>
                        <w:rPr>
                          <w:rFonts w:ascii="Arial" w:hAnsi="Arial"/>
                          <w:b/>
                          <w:bCs/>
                          <w:sz w:val="24"/>
                        </w:rPr>
                      </w:pPr>
                      <w:r w:rsidRPr="00853D7F">
                        <w:rPr>
                          <w:rFonts w:ascii="Arial" w:hAnsi="Arial"/>
                          <w:b/>
                          <w:bCs/>
                          <w:sz w:val="24"/>
                        </w:rPr>
                        <w:t xml:space="preserve">Request for Quotation for the supply and/or provision of </w:t>
                      </w:r>
                    </w:p>
                    <w:p w14:paraId="02DAA565" w14:textId="77777777" w:rsidR="007552DA" w:rsidRPr="00853D7F" w:rsidRDefault="007552DA" w:rsidP="00041D76">
                      <w:pPr>
                        <w:jc w:val="center"/>
                        <w:rPr>
                          <w:rFonts w:ascii="Arial" w:hAnsi="Arial"/>
                          <w:b/>
                          <w:bCs/>
                          <w:sz w:val="24"/>
                        </w:rPr>
                      </w:pPr>
                    </w:p>
                    <w:p w14:paraId="1907CB11" w14:textId="77777777" w:rsidR="007552DA" w:rsidRPr="00853D7F" w:rsidRDefault="007552DA" w:rsidP="00041D76">
                      <w:pPr>
                        <w:jc w:val="center"/>
                        <w:rPr>
                          <w:rFonts w:ascii="Arial" w:hAnsi="Arial"/>
                          <w:b/>
                          <w:bCs/>
                          <w:sz w:val="24"/>
                        </w:rPr>
                      </w:pPr>
                      <w:r w:rsidRPr="00853D7F">
                        <w:rPr>
                          <w:rFonts w:ascii="Arial" w:hAnsi="Arial"/>
                          <w:b/>
                          <w:bCs/>
                          <w:sz w:val="24"/>
                        </w:rPr>
                        <w:t>Evaluation Services for Business Lincolnshire Growth Hub</w:t>
                      </w:r>
                    </w:p>
                    <w:p w14:paraId="5B060792" w14:textId="77777777" w:rsidR="007552DA" w:rsidRPr="00853D7F" w:rsidRDefault="007552DA" w:rsidP="00041D76">
                      <w:pPr>
                        <w:jc w:val="center"/>
                        <w:rPr>
                          <w:rFonts w:ascii="Arial" w:hAnsi="Arial"/>
                          <w:b/>
                          <w:bCs/>
                          <w:sz w:val="24"/>
                        </w:rPr>
                      </w:pPr>
                    </w:p>
                    <w:p w14:paraId="115D45F5" w14:textId="37BC0C9D" w:rsidR="007552DA" w:rsidRDefault="007552DA" w:rsidP="00041D76">
                      <w:pPr>
                        <w:jc w:val="center"/>
                        <w:rPr>
                          <w:rFonts w:ascii="Arial" w:hAnsi="Arial" w:cs="Arial"/>
                          <w:b/>
                          <w:color w:val="FF0000"/>
                          <w:sz w:val="24"/>
                        </w:rPr>
                      </w:pPr>
                      <w:r w:rsidRPr="00853D7F">
                        <w:rPr>
                          <w:rFonts w:ascii="Arial" w:hAnsi="Arial"/>
                          <w:b/>
                          <w:bCs/>
                          <w:sz w:val="24"/>
                        </w:rPr>
                        <w:t xml:space="preserve">Contract Ref </w:t>
                      </w:r>
                      <w:r>
                        <w:rPr>
                          <w:rFonts w:asciiTheme="minorHAnsi" w:hAnsiTheme="minorHAnsi" w:cstheme="minorBidi"/>
                          <w:color w:val="1F497D" w:themeColor="dark2"/>
                        </w:rPr>
                        <w:t>BLSBG221/RFQ01</w:t>
                      </w:r>
                    </w:p>
                    <w:p w14:paraId="0D87CF52" w14:textId="77777777" w:rsidR="007552DA" w:rsidRDefault="007552DA" w:rsidP="00DF563C">
                      <w:pPr>
                        <w:jc w:val="center"/>
                        <w:rPr>
                          <w:rFonts w:ascii="Arial" w:hAnsi="Arial" w:cs="Arial"/>
                          <w:b/>
                          <w:sz w:val="24"/>
                        </w:rPr>
                      </w:pPr>
                    </w:p>
                    <w:p w14:paraId="2E292494" w14:textId="77777777" w:rsidR="007552DA" w:rsidRDefault="007552DA" w:rsidP="00DF563C">
                      <w:pPr>
                        <w:jc w:val="center"/>
                        <w:rPr>
                          <w:rFonts w:ascii="Arial" w:hAnsi="Arial" w:cs="Arial"/>
                          <w:b/>
                          <w:color w:val="FF0000"/>
                          <w:sz w:val="24"/>
                        </w:rPr>
                      </w:pPr>
                    </w:p>
                    <w:p w14:paraId="7B6D068C" w14:textId="77777777" w:rsidR="007552DA" w:rsidRDefault="007552DA" w:rsidP="00DF563C">
                      <w:pPr>
                        <w:pStyle w:val="Heading1"/>
                        <w:jc w:val="center"/>
                        <w:rPr>
                          <w:rFonts w:ascii="Arial" w:hAnsi="Arial" w:cs="Arial"/>
                        </w:rPr>
                      </w:pPr>
                    </w:p>
                  </w:txbxContent>
                </v:textbox>
              </v:roundrect>
            </w:pict>
          </mc:Fallback>
        </mc:AlternateContent>
      </w:r>
    </w:p>
    <w:p w14:paraId="6B0B36FE" w14:textId="3029FA52" w:rsidR="00DF563C" w:rsidRPr="0004737F" w:rsidRDefault="00DF563C" w:rsidP="00DF563C">
      <w:pPr>
        <w:rPr>
          <w:rFonts w:ascii="Calibri" w:hAnsi="Calibri" w:cs="Arial"/>
          <w:sz w:val="28"/>
          <w:szCs w:val="28"/>
        </w:rPr>
      </w:pPr>
    </w:p>
    <w:p w14:paraId="2849965A" w14:textId="3A074C54" w:rsidR="00DF563C" w:rsidRPr="0004737F" w:rsidRDefault="00DF563C" w:rsidP="00DF563C">
      <w:pPr>
        <w:rPr>
          <w:rFonts w:ascii="Calibri" w:hAnsi="Calibri" w:cs="Arial"/>
          <w:sz w:val="28"/>
          <w:szCs w:val="28"/>
        </w:rPr>
      </w:pPr>
    </w:p>
    <w:p w14:paraId="2A19B9B6" w14:textId="77777777" w:rsidR="00DF563C" w:rsidRPr="0004737F" w:rsidRDefault="00DF563C" w:rsidP="00DF563C">
      <w:pPr>
        <w:jc w:val="center"/>
        <w:rPr>
          <w:rFonts w:ascii="Calibri" w:hAnsi="Calibri" w:cs="Arial"/>
          <w:b/>
          <w:sz w:val="28"/>
          <w:szCs w:val="28"/>
        </w:rPr>
      </w:pPr>
    </w:p>
    <w:p w14:paraId="37F64BBE" w14:textId="77777777" w:rsidR="00DF563C" w:rsidRPr="0004737F" w:rsidRDefault="00DF563C" w:rsidP="00DF563C">
      <w:pPr>
        <w:jc w:val="center"/>
        <w:rPr>
          <w:rFonts w:ascii="Calibri" w:hAnsi="Calibri" w:cs="Arial"/>
          <w:b/>
          <w:noProof/>
          <w:sz w:val="28"/>
          <w:szCs w:val="28"/>
        </w:rPr>
      </w:pPr>
    </w:p>
    <w:p w14:paraId="7EC47C94" w14:textId="77777777" w:rsidR="00DF563C" w:rsidRPr="0004737F" w:rsidRDefault="00DF563C" w:rsidP="00DF563C">
      <w:pPr>
        <w:jc w:val="center"/>
        <w:rPr>
          <w:rFonts w:ascii="Calibri" w:hAnsi="Calibri" w:cs="Arial"/>
          <w:b/>
          <w:noProof/>
          <w:sz w:val="28"/>
          <w:szCs w:val="28"/>
        </w:rPr>
      </w:pPr>
    </w:p>
    <w:p w14:paraId="52EC41AF" w14:textId="77777777" w:rsidR="00DF563C" w:rsidRPr="0004737F" w:rsidRDefault="00DF563C" w:rsidP="00DF563C">
      <w:pPr>
        <w:jc w:val="center"/>
        <w:rPr>
          <w:rFonts w:ascii="Calibri" w:hAnsi="Calibri" w:cs="Arial"/>
          <w:b/>
          <w:noProof/>
          <w:sz w:val="28"/>
          <w:szCs w:val="28"/>
        </w:rPr>
      </w:pPr>
    </w:p>
    <w:p w14:paraId="4CA0C372" w14:textId="77777777" w:rsidR="00DF563C" w:rsidRPr="0004737F" w:rsidRDefault="00DF563C" w:rsidP="00DF563C">
      <w:pPr>
        <w:jc w:val="center"/>
        <w:rPr>
          <w:rFonts w:ascii="Calibri" w:hAnsi="Calibri" w:cs="Arial"/>
          <w:b/>
          <w:noProof/>
          <w:sz w:val="28"/>
          <w:szCs w:val="28"/>
        </w:rPr>
      </w:pPr>
    </w:p>
    <w:p w14:paraId="4E76C355" w14:textId="77777777" w:rsidR="00DF563C" w:rsidRPr="0004737F" w:rsidRDefault="00DF563C" w:rsidP="00DF563C">
      <w:pPr>
        <w:jc w:val="center"/>
        <w:rPr>
          <w:rFonts w:ascii="Calibri" w:hAnsi="Calibri" w:cs="Arial"/>
          <w:b/>
          <w:noProof/>
          <w:sz w:val="28"/>
          <w:szCs w:val="28"/>
        </w:rPr>
      </w:pPr>
    </w:p>
    <w:p w14:paraId="3D306254" w14:textId="77777777" w:rsidR="00DF563C" w:rsidRPr="0004737F" w:rsidRDefault="00DF563C" w:rsidP="00DF563C">
      <w:pPr>
        <w:jc w:val="center"/>
        <w:rPr>
          <w:rFonts w:ascii="Calibri" w:hAnsi="Calibri" w:cs="Arial"/>
          <w:b/>
          <w:noProof/>
          <w:sz w:val="28"/>
          <w:szCs w:val="28"/>
        </w:rPr>
      </w:pPr>
    </w:p>
    <w:p w14:paraId="0439112D" w14:textId="77777777" w:rsidR="00DF563C" w:rsidRPr="0004737F" w:rsidRDefault="00DF563C" w:rsidP="00DF563C">
      <w:pPr>
        <w:jc w:val="center"/>
        <w:rPr>
          <w:rFonts w:ascii="Calibri" w:hAnsi="Calibri" w:cs="Arial"/>
          <w:b/>
          <w:sz w:val="28"/>
          <w:szCs w:val="28"/>
        </w:rPr>
      </w:pPr>
    </w:p>
    <w:p w14:paraId="1C54AAF7" w14:textId="2FAD4713" w:rsidR="00DF563C" w:rsidRPr="0004737F" w:rsidRDefault="004A3263" w:rsidP="00DF563C">
      <w:pPr>
        <w:jc w:val="center"/>
        <w:rPr>
          <w:rFonts w:ascii="Calibri" w:hAnsi="Calibri" w:cs="Arial"/>
          <w:b/>
          <w:sz w:val="28"/>
          <w:szCs w:val="28"/>
        </w:rPr>
      </w:pPr>
      <w:r>
        <w:rPr>
          <w:rFonts w:ascii="Calibri" w:hAnsi="Calibri" w:cs="Arial"/>
          <w:noProof/>
          <w:sz w:val="28"/>
          <w:szCs w:val="28"/>
          <w:lang w:eastAsia="en-GB"/>
        </w:rPr>
        <mc:AlternateContent>
          <mc:Choice Requires="wps">
            <w:drawing>
              <wp:anchor distT="0" distB="0" distL="114300" distR="114300" simplePos="0" relativeHeight="251671552" behindDoc="0" locked="0" layoutInCell="1" allowOverlap="1" wp14:anchorId="1E463D22" wp14:editId="258C6F5B">
                <wp:simplePos x="0" y="0"/>
                <wp:positionH relativeFrom="margin">
                  <wp:align>center</wp:align>
                </wp:positionH>
                <wp:positionV relativeFrom="paragraph">
                  <wp:posOffset>32054</wp:posOffset>
                </wp:positionV>
                <wp:extent cx="3017520" cy="1066800"/>
                <wp:effectExtent l="19050" t="19050" r="30480" b="57150"/>
                <wp:wrapNone/>
                <wp:docPr id="49" name="Rounded 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66800"/>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14:paraId="0C7DCA9D" w14:textId="77777777" w:rsidR="007552DA" w:rsidRPr="00071299" w:rsidRDefault="007552DA" w:rsidP="00AF1E21">
                            <w:pPr>
                              <w:jc w:val="center"/>
                              <w:rPr>
                                <w:rFonts w:ascii="Arial" w:hAnsi="Arial" w:cs="Arial"/>
                                <w:b/>
                                <w:sz w:val="32"/>
                              </w:rPr>
                            </w:pPr>
                            <w:r w:rsidRPr="00071299">
                              <w:rPr>
                                <w:rFonts w:ascii="Arial" w:hAnsi="Arial" w:cs="Arial"/>
                                <w:b/>
                                <w:sz w:val="32"/>
                              </w:rPr>
                              <w:t xml:space="preserve">Document </w:t>
                            </w:r>
                            <w:r>
                              <w:rPr>
                                <w:rFonts w:ascii="Arial" w:hAnsi="Arial" w:cs="Arial"/>
                                <w:b/>
                                <w:sz w:val="32"/>
                              </w:rPr>
                              <w:t>1</w:t>
                            </w:r>
                            <w:r w:rsidRPr="00071299">
                              <w:rPr>
                                <w:rFonts w:ascii="Arial" w:hAnsi="Arial" w:cs="Arial"/>
                                <w:b/>
                                <w:sz w:val="32"/>
                              </w:rPr>
                              <w:t xml:space="preserve"> of </w:t>
                            </w:r>
                            <w:r>
                              <w:rPr>
                                <w:rFonts w:ascii="Arial" w:hAnsi="Arial" w:cs="Arial"/>
                                <w:b/>
                                <w:sz w:val="32"/>
                              </w:rPr>
                              <w:t>2</w:t>
                            </w:r>
                          </w:p>
                          <w:p w14:paraId="50D2A893" w14:textId="77777777" w:rsidR="007552DA" w:rsidRPr="00E9570C" w:rsidRDefault="007552DA" w:rsidP="00AF1E21">
                            <w:pPr>
                              <w:jc w:val="center"/>
                              <w:rPr>
                                <w:rFonts w:ascii="Arial" w:hAnsi="Arial" w:cs="Arial"/>
                                <w:sz w:val="32"/>
                                <w:highlight w:val="yellow"/>
                              </w:rPr>
                            </w:pPr>
                          </w:p>
                          <w:p w14:paraId="3C99EA71" w14:textId="77777777" w:rsidR="007552DA" w:rsidRPr="004031DC" w:rsidRDefault="007552DA" w:rsidP="00AF1E21">
                            <w:pPr>
                              <w:jc w:val="center"/>
                              <w:rPr>
                                <w:rFonts w:ascii="Arial" w:hAnsi="Arial" w:cs="Arial"/>
                                <w:b/>
                                <w:sz w:val="24"/>
                                <w:szCs w:val="24"/>
                              </w:rPr>
                            </w:pPr>
                            <w:r>
                              <w:rPr>
                                <w:rFonts w:ascii="Arial" w:hAnsi="Arial" w:cs="Arial"/>
                                <w:b/>
                                <w:sz w:val="24"/>
                                <w:szCs w:val="24"/>
                              </w:rPr>
                              <w:t xml:space="preserve">Request for Quotation including specification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E463D22" id="Rounded Rectangle 49" o:spid="_x0000_s1027" style="position:absolute;left:0;text-align:left;margin-left:0;margin-top:2.5pt;width:237.6pt;height:84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" fillcolor="#9bbb59" strokecolor="#f2f2f2" strokeweight="3pt">
                <v:shadow on="t" color="#4e6128" opacity=".5" offset="1pt"/>
                <v:textbox>
                  <w:txbxContent>
                    <w:p w14:paraId="0C7DCA9D" w14:textId="77777777" w:rsidR="007552DA" w:rsidRPr="00071299" w:rsidRDefault="007552DA" w:rsidP="00AF1E21">
                      <w:pPr>
                        <w:jc w:val="center"/>
                        <w:rPr>
                          <w:rFonts w:ascii="Arial" w:hAnsi="Arial" w:cs="Arial"/>
                          <w:b/>
                          <w:sz w:val="32"/>
                        </w:rPr>
                      </w:pPr>
                      <w:r w:rsidRPr="00071299">
                        <w:rPr>
                          <w:rFonts w:ascii="Arial" w:hAnsi="Arial" w:cs="Arial"/>
                          <w:b/>
                          <w:sz w:val="32"/>
                        </w:rPr>
                        <w:t xml:space="preserve">Document </w:t>
                      </w:r>
                      <w:r>
                        <w:rPr>
                          <w:rFonts w:ascii="Arial" w:hAnsi="Arial" w:cs="Arial"/>
                          <w:b/>
                          <w:sz w:val="32"/>
                        </w:rPr>
                        <w:t>1</w:t>
                      </w:r>
                      <w:r w:rsidRPr="00071299">
                        <w:rPr>
                          <w:rFonts w:ascii="Arial" w:hAnsi="Arial" w:cs="Arial"/>
                          <w:b/>
                          <w:sz w:val="32"/>
                        </w:rPr>
                        <w:t xml:space="preserve"> of </w:t>
                      </w:r>
                      <w:r>
                        <w:rPr>
                          <w:rFonts w:ascii="Arial" w:hAnsi="Arial" w:cs="Arial"/>
                          <w:b/>
                          <w:sz w:val="32"/>
                        </w:rPr>
                        <w:t>2</w:t>
                      </w:r>
                    </w:p>
                    <w:p w14:paraId="50D2A893" w14:textId="77777777" w:rsidR="007552DA" w:rsidRPr="00E9570C" w:rsidRDefault="007552DA" w:rsidP="00AF1E21">
                      <w:pPr>
                        <w:jc w:val="center"/>
                        <w:rPr>
                          <w:rFonts w:ascii="Arial" w:hAnsi="Arial" w:cs="Arial"/>
                          <w:sz w:val="32"/>
                          <w:highlight w:val="yellow"/>
                        </w:rPr>
                      </w:pPr>
                    </w:p>
                    <w:p w14:paraId="3C99EA71" w14:textId="77777777" w:rsidR="007552DA" w:rsidRPr="004031DC" w:rsidRDefault="007552DA" w:rsidP="00AF1E21">
                      <w:pPr>
                        <w:jc w:val="center"/>
                        <w:rPr>
                          <w:rFonts w:ascii="Arial" w:hAnsi="Arial" w:cs="Arial"/>
                          <w:b/>
                          <w:sz w:val="24"/>
                          <w:szCs w:val="24"/>
                        </w:rPr>
                      </w:pPr>
                      <w:r>
                        <w:rPr>
                          <w:rFonts w:ascii="Arial" w:hAnsi="Arial" w:cs="Arial"/>
                          <w:b/>
                          <w:sz w:val="24"/>
                          <w:szCs w:val="24"/>
                        </w:rPr>
                        <w:t xml:space="preserve">Request for Quotation including specification </w:t>
                      </w:r>
                    </w:p>
                  </w:txbxContent>
                </v:textbox>
                <w10:wrap anchorx="margin"/>
              </v:roundrect>
            </w:pict>
          </mc:Fallback>
        </mc:AlternateContent>
      </w:r>
    </w:p>
    <w:p w14:paraId="629A4CF4" w14:textId="5F52F31E" w:rsidR="00FF2C03" w:rsidRPr="00D8666F" w:rsidRDefault="00FF2C03">
      <w:pPr>
        <w:jc w:val="center"/>
        <w:rPr>
          <w:rFonts w:ascii="Calibri" w:hAnsi="Calibri" w:cs="Arial"/>
          <w:b/>
          <w:noProof/>
          <w:sz w:val="26"/>
          <w:szCs w:val="26"/>
        </w:rPr>
      </w:pPr>
    </w:p>
    <w:p w14:paraId="629A4CF5" w14:textId="6B8385B4" w:rsidR="00FF2C03" w:rsidRPr="00D8666F" w:rsidRDefault="00FF2C03">
      <w:pPr>
        <w:jc w:val="center"/>
        <w:rPr>
          <w:rFonts w:ascii="Calibri" w:hAnsi="Calibri" w:cs="Arial"/>
          <w:b/>
          <w:noProof/>
          <w:sz w:val="26"/>
          <w:szCs w:val="26"/>
        </w:rPr>
      </w:pPr>
    </w:p>
    <w:p w14:paraId="629A4CF6" w14:textId="335AB2E8" w:rsidR="00FF2C03" w:rsidRPr="00D8666F" w:rsidRDefault="00FF2C03">
      <w:pPr>
        <w:jc w:val="center"/>
        <w:rPr>
          <w:rFonts w:ascii="Calibri" w:hAnsi="Calibri" w:cs="Arial"/>
          <w:b/>
          <w:noProof/>
          <w:sz w:val="26"/>
          <w:szCs w:val="26"/>
        </w:rPr>
      </w:pPr>
    </w:p>
    <w:p w14:paraId="629A4CF7" w14:textId="77777777" w:rsidR="00FF2C03" w:rsidRPr="00D8666F" w:rsidRDefault="00FF2C03">
      <w:pPr>
        <w:jc w:val="center"/>
        <w:rPr>
          <w:rFonts w:ascii="Calibri" w:hAnsi="Calibri" w:cs="Arial"/>
          <w:b/>
          <w:sz w:val="26"/>
          <w:szCs w:val="26"/>
        </w:rPr>
      </w:pPr>
    </w:p>
    <w:p w14:paraId="629A4CFD" w14:textId="77777777" w:rsidR="00FF2C03" w:rsidRPr="00D8666F" w:rsidRDefault="00FF2C03">
      <w:pPr>
        <w:rPr>
          <w:rFonts w:ascii="Calibri" w:hAnsi="Calibri" w:cs="Arial"/>
          <w:sz w:val="26"/>
          <w:szCs w:val="26"/>
        </w:rPr>
      </w:pPr>
    </w:p>
    <w:p w14:paraId="3577A634" w14:textId="77777777" w:rsidR="00346EF7" w:rsidRDefault="00346EF7">
      <w:pPr>
        <w:rPr>
          <w:rFonts w:ascii="Calibri" w:hAnsi="Calibri" w:cs="Arial"/>
          <w:sz w:val="26"/>
          <w:szCs w:val="26"/>
        </w:rPr>
      </w:pPr>
    </w:p>
    <w:p w14:paraId="629A4D00" w14:textId="747F42B7" w:rsidR="00FF2C03" w:rsidRDefault="00FF2C03">
      <w:pPr>
        <w:rPr>
          <w:rFonts w:ascii="Calibri" w:hAnsi="Calibri" w:cs="Arial"/>
          <w:sz w:val="26"/>
          <w:szCs w:val="26"/>
        </w:rPr>
      </w:pPr>
      <w:r w:rsidRPr="00D8666F">
        <w:rPr>
          <w:rFonts w:ascii="Calibri" w:hAnsi="Calibri" w:cs="Arial"/>
          <w:sz w:val="26"/>
          <w:szCs w:val="26"/>
        </w:rPr>
        <w:t>Issue Date:</w:t>
      </w:r>
      <w:r w:rsidRPr="00D8666F">
        <w:rPr>
          <w:rFonts w:ascii="Calibri" w:hAnsi="Calibri" w:cs="Arial"/>
          <w:sz w:val="26"/>
          <w:szCs w:val="26"/>
        </w:rPr>
        <w:tab/>
      </w:r>
      <w:r w:rsidR="00C634E7" w:rsidRPr="00D8666F">
        <w:rPr>
          <w:rFonts w:ascii="Calibri" w:hAnsi="Calibri" w:cs="Arial"/>
          <w:sz w:val="26"/>
          <w:szCs w:val="26"/>
        </w:rPr>
        <w:tab/>
      </w:r>
      <w:r w:rsidR="002A687C">
        <w:rPr>
          <w:rFonts w:ascii="Calibri" w:hAnsi="Calibri" w:cs="Arial"/>
          <w:sz w:val="26"/>
          <w:szCs w:val="26"/>
        </w:rPr>
        <w:t>TBC</w:t>
      </w:r>
    </w:p>
    <w:p w14:paraId="512F4A6F" w14:textId="77777777" w:rsidR="002A687C" w:rsidRPr="00D8666F" w:rsidRDefault="002A687C">
      <w:pPr>
        <w:rPr>
          <w:rFonts w:ascii="Calibri" w:hAnsi="Calibri" w:cs="Arial"/>
          <w:sz w:val="26"/>
          <w:szCs w:val="26"/>
        </w:rPr>
      </w:pPr>
    </w:p>
    <w:p w14:paraId="629A4D01" w14:textId="537302DD" w:rsidR="00FF2C03" w:rsidRPr="00D8666F" w:rsidRDefault="003D6771">
      <w:pPr>
        <w:rPr>
          <w:rFonts w:ascii="Calibri" w:hAnsi="Calibri" w:cs="Arial"/>
          <w:sz w:val="26"/>
          <w:szCs w:val="26"/>
        </w:rPr>
      </w:pPr>
      <w:r w:rsidRPr="00D8666F">
        <w:rPr>
          <w:rFonts w:ascii="Calibri" w:hAnsi="Calibri" w:cs="Arial"/>
          <w:sz w:val="26"/>
          <w:szCs w:val="26"/>
        </w:rPr>
        <w:t>Closing</w:t>
      </w:r>
      <w:r w:rsidR="00FF2C03" w:rsidRPr="00D8666F">
        <w:rPr>
          <w:rFonts w:ascii="Calibri" w:hAnsi="Calibri" w:cs="Arial"/>
          <w:sz w:val="26"/>
          <w:szCs w:val="26"/>
        </w:rPr>
        <w:t xml:space="preserve"> Date</w:t>
      </w:r>
      <w:r w:rsidR="00DB1755">
        <w:rPr>
          <w:rFonts w:ascii="Calibri" w:hAnsi="Calibri" w:cs="Arial"/>
          <w:sz w:val="26"/>
          <w:szCs w:val="26"/>
        </w:rPr>
        <w:t>:</w:t>
      </w:r>
      <w:r w:rsidR="00C634E7" w:rsidRPr="00D8666F">
        <w:rPr>
          <w:rFonts w:ascii="Calibri" w:hAnsi="Calibri" w:cs="Arial"/>
          <w:sz w:val="26"/>
          <w:szCs w:val="26"/>
        </w:rPr>
        <w:tab/>
      </w:r>
      <w:r w:rsidR="00DB1755">
        <w:rPr>
          <w:rFonts w:ascii="Calibri" w:hAnsi="Calibri" w:cs="Arial"/>
          <w:sz w:val="26"/>
          <w:szCs w:val="26"/>
        </w:rPr>
        <w:tab/>
      </w:r>
      <w:r w:rsidR="002A687C">
        <w:rPr>
          <w:rFonts w:ascii="Calibri" w:hAnsi="Calibri" w:cs="Arial"/>
          <w:sz w:val="26"/>
          <w:szCs w:val="26"/>
        </w:rPr>
        <w:t>TBC</w:t>
      </w:r>
      <w:r w:rsidR="00FF2C03" w:rsidRPr="00D8666F">
        <w:rPr>
          <w:rFonts w:ascii="Calibri" w:hAnsi="Calibri" w:cs="Arial"/>
          <w:sz w:val="26"/>
          <w:szCs w:val="26"/>
        </w:rPr>
        <w:tab/>
      </w:r>
    </w:p>
    <w:p w14:paraId="56128FAD" w14:textId="77777777" w:rsidR="00BE2984" w:rsidRPr="007A1C6A" w:rsidRDefault="00BE2984" w:rsidP="00BE2984">
      <w:pPr>
        <w:ind w:left="4320"/>
        <w:jc w:val="right"/>
        <w:rPr>
          <w:rFonts w:ascii="Arial" w:hAnsi="Arial" w:cs="Arial"/>
          <w:sz w:val="24"/>
          <w:szCs w:val="24"/>
        </w:rPr>
      </w:pPr>
      <w:r>
        <w:rPr>
          <w:rFonts w:ascii="Arial" w:hAnsi="Arial" w:cs="Arial"/>
          <w:sz w:val="24"/>
          <w:szCs w:val="24"/>
        </w:rPr>
        <w:t>Jeannine Thornley</w:t>
      </w:r>
    </w:p>
    <w:p w14:paraId="211ECB4C" w14:textId="77777777" w:rsidR="00BE2984" w:rsidRDefault="00BE2984" w:rsidP="00BE2984">
      <w:pPr>
        <w:ind w:left="4320"/>
        <w:jc w:val="right"/>
        <w:rPr>
          <w:rFonts w:ascii="Arial" w:hAnsi="Arial" w:cs="Arial"/>
          <w:sz w:val="24"/>
          <w:szCs w:val="24"/>
        </w:rPr>
      </w:pPr>
      <w:r>
        <w:rPr>
          <w:rFonts w:ascii="Arial" w:hAnsi="Arial" w:cs="Arial"/>
          <w:sz w:val="24"/>
          <w:szCs w:val="24"/>
        </w:rPr>
        <w:t>Enterprise Growth Team</w:t>
      </w:r>
    </w:p>
    <w:p w14:paraId="3569E838" w14:textId="77777777" w:rsidR="00BE2984" w:rsidRDefault="00BE2984" w:rsidP="00BE2984">
      <w:pPr>
        <w:ind w:left="4320"/>
        <w:jc w:val="right"/>
        <w:rPr>
          <w:rFonts w:ascii="Arial" w:hAnsi="Arial" w:cs="Arial"/>
          <w:sz w:val="24"/>
          <w:szCs w:val="24"/>
        </w:rPr>
      </w:pPr>
      <w:r>
        <w:rPr>
          <w:rFonts w:ascii="Arial" w:hAnsi="Arial" w:cs="Arial"/>
          <w:sz w:val="24"/>
          <w:szCs w:val="24"/>
        </w:rPr>
        <w:t>Lancaster House</w:t>
      </w:r>
    </w:p>
    <w:p w14:paraId="3AFE7C5E" w14:textId="77777777" w:rsidR="00BE2984" w:rsidRDefault="00BE2984" w:rsidP="00BE2984">
      <w:pPr>
        <w:ind w:left="4320"/>
        <w:jc w:val="right"/>
        <w:rPr>
          <w:rFonts w:ascii="Arial" w:hAnsi="Arial" w:cs="Arial"/>
          <w:sz w:val="24"/>
          <w:szCs w:val="24"/>
        </w:rPr>
      </w:pPr>
      <w:r>
        <w:rPr>
          <w:rFonts w:ascii="Arial" w:hAnsi="Arial" w:cs="Arial"/>
          <w:sz w:val="24"/>
          <w:szCs w:val="24"/>
        </w:rPr>
        <w:t>Orchard Street</w:t>
      </w:r>
    </w:p>
    <w:p w14:paraId="4FF5FBB0" w14:textId="77777777" w:rsidR="00BE2984" w:rsidRDefault="00BE2984" w:rsidP="00BE2984">
      <w:pPr>
        <w:ind w:left="4320"/>
        <w:jc w:val="right"/>
        <w:rPr>
          <w:rFonts w:ascii="Arial" w:hAnsi="Arial" w:cs="Arial"/>
          <w:sz w:val="24"/>
          <w:szCs w:val="24"/>
        </w:rPr>
      </w:pPr>
      <w:r w:rsidRPr="00683371">
        <w:rPr>
          <w:rFonts w:ascii="Arial" w:hAnsi="Arial" w:cs="Arial"/>
          <w:sz w:val="24"/>
          <w:szCs w:val="24"/>
        </w:rPr>
        <w:t>Lincolnshire County Council</w:t>
      </w:r>
    </w:p>
    <w:p w14:paraId="2AC56B1A" w14:textId="77777777" w:rsidR="00BE2984" w:rsidRPr="007A1C6A" w:rsidRDefault="00BE2984" w:rsidP="00BE2984">
      <w:pPr>
        <w:ind w:left="4320"/>
        <w:jc w:val="right"/>
        <w:rPr>
          <w:rFonts w:ascii="Arial" w:hAnsi="Arial" w:cs="Arial"/>
          <w:sz w:val="24"/>
          <w:szCs w:val="24"/>
        </w:rPr>
      </w:pPr>
      <w:r>
        <w:rPr>
          <w:rFonts w:ascii="Arial" w:hAnsi="Arial" w:cs="Arial"/>
          <w:sz w:val="24"/>
          <w:szCs w:val="24"/>
        </w:rPr>
        <w:t>LN1 1XX</w:t>
      </w:r>
    </w:p>
    <w:p w14:paraId="72AA87F4" w14:textId="77777777" w:rsidR="00BE2984" w:rsidRPr="007A1C6A" w:rsidRDefault="00BE2984" w:rsidP="00BE2984">
      <w:pPr>
        <w:jc w:val="right"/>
        <w:rPr>
          <w:rFonts w:ascii="Arial" w:hAnsi="Arial" w:cs="Arial"/>
          <w:sz w:val="24"/>
          <w:szCs w:val="24"/>
        </w:rPr>
      </w:pPr>
    </w:p>
    <w:p w14:paraId="1DCAA7B6" w14:textId="67943E1B" w:rsidR="003D6771" w:rsidRPr="00E1453B" w:rsidRDefault="00BE2984" w:rsidP="00E1453B">
      <w:pPr>
        <w:jc w:val="right"/>
        <w:rPr>
          <w:rFonts w:ascii="Arial" w:hAnsi="Arial" w:cs="Arial"/>
          <w:sz w:val="24"/>
          <w:szCs w:val="24"/>
        </w:rPr>
      </w:pPr>
      <w:r w:rsidRPr="007A1C6A">
        <w:rPr>
          <w:rFonts w:ascii="Arial" w:hAnsi="Arial" w:cs="Arial"/>
          <w:sz w:val="24"/>
          <w:szCs w:val="24"/>
        </w:rPr>
        <w:t>Tel</w:t>
      </w:r>
      <w:r w:rsidRPr="007A1C6A">
        <w:rPr>
          <w:rFonts w:ascii="Arial" w:hAnsi="Arial" w:cs="Arial"/>
          <w:sz w:val="24"/>
          <w:szCs w:val="24"/>
        </w:rPr>
        <w:tab/>
        <w:t>01522 55</w:t>
      </w:r>
      <w:r>
        <w:rPr>
          <w:rFonts w:ascii="Arial" w:hAnsi="Arial" w:cs="Arial"/>
          <w:sz w:val="24"/>
          <w:szCs w:val="24"/>
        </w:rPr>
        <w:t>2383</w:t>
      </w:r>
    </w:p>
    <w:p w14:paraId="629A4D0E" w14:textId="77777777" w:rsidR="00FF2C03" w:rsidRPr="00D8666F" w:rsidRDefault="00FF2C03">
      <w:pPr>
        <w:rPr>
          <w:rFonts w:ascii="Calibri" w:hAnsi="Calibri" w:cs="Arial"/>
          <w:sz w:val="26"/>
          <w:szCs w:val="26"/>
        </w:rPr>
      </w:pPr>
    </w:p>
    <w:p w14:paraId="629A4D0F" w14:textId="10368573" w:rsidR="00FF2C03" w:rsidRPr="00D8666F" w:rsidRDefault="00785355">
      <w:pPr>
        <w:rPr>
          <w:rFonts w:ascii="Calibri" w:hAnsi="Calibri" w:cs="Arial"/>
          <w:sz w:val="26"/>
          <w:szCs w:val="26"/>
        </w:rPr>
      </w:pPr>
      <w:r>
        <w:rPr>
          <w:rFonts w:ascii="Calibri" w:hAnsi="Calibri" w:cs="Arial"/>
          <w:noProof/>
          <w:sz w:val="26"/>
          <w:szCs w:val="26"/>
          <w:lang w:eastAsia="en-GB"/>
        </w:rPr>
        <mc:AlternateContent>
          <mc:Choice Requires="wps">
            <w:drawing>
              <wp:anchor distT="0" distB="0" distL="114300" distR="114300" simplePos="0" relativeHeight="251650048" behindDoc="0" locked="0" layoutInCell="1" allowOverlap="1" wp14:anchorId="629A585C" wp14:editId="48D4365E">
                <wp:simplePos x="0" y="0"/>
                <wp:positionH relativeFrom="column">
                  <wp:align>center</wp:align>
                </wp:positionH>
                <wp:positionV relativeFrom="paragraph">
                  <wp:posOffset>-318135</wp:posOffset>
                </wp:positionV>
                <wp:extent cx="5486400" cy="365760"/>
                <wp:effectExtent l="0" t="0" r="0" b="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F4960C"/>
                        </a:solidFill>
                        <a:ln w="9525">
                          <a:solidFill>
                            <a:srgbClr val="808080"/>
                          </a:solidFill>
                          <a:round/>
                          <a:headEnd/>
                          <a:tailEnd/>
                        </a:ln>
                      </wps:spPr>
                      <wps:txbx>
                        <w:txbxContent>
                          <w:p w14:paraId="629A5884" w14:textId="77777777" w:rsidR="007552DA" w:rsidRDefault="007552DA">
                            <w:pPr>
                              <w:pStyle w:val="Heading1"/>
                              <w:jc w:val="center"/>
                              <w:rPr>
                                <w:rFonts w:ascii="Arial" w:hAnsi="Arial"/>
                                <w:b/>
                                <w:sz w:val="28"/>
                              </w:rPr>
                            </w:pPr>
                            <w:r>
                              <w:rPr>
                                <w:rFonts w:ascii="Arial" w:hAnsi="Arial"/>
                                <w:b/>
                                <w:sz w:val="28"/>
                              </w:rPr>
                              <w:t>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29A585C" id="AutoShape 18" o:spid="_x0000_s1028" style="position:absolute;margin-left:0;margin-top:-25.05pt;width:6in;height:28.8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" fillcolor="#f4960c" strokecolor="gray">
                <v:textbox>
                  <w:txbxContent>
                    <w:p w14:paraId="629A5884" w14:textId="77777777" w:rsidR="007552DA" w:rsidRDefault="007552DA">
                      <w:pPr>
                        <w:pStyle w:val="Heading1"/>
                        <w:jc w:val="center"/>
                        <w:rPr>
                          <w:rFonts w:ascii="Arial" w:hAnsi="Arial"/>
                          <w:b/>
                          <w:sz w:val="28"/>
                        </w:rPr>
                      </w:pPr>
                      <w:r>
                        <w:rPr>
                          <w:rFonts w:ascii="Arial" w:hAnsi="Arial"/>
                          <w:b/>
                          <w:sz w:val="28"/>
                        </w:rPr>
                        <w:t>CONTENTS</w:t>
                      </w:r>
                    </w:p>
                  </w:txbxContent>
                </v:textbox>
              </v:roundrect>
            </w:pict>
          </mc:Fallback>
        </mc:AlternateContent>
      </w:r>
    </w:p>
    <w:p w14:paraId="629A4D10" w14:textId="77777777" w:rsidR="00CC590D" w:rsidRPr="00D8666F" w:rsidRDefault="00CC590D" w:rsidP="009A0842">
      <w:pPr>
        <w:rPr>
          <w:rFonts w:ascii="Calibri" w:hAnsi="Calibri" w:cs="Arial"/>
          <w:b/>
          <w:bCs/>
          <w:sz w:val="26"/>
          <w:szCs w:val="26"/>
        </w:rPr>
      </w:pPr>
    </w:p>
    <w:p w14:paraId="629A4D11" w14:textId="77777777" w:rsidR="00C634E7" w:rsidRPr="00D8666F" w:rsidRDefault="00C634E7" w:rsidP="0037296C">
      <w:pPr>
        <w:jc w:val="right"/>
        <w:rPr>
          <w:rFonts w:ascii="Calibri" w:hAnsi="Calibri" w:cs="Arial"/>
          <w:b/>
          <w:sz w:val="26"/>
          <w:szCs w:val="26"/>
        </w:rPr>
      </w:pPr>
      <w:r w:rsidRPr="00D8666F">
        <w:rPr>
          <w:rFonts w:ascii="Calibri" w:hAnsi="Calibri" w:cs="Arial"/>
          <w:b/>
          <w:sz w:val="26"/>
          <w:szCs w:val="26"/>
        </w:rPr>
        <w:t>Section</w:t>
      </w:r>
      <w:r w:rsidRPr="00D8666F">
        <w:rPr>
          <w:rFonts w:ascii="Calibri" w:hAnsi="Calibri" w:cs="Arial"/>
          <w:b/>
          <w:sz w:val="26"/>
          <w:szCs w:val="26"/>
        </w:rPr>
        <w:tab/>
        <w:t>Description</w:t>
      </w:r>
      <w:r w:rsidRPr="00D8666F">
        <w:rPr>
          <w:rFonts w:ascii="Calibri" w:hAnsi="Calibri" w:cs="Arial"/>
          <w:b/>
          <w:sz w:val="26"/>
          <w:szCs w:val="26"/>
        </w:rPr>
        <w:tab/>
      </w:r>
      <w:r w:rsidRPr="00D8666F">
        <w:rPr>
          <w:rFonts w:ascii="Calibri" w:hAnsi="Calibri" w:cs="Arial"/>
          <w:b/>
          <w:sz w:val="26"/>
          <w:szCs w:val="26"/>
        </w:rPr>
        <w:tab/>
      </w:r>
      <w:r w:rsidRPr="00D8666F">
        <w:rPr>
          <w:rFonts w:ascii="Calibri" w:hAnsi="Calibri" w:cs="Arial"/>
          <w:b/>
          <w:sz w:val="26"/>
          <w:szCs w:val="26"/>
        </w:rPr>
        <w:tab/>
      </w:r>
      <w:r w:rsidRPr="00D8666F">
        <w:rPr>
          <w:rFonts w:ascii="Calibri" w:hAnsi="Calibri" w:cs="Arial"/>
          <w:b/>
          <w:sz w:val="26"/>
          <w:szCs w:val="26"/>
        </w:rPr>
        <w:tab/>
      </w:r>
      <w:r w:rsidRPr="00D8666F">
        <w:rPr>
          <w:rFonts w:ascii="Calibri" w:hAnsi="Calibri" w:cs="Arial"/>
          <w:b/>
          <w:sz w:val="26"/>
          <w:szCs w:val="26"/>
        </w:rPr>
        <w:tab/>
      </w:r>
      <w:r w:rsidRPr="00D8666F">
        <w:rPr>
          <w:rFonts w:ascii="Calibri" w:hAnsi="Calibri" w:cs="Arial"/>
          <w:b/>
          <w:sz w:val="26"/>
          <w:szCs w:val="26"/>
        </w:rPr>
        <w:tab/>
      </w:r>
      <w:r w:rsidRPr="00D8666F">
        <w:rPr>
          <w:rFonts w:ascii="Calibri" w:hAnsi="Calibri" w:cs="Arial"/>
          <w:b/>
          <w:sz w:val="26"/>
          <w:szCs w:val="26"/>
        </w:rPr>
        <w:tab/>
      </w:r>
      <w:r w:rsidRPr="00D8666F">
        <w:rPr>
          <w:rFonts w:ascii="Calibri" w:hAnsi="Calibri" w:cs="Arial"/>
          <w:b/>
          <w:sz w:val="26"/>
          <w:szCs w:val="26"/>
        </w:rPr>
        <w:tab/>
      </w:r>
      <w:r w:rsidR="0037296C" w:rsidRPr="00D8666F">
        <w:rPr>
          <w:rFonts w:ascii="Calibri" w:hAnsi="Calibri" w:cs="Arial"/>
          <w:b/>
          <w:sz w:val="26"/>
          <w:szCs w:val="26"/>
        </w:rPr>
        <w:tab/>
      </w:r>
      <w:r w:rsidRPr="00D8666F">
        <w:rPr>
          <w:rFonts w:ascii="Calibri" w:hAnsi="Calibri" w:cs="Arial"/>
          <w:b/>
          <w:sz w:val="26"/>
          <w:szCs w:val="26"/>
        </w:rPr>
        <w:t>Page Number</w:t>
      </w:r>
    </w:p>
    <w:p w14:paraId="629A4D12" w14:textId="77777777" w:rsidR="00C634E7" w:rsidRPr="00D8666F" w:rsidRDefault="00C634E7" w:rsidP="00C634E7">
      <w:pPr>
        <w:rPr>
          <w:rFonts w:ascii="Calibri" w:hAnsi="Calibri" w:cs="Arial"/>
          <w:sz w:val="26"/>
          <w:szCs w:val="26"/>
        </w:rPr>
      </w:pPr>
    </w:p>
    <w:p w14:paraId="629A4D13" w14:textId="5EE94E78" w:rsidR="00902A84" w:rsidRPr="00D8666F" w:rsidRDefault="00902A84" w:rsidP="00172EEA">
      <w:pPr>
        <w:numPr>
          <w:ilvl w:val="0"/>
          <w:numId w:val="13"/>
        </w:numPr>
        <w:jc w:val="both"/>
        <w:rPr>
          <w:rFonts w:ascii="Calibri" w:hAnsi="Calibri" w:cs="Arial"/>
          <w:sz w:val="26"/>
          <w:szCs w:val="26"/>
        </w:rPr>
      </w:pPr>
      <w:r w:rsidRPr="00D8666F">
        <w:rPr>
          <w:rFonts w:ascii="Calibri" w:hAnsi="Calibri" w:cs="Arial"/>
          <w:sz w:val="26"/>
          <w:szCs w:val="26"/>
        </w:rPr>
        <w:t>Information for</w:t>
      </w:r>
      <w:r w:rsidR="00C634E7" w:rsidRPr="00D8666F">
        <w:rPr>
          <w:rFonts w:ascii="Calibri" w:hAnsi="Calibri" w:cs="Arial"/>
          <w:sz w:val="26"/>
          <w:szCs w:val="26"/>
        </w:rPr>
        <w:t xml:space="preserve"> </w:t>
      </w:r>
      <w:r w:rsidR="00DD0EDA" w:rsidRPr="00D8666F">
        <w:rPr>
          <w:rFonts w:ascii="Calibri" w:hAnsi="Calibri" w:cs="Arial"/>
          <w:sz w:val="26"/>
          <w:szCs w:val="26"/>
        </w:rPr>
        <w:t>Bidder</w:t>
      </w:r>
      <w:r w:rsidR="00C634E7" w:rsidRPr="00D8666F">
        <w:rPr>
          <w:rFonts w:ascii="Calibri" w:hAnsi="Calibri" w:cs="Arial"/>
          <w:sz w:val="26"/>
          <w:szCs w:val="26"/>
        </w:rPr>
        <w:t>s</w:t>
      </w:r>
      <w:r w:rsidR="00DF5CD0"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00097936">
        <w:rPr>
          <w:rFonts w:ascii="Calibri" w:hAnsi="Calibri" w:cs="Arial"/>
          <w:sz w:val="26"/>
          <w:szCs w:val="26"/>
        </w:rPr>
        <w:t>3</w:t>
      </w:r>
    </w:p>
    <w:p w14:paraId="629A4D14" w14:textId="00202293" w:rsidR="00C634E7" w:rsidRPr="00D8666F" w:rsidRDefault="00902A84" w:rsidP="00902A84">
      <w:pPr>
        <w:ind w:left="1440"/>
        <w:jc w:val="both"/>
        <w:rPr>
          <w:rFonts w:ascii="Calibri" w:hAnsi="Calibri" w:cs="Arial"/>
          <w:sz w:val="26"/>
          <w:szCs w:val="26"/>
        </w:rPr>
      </w:pPr>
      <w:r w:rsidRPr="00D8666F">
        <w:rPr>
          <w:rFonts w:ascii="Calibri" w:hAnsi="Calibri" w:cs="Arial"/>
          <w:sz w:val="26"/>
          <w:szCs w:val="26"/>
        </w:rPr>
        <w:tab/>
        <w:t>Introduction</w:t>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00DF5CD0"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00097936">
        <w:rPr>
          <w:rFonts w:ascii="Calibri" w:hAnsi="Calibri" w:cs="Arial"/>
          <w:sz w:val="26"/>
          <w:szCs w:val="26"/>
        </w:rPr>
        <w:t>3</w:t>
      </w:r>
    </w:p>
    <w:p w14:paraId="6BDB2223" w14:textId="3C147F0C" w:rsidR="00097936" w:rsidRDefault="00097936" w:rsidP="00097936">
      <w:pPr>
        <w:ind w:left="1440" w:firstLine="720"/>
        <w:jc w:val="both"/>
        <w:rPr>
          <w:rFonts w:ascii="Calibri" w:hAnsi="Calibri" w:cs="Arial"/>
          <w:sz w:val="26"/>
          <w:szCs w:val="26"/>
        </w:rPr>
      </w:pPr>
      <w:r>
        <w:rPr>
          <w:rFonts w:ascii="Calibri" w:hAnsi="Calibri" w:cs="Arial"/>
          <w:sz w:val="26"/>
          <w:szCs w:val="26"/>
        </w:rPr>
        <w:t>Background</w:t>
      </w:r>
      <w:r w:rsidR="00902A84" w:rsidRPr="00D8666F">
        <w:rPr>
          <w:rFonts w:ascii="Calibri" w:hAnsi="Calibri" w:cs="Arial"/>
          <w:sz w:val="26"/>
          <w:szCs w:val="26"/>
        </w:rPr>
        <w:tab/>
      </w:r>
      <w:r>
        <w:rPr>
          <w:rFonts w:ascii="Calibri" w:hAnsi="Calibri" w:cs="Arial"/>
          <w:sz w:val="26"/>
          <w:szCs w:val="26"/>
        </w:rPr>
        <w:tab/>
      </w:r>
      <w:r>
        <w:rPr>
          <w:rFonts w:ascii="Calibri" w:hAnsi="Calibri" w:cs="Arial"/>
          <w:sz w:val="26"/>
          <w:szCs w:val="26"/>
        </w:rPr>
        <w:tab/>
      </w:r>
      <w:r>
        <w:rPr>
          <w:rFonts w:ascii="Calibri" w:hAnsi="Calibri" w:cs="Arial"/>
          <w:sz w:val="26"/>
          <w:szCs w:val="26"/>
        </w:rPr>
        <w:tab/>
      </w:r>
      <w:r>
        <w:rPr>
          <w:rFonts w:ascii="Calibri" w:hAnsi="Calibri" w:cs="Arial"/>
          <w:sz w:val="26"/>
          <w:szCs w:val="26"/>
        </w:rPr>
        <w:tab/>
      </w:r>
      <w:r>
        <w:rPr>
          <w:rFonts w:ascii="Calibri" w:hAnsi="Calibri" w:cs="Arial"/>
          <w:sz w:val="26"/>
          <w:szCs w:val="26"/>
        </w:rPr>
        <w:tab/>
      </w:r>
      <w:r>
        <w:rPr>
          <w:rFonts w:ascii="Calibri" w:hAnsi="Calibri" w:cs="Arial"/>
          <w:sz w:val="26"/>
          <w:szCs w:val="26"/>
        </w:rPr>
        <w:tab/>
      </w:r>
      <w:r>
        <w:rPr>
          <w:rFonts w:ascii="Calibri" w:hAnsi="Calibri" w:cs="Arial"/>
          <w:sz w:val="26"/>
          <w:szCs w:val="26"/>
        </w:rPr>
        <w:tab/>
      </w:r>
      <w:r>
        <w:rPr>
          <w:rFonts w:ascii="Calibri" w:hAnsi="Calibri" w:cs="Arial"/>
          <w:sz w:val="26"/>
          <w:szCs w:val="26"/>
        </w:rPr>
        <w:tab/>
      </w:r>
      <w:r w:rsidR="00B819E9">
        <w:rPr>
          <w:rFonts w:ascii="Calibri" w:hAnsi="Calibri" w:cs="Arial"/>
          <w:sz w:val="26"/>
          <w:szCs w:val="26"/>
        </w:rPr>
        <w:t>3</w:t>
      </w:r>
    </w:p>
    <w:p w14:paraId="629A4D15" w14:textId="5C7E967B" w:rsidR="00902A84" w:rsidRPr="00D8666F" w:rsidRDefault="00902A84" w:rsidP="00097936">
      <w:pPr>
        <w:ind w:left="1440" w:firstLine="720"/>
        <w:jc w:val="both"/>
        <w:rPr>
          <w:rFonts w:ascii="Calibri" w:hAnsi="Calibri" w:cs="Arial"/>
          <w:sz w:val="26"/>
          <w:szCs w:val="26"/>
        </w:rPr>
      </w:pPr>
      <w:r w:rsidRPr="00D8666F">
        <w:rPr>
          <w:rFonts w:ascii="Calibri" w:hAnsi="Calibri" w:cs="Arial"/>
          <w:sz w:val="26"/>
          <w:szCs w:val="26"/>
        </w:rPr>
        <w:t>The Requirement</w:t>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0056639D">
        <w:rPr>
          <w:rFonts w:ascii="Calibri" w:hAnsi="Calibri" w:cs="Arial"/>
          <w:sz w:val="26"/>
          <w:szCs w:val="26"/>
        </w:rPr>
        <w:t>6</w:t>
      </w:r>
    </w:p>
    <w:p w14:paraId="629A4D16" w14:textId="1CFE7E6D" w:rsidR="00902A84" w:rsidRPr="00D8666F" w:rsidRDefault="00902A84" w:rsidP="00902A84">
      <w:pPr>
        <w:ind w:left="1440"/>
        <w:jc w:val="both"/>
        <w:rPr>
          <w:rFonts w:ascii="Calibri" w:hAnsi="Calibri" w:cs="Arial"/>
          <w:sz w:val="26"/>
          <w:szCs w:val="26"/>
        </w:rPr>
      </w:pPr>
      <w:r w:rsidRPr="00D8666F">
        <w:rPr>
          <w:rFonts w:ascii="Calibri" w:hAnsi="Calibri" w:cs="Arial"/>
          <w:sz w:val="26"/>
          <w:szCs w:val="26"/>
        </w:rPr>
        <w:tab/>
        <w:t>Indicative Procurement Timetable</w:t>
      </w:r>
      <w:r w:rsidRPr="00D8666F">
        <w:rPr>
          <w:rFonts w:ascii="Calibri" w:hAnsi="Calibri" w:cs="Arial"/>
          <w:sz w:val="26"/>
          <w:szCs w:val="26"/>
        </w:rPr>
        <w:tab/>
      </w:r>
      <w:r w:rsidR="00F316BE">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0056639D">
        <w:rPr>
          <w:rFonts w:ascii="Calibri" w:hAnsi="Calibri" w:cs="Arial"/>
          <w:sz w:val="26"/>
          <w:szCs w:val="26"/>
        </w:rPr>
        <w:t>6</w:t>
      </w:r>
    </w:p>
    <w:p w14:paraId="629A4D18" w14:textId="6DE850A4" w:rsidR="00C634E7" w:rsidRDefault="00902A84" w:rsidP="005D04F6">
      <w:pPr>
        <w:ind w:left="1440" w:firstLine="720"/>
        <w:jc w:val="both"/>
        <w:rPr>
          <w:rFonts w:ascii="Calibri" w:hAnsi="Calibri" w:cs="Arial"/>
          <w:sz w:val="26"/>
          <w:szCs w:val="26"/>
        </w:rPr>
      </w:pPr>
      <w:r w:rsidRPr="00D8666F">
        <w:rPr>
          <w:rFonts w:ascii="Calibri" w:hAnsi="Calibri" w:cs="Arial"/>
          <w:sz w:val="26"/>
          <w:szCs w:val="26"/>
        </w:rPr>
        <w:t>Evaluation of Quotations</w:t>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0056639D">
        <w:rPr>
          <w:rFonts w:ascii="Calibri" w:hAnsi="Calibri" w:cs="Arial"/>
          <w:sz w:val="26"/>
          <w:szCs w:val="26"/>
        </w:rPr>
        <w:t>7</w:t>
      </w:r>
    </w:p>
    <w:p w14:paraId="6E02A705" w14:textId="77777777" w:rsidR="005D04F6" w:rsidRPr="00D8666F" w:rsidRDefault="005D04F6" w:rsidP="005D04F6">
      <w:pPr>
        <w:ind w:left="1440" w:firstLine="720"/>
        <w:jc w:val="both"/>
        <w:rPr>
          <w:rFonts w:ascii="Calibri" w:hAnsi="Calibri" w:cs="Arial"/>
          <w:sz w:val="26"/>
          <w:szCs w:val="26"/>
        </w:rPr>
      </w:pPr>
    </w:p>
    <w:p w14:paraId="629A4D19" w14:textId="5C8902FA" w:rsidR="002941E9" w:rsidRPr="00D8666F" w:rsidRDefault="002941E9" w:rsidP="00172EEA">
      <w:pPr>
        <w:numPr>
          <w:ilvl w:val="0"/>
          <w:numId w:val="13"/>
        </w:numPr>
        <w:jc w:val="both"/>
        <w:rPr>
          <w:rFonts w:ascii="Calibri" w:hAnsi="Calibri" w:cs="Arial"/>
          <w:sz w:val="26"/>
          <w:szCs w:val="26"/>
        </w:rPr>
      </w:pPr>
      <w:r w:rsidRPr="00D8666F">
        <w:rPr>
          <w:rFonts w:ascii="Calibri" w:hAnsi="Calibri" w:cs="Arial"/>
          <w:sz w:val="26"/>
          <w:szCs w:val="26"/>
        </w:rPr>
        <w:t xml:space="preserve">Instructions to </w:t>
      </w:r>
      <w:r w:rsidR="00DD0EDA" w:rsidRPr="00D8666F">
        <w:rPr>
          <w:rFonts w:ascii="Calibri" w:hAnsi="Calibri" w:cs="Arial"/>
          <w:sz w:val="26"/>
          <w:szCs w:val="26"/>
        </w:rPr>
        <w:t>Bidder</w:t>
      </w:r>
      <w:r w:rsidRPr="00D8666F">
        <w:rPr>
          <w:rFonts w:ascii="Calibri" w:hAnsi="Calibri" w:cs="Arial"/>
          <w:sz w:val="26"/>
          <w:szCs w:val="26"/>
        </w:rPr>
        <w:t>s and Conditions of Quotation</w:t>
      </w:r>
      <w:r w:rsidR="00F316BE">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00097936">
        <w:rPr>
          <w:rFonts w:ascii="Calibri" w:hAnsi="Calibri" w:cs="Arial"/>
          <w:sz w:val="26"/>
          <w:szCs w:val="26"/>
        </w:rPr>
        <w:tab/>
      </w:r>
      <w:r w:rsidR="0056639D">
        <w:rPr>
          <w:rFonts w:ascii="Calibri" w:hAnsi="Calibri" w:cs="Arial"/>
          <w:sz w:val="26"/>
          <w:szCs w:val="26"/>
        </w:rPr>
        <w:t>12</w:t>
      </w:r>
    </w:p>
    <w:p w14:paraId="629A4D1A" w14:textId="69540E10" w:rsidR="002941E9" w:rsidRPr="00D8666F" w:rsidRDefault="002941E9" w:rsidP="002941E9">
      <w:pPr>
        <w:ind w:left="2160"/>
        <w:jc w:val="both"/>
        <w:rPr>
          <w:rFonts w:ascii="Calibri" w:hAnsi="Calibri" w:cs="Arial"/>
          <w:sz w:val="26"/>
          <w:szCs w:val="26"/>
        </w:rPr>
      </w:pPr>
      <w:r w:rsidRPr="00D8666F">
        <w:rPr>
          <w:rFonts w:ascii="Calibri" w:hAnsi="Calibri" w:cs="Arial"/>
          <w:sz w:val="26"/>
          <w:szCs w:val="26"/>
        </w:rPr>
        <w:t>General Instructions</w:t>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00F316BE">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0056639D">
        <w:rPr>
          <w:rFonts w:ascii="Calibri" w:hAnsi="Calibri" w:cs="Arial"/>
          <w:sz w:val="26"/>
          <w:szCs w:val="26"/>
        </w:rPr>
        <w:t>12</w:t>
      </w:r>
    </w:p>
    <w:p w14:paraId="629A4D1B" w14:textId="7684E269" w:rsidR="002941E9" w:rsidRPr="00D8666F" w:rsidRDefault="002941E9" w:rsidP="002941E9">
      <w:pPr>
        <w:ind w:left="2160"/>
        <w:jc w:val="both"/>
        <w:rPr>
          <w:rFonts w:ascii="Calibri" w:hAnsi="Calibri" w:cs="Arial"/>
          <w:sz w:val="26"/>
          <w:szCs w:val="26"/>
        </w:rPr>
      </w:pPr>
      <w:r w:rsidRPr="00D8666F">
        <w:rPr>
          <w:rFonts w:ascii="Calibri" w:hAnsi="Calibri" w:cs="Arial"/>
          <w:sz w:val="26"/>
          <w:szCs w:val="26"/>
        </w:rPr>
        <w:t>Completing the Form</w:t>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005D04F6">
        <w:rPr>
          <w:rFonts w:ascii="Calibri" w:hAnsi="Calibri" w:cs="Arial"/>
          <w:sz w:val="26"/>
          <w:szCs w:val="26"/>
        </w:rPr>
        <w:t>1</w:t>
      </w:r>
      <w:r w:rsidR="002747EF">
        <w:rPr>
          <w:rFonts w:ascii="Calibri" w:hAnsi="Calibri" w:cs="Arial"/>
          <w:sz w:val="26"/>
          <w:szCs w:val="26"/>
        </w:rPr>
        <w:t>4</w:t>
      </w:r>
    </w:p>
    <w:p w14:paraId="629A4D1C" w14:textId="72818AB9" w:rsidR="002941E9" w:rsidRPr="00D8666F" w:rsidRDefault="002941E9" w:rsidP="002941E9">
      <w:pPr>
        <w:ind w:left="2160"/>
        <w:jc w:val="both"/>
        <w:rPr>
          <w:rFonts w:ascii="Calibri" w:hAnsi="Calibri" w:cs="Arial"/>
          <w:sz w:val="26"/>
          <w:szCs w:val="26"/>
        </w:rPr>
      </w:pPr>
      <w:r w:rsidRPr="00D8666F">
        <w:rPr>
          <w:rFonts w:ascii="Calibri" w:hAnsi="Calibri" w:cs="Arial"/>
          <w:sz w:val="26"/>
          <w:szCs w:val="26"/>
        </w:rPr>
        <w:t>Submitting the Form</w:t>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002747EF">
        <w:rPr>
          <w:rFonts w:ascii="Calibri" w:hAnsi="Calibri" w:cs="Arial"/>
          <w:sz w:val="26"/>
          <w:szCs w:val="26"/>
        </w:rPr>
        <w:t>16</w:t>
      </w:r>
    </w:p>
    <w:p w14:paraId="629A4D1D" w14:textId="04713755" w:rsidR="002941E9" w:rsidRPr="00D8666F" w:rsidRDefault="002941E9" w:rsidP="002941E9">
      <w:pPr>
        <w:ind w:left="2160"/>
        <w:jc w:val="both"/>
        <w:rPr>
          <w:rFonts w:ascii="Calibri" w:hAnsi="Calibri" w:cs="Arial"/>
          <w:sz w:val="26"/>
          <w:szCs w:val="26"/>
        </w:rPr>
      </w:pPr>
      <w:r w:rsidRPr="00D8666F">
        <w:rPr>
          <w:rFonts w:ascii="Calibri" w:hAnsi="Calibri" w:cs="Arial"/>
          <w:sz w:val="26"/>
          <w:szCs w:val="26"/>
        </w:rPr>
        <w:t>Acceptance of Quotation</w:t>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002747EF">
        <w:rPr>
          <w:rFonts w:ascii="Calibri" w:hAnsi="Calibri" w:cs="Arial"/>
          <w:sz w:val="26"/>
          <w:szCs w:val="26"/>
        </w:rPr>
        <w:t>16</w:t>
      </w:r>
    </w:p>
    <w:p w14:paraId="629A4D1E" w14:textId="43C5B618" w:rsidR="002941E9" w:rsidRPr="00D8666F" w:rsidRDefault="00DD0EDA" w:rsidP="002941E9">
      <w:pPr>
        <w:ind w:left="2160"/>
        <w:jc w:val="both"/>
        <w:rPr>
          <w:rFonts w:ascii="Calibri" w:hAnsi="Calibri" w:cs="Arial"/>
          <w:sz w:val="26"/>
          <w:szCs w:val="26"/>
        </w:rPr>
      </w:pPr>
      <w:r w:rsidRPr="00D8666F">
        <w:rPr>
          <w:rFonts w:ascii="Calibri" w:hAnsi="Calibri" w:cs="Arial"/>
          <w:sz w:val="26"/>
          <w:szCs w:val="26"/>
        </w:rPr>
        <w:t>Bidder</w:t>
      </w:r>
      <w:r w:rsidR="002941E9" w:rsidRPr="00D8666F">
        <w:rPr>
          <w:rFonts w:ascii="Calibri" w:hAnsi="Calibri" w:cs="Arial"/>
          <w:sz w:val="26"/>
          <w:szCs w:val="26"/>
        </w:rPr>
        <w:t>s Warranties</w:t>
      </w:r>
      <w:r w:rsidR="002941E9" w:rsidRPr="00D8666F">
        <w:rPr>
          <w:rFonts w:ascii="Calibri" w:hAnsi="Calibri" w:cs="Arial"/>
          <w:sz w:val="26"/>
          <w:szCs w:val="26"/>
        </w:rPr>
        <w:tab/>
      </w:r>
      <w:r w:rsidR="002941E9" w:rsidRPr="00D8666F">
        <w:rPr>
          <w:rFonts w:ascii="Calibri" w:hAnsi="Calibri" w:cs="Arial"/>
          <w:sz w:val="26"/>
          <w:szCs w:val="26"/>
        </w:rPr>
        <w:tab/>
      </w:r>
      <w:r w:rsidR="00F316BE">
        <w:rPr>
          <w:rFonts w:ascii="Calibri" w:hAnsi="Calibri" w:cs="Arial"/>
          <w:sz w:val="26"/>
          <w:szCs w:val="26"/>
        </w:rPr>
        <w:tab/>
      </w:r>
      <w:r w:rsidR="002941E9" w:rsidRPr="00D8666F">
        <w:rPr>
          <w:rFonts w:ascii="Calibri" w:hAnsi="Calibri" w:cs="Arial"/>
          <w:sz w:val="26"/>
          <w:szCs w:val="26"/>
        </w:rPr>
        <w:tab/>
      </w:r>
      <w:r w:rsidR="002941E9" w:rsidRPr="00D8666F">
        <w:rPr>
          <w:rFonts w:ascii="Calibri" w:hAnsi="Calibri" w:cs="Arial"/>
          <w:sz w:val="26"/>
          <w:szCs w:val="26"/>
        </w:rPr>
        <w:tab/>
      </w:r>
      <w:r w:rsidR="002941E9" w:rsidRPr="00D8666F">
        <w:rPr>
          <w:rFonts w:ascii="Calibri" w:hAnsi="Calibri" w:cs="Arial"/>
          <w:sz w:val="26"/>
          <w:szCs w:val="26"/>
        </w:rPr>
        <w:tab/>
      </w:r>
      <w:r w:rsidR="002941E9" w:rsidRPr="00D8666F">
        <w:rPr>
          <w:rFonts w:ascii="Calibri" w:hAnsi="Calibri" w:cs="Arial"/>
          <w:sz w:val="26"/>
          <w:szCs w:val="26"/>
        </w:rPr>
        <w:tab/>
      </w:r>
      <w:r w:rsidR="002941E9" w:rsidRPr="00D8666F">
        <w:rPr>
          <w:rFonts w:ascii="Calibri" w:hAnsi="Calibri" w:cs="Arial"/>
          <w:sz w:val="26"/>
          <w:szCs w:val="26"/>
        </w:rPr>
        <w:tab/>
      </w:r>
      <w:r w:rsidR="002747EF">
        <w:rPr>
          <w:rFonts w:ascii="Calibri" w:hAnsi="Calibri" w:cs="Arial"/>
          <w:sz w:val="26"/>
          <w:szCs w:val="26"/>
        </w:rPr>
        <w:t>17</w:t>
      </w:r>
    </w:p>
    <w:p w14:paraId="629A4D1F" w14:textId="77777777" w:rsidR="002941E9" w:rsidRPr="00D8666F" w:rsidRDefault="002941E9" w:rsidP="00C634E7">
      <w:pPr>
        <w:ind w:left="720"/>
        <w:jc w:val="both"/>
        <w:rPr>
          <w:rFonts w:ascii="Calibri" w:hAnsi="Calibri" w:cs="Arial"/>
          <w:sz w:val="26"/>
          <w:szCs w:val="26"/>
        </w:rPr>
      </w:pPr>
    </w:p>
    <w:p w14:paraId="629A4D20" w14:textId="230707CA" w:rsidR="00C634E7" w:rsidRPr="00D8666F" w:rsidRDefault="002941E9" w:rsidP="00C634E7">
      <w:pPr>
        <w:ind w:left="720"/>
        <w:jc w:val="both"/>
        <w:rPr>
          <w:rFonts w:ascii="Calibri" w:hAnsi="Calibri" w:cs="Arial"/>
          <w:sz w:val="26"/>
          <w:szCs w:val="26"/>
        </w:rPr>
      </w:pPr>
      <w:r w:rsidRPr="00D8666F">
        <w:rPr>
          <w:rFonts w:ascii="Calibri" w:hAnsi="Calibri" w:cs="Arial"/>
          <w:sz w:val="26"/>
          <w:szCs w:val="26"/>
        </w:rPr>
        <w:t>3</w:t>
      </w:r>
      <w:r w:rsidRPr="00D8666F">
        <w:rPr>
          <w:rFonts w:ascii="Calibri" w:hAnsi="Calibri" w:cs="Arial"/>
          <w:sz w:val="26"/>
          <w:szCs w:val="26"/>
        </w:rPr>
        <w:tab/>
      </w:r>
      <w:r w:rsidR="00C634E7" w:rsidRPr="00D8666F">
        <w:rPr>
          <w:rFonts w:ascii="Calibri" w:hAnsi="Calibri" w:cs="Arial"/>
          <w:sz w:val="26"/>
          <w:szCs w:val="26"/>
        </w:rPr>
        <w:t>Specification</w:t>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F316BE">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5D04F6">
        <w:rPr>
          <w:rFonts w:ascii="Calibri" w:hAnsi="Calibri" w:cs="Arial"/>
          <w:sz w:val="26"/>
          <w:szCs w:val="26"/>
        </w:rPr>
        <w:t>1</w:t>
      </w:r>
      <w:r w:rsidR="00EC7F2B">
        <w:rPr>
          <w:rFonts w:ascii="Calibri" w:hAnsi="Calibri" w:cs="Arial"/>
          <w:sz w:val="26"/>
          <w:szCs w:val="26"/>
        </w:rPr>
        <w:t>8</w:t>
      </w:r>
    </w:p>
    <w:p w14:paraId="629A4D21" w14:textId="77777777" w:rsidR="00C634E7" w:rsidRPr="00D8666F" w:rsidRDefault="00C634E7" w:rsidP="00C634E7">
      <w:pPr>
        <w:jc w:val="both"/>
        <w:rPr>
          <w:rFonts w:ascii="Calibri" w:hAnsi="Calibri" w:cs="Arial"/>
          <w:sz w:val="26"/>
          <w:szCs w:val="26"/>
        </w:rPr>
      </w:pPr>
    </w:p>
    <w:p w14:paraId="629A4D22" w14:textId="3C20330B" w:rsidR="00C634E7" w:rsidRPr="00D8666F" w:rsidRDefault="002941E9" w:rsidP="00C634E7">
      <w:pPr>
        <w:ind w:left="720"/>
        <w:jc w:val="both"/>
        <w:rPr>
          <w:rFonts w:ascii="Calibri" w:hAnsi="Calibri" w:cs="Arial"/>
          <w:sz w:val="26"/>
          <w:szCs w:val="26"/>
        </w:rPr>
      </w:pPr>
      <w:r w:rsidRPr="00D8666F">
        <w:rPr>
          <w:rFonts w:ascii="Calibri" w:hAnsi="Calibri" w:cs="Arial"/>
          <w:sz w:val="26"/>
          <w:szCs w:val="26"/>
        </w:rPr>
        <w:t>4</w:t>
      </w:r>
      <w:r w:rsidR="00C634E7" w:rsidRPr="00D8666F">
        <w:rPr>
          <w:rFonts w:ascii="Calibri" w:hAnsi="Calibri" w:cs="Arial"/>
          <w:sz w:val="26"/>
          <w:szCs w:val="26"/>
        </w:rPr>
        <w:tab/>
      </w:r>
      <w:r w:rsidR="00DD0EDA" w:rsidRPr="00D8666F">
        <w:rPr>
          <w:rFonts w:ascii="Calibri" w:hAnsi="Calibri" w:cs="Arial"/>
          <w:sz w:val="26"/>
          <w:szCs w:val="26"/>
        </w:rPr>
        <w:t>Bidder</w:t>
      </w:r>
      <w:r w:rsidR="00C634E7" w:rsidRPr="00D8666F">
        <w:rPr>
          <w:rFonts w:ascii="Calibri" w:hAnsi="Calibri" w:cs="Arial"/>
          <w:sz w:val="26"/>
          <w:szCs w:val="26"/>
        </w:rPr>
        <w:t xml:space="preserve"> Responses</w:t>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F316BE">
        <w:rPr>
          <w:rFonts w:ascii="Calibri" w:hAnsi="Calibri" w:cs="Arial"/>
          <w:sz w:val="26"/>
          <w:szCs w:val="26"/>
        </w:rPr>
        <w:tab/>
      </w:r>
      <w:r w:rsidR="00DF5CD0" w:rsidRPr="00D8666F">
        <w:rPr>
          <w:rFonts w:ascii="Calibri" w:hAnsi="Calibri" w:cs="Arial"/>
          <w:sz w:val="26"/>
          <w:szCs w:val="26"/>
        </w:rPr>
        <w:tab/>
      </w:r>
      <w:r w:rsidR="00342189" w:rsidRPr="00D8666F">
        <w:rPr>
          <w:rFonts w:ascii="Calibri" w:hAnsi="Calibri" w:cs="Arial"/>
          <w:sz w:val="26"/>
          <w:szCs w:val="26"/>
        </w:rPr>
        <w:tab/>
      </w:r>
      <w:r w:rsidR="00DF5CD0" w:rsidRPr="00D8666F">
        <w:rPr>
          <w:rFonts w:ascii="Calibri" w:hAnsi="Calibri" w:cs="Arial"/>
          <w:sz w:val="26"/>
          <w:szCs w:val="26"/>
        </w:rPr>
        <w:tab/>
      </w:r>
      <w:r w:rsidR="005D04F6">
        <w:rPr>
          <w:rFonts w:ascii="Calibri" w:hAnsi="Calibri" w:cs="Arial"/>
          <w:sz w:val="26"/>
          <w:szCs w:val="26"/>
        </w:rPr>
        <w:t>2</w:t>
      </w:r>
      <w:r w:rsidR="00AC02C0">
        <w:rPr>
          <w:rFonts w:ascii="Calibri" w:hAnsi="Calibri" w:cs="Arial"/>
          <w:sz w:val="26"/>
          <w:szCs w:val="26"/>
        </w:rPr>
        <w:t>3</w:t>
      </w:r>
    </w:p>
    <w:p w14:paraId="629A4D23" w14:textId="77777777" w:rsidR="00C634E7" w:rsidRPr="00D8666F" w:rsidRDefault="00C634E7" w:rsidP="00C634E7">
      <w:pPr>
        <w:ind w:left="720"/>
        <w:jc w:val="both"/>
        <w:rPr>
          <w:rFonts w:ascii="Calibri" w:hAnsi="Calibri" w:cs="Arial"/>
          <w:sz w:val="26"/>
          <w:szCs w:val="26"/>
        </w:rPr>
      </w:pPr>
    </w:p>
    <w:p w14:paraId="629A4D24" w14:textId="69A3EBC9" w:rsidR="00C634E7" w:rsidRPr="00D8666F" w:rsidRDefault="002941E9" w:rsidP="00C634E7">
      <w:pPr>
        <w:ind w:left="720"/>
        <w:jc w:val="both"/>
        <w:rPr>
          <w:rFonts w:ascii="Calibri" w:hAnsi="Calibri" w:cs="Arial"/>
          <w:sz w:val="26"/>
          <w:szCs w:val="26"/>
        </w:rPr>
      </w:pPr>
      <w:r w:rsidRPr="00D8666F">
        <w:rPr>
          <w:rFonts w:ascii="Calibri" w:hAnsi="Calibri" w:cs="Arial"/>
          <w:sz w:val="26"/>
          <w:szCs w:val="26"/>
        </w:rPr>
        <w:t>5</w:t>
      </w:r>
      <w:r w:rsidR="00C634E7" w:rsidRPr="00D8666F">
        <w:rPr>
          <w:rFonts w:ascii="Calibri" w:hAnsi="Calibri" w:cs="Arial"/>
          <w:sz w:val="26"/>
          <w:szCs w:val="26"/>
        </w:rPr>
        <w:tab/>
        <w:t>Pricing Schedule</w:t>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75657C" w:rsidRPr="00D8666F">
        <w:rPr>
          <w:rFonts w:ascii="Calibri" w:hAnsi="Calibri" w:cs="Arial"/>
          <w:sz w:val="26"/>
          <w:szCs w:val="26"/>
        </w:rPr>
        <w:tab/>
      </w:r>
      <w:r w:rsidR="00AC02C0">
        <w:rPr>
          <w:rFonts w:ascii="Calibri" w:hAnsi="Calibri" w:cs="Arial"/>
          <w:sz w:val="26"/>
          <w:szCs w:val="26"/>
        </w:rPr>
        <w:t>31</w:t>
      </w:r>
    </w:p>
    <w:p w14:paraId="629A4D25" w14:textId="77777777" w:rsidR="00C634E7" w:rsidRPr="00D8666F" w:rsidRDefault="00C634E7" w:rsidP="00C634E7">
      <w:pPr>
        <w:ind w:left="720"/>
        <w:jc w:val="both"/>
        <w:rPr>
          <w:rFonts w:ascii="Calibri" w:hAnsi="Calibri" w:cs="Arial"/>
          <w:sz w:val="26"/>
          <w:szCs w:val="26"/>
        </w:rPr>
      </w:pPr>
    </w:p>
    <w:p w14:paraId="629A4D26" w14:textId="2BD11F47" w:rsidR="00C634E7" w:rsidRPr="00D8666F" w:rsidRDefault="002941E9" w:rsidP="00C634E7">
      <w:pPr>
        <w:ind w:left="720"/>
        <w:jc w:val="both"/>
        <w:rPr>
          <w:rFonts w:ascii="Calibri" w:hAnsi="Calibri" w:cs="Arial"/>
          <w:sz w:val="26"/>
          <w:szCs w:val="26"/>
        </w:rPr>
      </w:pPr>
      <w:r w:rsidRPr="00D8666F">
        <w:rPr>
          <w:rFonts w:ascii="Calibri" w:hAnsi="Calibri" w:cs="Arial"/>
          <w:sz w:val="26"/>
          <w:szCs w:val="26"/>
        </w:rPr>
        <w:t>6</w:t>
      </w:r>
      <w:r w:rsidR="00C634E7" w:rsidRPr="00D8666F">
        <w:rPr>
          <w:rFonts w:ascii="Calibri" w:hAnsi="Calibri" w:cs="Arial"/>
          <w:sz w:val="26"/>
          <w:szCs w:val="26"/>
        </w:rPr>
        <w:tab/>
        <w:t>Payment Details</w:t>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75657C" w:rsidRPr="00D8666F">
        <w:rPr>
          <w:rFonts w:ascii="Calibri" w:hAnsi="Calibri" w:cs="Arial"/>
          <w:sz w:val="26"/>
          <w:szCs w:val="26"/>
        </w:rPr>
        <w:tab/>
      </w:r>
      <w:r w:rsidR="005D04F6">
        <w:rPr>
          <w:rFonts w:ascii="Calibri" w:hAnsi="Calibri" w:cs="Arial"/>
          <w:sz w:val="26"/>
          <w:szCs w:val="26"/>
        </w:rPr>
        <w:t>3</w:t>
      </w:r>
      <w:r w:rsidR="00AC02C0">
        <w:rPr>
          <w:rFonts w:ascii="Calibri" w:hAnsi="Calibri" w:cs="Arial"/>
          <w:sz w:val="26"/>
          <w:szCs w:val="26"/>
        </w:rPr>
        <w:t>2</w:t>
      </w:r>
    </w:p>
    <w:p w14:paraId="629A4D27" w14:textId="77777777" w:rsidR="00C634E7" w:rsidRPr="00D8666F" w:rsidRDefault="00C634E7" w:rsidP="00C634E7">
      <w:pPr>
        <w:ind w:left="720"/>
        <w:jc w:val="both"/>
        <w:rPr>
          <w:rFonts w:ascii="Calibri" w:hAnsi="Calibri" w:cs="Arial"/>
          <w:sz w:val="26"/>
          <w:szCs w:val="26"/>
        </w:rPr>
      </w:pPr>
    </w:p>
    <w:p w14:paraId="629A4D28" w14:textId="57EBBF94" w:rsidR="00C634E7" w:rsidRPr="00D8666F" w:rsidRDefault="002941E9" w:rsidP="00C634E7">
      <w:pPr>
        <w:ind w:left="720"/>
        <w:jc w:val="both"/>
        <w:rPr>
          <w:rFonts w:ascii="Calibri" w:hAnsi="Calibri" w:cs="Arial"/>
          <w:sz w:val="26"/>
          <w:szCs w:val="26"/>
        </w:rPr>
      </w:pPr>
      <w:r w:rsidRPr="00D8666F">
        <w:rPr>
          <w:rFonts w:ascii="Calibri" w:hAnsi="Calibri" w:cs="Arial"/>
          <w:sz w:val="26"/>
          <w:szCs w:val="26"/>
        </w:rPr>
        <w:t>7</w:t>
      </w:r>
      <w:r w:rsidR="00C634E7" w:rsidRPr="00D8666F">
        <w:rPr>
          <w:rFonts w:ascii="Calibri" w:hAnsi="Calibri" w:cs="Arial"/>
          <w:sz w:val="26"/>
          <w:szCs w:val="26"/>
        </w:rPr>
        <w:tab/>
        <w:t>Contract Conditions Acceptance</w:t>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F316BE">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5D04F6">
        <w:rPr>
          <w:rFonts w:ascii="Calibri" w:hAnsi="Calibri" w:cs="Arial"/>
          <w:sz w:val="26"/>
          <w:szCs w:val="26"/>
        </w:rPr>
        <w:t>3</w:t>
      </w:r>
      <w:r w:rsidR="00AC02C0">
        <w:rPr>
          <w:rFonts w:ascii="Calibri" w:hAnsi="Calibri" w:cs="Arial"/>
          <w:sz w:val="26"/>
          <w:szCs w:val="26"/>
        </w:rPr>
        <w:t>3</w:t>
      </w:r>
    </w:p>
    <w:p w14:paraId="629A4D29" w14:textId="77777777" w:rsidR="00C634E7" w:rsidRPr="00D8666F" w:rsidRDefault="00C634E7" w:rsidP="00C634E7">
      <w:pPr>
        <w:ind w:left="720"/>
        <w:jc w:val="both"/>
        <w:rPr>
          <w:rFonts w:ascii="Calibri" w:hAnsi="Calibri" w:cs="Arial"/>
          <w:sz w:val="26"/>
          <w:szCs w:val="26"/>
        </w:rPr>
      </w:pPr>
    </w:p>
    <w:p w14:paraId="629A4D2A" w14:textId="417BF187" w:rsidR="003D7DB8" w:rsidRPr="00D8666F" w:rsidRDefault="002941E9" w:rsidP="00C634E7">
      <w:pPr>
        <w:ind w:left="720"/>
        <w:jc w:val="both"/>
        <w:rPr>
          <w:rFonts w:ascii="Calibri" w:hAnsi="Calibri" w:cs="Arial"/>
          <w:sz w:val="26"/>
          <w:szCs w:val="26"/>
        </w:rPr>
      </w:pPr>
      <w:r w:rsidRPr="00D8666F">
        <w:rPr>
          <w:rFonts w:ascii="Calibri" w:hAnsi="Calibri" w:cs="Arial"/>
          <w:sz w:val="26"/>
          <w:szCs w:val="26"/>
        </w:rPr>
        <w:t>8</w:t>
      </w:r>
      <w:r w:rsidR="00C634E7" w:rsidRPr="00D8666F">
        <w:rPr>
          <w:rFonts w:ascii="Calibri" w:hAnsi="Calibri" w:cs="Arial"/>
          <w:sz w:val="26"/>
          <w:szCs w:val="26"/>
        </w:rPr>
        <w:tab/>
      </w:r>
      <w:r w:rsidR="0037296C" w:rsidRPr="00D8666F">
        <w:rPr>
          <w:rFonts w:ascii="Calibri" w:hAnsi="Calibri" w:cs="Arial"/>
          <w:sz w:val="26"/>
          <w:szCs w:val="26"/>
        </w:rPr>
        <w:t>Freedom of Information Disclosure Form</w:t>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F316BE">
        <w:rPr>
          <w:rFonts w:ascii="Calibri" w:hAnsi="Calibri" w:cs="Arial"/>
          <w:sz w:val="26"/>
          <w:szCs w:val="26"/>
        </w:rPr>
        <w:tab/>
      </w:r>
      <w:r w:rsidR="00DF5CD0" w:rsidRPr="00D8666F">
        <w:rPr>
          <w:rFonts w:ascii="Calibri" w:hAnsi="Calibri" w:cs="Arial"/>
          <w:sz w:val="26"/>
          <w:szCs w:val="26"/>
        </w:rPr>
        <w:tab/>
      </w:r>
      <w:r w:rsidR="005D04F6">
        <w:rPr>
          <w:rFonts w:ascii="Calibri" w:hAnsi="Calibri" w:cs="Arial"/>
          <w:sz w:val="26"/>
          <w:szCs w:val="26"/>
        </w:rPr>
        <w:t>3</w:t>
      </w:r>
      <w:r w:rsidR="00AC02C0">
        <w:rPr>
          <w:rFonts w:ascii="Calibri" w:hAnsi="Calibri" w:cs="Arial"/>
          <w:sz w:val="26"/>
          <w:szCs w:val="26"/>
        </w:rPr>
        <w:t>4</w:t>
      </w:r>
    </w:p>
    <w:p w14:paraId="629A4D2B" w14:textId="77777777" w:rsidR="0037296C" w:rsidRPr="00D8666F" w:rsidRDefault="0037296C" w:rsidP="00C634E7">
      <w:pPr>
        <w:ind w:left="720"/>
        <w:jc w:val="both"/>
        <w:rPr>
          <w:rFonts w:ascii="Calibri" w:hAnsi="Calibri" w:cs="Arial"/>
          <w:sz w:val="26"/>
          <w:szCs w:val="26"/>
        </w:rPr>
      </w:pPr>
    </w:p>
    <w:p w14:paraId="629A4D2C" w14:textId="1B73553D" w:rsidR="0037296C" w:rsidRPr="00D8666F" w:rsidRDefault="002941E9" w:rsidP="00C634E7">
      <w:pPr>
        <w:ind w:left="720"/>
        <w:jc w:val="both"/>
        <w:rPr>
          <w:rFonts w:ascii="Calibri" w:hAnsi="Calibri" w:cs="Arial"/>
          <w:sz w:val="26"/>
          <w:szCs w:val="26"/>
        </w:rPr>
      </w:pPr>
      <w:r w:rsidRPr="00D8666F">
        <w:rPr>
          <w:rFonts w:ascii="Calibri" w:hAnsi="Calibri" w:cs="Arial"/>
          <w:sz w:val="26"/>
          <w:szCs w:val="26"/>
        </w:rPr>
        <w:t>9</w:t>
      </w:r>
      <w:r w:rsidR="0037296C" w:rsidRPr="00D8666F">
        <w:rPr>
          <w:rFonts w:ascii="Calibri" w:hAnsi="Calibri" w:cs="Arial"/>
          <w:sz w:val="26"/>
          <w:szCs w:val="26"/>
        </w:rPr>
        <w:tab/>
      </w:r>
      <w:r w:rsidR="00F22FDD">
        <w:rPr>
          <w:rFonts w:ascii="Calibri" w:hAnsi="Calibri" w:cs="Arial"/>
          <w:sz w:val="26"/>
          <w:szCs w:val="26"/>
        </w:rPr>
        <w:t xml:space="preserve">Supplier </w:t>
      </w:r>
      <w:r w:rsidR="0037296C" w:rsidRPr="00D8666F">
        <w:rPr>
          <w:rFonts w:ascii="Calibri" w:hAnsi="Calibri" w:cs="Arial"/>
          <w:sz w:val="26"/>
          <w:szCs w:val="26"/>
        </w:rPr>
        <w:t>Checklist</w:t>
      </w:r>
      <w:r w:rsidR="0037296C" w:rsidRPr="00D8666F">
        <w:rPr>
          <w:rFonts w:ascii="Calibri" w:hAnsi="Calibri" w:cs="Arial"/>
          <w:sz w:val="26"/>
          <w:szCs w:val="26"/>
        </w:rPr>
        <w:tab/>
      </w:r>
      <w:r w:rsidR="0037296C" w:rsidRPr="00D8666F">
        <w:rPr>
          <w:rFonts w:ascii="Calibri" w:hAnsi="Calibri" w:cs="Arial"/>
          <w:sz w:val="26"/>
          <w:szCs w:val="26"/>
        </w:rPr>
        <w:tab/>
      </w:r>
      <w:r w:rsidR="0037296C" w:rsidRPr="00D8666F">
        <w:rPr>
          <w:rFonts w:ascii="Calibri" w:hAnsi="Calibri" w:cs="Arial"/>
          <w:sz w:val="26"/>
          <w:szCs w:val="26"/>
        </w:rPr>
        <w:tab/>
      </w:r>
      <w:r w:rsidR="0037296C" w:rsidRPr="00D8666F">
        <w:rPr>
          <w:rFonts w:ascii="Calibri" w:hAnsi="Calibri" w:cs="Arial"/>
          <w:sz w:val="26"/>
          <w:szCs w:val="26"/>
        </w:rPr>
        <w:tab/>
      </w:r>
      <w:r w:rsidR="0037296C" w:rsidRPr="00D8666F">
        <w:rPr>
          <w:rFonts w:ascii="Calibri" w:hAnsi="Calibri" w:cs="Arial"/>
          <w:sz w:val="26"/>
          <w:szCs w:val="26"/>
        </w:rPr>
        <w:tab/>
      </w:r>
      <w:r w:rsidR="0037296C" w:rsidRPr="00D8666F">
        <w:rPr>
          <w:rFonts w:ascii="Calibri" w:hAnsi="Calibri" w:cs="Arial"/>
          <w:sz w:val="26"/>
          <w:szCs w:val="26"/>
        </w:rPr>
        <w:tab/>
      </w:r>
      <w:r w:rsidR="0037296C" w:rsidRPr="00D8666F">
        <w:rPr>
          <w:rFonts w:ascii="Calibri" w:hAnsi="Calibri" w:cs="Arial"/>
          <w:sz w:val="26"/>
          <w:szCs w:val="26"/>
        </w:rPr>
        <w:tab/>
      </w:r>
      <w:r w:rsidR="0037296C" w:rsidRPr="00D8666F">
        <w:rPr>
          <w:rFonts w:ascii="Calibri" w:hAnsi="Calibri" w:cs="Arial"/>
          <w:sz w:val="26"/>
          <w:szCs w:val="26"/>
        </w:rPr>
        <w:tab/>
      </w:r>
      <w:r w:rsidR="0037296C" w:rsidRPr="00D8666F">
        <w:rPr>
          <w:rFonts w:ascii="Calibri" w:hAnsi="Calibri" w:cs="Arial"/>
          <w:sz w:val="26"/>
          <w:szCs w:val="26"/>
        </w:rPr>
        <w:tab/>
      </w:r>
      <w:r w:rsidR="005D04F6">
        <w:rPr>
          <w:rFonts w:ascii="Calibri" w:hAnsi="Calibri" w:cs="Arial"/>
          <w:sz w:val="26"/>
          <w:szCs w:val="26"/>
        </w:rPr>
        <w:t>3</w:t>
      </w:r>
      <w:r w:rsidR="00AC02C0">
        <w:rPr>
          <w:rFonts w:ascii="Calibri" w:hAnsi="Calibri" w:cs="Arial"/>
          <w:sz w:val="26"/>
          <w:szCs w:val="26"/>
        </w:rPr>
        <w:t>5</w:t>
      </w:r>
    </w:p>
    <w:p w14:paraId="629A4D2D" w14:textId="77777777" w:rsidR="003D7DB8" w:rsidRPr="00D8666F" w:rsidRDefault="003D7DB8" w:rsidP="00C634E7">
      <w:pPr>
        <w:ind w:left="720"/>
        <w:jc w:val="both"/>
        <w:rPr>
          <w:rFonts w:ascii="Calibri" w:hAnsi="Calibri" w:cs="Arial"/>
          <w:sz w:val="26"/>
          <w:szCs w:val="26"/>
        </w:rPr>
      </w:pPr>
    </w:p>
    <w:p w14:paraId="629A4D2E" w14:textId="2A7A0500" w:rsidR="00C634E7" w:rsidRPr="00D8666F" w:rsidRDefault="002941E9" w:rsidP="0037296C">
      <w:pPr>
        <w:ind w:left="720"/>
        <w:jc w:val="both"/>
        <w:rPr>
          <w:rFonts w:ascii="Calibri" w:hAnsi="Calibri" w:cs="Arial"/>
          <w:sz w:val="26"/>
          <w:szCs w:val="26"/>
        </w:rPr>
      </w:pPr>
      <w:r w:rsidRPr="00D8666F">
        <w:rPr>
          <w:rFonts w:ascii="Calibri" w:hAnsi="Calibri" w:cs="Arial"/>
          <w:sz w:val="26"/>
          <w:szCs w:val="26"/>
        </w:rPr>
        <w:t>10</w:t>
      </w:r>
      <w:r w:rsidR="003D7DB8" w:rsidRPr="00D8666F">
        <w:rPr>
          <w:rFonts w:ascii="Calibri" w:hAnsi="Calibri" w:cs="Arial"/>
          <w:sz w:val="26"/>
          <w:szCs w:val="26"/>
        </w:rPr>
        <w:tab/>
      </w:r>
      <w:r w:rsidR="00C634E7" w:rsidRPr="00D8666F">
        <w:rPr>
          <w:rFonts w:ascii="Calibri" w:hAnsi="Calibri" w:cs="Arial"/>
          <w:sz w:val="26"/>
          <w:szCs w:val="26"/>
        </w:rPr>
        <w:t>Terms &amp; Conditions of Contract</w:t>
      </w:r>
      <w:r w:rsidR="0037296C"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75657C" w:rsidRPr="00D8666F">
        <w:rPr>
          <w:rFonts w:ascii="Calibri" w:hAnsi="Calibri" w:cs="Arial"/>
          <w:sz w:val="26"/>
          <w:szCs w:val="26"/>
        </w:rPr>
        <w:tab/>
      </w:r>
      <w:r w:rsidR="00F22FDD">
        <w:rPr>
          <w:rFonts w:ascii="Calibri" w:hAnsi="Calibri" w:cs="Arial"/>
          <w:sz w:val="26"/>
          <w:szCs w:val="26"/>
        </w:rPr>
        <w:t>36</w:t>
      </w:r>
    </w:p>
    <w:p w14:paraId="629A4D2F" w14:textId="77777777" w:rsidR="0037296C" w:rsidRPr="00D8666F" w:rsidRDefault="0037296C" w:rsidP="0037296C">
      <w:pPr>
        <w:ind w:left="720"/>
        <w:jc w:val="both"/>
        <w:rPr>
          <w:rFonts w:ascii="Calibri" w:hAnsi="Calibri" w:cs="Arial"/>
          <w:sz w:val="26"/>
          <w:szCs w:val="26"/>
        </w:rPr>
      </w:pPr>
    </w:p>
    <w:p w14:paraId="629A4D30" w14:textId="50D0F9EB" w:rsidR="0037296C" w:rsidRPr="00D8666F" w:rsidRDefault="002941E9" w:rsidP="0037296C">
      <w:pPr>
        <w:ind w:left="720"/>
        <w:jc w:val="both"/>
        <w:rPr>
          <w:rFonts w:ascii="Calibri" w:hAnsi="Calibri" w:cs="Arial"/>
          <w:sz w:val="26"/>
          <w:szCs w:val="26"/>
        </w:rPr>
      </w:pPr>
      <w:r w:rsidRPr="00D8666F">
        <w:rPr>
          <w:rFonts w:ascii="Calibri" w:hAnsi="Calibri" w:cs="Arial"/>
          <w:sz w:val="26"/>
          <w:szCs w:val="26"/>
        </w:rPr>
        <w:t>11</w:t>
      </w:r>
      <w:r w:rsidR="0037296C" w:rsidRPr="00D8666F">
        <w:rPr>
          <w:rFonts w:ascii="Calibri" w:hAnsi="Calibri" w:cs="Arial"/>
          <w:sz w:val="26"/>
          <w:szCs w:val="26"/>
        </w:rPr>
        <w:tab/>
        <w:t>Appendices</w:t>
      </w:r>
      <w:r w:rsidR="0037296C" w:rsidRPr="00D8666F">
        <w:rPr>
          <w:rFonts w:ascii="Calibri" w:hAnsi="Calibri" w:cs="Arial"/>
          <w:sz w:val="26"/>
          <w:szCs w:val="26"/>
        </w:rPr>
        <w:tab/>
      </w:r>
      <w:r w:rsidR="0037296C" w:rsidRPr="00D8666F">
        <w:rPr>
          <w:rFonts w:ascii="Calibri" w:hAnsi="Calibri" w:cs="Arial"/>
          <w:sz w:val="26"/>
          <w:szCs w:val="26"/>
        </w:rPr>
        <w:tab/>
      </w:r>
      <w:r w:rsidR="0037296C" w:rsidRPr="00D8666F">
        <w:rPr>
          <w:rFonts w:ascii="Calibri" w:hAnsi="Calibri" w:cs="Arial"/>
          <w:sz w:val="26"/>
          <w:szCs w:val="26"/>
        </w:rPr>
        <w:tab/>
      </w:r>
      <w:r w:rsidR="0037296C" w:rsidRPr="00D8666F">
        <w:rPr>
          <w:rFonts w:ascii="Calibri" w:hAnsi="Calibri" w:cs="Arial"/>
          <w:sz w:val="26"/>
          <w:szCs w:val="26"/>
        </w:rPr>
        <w:tab/>
      </w:r>
      <w:r w:rsidR="0037296C" w:rsidRPr="00D8666F">
        <w:rPr>
          <w:rFonts w:ascii="Calibri" w:hAnsi="Calibri" w:cs="Arial"/>
          <w:sz w:val="26"/>
          <w:szCs w:val="26"/>
        </w:rPr>
        <w:tab/>
      </w:r>
      <w:r w:rsidR="0037296C" w:rsidRPr="00D8666F">
        <w:rPr>
          <w:rFonts w:ascii="Calibri" w:hAnsi="Calibri" w:cs="Arial"/>
          <w:sz w:val="26"/>
          <w:szCs w:val="26"/>
        </w:rPr>
        <w:tab/>
      </w:r>
      <w:r w:rsidR="0037296C" w:rsidRPr="00D8666F">
        <w:rPr>
          <w:rFonts w:ascii="Calibri" w:hAnsi="Calibri" w:cs="Arial"/>
          <w:sz w:val="26"/>
          <w:szCs w:val="26"/>
        </w:rPr>
        <w:tab/>
      </w:r>
      <w:r w:rsidR="0037296C" w:rsidRPr="00D8666F">
        <w:rPr>
          <w:rFonts w:ascii="Calibri" w:hAnsi="Calibri" w:cs="Arial"/>
          <w:sz w:val="26"/>
          <w:szCs w:val="26"/>
        </w:rPr>
        <w:tab/>
      </w:r>
      <w:r w:rsidR="0037296C" w:rsidRPr="00D8666F">
        <w:rPr>
          <w:rFonts w:ascii="Calibri" w:hAnsi="Calibri" w:cs="Arial"/>
          <w:sz w:val="26"/>
          <w:szCs w:val="26"/>
        </w:rPr>
        <w:tab/>
      </w:r>
      <w:r w:rsidR="0037296C" w:rsidRPr="00D8666F">
        <w:rPr>
          <w:rFonts w:ascii="Calibri" w:hAnsi="Calibri" w:cs="Arial"/>
          <w:sz w:val="26"/>
          <w:szCs w:val="26"/>
        </w:rPr>
        <w:tab/>
      </w:r>
      <w:r w:rsidR="005D04F6">
        <w:rPr>
          <w:rFonts w:ascii="Calibri" w:hAnsi="Calibri" w:cs="Arial"/>
          <w:sz w:val="26"/>
          <w:szCs w:val="26"/>
        </w:rPr>
        <w:t>5</w:t>
      </w:r>
      <w:r w:rsidR="00AC02C0">
        <w:rPr>
          <w:rFonts w:ascii="Calibri" w:hAnsi="Calibri" w:cs="Arial"/>
          <w:sz w:val="26"/>
          <w:szCs w:val="26"/>
        </w:rPr>
        <w:t>9</w:t>
      </w:r>
    </w:p>
    <w:p w14:paraId="629A4D33" w14:textId="77777777" w:rsidR="003D7DB8" w:rsidRPr="00D8666F" w:rsidRDefault="003D7DB8" w:rsidP="003D7DB8">
      <w:pPr>
        <w:jc w:val="both"/>
        <w:rPr>
          <w:rFonts w:ascii="Calibri" w:hAnsi="Calibri" w:cs="Arial"/>
          <w:sz w:val="26"/>
          <w:szCs w:val="26"/>
        </w:rPr>
      </w:pPr>
      <w:r w:rsidRPr="00D8666F">
        <w:rPr>
          <w:rFonts w:ascii="Calibri" w:hAnsi="Calibri" w:cs="Arial"/>
          <w:sz w:val="26"/>
          <w:szCs w:val="26"/>
        </w:rPr>
        <w:tab/>
      </w:r>
    </w:p>
    <w:p w14:paraId="629A4D34" w14:textId="77777777" w:rsidR="00CC590D" w:rsidRPr="00D8666F" w:rsidRDefault="00C634E7" w:rsidP="009A0842">
      <w:pPr>
        <w:rPr>
          <w:rFonts w:ascii="Calibri" w:hAnsi="Calibri" w:cs="Arial"/>
          <w:b/>
          <w:bCs/>
          <w:sz w:val="26"/>
          <w:szCs w:val="26"/>
        </w:rPr>
      </w:pPr>
      <w:r w:rsidRPr="00D8666F">
        <w:rPr>
          <w:rFonts w:ascii="Calibri" w:hAnsi="Calibri" w:cs="Arial"/>
          <w:b/>
          <w:bCs/>
          <w:sz w:val="26"/>
          <w:szCs w:val="26"/>
        </w:rPr>
        <w:br w:type="page"/>
      </w:r>
    </w:p>
    <w:p w14:paraId="629A4D35" w14:textId="0026DD47" w:rsidR="00CC590D" w:rsidRPr="00D8666F" w:rsidRDefault="00785355" w:rsidP="009A0842">
      <w:pPr>
        <w:rPr>
          <w:rFonts w:ascii="Calibri" w:hAnsi="Calibri" w:cs="Arial"/>
          <w:b/>
          <w:bCs/>
          <w:sz w:val="26"/>
          <w:szCs w:val="26"/>
        </w:rPr>
      </w:pPr>
      <w:r>
        <w:rPr>
          <w:rFonts w:ascii="Calibri" w:hAnsi="Calibri" w:cs="Arial"/>
          <w:b/>
          <w:bCs/>
          <w:noProof/>
          <w:sz w:val="26"/>
          <w:szCs w:val="26"/>
          <w:lang w:eastAsia="en-GB"/>
        </w:rPr>
        <w:lastRenderedPageBreak/>
        <mc:AlternateContent>
          <mc:Choice Requires="wps">
            <w:drawing>
              <wp:anchor distT="0" distB="0" distL="114300" distR="114300" simplePos="0" relativeHeight="251653120" behindDoc="0" locked="0" layoutInCell="1" allowOverlap="1" wp14:anchorId="629A585D" wp14:editId="358666EA">
                <wp:simplePos x="0" y="0"/>
                <wp:positionH relativeFrom="column">
                  <wp:posOffset>288290</wp:posOffset>
                </wp:positionH>
                <wp:positionV relativeFrom="paragraph">
                  <wp:posOffset>-416560</wp:posOffset>
                </wp:positionV>
                <wp:extent cx="5600700" cy="365760"/>
                <wp:effectExtent l="0" t="0" r="0" b="0"/>
                <wp:wrapNone/>
                <wp:docPr id="12" name="AutoShap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65760"/>
                        </a:xfrm>
                        <a:prstGeom prst="roundRect">
                          <a:avLst>
                            <a:gd name="adj" fmla="val 16667"/>
                          </a:avLst>
                        </a:prstGeom>
                        <a:solidFill>
                          <a:srgbClr val="F4960C"/>
                        </a:solidFill>
                        <a:ln w="9525">
                          <a:solidFill>
                            <a:srgbClr val="808080"/>
                          </a:solidFill>
                          <a:round/>
                          <a:headEnd/>
                          <a:tailEnd/>
                        </a:ln>
                      </wps:spPr>
                      <wps:txbx>
                        <w:txbxContent>
                          <w:p w14:paraId="629A5885" w14:textId="68903B85" w:rsidR="007552DA" w:rsidRDefault="007552DA" w:rsidP="00CC590D">
                            <w:pPr>
                              <w:pStyle w:val="Heading1"/>
                              <w:jc w:val="center"/>
                              <w:rPr>
                                <w:rFonts w:ascii="Arial" w:hAnsi="Arial"/>
                                <w:b/>
                                <w:sz w:val="28"/>
                              </w:rPr>
                            </w:pPr>
                            <w:r>
                              <w:rPr>
                                <w:rFonts w:ascii="Arial" w:hAnsi="Arial"/>
                                <w:b/>
                                <w:sz w:val="28"/>
                              </w:rPr>
                              <w:t>SECTION 1 –INFORMATION FOR BIDDERS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29A585D" id="AutoShape 272" o:spid="_x0000_s1029" style="position:absolute;margin-left:22.7pt;margin-top:-32.8pt;width:441pt;height:28.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" fillcolor="#f4960c" strokecolor="gray">
                <v:textbox>
                  <w:txbxContent>
                    <w:p w14:paraId="629A5885" w14:textId="68903B85" w:rsidR="007552DA" w:rsidRDefault="007552DA" w:rsidP="00CC590D">
                      <w:pPr>
                        <w:pStyle w:val="Heading1"/>
                        <w:jc w:val="center"/>
                        <w:rPr>
                          <w:rFonts w:ascii="Arial" w:hAnsi="Arial"/>
                          <w:b/>
                          <w:sz w:val="28"/>
                        </w:rPr>
                      </w:pPr>
                      <w:r>
                        <w:rPr>
                          <w:rFonts w:ascii="Arial" w:hAnsi="Arial"/>
                          <w:b/>
                          <w:sz w:val="28"/>
                        </w:rPr>
                        <w:t>SECTION 1 –INFORMATION FOR BIDDERS</w:t>
                      </w:r>
                    </w:p>
                  </w:txbxContent>
                </v:textbox>
              </v:roundrect>
            </w:pict>
          </mc:Fallback>
        </mc:AlternateContent>
      </w:r>
    </w:p>
    <w:p w14:paraId="629A4D36" w14:textId="6CF18770" w:rsidR="00C634E7" w:rsidRPr="00A8448F" w:rsidRDefault="0075657C" w:rsidP="0086426B">
      <w:pPr>
        <w:pStyle w:val="ListParagraph"/>
        <w:numPr>
          <w:ilvl w:val="0"/>
          <w:numId w:val="14"/>
        </w:numPr>
        <w:pBdr>
          <w:left w:val="single" w:sz="4" w:space="4" w:color="auto"/>
          <w:bottom w:val="single" w:sz="4" w:space="1" w:color="auto"/>
        </w:pBdr>
        <w:ind w:left="357" w:hanging="357"/>
        <w:jc w:val="both"/>
        <w:rPr>
          <w:rFonts w:ascii="Calibri" w:hAnsi="Calibri" w:cs="Arial"/>
          <w:b/>
          <w:sz w:val="26"/>
          <w:szCs w:val="26"/>
        </w:rPr>
      </w:pPr>
      <w:r w:rsidRPr="00A8448F">
        <w:rPr>
          <w:rFonts w:ascii="Calibri" w:hAnsi="Calibri" w:cs="Arial"/>
          <w:b/>
          <w:sz w:val="26"/>
          <w:szCs w:val="26"/>
        </w:rPr>
        <w:t>Introduction</w:t>
      </w:r>
    </w:p>
    <w:p w14:paraId="629A4D37" w14:textId="77777777" w:rsidR="00C634E7" w:rsidRPr="00D8666F" w:rsidRDefault="00C634E7" w:rsidP="00C634E7">
      <w:pPr>
        <w:jc w:val="both"/>
        <w:rPr>
          <w:rFonts w:ascii="Calibri" w:hAnsi="Calibri" w:cs="Arial"/>
          <w:sz w:val="26"/>
          <w:szCs w:val="26"/>
        </w:rPr>
      </w:pPr>
    </w:p>
    <w:p w14:paraId="1134D122" w14:textId="77777777" w:rsidR="00D64815" w:rsidRDefault="00D64815" w:rsidP="00D64815">
      <w:pPr>
        <w:numPr>
          <w:ilvl w:val="1"/>
          <w:numId w:val="14"/>
        </w:numPr>
        <w:ind w:left="709" w:hanging="709"/>
        <w:jc w:val="both"/>
        <w:rPr>
          <w:rFonts w:ascii="Arial" w:hAnsi="Arial" w:cs="Arial"/>
          <w:sz w:val="24"/>
          <w:szCs w:val="24"/>
        </w:rPr>
      </w:pPr>
      <w:r w:rsidRPr="000B0C68">
        <w:rPr>
          <w:rFonts w:ascii="Arial" w:hAnsi="Arial" w:cs="Arial"/>
          <w:sz w:val="24"/>
          <w:szCs w:val="24"/>
        </w:rPr>
        <w:t xml:space="preserve">This document is provided as part of the procurement process to identify suitable </w:t>
      </w:r>
      <w:r>
        <w:rPr>
          <w:rFonts w:ascii="Arial" w:hAnsi="Arial" w:cs="Arial"/>
          <w:sz w:val="24"/>
          <w:szCs w:val="24"/>
        </w:rPr>
        <w:t>Service Providers</w:t>
      </w:r>
      <w:r w:rsidRPr="000B0C68">
        <w:rPr>
          <w:rFonts w:ascii="Arial" w:hAnsi="Arial" w:cs="Arial"/>
          <w:sz w:val="24"/>
          <w:szCs w:val="24"/>
        </w:rPr>
        <w:t xml:space="preserve"> to enter into contract with Lincolnshire County Council (the Council), and provides information relating to scope of the requirement and the procurement process that the Council will follow as well as instructions for responding to the </w:t>
      </w:r>
      <w:r>
        <w:rPr>
          <w:rFonts w:ascii="Arial" w:hAnsi="Arial" w:cs="Arial"/>
          <w:sz w:val="24"/>
          <w:szCs w:val="24"/>
        </w:rPr>
        <w:t>Request for Quotation (RFQ</w:t>
      </w:r>
      <w:r w:rsidRPr="000B0C68">
        <w:rPr>
          <w:rFonts w:ascii="Arial" w:hAnsi="Arial" w:cs="Arial"/>
          <w:sz w:val="24"/>
          <w:szCs w:val="24"/>
        </w:rPr>
        <w:t>).</w:t>
      </w:r>
    </w:p>
    <w:p w14:paraId="3247BFCC" w14:textId="77777777" w:rsidR="00D64815" w:rsidRPr="000B0C68" w:rsidRDefault="00D64815" w:rsidP="00D64815">
      <w:pPr>
        <w:ind w:left="709"/>
        <w:jc w:val="both"/>
        <w:rPr>
          <w:rFonts w:ascii="Arial" w:hAnsi="Arial" w:cs="Arial"/>
          <w:sz w:val="24"/>
          <w:szCs w:val="24"/>
        </w:rPr>
      </w:pPr>
    </w:p>
    <w:p w14:paraId="0595C2AA" w14:textId="0DAE4793" w:rsidR="00D64815" w:rsidRDefault="00D64815" w:rsidP="00D64815">
      <w:pPr>
        <w:numPr>
          <w:ilvl w:val="1"/>
          <w:numId w:val="14"/>
        </w:numPr>
        <w:ind w:left="709" w:hanging="709"/>
        <w:jc w:val="both"/>
        <w:rPr>
          <w:rFonts w:ascii="Arial" w:hAnsi="Arial" w:cs="Arial"/>
          <w:sz w:val="24"/>
          <w:szCs w:val="24"/>
        </w:rPr>
      </w:pPr>
      <w:r w:rsidRPr="00583872">
        <w:rPr>
          <w:rFonts w:ascii="Arial" w:hAnsi="Arial" w:cs="Arial"/>
          <w:sz w:val="24"/>
          <w:szCs w:val="24"/>
        </w:rPr>
        <w:t>This procurement exercise is being led by the Economic Growth</w:t>
      </w:r>
      <w:r w:rsidRPr="001C509F">
        <w:rPr>
          <w:rFonts w:ascii="Arial" w:hAnsi="Arial" w:cs="Arial"/>
          <w:sz w:val="24"/>
          <w:szCs w:val="24"/>
        </w:rPr>
        <w:t xml:space="preserve"> Team </w:t>
      </w:r>
      <w:r w:rsidRPr="00583872">
        <w:rPr>
          <w:rFonts w:ascii="Arial" w:hAnsi="Arial" w:cs="Arial"/>
          <w:sz w:val="24"/>
          <w:szCs w:val="24"/>
        </w:rPr>
        <w:t xml:space="preserve">at Lincolnshire County Council and on behalf of the </w:t>
      </w:r>
      <w:r w:rsidR="005377AE">
        <w:rPr>
          <w:rFonts w:ascii="Arial" w:hAnsi="Arial" w:cs="Arial"/>
          <w:sz w:val="24"/>
          <w:szCs w:val="24"/>
        </w:rPr>
        <w:t xml:space="preserve">Business Lincolnshire Growth Hub, the business support arm of the </w:t>
      </w:r>
      <w:r w:rsidRPr="00583872">
        <w:rPr>
          <w:rFonts w:ascii="Arial" w:hAnsi="Arial" w:cs="Arial"/>
          <w:sz w:val="24"/>
          <w:szCs w:val="24"/>
        </w:rPr>
        <w:t>Greater Lincolnshire Local Enterprise Partnership (GLLEP).</w:t>
      </w:r>
    </w:p>
    <w:p w14:paraId="5D59A728" w14:textId="77777777" w:rsidR="00D64815" w:rsidRDefault="00D64815" w:rsidP="00D64815">
      <w:pPr>
        <w:pStyle w:val="ListParagraph"/>
        <w:ind w:left="851" w:hanging="851"/>
        <w:rPr>
          <w:rFonts w:ascii="Arial" w:hAnsi="Arial" w:cs="Arial"/>
          <w:sz w:val="24"/>
          <w:szCs w:val="24"/>
        </w:rPr>
      </w:pPr>
    </w:p>
    <w:p w14:paraId="536E9A99" w14:textId="77777777" w:rsidR="00D64815" w:rsidRDefault="00D64815" w:rsidP="00D64815">
      <w:pPr>
        <w:numPr>
          <w:ilvl w:val="1"/>
          <w:numId w:val="14"/>
        </w:numPr>
        <w:ind w:left="709" w:hanging="709"/>
        <w:jc w:val="both"/>
        <w:rPr>
          <w:rFonts w:ascii="Arial" w:hAnsi="Arial" w:cs="Arial"/>
          <w:sz w:val="24"/>
          <w:szCs w:val="24"/>
        </w:rPr>
      </w:pPr>
      <w:r>
        <w:rPr>
          <w:rFonts w:ascii="Arial" w:hAnsi="Arial" w:cs="Arial"/>
          <w:sz w:val="24"/>
          <w:szCs w:val="24"/>
        </w:rPr>
        <w:t>The Council wishes to procure a service provider or a consortium of service providers for the delivery of a</w:t>
      </w:r>
      <w:r w:rsidRPr="006978D8">
        <w:rPr>
          <w:rFonts w:ascii="Arial" w:hAnsi="Arial" w:cs="Arial"/>
          <w:sz w:val="24"/>
          <w:szCs w:val="24"/>
        </w:rPr>
        <w:t>n evaluation services contract to the Business Lincolnshire Growth Hub.</w:t>
      </w:r>
    </w:p>
    <w:p w14:paraId="552DBD17" w14:textId="77777777" w:rsidR="00D64815" w:rsidRDefault="00D64815" w:rsidP="00D64815">
      <w:pPr>
        <w:ind w:left="709"/>
        <w:jc w:val="both"/>
        <w:rPr>
          <w:rFonts w:ascii="Arial" w:hAnsi="Arial" w:cs="Arial"/>
          <w:sz w:val="24"/>
          <w:szCs w:val="24"/>
        </w:rPr>
      </w:pPr>
    </w:p>
    <w:p w14:paraId="56BC0F91" w14:textId="27D1C6AE" w:rsidR="00D64815" w:rsidRPr="002A66CF" w:rsidRDefault="00D64815" w:rsidP="00D64815">
      <w:pPr>
        <w:numPr>
          <w:ilvl w:val="1"/>
          <w:numId w:val="14"/>
        </w:numPr>
        <w:ind w:left="709" w:hanging="709"/>
        <w:jc w:val="both"/>
        <w:rPr>
          <w:rFonts w:ascii="Arial" w:hAnsi="Arial" w:cs="Arial"/>
          <w:sz w:val="24"/>
          <w:szCs w:val="24"/>
        </w:rPr>
      </w:pPr>
      <w:r>
        <w:rPr>
          <w:rFonts w:ascii="Arial" w:hAnsi="Arial" w:cs="Arial"/>
          <w:sz w:val="24"/>
          <w:szCs w:val="24"/>
        </w:rPr>
        <w:t xml:space="preserve">This contract will be to deliver a comprehensive evaluation and summative assessment and report on the delivery </w:t>
      </w:r>
      <w:r w:rsidR="00157191">
        <w:rPr>
          <w:rFonts w:ascii="Arial" w:hAnsi="Arial" w:cs="Arial"/>
          <w:sz w:val="24"/>
          <w:szCs w:val="24"/>
        </w:rPr>
        <w:t xml:space="preserve">of </w:t>
      </w:r>
      <w:r>
        <w:rPr>
          <w:rFonts w:ascii="Arial" w:hAnsi="Arial" w:cs="Arial"/>
          <w:sz w:val="24"/>
          <w:szCs w:val="24"/>
        </w:rPr>
        <w:t xml:space="preserve">the </w:t>
      </w:r>
      <w:r w:rsidR="005377AE">
        <w:rPr>
          <w:rFonts w:ascii="Arial" w:hAnsi="Arial" w:cs="Arial"/>
          <w:sz w:val="24"/>
          <w:szCs w:val="24"/>
        </w:rPr>
        <w:t xml:space="preserve">ERDF Funded </w:t>
      </w:r>
      <w:r>
        <w:rPr>
          <w:rFonts w:ascii="Arial" w:hAnsi="Arial" w:cs="Arial"/>
          <w:sz w:val="24"/>
          <w:szCs w:val="24"/>
        </w:rPr>
        <w:t>Business Lincolnshire</w:t>
      </w:r>
      <w:r w:rsidR="005377AE">
        <w:rPr>
          <w:rFonts w:ascii="Arial" w:hAnsi="Arial" w:cs="Arial"/>
          <w:sz w:val="24"/>
          <w:szCs w:val="24"/>
        </w:rPr>
        <w:t xml:space="preserve"> Sustainable Business Growth Phase 2 (BLSBG2) </w:t>
      </w:r>
      <w:r>
        <w:rPr>
          <w:rFonts w:ascii="Arial" w:hAnsi="Arial" w:cs="Arial"/>
          <w:sz w:val="24"/>
          <w:szCs w:val="24"/>
        </w:rPr>
        <w:t xml:space="preserve">activities. </w:t>
      </w:r>
      <w:r w:rsidRPr="00D17C2B">
        <w:rPr>
          <w:rFonts w:ascii="Arial" w:hAnsi="Arial" w:cs="Arial"/>
          <w:b/>
          <w:sz w:val="24"/>
          <w:szCs w:val="24"/>
        </w:rPr>
        <w:t xml:space="preserve">The total contract value is </w:t>
      </w:r>
      <w:r w:rsidRPr="004E677B">
        <w:rPr>
          <w:rFonts w:ascii="Arial" w:hAnsi="Arial" w:cs="Arial"/>
          <w:b/>
          <w:sz w:val="24"/>
          <w:szCs w:val="24"/>
        </w:rPr>
        <w:t>£</w:t>
      </w:r>
      <w:r>
        <w:rPr>
          <w:rFonts w:ascii="Arial" w:hAnsi="Arial" w:cs="Arial"/>
          <w:b/>
          <w:sz w:val="24"/>
          <w:szCs w:val="24"/>
        </w:rPr>
        <w:t>13,070</w:t>
      </w:r>
      <w:r w:rsidRPr="00D17C2B">
        <w:rPr>
          <w:rFonts w:ascii="Arial" w:hAnsi="Arial" w:cs="Arial"/>
          <w:b/>
          <w:sz w:val="24"/>
          <w:szCs w:val="24"/>
        </w:rPr>
        <w:t>.</w:t>
      </w:r>
    </w:p>
    <w:p w14:paraId="1A26EBB6" w14:textId="77777777" w:rsidR="00316E46" w:rsidRDefault="00316E46" w:rsidP="002A66CF">
      <w:pPr>
        <w:pStyle w:val="ListParagraph"/>
        <w:rPr>
          <w:rFonts w:ascii="Arial" w:hAnsi="Arial" w:cs="Arial"/>
          <w:sz w:val="24"/>
          <w:szCs w:val="24"/>
        </w:rPr>
      </w:pPr>
    </w:p>
    <w:p w14:paraId="11D91D3E" w14:textId="77777777" w:rsidR="00240C85" w:rsidRPr="00FF789A" w:rsidRDefault="00240C85" w:rsidP="00FF789A">
      <w:pPr>
        <w:rPr>
          <w:rFonts w:ascii="Arial" w:hAnsi="Arial" w:cs="Arial"/>
          <w:sz w:val="24"/>
          <w:szCs w:val="24"/>
        </w:rPr>
      </w:pPr>
    </w:p>
    <w:p w14:paraId="5518FF7A" w14:textId="00BF58C8" w:rsidR="00FF789A" w:rsidRPr="00FF789A" w:rsidRDefault="00FF789A" w:rsidP="00FF789A">
      <w:pPr>
        <w:ind w:left="709" w:hanging="709"/>
        <w:jc w:val="both"/>
        <w:rPr>
          <w:rFonts w:ascii="Arial" w:hAnsi="Arial" w:cs="Arial"/>
          <w:b/>
          <w:sz w:val="24"/>
          <w:szCs w:val="24"/>
        </w:rPr>
      </w:pPr>
      <w:r>
        <w:rPr>
          <w:rFonts w:ascii="Arial" w:hAnsi="Arial" w:cs="Arial"/>
          <w:sz w:val="24"/>
          <w:szCs w:val="24"/>
        </w:rPr>
        <w:t>1.5</w:t>
      </w:r>
      <w:r>
        <w:rPr>
          <w:rFonts w:ascii="Arial" w:hAnsi="Arial" w:cs="Arial"/>
          <w:sz w:val="24"/>
          <w:szCs w:val="24"/>
        </w:rPr>
        <w:tab/>
      </w:r>
      <w:r w:rsidRPr="00FF789A">
        <w:rPr>
          <w:rFonts w:ascii="Arial" w:hAnsi="Arial" w:cs="Arial"/>
          <w:sz w:val="24"/>
          <w:szCs w:val="24"/>
        </w:rPr>
        <w:t xml:space="preserve">Although the Business Lincolnshire Growth Hub delivers multiple support programmes and activities funded through various different funding bids, the majority of services, including Growth Hub Advisers, Events and Grant Funding are delivered through ERDF Funds secured under the Business Lincolnshire Sustainable Business Growth Phase 2 project. This project commenced in July 2019 and currently runs to June 2022, although there is a 1 year extension expected to be agreed by the Ministry of Housing, Communities and Local Government (MHCLG) before the end on 2021. It is this activity to which this evaluation contract pertains. </w:t>
      </w:r>
    </w:p>
    <w:p w14:paraId="0BC6CDE1" w14:textId="77777777" w:rsidR="00FF789A" w:rsidRPr="00FF789A" w:rsidRDefault="00FF789A" w:rsidP="00FF789A">
      <w:pPr>
        <w:ind w:left="709"/>
        <w:jc w:val="both"/>
        <w:rPr>
          <w:rFonts w:ascii="Arial" w:hAnsi="Arial" w:cs="Arial"/>
          <w:sz w:val="24"/>
          <w:szCs w:val="24"/>
        </w:rPr>
      </w:pPr>
    </w:p>
    <w:p w14:paraId="64D4DC6C" w14:textId="77777777" w:rsidR="00FF789A" w:rsidRDefault="00FF789A" w:rsidP="00FF789A">
      <w:pPr>
        <w:pStyle w:val="ListParagraph"/>
        <w:rPr>
          <w:rFonts w:ascii="Arial" w:hAnsi="Arial" w:cs="Arial"/>
          <w:bCs/>
          <w:iCs/>
          <w:sz w:val="24"/>
          <w:szCs w:val="24"/>
        </w:rPr>
      </w:pPr>
    </w:p>
    <w:p w14:paraId="05AEA712" w14:textId="49E491D7" w:rsidR="00FF789A" w:rsidRPr="00856518" w:rsidRDefault="00856518" w:rsidP="00856518">
      <w:pPr>
        <w:jc w:val="both"/>
        <w:rPr>
          <w:rFonts w:ascii="Arial" w:hAnsi="Arial" w:cs="Arial"/>
          <w:bCs/>
          <w:iCs/>
          <w:sz w:val="24"/>
          <w:szCs w:val="24"/>
        </w:rPr>
      </w:pPr>
      <w:r>
        <w:rPr>
          <w:rFonts w:ascii="Arial" w:hAnsi="Arial" w:cs="Arial"/>
          <w:bCs/>
          <w:iCs/>
          <w:sz w:val="24"/>
          <w:szCs w:val="24"/>
        </w:rPr>
        <w:t>1.6</w:t>
      </w:r>
      <w:r w:rsidR="0049057A">
        <w:rPr>
          <w:rFonts w:ascii="Arial" w:hAnsi="Arial" w:cs="Arial"/>
          <w:bCs/>
          <w:iCs/>
          <w:sz w:val="24"/>
          <w:szCs w:val="24"/>
        </w:rPr>
        <w:tab/>
      </w:r>
      <w:r w:rsidR="00240C85" w:rsidRPr="00856518">
        <w:rPr>
          <w:rFonts w:ascii="Arial" w:hAnsi="Arial" w:cs="Arial"/>
          <w:bCs/>
          <w:iCs/>
          <w:sz w:val="24"/>
          <w:szCs w:val="24"/>
        </w:rPr>
        <w:t xml:space="preserve">The Council will target an initial sum </w:t>
      </w:r>
      <w:r w:rsidR="00240C85" w:rsidRPr="00856518">
        <w:rPr>
          <w:rFonts w:ascii="Arial" w:hAnsi="Arial" w:cs="Arial"/>
          <w:b/>
          <w:iCs/>
          <w:sz w:val="24"/>
          <w:szCs w:val="24"/>
        </w:rPr>
        <w:t>of £13,070 + VAT</w:t>
      </w:r>
      <w:r w:rsidR="00240C85" w:rsidRPr="00856518">
        <w:rPr>
          <w:rFonts w:ascii="Arial" w:hAnsi="Arial" w:cs="Arial"/>
          <w:bCs/>
          <w:iCs/>
          <w:sz w:val="24"/>
          <w:szCs w:val="24"/>
        </w:rPr>
        <w:t xml:space="preserve"> to secure the delivery of an evaluation contract and subsequent Summative Assessment Report for activity undertaken under the </w:t>
      </w:r>
      <w:r w:rsidR="00FF789A" w:rsidRPr="00856518">
        <w:rPr>
          <w:rFonts w:ascii="Arial" w:hAnsi="Arial" w:cs="Arial"/>
          <w:bCs/>
          <w:iCs/>
          <w:sz w:val="24"/>
          <w:szCs w:val="24"/>
        </w:rPr>
        <w:t xml:space="preserve">current </w:t>
      </w:r>
      <w:r w:rsidR="00240C85" w:rsidRPr="00856518">
        <w:rPr>
          <w:rFonts w:ascii="Arial" w:hAnsi="Arial" w:cs="Arial"/>
          <w:bCs/>
          <w:iCs/>
          <w:sz w:val="24"/>
          <w:szCs w:val="24"/>
        </w:rPr>
        <w:t>BLSBG2 contract</w:t>
      </w:r>
      <w:r w:rsidR="00FF789A" w:rsidRPr="00856518">
        <w:rPr>
          <w:rFonts w:ascii="Arial" w:hAnsi="Arial" w:cs="Arial"/>
          <w:bCs/>
          <w:iCs/>
          <w:sz w:val="24"/>
          <w:szCs w:val="24"/>
        </w:rPr>
        <w:t xml:space="preserve"> which ends in June 2022</w:t>
      </w:r>
      <w:r w:rsidR="00240C85" w:rsidRPr="00856518">
        <w:rPr>
          <w:rFonts w:ascii="Arial" w:hAnsi="Arial" w:cs="Arial"/>
          <w:bCs/>
          <w:iCs/>
          <w:sz w:val="24"/>
          <w:szCs w:val="24"/>
        </w:rPr>
        <w:t xml:space="preserve">. </w:t>
      </w:r>
      <w:r w:rsidR="00FF789A" w:rsidRPr="00856518">
        <w:rPr>
          <w:rFonts w:ascii="Arial" w:hAnsi="Arial" w:cs="Arial"/>
          <w:bCs/>
          <w:iCs/>
          <w:sz w:val="24"/>
          <w:szCs w:val="24"/>
        </w:rPr>
        <w:t xml:space="preserve">There is a currently a 1 year extension request to extend this end date to June 2023. </w:t>
      </w:r>
    </w:p>
    <w:p w14:paraId="3B628E67" w14:textId="77777777" w:rsidR="0049057A" w:rsidRDefault="0049057A" w:rsidP="009302FC">
      <w:pPr>
        <w:pStyle w:val="ListParagraph"/>
        <w:jc w:val="both"/>
        <w:rPr>
          <w:rFonts w:ascii="Arial" w:hAnsi="Arial" w:cs="Arial"/>
          <w:bCs/>
          <w:iCs/>
          <w:sz w:val="24"/>
          <w:szCs w:val="24"/>
        </w:rPr>
      </w:pPr>
    </w:p>
    <w:p w14:paraId="1A1B13E8" w14:textId="397A134A" w:rsidR="00A02DC4" w:rsidRPr="00FF789A" w:rsidRDefault="0049057A" w:rsidP="0049057A">
      <w:pPr>
        <w:pStyle w:val="ListParagraph"/>
        <w:ind w:left="0"/>
        <w:jc w:val="both"/>
        <w:rPr>
          <w:rFonts w:ascii="Arial" w:hAnsi="Arial" w:cs="Arial"/>
          <w:sz w:val="24"/>
          <w:szCs w:val="24"/>
        </w:rPr>
      </w:pPr>
      <w:r>
        <w:rPr>
          <w:rFonts w:ascii="Arial" w:hAnsi="Arial" w:cs="Arial"/>
          <w:bCs/>
          <w:iCs/>
          <w:sz w:val="24"/>
          <w:szCs w:val="24"/>
        </w:rPr>
        <w:t>1.7</w:t>
      </w:r>
      <w:r>
        <w:rPr>
          <w:rFonts w:ascii="Arial" w:hAnsi="Arial" w:cs="Arial"/>
          <w:bCs/>
          <w:iCs/>
          <w:sz w:val="24"/>
          <w:szCs w:val="24"/>
        </w:rPr>
        <w:tab/>
      </w:r>
      <w:r w:rsidR="00240C85" w:rsidRPr="00FF789A">
        <w:rPr>
          <w:rFonts w:ascii="Arial" w:hAnsi="Arial" w:cs="Arial"/>
          <w:bCs/>
          <w:iCs/>
          <w:sz w:val="24"/>
          <w:szCs w:val="24"/>
        </w:rPr>
        <w:t xml:space="preserve">Subsequent </w:t>
      </w:r>
      <w:r w:rsidR="005377AE" w:rsidRPr="00FF789A">
        <w:rPr>
          <w:rFonts w:ascii="Arial" w:hAnsi="Arial" w:cs="Arial"/>
          <w:bCs/>
          <w:iCs/>
          <w:sz w:val="24"/>
          <w:szCs w:val="24"/>
        </w:rPr>
        <w:t xml:space="preserve">funding </w:t>
      </w:r>
      <w:r w:rsidR="00240C85" w:rsidRPr="00FF789A">
        <w:rPr>
          <w:rFonts w:ascii="Arial" w:hAnsi="Arial" w:cs="Arial"/>
          <w:bCs/>
          <w:iCs/>
          <w:sz w:val="24"/>
          <w:szCs w:val="24"/>
        </w:rPr>
        <w:t xml:space="preserve">bids have </w:t>
      </w:r>
      <w:r w:rsidR="005377AE" w:rsidRPr="00FF789A">
        <w:rPr>
          <w:rFonts w:ascii="Arial" w:hAnsi="Arial" w:cs="Arial"/>
          <w:bCs/>
          <w:iCs/>
          <w:sz w:val="24"/>
          <w:szCs w:val="24"/>
        </w:rPr>
        <w:t xml:space="preserve">recently </w:t>
      </w:r>
      <w:r w:rsidR="00240C85" w:rsidRPr="00FF789A">
        <w:rPr>
          <w:rFonts w:ascii="Arial" w:hAnsi="Arial" w:cs="Arial"/>
          <w:bCs/>
          <w:iCs/>
          <w:sz w:val="24"/>
          <w:szCs w:val="24"/>
        </w:rPr>
        <w:t xml:space="preserve">been submitted </w:t>
      </w:r>
      <w:r w:rsidR="005377AE" w:rsidRPr="00FF789A">
        <w:rPr>
          <w:rFonts w:ascii="Arial" w:hAnsi="Arial" w:cs="Arial"/>
          <w:bCs/>
          <w:iCs/>
          <w:sz w:val="24"/>
          <w:szCs w:val="24"/>
        </w:rPr>
        <w:t xml:space="preserve">by the Council </w:t>
      </w:r>
      <w:r w:rsidR="00240C85" w:rsidRPr="00FF789A">
        <w:rPr>
          <w:rFonts w:ascii="Arial" w:hAnsi="Arial" w:cs="Arial"/>
          <w:bCs/>
          <w:iCs/>
          <w:sz w:val="24"/>
          <w:szCs w:val="24"/>
        </w:rPr>
        <w:t>to deliver additional complimentary Business Support packages through the Community Renewal Fund (CRF). Should these bids be successful, and sources of subsequent funds become available in future, the Council reserves the right to extend the timeline, activities and value of this contract via the contract change procedure and in accordance with the Public Contract Regulations 2015.</w:t>
      </w:r>
    </w:p>
    <w:p w14:paraId="08FAD71C" w14:textId="77777777" w:rsidR="00A02DC4" w:rsidRPr="00A02DC4" w:rsidRDefault="00A02DC4" w:rsidP="00A02DC4">
      <w:pPr>
        <w:ind w:left="709"/>
        <w:jc w:val="both"/>
        <w:rPr>
          <w:rFonts w:ascii="Arial" w:hAnsi="Arial" w:cs="Arial"/>
          <w:sz w:val="24"/>
          <w:szCs w:val="24"/>
        </w:rPr>
      </w:pPr>
    </w:p>
    <w:p w14:paraId="4467604A" w14:textId="77777777" w:rsidR="006F629D" w:rsidRPr="00A02DC4" w:rsidRDefault="006F629D" w:rsidP="006F629D">
      <w:pPr>
        <w:ind w:left="709"/>
        <w:jc w:val="both"/>
        <w:rPr>
          <w:rFonts w:ascii="Arial" w:hAnsi="Arial" w:cs="Arial"/>
          <w:sz w:val="24"/>
          <w:szCs w:val="24"/>
        </w:rPr>
      </w:pPr>
    </w:p>
    <w:p w14:paraId="24BF1AD3" w14:textId="2A2E2F35" w:rsidR="006F629D" w:rsidRPr="00965902" w:rsidRDefault="00F2621F" w:rsidP="00A84934">
      <w:pPr>
        <w:pStyle w:val="ListParagraph"/>
        <w:pBdr>
          <w:left w:val="single" w:sz="4" w:space="31" w:color="auto"/>
          <w:bottom w:val="single" w:sz="4" w:space="1" w:color="auto"/>
        </w:pBdr>
        <w:ind w:left="360"/>
        <w:jc w:val="both"/>
        <w:rPr>
          <w:rFonts w:ascii="Calibri" w:hAnsi="Calibri" w:cs="Arial"/>
          <w:b/>
          <w:sz w:val="28"/>
          <w:szCs w:val="28"/>
        </w:rPr>
      </w:pPr>
      <w:r>
        <w:rPr>
          <w:rFonts w:ascii="Calibri" w:hAnsi="Calibri" w:cs="Arial"/>
          <w:b/>
          <w:sz w:val="28"/>
          <w:szCs w:val="28"/>
        </w:rPr>
        <w:t xml:space="preserve">2 </w:t>
      </w:r>
      <w:r w:rsidR="006F629D" w:rsidRPr="00965902">
        <w:rPr>
          <w:rFonts w:ascii="Calibri" w:hAnsi="Calibri" w:cs="Arial"/>
          <w:b/>
          <w:sz w:val="28"/>
          <w:szCs w:val="28"/>
        </w:rPr>
        <w:t>Background</w:t>
      </w:r>
    </w:p>
    <w:p w14:paraId="5274D822" w14:textId="77777777" w:rsidR="006F629D" w:rsidRDefault="006F629D" w:rsidP="006F629D">
      <w:pPr>
        <w:pStyle w:val="ListParagraph"/>
        <w:ind w:left="360"/>
        <w:jc w:val="both"/>
        <w:rPr>
          <w:rFonts w:ascii="Arial" w:hAnsi="Arial" w:cs="Arial"/>
          <w:b/>
          <w:i/>
          <w:sz w:val="24"/>
          <w:szCs w:val="24"/>
          <w:u w:val="single"/>
        </w:rPr>
      </w:pPr>
    </w:p>
    <w:p w14:paraId="10639E28" w14:textId="77777777" w:rsidR="0009129B" w:rsidRPr="00965902" w:rsidRDefault="0009129B" w:rsidP="0009129B">
      <w:pPr>
        <w:pStyle w:val="ListParagraph"/>
        <w:ind w:left="360"/>
        <w:jc w:val="both"/>
        <w:rPr>
          <w:rFonts w:ascii="Arial" w:hAnsi="Arial" w:cs="Arial"/>
          <w:b/>
          <w:sz w:val="24"/>
          <w:szCs w:val="24"/>
          <w:u w:val="single"/>
        </w:rPr>
      </w:pPr>
      <w:r w:rsidRPr="00965902">
        <w:rPr>
          <w:rFonts w:ascii="Arial" w:hAnsi="Arial" w:cs="Arial"/>
          <w:b/>
          <w:i/>
          <w:sz w:val="24"/>
          <w:szCs w:val="24"/>
          <w:u w:val="single"/>
        </w:rPr>
        <w:t>What is the Business Lincolnshire Growth Hub?</w:t>
      </w:r>
    </w:p>
    <w:p w14:paraId="04969C98" w14:textId="77777777" w:rsidR="0009129B" w:rsidRPr="00FF789A" w:rsidRDefault="0009129B" w:rsidP="00864A51">
      <w:pPr>
        <w:jc w:val="both"/>
      </w:pPr>
    </w:p>
    <w:p w14:paraId="6146563A" w14:textId="77777777" w:rsidR="00474F25" w:rsidRPr="00474F25" w:rsidRDefault="00474F25" w:rsidP="0008057D">
      <w:pPr>
        <w:pStyle w:val="ListParagraph"/>
        <w:ind w:left="360"/>
        <w:contextualSpacing w:val="0"/>
        <w:jc w:val="both"/>
        <w:rPr>
          <w:rFonts w:ascii="Arial" w:hAnsi="Arial" w:cs="Arial"/>
          <w:vanish/>
          <w:sz w:val="24"/>
          <w:szCs w:val="24"/>
        </w:rPr>
      </w:pPr>
    </w:p>
    <w:p w14:paraId="6959FA6E" w14:textId="4295A8C4" w:rsidR="0009129B" w:rsidRPr="00474F25" w:rsidRDefault="009569BA" w:rsidP="001E334E">
      <w:pPr>
        <w:jc w:val="both"/>
        <w:rPr>
          <w:rFonts w:ascii="Arial" w:hAnsi="Arial" w:cs="Arial"/>
          <w:sz w:val="24"/>
          <w:szCs w:val="24"/>
        </w:rPr>
      </w:pPr>
      <w:r>
        <w:rPr>
          <w:rFonts w:ascii="Arial" w:hAnsi="Arial" w:cs="Arial"/>
          <w:sz w:val="24"/>
          <w:szCs w:val="24"/>
        </w:rPr>
        <w:t>2.1</w:t>
      </w:r>
      <w:r w:rsidR="00423C3F">
        <w:rPr>
          <w:rFonts w:ascii="Arial" w:hAnsi="Arial" w:cs="Arial"/>
          <w:sz w:val="24"/>
          <w:szCs w:val="24"/>
        </w:rPr>
        <w:tab/>
      </w:r>
      <w:r w:rsidR="0009129B" w:rsidRPr="00474F25">
        <w:rPr>
          <w:rFonts w:ascii="Arial" w:hAnsi="Arial" w:cs="Arial"/>
          <w:sz w:val="24"/>
          <w:szCs w:val="24"/>
        </w:rPr>
        <w:t>The Business Lincolnshire Growth Hub officially launched in 2015 but the Business Lincolnshire website has been in place since 2012 and was already established as an online signposting web portal.</w:t>
      </w:r>
    </w:p>
    <w:p w14:paraId="5CDAD094" w14:textId="77777777" w:rsidR="00474F25" w:rsidRDefault="00474F25" w:rsidP="001E334E">
      <w:pPr>
        <w:ind w:left="709"/>
        <w:jc w:val="both"/>
        <w:rPr>
          <w:rFonts w:ascii="Arial" w:hAnsi="Arial" w:cs="Arial"/>
          <w:sz w:val="24"/>
          <w:szCs w:val="24"/>
        </w:rPr>
      </w:pPr>
    </w:p>
    <w:p w14:paraId="3BE9428D" w14:textId="1FC80A88" w:rsidR="0009129B" w:rsidRDefault="00423C3F" w:rsidP="001E334E">
      <w:pPr>
        <w:jc w:val="both"/>
        <w:rPr>
          <w:rFonts w:ascii="Arial" w:hAnsi="Arial" w:cs="Arial"/>
          <w:sz w:val="24"/>
          <w:szCs w:val="24"/>
        </w:rPr>
      </w:pPr>
      <w:r>
        <w:rPr>
          <w:rFonts w:ascii="Arial" w:hAnsi="Arial" w:cs="Arial"/>
          <w:sz w:val="24"/>
          <w:szCs w:val="24"/>
        </w:rPr>
        <w:t>2.2</w:t>
      </w:r>
      <w:r>
        <w:rPr>
          <w:rFonts w:ascii="Arial" w:hAnsi="Arial" w:cs="Arial"/>
          <w:sz w:val="24"/>
          <w:szCs w:val="24"/>
        </w:rPr>
        <w:tab/>
      </w:r>
      <w:r w:rsidR="0009129B" w:rsidRPr="00F663F4">
        <w:rPr>
          <w:rFonts w:ascii="Arial" w:hAnsi="Arial" w:cs="Arial"/>
          <w:sz w:val="24"/>
          <w:szCs w:val="24"/>
        </w:rPr>
        <w:t xml:space="preserve">Growth Hubs are locally-led partnerships that coordinate business, innovation and trade support within a </w:t>
      </w:r>
      <w:r w:rsidR="0009129B" w:rsidRPr="001D21D2">
        <w:rPr>
          <w:rFonts w:ascii="Arial" w:hAnsi="Arial" w:cs="Arial"/>
          <w:sz w:val="24"/>
          <w:szCs w:val="24"/>
        </w:rPr>
        <w:t>Local Enterprise Partnership (LEP)</w:t>
      </w:r>
      <w:r w:rsidR="0009129B" w:rsidRPr="00F663F4">
        <w:rPr>
          <w:rFonts w:ascii="Arial" w:hAnsi="Arial" w:cs="Arial"/>
          <w:sz w:val="24"/>
          <w:szCs w:val="24"/>
        </w:rPr>
        <w:t xml:space="preserve"> area and make it simple for businesses to access the support they need. They aim to bring together all of the local bodies involved in supporting businesses, working with national bodies such as </w:t>
      </w:r>
      <w:r w:rsidR="0009129B" w:rsidRPr="001D21D2">
        <w:rPr>
          <w:rFonts w:ascii="Arial" w:hAnsi="Arial" w:cs="Arial"/>
          <w:sz w:val="24"/>
          <w:szCs w:val="24"/>
        </w:rPr>
        <w:t>UK Trade &amp; Investment (UKTI)</w:t>
      </w:r>
      <w:r w:rsidR="0009129B" w:rsidRPr="00F663F4">
        <w:rPr>
          <w:rFonts w:ascii="Arial" w:hAnsi="Arial" w:cs="Arial"/>
          <w:sz w:val="24"/>
          <w:szCs w:val="24"/>
        </w:rPr>
        <w:t xml:space="preserve"> and Innovate UK to ensure that national and local business support works together in the most streamlined and effective way possible, putting the business customer at the centre of the system.  </w:t>
      </w:r>
    </w:p>
    <w:p w14:paraId="7EAAE6F9" w14:textId="77777777" w:rsidR="0009129B" w:rsidRDefault="0009129B" w:rsidP="0009129B">
      <w:pPr>
        <w:pStyle w:val="ListParagraph"/>
        <w:rPr>
          <w:rFonts w:ascii="Arial" w:hAnsi="Arial" w:cs="Arial"/>
          <w:sz w:val="24"/>
          <w:szCs w:val="24"/>
        </w:rPr>
      </w:pPr>
    </w:p>
    <w:p w14:paraId="7D6BD0CB" w14:textId="3EA68F34" w:rsidR="0009129B" w:rsidRDefault="00423C3F" w:rsidP="00B3112D">
      <w:pPr>
        <w:jc w:val="both"/>
        <w:rPr>
          <w:rFonts w:ascii="Arial" w:hAnsi="Arial" w:cs="Arial"/>
          <w:sz w:val="24"/>
          <w:szCs w:val="24"/>
        </w:rPr>
      </w:pPr>
      <w:r>
        <w:rPr>
          <w:rFonts w:ascii="Arial" w:hAnsi="Arial" w:cs="Arial"/>
          <w:sz w:val="24"/>
          <w:szCs w:val="24"/>
        </w:rPr>
        <w:t>2.3</w:t>
      </w:r>
      <w:r>
        <w:rPr>
          <w:rFonts w:ascii="Arial" w:hAnsi="Arial" w:cs="Arial"/>
          <w:sz w:val="24"/>
          <w:szCs w:val="24"/>
        </w:rPr>
        <w:tab/>
      </w:r>
      <w:r w:rsidR="0009129B" w:rsidRPr="00F663F4">
        <w:rPr>
          <w:rFonts w:ascii="Arial" w:hAnsi="Arial" w:cs="Arial"/>
          <w:sz w:val="24"/>
          <w:szCs w:val="24"/>
        </w:rPr>
        <w:t>Specifically, they raise awareness of national and local business support, provide a single access point for businesses and provide a diagnostic and signposting service to make sure that all businesses, no matter what their size or sector, knows what is available and can access the right support for them.</w:t>
      </w:r>
    </w:p>
    <w:p w14:paraId="2C360325" w14:textId="77777777" w:rsidR="0009129B" w:rsidRDefault="0009129B" w:rsidP="0009129B">
      <w:pPr>
        <w:pStyle w:val="ListParagraph"/>
        <w:rPr>
          <w:rFonts w:ascii="Arial" w:hAnsi="Arial" w:cs="Arial"/>
          <w:sz w:val="24"/>
          <w:szCs w:val="24"/>
        </w:rPr>
      </w:pPr>
    </w:p>
    <w:p w14:paraId="2F235E9C" w14:textId="562924DC" w:rsidR="0009129B" w:rsidRPr="00F663F4" w:rsidRDefault="00423C3F" w:rsidP="00B3112D">
      <w:pPr>
        <w:jc w:val="both"/>
        <w:rPr>
          <w:rFonts w:ascii="Arial" w:hAnsi="Arial" w:cs="Arial"/>
          <w:sz w:val="24"/>
          <w:szCs w:val="24"/>
        </w:rPr>
      </w:pPr>
      <w:r>
        <w:rPr>
          <w:rFonts w:ascii="Arial" w:hAnsi="Arial" w:cs="Arial"/>
          <w:sz w:val="24"/>
          <w:szCs w:val="24"/>
        </w:rPr>
        <w:t>2.4</w:t>
      </w:r>
      <w:r>
        <w:rPr>
          <w:rFonts w:ascii="Arial" w:hAnsi="Arial" w:cs="Arial"/>
          <w:sz w:val="24"/>
          <w:szCs w:val="24"/>
        </w:rPr>
        <w:tab/>
      </w:r>
      <w:r w:rsidR="0009129B" w:rsidRPr="00F663F4">
        <w:rPr>
          <w:rFonts w:ascii="Arial" w:hAnsi="Arial" w:cs="Arial"/>
          <w:sz w:val="24"/>
          <w:szCs w:val="24"/>
        </w:rPr>
        <w:t>Growth Hubs have three key objectives:</w:t>
      </w:r>
    </w:p>
    <w:p w14:paraId="7AF15B0A" w14:textId="77777777" w:rsidR="0009129B" w:rsidRPr="00757AAB" w:rsidRDefault="0009129B" w:rsidP="0009129B">
      <w:pPr>
        <w:jc w:val="both"/>
        <w:rPr>
          <w:rFonts w:ascii="Arial" w:hAnsi="Arial" w:cs="Arial"/>
          <w:sz w:val="24"/>
          <w:szCs w:val="24"/>
        </w:rPr>
      </w:pPr>
    </w:p>
    <w:p w14:paraId="183E7CB5" w14:textId="77777777" w:rsidR="0009129B" w:rsidRPr="00757AAB" w:rsidRDefault="0009129B" w:rsidP="0009129B">
      <w:pPr>
        <w:numPr>
          <w:ilvl w:val="0"/>
          <w:numId w:val="25"/>
        </w:numPr>
        <w:ind w:left="1134" w:hanging="425"/>
        <w:jc w:val="both"/>
        <w:rPr>
          <w:rFonts w:ascii="Arial" w:hAnsi="Arial" w:cs="Arial"/>
          <w:sz w:val="24"/>
          <w:szCs w:val="24"/>
        </w:rPr>
      </w:pPr>
      <w:r w:rsidRPr="00757AAB">
        <w:rPr>
          <w:rFonts w:ascii="Arial" w:hAnsi="Arial" w:cs="Arial"/>
          <w:sz w:val="24"/>
          <w:szCs w:val="24"/>
        </w:rPr>
        <w:t>Improve the awareness and coordination of local and national business support</w:t>
      </w:r>
    </w:p>
    <w:p w14:paraId="3042D8C9" w14:textId="77777777" w:rsidR="0009129B" w:rsidRPr="00757AAB" w:rsidRDefault="0009129B" w:rsidP="0009129B">
      <w:pPr>
        <w:numPr>
          <w:ilvl w:val="0"/>
          <w:numId w:val="25"/>
        </w:numPr>
        <w:ind w:left="1134" w:hanging="425"/>
        <w:jc w:val="both"/>
        <w:rPr>
          <w:rFonts w:ascii="Arial" w:hAnsi="Arial" w:cs="Arial"/>
          <w:sz w:val="24"/>
          <w:szCs w:val="24"/>
        </w:rPr>
      </w:pPr>
      <w:r w:rsidRPr="00757AAB">
        <w:rPr>
          <w:rFonts w:ascii="Arial" w:hAnsi="Arial" w:cs="Arial"/>
          <w:sz w:val="24"/>
          <w:szCs w:val="24"/>
        </w:rPr>
        <w:t>Provide clear signposting and diagnosis to help businesses find the right support easily</w:t>
      </w:r>
    </w:p>
    <w:p w14:paraId="0F83773B" w14:textId="77777777" w:rsidR="0009129B" w:rsidRPr="00757AAB" w:rsidRDefault="0009129B" w:rsidP="0009129B">
      <w:pPr>
        <w:numPr>
          <w:ilvl w:val="0"/>
          <w:numId w:val="25"/>
        </w:numPr>
        <w:ind w:left="1134" w:hanging="425"/>
        <w:jc w:val="both"/>
        <w:rPr>
          <w:rFonts w:ascii="Arial" w:hAnsi="Arial" w:cs="Arial"/>
          <w:sz w:val="24"/>
          <w:szCs w:val="24"/>
        </w:rPr>
      </w:pPr>
      <w:r w:rsidRPr="00757AAB">
        <w:rPr>
          <w:rFonts w:ascii="Arial" w:hAnsi="Arial" w:cs="Arial"/>
          <w:sz w:val="24"/>
          <w:szCs w:val="24"/>
        </w:rPr>
        <w:t>Improve the impact and value for money of business support</w:t>
      </w:r>
    </w:p>
    <w:p w14:paraId="4181CE9A" w14:textId="77777777" w:rsidR="0009129B" w:rsidRPr="00757AAB" w:rsidRDefault="0009129B" w:rsidP="0009129B">
      <w:pPr>
        <w:jc w:val="both"/>
        <w:rPr>
          <w:rFonts w:ascii="Arial" w:hAnsi="Arial" w:cs="Arial"/>
          <w:sz w:val="24"/>
          <w:szCs w:val="24"/>
        </w:rPr>
      </w:pPr>
    </w:p>
    <w:p w14:paraId="2BDFBE51" w14:textId="37F0E79A" w:rsidR="0009129B" w:rsidRPr="009B680E" w:rsidRDefault="00423C3F" w:rsidP="00423C3F">
      <w:pPr>
        <w:jc w:val="both"/>
        <w:rPr>
          <w:rFonts w:ascii="Arial" w:hAnsi="Arial" w:cs="Arial"/>
          <w:sz w:val="24"/>
          <w:szCs w:val="24"/>
        </w:rPr>
      </w:pPr>
      <w:r>
        <w:rPr>
          <w:rFonts w:ascii="Arial" w:hAnsi="Arial" w:cs="Arial"/>
          <w:sz w:val="24"/>
          <w:szCs w:val="24"/>
        </w:rPr>
        <w:t>2.5</w:t>
      </w:r>
      <w:r>
        <w:rPr>
          <w:rFonts w:ascii="Arial" w:hAnsi="Arial" w:cs="Arial"/>
          <w:sz w:val="24"/>
          <w:szCs w:val="24"/>
        </w:rPr>
        <w:tab/>
      </w:r>
      <w:r w:rsidR="0009129B" w:rsidRPr="009B680E">
        <w:rPr>
          <w:rFonts w:ascii="Arial" w:hAnsi="Arial" w:cs="Arial"/>
          <w:sz w:val="24"/>
          <w:szCs w:val="24"/>
        </w:rPr>
        <w:t>The Government is supporting Growth Hubs through the provision of the following:</w:t>
      </w:r>
    </w:p>
    <w:p w14:paraId="4194F122" w14:textId="77777777" w:rsidR="0009129B" w:rsidRPr="009B680E" w:rsidRDefault="0009129B" w:rsidP="0009129B">
      <w:pPr>
        <w:jc w:val="both"/>
        <w:rPr>
          <w:rFonts w:ascii="Arial" w:hAnsi="Arial" w:cs="Arial"/>
          <w:sz w:val="24"/>
          <w:szCs w:val="24"/>
        </w:rPr>
      </w:pPr>
    </w:p>
    <w:p w14:paraId="09F378AD" w14:textId="77777777" w:rsidR="0009129B" w:rsidRPr="009B680E" w:rsidRDefault="0009129B" w:rsidP="0009129B">
      <w:pPr>
        <w:numPr>
          <w:ilvl w:val="0"/>
          <w:numId w:val="26"/>
        </w:numPr>
        <w:ind w:left="1134" w:hanging="425"/>
        <w:jc w:val="both"/>
        <w:rPr>
          <w:rFonts w:ascii="Arial" w:hAnsi="Arial" w:cs="Arial"/>
          <w:sz w:val="24"/>
          <w:szCs w:val="24"/>
        </w:rPr>
      </w:pPr>
      <w:r w:rsidRPr="009B680E">
        <w:rPr>
          <w:rFonts w:ascii="Arial" w:hAnsi="Arial" w:cs="Arial"/>
          <w:sz w:val="24"/>
          <w:szCs w:val="24"/>
        </w:rPr>
        <w:t>National telephone helpline: Government has contracted for a national Business Support Helpline, which provides both initial and more in-depth advice on a wide range of business enquiries, signposting to relevant support.  This service can be customised to provide a growth hub’s local phone service and is currently offered at no cost to LEPs. Clients can access the service via telephone or webchat.</w:t>
      </w:r>
    </w:p>
    <w:p w14:paraId="5C6937B9" w14:textId="77777777" w:rsidR="0009129B" w:rsidRPr="009B680E" w:rsidRDefault="0009129B" w:rsidP="0009129B">
      <w:pPr>
        <w:numPr>
          <w:ilvl w:val="0"/>
          <w:numId w:val="26"/>
        </w:numPr>
        <w:ind w:left="1134" w:hanging="425"/>
        <w:jc w:val="both"/>
        <w:rPr>
          <w:rFonts w:ascii="Arial" w:hAnsi="Arial" w:cs="Arial"/>
          <w:sz w:val="24"/>
          <w:szCs w:val="24"/>
        </w:rPr>
      </w:pPr>
      <w:r w:rsidRPr="009B680E">
        <w:rPr>
          <w:rFonts w:ascii="Arial" w:hAnsi="Arial" w:cs="Arial"/>
          <w:sz w:val="24"/>
          <w:szCs w:val="24"/>
        </w:rPr>
        <w:t>GOV.UK: Growth Hubs can use a range of Government web content, tools and resources in white-labelled form on their own website. This includes the GOV.UK Business and Finance Support Finder, which provides information on a wide range of schemes available to businesses.</w:t>
      </w:r>
    </w:p>
    <w:p w14:paraId="4B8B9ADC" w14:textId="77777777" w:rsidR="0009129B" w:rsidRPr="00CA297B" w:rsidRDefault="0009129B" w:rsidP="0009129B">
      <w:pPr>
        <w:jc w:val="both"/>
        <w:rPr>
          <w:rFonts w:ascii="Arial" w:hAnsi="Arial" w:cs="Arial"/>
          <w:b/>
          <w:color w:val="0070C0"/>
          <w:sz w:val="24"/>
          <w:szCs w:val="24"/>
        </w:rPr>
      </w:pPr>
    </w:p>
    <w:p w14:paraId="45C0BDEB" w14:textId="79AC21A2" w:rsidR="0009129B" w:rsidRDefault="002616C9" w:rsidP="00E57E37">
      <w:pPr>
        <w:jc w:val="both"/>
        <w:rPr>
          <w:rFonts w:ascii="Arial" w:hAnsi="Arial" w:cs="Arial"/>
          <w:sz w:val="24"/>
          <w:szCs w:val="24"/>
        </w:rPr>
      </w:pPr>
      <w:r>
        <w:rPr>
          <w:rFonts w:ascii="Arial" w:hAnsi="Arial" w:cs="Arial"/>
          <w:sz w:val="24"/>
          <w:szCs w:val="24"/>
        </w:rPr>
        <w:t>2.6</w:t>
      </w:r>
      <w:r>
        <w:rPr>
          <w:rFonts w:ascii="Arial" w:hAnsi="Arial" w:cs="Arial"/>
          <w:sz w:val="24"/>
          <w:szCs w:val="24"/>
        </w:rPr>
        <w:tab/>
      </w:r>
      <w:r w:rsidR="0009129B" w:rsidRPr="00A571AC">
        <w:rPr>
          <w:rFonts w:ascii="Arial" w:hAnsi="Arial" w:cs="Arial"/>
          <w:sz w:val="24"/>
          <w:szCs w:val="24"/>
        </w:rPr>
        <w:t>Additionally the Department for Business, Energy and Industrial Strategy (BEIS) have confirmed funding for Growth Hubs.</w:t>
      </w:r>
    </w:p>
    <w:p w14:paraId="5B932E8C" w14:textId="77777777" w:rsidR="00EF4B81" w:rsidRPr="00A571AC" w:rsidRDefault="00EF4B81" w:rsidP="00E57E37">
      <w:pPr>
        <w:jc w:val="both"/>
        <w:rPr>
          <w:rFonts w:ascii="Arial" w:hAnsi="Arial" w:cs="Arial"/>
          <w:sz w:val="24"/>
          <w:szCs w:val="24"/>
        </w:rPr>
      </w:pPr>
    </w:p>
    <w:p w14:paraId="2EBDF482" w14:textId="2986174F" w:rsidR="0009129B" w:rsidRPr="00A571AC" w:rsidRDefault="002616C9" w:rsidP="00E57E37">
      <w:pPr>
        <w:jc w:val="both"/>
        <w:rPr>
          <w:rFonts w:ascii="Arial" w:hAnsi="Arial" w:cs="Arial"/>
          <w:sz w:val="24"/>
          <w:szCs w:val="24"/>
        </w:rPr>
      </w:pPr>
      <w:r>
        <w:rPr>
          <w:rFonts w:ascii="Arial" w:hAnsi="Arial" w:cs="Arial"/>
          <w:bCs/>
          <w:iCs/>
          <w:sz w:val="24"/>
          <w:szCs w:val="24"/>
        </w:rPr>
        <w:t>2.7</w:t>
      </w:r>
      <w:r>
        <w:rPr>
          <w:rFonts w:ascii="Arial" w:hAnsi="Arial" w:cs="Arial"/>
          <w:bCs/>
          <w:iCs/>
          <w:sz w:val="24"/>
          <w:szCs w:val="24"/>
        </w:rPr>
        <w:tab/>
      </w:r>
      <w:r w:rsidR="0009129B" w:rsidRPr="00A571AC">
        <w:rPr>
          <w:rFonts w:ascii="Arial" w:hAnsi="Arial" w:cs="Arial"/>
          <w:bCs/>
          <w:iCs/>
          <w:sz w:val="24"/>
          <w:szCs w:val="24"/>
        </w:rPr>
        <w:t>BEIS require the Growth Hub to work with business support partners, local authorities and intermediaries to collaborate in the delivery of all business support services by using the Business Lincolnshire Growth hub banner to promote their activity- thereby ensuring that a ‘single conversation’ is facilitated with local businesses, raising awareness and uptake of both public and private sector support by improving coordination, marketing and signposting.</w:t>
      </w:r>
    </w:p>
    <w:p w14:paraId="4859F698" w14:textId="77777777" w:rsidR="0009129B" w:rsidRPr="00757AAB" w:rsidRDefault="0009129B" w:rsidP="0009129B">
      <w:pPr>
        <w:jc w:val="both"/>
        <w:rPr>
          <w:rFonts w:ascii="Arial" w:hAnsi="Arial" w:cs="Arial"/>
          <w:sz w:val="24"/>
          <w:szCs w:val="24"/>
        </w:rPr>
      </w:pPr>
    </w:p>
    <w:p w14:paraId="3E55F71E" w14:textId="1E03375D" w:rsidR="0009129B" w:rsidRDefault="002616C9" w:rsidP="002616C9">
      <w:pPr>
        <w:jc w:val="both"/>
        <w:rPr>
          <w:rFonts w:ascii="Arial" w:hAnsi="Arial" w:cs="Arial"/>
          <w:sz w:val="24"/>
          <w:szCs w:val="24"/>
        </w:rPr>
      </w:pPr>
      <w:r>
        <w:rPr>
          <w:rFonts w:ascii="Arial" w:hAnsi="Arial" w:cs="Arial"/>
          <w:sz w:val="24"/>
          <w:szCs w:val="24"/>
        </w:rPr>
        <w:t>2.8</w:t>
      </w:r>
      <w:r>
        <w:rPr>
          <w:rFonts w:ascii="Arial" w:hAnsi="Arial" w:cs="Arial"/>
          <w:sz w:val="24"/>
          <w:szCs w:val="24"/>
        </w:rPr>
        <w:tab/>
      </w:r>
      <w:r w:rsidR="0009129B">
        <w:rPr>
          <w:rFonts w:ascii="Arial" w:hAnsi="Arial" w:cs="Arial"/>
          <w:sz w:val="24"/>
          <w:szCs w:val="24"/>
        </w:rPr>
        <w:t>T</w:t>
      </w:r>
      <w:r w:rsidR="0009129B" w:rsidRPr="00101987">
        <w:rPr>
          <w:rFonts w:ascii="Arial" w:hAnsi="Arial" w:cs="Arial"/>
          <w:sz w:val="24"/>
          <w:szCs w:val="24"/>
        </w:rPr>
        <w:t>he Business Lincolnshire Growth Hub</w:t>
      </w:r>
      <w:r w:rsidR="0009129B">
        <w:rPr>
          <w:rFonts w:ascii="Arial" w:hAnsi="Arial" w:cs="Arial"/>
          <w:sz w:val="24"/>
          <w:szCs w:val="24"/>
        </w:rPr>
        <w:t xml:space="preserve"> is the overarching brand for a range of Business Support Activities which are delivered by multiple partners across Greater Lincolnshire. It also encompasses the </w:t>
      </w:r>
      <w:hyperlink r:id="rId11" w:history="1">
        <w:r w:rsidR="0009129B" w:rsidRPr="00A07D46">
          <w:rPr>
            <w:rStyle w:val="Hyperlink"/>
            <w:rFonts w:ascii="Arial" w:hAnsi="Arial" w:cs="Arial"/>
            <w:sz w:val="24"/>
            <w:szCs w:val="24"/>
          </w:rPr>
          <w:t>www.businesslincolnshire.com</w:t>
        </w:r>
      </w:hyperlink>
      <w:r w:rsidR="0009129B">
        <w:rPr>
          <w:rFonts w:ascii="Arial" w:hAnsi="Arial" w:cs="Arial"/>
          <w:sz w:val="24"/>
          <w:szCs w:val="24"/>
        </w:rPr>
        <w:t xml:space="preserve"> website and the support offered through the telephone helpline and webchat.</w:t>
      </w:r>
    </w:p>
    <w:p w14:paraId="02F601D5" w14:textId="77777777" w:rsidR="0009129B" w:rsidRDefault="0009129B" w:rsidP="0009129B">
      <w:pPr>
        <w:ind w:left="709"/>
        <w:jc w:val="both"/>
        <w:rPr>
          <w:rFonts w:ascii="Arial" w:hAnsi="Arial" w:cs="Arial"/>
          <w:sz w:val="24"/>
          <w:szCs w:val="24"/>
        </w:rPr>
      </w:pPr>
    </w:p>
    <w:p w14:paraId="32B10A3E" w14:textId="38E8DC2F" w:rsidR="0009129B" w:rsidRPr="00D879EF" w:rsidRDefault="00D879EF" w:rsidP="00D879EF">
      <w:pPr>
        <w:jc w:val="both"/>
        <w:rPr>
          <w:rFonts w:ascii="Arial" w:hAnsi="Arial" w:cs="Arial"/>
          <w:sz w:val="24"/>
          <w:szCs w:val="24"/>
        </w:rPr>
      </w:pPr>
      <w:r>
        <w:rPr>
          <w:rFonts w:ascii="Arial" w:hAnsi="Arial" w:cs="Arial"/>
          <w:sz w:val="24"/>
          <w:szCs w:val="24"/>
        </w:rPr>
        <w:t>2.9</w:t>
      </w:r>
      <w:r w:rsidR="00BB0EFA">
        <w:rPr>
          <w:rFonts w:ascii="Arial" w:hAnsi="Arial" w:cs="Arial"/>
          <w:sz w:val="24"/>
          <w:szCs w:val="24"/>
        </w:rPr>
        <w:tab/>
      </w:r>
      <w:r w:rsidR="0009129B" w:rsidRPr="00D879EF">
        <w:rPr>
          <w:rFonts w:ascii="Arial" w:hAnsi="Arial" w:cs="Arial"/>
          <w:sz w:val="24"/>
          <w:szCs w:val="24"/>
        </w:rPr>
        <w:t xml:space="preserve">The Hub </w:t>
      </w:r>
      <w:r w:rsidR="0009129B" w:rsidRPr="00D879EF">
        <w:rPr>
          <w:rFonts w:ascii="Arial" w:hAnsi="Arial" w:cs="Arial"/>
          <w:bCs/>
          <w:iCs/>
          <w:sz w:val="24"/>
          <w:szCs w:val="24"/>
        </w:rPr>
        <w:t>provides information, covering all sectors and growth stages through a collaborative partnership approach to business support, growth and advice.  It will also provide a single access point to a targeted package of information, diagnostic, advisory, coaching, mentoring and business development programmes.</w:t>
      </w:r>
    </w:p>
    <w:p w14:paraId="1C052325" w14:textId="3949CCE0" w:rsidR="00683371" w:rsidRDefault="00683371" w:rsidP="00802138">
      <w:pPr>
        <w:rPr>
          <w:rFonts w:asciiTheme="minorHAnsi" w:hAnsiTheme="minorHAnsi" w:cs="Arial"/>
          <w:b/>
          <w:bCs/>
          <w:iCs/>
          <w:sz w:val="26"/>
          <w:szCs w:val="26"/>
        </w:rPr>
      </w:pPr>
    </w:p>
    <w:p w14:paraId="2797ABDE" w14:textId="77777777" w:rsidR="004824FA" w:rsidRPr="003F2B88" w:rsidRDefault="004824FA" w:rsidP="004824FA">
      <w:pPr>
        <w:ind w:left="709"/>
        <w:jc w:val="both"/>
        <w:rPr>
          <w:rFonts w:ascii="Arial" w:hAnsi="Arial" w:cs="Arial"/>
          <w:b/>
          <w:i/>
          <w:sz w:val="24"/>
          <w:szCs w:val="24"/>
          <w:u w:val="single"/>
        </w:rPr>
      </w:pPr>
      <w:r>
        <w:rPr>
          <w:rFonts w:ascii="Arial" w:hAnsi="Arial" w:cs="Arial"/>
          <w:b/>
          <w:i/>
          <w:sz w:val="24"/>
          <w:szCs w:val="24"/>
          <w:u w:val="single"/>
        </w:rPr>
        <w:t>How is</w:t>
      </w:r>
      <w:r w:rsidRPr="003F2B88">
        <w:rPr>
          <w:rFonts w:ascii="Arial" w:hAnsi="Arial" w:cs="Arial"/>
          <w:b/>
          <w:i/>
          <w:sz w:val="24"/>
          <w:szCs w:val="24"/>
          <w:u w:val="single"/>
        </w:rPr>
        <w:t xml:space="preserve"> the Business Lincolnshire Growth Hub </w:t>
      </w:r>
      <w:r>
        <w:rPr>
          <w:rFonts w:ascii="Arial" w:hAnsi="Arial" w:cs="Arial"/>
          <w:b/>
          <w:i/>
          <w:sz w:val="24"/>
          <w:szCs w:val="24"/>
          <w:u w:val="single"/>
        </w:rPr>
        <w:t>Funded</w:t>
      </w:r>
      <w:r w:rsidRPr="003F2B88">
        <w:rPr>
          <w:rFonts w:ascii="Arial" w:hAnsi="Arial" w:cs="Arial"/>
          <w:b/>
          <w:i/>
          <w:sz w:val="24"/>
          <w:szCs w:val="24"/>
          <w:u w:val="single"/>
        </w:rPr>
        <w:t>?</w:t>
      </w:r>
    </w:p>
    <w:p w14:paraId="00A938C5" w14:textId="77777777" w:rsidR="004824FA" w:rsidRDefault="004824FA" w:rsidP="004824FA">
      <w:pPr>
        <w:pStyle w:val="ListParagraph"/>
        <w:jc w:val="both"/>
        <w:rPr>
          <w:rFonts w:ascii="Arial" w:hAnsi="Arial" w:cs="Arial"/>
          <w:bCs/>
          <w:iCs/>
          <w:sz w:val="24"/>
          <w:szCs w:val="24"/>
        </w:rPr>
      </w:pPr>
    </w:p>
    <w:p w14:paraId="76F39E3A" w14:textId="046A1E94" w:rsidR="004824FA" w:rsidRPr="00207DCF" w:rsidRDefault="006F3CF8" w:rsidP="006F3CF8">
      <w:pPr>
        <w:jc w:val="both"/>
        <w:rPr>
          <w:rFonts w:ascii="Arial" w:hAnsi="Arial" w:cs="Arial"/>
          <w:bCs/>
          <w:iCs/>
          <w:sz w:val="24"/>
          <w:szCs w:val="24"/>
        </w:rPr>
      </w:pPr>
      <w:r>
        <w:rPr>
          <w:rFonts w:ascii="Arial" w:hAnsi="Arial" w:cs="Arial"/>
          <w:bCs/>
          <w:iCs/>
          <w:sz w:val="24"/>
          <w:szCs w:val="24"/>
        </w:rPr>
        <w:t>2.10</w:t>
      </w:r>
      <w:r>
        <w:rPr>
          <w:rFonts w:ascii="Arial" w:hAnsi="Arial" w:cs="Arial"/>
          <w:bCs/>
          <w:iCs/>
          <w:sz w:val="24"/>
          <w:szCs w:val="24"/>
        </w:rPr>
        <w:tab/>
      </w:r>
      <w:r w:rsidR="004824FA" w:rsidRPr="00207DCF">
        <w:rPr>
          <w:rFonts w:ascii="Arial" w:hAnsi="Arial" w:cs="Arial"/>
          <w:bCs/>
          <w:iCs/>
          <w:sz w:val="24"/>
          <w:szCs w:val="24"/>
        </w:rPr>
        <w:t xml:space="preserve">In order to deliver this programme of support, LCC has secured European Regional Development Fund (ERDF) funding.  In addition to this funding, the Department for Business, Energy and Industrial Skills (BEIS) has committed funding to the Growth Hub. </w:t>
      </w:r>
    </w:p>
    <w:p w14:paraId="7B0A0DE8" w14:textId="77777777" w:rsidR="004824FA" w:rsidRPr="00207DCF" w:rsidRDefault="004824FA" w:rsidP="004824FA">
      <w:pPr>
        <w:ind w:left="709"/>
        <w:jc w:val="both"/>
        <w:rPr>
          <w:rFonts w:ascii="Arial" w:hAnsi="Arial" w:cs="Arial"/>
          <w:bCs/>
          <w:iCs/>
          <w:sz w:val="24"/>
          <w:szCs w:val="24"/>
        </w:rPr>
      </w:pPr>
    </w:p>
    <w:p w14:paraId="4BC465CE" w14:textId="3A2038BC" w:rsidR="004824FA" w:rsidRPr="00207DCF" w:rsidRDefault="006F3CF8" w:rsidP="00BB0EFA">
      <w:pPr>
        <w:jc w:val="both"/>
        <w:rPr>
          <w:rFonts w:ascii="Arial" w:hAnsi="Arial" w:cs="Arial"/>
          <w:bCs/>
          <w:iCs/>
          <w:sz w:val="24"/>
          <w:szCs w:val="24"/>
        </w:rPr>
      </w:pPr>
      <w:r>
        <w:rPr>
          <w:rFonts w:ascii="Arial" w:hAnsi="Arial" w:cs="Arial"/>
          <w:bCs/>
          <w:iCs/>
          <w:sz w:val="24"/>
          <w:szCs w:val="24"/>
        </w:rPr>
        <w:t>2.11</w:t>
      </w:r>
      <w:r w:rsidR="006E633C">
        <w:rPr>
          <w:rFonts w:ascii="Arial" w:hAnsi="Arial" w:cs="Arial"/>
          <w:bCs/>
          <w:iCs/>
          <w:sz w:val="24"/>
          <w:szCs w:val="24"/>
        </w:rPr>
        <w:tab/>
      </w:r>
      <w:r w:rsidR="004824FA" w:rsidRPr="00207DCF">
        <w:rPr>
          <w:rFonts w:ascii="Arial" w:hAnsi="Arial" w:cs="Arial"/>
          <w:bCs/>
          <w:iCs/>
          <w:sz w:val="24"/>
          <w:szCs w:val="24"/>
        </w:rPr>
        <w:t xml:space="preserve">Funding for this contract will come from the Business Lincolnshire Sustainable Business Growth Programme (BLSBG2) under Priority Axis 3: Enhancing the Competitiveness of Small and Medium Enterprises. </w:t>
      </w:r>
    </w:p>
    <w:p w14:paraId="488278A9" w14:textId="77777777" w:rsidR="004824FA" w:rsidRPr="00207DCF" w:rsidRDefault="004824FA" w:rsidP="004824FA">
      <w:pPr>
        <w:jc w:val="both"/>
        <w:rPr>
          <w:rFonts w:ascii="Arial" w:hAnsi="Arial" w:cs="Arial"/>
          <w:bCs/>
          <w:iCs/>
          <w:sz w:val="24"/>
          <w:szCs w:val="24"/>
        </w:rPr>
      </w:pPr>
    </w:p>
    <w:p w14:paraId="505BC9A7" w14:textId="000480B8" w:rsidR="004824FA" w:rsidRPr="000E7C8D" w:rsidRDefault="00BC4AB5" w:rsidP="000E7C8D">
      <w:pPr>
        <w:jc w:val="both"/>
        <w:rPr>
          <w:rFonts w:ascii="Arial" w:hAnsi="Arial" w:cs="Arial"/>
          <w:bCs/>
          <w:iCs/>
          <w:sz w:val="24"/>
          <w:szCs w:val="24"/>
        </w:rPr>
      </w:pPr>
      <w:r>
        <w:rPr>
          <w:rFonts w:ascii="Arial" w:hAnsi="Arial" w:cs="Arial"/>
          <w:bCs/>
          <w:iCs/>
          <w:sz w:val="24"/>
          <w:szCs w:val="24"/>
        </w:rPr>
        <w:t>2.12</w:t>
      </w:r>
      <w:r>
        <w:rPr>
          <w:rFonts w:ascii="Arial" w:hAnsi="Arial" w:cs="Arial"/>
          <w:bCs/>
          <w:iCs/>
          <w:sz w:val="24"/>
          <w:szCs w:val="24"/>
        </w:rPr>
        <w:tab/>
      </w:r>
      <w:r w:rsidR="004824FA" w:rsidRPr="000E7C8D">
        <w:rPr>
          <w:rFonts w:ascii="Arial" w:hAnsi="Arial" w:cs="Arial"/>
          <w:bCs/>
          <w:iCs/>
          <w:sz w:val="24"/>
          <w:szCs w:val="24"/>
        </w:rPr>
        <w:t xml:space="preserve">From this source, the Council will target an initial sum of £13,070 to secure the delivery of an evaluation contract and subsequent Summative Assessment Report for activity undertaken under the BLSBG2 contract. Subsequent </w:t>
      </w:r>
      <w:r w:rsidR="005377AE" w:rsidRPr="000E7C8D">
        <w:rPr>
          <w:rFonts w:ascii="Arial" w:hAnsi="Arial" w:cs="Arial"/>
          <w:bCs/>
          <w:iCs/>
          <w:sz w:val="24"/>
          <w:szCs w:val="24"/>
        </w:rPr>
        <w:t xml:space="preserve">funding </w:t>
      </w:r>
      <w:r w:rsidR="004824FA" w:rsidRPr="000E7C8D">
        <w:rPr>
          <w:rFonts w:ascii="Arial" w:hAnsi="Arial" w:cs="Arial"/>
          <w:bCs/>
          <w:iCs/>
          <w:sz w:val="24"/>
          <w:szCs w:val="24"/>
        </w:rPr>
        <w:t xml:space="preserve">bids have </w:t>
      </w:r>
      <w:r w:rsidR="005377AE" w:rsidRPr="000E7C8D">
        <w:rPr>
          <w:rFonts w:ascii="Arial" w:hAnsi="Arial" w:cs="Arial"/>
          <w:bCs/>
          <w:iCs/>
          <w:sz w:val="24"/>
          <w:szCs w:val="24"/>
        </w:rPr>
        <w:t xml:space="preserve">recently </w:t>
      </w:r>
      <w:r w:rsidR="004824FA" w:rsidRPr="000E7C8D">
        <w:rPr>
          <w:rFonts w:ascii="Arial" w:hAnsi="Arial" w:cs="Arial"/>
          <w:bCs/>
          <w:iCs/>
          <w:sz w:val="24"/>
          <w:szCs w:val="24"/>
        </w:rPr>
        <w:t xml:space="preserve">been submitted </w:t>
      </w:r>
      <w:r w:rsidR="005377AE" w:rsidRPr="000E7C8D">
        <w:rPr>
          <w:rFonts w:ascii="Arial" w:hAnsi="Arial" w:cs="Arial"/>
          <w:bCs/>
          <w:iCs/>
          <w:sz w:val="24"/>
          <w:szCs w:val="24"/>
        </w:rPr>
        <w:t xml:space="preserve">by the Council </w:t>
      </w:r>
      <w:r w:rsidR="004824FA" w:rsidRPr="000E7C8D">
        <w:rPr>
          <w:rFonts w:ascii="Arial" w:hAnsi="Arial" w:cs="Arial"/>
          <w:bCs/>
          <w:iCs/>
          <w:sz w:val="24"/>
          <w:szCs w:val="24"/>
        </w:rPr>
        <w:t>to deliver additional complimentary Business Support packages through the Community Renewal Fund (CRF). Should these bids be successful, and sources of subsequent funds become available in future, the Council reserves the right to extend the timeline, activities and value of this contract via the contract change procedure and in accordance with the Public Contract Regulations 2015.</w:t>
      </w:r>
    </w:p>
    <w:p w14:paraId="6C53F8D6" w14:textId="77777777" w:rsidR="004824FA" w:rsidRPr="00472A3B" w:rsidRDefault="004824FA" w:rsidP="004824FA">
      <w:pPr>
        <w:jc w:val="both"/>
        <w:rPr>
          <w:rFonts w:ascii="Arial" w:hAnsi="Arial" w:cs="Arial"/>
          <w:sz w:val="24"/>
          <w:szCs w:val="24"/>
        </w:rPr>
      </w:pPr>
    </w:p>
    <w:p w14:paraId="6C7E1C88" w14:textId="77777777" w:rsidR="004824FA" w:rsidRPr="00F663F4" w:rsidRDefault="004824FA" w:rsidP="004824FA">
      <w:pPr>
        <w:ind w:left="709"/>
        <w:jc w:val="both"/>
        <w:rPr>
          <w:rFonts w:ascii="Arial" w:hAnsi="Arial" w:cs="Arial"/>
          <w:b/>
          <w:bCs/>
          <w:i/>
          <w:sz w:val="24"/>
          <w:szCs w:val="24"/>
          <w:u w:val="single"/>
        </w:rPr>
      </w:pPr>
      <w:r w:rsidRPr="00F663F4">
        <w:rPr>
          <w:rFonts w:ascii="Arial" w:hAnsi="Arial" w:cs="Arial"/>
          <w:b/>
          <w:bCs/>
          <w:i/>
          <w:sz w:val="24"/>
          <w:szCs w:val="24"/>
          <w:u w:val="single"/>
        </w:rPr>
        <w:t>Definition of an SME</w:t>
      </w:r>
    </w:p>
    <w:p w14:paraId="3D1971BC" w14:textId="77777777" w:rsidR="004824FA" w:rsidRDefault="004824FA" w:rsidP="004824FA">
      <w:pPr>
        <w:ind w:left="709"/>
        <w:jc w:val="both"/>
        <w:rPr>
          <w:rFonts w:ascii="Arial" w:hAnsi="Arial" w:cs="Arial"/>
          <w:bCs/>
          <w:sz w:val="24"/>
          <w:szCs w:val="24"/>
        </w:rPr>
      </w:pPr>
    </w:p>
    <w:p w14:paraId="142D1B88" w14:textId="3B60C184" w:rsidR="004824FA" w:rsidRPr="00ED7AEF" w:rsidRDefault="004824FA" w:rsidP="00ED7AEF">
      <w:pPr>
        <w:pStyle w:val="ListParagraph"/>
        <w:numPr>
          <w:ilvl w:val="1"/>
          <w:numId w:val="45"/>
        </w:numPr>
        <w:jc w:val="both"/>
        <w:rPr>
          <w:rFonts w:ascii="Arial" w:hAnsi="Arial" w:cs="Arial"/>
          <w:bCs/>
          <w:iCs/>
          <w:sz w:val="24"/>
          <w:szCs w:val="24"/>
        </w:rPr>
      </w:pPr>
      <w:r w:rsidRPr="00ED7AEF">
        <w:rPr>
          <w:rFonts w:ascii="Arial" w:hAnsi="Arial" w:cs="Arial"/>
          <w:bCs/>
          <w:iCs/>
          <w:sz w:val="24"/>
          <w:szCs w:val="24"/>
        </w:rPr>
        <w:t>The main factors determining whether an enterprise is an SME are:</w:t>
      </w:r>
    </w:p>
    <w:p w14:paraId="2185E8E8" w14:textId="77777777" w:rsidR="004824FA" w:rsidRPr="003F4FF2" w:rsidRDefault="004824FA" w:rsidP="004824FA">
      <w:pPr>
        <w:numPr>
          <w:ilvl w:val="0"/>
          <w:numId w:val="27"/>
        </w:numPr>
        <w:ind w:left="1134" w:hanging="425"/>
        <w:jc w:val="both"/>
        <w:rPr>
          <w:rFonts w:ascii="Arial" w:hAnsi="Arial" w:cs="Arial"/>
          <w:bCs/>
          <w:sz w:val="24"/>
          <w:szCs w:val="24"/>
        </w:rPr>
      </w:pPr>
      <w:r w:rsidRPr="003F4FF2">
        <w:rPr>
          <w:rFonts w:ascii="Arial" w:hAnsi="Arial" w:cs="Arial"/>
          <w:bCs/>
          <w:sz w:val="24"/>
          <w:szCs w:val="24"/>
        </w:rPr>
        <w:t>staff headcount</w:t>
      </w:r>
      <w:r>
        <w:rPr>
          <w:rFonts w:ascii="Arial" w:hAnsi="Arial" w:cs="Arial"/>
          <w:bCs/>
          <w:sz w:val="24"/>
          <w:szCs w:val="24"/>
        </w:rPr>
        <w:t>;</w:t>
      </w:r>
      <w:r w:rsidRPr="003F4FF2">
        <w:rPr>
          <w:rFonts w:ascii="Arial" w:hAnsi="Arial" w:cs="Arial"/>
          <w:bCs/>
          <w:sz w:val="24"/>
          <w:szCs w:val="24"/>
        </w:rPr>
        <w:t xml:space="preserve"> and</w:t>
      </w:r>
    </w:p>
    <w:p w14:paraId="2944BE1C" w14:textId="77777777" w:rsidR="004824FA" w:rsidRDefault="004824FA" w:rsidP="004824FA">
      <w:pPr>
        <w:numPr>
          <w:ilvl w:val="0"/>
          <w:numId w:val="27"/>
        </w:numPr>
        <w:ind w:left="1134" w:hanging="425"/>
        <w:jc w:val="both"/>
        <w:rPr>
          <w:rFonts w:ascii="Arial" w:hAnsi="Arial" w:cs="Arial"/>
          <w:bCs/>
          <w:sz w:val="24"/>
          <w:szCs w:val="24"/>
        </w:rPr>
      </w:pPr>
      <w:r w:rsidRPr="003F4FF2">
        <w:rPr>
          <w:rFonts w:ascii="Arial" w:hAnsi="Arial" w:cs="Arial"/>
          <w:bCs/>
          <w:sz w:val="24"/>
          <w:szCs w:val="24"/>
        </w:rPr>
        <w:t>either turnover or balance sheet total</w:t>
      </w:r>
    </w:p>
    <w:p w14:paraId="4D3E09FE" w14:textId="77777777" w:rsidR="004824FA" w:rsidRDefault="004824FA" w:rsidP="004824FA">
      <w:pPr>
        <w:ind w:left="709"/>
        <w:jc w:val="both"/>
        <w:rPr>
          <w:rFonts w:ascii="Arial" w:hAnsi="Arial" w:cs="Arial"/>
          <w:bCs/>
          <w:sz w:val="24"/>
          <w:szCs w:val="24"/>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2304"/>
        <w:gridCol w:w="2282"/>
        <w:gridCol w:w="2270"/>
      </w:tblGrid>
      <w:tr w:rsidR="004824FA" w:rsidRPr="002022D3" w14:paraId="3358DECB" w14:textId="77777777" w:rsidTr="007552DA">
        <w:tc>
          <w:tcPr>
            <w:tcW w:w="2290" w:type="dxa"/>
            <w:shd w:val="clear" w:color="auto" w:fill="auto"/>
          </w:tcPr>
          <w:p w14:paraId="60123C99" w14:textId="77777777" w:rsidR="004824FA" w:rsidRPr="002022D3" w:rsidRDefault="004824FA" w:rsidP="007552DA">
            <w:pPr>
              <w:jc w:val="center"/>
              <w:rPr>
                <w:rFonts w:ascii="Arial" w:hAnsi="Arial" w:cs="Arial"/>
                <w:bCs/>
                <w:sz w:val="24"/>
                <w:szCs w:val="24"/>
              </w:rPr>
            </w:pPr>
            <w:r w:rsidRPr="002022D3">
              <w:rPr>
                <w:rFonts w:ascii="Arial" w:hAnsi="Arial" w:cs="Arial"/>
                <w:bCs/>
                <w:sz w:val="24"/>
                <w:szCs w:val="24"/>
              </w:rPr>
              <w:t>Company category</w:t>
            </w:r>
          </w:p>
        </w:tc>
        <w:tc>
          <w:tcPr>
            <w:tcW w:w="2304" w:type="dxa"/>
            <w:shd w:val="clear" w:color="auto" w:fill="auto"/>
          </w:tcPr>
          <w:p w14:paraId="36ABA5EE" w14:textId="77777777" w:rsidR="004824FA" w:rsidRPr="002022D3" w:rsidRDefault="004824FA" w:rsidP="007552DA">
            <w:pPr>
              <w:jc w:val="center"/>
              <w:rPr>
                <w:rFonts w:ascii="Arial" w:hAnsi="Arial" w:cs="Arial"/>
                <w:bCs/>
                <w:sz w:val="24"/>
                <w:szCs w:val="24"/>
              </w:rPr>
            </w:pPr>
            <w:r w:rsidRPr="002022D3">
              <w:rPr>
                <w:rFonts w:ascii="Arial" w:hAnsi="Arial" w:cs="Arial"/>
                <w:bCs/>
                <w:sz w:val="24"/>
                <w:szCs w:val="24"/>
              </w:rPr>
              <w:t>Staff headcount</w:t>
            </w:r>
          </w:p>
        </w:tc>
        <w:tc>
          <w:tcPr>
            <w:tcW w:w="4552" w:type="dxa"/>
            <w:gridSpan w:val="2"/>
            <w:shd w:val="clear" w:color="auto" w:fill="auto"/>
          </w:tcPr>
          <w:p w14:paraId="720967F6" w14:textId="77777777" w:rsidR="004824FA" w:rsidRPr="002022D3" w:rsidRDefault="004824FA" w:rsidP="007552DA">
            <w:pPr>
              <w:jc w:val="center"/>
              <w:rPr>
                <w:rFonts w:ascii="Arial" w:hAnsi="Arial" w:cs="Arial"/>
                <w:bCs/>
                <w:sz w:val="24"/>
                <w:szCs w:val="24"/>
              </w:rPr>
            </w:pPr>
            <w:r w:rsidRPr="002022D3">
              <w:rPr>
                <w:rFonts w:ascii="Arial" w:hAnsi="Arial" w:cs="Arial"/>
                <w:bCs/>
                <w:sz w:val="24"/>
                <w:szCs w:val="24"/>
              </w:rPr>
              <w:t>Turnover or Balance sheet total</w:t>
            </w:r>
          </w:p>
          <w:p w14:paraId="6DE633A9" w14:textId="77777777" w:rsidR="004824FA" w:rsidRPr="002022D3" w:rsidRDefault="004824FA" w:rsidP="007552DA">
            <w:pPr>
              <w:jc w:val="center"/>
              <w:rPr>
                <w:rFonts w:ascii="Arial" w:hAnsi="Arial" w:cs="Arial"/>
                <w:bCs/>
                <w:sz w:val="24"/>
                <w:szCs w:val="24"/>
              </w:rPr>
            </w:pPr>
          </w:p>
        </w:tc>
      </w:tr>
      <w:tr w:rsidR="004824FA" w:rsidRPr="002022D3" w14:paraId="4DB3DE6E" w14:textId="77777777" w:rsidTr="007552DA">
        <w:tc>
          <w:tcPr>
            <w:tcW w:w="2290" w:type="dxa"/>
            <w:shd w:val="clear" w:color="auto" w:fill="auto"/>
          </w:tcPr>
          <w:p w14:paraId="7367EA15" w14:textId="77777777" w:rsidR="004824FA" w:rsidRPr="002022D3" w:rsidRDefault="004824FA" w:rsidP="007552DA">
            <w:pPr>
              <w:jc w:val="both"/>
              <w:rPr>
                <w:rFonts w:ascii="Arial" w:hAnsi="Arial" w:cs="Arial"/>
                <w:bCs/>
                <w:sz w:val="24"/>
                <w:szCs w:val="24"/>
              </w:rPr>
            </w:pPr>
            <w:r w:rsidRPr="002022D3">
              <w:rPr>
                <w:rFonts w:ascii="Arial" w:hAnsi="Arial" w:cs="Arial"/>
                <w:bCs/>
                <w:sz w:val="24"/>
                <w:szCs w:val="24"/>
              </w:rPr>
              <w:t>Medium-sized</w:t>
            </w:r>
          </w:p>
        </w:tc>
        <w:tc>
          <w:tcPr>
            <w:tcW w:w="2304" w:type="dxa"/>
            <w:shd w:val="clear" w:color="auto" w:fill="auto"/>
          </w:tcPr>
          <w:p w14:paraId="748C2DBF" w14:textId="77777777" w:rsidR="004824FA" w:rsidRPr="002022D3" w:rsidRDefault="004824FA" w:rsidP="007552DA">
            <w:pPr>
              <w:jc w:val="both"/>
              <w:rPr>
                <w:rFonts w:ascii="Arial" w:hAnsi="Arial" w:cs="Arial"/>
                <w:bCs/>
                <w:sz w:val="24"/>
                <w:szCs w:val="24"/>
              </w:rPr>
            </w:pPr>
            <w:r w:rsidRPr="002022D3">
              <w:rPr>
                <w:rFonts w:ascii="Arial" w:hAnsi="Arial" w:cs="Arial"/>
                <w:bCs/>
                <w:sz w:val="24"/>
                <w:szCs w:val="24"/>
              </w:rPr>
              <w:t>&lt; 250</w:t>
            </w:r>
          </w:p>
        </w:tc>
        <w:tc>
          <w:tcPr>
            <w:tcW w:w="2282" w:type="dxa"/>
            <w:shd w:val="clear" w:color="auto" w:fill="auto"/>
          </w:tcPr>
          <w:p w14:paraId="40C3FDFC" w14:textId="77777777" w:rsidR="004824FA" w:rsidRPr="002022D3" w:rsidRDefault="004824FA" w:rsidP="007552DA">
            <w:pPr>
              <w:jc w:val="both"/>
              <w:rPr>
                <w:rFonts w:ascii="Arial" w:hAnsi="Arial" w:cs="Arial"/>
                <w:bCs/>
                <w:sz w:val="24"/>
                <w:szCs w:val="24"/>
              </w:rPr>
            </w:pPr>
            <w:r w:rsidRPr="002022D3">
              <w:rPr>
                <w:rFonts w:ascii="Arial" w:hAnsi="Arial" w:cs="Arial"/>
                <w:bCs/>
                <w:sz w:val="24"/>
                <w:szCs w:val="24"/>
              </w:rPr>
              <w:t>≤ € 50 m</w:t>
            </w:r>
          </w:p>
        </w:tc>
        <w:tc>
          <w:tcPr>
            <w:tcW w:w="2270" w:type="dxa"/>
            <w:shd w:val="clear" w:color="auto" w:fill="auto"/>
          </w:tcPr>
          <w:p w14:paraId="39F3814B" w14:textId="77777777" w:rsidR="004824FA" w:rsidRPr="002022D3" w:rsidRDefault="004824FA" w:rsidP="007552DA">
            <w:pPr>
              <w:jc w:val="both"/>
              <w:rPr>
                <w:rFonts w:ascii="Arial" w:hAnsi="Arial" w:cs="Arial"/>
                <w:bCs/>
                <w:sz w:val="24"/>
                <w:szCs w:val="24"/>
              </w:rPr>
            </w:pPr>
            <w:r w:rsidRPr="002022D3">
              <w:rPr>
                <w:rFonts w:ascii="Arial" w:hAnsi="Arial" w:cs="Arial"/>
                <w:bCs/>
                <w:sz w:val="24"/>
                <w:szCs w:val="24"/>
              </w:rPr>
              <w:t>≤ € 43 m</w:t>
            </w:r>
          </w:p>
        </w:tc>
      </w:tr>
      <w:tr w:rsidR="004824FA" w:rsidRPr="002022D3" w14:paraId="35B78D90" w14:textId="77777777" w:rsidTr="007552DA">
        <w:tc>
          <w:tcPr>
            <w:tcW w:w="2290" w:type="dxa"/>
            <w:shd w:val="clear" w:color="auto" w:fill="auto"/>
          </w:tcPr>
          <w:p w14:paraId="0869070B" w14:textId="77777777" w:rsidR="004824FA" w:rsidRPr="002022D3" w:rsidRDefault="004824FA" w:rsidP="007552DA">
            <w:pPr>
              <w:jc w:val="both"/>
              <w:rPr>
                <w:rFonts w:ascii="Arial" w:hAnsi="Arial" w:cs="Arial"/>
                <w:bCs/>
                <w:sz w:val="24"/>
                <w:szCs w:val="24"/>
              </w:rPr>
            </w:pPr>
            <w:r w:rsidRPr="002022D3">
              <w:rPr>
                <w:rFonts w:ascii="Arial" w:hAnsi="Arial" w:cs="Arial"/>
                <w:bCs/>
                <w:sz w:val="24"/>
                <w:szCs w:val="24"/>
              </w:rPr>
              <w:t>Small</w:t>
            </w:r>
          </w:p>
        </w:tc>
        <w:tc>
          <w:tcPr>
            <w:tcW w:w="2304" w:type="dxa"/>
            <w:shd w:val="clear" w:color="auto" w:fill="auto"/>
          </w:tcPr>
          <w:p w14:paraId="403FE5BF" w14:textId="77777777" w:rsidR="004824FA" w:rsidRPr="002022D3" w:rsidRDefault="004824FA" w:rsidP="007552DA">
            <w:pPr>
              <w:jc w:val="both"/>
              <w:rPr>
                <w:rFonts w:ascii="Arial" w:hAnsi="Arial" w:cs="Arial"/>
                <w:bCs/>
                <w:sz w:val="24"/>
                <w:szCs w:val="24"/>
              </w:rPr>
            </w:pPr>
            <w:r w:rsidRPr="002022D3">
              <w:rPr>
                <w:rFonts w:ascii="Arial" w:hAnsi="Arial" w:cs="Arial"/>
                <w:bCs/>
                <w:sz w:val="24"/>
                <w:szCs w:val="24"/>
              </w:rPr>
              <w:t>&lt; 50</w:t>
            </w:r>
            <w:r w:rsidRPr="002022D3">
              <w:rPr>
                <w:rFonts w:ascii="Arial" w:hAnsi="Arial" w:cs="Arial"/>
                <w:bCs/>
                <w:sz w:val="24"/>
                <w:szCs w:val="24"/>
              </w:rPr>
              <w:tab/>
            </w:r>
          </w:p>
        </w:tc>
        <w:tc>
          <w:tcPr>
            <w:tcW w:w="2282" w:type="dxa"/>
            <w:shd w:val="clear" w:color="auto" w:fill="auto"/>
          </w:tcPr>
          <w:p w14:paraId="6E5DA56E" w14:textId="77777777" w:rsidR="004824FA" w:rsidRPr="002022D3" w:rsidRDefault="004824FA" w:rsidP="007552DA">
            <w:pPr>
              <w:jc w:val="both"/>
              <w:rPr>
                <w:rFonts w:ascii="Arial" w:hAnsi="Arial" w:cs="Arial"/>
                <w:bCs/>
                <w:sz w:val="24"/>
                <w:szCs w:val="24"/>
              </w:rPr>
            </w:pPr>
            <w:r w:rsidRPr="002022D3">
              <w:rPr>
                <w:rFonts w:ascii="Arial" w:hAnsi="Arial" w:cs="Arial"/>
                <w:bCs/>
                <w:sz w:val="24"/>
                <w:szCs w:val="24"/>
              </w:rPr>
              <w:t>≤ € 10 m</w:t>
            </w:r>
          </w:p>
        </w:tc>
        <w:tc>
          <w:tcPr>
            <w:tcW w:w="2270" w:type="dxa"/>
            <w:shd w:val="clear" w:color="auto" w:fill="auto"/>
          </w:tcPr>
          <w:p w14:paraId="19A04D06" w14:textId="77777777" w:rsidR="004824FA" w:rsidRPr="002022D3" w:rsidRDefault="004824FA" w:rsidP="007552DA">
            <w:pPr>
              <w:jc w:val="both"/>
              <w:rPr>
                <w:rFonts w:ascii="Arial" w:hAnsi="Arial" w:cs="Arial"/>
                <w:bCs/>
                <w:sz w:val="24"/>
                <w:szCs w:val="24"/>
              </w:rPr>
            </w:pPr>
            <w:r w:rsidRPr="002022D3">
              <w:rPr>
                <w:rFonts w:ascii="Arial" w:hAnsi="Arial" w:cs="Arial"/>
                <w:bCs/>
                <w:sz w:val="24"/>
                <w:szCs w:val="24"/>
              </w:rPr>
              <w:t>≤ € 10 m</w:t>
            </w:r>
          </w:p>
        </w:tc>
      </w:tr>
      <w:tr w:rsidR="004824FA" w:rsidRPr="002022D3" w14:paraId="030854E7" w14:textId="77777777" w:rsidTr="007552DA">
        <w:tc>
          <w:tcPr>
            <w:tcW w:w="2290" w:type="dxa"/>
            <w:shd w:val="clear" w:color="auto" w:fill="auto"/>
          </w:tcPr>
          <w:p w14:paraId="5DBE917F" w14:textId="77777777" w:rsidR="004824FA" w:rsidRPr="002022D3" w:rsidRDefault="004824FA" w:rsidP="007552DA">
            <w:pPr>
              <w:jc w:val="both"/>
              <w:rPr>
                <w:rFonts w:ascii="Arial" w:hAnsi="Arial" w:cs="Arial"/>
                <w:bCs/>
                <w:sz w:val="24"/>
                <w:szCs w:val="24"/>
              </w:rPr>
            </w:pPr>
            <w:r w:rsidRPr="002022D3">
              <w:rPr>
                <w:rFonts w:ascii="Arial" w:hAnsi="Arial" w:cs="Arial"/>
                <w:bCs/>
                <w:sz w:val="24"/>
                <w:szCs w:val="24"/>
              </w:rPr>
              <w:t>Micro</w:t>
            </w:r>
          </w:p>
        </w:tc>
        <w:tc>
          <w:tcPr>
            <w:tcW w:w="2304" w:type="dxa"/>
            <w:shd w:val="clear" w:color="auto" w:fill="auto"/>
          </w:tcPr>
          <w:p w14:paraId="72E09A36" w14:textId="77777777" w:rsidR="004824FA" w:rsidRPr="002022D3" w:rsidRDefault="004824FA" w:rsidP="007552DA">
            <w:pPr>
              <w:jc w:val="both"/>
              <w:rPr>
                <w:rFonts w:ascii="Arial" w:hAnsi="Arial" w:cs="Arial"/>
                <w:bCs/>
                <w:sz w:val="24"/>
                <w:szCs w:val="24"/>
              </w:rPr>
            </w:pPr>
            <w:r w:rsidRPr="002022D3">
              <w:rPr>
                <w:rFonts w:ascii="Arial" w:hAnsi="Arial" w:cs="Arial"/>
                <w:bCs/>
                <w:sz w:val="24"/>
                <w:szCs w:val="24"/>
              </w:rPr>
              <w:t>&lt; 10</w:t>
            </w:r>
            <w:r w:rsidRPr="002022D3">
              <w:rPr>
                <w:rFonts w:ascii="Arial" w:hAnsi="Arial" w:cs="Arial"/>
                <w:bCs/>
                <w:sz w:val="24"/>
                <w:szCs w:val="24"/>
              </w:rPr>
              <w:tab/>
            </w:r>
          </w:p>
        </w:tc>
        <w:tc>
          <w:tcPr>
            <w:tcW w:w="2282" w:type="dxa"/>
            <w:shd w:val="clear" w:color="auto" w:fill="auto"/>
          </w:tcPr>
          <w:p w14:paraId="2D890B18" w14:textId="77777777" w:rsidR="004824FA" w:rsidRPr="002022D3" w:rsidRDefault="004824FA" w:rsidP="007552DA">
            <w:pPr>
              <w:jc w:val="both"/>
              <w:rPr>
                <w:rFonts w:ascii="Arial" w:hAnsi="Arial" w:cs="Arial"/>
                <w:bCs/>
                <w:sz w:val="24"/>
                <w:szCs w:val="24"/>
              </w:rPr>
            </w:pPr>
            <w:r w:rsidRPr="002022D3">
              <w:rPr>
                <w:rFonts w:ascii="Arial" w:hAnsi="Arial" w:cs="Arial"/>
                <w:bCs/>
                <w:sz w:val="24"/>
                <w:szCs w:val="24"/>
              </w:rPr>
              <w:t>≤ € 2 m</w:t>
            </w:r>
          </w:p>
        </w:tc>
        <w:tc>
          <w:tcPr>
            <w:tcW w:w="2270" w:type="dxa"/>
            <w:shd w:val="clear" w:color="auto" w:fill="auto"/>
          </w:tcPr>
          <w:p w14:paraId="7D7B6CC2" w14:textId="77777777" w:rsidR="004824FA" w:rsidRPr="002022D3" w:rsidRDefault="004824FA" w:rsidP="007552DA">
            <w:pPr>
              <w:ind w:left="-72"/>
              <w:jc w:val="both"/>
              <w:rPr>
                <w:rFonts w:ascii="Arial" w:hAnsi="Arial" w:cs="Arial"/>
                <w:bCs/>
                <w:sz w:val="24"/>
                <w:szCs w:val="24"/>
              </w:rPr>
            </w:pPr>
            <w:r w:rsidRPr="002022D3">
              <w:rPr>
                <w:rFonts w:ascii="Arial" w:hAnsi="Arial" w:cs="Arial"/>
                <w:bCs/>
                <w:sz w:val="24"/>
                <w:szCs w:val="24"/>
              </w:rPr>
              <w:tab/>
              <w:t>≤ € 2 m</w:t>
            </w:r>
          </w:p>
        </w:tc>
      </w:tr>
    </w:tbl>
    <w:p w14:paraId="71ADD04C" w14:textId="77777777" w:rsidR="004824FA" w:rsidRDefault="004824FA" w:rsidP="004824FA">
      <w:pPr>
        <w:jc w:val="both"/>
        <w:rPr>
          <w:rFonts w:ascii="Arial" w:hAnsi="Arial" w:cs="Arial"/>
          <w:bCs/>
          <w:sz w:val="24"/>
          <w:szCs w:val="24"/>
        </w:rPr>
      </w:pPr>
    </w:p>
    <w:p w14:paraId="341CDE29" w14:textId="37C28E42" w:rsidR="004824FA" w:rsidRPr="005901C2" w:rsidRDefault="004824FA" w:rsidP="005901C2">
      <w:pPr>
        <w:pStyle w:val="ListParagraph"/>
        <w:numPr>
          <w:ilvl w:val="1"/>
          <w:numId w:val="45"/>
        </w:numPr>
        <w:jc w:val="both"/>
        <w:rPr>
          <w:rFonts w:ascii="Arial" w:hAnsi="Arial" w:cs="Arial"/>
          <w:bCs/>
          <w:iCs/>
          <w:sz w:val="24"/>
          <w:szCs w:val="24"/>
        </w:rPr>
      </w:pPr>
      <w:r w:rsidRPr="005901C2">
        <w:rPr>
          <w:rFonts w:ascii="Arial" w:hAnsi="Arial" w:cs="Arial"/>
          <w:bCs/>
          <w:iCs/>
          <w:sz w:val="24"/>
          <w:szCs w:val="24"/>
        </w:rPr>
        <w:t>These ceilings apply to the figures for individual firms only. A firm that is part of larger group may need to include staff headcount/turnover/balance sheet data from that group too. For more details please see the revised User Guide to the SME definition.</w:t>
      </w:r>
    </w:p>
    <w:p w14:paraId="5283A0B0" w14:textId="77777777" w:rsidR="004824FA" w:rsidRDefault="004824FA" w:rsidP="004824FA">
      <w:pPr>
        <w:ind w:left="709"/>
        <w:jc w:val="both"/>
        <w:rPr>
          <w:rFonts w:ascii="Arial" w:hAnsi="Arial" w:cs="Arial"/>
          <w:bCs/>
          <w:sz w:val="24"/>
          <w:szCs w:val="24"/>
        </w:rPr>
      </w:pPr>
    </w:p>
    <w:p w14:paraId="1EB858F4" w14:textId="77777777" w:rsidR="004824FA" w:rsidRDefault="004824FA" w:rsidP="004824FA">
      <w:pPr>
        <w:ind w:left="709"/>
        <w:jc w:val="both"/>
        <w:rPr>
          <w:rFonts w:ascii="Arial" w:hAnsi="Arial" w:cs="Arial"/>
          <w:b/>
          <w:bCs/>
          <w:i/>
          <w:sz w:val="24"/>
          <w:szCs w:val="24"/>
        </w:rPr>
      </w:pPr>
      <w:r w:rsidRPr="00324390">
        <w:rPr>
          <w:rFonts w:ascii="Arial" w:hAnsi="Arial" w:cs="Arial"/>
          <w:b/>
          <w:bCs/>
          <w:i/>
          <w:sz w:val="24"/>
          <w:szCs w:val="24"/>
        </w:rPr>
        <w:t>Businesses ineligible for support</w:t>
      </w:r>
    </w:p>
    <w:p w14:paraId="21395A64" w14:textId="77777777" w:rsidR="004824FA" w:rsidRPr="00324390" w:rsidRDefault="004824FA" w:rsidP="004824FA">
      <w:pPr>
        <w:ind w:left="709"/>
        <w:jc w:val="both"/>
        <w:rPr>
          <w:rFonts w:ascii="Arial" w:hAnsi="Arial" w:cs="Arial"/>
          <w:b/>
          <w:bCs/>
          <w:i/>
          <w:sz w:val="24"/>
          <w:szCs w:val="24"/>
        </w:rPr>
      </w:pPr>
    </w:p>
    <w:p w14:paraId="304D6853" w14:textId="54F1B112" w:rsidR="004824FA" w:rsidRPr="005901C2" w:rsidRDefault="004824FA" w:rsidP="005901C2">
      <w:pPr>
        <w:pStyle w:val="ListParagraph"/>
        <w:numPr>
          <w:ilvl w:val="1"/>
          <w:numId w:val="45"/>
        </w:numPr>
        <w:jc w:val="both"/>
        <w:rPr>
          <w:rFonts w:ascii="Arial" w:hAnsi="Arial" w:cs="Arial"/>
          <w:bCs/>
          <w:sz w:val="24"/>
          <w:szCs w:val="24"/>
        </w:rPr>
      </w:pPr>
      <w:r w:rsidRPr="005901C2">
        <w:rPr>
          <w:rFonts w:ascii="Arial" w:hAnsi="Arial" w:cs="Arial"/>
          <w:bCs/>
          <w:iCs/>
          <w:sz w:val="24"/>
          <w:szCs w:val="24"/>
        </w:rPr>
        <w:t xml:space="preserve">There are a number of sectors in which businesses should not be supported with ERDF due to the existence of particular State Aid and other regimes, or because Aid would distort competition. </w:t>
      </w:r>
    </w:p>
    <w:p w14:paraId="24A80242" w14:textId="77777777" w:rsidR="004824FA" w:rsidRPr="00743488" w:rsidRDefault="004824FA" w:rsidP="004824FA">
      <w:pPr>
        <w:ind w:left="709"/>
        <w:jc w:val="both"/>
        <w:rPr>
          <w:rFonts w:ascii="Arial" w:hAnsi="Arial" w:cs="Arial"/>
          <w:bCs/>
          <w:sz w:val="24"/>
          <w:szCs w:val="24"/>
        </w:rPr>
      </w:pPr>
    </w:p>
    <w:p w14:paraId="5C6B6A1A" w14:textId="77777777" w:rsidR="004824FA" w:rsidRPr="003F4FF2" w:rsidRDefault="004824FA" w:rsidP="004824FA">
      <w:pPr>
        <w:ind w:left="709"/>
        <w:jc w:val="both"/>
        <w:rPr>
          <w:rFonts w:ascii="Arial" w:hAnsi="Arial" w:cs="Arial"/>
          <w:bCs/>
          <w:sz w:val="24"/>
          <w:szCs w:val="24"/>
        </w:rPr>
      </w:pPr>
      <w:r w:rsidRPr="003F4FF2">
        <w:rPr>
          <w:rFonts w:ascii="Arial" w:hAnsi="Arial" w:cs="Arial"/>
          <w:bCs/>
          <w:sz w:val="24"/>
          <w:szCs w:val="24"/>
        </w:rPr>
        <w:t>In brief therefore, the following are sectors ineligible for ERDF support</w:t>
      </w:r>
    </w:p>
    <w:p w14:paraId="1FD25644" w14:textId="77777777" w:rsidR="004824FA" w:rsidRPr="003F4FF2" w:rsidRDefault="004824FA" w:rsidP="004824FA">
      <w:pPr>
        <w:numPr>
          <w:ilvl w:val="1"/>
          <w:numId w:val="28"/>
        </w:numPr>
        <w:ind w:left="1134" w:hanging="425"/>
        <w:jc w:val="both"/>
        <w:rPr>
          <w:rFonts w:ascii="Arial" w:hAnsi="Arial" w:cs="Arial"/>
          <w:bCs/>
          <w:sz w:val="24"/>
          <w:szCs w:val="24"/>
        </w:rPr>
      </w:pPr>
      <w:r w:rsidRPr="003F4FF2">
        <w:rPr>
          <w:rFonts w:ascii="Arial" w:hAnsi="Arial" w:cs="Arial"/>
          <w:bCs/>
          <w:sz w:val="24"/>
          <w:szCs w:val="24"/>
        </w:rPr>
        <w:t>fishery and aquaculture sectors which are supported through EFF</w:t>
      </w:r>
    </w:p>
    <w:p w14:paraId="63443AFA" w14:textId="77777777" w:rsidR="004824FA" w:rsidRPr="003F4FF2" w:rsidRDefault="004824FA" w:rsidP="004824FA">
      <w:pPr>
        <w:numPr>
          <w:ilvl w:val="1"/>
          <w:numId w:val="28"/>
        </w:numPr>
        <w:ind w:left="1134" w:hanging="425"/>
        <w:jc w:val="both"/>
        <w:rPr>
          <w:rFonts w:ascii="Arial" w:hAnsi="Arial" w:cs="Arial"/>
          <w:bCs/>
          <w:sz w:val="24"/>
          <w:szCs w:val="24"/>
        </w:rPr>
      </w:pPr>
      <w:r w:rsidRPr="003F4FF2">
        <w:rPr>
          <w:rFonts w:ascii="Arial" w:hAnsi="Arial" w:cs="Arial"/>
          <w:bCs/>
          <w:sz w:val="24"/>
          <w:szCs w:val="24"/>
        </w:rPr>
        <w:t xml:space="preserve">primary production, processing and marketing of agricultural products, which is supported through EAFRD </w:t>
      </w:r>
    </w:p>
    <w:p w14:paraId="4B978593" w14:textId="77777777" w:rsidR="004824FA" w:rsidRPr="003F4FF2" w:rsidRDefault="004824FA" w:rsidP="004824FA">
      <w:pPr>
        <w:numPr>
          <w:ilvl w:val="1"/>
          <w:numId w:val="28"/>
        </w:numPr>
        <w:ind w:left="1134" w:hanging="425"/>
        <w:jc w:val="both"/>
        <w:rPr>
          <w:rFonts w:ascii="Arial" w:hAnsi="Arial" w:cs="Arial"/>
          <w:bCs/>
          <w:sz w:val="24"/>
          <w:szCs w:val="24"/>
        </w:rPr>
      </w:pPr>
      <w:r w:rsidRPr="003F4FF2">
        <w:rPr>
          <w:rFonts w:ascii="Arial" w:hAnsi="Arial" w:cs="Arial"/>
          <w:bCs/>
          <w:sz w:val="24"/>
          <w:szCs w:val="24"/>
        </w:rPr>
        <w:t>the coal, steel and shipbuilding sectors (excluded by the General Block Exemption EC 800/2008)</w:t>
      </w:r>
    </w:p>
    <w:p w14:paraId="0EEC42CE" w14:textId="77777777" w:rsidR="004824FA" w:rsidRPr="003F4FF2" w:rsidRDefault="004824FA" w:rsidP="004824FA">
      <w:pPr>
        <w:numPr>
          <w:ilvl w:val="1"/>
          <w:numId w:val="28"/>
        </w:numPr>
        <w:ind w:left="1134" w:hanging="425"/>
        <w:jc w:val="both"/>
        <w:rPr>
          <w:rFonts w:ascii="Arial" w:hAnsi="Arial" w:cs="Arial"/>
          <w:bCs/>
          <w:sz w:val="24"/>
          <w:szCs w:val="24"/>
        </w:rPr>
      </w:pPr>
      <w:r w:rsidRPr="003F4FF2">
        <w:rPr>
          <w:rFonts w:ascii="Arial" w:hAnsi="Arial" w:cs="Arial"/>
          <w:bCs/>
          <w:sz w:val="24"/>
          <w:szCs w:val="24"/>
        </w:rPr>
        <w:t xml:space="preserve">the synthetic fibres sector (excluded by the General Block Exemption EC 800/2008).  Further explanation of the meaning of synthetic fibres sector can be found on the European Commission website at </w:t>
      </w:r>
      <w:hyperlink r:id="rId12" w:history="1">
        <w:r w:rsidRPr="00D242FD">
          <w:rPr>
            <w:rStyle w:val="Hyperlink"/>
            <w:rFonts w:ascii="Arial" w:hAnsi="Arial" w:cs="Arial"/>
            <w:bCs/>
            <w:sz w:val="24"/>
            <w:szCs w:val="24"/>
          </w:rPr>
          <w:t>http://ec.europa.eu/competition/state_aid/legislation/archive_docs/96c94_en.html</w:t>
        </w:r>
      </w:hyperlink>
      <w:r>
        <w:rPr>
          <w:rFonts w:ascii="Arial" w:hAnsi="Arial" w:cs="Arial"/>
          <w:bCs/>
          <w:sz w:val="24"/>
          <w:szCs w:val="24"/>
        </w:rPr>
        <w:t xml:space="preserve"> </w:t>
      </w:r>
      <w:r w:rsidRPr="003F4FF2">
        <w:rPr>
          <w:rFonts w:ascii="Arial" w:hAnsi="Arial" w:cs="Arial"/>
          <w:bCs/>
          <w:sz w:val="24"/>
          <w:szCs w:val="24"/>
        </w:rPr>
        <w:t xml:space="preserve">  - Code on Aid to the Synthetic Fibres Industry (1996, subsequently extended.)</w:t>
      </w:r>
    </w:p>
    <w:p w14:paraId="18CB899E" w14:textId="77777777" w:rsidR="004824FA" w:rsidRDefault="004824FA" w:rsidP="004824FA">
      <w:pPr>
        <w:ind w:left="709"/>
        <w:jc w:val="both"/>
        <w:rPr>
          <w:rFonts w:ascii="Arial" w:hAnsi="Arial" w:cs="Arial"/>
          <w:bCs/>
          <w:sz w:val="24"/>
          <w:szCs w:val="24"/>
        </w:rPr>
      </w:pPr>
    </w:p>
    <w:p w14:paraId="536B2F64" w14:textId="08D8CD1C" w:rsidR="004824FA" w:rsidRPr="0017562E" w:rsidRDefault="004824FA" w:rsidP="0017562E">
      <w:pPr>
        <w:pStyle w:val="ListParagraph"/>
        <w:numPr>
          <w:ilvl w:val="1"/>
          <w:numId w:val="45"/>
        </w:numPr>
        <w:jc w:val="both"/>
        <w:rPr>
          <w:rFonts w:ascii="Arial" w:hAnsi="Arial" w:cs="Arial"/>
          <w:bCs/>
          <w:iCs/>
          <w:sz w:val="24"/>
          <w:szCs w:val="24"/>
        </w:rPr>
      </w:pPr>
      <w:r w:rsidRPr="0017562E">
        <w:rPr>
          <w:rFonts w:ascii="Arial" w:hAnsi="Arial" w:cs="Arial"/>
          <w:bCs/>
          <w:iCs/>
          <w:sz w:val="24"/>
          <w:szCs w:val="24"/>
        </w:rPr>
        <w:t>Banking and insurance businesses should not be supported, as their activities are non- productive and support to one institution is likely to lead to displacement of jobs.</w:t>
      </w:r>
    </w:p>
    <w:p w14:paraId="5205E39F" w14:textId="77777777" w:rsidR="004824FA" w:rsidRPr="007D41FA" w:rsidRDefault="004824FA" w:rsidP="004824FA">
      <w:pPr>
        <w:ind w:left="709"/>
        <w:jc w:val="both"/>
        <w:rPr>
          <w:rFonts w:ascii="Arial" w:hAnsi="Arial" w:cs="Arial"/>
          <w:bCs/>
          <w:iCs/>
          <w:sz w:val="24"/>
          <w:szCs w:val="24"/>
        </w:rPr>
      </w:pPr>
    </w:p>
    <w:p w14:paraId="46FA31DD" w14:textId="3D10899F" w:rsidR="004824FA" w:rsidRPr="0017562E" w:rsidRDefault="004824FA" w:rsidP="0017562E">
      <w:pPr>
        <w:pStyle w:val="ListParagraph"/>
        <w:numPr>
          <w:ilvl w:val="1"/>
          <w:numId w:val="45"/>
        </w:numPr>
        <w:jc w:val="both"/>
        <w:rPr>
          <w:rFonts w:ascii="Arial" w:hAnsi="Arial" w:cs="Arial"/>
          <w:bCs/>
          <w:iCs/>
          <w:sz w:val="24"/>
          <w:szCs w:val="24"/>
        </w:rPr>
      </w:pPr>
      <w:r w:rsidRPr="0017562E">
        <w:rPr>
          <w:rFonts w:ascii="Arial" w:hAnsi="Arial" w:cs="Arial"/>
          <w:bCs/>
          <w:iCs/>
          <w:sz w:val="24"/>
          <w:szCs w:val="24"/>
        </w:rPr>
        <w:t>Establishments providing generalised (school age) education should not be supported as this is a statutory duty on local authorities.</w:t>
      </w:r>
    </w:p>
    <w:p w14:paraId="0757C2BB" w14:textId="77777777" w:rsidR="004824FA" w:rsidRPr="007D41FA" w:rsidRDefault="004824FA" w:rsidP="004824FA">
      <w:pPr>
        <w:ind w:left="709"/>
        <w:jc w:val="both"/>
        <w:rPr>
          <w:rFonts w:ascii="Arial" w:hAnsi="Arial" w:cs="Arial"/>
          <w:bCs/>
          <w:iCs/>
          <w:sz w:val="24"/>
          <w:szCs w:val="24"/>
        </w:rPr>
      </w:pPr>
    </w:p>
    <w:p w14:paraId="4CD6326F" w14:textId="77777777" w:rsidR="004824FA" w:rsidRPr="007D41FA" w:rsidRDefault="004824FA" w:rsidP="0017562E">
      <w:pPr>
        <w:numPr>
          <w:ilvl w:val="1"/>
          <w:numId w:val="45"/>
        </w:numPr>
        <w:ind w:left="709" w:hanging="709"/>
        <w:jc w:val="both"/>
        <w:rPr>
          <w:rFonts w:ascii="Arial" w:hAnsi="Arial" w:cs="Arial"/>
          <w:bCs/>
          <w:iCs/>
          <w:sz w:val="24"/>
          <w:szCs w:val="24"/>
        </w:rPr>
      </w:pPr>
      <w:r w:rsidRPr="007D41FA">
        <w:rPr>
          <w:rFonts w:ascii="Arial" w:hAnsi="Arial" w:cs="Arial"/>
          <w:bCs/>
          <w:iCs/>
          <w:sz w:val="24"/>
          <w:szCs w:val="24"/>
        </w:rPr>
        <w:t xml:space="preserve">Those businesses that have already reached their De Minimis threshold, or would breach their threshold as a result of the assistance being provided through this programme, would not be eligible for support. </w:t>
      </w:r>
    </w:p>
    <w:p w14:paraId="5059B67F" w14:textId="77777777" w:rsidR="004824FA" w:rsidRPr="007D41FA" w:rsidRDefault="004824FA" w:rsidP="004824FA">
      <w:pPr>
        <w:ind w:left="709"/>
        <w:jc w:val="both"/>
        <w:rPr>
          <w:rFonts w:ascii="Arial" w:hAnsi="Arial" w:cs="Arial"/>
          <w:bCs/>
          <w:iCs/>
          <w:sz w:val="24"/>
          <w:szCs w:val="24"/>
        </w:rPr>
      </w:pPr>
    </w:p>
    <w:p w14:paraId="1CBB0EBD" w14:textId="77777777" w:rsidR="004824FA" w:rsidRPr="00FF1311" w:rsidRDefault="004824FA" w:rsidP="0017562E">
      <w:pPr>
        <w:numPr>
          <w:ilvl w:val="1"/>
          <w:numId w:val="45"/>
        </w:numPr>
        <w:ind w:left="709" w:hanging="709"/>
        <w:jc w:val="both"/>
        <w:rPr>
          <w:rFonts w:ascii="Arial" w:hAnsi="Arial" w:cs="Arial"/>
          <w:bCs/>
          <w:sz w:val="24"/>
          <w:szCs w:val="24"/>
        </w:rPr>
      </w:pPr>
      <w:r w:rsidRPr="007D41FA">
        <w:rPr>
          <w:rFonts w:ascii="Arial" w:hAnsi="Arial" w:cs="Arial"/>
          <w:bCs/>
          <w:iCs/>
          <w:sz w:val="24"/>
          <w:szCs w:val="24"/>
        </w:rPr>
        <w:t xml:space="preserve">Further guidance in a word document titled Eligibility rules for the 2014 to 2020 European Regional Development Funds can be found at </w:t>
      </w:r>
      <w:hyperlink r:id="rId13" w:history="1">
        <w:r w:rsidRPr="006B1103">
          <w:rPr>
            <w:rStyle w:val="Hyperlink"/>
            <w:rFonts w:ascii="Arial" w:hAnsi="Arial" w:cs="Arial"/>
            <w:bCs/>
            <w:iCs/>
            <w:sz w:val="24"/>
            <w:szCs w:val="24"/>
          </w:rPr>
          <w:t>https://www.gov.uk/government/publications/european-structural-and-investment-funds-programme-guidance</w:t>
        </w:r>
      </w:hyperlink>
      <w:r>
        <w:rPr>
          <w:rFonts w:ascii="Arial" w:hAnsi="Arial" w:cs="Arial"/>
          <w:bCs/>
          <w:iCs/>
          <w:sz w:val="24"/>
          <w:szCs w:val="24"/>
        </w:rPr>
        <w:t xml:space="preserve"> </w:t>
      </w:r>
      <w:r w:rsidRPr="007D41FA">
        <w:rPr>
          <w:rFonts w:ascii="Arial" w:hAnsi="Arial" w:cs="Arial"/>
          <w:bCs/>
          <w:iCs/>
          <w:sz w:val="24"/>
          <w:szCs w:val="24"/>
        </w:rPr>
        <w:t xml:space="preserve">. </w:t>
      </w:r>
    </w:p>
    <w:p w14:paraId="4F313204" w14:textId="77777777" w:rsidR="004824FA" w:rsidRDefault="004824FA" w:rsidP="004824FA">
      <w:pPr>
        <w:pStyle w:val="ListParagraph"/>
        <w:rPr>
          <w:rFonts w:ascii="Arial" w:hAnsi="Arial" w:cs="Arial"/>
          <w:bCs/>
          <w:iCs/>
          <w:sz w:val="24"/>
          <w:szCs w:val="24"/>
        </w:rPr>
      </w:pPr>
    </w:p>
    <w:p w14:paraId="2D5896A0" w14:textId="77777777" w:rsidR="004824FA" w:rsidRPr="00965902" w:rsidRDefault="004824FA" w:rsidP="004824FA">
      <w:pPr>
        <w:ind w:left="709"/>
        <w:jc w:val="both"/>
        <w:rPr>
          <w:rFonts w:ascii="Arial" w:hAnsi="Arial" w:cs="Arial"/>
          <w:bCs/>
          <w:sz w:val="24"/>
          <w:szCs w:val="24"/>
        </w:rPr>
      </w:pPr>
      <w:r w:rsidRPr="007D41FA">
        <w:rPr>
          <w:rFonts w:ascii="Arial" w:hAnsi="Arial" w:cs="Arial"/>
          <w:bCs/>
          <w:iCs/>
          <w:sz w:val="24"/>
          <w:szCs w:val="24"/>
        </w:rPr>
        <w:t>Please see the following document for further eligibility</w:t>
      </w:r>
      <w:r>
        <w:rPr>
          <w:rFonts w:ascii="Arial" w:hAnsi="Arial" w:cs="Arial"/>
          <w:bCs/>
          <w:iCs/>
          <w:sz w:val="24"/>
          <w:szCs w:val="24"/>
        </w:rPr>
        <w:t xml:space="preserve"> </w:t>
      </w:r>
      <w:r w:rsidRPr="007D41FA">
        <w:rPr>
          <w:rFonts w:ascii="Arial" w:hAnsi="Arial" w:cs="Arial"/>
          <w:bCs/>
          <w:iCs/>
          <w:sz w:val="24"/>
          <w:szCs w:val="24"/>
        </w:rPr>
        <w:t>guidance.</w:t>
      </w:r>
      <w:r w:rsidRPr="00053571">
        <w:rPr>
          <w:rFonts w:ascii="Arial" w:hAnsi="Arial" w:cs="Arial"/>
          <w:bCs/>
          <w:sz w:val="24"/>
          <w:szCs w:val="24"/>
        </w:rPr>
        <w:t xml:space="preserve"> </w:t>
      </w:r>
      <w:hyperlink r:id="rId14" w:history="1">
        <w:r w:rsidRPr="00D242FD">
          <w:rPr>
            <w:rStyle w:val="Hyperlink"/>
            <w:rFonts w:ascii="Arial" w:hAnsi="Arial" w:cs="Arial"/>
            <w:bCs/>
            <w:sz w:val="24"/>
            <w:szCs w:val="24"/>
          </w:rPr>
          <w:t>http://ec.europa.eu/competition/state_aid/legislation/practical_guide_gber_en.pdf</w:t>
        </w:r>
      </w:hyperlink>
    </w:p>
    <w:p w14:paraId="26905AF7" w14:textId="77777777" w:rsidR="00B97D19" w:rsidRPr="00802138" w:rsidRDefault="00B97D19" w:rsidP="00802138">
      <w:pPr>
        <w:rPr>
          <w:rFonts w:asciiTheme="minorHAnsi" w:hAnsiTheme="minorHAnsi" w:cs="Arial"/>
          <w:b/>
          <w:bCs/>
          <w:iCs/>
          <w:sz w:val="26"/>
          <w:szCs w:val="26"/>
        </w:rPr>
      </w:pPr>
    </w:p>
    <w:p w14:paraId="74527FFE" w14:textId="77777777" w:rsidR="00683371" w:rsidRPr="00683371" w:rsidRDefault="00683371" w:rsidP="00683371">
      <w:pPr>
        <w:autoSpaceDE w:val="0"/>
        <w:autoSpaceDN w:val="0"/>
        <w:adjustRightInd w:val="0"/>
        <w:ind w:left="709"/>
        <w:jc w:val="both"/>
        <w:rPr>
          <w:rFonts w:asciiTheme="minorHAnsi" w:hAnsiTheme="minorHAnsi" w:cs="Arial"/>
          <w:b/>
          <w:bCs/>
          <w:iCs/>
          <w:sz w:val="26"/>
          <w:szCs w:val="26"/>
        </w:rPr>
      </w:pPr>
    </w:p>
    <w:p w14:paraId="629A4D51" w14:textId="2D23E881" w:rsidR="00C634E7" w:rsidRPr="00D8666F" w:rsidRDefault="004824FA" w:rsidP="0075657C">
      <w:pPr>
        <w:pBdr>
          <w:left w:val="single" w:sz="4" w:space="4" w:color="auto"/>
          <w:bottom w:val="single" w:sz="4" w:space="1" w:color="auto"/>
        </w:pBdr>
        <w:jc w:val="both"/>
        <w:rPr>
          <w:rFonts w:ascii="Calibri" w:hAnsi="Calibri" w:cs="Arial"/>
          <w:b/>
          <w:sz w:val="26"/>
          <w:szCs w:val="26"/>
        </w:rPr>
      </w:pPr>
      <w:r>
        <w:rPr>
          <w:rFonts w:ascii="Calibri" w:hAnsi="Calibri" w:cs="Arial"/>
          <w:b/>
          <w:sz w:val="26"/>
          <w:szCs w:val="26"/>
        </w:rPr>
        <w:t>3</w:t>
      </w:r>
      <w:r w:rsidR="00C634E7" w:rsidRPr="00D8666F">
        <w:rPr>
          <w:rFonts w:ascii="Calibri" w:hAnsi="Calibri" w:cs="Arial"/>
          <w:b/>
          <w:sz w:val="26"/>
          <w:szCs w:val="26"/>
        </w:rPr>
        <w:tab/>
      </w:r>
      <w:r w:rsidR="00523C8C" w:rsidRPr="00D8666F">
        <w:rPr>
          <w:rFonts w:ascii="Calibri" w:hAnsi="Calibri" w:cs="Arial"/>
          <w:b/>
          <w:sz w:val="26"/>
          <w:szCs w:val="26"/>
        </w:rPr>
        <w:t>The Requirement</w:t>
      </w:r>
    </w:p>
    <w:p w14:paraId="629A4D52" w14:textId="77777777" w:rsidR="00C634E7" w:rsidRPr="00D8666F" w:rsidRDefault="00C634E7" w:rsidP="00C634E7">
      <w:pPr>
        <w:pStyle w:val="BodyText3"/>
        <w:ind w:left="720" w:hanging="720"/>
        <w:rPr>
          <w:rFonts w:ascii="Calibri" w:hAnsi="Calibri" w:cs="Arial"/>
          <w:color w:val="0070C0"/>
          <w:sz w:val="26"/>
          <w:szCs w:val="26"/>
        </w:rPr>
      </w:pPr>
    </w:p>
    <w:p w14:paraId="6D200FCC" w14:textId="3A38C7F1" w:rsidR="00CD55EA" w:rsidRDefault="00CD55EA" w:rsidP="00CD55EA">
      <w:pPr>
        <w:widowControl w:val="0"/>
        <w:ind w:left="720" w:hanging="720"/>
        <w:jc w:val="both"/>
        <w:rPr>
          <w:rFonts w:ascii="Arial" w:hAnsi="Arial" w:cs="Arial"/>
          <w:sz w:val="24"/>
          <w:szCs w:val="24"/>
        </w:rPr>
      </w:pPr>
      <w:r>
        <w:rPr>
          <w:rFonts w:ascii="Arial" w:hAnsi="Arial" w:cs="Arial"/>
          <w:sz w:val="24"/>
          <w:szCs w:val="24"/>
        </w:rPr>
        <w:t>3.</w:t>
      </w:r>
      <w:r w:rsidR="00474F25">
        <w:rPr>
          <w:rFonts w:ascii="Arial" w:hAnsi="Arial" w:cs="Arial"/>
          <w:sz w:val="24"/>
          <w:szCs w:val="24"/>
        </w:rPr>
        <w:t>1</w:t>
      </w:r>
      <w:r>
        <w:rPr>
          <w:rFonts w:ascii="Arial" w:hAnsi="Arial" w:cs="Arial"/>
          <w:sz w:val="24"/>
          <w:szCs w:val="24"/>
        </w:rPr>
        <w:tab/>
      </w:r>
      <w:r w:rsidR="00524568">
        <w:rPr>
          <w:rFonts w:ascii="Arial" w:hAnsi="Arial" w:cs="Arial"/>
          <w:sz w:val="24"/>
          <w:szCs w:val="24"/>
        </w:rPr>
        <w:t xml:space="preserve">Quotations are invited in respect of </w:t>
      </w:r>
      <w:r w:rsidR="004C5860">
        <w:rPr>
          <w:rFonts w:ascii="Arial" w:hAnsi="Arial" w:cs="Arial"/>
          <w:sz w:val="24"/>
          <w:szCs w:val="24"/>
        </w:rPr>
        <w:t xml:space="preserve">evaluation services </w:t>
      </w:r>
      <w:r w:rsidR="005377AE">
        <w:rPr>
          <w:rFonts w:ascii="Arial" w:hAnsi="Arial" w:cs="Arial"/>
          <w:sz w:val="24"/>
          <w:szCs w:val="24"/>
        </w:rPr>
        <w:t xml:space="preserve">for the Business Lincolnshire Sustainable Business </w:t>
      </w:r>
      <w:r w:rsidR="00FF789A">
        <w:rPr>
          <w:rFonts w:ascii="Arial" w:hAnsi="Arial" w:cs="Arial"/>
          <w:sz w:val="24"/>
          <w:szCs w:val="24"/>
        </w:rPr>
        <w:t>Growth</w:t>
      </w:r>
      <w:r w:rsidR="005377AE">
        <w:rPr>
          <w:rFonts w:ascii="Arial" w:hAnsi="Arial" w:cs="Arial"/>
          <w:sz w:val="24"/>
          <w:szCs w:val="24"/>
        </w:rPr>
        <w:t xml:space="preserve"> Phase 2 project delivered by </w:t>
      </w:r>
      <w:r w:rsidR="004C5860">
        <w:rPr>
          <w:rFonts w:ascii="Arial" w:hAnsi="Arial" w:cs="Arial"/>
          <w:sz w:val="24"/>
          <w:szCs w:val="24"/>
        </w:rPr>
        <w:t>the Business Lincolnshire Growth Hub</w:t>
      </w:r>
      <w:r w:rsidR="005377AE">
        <w:rPr>
          <w:rFonts w:ascii="Arial" w:hAnsi="Arial" w:cs="Arial"/>
          <w:sz w:val="24"/>
          <w:szCs w:val="24"/>
        </w:rPr>
        <w:t>.</w:t>
      </w:r>
      <w:r w:rsidR="004C5860" w:rsidRPr="00C634E7">
        <w:rPr>
          <w:rFonts w:ascii="Arial" w:hAnsi="Arial" w:cs="Arial"/>
          <w:sz w:val="24"/>
          <w:szCs w:val="24"/>
        </w:rPr>
        <w:t xml:space="preserve">  The successful supplier will be responsible for providing this </w:t>
      </w:r>
      <w:r w:rsidR="004C5860">
        <w:rPr>
          <w:rFonts w:ascii="Arial" w:hAnsi="Arial" w:cs="Arial"/>
          <w:sz w:val="24"/>
          <w:szCs w:val="24"/>
        </w:rPr>
        <w:t>requirement</w:t>
      </w:r>
      <w:r w:rsidR="004C5860" w:rsidRPr="00C634E7">
        <w:rPr>
          <w:rFonts w:ascii="Arial" w:hAnsi="Arial" w:cs="Arial"/>
          <w:sz w:val="24"/>
          <w:szCs w:val="24"/>
        </w:rPr>
        <w:t xml:space="preserve">, liaising closely with the Contract </w:t>
      </w:r>
      <w:r w:rsidR="004C5860" w:rsidRPr="009E43C2">
        <w:rPr>
          <w:rFonts w:ascii="Arial" w:hAnsi="Arial" w:cs="Arial"/>
          <w:sz w:val="24"/>
          <w:szCs w:val="24"/>
        </w:rPr>
        <w:t xml:space="preserve">Manager Jeannine Thornley. </w:t>
      </w:r>
    </w:p>
    <w:p w14:paraId="4057838D" w14:textId="77777777" w:rsidR="00E32715" w:rsidRDefault="00E32715" w:rsidP="004C5860">
      <w:pPr>
        <w:widowControl w:val="0"/>
        <w:jc w:val="both"/>
        <w:rPr>
          <w:rFonts w:ascii="Arial" w:hAnsi="Arial" w:cs="Arial"/>
          <w:sz w:val="24"/>
          <w:szCs w:val="24"/>
        </w:rPr>
      </w:pPr>
    </w:p>
    <w:p w14:paraId="785E8C84" w14:textId="77777777" w:rsidR="00E32715" w:rsidRDefault="00E32715" w:rsidP="00E32715">
      <w:pPr>
        <w:widowControl w:val="0"/>
        <w:ind w:left="720" w:hanging="720"/>
        <w:jc w:val="both"/>
        <w:rPr>
          <w:rFonts w:ascii="Arial" w:hAnsi="Arial" w:cs="Arial"/>
          <w:sz w:val="24"/>
          <w:szCs w:val="24"/>
        </w:rPr>
      </w:pPr>
      <w:r>
        <w:rPr>
          <w:rFonts w:ascii="Arial" w:hAnsi="Arial" w:cs="Arial"/>
          <w:sz w:val="24"/>
          <w:szCs w:val="24"/>
        </w:rPr>
        <w:t>3.2</w:t>
      </w:r>
      <w:r>
        <w:rPr>
          <w:rFonts w:ascii="Arial" w:hAnsi="Arial" w:cs="Arial"/>
          <w:sz w:val="24"/>
          <w:szCs w:val="24"/>
        </w:rPr>
        <w:tab/>
      </w:r>
      <w:r w:rsidRPr="00C45E5B">
        <w:rPr>
          <w:rFonts w:ascii="Arial" w:hAnsi="Arial" w:cs="Arial"/>
          <w:sz w:val="24"/>
          <w:szCs w:val="24"/>
        </w:rPr>
        <w:t>Consortium bids from partners who specialise in the various service</w:t>
      </w:r>
      <w:r>
        <w:rPr>
          <w:rFonts w:ascii="Arial" w:hAnsi="Arial" w:cs="Arial"/>
          <w:sz w:val="24"/>
          <w:szCs w:val="24"/>
        </w:rPr>
        <w:t>s</w:t>
      </w:r>
      <w:r w:rsidRPr="00C45E5B">
        <w:rPr>
          <w:rFonts w:ascii="Arial" w:hAnsi="Arial" w:cs="Arial"/>
          <w:sz w:val="24"/>
          <w:szCs w:val="24"/>
        </w:rPr>
        <w:t xml:space="preserve"> are encouraged.  A lead Service Provider should be nominated to manage the overall activity.</w:t>
      </w:r>
    </w:p>
    <w:p w14:paraId="5E418B0E" w14:textId="77777777" w:rsidR="00E32715" w:rsidRDefault="00E32715" w:rsidP="00E32715">
      <w:pPr>
        <w:widowControl w:val="0"/>
        <w:ind w:left="720" w:hanging="720"/>
        <w:jc w:val="both"/>
        <w:rPr>
          <w:rFonts w:ascii="Arial" w:hAnsi="Arial" w:cs="Arial"/>
          <w:sz w:val="24"/>
          <w:szCs w:val="24"/>
        </w:rPr>
      </w:pPr>
    </w:p>
    <w:p w14:paraId="13806F88" w14:textId="77777777" w:rsidR="00E32715" w:rsidRPr="00C634E7" w:rsidRDefault="00E32715" w:rsidP="00E32715">
      <w:pPr>
        <w:widowControl w:val="0"/>
        <w:ind w:left="720" w:hanging="720"/>
        <w:jc w:val="both"/>
        <w:rPr>
          <w:rFonts w:ascii="Arial" w:hAnsi="Arial" w:cs="Arial"/>
          <w:sz w:val="24"/>
          <w:szCs w:val="24"/>
        </w:rPr>
      </w:pPr>
      <w:r>
        <w:rPr>
          <w:rFonts w:ascii="Arial" w:hAnsi="Arial" w:cs="Arial"/>
          <w:sz w:val="24"/>
          <w:szCs w:val="24"/>
        </w:rPr>
        <w:t>3.3</w:t>
      </w:r>
      <w:r>
        <w:rPr>
          <w:rFonts w:ascii="Arial" w:hAnsi="Arial" w:cs="Arial"/>
          <w:sz w:val="24"/>
          <w:szCs w:val="24"/>
        </w:rPr>
        <w:tab/>
      </w:r>
      <w:r w:rsidRPr="00A16154">
        <w:rPr>
          <w:rFonts w:ascii="Arial" w:hAnsi="Arial" w:cs="Arial"/>
          <w:sz w:val="24"/>
          <w:szCs w:val="24"/>
        </w:rPr>
        <w:t xml:space="preserve">The Council’s detailed requirements are defined in the Specification at Section </w:t>
      </w:r>
      <w:r>
        <w:rPr>
          <w:rFonts w:ascii="Arial" w:hAnsi="Arial" w:cs="Arial"/>
          <w:sz w:val="24"/>
          <w:szCs w:val="24"/>
        </w:rPr>
        <w:t>3A.</w:t>
      </w:r>
    </w:p>
    <w:p w14:paraId="414366E8" w14:textId="77777777" w:rsidR="00E32715" w:rsidRPr="00C634E7" w:rsidRDefault="00E32715" w:rsidP="00E32715">
      <w:pPr>
        <w:pStyle w:val="BodyText3"/>
        <w:rPr>
          <w:rFonts w:cs="Arial"/>
          <w:sz w:val="24"/>
          <w:szCs w:val="24"/>
        </w:rPr>
      </w:pPr>
    </w:p>
    <w:p w14:paraId="51CFBC74" w14:textId="4F102D55" w:rsidR="00E32715" w:rsidRDefault="00E32715" w:rsidP="00E32715">
      <w:pPr>
        <w:pStyle w:val="BodyText3"/>
        <w:ind w:left="709" w:hanging="709"/>
        <w:rPr>
          <w:rFonts w:cs="Arial"/>
          <w:color w:val="0070C0"/>
          <w:sz w:val="24"/>
          <w:szCs w:val="24"/>
        </w:rPr>
      </w:pPr>
      <w:r>
        <w:rPr>
          <w:rFonts w:cs="Arial"/>
          <w:sz w:val="24"/>
          <w:szCs w:val="24"/>
        </w:rPr>
        <w:t>3</w:t>
      </w:r>
      <w:r w:rsidRPr="008A5A8C">
        <w:rPr>
          <w:rFonts w:cs="Arial"/>
          <w:sz w:val="24"/>
          <w:szCs w:val="24"/>
        </w:rPr>
        <w:t>.</w:t>
      </w:r>
      <w:r>
        <w:rPr>
          <w:rFonts w:cs="Arial"/>
          <w:sz w:val="24"/>
          <w:szCs w:val="24"/>
        </w:rPr>
        <w:t>4</w:t>
      </w:r>
      <w:r w:rsidRPr="008A5A8C">
        <w:rPr>
          <w:rFonts w:cs="Arial"/>
          <w:sz w:val="24"/>
          <w:szCs w:val="24"/>
        </w:rPr>
        <w:tab/>
      </w:r>
      <w:r w:rsidRPr="008000C2">
        <w:rPr>
          <w:rFonts w:cs="Arial"/>
          <w:sz w:val="24"/>
          <w:szCs w:val="24"/>
        </w:rPr>
        <w:t>The Contract will be let for a</w:t>
      </w:r>
      <w:r w:rsidR="005377AE">
        <w:rPr>
          <w:rFonts w:cs="Arial"/>
          <w:sz w:val="24"/>
          <w:szCs w:val="24"/>
        </w:rPr>
        <w:t>n initial</w:t>
      </w:r>
      <w:r w:rsidRPr="008000C2">
        <w:rPr>
          <w:rFonts w:cs="Arial"/>
          <w:sz w:val="24"/>
          <w:szCs w:val="24"/>
        </w:rPr>
        <w:t xml:space="preserve"> period from </w:t>
      </w:r>
      <w:r w:rsidRPr="006D210A">
        <w:rPr>
          <w:rFonts w:cs="Arial"/>
          <w:b/>
          <w:bCs/>
          <w:sz w:val="24"/>
          <w:szCs w:val="24"/>
        </w:rPr>
        <w:t>08/08/2021 to 31/07/2022</w:t>
      </w:r>
      <w:r w:rsidRPr="008000C2">
        <w:rPr>
          <w:rFonts w:cs="Arial"/>
          <w:sz w:val="24"/>
          <w:szCs w:val="24"/>
        </w:rPr>
        <w:t xml:space="preserve">. As detailed in 2.12, should </w:t>
      </w:r>
      <w:r w:rsidRPr="008000C2">
        <w:rPr>
          <w:rFonts w:cs="Arial"/>
          <w:bCs/>
          <w:iCs/>
          <w:sz w:val="24"/>
          <w:szCs w:val="24"/>
        </w:rPr>
        <w:t>sources of subsequent funds become available in future, the Council reserves the right to extend the timeline, activities and value of this contract via the contract change procedure and in accordance with the Public Contract Regulations 2015.</w:t>
      </w:r>
    </w:p>
    <w:p w14:paraId="297D96BE" w14:textId="77777777" w:rsidR="00E32715" w:rsidRDefault="00E32715" w:rsidP="00E32715">
      <w:pPr>
        <w:pStyle w:val="BodyText3"/>
        <w:ind w:left="709" w:hanging="709"/>
        <w:rPr>
          <w:rFonts w:cs="Arial"/>
          <w:sz w:val="24"/>
          <w:szCs w:val="24"/>
        </w:rPr>
      </w:pPr>
    </w:p>
    <w:p w14:paraId="520CC061" w14:textId="6081EAE1" w:rsidR="00E32715" w:rsidRPr="008A5A8C" w:rsidRDefault="00E32715" w:rsidP="00E32715">
      <w:pPr>
        <w:pStyle w:val="BodyText3"/>
        <w:ind w:left="709" w:hanging="709"/>
        <w:rPr>
          <w:rFonts w:cs="Arial"/>
          <w:sz w:val="24"/>
          <w:szCs w:val="24"/>
        </w:rPr>
      </w:pPr>
      <w:r>
        <w:rPr>
          <w:rFonts w:cs="Arial"/>
          <w:sz w:val="24"/>
          <w:szCs w:val="24"/>
        </w:rPr>
        <w:t xml:space="preserve">3.5 </w:t>
      </w:r>
      <w:r>
        <w:rPr>
          <w:rFonts w:cs="Arial"/>
          <w:sz w:val="24"/>
          <w:szCs w:val="24"/>
        </w:rPr>
        <w:tab/>
        <w:t xml:space="preserve">The </w:t>
      </w:r>
      <w:r w:rsidR="005377AE">
        <w:rPr>
          <w:rFonts w:cs="Arial"/>
          <w:sz w:val="24"/>
          <w:szCs w:val="24"/>
        </w:rPr>
        <w:t xml:space="preserve">initial </w:t>
      </w:r>
      <w:r>
        <w:rPr>
          <w:rFonts w:cs="Arial"/>
          <w:sz w:val="24"/>
          <w:szCs w:val="24"/>
        </w:rPr>
        <w:t xml:space="preserve">Contract value will not exceed </w:t>
      </w:r>
      <w:r w:rsidRPr="006D210A">
        <w:rPr>
          <w:rFonts w:cs="Arial"/>
          <w:b/>
          <w:bCs/>
          <w:sz w:val="24"/>
          <w:szCs w:val="24"/>
        </w:rPr>
        <w:t>£13,070 + VAT</w:t>
      </w:r>
      <w:r>
        <w:rPr>
          <w:rFonts w:cs="Arial"/>
          <w:sz w:val="24"/>
          <w:szCs w:val="24"/>
        </w:rPr>
        <w:t xml:space="preserve"> (for year 1).</w:t>
      </w:r>
    </w:p>
    <w:p w14:paraId="7A6ACDD9" w14:textId="4E3D1C68" w:rsidR="006F629D" w:rsidRDefault="00DE5DC6" w:rsidP="00670E9F">
      <w:pPr>
        <w:widowControl w:val="0"/>
        <w:ind w:left="720" w:hanging="720"/>
        <w:jc w:val="both"/>
        <w:rPr>
          <w:rFonts w:asciiTheme="minorHAnsi" w:hAnsiTheme="minorHAnsi" w:cs="Arial"/>
          <w:sz w:val="26"/>
          <w:szCs w:val="26"/>
        </w:rPr>
      </w:pPr>
      <w:r>
        <w:rPr>
          <w:rFonts w:asciiTheme="minorHAnsi" w:hAnsiTheme="minorHAnsi" w:cs="Arial"/>
          <w:sz w:val="26"/>
          <w:szCs w:val="26"/>
        </w:rPr>
        <w:t xml:space="preserve"> </w:t>
      </w:r>
    </w:p>
    <w:p w14:paraId="69028208" w14:textId="77777777" w:rsidR="00E615D1" w:rsidRPr="00E81368" w:rsidRDefault="00E615D1" w:rsidP="006F629D">
      <w:pPr>
        <w:pStyle w:val="BodyText3"/>
        <w:ind w:left="709" w:hanging="709"/>
        <w:rPr>
          <w:rFonts w:asciiTheme="minorHAnsi" w:hAnsiTheme="minorHAnsi" w:cs="Arial"/>
          <w:sz w:val="26"/>
          <w:szCs w:val="26"/>
        </w:rPr>
      </w:pPr>
    </w:p>
    <w:p w14:paraId="629A4D5C" w14:textId="77777777" w:rsidR="00C634E7" w:rsidRPr="00D8666F" w:rsidRDefault="00C634E7" w:rsidP="00523C8C">
      <w:pPr>
        <w:jc w:val="both"/>
        <w:rPr>
          <w:rFonts w:ascii="Calibri" w:hAnsi="Calibri" w:cs="Arial"/>
          <w:sz w:val="26"/>
          <w:szCs w:val="26"/>
        </w:rPr>
      </w:pPr>
    </w:p>
    <w:p w14:paraId="629A4D5D" w14:textId="11524FF6" w:rsidR="00C634E7" w:rsidRPr="001E4AF8" w:rsidRDefault="00185105" w:rsidP="0075657C">
      <w:pPr>
        <w:pBdr>
          <w:left w:val="single" w:sz="4" w:space="4" w:color="auto"/>
          <w:bottom w:val="single" w:sz="4" w:space="1" w:color="auto"/>
        </w:pBdr>
        <w:ind w:left="720" w:hanging="720"/>
        <w:jc w:val="both"/>
        <w:rPr>
          <w:rFonts w:ascii="Arial" w:hAnsi="Arial" w:cs="Arial"/>
          <w:b/>
          <w:color w:val="FF0000"/>
          <w:sz w:val="24"/>
          <w:szCs w:val="24"/>
        </w:rPr>
      </w:pPr>
      <w:r>
        <w:rPr>
          <w:rFonts w:ascii="Calibri" w:hAnsi="Calibri" w:cs="Arial"/>
          <w:b/>
          <w:sz w:val="26"/>
          <w:szCs w:val="26"/>
        </w:rPr>
        <w:t>4</w:t>
      </w:r>
      <w:r w:rsidR="0075657C" w:rsidRPr="00D8666F">
        <w:rPr>
          <w:rFonts w:ascii="Calibri" w:hAnsi="Calibri" w:cs="Arial"/>
          <w:b/>
          <w:sz w:val="26"/>
          <w:szCs w:val="26"/>
        </w:rPr>
        <w:tab/>
      </w:r>
      <w:r w:rsidR="00523C8C" w:rsidRPr="001E4AF8">
        <w:rPr>
          <w:rFonts w:ascii="Arial" w:hAnsi="Arial" w:cs="Arial"/>
          <w:b/>
          <w:sz w:val="24"/>
          <w:szCs w:val="24"/>
        </w:rPr>
        <w:t xml:space="preserve">Indicative </w:t>
      </w:r>
      <w:r w:rsidR="0075657C" w:rsidRPr="001E4AF8">
        <w:rPr>
          <w:rFonts w:ascii="Arial" w:hAnsi="Arial" w:cs="Arial"/>
          <w:b/>
          <w:sz w:val="24"/>
          <w:szCs w:val="24"/>
        </w:rPr>
        <w:t>Procurement Timetable</w:t>
      </w:r>
      <w:r w:rsidR="00E615D1" w:rsidRPr="001E4AF8">
        <w:rPr>
          <w:rFonts w:ascii="Arial" w:hAnsi="Arial" w:cs="Arial"/>
          <w:b/>
          <w:sz w:val="24"/>
          <w:szCs w:val="24"/>
        </w:rPr>
        <w:t xml:space="preserve"> </w:t>
      </w:r>
    </w:p>
    <w:p w14:paraId="629A4D5E" w14:textId="77777777" w:rsidR="00C634E7" w:rsidRPr="001E4AF8" w:rsidRDefault="00C634E7" w:rsidP="00C634E7">
      <w:pPr>
        <w:ind w:left="720" w:hanging="720"/>
        <w:jc w:val="both"/>
        <w:rPr>
          <w:rFonts w:ascii="Arial" w:hAnsi="Arial" w:cs="Arial"/>
          <w:sz w:val="24"/>
          <w:szCs w:val="24"/>
        </w:rPr>
      </w:pPr>
    </w:p>
    <w:p w14:paraId="629A4D5F" w14:textId="21612170" w:rsidR="00C634E7" w:rsidRPr="001E4AF8" w:rsidRDefault="00185105" w:rsidP="00C634E7">
      <w:pPr>
        <w:ind w:left="720" w:hanging="720"/>
        <w:jc w:val="both"/>
        <w:rPr>
          <w:rFonts w:ascii="Arial" w:hAnsi="Arial" w:cs="Arial"/>
          <w:sz w:val="24"/>
          <w:szCs w:val="24"/>
        </w:rPr>
      </w:pPr>
      <w:r w:rsidRPr="001E4AF8">
        <w:rPr>
          <w:rFonts w:ascii="Arial" w:hAnsi="Arial" w:cs="Arial"/>
          <w:sz w:val="24"/>
          <w:szCs w:val="24"/>
        </w:rPr>
        <w:t>4</w:t>
      </w:r>
      <w:r w:rsidR="00C634E7" w:rsidRPr="001E4AF8">
        <w:rPr>
          <w:rFonts w:ascii="Arial" w:hAnsi="Arial" w:cs="Arial"/>
          <w:sz w:val="24"/>
          <w:szCs w:val="24"/>
        </w:rPr>
        <w:t>.1</w:t>
      </w:r>
      <w:r w:rsidR="00C634E7" w:rsidRPr="001E4AF8">
        <w:rPr>
          <w:rFonts w:ascii="Arial" w:hAnsi="Arial" w:cs="Arial"/>
          <w:sz w:val="24"/>
          <w:szCs w:val="24"/>
        </w:rPr>
        <w:tab/>
        <w:t xml:space="preserve">The procurement is intended to follow the </w:t>
      </w:r>
      <w:r w:rsidR="001E4AF8" w:rsidRPr="001E4AF8">
        <w:rPr>
          <w:rFonts w:ascii="Arial" w:hAnsi="Arial" w:cs="Arial"/>
          <w:sz w:val="24"/>
          <w:szCs w:val="24"/>
        </w:rPr>
        <w:t>timeline</w:t>
      </w:r>
      <w:r w:rsidR="00C634E7" w:rsidRPr="001E4AF8">
        <w:rPr>
          <w:rFonts w:ascii="Arial" w:hAnsi="Arial" w:cs="Arial"/>
          <w:sz w:val="24"/>
          <w:szCs w:val="24"/>
        </w:rPr>
        <w:t xml:space="preserve"> below:</w:t>
      </w:r>
    </w:p>
    <w:p w14:paraId="629A4D60" w14:textId="77777777" w:rsidR="00C634E7" w:rsidRPr="001E4AF8" w:rsidRDefault="00C634E7" w:rsidP="00C634E7">
      <w:pPr>
        <w:jc w:val="both"/>
        <w:rPr>
          <w:rFonts w:ascii="Arial" w:hAnsi="Arial" w:cs="Arial"/>
          <w:sz w:val="24"/>
          <w:szCs w:val="24"/>
        </w:rPr>
      </w:pPr>
      <w:r w:rsidRPr="001E4AF8">
        <w:rPr>
          <w:rFonts w:ascii="Arial" w:hAnsi="Arial" w:cs="Arial"/>
          <w:sz w:val="24"/>
          <w:szCs w:val="24"/>
        </w:rPr>
        <w:tab/>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860"/>
        <w:gridCol w:w="4140"/>
      </w:tblGrid>
      <w:tr w:rsidR="00C634E7" w:rsidRPr="001E4AF8" w14:paraId="629A4D64" w14:textId="77777777" w:rsidTr="00994C3E">
        <w:tc>
          <w:tcPr>
            <w:tcW w:w="720" w:type="dxa"/>
          </w:tcPr>
          <w:p w14:paraId="629A4D61" w14:textId="77777777" w:rsidR="00C634E7" w:rsidRPr="001E4AF8" w:rsidRDefault="00C634E7" w:rsidP="00994C3E">
            <w:pPr>
              <w:pStyle w:val="BodyText"/>
              <w:rPr>
                <w:rFonts w:ascii="Arial" w:hAnsi="Arial" w:cs="Arial"/>
                <w:szCs w:val="24"/>
              </w:rPr>
            </w:pPr>
            <w:r w:rsidRPr="001E4AF8">
              <w:rPr>
                <w:rFonts w:ascii="Arial" w:hAnsi="Arial" w:cs="Arial"/>
                <w:szCs w:val="24"/>
              </w:rPr>
              <w:t>1</w:t>
            </w:r>
          </w:p>
        </w:tc>
        <w:tc>
          <w:tcPr>
            <w:tcW w:w="4860" w:type="dxa"/>
          </w:tcPr>
          <w:p w14:paraId="629A4D62" w14:textId="77777777" w:rsidR="00C634E7" w:rsidRPr="001E4AF8" w:rsidRDefault="00C634E7" w:rsidP="00994C3E">
            <w:pPr>
              <w:pStyle w:val="BodyText"/>
              <w:rPr>
                <w:rFonts w:ascii="Arial" w:hAnsi="Arial" w:cs="Arial"/>
                <w:szCs w:val="24"/>
              </w:rPr>
            </w:pPr>
            <w:r w:rsidRPr="001E4AF8">
              <w:rPr>
                <w:rFonts w:ascii="Arial" w:hAnsi="Arial" w:cs="Arial"/>
                <w:szCs w:val="24"/>
              </w:rPr>
              <w:t>Request for Quotation Issued</w:t>
            </w:r>
          </w:p>
        </w:tc>
        <w:tc>
          <w:tcPr>
            <w:tcW w:w="4140" w:type="dxa"/>
          </w:tcPr>
          <w:p w14:paraId="629A4D63" w14:textId="73BDF647" w:rsidR="00C634E7" w:rsidRPr="001E4AF8" w:rsidRDefault="00FF7F59" w:rsidP="005B33D6">
            <w:pPr>
              <w:pStyle w:val="BodyText"/>
              <w:rPr>
                <w:rFonts w:ascii="Arial" w:hAnsi="Arial" w:cs="Arial"/>
                <w:b/>
                <w:bCs/>
                <w:szCs w:val="24"/>
              </w:rPr>
            </w:pPr>
            <w:r>
              <w:rPr>
                <w:rFonts w:ascii="Arial" w:hAnsi="Arial" w:cs="Arial"/>
                <w:b/>
                <w:bCs/>
                <w:szCs w:val="24"/>
              </w:rPr>
              <w:t xml:space="preserve">Tuesday 6 </w:t>
            </w:r>
            <w:r w:rsidR="00A844B2" w:rsidRPr="001E4AF8">
              <w:rPr>
                <w:rFonts w:ascii="Arial" w:hAnsi="Arial" w:cs="Arial"/>
                <w:b/>
                <w:bCs/>
                <w:szCs w:val="24"/>
              </w:rPr>
              <w:t>July 2021</w:t>
            </w:r>
          </w:p>
        </w:tc>
      </w:tr>
      <w:tr w:rsidR="00C634E7" w:rsidRPr="001E4AF8" w14:paraId="629A4D68" w14:textId="77777777" w:rsidTr="00994C3E">
        <w:tc>
          <w:tcPr>
            <w:tcW w:w="720" w:type="dxa"/>
          </w:tcPr>
          <w:p w14:paraId="629A4D65" w14:textId="77777777" w:rsidR="00C634E7" w:rsidRPr="001E4AF8" w:rsidRDefault="00C634E7" w:rsidP="00994C3E">
            <w:pPr>
              <w:pStyle w:val="BodyText"/>
              <w:rPr>
                <w:rFonts w:ascii="Arial" w:hAnsi="Arial" w:cs="Arial"/>
                <w:szCs w:val="24"/>
              </w:rPr>
            </w:pPr>
            <w:r w:rsidRPr="001E4AF8">
              <w:rPr>
                <w:rFonts w:ascii="Arial" w:hAnsi="Arial" w:cs="Arial"/>
                <w:szCs w:val="24"/>
              </w:rPr>
              <w:t>2</w:t>
            </w:r>
          </w:p>
        </w:tc>
        <w:tc>
          <w:tcPr>
            <w:tcW w:w="4860" w:type="dxa"/>
          </w:tcPr>
          <w:p w14:paraId="629A4D66" w14:textId="77777777" w:rsidR="00C634E7" w:rsidRPr="001E4AF8" w:rsidRDefault="00C634E7" w:rsidP="00994C3E">
            <w:pPr>
              <w:pStyle w:val="BodyText"/>
              <w:rPr>
                <w:rFonts w:ascii="Arial" w:hAnsi="Arial" w:cs="Arial"/>
                <w:szCs w:val="24"/>
              </w:rPr>
            </w:pPr>
            <w:r w:rsidRPr="001E4AF8">
              <w:rPr>
                <w:rFonts w:ascii="Arial" w:hAnsi="Arial" w:cs="Arial"/>
                <w:szCs w:val="24"/>
              </w:rPr>
              <w:t>Deadline for Clarifications</w:t>
            </w:r>
          </w:p>
        </w:tc>
        <w:tc>
          <w:tcPr>
            <w:tcW w:w="4140" w:type="dxa"/>
          </w:tcPr>
          <w:p w14:paraId="629A4D67" w14:textId="50953F2D" w:rsidR="00C634E7" w:rsidRPr="001E4AF8" w:rsidRDefault="001F3721" w:rsidP="00B97D19">
            <w:pPr>
              <w:rPr>
                <w:rFonts w:ascii="Arial" w:hAnsi="Arial" w:cs="Arial"/>
                <w:b/>
                <w:bCs/>
                <w:sz w:val="24"/>
                <w:szCs w:val="24"/>
              </w:rPr>
            </w:pPr>
            <w:r w:rsidRPr="001E4AF8">
              <w:rPr>
                <w:rFonts w:ascii="Arial" w:hAnsi="Arial" w:cs="Arial"/>
                <w:b/>
                <w:bCs/>
                <w:sz w:val="24"/>
                <w:szCs w:val="24"/>
              </w:rPr>
              <w:t xml:space="preserve">5pm </w:t>
            </w:r>
            <w:r w:rsidR="005E6C90" w:rsidRPr="001E4AF8">
              <w:rPr>
                <w:rFonts w:ascii="Arial" w:hAnsi="Arial" w:cs="Arial"/>
                <w:b/>
                <w:bCs/>
                <w:sz w:val="24"/>
                <w:szCs w:val="24"/>
              </w:rPr>
              <w:t>Monday 12 July 2021</w:t>
            </w:r>
          </w:p>
        </w:tc>
      </w:tr>
      <w:tr w:rsidR="00C634E7" w:rsidRPr="001E4AF8" w14:paraId="629A4D6C" w14:textId="77777777" w:rsidTr="00994C3E">
        <w:tc>
          <w:tcPr>
            <w:tcW w:w="720" w:type="dxa"/>
          </w:tcPr>
          <w:p w14:paraId="629A4D69" w14:textId="77777777" w:rsidR="00C634E7" w:rsidRPr="001E4AF8" w:rsidRDefault="00C634E7" w:rsidP="00994C3E">
            <w:pPr>
              <w:pStyle w:val="BodyText"/>
              <w:rPr>
                <w:rFonts w:ascii="Arial" w:hAnsi="Arial" w:cs="Arial"/>
                <w:szCs w:val="24"/>
              </w:rPr>
            </w:pPr>
            <w:r w:rsidRPr="001E4AF8">
              <w:rPr>
                <w:rFonts w:ascii="Arial" w:hAnsi="Arial" w:cs="Arial"/>
                <w:szCs w:val="24"/>
              </w:rPr>
              <w:t>3</w:t>
            </w:r>
          </w:p>
        </w:tc>
        <w:tc>
          <w:tcPr>
            <w:tcW w:w="4860" w:type="dxa"/>
          </w:tcPr>
          <w:p w14:paraId="629A4D6A" w14:textId="77777777" w:rsidR="00C634E7" w:rsidRPr="001E4AF8" w:rsidRDefault="00C634E7" w:rsidP="00994C3E">
            <w:pPr>
              <w:pStyle w:val="BodyText"/>
              <w:rPr>
                <w:rFonts w:ascii="Arial" w:hAnsi="Arial" w:cs="Arial"/>
                <w:szCs w:val="24"/>
              </w:rPr>
            </w:pPr>
            <w:r w:rsidRPr="001E4AF8">
              <w:rPr>
                <w:rFonts w:ascii="Arial" w:hAnsi="Arial" w:cs="Arial"/>
                <w:szCs w:val="24"/>
              </w:rPr>
              <w:t>Deadline for Bids</w:t>
            </w:r>
          </w:p>
        </w:tc>
        <w:tc>
          <w:tcPr>
            <w:tcW w:w="4140" w:type="dxa"/>
          </w:tcPr>
          <w:p w14:paraId="629A4D6B" w14:textId="7EFF1AC4" w:rsidR="00C634E7" w:rsidRPr="001E4AF8" w:rsidRDefault="00810273" w:rsidP="00B97D19">
            <w:pPr>
              <w:rPr>
                <w:rFonts w:ascii="Arial" w:hAnsi="Arial" w:cs="Arial"/>
                <w:b/>
                <w:bCs/>
                <w:sz w:val="24"/>
                <w:szCs w:val="24"/>
              </w:rPr>
            </w:pPr>
            <w:r>
              <w:rPr>
                <w:rFonts w:ascii="Arial" w:hAnsi="Arial" w:cs="Arial"/>
                <w:b/>
                <w:bCs/>
                <w:sz w:val="24"/>
                <w:szCs w:val="24"/>
              </w:rPr>
              <w:t>Midday</w:t>
            </w:r>
            <w:r w:rsidRPr="001E4AF8">
              <w:rPr>
                <w:rFonts w:ascii="Arial" w:hAnsi="Arial" w:cs="Arial"/>
                <w:b/>
                <w:bCs/>
                <w:sz w:val="24"/>
                <w:szCs w:val="24"/>
              </w:rPr>
              <w:t xml:space="preserve"> </w:t>
            </w:r>
            <w:r>
              <w:rPr>
                <w:rFonts w:ascii="Arial" w:hAnsi="Arial" w:cs="Arial"/>
                <w:b/>
                <w:bCs/>
                <w:sz w:val="24"/>
                <w:szCs w:val="24"/>
              </w:rPr>
              <w:t>Sunday</w:t>
            </w:r>
            <w:r w:rsidRPr="001E4AF8">
              <w:rPr>
                <w:rFonts w:ascii="Arial" w:hAnsi="Arial" w:cs="Arial"/>
                <w:b/>
                <w:bCs/>
                <w:sz w:val="24"/>
                <w:szCs w:val="24"/>
              </w:rPr>
              <w:t xml:space="preserve"> </w:t>
            </w:r>
            <w:r w:rsidR="00A943DC" w:rsidRPr="001E4AF8">
              <w:rPr>
                <w:rFonts w:ascii="Arial" w:hAnsi="Arial" w:cs="Arial"/>
                <w:b/>
                <w:bCs/>
                <w:sz w:val="24"/>
                <w:szCs w:val="24"/>
              </w:rPr>
              <w:t>2</w:t>
            </w:r>
            <w:r>
              <w:rPr>
                <w:rFonts w:ascii="Arial" w:hAnsi="Arial" w:cs="Arial"/>
                <w:b/>
                <w:bCs/>
                <w:sz w:val="24"/>
                <w:szCs w:val="24"/>
              </w:rPr>
              <w:t>5</w:t>
            </w:r>
            <w:r w:rsidR="00A943DC" w:rsidRPr="001E4AF8">
              <w:rPr>
                <w:rFonts w:ascii="Arial" w:hAnsi="Arial" w:cs="Arial"/>
                <w:b/>
                <w:bCs/>
                <w:sz w:val="24"/>
                <w:szCs w:val="24"/>
              </w:rPr>
              <w:t xml:space="preserve"> July 2021</w:t>
            </w:r>
          </w:p>
        </w:tc>
      </w:tr>
      <w:tr w:rsidR="00C634E7" w:rsidRPr="001E4AF8" w14:paraId="629A4D70" w14:textId="77777777" w:rsidTr="00994C3E">
        <w:tc>
          <w:tcPr>
            <w:tcW w:w="720" w:type="dxa"/>
          </w:tcPr>
          <w:p w14:paraId="629A4D6D" w14:textId="77777777" w:rsidR="00C634E7" w:rsidRPr="001E4AF8" w:rsidRDefault="00C634E7" w:rsidP="00994C3E">
            <w:pPr>
              <w:pStyle w:val="BodyText"/>
              <w:rPr>
                <w:rFonts w:ascii="Arial" w:hAnsi="Arial" w:cs="Arial"/>
                <w:szCs w:val="24"/>
              </w:rPr>
            </w:pPr>
            <w:r w:rsidRPr="001E4AF8">
              <w:rPr>
                <w:rFonts w:ascii="Arial" w:hAnsi="Arial" w:cs="Arial"/>
                <w:szCs w:val="24"/>
              </w:rPr>
              <w:t>4</w:t>
            </w:r>
          </w:p>
        </w:tc>
        <w:tc>
          <w:tcPr>
            <w:tcW w:w="4860" w:type="dxa"/>
          </w:tcPr>
          <w:p w14:paraId="629A4D6E" w14:textId="77777777" w:rsidR="00C634E7" w:rsidRPr="001E4AF8" w:rsidRDefault="00C634E7" w:rsidP="00994C3E">
            <w:pPr>
              <w:pStyle w:val="BodyText"/>
              <w:rPr>
                <w:rFonts w:ascii="Arial" w:hAnsi="Arial" w:cs="Arial"/>
                <w:szCs w:val="24"/>
              </w:rPr>
            </w:pPr>
            <w:r w:rsidRPr="001E4AF8">
              <w:rPr>
                <w:rFonts w:ascii="Arial" w:hAnsi="Arial" w:cs="Arial"/>
                <w:szCs w:val="24"/>
              </w:rPr>
              <w:t>Evaluation</w:t>
            </w:r>
          </w:p>
        </w:tc>
        <w:tc>
          <w:tcPr>
            <w:tcW w:w="4140" w:type="dxa"/>
          </w:tcPr>
          <w:p w14:paraId="629A4D6F" w14:textId="5BF137D0" w:rsidR="00C634E7" w:rsidRPr="001E4AF8" w:rsidRDefault="009C4710" w:rsidP="003B5725">
            <w:pPr>
              <w:rPr>
                <w:rFonts w:ascii="Arial" w:hAnsi="Arial" w:cs="Arial"/>
                <w:b/>
                <w:bCs/>
                <w:sz w:val="24"/>
                <w:szCs w:val="24"/>
              </w:rPr>
            </w:pPr>
            <w:r w:rsidRPr="00FF7F59">
              <w:rPr>
                <w:rFonts w:ascii="Arial" w:hAnsi="Arial" w:cs="Arial"/>
                <w:b/>
                <w:bCs/>
                <w:sz w:val="24"/>
                <w:szCs w:val="24"/>
              </w:rPr>
              <w:t xml:space="preserve">Monday 26 July to </w:t>
            </w:r>
            <w:r w:rsidR="003B5725">
              <w:rPr>
                <w:rFonts w:ascii="Arial" w:hAnsi="Arial" w:cs="Arial"/>
                <w:b/>
                <w:bCs/>
                <w:sz w:val="24"/>
                <w:szCs w:val="24"/>
              </w:rPr>
              <w:t>Fri</w:t>
            </w:r>
            <w:r w:rsidR="003B5725" w:rsidRPr="00FF7F59">
              <w:rPr>
                <w:rFonts w:ascii="Arial" w:hAnsi="Arial" w:cs="Arial"/>
                <w:b/>
                <w:bCs/>
                <w:sz w:val="24"/>
                <w:szCs w:val="24"/>
              </w:rPr>
              <w:t xml:space="preserve">day </w:t>
            </w:r>
            <w:r w:rsidR="003B5725">
              <w:rPr>
                <w:rFonts w:ascii="Arial" w:hAnsi="Arial" w:cs="Arial"/>
                <w:b/>
                <w:bCs/>
                <w:sz w:val="24"/>
                <w:szCs w:val="24"/>
              </w:rPr>
              <w:t>30</w:t>
            </w:r>
            <w:r w:rsidR="003B5725" w:rsidRPr="00FF7F59">
              <w:rPr>
                <w:rFonts w:ascii="Arial" w:hAnsi="Arial" w:cs="Arial"/>
                <w:b/>
                <w:bCs/>
                <w:sz w:val="24"/>
                <w:szCs w:val="24"/>
              </w:rPr>
              <w:t xml:space="preserve"> </w:t>
            </w:r>
            <w:r w:rsidRPr="00FF7F59">
              <w:rPr>
                <w:rFonts w:ascii="Arial" w:hAnsi="Arial" w:cs="Arial"/>
                <w:b/>
                <w:bCs/>
                <w:sz w:val="24"/>
                <w:szCs w:val="24"/>
              </w:rPr>
              <w:t>July 2021</w:t>
            </w:r>
          </w:p>
        </w:tc>
      </w:tr>
      <w:tr w:rsidR="00C634E7" w:rsidRPr="001E4AF8" w14:paraId="629A4D7C" w14:textId="77777777" w:rsidTr="00994C3E">
        <w:tc>
          <w:tcPr>
            <w:tcW w:w="720" w:type="dxa"/>
          </w:tcPr>
          <w:p w14:paraId="629A4D79" w14:textId="453F6145" w:rsidR="00C634E7" w:rsidRPr="001E4AF8" w:rsidRDefault="00055BB4" w:rsidP="00055BB4">
            <w:pPr>
              <w:pStyle w:val="BodyText"/>
              <w:rPr>
                <w:rFonts w:ascii="Arial" w:hAnsi="Arial" w:cs="Arial"/>
                <w:szCs w:val="24"/>
              </w:rPr>
            </w:pPr>
            <w:r w:rsidRPr="001E4AF8">
              <w:rPr>
                <w:rFonts w:ascii="Arial" w:hAnsi="Arial" w:cs="Arial"/>
                <w:szCs w:val="24"/>
              </w:rPr>
              <w:t>5</w:t>
            </w:r>
          </w:p>
        </w:tc>
        <w:tc>
          <w:tcPr>
            <w:tcW w:w="4860" w:type="dxa"/>
          </w:tcPr>
          <w:p w14:paraId="629A4D7A" w14:textId="736E2A48" w:rsidR="00C634E7" w:rsidRPr="001E4AF8" w:rsidRDefault="00C634E7" w:rsidP="00EA3BC5">
            <w:pPr>
              <w:pStyle w:val="BodyText"/>
              <w:rPr>
                <w:rFonts w:ascii="Arial" w:hAnsi="Arial" w:cs="Arial"/>
                <w:szCs w:val="24"/>
              </w:rPr>
            </w:pPr>
            <w:r w:rsidRPr="001E4AF8">
              <w:rPr>
                <w:rFonts w:ascii="Arial" w:hAnsi="Arial" w:cs="Arial"/>
                <w:szCs w:val="24"/>
              </w:rPr>
              <w:t>Contract Award</w:t>
            </w:r>
          </w:p>
        </w:tc>
        <w:tc>
          <w:tcPr>
            <w:tcW w:w="4140" w:type="dxa"/>
          </w:tcPr>
          <w:p w14:paraId="629A4D7B" w14:textId="09FD1643" w:rsidR="00C634E7" w:rsidRPr="001E4AF8" w:rsidRDefault="003B5725" w:rsidP="00994C3E">
            <w:pPr>
              <w:rPr>
                <w:rFonts w:ascii="Arial" w:hAnsi="Arial" w:cs="Arial"/>
                <w:b/>
                <w:bCs/>
                <w:sz w:val="24"/>
                <w:szCs w:val="24"/>
              </w:rPr>
            </w:pPr>
            <w:r>
              <w:rPr>
                <w:rFonts w:ascii="Arial" w:hAnsi="Arial" w:cs="Arial"/>
                <w:b/>
                <w:bCs/>
                <w:sz w:val="24"/>
                <w:szCs w:val="24"/>
              </w:rPr>
              <w:t>Monday 2</w:t>
            </w:r>
            <w:r w:rsidR="000C0F6A">
              <w:rPr>
                <w:rFonts w:ascii="Arial" w:hAnsi="Arial" w:cs="Arial"/>
                <w:b/>
                <w:bCs/>
                <w:sz w:val="24"/>
                <w:szCs w:val="24"/>
              </w:rPr>
              <w:t xml:space="preserve"> </w:t>
            </w:r>
            <w:r>
              <w:rPr>
                <w:rFonts w:ascii="Arial" w:hAnsi="Arial" w:cs="Arial"/>
                <w:b/>
                <w:bCs/>
                <w:sz w:val="24"/>
                <w:szCs w:val="24"/>
              </w:rPr>
              <w:t>August</w:t>
            </w:r>
            <w:r w:rsidR="00FD36C7" w:rsidRPr="001E4AF8">
              <w:rPr>
                <w:rFonts w:ascii="Arial" w:hAnsi="Arial" w:cs="Arial"/>
                <w:b/>
                <w:bCs/>
                <w:sz w:val="24"/>
                <w:szCs w:val="24"/>
              </w:rPr>
              <w:t xml:space="preserve"> 2021</w:t>
            </w:r>
          </w:p>
        </w:tc>
      </w:tr>
      <w:tr w:rsidR="00C634E7" w:rsidRPr="001E4AF8" w14:paraId="629A4D80" w14:textId="77777777" w:rsidTr="00994C3E">
        <w:tc>
          <w:tcPr>
            <w:tcW w:w="720" w:type="dxa"/>
          </w:tcPr>
          <w:p w14:paraId="629A4D7D" w14:textId="6B61575B" w:rsidR="00C634E7" w:rsidRPr="001E4AF8" w:rsidRDefault="00055BB4" w:rsidP="00055BB4">
            <w:pPr>
              <w:pStyle w:val="BodyText"/>
              <w:rPr>
                <w:rFonts w:ascii="Arial" w:hAnsi="Arial" w:cs="Arial"/>
                <w:szCs w:val="24"/>
              </w:rPr>
            </w:pPr>
            <w:r w:rsidRPr="001E4AF8">
              <w:rPr>
                <w:rFonts w:ascii="Arial" w:hAnsi="Arial" w:cs="Arial"/>
                <w:szCs w:val="24"/>
              </w:rPr>
              <w:t>6</w:t>
            </w:r>
          </w:p>
        </w:tc>
        <w:tc>
          <w:tcPr>
            <w:tcW w:w="4860" w:type="dxa"/>
          </w:tcPr>
          <w:p w14:paraId="629A4D7E" w14:textId="77777777" w:rsidR="00C634E7" w:rsidRPr="001E4AF8" w:rsidRDefault="00C634E7" w:rsidP="00994C3E">
            <w:pPr>
              <w:pStyle w:val="BodyText"/>
              <w:rPr>
                <w:rFonts w:ascii="Arial" w:hAnsi="Arial" w:cs="Arial"/>
                <w:szCs w:val="24"/>
              </w:rPr>
            </w:pPr>
            <w:r w:rsidRPr="001E4AF8">
              <w:rPr>
                <w:rFonts w:ascii="Arial" w:hAnsi="Arial" w:cs="Arial"/>
                <w:szCs w:val="24"/>
              </w:rPr>
              <w:t>Initial Project Meeting</w:t>
            </w:r>
          </w:p>
        </w:tc>
        <w:tc>
          <w:tcPr>
            <w:tcW w:w="4140" w:type="dxa"/>
          </w:tcPr>
          <w:p w14:paraId="629A4D7F" w14:textId="1A265376" w:rsidR="00C634E7" w:rsidRPr="001E4AF8" w:rsidRDefault="00762FA6" w:rsidP="00994C3E">
            <w:pPr>
              <w:rPr>
                <w:rFonts w:ascii="Arial" w:hAnsi="Arial" w:cs="Arial"/>
                <w:b/>
                <w:bCs/>
                <w:sz w:val="24"/>
                <w:szCs w:val="24"/>
              </w:rPr>
            </w:pPr>
            <w:r w:rsidRPr="001E4AF8">
              <w:rPr>
                <w:rFonts w:ascii="Arial" w:hAnsi="Arial" w:cs="Arial"/>
                <w:b/>
                <w:bCs/>
                <w:sz w:val="24"/>
                <w:szCs w:val="24"/>
              </w:rPr>
              <w:t>Monday 2 August 2021</w:t>
            </w:r>
          </w:p>
        </w:tc>
      </w:tr>
      <w:tr w:rsidR="00C634E7" w:rsidRPr="001E4AF8" w14:paraId="629A4D84" w14:textId="77777777" w:rsidTr="00994C3E">
        <w:tc>
          <w:tcPr>
            <w:tcW w:w="720" w:type="dxa"/>
          </w:tcPr>
          <w:p w14:paraId="629A4D81" w14:textId="7D7343F3" w:rsidR="00C634E7" w:rsidRPr="001E4AF8" w:rsidRDefault="00055BB4" w:rsidP="00055BB4">
            <w:pPr>
              <w:pStyle w:val="BodyText"/>
              <w:rPr>
                <w:rFonts w:ascii="Arial" w:hAnsi="Arial" w:cs="Arial"/>
                <w:szCs w:val="24"/>
              </w:rPr>
            </w:pPr>
            <w:r w:rsidRPr="001E4AF8">
              <w:rPr>
                <w:rFonts w:ascii="Arial" w:hAnsi="Arial" w:cs="Arial"/>
                <w:szCs w:val="24"/>
              </w:rPr>
              <w:t>7</w:t>
            </w:r>
          </w:p>
        </w:tc>
        <w:tc>
          <w:tcPr>
            <w:tcW w:w="4860" w:type="dxa"/>
          </w:tcPr>
          <w:p w14:paraId="629A4D82" w14:textId="77777777" w:rsidR="00C634E7" w:rsidRPr="001E4AF8" w:rsidRDefault="00C634E7" w:rsidP="00994C3E">
            <w:pPr>
              <w:pStyle w:val="BodyText"/>
              <w:rPr>
                <w:rFonts w:ascii="Arial" w:hAnsi="Arial" w:cs="Arial"/>
                <w:szCs w:val="24"/>
              </w:rPr>
            </w:pPr>
            <w:r w:rsidRPr="001E4AF8">
              <w:rPr>
                <w:rFonts w:ascii="Arial" w:hAnsi="Arial" w:cs="Arial"/>
                <w:szCs w:val="24"/>
              </w:rPr>
              <w:t>Contract Start</w:t>
            </w:r>
          </w:p>
        </w:tc>
        <w:tc>
          <w:tcPr>
            <w:tcW w:w="4140" w:type="dxa"/>
          </w:tcPr>
          <w:p w14:paraId="629A4D83" w14:textId="7341EEE3" w:rsidR="00C634E7" w:rsidRPr="001E4AF8" w:rsidRDefault="001E4AF8" w:rsidP="00994C3E">
            <w:pPr>
              <w:rPr>
                <w:rFonts w:ascii="Arial" w:hAnsi="Arial" w:cs="Arial"/>
                <w:b/>
                <w:bCs/>
                <w:sz w:val="24"/>
                <w:szCs w:val="24"/>
              </w:rPr>
            </w:pPr>
            <w:r w:rsidRPr="001E4AF8">
              <w:rPr>
                <w:rFonts w:ascii="Arial" w:hAnsi="Arial" w:cs="Arial"/>
                <w:b/>
                <w:bCs/>
                <w:sz w:val="24"/>
                <w:szCs w:val="24"/>
              </w:rPr>
              <w:t>Sunday 8 August 2021</w:t>
            </w:r>
          </w:p>
        </w:tc>
      </w:tr>
    </w:tbl>
    <w:p w14:paraId="629A4D85" w14:textId="77777777" w:rsidR="00C634E7" w:rsidRPr="001E4AF8" w:rsidRDefault="00C634E7" w:rsidP="00C634E7">
      <w:pPr>
        <w:jc w:val="both"/>
        <w:rPr>
          <w:rFonts w:ascii="Arial" w:hAnsi="Arial" w:cs="Arial"/>
          <w:sz w:val="24"/>
          <w:szCs w:val="24"/>
        </w:rPr>
      </w:pPr>
    </w:p>
    <w:p w14:paraId="3C1A0557" w14:textId="4DC61A2F" w:rsidR="005D04F6" w:rsidRPr="00A7229E" w:rsidRDefault="00185105" w:rsidP="00A7229E">
      <w:pPr>
        <w:numPr>
          <w:ilvl w:val="3"/>
          <w:numId w:val="0"/>
        </w:numPr>
        <w:tabs>
          <w:tab w:val="num" w:pos="720"/>
          <w:tab w:val="right" w:leader="dot" w:pos="9072"/>
        </w:tabs>
        <w:spacing w:after="240"/>
        <w:ind w:left="720" w:hanging="720"/>
        <w:jc w:val="both"/>
        <w:rPr>
          <w:rFonts w:ascii="Arial" w:hAnsi="Arial" w:cs="Arial"/>
          <w:bCs/>
          <w:sz w:val="24"/>
          <w:szCs w:val="24"/>
        </w:rPr>
      </w:pPr>
      <w:r w:rsidRPr="001E4AF8">
        <w:rPr>
          <w:rFonts w:ascii="Arial" w:hAnsi="Arial" w:cs="Arial"/>
          <w:bCs/>
          <w:sz w:val="24"/>
          <w:szCs w:val="24"/>
        </w:rPr>
        <w:t>4</w:t>
      </w:r>
      <w:r w:rsidR="00C634E7" w:rsidRPr="001E4AF8">
        <w:rPr>
          <w:rFonts w:ascii="Arial" w:hAnsi="Arial" w:cs="Arial"/>
          <w:bCs/>
          <w:sz w:val="24"/>
          <w:szCs w:val="24"/>
        </w:rPr>
        <w:t>.2</w:t>
      </w:r>
      <w:r w:rsidR="00C634E7" w:rsidRPr="001E4AF8">
        <w:rPr>
          <w:rFonts w:ascii="Arial" w:hAnsi="Arial" w:cs="Arial"/>
          <w:bCs/>
          <w:sz w:val="24"/>
          <w:szCs w:val="24"/>
        </w:rPr>
        <w:tab/>
        <w:t xml:space="preserve">Please note the Council reserves the right to amend this </w:t>
      </w:r>
      <w:r w:rsidR="001E4AF8" w:rsidRPr="001E4AF8">
        <w:rPr>
          <w:rFonts w:ascii="Arial" w:hAnsi="Arial" w:cs="Arial"/>
          <w:bCs/>
          <w:sz w:val="24"/>
          <w:szCs w:val="24"/>
        </w:rPr>
        <w:t>timetable</w:t>
      </w:r>
      <w:r w:rsidR="00C634E7" w:rsidRPr="001E4AF8">
        <w:rPr>
          <w:rFonts w:ascii="Arial" w:hAnsi="Arial" w:cs="Arial"/>
          <w:bCs/>
          <w:sz w:val="24"/>
          <w:szCs w:val="24"/>
        </w:rPr>
        <w:t xml:space="preserve"> and steps 4, 5, 6 and 7 are provided for indicative purposes only.  </w:t>
      </w:r>
    </w:p>
    <w:p w14:paraId="4110C772" w14:textId="77777777" w:rsidR="00097936" w:rsidRPr="00D8666F" w:rsidRDefault="00097936" w:rsidP="002941E9">
      <w:pPr>
        <w:ind w:left="709" w:hanging="709"/>
        <w:jc w:val="both"/>
        <w:rPr>
          <w:rFonts w:ascii="Calibri" w:hAnsi="Calibri" w:cs="Arial"/>
          <w:color w:val="000000"/>
          <w:sz w:val="26"/>
          <w:szCs w:val="26"/>
        </w:rPr>
      </w:pPr>
    </w:p>
    <w:p w14:paraId="629A4D8C" w14:textId="6800E38D" w:rsidR="002941E9" w:rsidRPr="00D8666F" w:rsidRDefault="0060007B" w:rsidP="002941E9">
      <w:pPr>
        <w:pBdr>
          <w:left w:val="single" w:sz="4" w:space="4" w:color="auto"/>
          <w:bottom w:val="single" w:sz="4" w:space="1" w:color="auto"/>
        </w:pBdr>
        <w:ind w:left="720" w:hanging="720"/>
        <w:jc w:val="both"/>
        <w:rPr>
          <w:rFonts w:ascii="Calibri" w:hAnsi="Calibri" w:cs="Arial"/>
          <w:b/>
          <w:sz w:val="26"/>
          <w:szCs w:val="26"/>
        </w:rPr>
      </w:pPr>
      <w:r>
        <w:rPr>
          <w:rFonts w:ascii="Calibri" w:hAnsi="Calibri" w:cs="Arial"/>
          <w:b/>
          <w:bCs/>
          <w:sz w:val="26"/>
          <w:szCs w:val="26"/>
        </w:rPr>
        <w:t>5</w:t>
      </w:r>
      <w:r w:rsidR="002941E9" w:rsidRPr="00D8666F">
        <w:rPr>
          <w:rFonts w:ascii="Calibri" w:hAnsi="Calibri" w:cs="Arial"/>
          <w:b/>
          <w:bCs/>
          <w:sz w:val="26"/>
          <w:szCs w:val="26"/>
        </w:rPr>
        <w:tab/>
      </w:r>
      <w:r w:rsidR="00C056DD" w:rsidRPr="00D8666F">
        <w:rPr>
          <w:rFonts w:ascii="Calibri" w:hAnsi="Calibri" w:cs="Arial"/>
          <w:b/>
          <w:bCs/>
          <w:sz w:val="26"/>
          <w:szCs w:val="26"/>
        </w:rPr>
        <w:t>Evaluation of Quotations</w:t>
      </w:r>
    </w:p>
    <w:p w14:paraId="629A4D8D" w14:textId="77777777" w:rsidR="002941E9" w:rsidRPr="00D8666F" w:rsidRDefault="002941E9" w:rsidP="002941E9">
      <w:pPr>
        <w:ind w:left="720" w:hanging="720"/>
        <w:jc w:val="both"/>
        <w:rPr>
          <w:rFonts w:ascii="Calibri" w:hAnsi="Calibri" w:cs="Arial"/>
          <w:b/>
          <w:sz w:val="26"/>
          <w:szCs w:val="26"/>
        </w:rPr>
      </w:pPr>
    </w:p>
    <w:p w14:paraId="629A4D8E" w14:textId="09C5CD35" w:rsidR="002941E9" w:rsidRPr="00D8666F" w:rsidRDefault="00B23899" w:rsidP="002941E9">
      <w:pPr>
        <w:ind w:left="720" w:hanging="720"/>
        <w:jc w:val="both"/>
        <w:rPr>
          <w:rFonts w:ascii="Calibri" w:hAnsi="Calibri" w:cs="Arial"/>
          <w:sz w:val="26"/>
          <w:szCs w:val="26"/>
        </w:rPr>
      </w:pPr>
      <w:r>
        <w:rPr>
          <w:rFonts w:ascii="Calibri" w:hAnsi="Calibri" w:cs="Arial"/>
          <w:sz w:val="26"/>
          <w:szCs w:val="26"/>
        </w:rPr>
        <w:t>5</w:t>
      </w:r>
      <w:r w:rsidR="002941E9" w:rsidRPr="00D8666F">
        <w:rPr>
          <w:rFonts w:ascii="Calibri" w:hAnsi="Calibri" w:cs="Arial"/>
          <w:sz w:val="26"/>
          <w:szCs w:val="26"/>
        </w:rPr>
        <w:t>.1</w:t>
      </w:r>
      <w:r w:rsidR="002941E9" w:rsidRPr="00D8666F">
        <w:rPr>
          <w:rFonts w:ascii="Calibri" w:hAnsi="Calibri" w:cs="Arial"/>
          <w:sz w:val="26"/>
          <w:szCs w:val="26"/>
        </w:rPr>
        <w:tab/>
        <w:t xml:space="preserve">A two stage process is being used.  </w:t>
      </w:r>
      <w:r w:rsidR="002941E9" w:rsidRPr="00D8666F">
        <w:rPr>
          <w:rFonts w:ascii="Calibri" w:hAnsi="Calibri" w:cs="Arial"/>
          <w:color w:val="000000"/>
          <w:sz w:val="26"/>
          <w:szCs w:val="26"/>
        </w:rPr>
        <w:t xml:space="preserve">Stage one of this process comprises an initial assessment as detailed in ‘Evaluation of Quotations’. </w:t>
      </w:r>
      <w:r w:rsidR="002941E9" w:rsidRPr="00D8666F">
        <w:rPr>
          <w:rFonts w:ascii="Calibri" w:hAnsi="Calibri" w:cs="Arial"/>
          <w:sz w:val="26"/>
          <w:szCs w:val="26"/>
        </w:rPr>
        <w:t xml:space="preserve">An initial examination will be made to establish the completeness of submitted quotations.  </w:t>
      </w:r>
    </w:p>
    <w:p w14:paraId="629A4D8F" w14:textId="77777777" w:rsidR="002941E9" w:rsidRPr="00D8666F" w:rsidRDefault="002941E9" w:rsidP="002941E9">
      <w:pPr>
        <w:jc w:val="both"/>
        <w:rPr>
          <w:rFonts w:ascii="Calibri" w:hAnsi="Calibri" w:cs="Arial"/>
          <w:sz w:val="26"/>
          <w:szCs w:val="26"/>
        </w:rPr>
      </w:pPr>
    </w:p>
    <w:p w14:paraId="629A4D90" w14:textId="2806935C" w:rsidR="002941E9" w:rsidRPr="00D8666F" w:rsidRDefault="00B23899" w:rsidP="002941E9">
      <w:pPr>
        <w:ind w:left="720" w:hanging="720"/>
        <w:jc w:val="both"/>
        <w:rPr>
          <w:rFonts w:ascii="Calibri" w:hAnsi="Calibri" w:cs="Arial"/>
          <w:sz w:val="26"/>
          <w:szCs w:val="26"/>
        </w:rPr>
      </w:pPr>
      <w:r>
        <w:rPr>
          <w:rFonts w:ascii="Calibri" w:hAnsi="Calibri" w:cs="Arial"/>
          <w:sz w:val="26"/>
          <w:szCs w:val="26"/>
        </w:rPr>
        <w:t>5</w:t>
      </w:r>
      <w:r w:rsidR="002941E9" w:rsidRPr="00D8666F">
        <w:rPr>
          <w:rFonts w:ascii="Calibri" w:hAnsi="Calibri" w:cs="Arial"/>
          <w:sz w:val="26"/>
          <w:szCs w:val="26"/>
        </w:rPr>
        <w:t>.2</w:t>
      </w:r>
      <w:r w:rsidR="002941E9" w:rsidRPr="00D8666F">
        <w:rPr>
          <w:rFonts w:ascii="Calibri" w:hAnsi="Calibri" w:cs="Arial"/>
          <w:sz w:val="26"/>
          <w:szCs w:val="26"/>
        </w:rPr>
        <w:tab/>
        <w:t xml:space="preserve">The evaluation of submissions will be based upon two stages, Business Information Assessment and Award Criteria.  Only those submissions that pass the Assessment criteria will then be evaluated against the award criteria. Those deemed not to meet the Assessment Criteria will not be considered further. </w:t>
      </w:r>
    </w:p>
    <w:p w14:paraId="629A4D91" w14:textId="77777777" w:rsidR="002941E9" w:rsidRPr="00D8666F" w:rsidRDefault="002941E9" w:rsidP="002941E9">
      <w:pPr>
        <w:jc w:val="both"/>
        <w:rPr>
          <w:rFonts w:ascii="Calibri" w:hAnsi="Calibri" w:cs="Arial"/>
          <w:b/>
          <w:sz w:val="26"/>
          <w:szCs w:val="26"/>
        </w:rPr>
      </w:pPr>
    </w:p>
    <w:p w14:paraId="629A4D98" w14:textId="5A257ADA" w:rsidR="002941E9" w:rsidRPr="006E4125" w:rsidRDefault="00B23899" w:rsidP="002941E9">
      <w:pPr>
        <w:ind w:left="720" w:hanging="720"/>
        <w:jc w:val="both"/>
        <w:rPr>
          <w:rFonts w:ascii="Calibri" w:hAnsi="Calibri" w:cs="Arial"/>
          <w:sz w:val="26"/>
          <w:szCs w:val="26"/>
        </w:rPr>
      </w:pPr>
      <w:r>
        <w:rPr>
          <w:rFonts w:ascii="Calibri" w:hAnsi="Calibri" w:cs="Arial"/>
          <w:sz w:val="26"/>
          <w:szCs w:val="26"/>
        </w:rPr>
        <w:t>5</w:t>
      </w:r>
      <w:r w:rsidR="002941E9" w:rsidRPr="006E4125">
        <w:rPr>
          <w:rFonts w:ascii="Calibri" w:hAnsi="Calibri" w:cs="Arial"/>
          <w:sz w:val="26"/>
          <w:szCs w:val="26"/>
        </w:rPr>
        <w:t>.3</w:t>
      </w:r>
      <w:r w:rsidR="002941E9" w:rsidRPr="006E4125">
        <w:rPr>
          <w:rFonts w:ascii="Calibri" w:hAnsi="Calibri" w:cs="Arial"/>
          <w:sz w:val="26"/>
          <w:szCs w:val="26"/>
        </w:rPr>
        <w:tab/>
      </w:r>
      <w:r w:rsidR="00851E66" w:rsidRPr="006E4125">
        <w:rPr>
          <w:rFonts w:ascii="Calibri" w:hAnsi="Calibri" w:cs="Arial"/>
          <w:sz w:val="26"/>
          <w:szCs w:val="26"/>
        </w:rPr>
        <w:t xml:space="preserve">Bidders </w:t>
      </w:r>
      <w:r w:rsidR="002941E9" w:rsidRPr="006E4125">
        <w:rPr>
          <w:rFonts w:ascii="Calibri" w:hAnsi="Calibri" w:cs="Arial"/>
          <w:sz w:val="26"/>
          <w:szCs w:val="26"/>
        </w:rPr>
        <w:t>should note that regardless of a bid’s overall merits, in the event that evaluating officers (acting reasonably) consider there to be a fundamental weakness (i.e. that a score of 0-</w:t>
      </w:r>
      <w:r w:rsidR="00512A75" w:rsidRPr="006E4125">
        <w:rPr>
          <w:rFonts w:ascii="Calibri" w:hAnsi="Calibri" w:cs="Arial"/>
          <w:sz w:val="26"/>
          <w:szCs w:val="26"/>
        </w:rPr>
        <w:t>1</w:t>
      </w:r>
      <w:r w:rsidR="002941E9" w:rsidRPr="006E4125">
        <w:rPr>
          <w:rFonts w:ascii="Calibri" w:hAnsi="Calibri" w:cs="Arial"/>
          <w:sz w:val="26"/>
          <w:szCs w:val="26"/>
        </w:rPr>
        <w:t xml:space="preserve"> is achieved on more than </w:t>
      </w:r>
      <w:r w:rsidR="006E4125">
        <w:rPr>
          <w:rFonts w:ascii="Calibri" w:hAnsi="Calibri" w:cs="Arial"/>
          <w:sz w:val="26"/>
          <w:szCs w:val="26"/>
        </w:rPr>
        <w:t>two</w:t>
      </w:r>
      <w:r w:rsidR="002941E9" w:rsidRPr="006E4125">
        <w:rPr>
          <w:rFonts w:ascii="Calibri" w:hAnsi="Calibri" w:cs="Arial"/>
          <w:sz w:val="26"/>
          <w:szCs w:val="26"/>
        </w:rPr>
        <w:t xml:space="preserve"> occasions for any Proposed Working Method question) which is likely to impact adversely upon the supply of the goods and/or services, then grounds will exist to exclude the bid from further consideration. </w:t>
      </w:r>
    </w:p>
    <w:p w14:paraId="629A4D99" w14:textId="77777777" w:rsidR="002941E9" w:rsidRPr="00D8666F" w:rsidRDefault="002941E9" w:rsidP="002941E9">
      <w:pPr>
        <w:jc w:val="both"/>
        <w:rPr>
          <w:rFonts w:ascii="Calibri" w:hAnsi="Calibri" w:cs="Arial"/>
          <w:b/>
          <w:sz w:val="26"/>
          <w:szCs w:val="26"/>
        </w:rPr>
      </w:pPr>
    </w:p>
    <w:p w14:paraId="629A4D9A" w14:textId="664D938D" w:rsidR="002941E9" w:rsidRPr="00D8666F" w:rsidRDefault="002E2FCA" w:rsidP="002941E9">
      <w:pPr>
        <w:numPr>
          <w:ilvl w:val="3"/>
          <w:numId w:val="0"/>
        </w:numPr>
        <w:tabs>
          <w:tab w:val="left" w:pos="1260"/>
          <w:tab w:val="num" w:pos="2160"/>
        </w:tabs>
        <w:spacing w:after="240"/>
        <w:ind w:left="720" w:hanging="720"/>
        <w:jc w:val="both"/>
        <w:rPr>
          <w:rFonts w:ascii="Calibri" w:hAnsi="Calibri" w:cs="Arial"/>
          <w:spacing w:val="-3"/>
          <w:sz w:val="26"/>
          <w:szCs w:val="26"/>
        </w:rPr>
      </w:pPr>
      <w:r>
        <w:rPr>
          <w:rFonts w:ascii="Calibri" w:hAnsi="Calibri" w:cs="Arial"/>
          <w:sz w:val="26"/>
          <w:szCs w:val="26"/>
        </w:rPr>
        <w:t>5</w:t>
      </w:r>
      <w:r w:rsidR="002941E9" w:rsidRPr="00D8666F">
        <w:rPr>
          <w:rFonts w:ascii="Calibri" w:hAnsi="Calibri" w:cs="Arial"/>
          <w:sz w:val="26"/>
          <w:szCs w:val="26"/>
        </w:rPr>
        <w:t>.4</w:t>
      </w:r>
      <w:r w:rsidR="002941E9" w:rsidRPr="00D8666F">
        <w:rPr>
          <w:rFonts w:ascii="Calibri" w:hAnsi="Calibri" w:cs="Arial"/>
          <w:sz w:val="26"/>
          <w:szCs w:val="26"/>
        </w:rPr>
        <w:tab/>
      </w:r>
      <w:r w:rsidR="002941E9" w:rsidRPr="00D8666F">
        <w:rPr>
          <w:rFonts w:ascii="Calibri" w:hAnsi="Calibri" w:cs="Arial"/>
          <w:spacing w:val="-3"/>
          <w:sz w:val="26"/>
          <w:szCs w:val="26"/>
        </w:rPr>
        <w:t xml:space="preserve">Throughout the evaluation process, the </w:t>
      </w:r>
      <w:r w:rsidR="00C94B82">
        <w:rPr>
          <w:rFonts w:ascii="Calibri" w:hAnsi="Calibri" w:cs="Arial"/>
          <w:spacing w:val="-3"/>
          <w:sz w:val="26"/>
          <w:szCs w:val="26"/>
        </w:rPr>
        <w:t>C</w:t>
      </w:r>
      <w:r w:rsidR="002941E9" w:rsidRPr="00D8666F">
        <w:rPr>
          <w:rFonts w:ascii="Calibri" w:hAnsi="Calibri" w:cs="Arial"/>
          <w:spacing w:val="-3"/>
          <w:sz w:val="26"/>
          <w:szCs w:val="26"/>
        </w:rPr>
        <w:t xml:space="preserve">ouncil reserves the right to seek clarifications from </w:t>
      </w:r>
      <w:r w:rsidR="00C94B82">
        <w:rPr>
          <w:rFonts w:ascii="Calibri" w:hAnsi="Calibri" w:cs="Arial"/>
          <w:spacing w:val="-3"/>
          <w:sz w:val="26"/>
          <w:szCs w:val="26"/>
        </w:rPr>
        <w:t>Bidders</w:t>
      </w:r>
      <w:r w:rsidR="002941E9" w:rsidRPr="00D8666F">
        <w:rPr>
          <w:rFonts w:ascii="Calibri" w:hAnsi="Calibri" w:cs="Arial"/>
          <w:spacing w:val="-3"/>
          <w:sz w:val="26"/>
          <w:szCs w:val="26"/>
        </w:rPr>
        <w:t>, where this is considered necessary to achieve a complete understanding of the bids received.  In any event, should the evaluation panel, in its reasonable judgement, identify a fundamental failing or weakness in any quotation, then that quotation may, regardless of its other merits, be excluded from further consideration.</w:t>
      </w:r>
    </w:p>
    <w:p w14:paraId="629A4D9B" w14:textId="77777777" w:rsidR="002941E9" w:rsidRPr="00D8666F" w:rsidRDefault="002941E9" w:rsidP="002941E9">
      <w:pPr>
        <w:ind w:firstLine="720"/>
        <w:jc w:val="both"/>
        <w:rPr>
          <w:rFonts w:ascii="Calibri" w:hAnsi="Calibri" w:cs="Arial"/>
          <w:b/>
          <w:sz w:val="26"/>
          <w:szCs w:val="26"/>
        </w:rPr>
      </w:pPr>
      <w:r w:rsidRPr="00D8666F">
        <w:rPr>
          <w:rFonts w:ascii="Calibri" w:hAnsi="Calibri" w:cs="Arial"/>
          <w:b/>
          <w:sz w:val="26"/>
          <w:szCs w:val="26"/>
        </w:rPr>
        <w:t>Assessment Criteria</w:t>
      </w:r>
    </w:p>
    <w:p w14:paraId="629A4D9C" w14:textId="77777777" w:rsidR="002941E9" w:rsidRPr="00D8666F" w:rsidRDefault="002941E9" w:rsidP="002941E9">
      <w:pPr>
        <w:ind w:firstLine="720"/>
        <w:jc w:val="both"/>
        <w:rPr>
          <w:rFonts w:ascii="Calibri" w:hAnsi="Calibri" w:cs="Arial"/>
          <w:b/>
          <w:sz w:val="26"/>
          <w:szCs w:val="26"/>
        </w:rPr>
      </w:pPr>
    </w:p>
    <w:p w14:paraId="629A4D9D" w14:textId="4B713F6F" w:rsidR="002941E9" w:rsidRPr="00D8666F" w:rsidRDefault="002E2FCA" w:rsidP="002941E9">
      <w:pPr>
        <w:ind w:left="709" w:hanging="709"/>
        <w:jc w:val="both"/>
        <w:rPr>
          <w:rFonts w:ascii="Calibri" w:hAnsi="Calibri" w:cs="Arial"/>
          <w:sz w:val="26"/>
          <w:szCs w:val="26"/>
        </w:rPr>
      </w:pPr>
      <w:r>
        <w:rPr>
          <w:rFonts w:ascii="Calibri" w:hAnsi="Calibri" w:cs="Arial"/>
          <w:sz w:val="26"/>
          <w:szCs w:val="26"/>
        </w:rPr>
        <w:t>5</w:t>
      </w:r>
      <w:r w:rsidR="002941E9" w:rsidRPr="00D8666F">
        <w:rPr>
          <w:rFonts w:ascii="Calibri" w:hAnsi="Calibri" w:cs="Arial"/>
          <w:sz w:val="26"/>
          <w:szCs w:val="26"/>
        </w:rPr>
        <w:t>.5</w:t>
      </w:r>
      <w:r w:rsidR="002941E9" w:rsidRPr="00D8666F">
        <w:rPr>
          <w:rFonts w:ascii="Calibri" w:hAnsi="Calibri" w:cs="Arial"/>
          <w:sz w:val="26"/>
          <w:szCs w:val="26"/>
        </w:rPr>
        <w:tab/>
        <w:t xml:space="preserve">A range of pass / fail assessment criteria will be applied to the responses given by Suppliers to the </w:t>
      </w:r>
      <w:r w:rsidR="002941E9" w:rsidRPr="00D8666F">
        <w:rPr>
          <w:rFonts w:ascii="Calibri" w:hAnsi="Calibri" w:cs="Arial"/>
          <w:iCs/>
          <w:sz w:val="26"/>
          <w:szCs w:val="26"/>
        </w:rPr>
        <w:t>Business Information</w:t>
      </w:r>
      <w:r w:rsidR="002941E9" w:rsidRPr="00D8666F">
        <w:rPr>
          <w:rFonts w:ascii="Calibri" w:hAnsi="Calibri" w:cs="Arial"/>
          <w:sz w:val="26"/>
          <w:szCs w:val="26"/>
        </w:rPr>
        <w:t xml:space="preserve"> section of Request for Quotation document.  The assessment criteria are the minimum standards which the Council require its Suppliers to meet or exceed.  The assessment criteria will be evaluated using a pass/fail method.  </w:t>
      </w:r>
    </w:p>
    <w:p w14:paraId="629A4D9E" w14:textId="77777777" w:rsidR="002941E9" w:rsidRPr="00D8666F" w:rsidRDefault="002941E9" w:rsidP="002941E9">
      <w:pPr>
        <w:ind w:firstLine="720"/>
        <w:jc w:val="both"/>
        <w:rPr>
          <w:rFonts w:ascii="Calibri" w:hAnsi="Calibri" w:cs="Arial"/>
          <w:b/>
          <w:sz w:val="26"/>
          <w:szCs w:val="26"/>
        </w:rPr>
      </w:pPr>
    </w:p>
    <w:p w14:paraId="629A4D9F" w14:textId="3002E462" w:rsidR="002941E9" w:rsidRPr="00D8666F" w:rsidRDefault="002E2FCA" w:rsidP="002941E9">
      <w:pPr>
        <w:ind w:left="709" w:hanging="709"/>
        <w:jc w:val="both"/>
        <w:rPr>
          <w:rFonts w:ascii="Calibri" w:hAnsi="Calibri" w:cs="Arial"/>
          <w:bCs/>
          <w:sz w:val="26"/>
          <w:szCs w:val="26"/>
        </w:rPr>
      </w:pPr>
      <w:r>
        <w:rPr>
          <w:rFonts w:ascii="Calibri" w:hAnsi="Calibri" w:cs="Arial"/>
          <w:bCs/>
          <w:sz w:val="26"/>
          <w:szCs w:val="26"/>
        </w:rPr>
        <w:t>5</w:t>
      </w:r>
      <w:r w:rsidR="002941E9" w:rsidRPr="00D8666F">
        <w:rPr>
          <w:rFonts w:ascii="Calibri" w:hAnsi="Calibri" w:cs="Arial"/>
          <w:bCs/>
          <w:sz w:val="26"/>
          <w:szCs w:val="26"/>
        </w:rPr>
        <w:t>.6</w:t>
      </w:r>
      <w:r w:rsidR="002941E9" w:rsidRPr="00D8666F">
        <w:rPr>
          <w:rFonts w:ascii="Calibri" w:hAnsi="Calibri" w:cs="Arial"/>
          <w:bCs/>
          <w:sz w:val="26"/>
          <w:szCs w:val="26"/>
        </w:rPr>
        <w:tab/>
        <w:t xml:space="preserve">Whilst it is unlikely that any </w:t>
      </w:r>
      <w:r w:rsidR="006A2D67">
        <w:rPr>
          <w:rFonts w:ascii="Calibri" w:hAnsi="Calibri" w:cs="Arial"/>
          <w:bCs/>
          <w:sz w:val="26"/>
          <w:szCs w:val="26"/>
        </w:rPr>
        <w:t>Bidder</w:t>
      </w:r>
      <w:r w:rsidR="002941E9" w:rsidRPr="00D8666F">
        <w:rPr>
          <w:rFonts w:ascii="Calibri" w:hAnsi="Calibri" w:cs="Arial"/>
          <w:bCs/>
          <w:sz w:val="26"/>
          <w:szCs w:val="26"/>
        </w:rPr>
        <w:t xml:space="preserve"> which fails on any of the assessment criteria below will proceed to the next round of </w:t>
      </w:r>
      <w:r w:rsidR="002941E9" w:rsidRPr="006E4125">
        <w:rPr>
          <w:rFonts w:ascii="Calibri" w:hAnsi="Calibri" w:cs="Arial"/>
          <w:bCs/>
          <w:sz w:val="26"/>
          <w:szCs w:val="26"/>
        </w:rPr>
        <w:t>evaluation, the Council</w:t>
      </w:r>
      <w:r w:rsidR="002941E9" w:rsidRPr="00D8666F">
        <w:rPr>
          <w:rFonts w:ascii="Calibri" w:hAnsi="Calibri" w:cs="Arial"/>
          <w:bCs/>
          <w:sz w:val="26"/>
          <w:szCs w:val="26"/>
        </w:rPr>
        <w:t xml:space="preserve"> reserves the right to seek explanation from a</w:t>
      </w:r>
      <w:r w:rsidR="006A2D67">
        <w:rPr>
          <w:rFonts w:ascii="Calibri" w:hAnsi="Calibri" w:cs="Arial"/>
          <w:bCs/>
          <w:sz w:val="26"/>
          <w:szCs w:val="26"/>
        </w:rPr>
        <w:t xml:space="preserve"> Bidder</w:t>
      </w:r>
      <w:r w:rsidR="002941E9" w:rsidRPr="00D8666F">
        <w:rPr>
          <w:rFonts w:ascii="Calibri" w:hAnsi="Calibri" w:cs="Arial"/>
          <w:bCs/>
          <w:sz w:val="26"/>
          <w:szCs w:val="26"/>
        </w:rPr>
        <w:t xml:space="preserve"> as to the incomplete nature of its tender and ask for clarification and / or submission of additional or missing information where there is a mitigating explanation as to the omission, such as mistake or issues beyond the control of the </w:t>
      </w:r>
      <w:r w:rsidR="006A2D67">
        <w:rPr>
          <w:rFonts w:ascii="Calibri" w:hAnsi="Calibri" w:cs="Arial"/>
          <w:bCs/>
          <w:sz w:val="26"/>
          <w:szCs w:val="26"/>
        </w:rPr>
        <w:t>Bidder</w:t>
      </w:r>
      <w:r w:rsidR="002941E9" w:rsidRPr="00D8666F">
        <w:rPr>
          <w:rFonts w:ascii="Calibri" w:hAnsi="Calibri" w:cs="Arial"/>
          <w:bCs/>
          <w:sz w:val="26"/>
          <w:szCs w:val="26"/>
        </w:rPr>
        <w:t xml:space="preserve">.  This does not create a legal obligation for </w:t>
      </w:r>
      <w:r w:rsidR="006E4125" w:rsidRPr="006E4125">
        <w:rPr>
          <w:rFonts w:ascii="Calibri" w:hAnsi="Calibri" w:cs="Arial"/>
          <w:bCs/>
          <w:sz w:val="26"/>
          <w:szCs w:val="26"/>
        </w:rPr>
        <w:t>the Council</w:t>
      </w:r>
      <w:r w:rsidR="006E4125" w:rsidRPr="00D8666F">
        <w:rPr>
          <w:rFonts w:ascii="Calibri" w:hAnsi="Calibri" w:cs="Arial"/>
          <w:bCs/>
          <w:sz w:val="26"/>
          <w:szCs w:val="26"/>
        </w:rPr>
        <w:t xml:space="preserve"> </w:t>
      </w:r>
      <w:r w:rsidR="002941E9" w:rsidRPr="00D8666F">
        <w:rPr>
          <w:rFonts w:ascii="Calibri" w:hAnsi="Calibri" w:cs="Arial"/>
          <w:bCs/>
          <w:sz w:val="26"/>
          <w:szCs w:val="26"/>
        </w:rPr>
        <w:t xml:space="preserve">to make such a request and each case will be considered on its own merits and with regard to the risks and implications involved should </w:t>
      </w:r>
      <w:r w:rsidR="006E4125" w:rsidRPr="006E4125">
        <w:rPr>
          <w:rFonts w:ascii="Calibri" w:hAnsi="Calibri" w:cs="Arial"/>
          <w:bCs/>
          <w:sz w:val="26"/>
          <w:szCs w:val="26"/>
        </w:rPr>
        <w:t>the Council</w:t>
      </w:r>
      <w:r w:rsidR="006E4125" w:rsidRPr="00D8666F">
        <w:rPr>
          <w:rFonts w:ascii="Calibri" w:hAnsi="Calibri" w:cs="Arial"/>
          <w:bCs/>
          <w:sz w:val="26"/>
          <w:szCs w:val="26"/>
        </w:rPr>
        <w:t xml:space="preserve"> </w:t>
      </w:r>
      <w:r w:rsidR="002941E9" w:rsidRPr="00D8666F">
        <w:rPr>
          <w:rFonts w:ascii="Calibri" w:hAnsi="Calibri" w:cs="Arial"/>
          <w:bCs/>
          <w:sz w:val="26"/>
          <w:szCs w:val="26"/>
        </w:rPr>
        <w:t>decide to proceed.</w:t>
      </w:r>
    </w:p>
    <w:p w14:paraId="6AB48D88" w14:textId="77777777" w:rsidR="00F22FDD" w:rsidRDefault="00F22FDD" w:rsidP="00E615D1">
      <w:pPr>
        <w:jc w:val="both"/>
        <w:rPr>
          <w:rFonts w:ascii="Calibri" w:hAnsi="Calibri" w:cs="Arial"/>
          <w:b/>
          <w:sz w:val="26"/>
          <w:szCs w:val="26"/>
        </w:rPr>
      </w:pPr>
    </w:p>
    <w:p w14:paraId="2BA6857B" w14:textId="77777777" w:rsidR="00F22FDD" w:rsidRDefault="00F22FDD" w:rsidP="002941E9">
      <w:pPr>
        <w:ind w:firstLine="720"/>
        <w:jc w:val="both"/>
        <w:rPr>
          <w:rFonts w:ascii="Calibri" w:hAnsi="Calibri" w:cs="Arial"/>
          <w:b/>
          <w:sz w:val="26"/>
          <w:szCs w:val="26"/>
        </w:rPr>
      </w:pPr>
    </w:p>
    <w:p w14:paraId="2E5B88D1" w14:textId="77777777" w:rsidR="00F22FDD" w:rsidRPr="00D8666F" w:rsidRDefault="00F22FDD" w:rsidP="002941E9">
      <w:pPr>
        <w:ind w:firstLine="720"/>
        <w:jc w:val="both"/>
        <w:rPr>
          <w:rFonts w:ascii="Calibri" w:hAnsi="Calibri" w:cs="Arial"/>
          <w:b/>
          <w:sz w:val="26"/>
          <w:szCs w:val="26"/>
        </w:rPr>
      </w:pPr>
    </w:p>
    <w:tbl>
      <w:tblPr>
        <w:tblW w:w="49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9"/>
        <w:gridCol w:w="5246"/>
        <w:gridCol w:w="1662"/>
      </w:tblGrid>
      <w:tr w:rsidR="002941E9" w:rsidRPr="00D8666F" w14:paraId="629A4DA3" w14:textId="77777777" w:rsidTr="00C751AE">
        <w:trPr>
          <w:cantSplit/>
          <w:tblHeader/>
          <w:jc w:val="center"/>
        </w:trPr>
        <w:tc>
          <w:tcPr>
            <w:tcW w:w="4143" w:type="pct"/>
            <w:gridSpan w:val="2"/>
            <w:shd w:val="clear" w:color="auto" w:fill="auto"/>
            <w:vAlign w:val="center"/>
          </w:tcPr>
          <w:p w14:paraId="629A4DA1" w14:textId="77777777" w:rsidR="002941E9" w:rsidRPr="00D8666F" w:rsidRDefault="002941E9" w:rsidP="002941E9">
            <w:pPr>
              <w:spacing w:before="120" w:after="120"/>
              <w:jc w:val="center"/>
              <w:rPr>
                <w:rFonts w:ascii="Calibri" w:hAnsi="Calibri" w:cs="Arial"/>
                <w:b/>
                <w:sz w:val="26"/>
                <w:szCs w:val="26"/>
              </w:rPr>
            </w:pPr>
            <w:r w:rsidRPr="00D8666F">
              <w:rPr>
                <w:rFonts w:ascii="Calibri" w:hAnsi="Calibri" w:cs="Arial"/>
                <w:b/>
                <w:sz w:val="26"/>
                <w:szCs w:val="26"/>
              </w:rPr>
              <w:t>Assessment Criteria</w:t>
            </w:r>
          </w:p>
        </w:tc>
        <w:tc>
          <w:tcPr>
            <w:tcW w:w="857" w:type="pct"/>
            <w:shd w:val="clear" w:color="auto" w:fill="auto"/>
            <w:vAlign w:val="center"/>
          </w:tcPr>
          <w:p w14:paraId="629A4DA2" w14:textId="77777777" w:rsidR="002941E9" w:rsidRPr="00D8666F" w:rsidRDefault="002941E9" w:rsidP="002941E9">
            <w:pPr>
              <w:keepNext/>
              <w:spacing w:before="80" w:after="80"/>
              <w:jc w:val="center"/>
              <w:rPr>
                <w:rFonts w:ascii="Calibri" w:hAnsi="Calibri" w:cs="Arial"/>
                <w:b/>
                <w:sz w:val="26"/>
                <w:szCs w:val="26"/>
              </w:rPr>
            </w:pPr>
            <w:r w:rsidRPr="00D8666F">
              <w:rPr>
                <w:rFonts w:ascii="Calibri" w:hAnsi="Calibri" w:cs="Arial"/>
                <w:b/>
                <w:sz w:val="26"/>
                <w:szCs w:val="26"/>
              </w:rPr>
              <w:t>Assessment</w:t>
            </w:r>
          </w:p>
        </w:tc>
      </w:tr>
      <w:tr w:rsidR="002941E9" w:rsidRPr="00D8666F" w14:paraId="629A4DA8" w14:textId="77777777" w:rsidTr="00C751AE">
        <w:trPr>
          <w:cantSplit/>
          <w:jc w:val="center"/>
        </w:trPr>
        <w:tc>
          <w:tcPr>
            <w:tcW w:w="1438" w:type="pct"/>
            <w:shd w:val="clear" w:color="auto" w:fill="auto"/>
            <w:vAlign w:val="center"/>
          </w:tcPr>
          <w:p w14:paraId="629A4DA4" w14:textId="77777777" w:rsidR="002941E9" w:rsidRPr="00D8666F" w:rsidRDefault="002941E9" w:rsidP="002941E9">
            <w:pPr>
              <w:spacing w:before="80" w:after="80"/>
              <w:jc w:val="center"/>
              <w:rPr>
                <w:rFonts w:ascii="Calibri" w:hAnsi="Calibri" w:cs="Arial"/>
                <w:b/>
                <w:sz w:val="26"/>
                <w:szCs w:val="26"/>
              </w:rPr>
            </w:pPr>
            <w:r w:rsidRPr="00D8666F">
              <w:rPr>
                <w:rFonts w:ascii="Calibri" w:hAnsi="Calibri" w:cs="Arial"/>
                <w:b/>
                <w:spacing w:val="2"/>
                <w:sz w:val="26"/>
                <w:szCs w:val="26"/>
                <w:lang w:eastAsia="en-GB"/>
              </w:rPr>
              <w:t>Completion of Quotation Documents</w:t>
            </w:r>
          </w:p>
        </w:tc>
        <w:tc>
          <w:tcPr>
            <w:tcW w:w="2705" w:type="pct"/>
            <w:shd w:val="clear" w:color="auto" w:fill="auto"/>
          </w:tcPr>
          <w:p w14:paraId="629A4DA5" w14:textId="523E5FAD" w:rsidR="002941E9" w:rsidRPr="00D8666F" w:rsidRDefault="001F7888" w:rsidP="002941E9">
            <w:pPr>
              <w:spacing w:before="80" w:after="80"/>
              <w:jc w:val="both"/>
              <w:rPr>
                <w:rFonts w:ascii="Calibri" w:hAnsi="Calibri" w:cs="Arial"/>
                <w:spacing w:val="2"/>
                <w:sz w:val="26"/>
                <w:szCs w:val="26"/>
                <w:lang w:eastAsia="en-GB"/>
              </w:rPr>
            </w:pPr>
            <w:r>
              <w:rPr>
                <w:rFonts w:ascii="Calibri" w:hAnsi="Calibri" w:cs="Arial"/>
                <w:spacing w:val="2"/>
                <w:sz w:val="26"/>
                <w:szCs w:val="26"/>
                <w:lang w:eastAsia="en-GB"/>
              </w:rPr>
              <w:t>Bidder</w:t>
            </w:r>
            <w:r w:rsidR="002941E9" w:rsidRPr="00D8666F">
              <w:rPr>
                <w:rFonts w:ascii="Calibri" w:hAnsi="Calibri" w:cs="Arial"/>
                <w:spacing w:val="2"/>
                <w:sz w:val="26"/>
                <w:szCs w:val="26"/>
                <w:lang w:eastAsia="en-GB"/>
              </w:rPr>
              <w:t xml:space="preserve">s must submit a fully complete quotation. This includes Section 4: </w:t>
            </w:r>
            <w:r>
              <w:rPr>
                <w:rFonts w:ascii="Calibri" w:hAnsi="Calibri" w:cs="Arial"/>
                <w:spacing w:val="2"/>
                <w:sz w:val="26"/>
                <w:szCs w:val="26"/>
                <w:lang w:eastAsia="en-GB"/>
              </w:rPr>
              <w:t xml:space="preserve">Bidder </w:t>
            </w:r>
            <w:r w:rsidR="002941E9" w:rsidRPr="00D8666F">
              <w:rPr>
                <w:rFonts w:ascii="Calibri" w:hAnsi="Calibri" w:cs="Arial"/>
                <w:spacing w:val="2"/>
                <w:sz w:val="26"/>
                <w:szCs w:val="26"/>
                <w:lang w:eastAsia="en-GB"/>
              </w:rPr>
              <w:t xml:space="preserve">Response, Section 5: Pricing Schedule, Section 6: Payment Details and Section 7: Contract Conditions Acceptance.  </w:t>
            </w:r>
          </w:p>
          <w:p w14:paraId="629A4DA6" w14:textId="77777777" w:rsidR="002941E9" w:rsidRPr="00D8666F" w:rsidRDefault="002941E9" w:rsidP="002941E9">
            <w:pPr>
              <w:spacing w:before="80" w:after="80"/>
              <w:jc w:val="both"/>
              <w:rPr>
                <w:rFonts w:ascii="Calibri" w:hAnsi="Calibri" w:cs="Arial"/>
                <w:sz w:val="26"/>
                <w:szCs w:val="26"/>
              </w:rPr>
            </w:pPr>
            <w:r w:rsidRPr="00D8666F">
              <w:rPr>
                <w:rFonts w:ascii="Calibri" w:hAnsi="Calibri" w:cs="Arial"/>
                <w:spacing w:val="2"/>
                <w:sz w:val="26"/>
                <w:szCs w:val="26"/>
                <w:lang w:eastAsia="en-GB"/>
              </w:rPr>
              <w:t>A quotation that is incomplete or without the appropriate signatures will fail.</w:t>
            </w:r>
          </w:p>
        </w:tc>
        <w:tc>
          <w:tcPr>
            <w:tcW w:w="857" w:type="pct"/>
            <w:shd w:val="clear" w:color="auto" w:fill="auto"/>
            <w:vAlign w:val="center"/>
          </w:tcPr>
          <w:p w14:paraId="629A4DA7" w14:textId="77777777" w:rsidR="002941E9" w:rsidRPr="00D8666F" w:rsidRDefault="002941E9" w:rsidP="002941E9">
            <w:pPr>
              <w:keepNext/>
              <w:spacing w:before="80" w:after="80"/>
              <w:jc w:val="center"/>
              <w:rPr>
                <w:rFonts w:ascii="Calibri" w:hAnsi="Calibri" w:cs="Arial"/>
                <w:sz w:val="26"/>
                <w:szCs w:val="26"/>
              </w:rPr>
            </w:pPr>
            <w:r w:rsidRPr="00D8666F">
              <w:rPr>
                <w:rFonts w:ascii="Calibri" w:hAnsi="Calibri" w:cs="Arial"/>
                <w:sz w:val="26"/>
                <w:szCs w:val="26"/>
              </w:rPr>
              <w:t>Pass / Fail</w:t>
            </w:r>
          </w:p>
        </w:tc>
      </w:tr>
      <w:tr w:rsidR="002941E9" w:rsidRPr="00D8666F" w14:paraId="629A4DAE" w14:textId="77777777" w:rsidTr="00C751AE">
        <w:trPr>
          <w:cantSplit/>
          <w:jc w:val="center"/>
        </w:trPr>
        <w:tc>
          <w:tcPr>
            <w:tcW w:w="1438" w:type="pct"/>
            <w:shd w:val="clear" w:color="auto" w:fill="auto"/>
            <w:vAlign w:val="center"/>
          </w:tcPr>
          <w:p w14:paraId="629A4DA9" w14:textId="0ACF3524" w:rsidR="002941E9" w:rsidRPr="00D8666F" w:rsidRDefault="005E5A6B" w:rsidP="002941E9">
            <w:pPr>
              <w:spacing w:before="80" w:after="80"/>
              <w:jc w:val="center"/>
              <w:rPr>
                <w:rFonts w:ascii="Calibri" w:hAnsi="Calibri" w:cs="Arial"/>
                <w:b/>
                <w:spacing w:val="2"/>
                <w:sz w:val="26"/>
                <w:szCs w:val="26"/>
                <w:lang w:eastAsia="en-GB"/>
              </w:rPr>
            </w:pPr>
            <w:r>
              <w:rPr>
                <w:rFonts w:ascii="Calibri" w:hAnsi="Calibri" w:cs="Arial"/>
                <w:b/>
                <w:spacing w:val="2"/>
                <w:sz w:val="26"/>
                <w:szCs w:val="26"/>
                <w:lang w:eastAsia="en-GB"/>
              </w:rPr>
              <w:t>Bidder</w:t>
            </w:r>
            <w:r w:rsidR="002941E9" w:rsidRPr="00D8666F">
              <w:rPr>
                <w:rFonts w:ascii="Calibri" w:hAnsi="Calibri" w:cs="Arial"/>
                <w:b/>
                <w:spacing w:val="2"/>
                <w:sz w:val="26"/>
                <w:szCs w:val="26"/>
                <w:lang w:eastAsia="en-GB"/>
              </w:rPr>
              <w:t xml:space="preserve"> Response</w:t>
            </w:r>
          </w:p>
          <w:p w14:paraId="629A4DAA" w14:textId="60569956" w:rsidR="002941E9" w:rsidRPr="00D8666F" w:rsidRDefault="002941E9" w:rsidP="00F17978">
            <w:pPr>
              <w:spacing w:before="80" w:after="80"/>
              <w:jc w:val="center"/>
              <w:rPr>
                <w:rFonts w:ascii="Calibri" w:hAnsi="Calibri" w:cs="Arial"/>
                <w:b/>
                <w:spacing w:val="2"/>
                <w:sz w:val="26"/>
                <w:szCs w:val="26"/>
                <w:lang w:eastAsia="en-GB"/>
              </w:rPr>
            </w:pPr>
            <w:r w:rsidRPr="00D8666F">
              <w:rPr>
                <w:rFonts w:ascii="Calibri" w:hAnsi="Calibri" w:cs="Arial"/>
                <w:b/>
                <w:spacing w:val="2"/>
                <w:sz w:val="26"/>
                <w:szCs w:val="26"/>
                <w:lang w:eastAsia="en-GB"/>
              </w:rPr>
              <w:t xml:space="preserve">Section A: </w:t>
            </w:r>
            <w:r w:rsidR="00F17978" w:rsidRPr="00D8666F">
              <w:rPr>
                <w:rFonts w:ascii="Calibri" w:hAnsi="Calibri" w:cs="Arial"/>
                <w:b/>
                <w:spacing w:val="2"/>
                <w:sz w:val="26"/>
                <w:szCs w:val="26"/>
                <w:lang w:eastAsia="en-GB"/>
              </w:rPr>
              <w:t>Organisation</w:t>
            </w:r>
            <w:r w:rsidRPr="00D8666F">
              <w:rPr>
                <w:rFonts w:ascii="Calibri" w:hAnsi="Calibri" w:cs="Arial"/>
                <w:b/>
                <w:spacing w:val="2"/>
                <w:sz w:val="26"/>
                <w:szCs w:val="26"/>
                <w:lang w:eastAsia="en-GB"/>
              </w:rPr>
              <w:t xml:space="preserve"> Details</w:t>
            </w:r>
          </w:p>
        </w:tc>
        <w:tc>
          <w:tcPr>
            <w:tcW w:w="2705" w:type="pct"/>
            <w:shd w:val="clear" w:color="auto" w:fill="auto"/>
          </w:tcPr>
          <w:p w14:paraId="629A4DAB" w14:textId="15EC2BD9" w:rsidR="002941E9" w:rsidRPr="00D8666F" w:rsidRDefault="00EE6C36" w:rsidP="002941E9">
            <w:pPr>
              <w:spacing w:before="80" w:after="80"/>
              <w:jc w:val="both"/>
              <w:rPr>
                <w:rFonts w:ascii="Calibri" w:hAnsi="Calibri" w:cs="Arial"/>
                <w:spacing w:val="2"/>
                <w:sz w:val="26"/>
                <w:szCs w:val="26"/>
                <w:lang w:eastAsia="en-GB"/>
              </w:rPr>
            </w:pPr>
            <w:r>
              <w:rPr>
                <w:rFonts w:ascii="Calibri" w:hAnsi="Calibri" w:cs="Arial"/>
                <w:spacing w:val="2"/>
                <w:sz w:val="26"/>
                <w:szCs w:val="26"/>
                <w:lang w:eastAsia="en-GB"/>
              </w:rPr>
              <w:t>Bidders</w:t>
            </w:r>
            <w:r w:rsidR="002941E9" w:rsidRPr="00D8666F">
              <w:rPr>
                <w:rFonts w:ascii="Calibri" w:hAnsi="Calibri" w:cs="Arial"/>
                <w:spacing w:val="2"/>
                <w:sz w:val="26"/>
                <w:szCs w:val="26"/>
                <w:lang w:eastAsia="en-GB"/>
              </w:rPr>
              <w:t xml:space="preserve"> must submit full </w:t>
            </w:r>
            <w:r w:rsidR="00F17978" w:rsidRPr="00D8666F">
              <w:rPr>
                <w:rFonts w:ascii="Calibri" w:hAnsi="Calibri" w:cs="Arial"/>
                <w:spacing w:val="2"/>
                <w:sz w:val="26"/>
                <w:szCs w:val="26"/>
                <w:lang w:eastAsia="en-GB"/>
              </w:rPr>
              <w:t>Organisation</w:t>
            </w:r>
            <w:r w:rsidR="002941E9" w:rsidRPr="00D8666F">
              <w:rPr>
                <w:rFonts w:ascii="Calibri" w:hAnsi="Calibri" w:cs="Arial"/>
                <w:spacing w:val="2"/>
                <w:sz w:val="26"/>
                <w:szCs w:val="26"/>
                <w:lang w:eastAsia="en-GB"/>
              </w:rPr>
              <w:t xml:space="preserve"> details. </w:t>
            </w:r>
          </w:p>
          <w:p w14:paraId="629A4DAC" w14:textId="69C9F43A" w:rsidR="002941E9" w:rsidRPr="00D8666F" w:rsidRDefault="002941E9" w:rsidP="00EE6C36">
            <w:pPr>
              <w:spacing w:before="80" w:after="80"/>
              <w:jc w:val="both"/>
              <w:rPr>
                <w:rFonts w:ascii="Calibri" w:hAnsi="Calibri" w:cs="Arial"/>
                <w:spacing w:val="2"/>
                <w:sz w:val="26"/>
                <w:szCs w:val="26"/>
                <w:lang w:eastAsia="en-GB"/>
              </w:rPr>
            </w:pPr>
            <w:r w:rsidRPr="00D8666F">
              <w:rPr>
                <w:rFonts w:ascii="Calibri" w:hAnsi="Calibri" w:cs="Arial"/>
                <w:spacing w:val="2"/>
                <w:sz w:val="26"/>
                <w:szCs w:val="26"/>
                <w:lang w:eastAsia="en-GB"/>
              </w:rPr>
              <w:t xml:space="preserve">Any </w:t>
            </w:r>
            <w:r w:rsidR="00EE6C36">
              <w:rPr>
                <w:rFonts w:ascii="Calibri" w:hAnsi="Calibri" w:cs="Arial"/>
                <w:spacing w:val="2"/>
                <w:sz w:val="26"/>
                <w:szCs w:val="26"/>
                <w:lang w:eastAsia="en-GB"/>
              </w:rPr>
              <w:t>Bidder</w:t>
            </w:r>
            <w:r w:rsidRPr="00D8666F">
              <w:rPr>
                <w:rFonts w:ascii="Calibri" w:hAnsi="Calibri" w:cs="Arial"/>
                <w:spacing w:val="2"/>
                <w:sz w:val="26"/>
                <w:szCs w:val="26"/>
                <w:lang w:eastAsia="en-GB"/>
              </w:rPr>
              <w:t xml:space="preserve"> who does not meet this minimum standard will fail.</w:t>
            </w:r>
          </w:p>
        </w:tc>
        <w:tc>
          <w:tcPr>
            <w:tcW w:w="857" w:type="pct"/>
            <w:shd w:val="clear" w:color="auto" w:fill="auto"/>
            <w:vAlign w:val="center"/>
          </w:tcPr>
          <w:p w14:paraId="629A4DAD" w14:textId="77777777" w:rsidR="002941E9" w:rsidRPr="00D8666F" w:rsidRDefault="002941E9" w:rsidP="002941E9">
            <w:pPr>
              <w:keepNext/>
              <w:spacing w:before="80" w:after="80"/>
              <w:jc w:val="center"/>
              <w:rPr>
                <w:rFonts w:ascii="Calibri" w:hAnsi="Calibri" w:cs="Arial"/>
                <w:sz w:val="26"/>
                <w:szCs w:val="26"/>
              </w:rPr>
            </w:pPr>
            <w:r w:rsidRPr="00D8666F">
              <w:rPr>
                <w:rFonts w:ascii="Calibri" w:hAnsi="Calibri" w:cs="Arial"/>
                <w:sz w:val="26"/>
                <w:szCs w:val="26"/>
              </w:rPr>
              <w:t>Pass / Fail</w:t>
            </w:r>
          </w:p>
        </w:tc>
      </w:tr>
      <w:tr w:rsidR="002941E9" w:rsidRPr="00D8666F" w14:paraId="629A4DB4" w14:textId="77777777" w:rsidTr="00C751AE">
        <w:trPr>
          <w:cantSplit/>
          <w:jc w:val="center"/>
        </w:trPr>
        <w:tc>
          <w:tcPr>
            <w:tcW w:w="1438" w:type="pct"/>
            <w:shd w:val="clear" w:color="auto" w:fill="auto"/>
            <w:vAlign w:val="center"/>
          </w:tcPr>
          <w:p w14:paraId="629A4DAF" w14:textId="09637E84" w:rsidR="002941E9" w:rsidRPr="00D8666F" w:rsidRDefault="005E5A6B" w:rsidP="005E5A6B">
            <w:pPr>
              <w:spacing w:before="80" w:after="80"/>
              <w:jc w:val="center"/>
              <w:rPr>
                <w:rFonts w:ascii="Calibri" w:hAnsi="Calibri" w:cs="Arial"/>
                <w:b/>
                <w:spacing w:val="2"/>
                <w:sz w:val="26"/>
                <w:szCs w:val="26"/>
                <w:lang w:eastAsia="en-GB"/>
              </w:rPr>
            </w:pPr>
            <w:r>
              <w:rPr>
                <w:rFonts w:ascii="Calibri" w:hAnsi="Calibri" w:cs="Arial"/>
                <w:b/>
                <w:spacing w:val="2"/>
                <w:sz w:val="26"/>
                <w:szCs w:val="26"/>
                <w:lang w:eastAsia="en-GB"/>
              </w:rPr>
              <w:t>Bidder</w:t>
            </w:r>
            <w:r w:rsidR="002941E9" w:rsidRPr="00D8666F">
              <w:rPr>
                <w:rFonts w:ascii="Calibri" w:hAnsi="Calibri" w:cs="Arial"/>
                <w:b/>
                <w:spacing w:val="2"/>
                <w:sz w:val="26"/>
                <w:szCs w:val="26"/>
                <w:lang w:eastAsia="en-GB"/>
              </w:rPr>
              <w:t xml:space="preserve"> Response</w:t>
            </w:r>
          </w:p>
          <w:p w14:paraId="629A4DB0" w14:textId="0F717FF0" w:rsidR="002941E9" w:rsidRPr="00D8666F" w:rsidRDefault="002941E9" w:rsidP="00EE6C36">
            <w:pPr>
              <w:spacing w:before="80" w:after="80"/>
              <w:jc w:val="center"/>
              <w:rPr>
                <w:rFonts w:ascii="Calibri" w:hAnsi="Calibri" w:cs="Arial"/>
                <w:b/>
                <w:sz w:val="26"/>
                <w:szCs w:val="26"/>
              </w:rPr>
            </w:pPr>
            <w:r w:rsidRPr="00D8666F">
              <w:rPr>
                <w:rFonts w:ascii="Calibri" w:hAnsi="Calibri" w:cs="Arial"/>
                <w:b/>
                <w:sz w:val="26"/>
                <w:szCs w:val="26"/>
              </w:rPr>
              <w:t xml:space="preserve">Section B: </w:t>
            </w:r>
            <w:r w:rsidR="00EE6C36">
              <w:rPr>
                <w:rFonts w:ascii="Calibri" w:hAnsi="Calibri" w:cs="Arial"/>
                <w:b/>
                <w:sz w:val="26"/>
                <w:szCs w:val="26"/>
              </w:rPr>
              <w:t>Capacity of the Organisation</w:t>
            </w:r>
          </w:p>
        </w:tc>
        <w:tc>
          <w:tcPr>
            <w:tcW w:w="2705" w:type="pct"/>
            <w:shd w:val="clear" w:color="auto" w:fill="auto"/>
          </w:tcPr>
          <w:p w14:paraId="629A4DB2" w14:textId="5F7CB439" w:rsidR="00416E25" w:rsidRPr="00D8666F" w:rsidRDefault="00DE2ECF" w:rsidP="006E4125">
            <w:pPr>
              <w:spacing w:before="80" w:after="80"/>
              <w:jc w:val="both"/>
              <w:rPr>
                <w:rFonts w:ascii="Calibri" w:hAnsi="Calibri" w:cs="Arial"/>
                <w:sz w:val="26"/>
                <w:szCs w:val="26"/>
              </w:rPr>
            </w:pPr>
            <w:r>
              <w:rPr>
                <w:rFonts w:ascii="Calibri" w:hAnsi="Calibri" w:cs="Arial"/>
                <w:sz w:val="26"/>
                <w:szCs w:val="26"/>
              </w:rPr>
              <w:t>Bidders must demonstrate that they have sufficient c</w:t>
            </w:r>
            <w:r w:rsidR="006E4125">
              <w:rPr>
                <w:rFonts w:ascii="Calibri" w:hAnsi="Calibri" w:cs="Arial"/>
                <w:sz w:val="26"/>
                <w:szCs w:val="26"/>
              </w:rPr>
              <w:t xml:space="preserve">apacity to deliver the contract. </w:t>
            </w:r>
            <w:r w:rsidR="00416E25">
              <w:rPr>
                <w:rFonts w:ascii="Calibri" w:hAnsi="Calibri" w:cs="Arial"/>
                <w:sz w:val="26"/>
                <w:szCs w:val="26"/>
              </w:rPr>
              <w:t>Any Bidder who does not will fail.</w:t>
            </w:r>
          </w:p>
        </w:tc>
        <w:tc>
          <w:tcPr>
            <w:tcW w:w="857" w:type="pct"/>
            <w:shd w:val="clear" w:color="auto" w:fill="auto"/>
            <w:vAlign w:val="center"/>
          </w:tcPr>
          <w:p w14:paraId="629A4DB3" w14:textId="77777777" w:rsidR="002941E9" w:rsidRPr="00D8666F" w:rsidRDefault="002941E9" w:rsidP="002941E9">
            <w:pPr>
              <w:keepNext/>
              <w:spacing w:before="80" w:after="80"/>
              <w:jc w:val="center"/>
              <w:rPr>
                <w:rFonts w:ascii="Calibri" w:hAnsi="Calibri" w:cs="Arial"/>
                <w:sz w:val="26"/>
                <w:szCs w:val="26"/>
              </w:rPr>
            </w:pPr>
            <w:r w:rsidRPr="00D8666F">
              <w:rPr>
                <w:rFonts w:ascii="Calibri" w:hAnsi="Calibri" w:cs="Arial"/>
                <w:sz w:val="26"/>
                <w:szCs w:val="26"/>
              </w:rPr>
              <w:t>Pass / Fail</w:t>
            </w:r>
          </w:p>
        </w:tc>
      </w:tr>
      <w:tr w:rsidR="002941E9" w:rsidRPr="00D8666F" w14:paraId="629A4DBA" w14:textId="77777777" w:rsidTr="00C751AE">
        <w:trPr>
          <w:cantSplit/>
          <w:jc w:val="center"/>
        </w:trPr>
        <w:tc>
          <w:tcPr>
            <w:tcW w:w="1438" w:type="pct"/>
            <w:shd w:val="clear" w:color="auto" w:fill="auto"/>
            <w:vAlign w:val="center"/>
          </w:tcPr>
          <w:p w14:paraId="629A4DB5" w14:textId="4CAB4F7C" w:rsidR="002941E9" w:rsidRPr="00D8666F" w:rsidRDefault="005E5A6B" w:rsidP="002941E9">
            <w:pPr>
              <w:spacing w:before="80" w:after="80"/>
              <w:jc w:val="center"/>
              <w:rPr>
                <w:rFonts w:ascii="Calibri" w:hAnsi="Calibri" w:cs="Arial"/>
                <w:b/>
                <w:spacing w:val="2"/>
                <w:sz w:val="26"/>
                <w:szCs w:val="26"/>
                <w:lang w:eastAsia="en-GB"/>
              </w:rPr>
            </w:pPr>
            <w:r>
              <w:rPr>
                <w:rFonts w:ascii="Calibri" w:hAnsi="Calibri" w:cs="Arial"/>
                <w:b/>
                <w:spacing w:val="2"/>
                <w:sz w:val="26"/>
                <w:szCs w:val="26"/>
                <w:lang w:eastAsia="en-GB"/>
              </w:rPr>
              <w:t xml:space="preserve">Bidder </w:t>
            </w:r>
            <w:r w:rsidR="002941E9" w:rsidRPr="00D8666F">
              <w:rPr>
                <w:rFonts w:ascii="Calibri" w:hAnsi="Calibri" w:cs="Arial"/>
                <w:b/>
                <w:spacing w:val="2"/>
                <w:sz w:val="26"/>
                <w:szCs w:val="26"/>
                <w:lang w:eastAsia="en-GB"/>
              </w:rPr>
              <w:t>Response</w:t>
            </w:r>
          </w:p>
          <w:p w14:paraId="629A4DB6" w14:textId="30C24CD0" w:rsidR="002941E9" w:rsidRPr="00D8666F" w:rsidRDefault="002941E9" w:rsidP="00732814">
            <w:pPr>
              <w:spacing w:before="80" w:after="80"/>
              <w:jc w:val="center"/>
              <w:rPr>
                <w:rFonts w:ascii="Calibri" w:hAnsi="Calibri" w:cs="Arial"/>
                <w:b/>
                <w:spacing w:val="2"/>
                <w:sz w:val="26"/>
                <w:szCs w:val="26"/>
                <w:lang w:eastAsia="en-GB"/>
              </w:rPr>
            </w:pPr>
            <w:r w:rsidRPr="00D8666F">
              <w:rPr>
                <w:rFonts w:ascii="Calibri" w:hAnsi="Calibri" w:cs="Arial"/>
                <w:b/>
                <w:sz w:val="26"/>
                <w:szCs w:val="26"/>
              </w:rPr>
              <w:t>Section C: Financial</w:t>
            </w:r>
            <w:r w:rsidR="00732814">
              <w:rPr>
                <w:rFonts w:ascii="Calibri" w:hAnsi="Calibri" w:cs="Arial"/>
                <w:b/>
                <w:sz w:val="26"/>
                <w:szCs w:val="26"/>
              </w:rPr>
              <w:t xml:space="preserve"> and Professional </w:t>
            </w:r>
            <w:r w:rsidRPr="00D8666F">
              <w:rPr>
                <w:rFonts w:ascii="Calibri" w:hAnsi="Calibri" w:cs="Arial"/>
                <w:b/>
                <w:sz w:val="26"/>
                <w:szCs w:val="26"/>
              </w:rPr>
              <w:t>Standing</w:t>
            </w:r>
          </w:p>
        </w:tc>
        <w:tc>
          <w:tcPr>
            <w:tcW w:w="2705" w:type="pct"/>
            <w:shd w:val="clear" w:color="auto" w:fill="auto"/>
          </w:tcPr>
          <w:p w14:paraId="629A4DB7" w14:textId="529FCAB4" w:rsidR="002941E9" w:rsidRPr="00D8666F" w:rsidRDefault="005E5A6B" w:rsidP="002941E9">
            <w:pPr>
              <w:spacing w:before="80" w:after="80"/>
              <w:ind w:right="-2"/>
              <w:jc w:val="both"/>
              <w:rPr>
                <w:rFonts w:ascii="Calibri" w:hAnsi="Calibri" w:cs="Arial"/>
                <w:spacing w:val="2"/>
                <w:sz w:val="26"/>
                <w:szCs w:val="26"/>
              </w:rPr>
            </w:pPr>
            <w:r>
              <w:rPr>
                <w:rFonts w:ascii="Calibri" w:hAnsi="Calibri" w:cs="Arial"/>
                <w:spacing w:val="2"/>
                <w:sz w:val="26"/>
                <w:szCs w:val="26"/>
              </w:rPr>
              <w:t>Bidder</w:t>
            </w:r>
            <w:r w:rsidR="00BF3B65">
              <w:rPr>
                <w:rFonts w:ascii="Calibri" w:hAnsi="Calibri" w:cs="Arial"/>
                <w:spacing w:val="2"/>
                <w:sz w:val="26"/>
                <w:szCs w:val="26"/>
              </w:rPr>
              <w:t>s</w:t>
            </w:r>
            <w:r>
              <w:rPr>
                <w:rFonts w:ascii="Calibri" w:hAnsi="Calibri" w:cs="Arial"/>
                <w:spacing w:val="2"/>
                <w:sz w:val="26"/>
                <w:szCs w:val="26"/>
              </w:rPr>
              <w:t xml:space="preserve"> </w:t>
            </w:r>
            <w:r w:rsidR="00732814">
              <w:rPr>
                <w:rFonts w:ascii="Calibri" w:hAnsi="Calibri" w:cs="Arial"/>
                <w:spacing w:val="2"/>
                <w:sz w:val="26"/>
                <w:szCs w:val="26"/>
              </w:rPr>
              <w:t>must self-certify that the</w:t>
            </w:r>
            <w:r w:rsidR="001938FE">
              <w:rPr>
                <w:rFonts w:ascii="Calibri" w:hAnsi="Calibri" w:cs="Arial"/>
                <w:spacing w:val="2"/>
                <w:sz w:val="26"/>
                <w:szCs w:val="26"/>
              </w:rPr>
              <w:t>y</w:t>
            </w:r>
            <w:r w:rsidR="00732814">
              <w:rPr>
                <w:rFonts w:ascii="Calibri" w:hAnsi="Calibri" w:cs="Arial"/>
                <w:spacing w:val="2"/>
                <w:sz w:val="26"/>
                <w:szCs w:val="26"/>
              </w:rPr>
              <w:t xml:space="preserve"> can </w:t>
            </w:r>
            <w:r w:rsidR="002941E9" w:rsidRPr="00D8666F">
              <w:rPr>
                <w:rFonts w:ascii="Calibri" w:hAnsi="Calibri" w:cs="Arial"/>
                <w:spacing w:val="2"/>
                <w:sz w:val="26"/>
                <w:szCs w:val="26"/>
              </w:rPr>
              <w:t>provid</w:t>
            </w:r>
            <w:r w:rsidR="00732814">
              <w:rPr>
                <w:rFonts w:ascii="Calibri" w:hAnsi="Calibri" w:cs="Arial"/>
                <w:spacing w:val="2"/>
                <w:sz w:val="26"/>
                <w:szCs w:val="26"/>
              </w:rPr>
              <w:t>e evidence, if requested to do so, of their s</w:t>
            </w:r>
            <w:r w:rsidR="002941E9" w:rsidRPr="00D8666F">
              <w:rPr>
                <w:rFonts w:ascii="Calibri" w:hAnsi="Calibri" w:cs="Arial"/>
                <w:spacing w:val="2"/>
                <w:sz w:val="26"/>
                <w:szCs w:val="26"/>
              </w:rPr>
              <w:t xml:space="preserve">atisfactory </w:t>
            </w:r>
            <w:r w:rsidR="00732814">
              <w:rPr>
                <w:rFonts w:ascii="Calibri" w:hAnsi="Calibri" w:cs="Arial"/>
                <w:spacing w:val="2"/>
                <w:sz w:val="26"/>
                <w:szCs w:val="26"/>
              </w:rPr>
              <w:t xml:space="preserve">financial standing. Any Bidder who does not </w:t>
            </w:r>
            <w:r w:rsidR="002941E9" w:rsidRPr="00D8666F">
              <w:rPr>
                <w:rFonts w:ascii="Calibri" w:hAnsi="Calibri" w:cs="Arial"/>
                <w:spacing w:val="2"/>
                <w:sz w:val="26"/>
                <w:szCs w:val="26"/>
              </w:rPr>
              <w:t>will fail.</w:t>
            </w:r>
          </w:p>
          <w:p w14:paraId="12DB6D0E" w14:textId="2381D39D" w:rsidR="00EE6C36" w:rsidRPr="00D8666F" w:rsidRDefault="00EE6C36" w:rsidP="00EE6C36">
            <w:pPr>
              <w:spacing w:before="80" w:after="80"/>
              <w:ind w:right="-2"/>
              <w:jc w:val="both"/>
              <w:rPr>
                <w:rFonts w:ascii="Calibri" w:hAnsi="Calibri" w:cs="Arial"/>
                <w:spacing w:val="2"/>
                <w:sz w:val="26"/>
                <w:szCs w:val="26"/>
              </w:rPr>
            </w:pPr>
            <w:r>
              <w:rPr>
                <w:rFonts w:ascii="Calibri" w:hAnsi="Calibri" w:cs="Arial"/>
                <w:spacing w:val="2"/>
                <w:sz w:val="26"/>
                <w:szCs w:val="26"/>
              </w:rPr>
              <w:t>Bidder</w:t>
            </w:r>
            <w:r w:rsidRPr="00D8666F">
              <w:rPr>
                <w:rFonts w:ascii="Calibri" w:hAnsi="Calibri" w:cs="Arial"/>
                <w:spacing w:val="2"/>
                <w:sz w:val="26"/>
                <w:szCs w:val="26"/>
              </w:rPr>
              <w:t xml:space="preserve">s must </w:t>
            </w:r>
            <w:r w:rsidR="00732814">
              <w:rPr>
                <w:rFonts w:ascii="Calibri" w:hAnsi="Calibri" w:cs="Arial"/>
                <w:spacing w:val="2"/>
                <w:sz w:val="26"/>
                <w:szCs w:val="26"/>
              </w:rPr>
              <w:t xml:space="preserve">also </w:t>
            </w:r>
            <w:r w:rsidRPr="00D8666F">
              <w:rPr>
                <w:rFonts w:ascii="Calibri" w:hAnsi="Calibri" w:cs="Arial"/>
                <w:spacing w:val="2"/>
                <w:sz w:val="26"/>
                <w:szCs w:val="26"/>
              </w:rPr>
              <w:t>answer all questions contained within the Professional Standing section.</w:t>
            </w:r>
          </w:p>
          <w:p w14:paraId="629A4DB8" w14:textId="54625DB8" w:rsidR="002941E9" w:rsidRPr="00D8666F" w:rsidRDefault="00EE6C36" w:rsidP="001938FE">
            <w:pPr>
              <w:spacing w:before="80" w:after="80"/>
              <w:ind w:right="-2"/>
              <w:jc w:val="both"/>
              <w:rPr>
                <w:rFonts w:ascii="Calibri" w:hAnsi="Calibri" w:cs="Arial"/>
                <w:spacing w:val="-3"/>
                <w:sz w:val="26"/>
                <w:szCs w:val="26"/>
              </w:rPr>
            </w:pPr>
            <w:r w:rsidRPr="00D8666F">
              <w:rPr>
                <w:rFonts w:ascii="Calibri" w:hAnsi="Calibri" w:cs="Arial"/>
                <w:spacing w:val="2"/>
                <w:sz w:val="26"/>
                <w:szCs w:val="26"/>
              </w:rPr>
              <w:t xml:space="preserve">Any </w:t>
            </w:r>
            <w:r>
              <w:rPr>
                <w:rFonts w:ascii="Calibri" w:hAnsi="Calibri" w:cs="Arial"/>
                <w:spacing w:val="2"/>
                <w:sz w:val="26"/>
                <w:szCs w:val="26"/>
              </w:rPr>
              <w:t>Bidder</w:t>
            </w:r>
            <w:r w:rsidRPr="00D8666F">
              <w:rPr>
                <w:rFonts w:ascii="Calibri" w:hAnsi="Calibri" w:cs="Arial"/>
                <w:spacing w:val="2"/>
                <w:sz w:val="26"/>
                <w:szCs w:val="26"/>
              </w:rPr>
              <w:t xml:space="preserve"> who has been convicted of any of the offences listed in this </w:t>
            </w:r>
            <w:r w:rsidR="001938FE">
              <w:rPr>
                <w:rFonts w:ascii="Calibri" w:hAnsi="Calibri" w:cs="Arial"/>
                <w:spacing w:val="2"/>
                <w:sz w:val="26"/>
                <w:szCs w:val="26"/>
              </w:rPr>
              <w:t>s</w:t>
            </w:r>
            <w:r w:rsidRPr="00D8666F">
              <w:rPr>
                <w:rFonts w:ascii="Calibri" w:hAnsi="Calibri" w:cs="Arial"/>
                <w:spacing w:val="2"/>
                <w:sz w:val="26"/>
                <w:szCs w:val="26"/>
              </w:rPr>
              <w:t>ection will fail.</w:t>
            </w:r>
          </w:p>
        </w:tc>
        <w:tc>
          <w:tcPr>
            <w:tcW w:w="857" w:type="pct"/>
            <w:shd w:val="clear" w:color="auto" w:fill="auto"/>
            <w:vAlign w:val="center"/>
          </w:tcPr>
          <w:p w14:paraId="629A4DB9" w14:textId="77777777" w:rsidR="002941E9" w:rsidRPr="00D8666F" w:rsidRDefault="002941E9" w:rsidP="002941E9">
            <w:pPr>
              <w:keepNext/>
              <w:spacing w:before="80" w:after="80"/>
              <w:jc w:val="center"/>
              <w:rPr>
                <w:rFonts w:ascii="Calibri" w:hAnsi="Calibri" w:cs="Arial"/>
                <w:sz w:val="26"/>
                <w:szCs w:val="26"/>
              </w:rPr>
            </w:pPr>
            <w:r w:rsidRPr="00D8666F">
              <w:rPr>
                <w:rFonts w:ascii="Calibri" w:hAnsi="Calibri" w:cs="Arial"/>
                <w:sz w:val="26"/>
                <w:szCs w:val="26"/>
              </w:rPr>
              <w:t>Pass / Fail</w:t>
            </w:r>
          </w:p>
        </w:tc>
      </w:tr>
      <w:tr w:rsidR="002941E9" w:rsidRPr="00D8666F" w14:paraId="629A4DC0" w14:textId="77777777" w:rsidTr="00C751AE">
        <w:trPr>
          <w:cantSplit/>
          <w:jc w:val="center"/>
        </w:trPr>
        <w:tc>
          <w:tcPr>
            <w:tcW w:w="1438" w:type="pct"/>
            <w:shd w:val="clear" w:color="auto" w:fill="auto"/>
            <w:vAlign w:val="center"/>
          </w:tcPr>
          <w:p w14:paraId="629A4DBB" w14:textId="4ADBF035" w:rsidR="002941E9" w:rsidRPr="00D8666F" w:rsidRDefault="005E5A6B" w:rsidP="002941E9">
            <w:pPr>
              <w:spacing w:before="80" w:after="80"/>
              <w:jc w:val="center"/>
              <w:rPr>
                <w:rFonts w:ascii="Calibri" w:hAnsi="Calibri" w:cs="Arial"/>
                <w:b/>
                <w:spacing w:val="2"/>
                <w:sz w:val="26"/>
                <w:szCs w:val="26"/>
                <w:lang w:eastAsia="en-GB"/>
              </w:rPr>
            </w:pPr>
            <w:r>
              <w:rPr>
                <w:rFonts w:ascii="Calibri" w:hAnsi="Calibri" w:cs="Arial"/>
                <w:b/>
                <w:spacing w:val="2"/>
                <w:sz w:val="26"/>
                <w:szCs w:val="26"/>
                <w:lang w:eastAsia="en-GB"/>
              </w:rPr>
              <w:t xml:space="preserve">Bidder </w:t>
            </w:r>
            <w:r w:rsidR="002941E9" w:rsidRPr="00D8666F">
              <w:rPr>
                <w:rFonts w:ascii="Calibri" w:hAnsi="Calibri" w:cs="Arial"/>
                <w:b/>
                <w:spacing w:val="2"/>
                <w:sz w:val="26"/>
                <w:szCs w:val="26"/>
                <w:lang w:eastAsia="en-GB"/>
              </w:rPr>
              <w:t>Response</w:t>
            </w:r>
          </w:p>
          <w:p w14:paraId="629A4DBC" w14:textId="56AE1BD2" w:rsidR="002941E9" w:rsidRPr="00D8666F" w:rsidRDefault="002941E9" w:rsidP="007B76A4">
            <w:pPr>
              <w:spacing w:before="80" w:after="80"/>
              <w:jc w:val="center"/>
              <w:rPr>
                <w:rFonts w:ascii="Calibri" w:hAnsi="Calibri" w:cs="Arial"/>
                <w:b/>
                <w:sz w:val="26"/>
                <w:szCs w:val="26"/>
              </w:rPr>
            </w:pPr>
            <w:r w:rsidRPr="00D8666F">
              <w:rPr>
                <w:rFonts w:ascii="Calibri" w:hAnsi="Calibri" w:cs="Arial"/>
                <w:b/>
                <w:sz w:val="26"/>
                <w:szCs w:val="26"/>
              </w:rPr>
              <w:t xml:space="preserve">Section D: Contract </w:t>
            </w:r>
            <w:r w:rsidR="007B76A4">
              <w:rPr>
                <w:rFonts w:ascii="Calibri" w:hAnsi="Calibri" w:cs="Arial"/>
                <w:b/>
                <w:sz w:val="26"/>
                <w:szCs w:val="26"/>
              </w:rPr>
              <w:t>Experience</w:t>
            </w:r>
          </w:p>
        </w:tc>
        <w:tc>
          <w:tcPr>
            <w:tcW w:w="2705" w:type="pct"/>
            <w:shd w:val="clear" w:color="auto" w:fill="auto"/>
          </w:tcPr>
          <w:p w14:paraId="629A4DBD" w14:textId="3769FCA3" w:rsidR="002941E9" w:rsidRPr="00D8666F" w:rsidRDefault="005E5A6B" w:rsidP="002941E9">
            <w:pPr>
              <w:spacing w:before="80" w:after="80"/>
              <w:ind w:right="-2"/>
              <w:jc w:val="both"/>
              <w:rPr>
                <w:rFonts w:ascii="Calibri" w:hAnsi="Calibri" w:cs="Arial"/>
                <w:spacing w:val="-3"/>
                <w:sz w:val="26"/>
                <w:szCs w:val="26"/>
              </w:rPr>
            </w:pPr>
            <w:r>
              <w:rPr>
                <w:rFonts w:ascii="Calibri" w:hAnsi="Calibri" w:cs="Arial"/>
                <w:spacing w:val="-3"/>
                <w:sz w:val="26"/>
                <w:szCs w:val="26"/>
              </w:rPr>
              <w:t>Bidder</w:t>
            </w:r>
            <w:r w:rsidR="002941E9" w:rsidRPr="00D8666F">
              <w:rPr>
                <w:rFonts w:ascii="Calibri" w:hAnsi="Calibri" w:cs="Arial"/>
                <w:spacing w:val="-3"/>
                <w:sz w:val="26"/>
                <w:szCs w:val="26"/>
              </w:rPr>
              <w:t xml:space="preserve">s must demonstrate sound contract </w:t>
            </w:r>
            <w:r w:rsidR="007B76A4">
              <w:rPr>
                <w:rFonts w:ascii="Calibri" w:hAnsi="Calibri" w:cs="Arial"/>
                <w:spacing w:val="-3"/>
                <w:sz w:val="26"/>
                <w:szCs w:val="26"/>
              </w:rPr>
              <w:t xml:space="preserve">experience and </w:t>
            </w:r>
            <w:r w:rsidR="002941E9" w:rsidRPr="00D8666F">
              <w:rPr>
                <w:rFonts w:ascii="Calibri" w:hAnsi="Calibri" w:cs="Arial"/>
                <w:spacing w:val="-3"/>
                <w:sz w:val="26"/>
                <w:szCs w:val="26"/>
              </w:rPr>
              <w:t xml:space="preserve">performance, </w:t>
            </w:r>
            <w:r w:rsidR="007B76A4">
              <w:rPr>
                <w:rFonts w:ascii="Calibri" w:hAnsi="Calibri" w:cs="Arial"/>
                <w:spacing w:val="-3"/>
                <w:sz w:val="26"/>
                <w:szCs w:val="26"/>
              </w:rPr>
              <w:t>giving relevant examples of contract experience and answering</w:t>
            </w:r>
            <w:r w:rsidR="002941E9" w:rsidRPr="00D8666F">
              <w:rPr>
                <w:rFonts w:ascii="Calibri" w:hAnsi="Calibri" w:cs="Arial"/>
                <w:spacing w:val="-3"/>
                <w:sz w:val="26"/>
                <w:szCs w:val="26"/>
              </w:rPr>
              <w:t xml:space="preserve"> No to all questions </w:t>
            </w:r>
            <w:r w:rsidR="007B76A4">
              <w:rPr>
                <w:rFonts w:ascii="Calibri" w:hAnsi="Calibri" w:cs="Arial"/>
                <w:spacing w:val="-3"/>
                <w:sz w:val="26"/>
                <w:szCs w:val="26"/>
              </w:rPr>
              <w:t>on their contract performance</w:t>
            </w:r>
            <w:r w:rsidR="002941E9" w:rsidRPr="00D8666F">
              <w:rPr>
                <w:rFonts w:ascii="Calibri" w:hAnsi="Calibri" w:cs="Arial"/>
                <w:spacing w:val="-3"/>
                <w:sz w:val="26"/>
                <w:szCs w:val="26"/>
              </w:rPr>
              <w:t xml:space="preserve">, </w:t>
            </w:r>
            <w:r w:rsidR="002941E9" w:rsidRPr="00D8666F">
              <w:rPr>
                <w:rFonts w:ascii="Calibri" w:hAnsi="Calibri" w:cs="Arial"/>
                <w:b/>
                <w:spacing w:val="-3"/>
                <w:sz w:val="26"/>
                <w:szCs w:val="26"/>
              </w:rPr>
              <w:t>or</w:t>
            </w:r>
            <w:r w:rsidR="002941E9" w:rsidRPr="00D8666F">
              <w:rPr>
                <w:rFonts w:ascii="Calibri" w:hAnsi="Calibri" w:cs="Arial"/>
                <w:spacing w:val="-3"/>
                <w:sz w:val="26"/>
                <w:szCs w:val="26"/>
              </w:rPr>
              <w:t xml:space="preserve"> full satisfactory explanation details. </w:t>
            </w:r>
          </w:p>
          <w:p w14:paraId="629A4DBE" w14:textId="6E5B7C73" w:rsidR="002941E9" w:rsidRPr="00D8666F" w:rsidRDefault="002941E9" w:rsidP="007B76A4">
            <w:pPr>
              <w:spacing w:before="80" w:after="80"/>
              <w:ind w:right="-2"/>
              <w:jc w:val="both"/>
              <w:rPr>
                <w:rFonts w:ascii="Calibri" w:hAnsi="Calibri" w:cs="Arial"/>
                <w:sz w:val="26"/>
                <w:szCs w:val="26"/>
              </w:rPr>
            </w:pPr>
            <w:r w:rsidRPr="00D8666F">
              <w:rPr>
                <w:rFonts w:ascii="Calibri" w:hAnsi="Calibri" w:cs="Arial"/>
                <w:spacing w:val="-3"/>
                <w:sz w:val="26"/>
                <w:szCs w:val="26"/>
              </w:rPr>
              <w:t xml:space="preserve">Any </w:t>
            </w:r>
            <w:r w:rsidR="007B76A4">
              <w:rPr>
                <w:rFonts w:ascii="Calibri" w:hAnsi="Calibri" w:cs="Arial"/>
                <w:spacing w:val="-3"/>
                <w:sz w:val="26"/>
                <w:szCs w:val="26"/>
              </w:rPr>
              <w:t>Bidder</w:t>
            </w:r>
            <w:r w:rsidRPr="00D8666F">
              <w:rPr>
                <w:rFonts w:ascii="Calibri" w:hAnsi="Calibri" w:cs="Arial"/>
                <w:spacing w:val="-3"/>
                <w:sz w:val="26"/>
                <w:szCs w:val="26"/>
              </w:rPr>
              <w:t xml:space="preserve"> who does not demonstrate this will fail. </w:t>
            </w:r>
          </w:p>
        </w:tc>
        <w:tc>
          <w:tcPr>
            <w:tcW w:w="857" w:type="pct"/>
            <w:shd w:val="clear" w:color="auto" w:fill="auto"/>
            <w:vAlign w:val="center"/>
          </w:tcPr>
          <w:p w14:paraId="629A4DBF" w14:textId="77777777" w:rsidR="002941E9" w:rsidRPr="00D8666F" w:rsidRDefault="002941E9" w:rsidP="002941E9">
            <w:pPr>
              <w:keepNext/>
              <w:spacing w:before="80" w:after="80"/>
              <w:jc w:val="center"/>
              <w:rPr>
                <w:rFonts w:ascii="Calibri" w:hAnsi="Calibri" w:cs="Arial"/>
                <w:sz w:val="26"/>
                <w:szCs w:val="26"/>
              </w:rPr>
            </w:pPr>
            <w:r w:rsidRPr="00D8666F">
              <w:rPr>
                <w:rFonts w:ascii="Calibri" w:hAnsi="Calibri" w:cs="Arial"/>
                <w:sz w:val="26"/>
                <w:szCs w:val="26"/>
              </w:rPr>
              <w:t>Pass / Fail</w:t>
            </w:r>
          </w:p>
        </w:tc>
      </w:tr>
      <w:tr w:rsidR="002941E9" w:rsidRPr="00D8666F" w14:paraId="629A4DC7" w14:textId="77777777" w:rsidTr="00C751AE">
        <w:trPr>
          <w:cantSplit/>
          <w:jc w:val="center"/>
        </w:trPr>
        <w:tc>
          <w:tcPr>
            <w:tcW w:w="1438" w:type="pct"/>
            <w:shd w:val="clear" w:color="auto" w:fill="auto"/>
            <w:vAlign w:val="center"/>
          </w:tcPr>
          <w:p w14:paraId="629A4DC1" w14:textId="0AF7C84A" w:rsidR="002941E9" w:rsidRPr="00D8666F" w:rsidRDefault="005E5A6B" w:rsidP="002941E9">
            <w:pPr>
              <w:spacing w:before="80" w:after="80"/>
              <w:jc w:val="center"/>
              <w:rPr>
                <w:rFonts w:ascii="Calibri" w:hAnsi="Calibri" w:cs="Arial"/>
                <w:b/>
                <w:spacing w:val="2"/>
                <w:sz w:val="26"/>
                <w:szCs w:val="26"/>
                <w:lang w:eastAsia="en-GB"/>
              </w:rPr>
            </w:pPr>
            <w:r>
              <w:rPr>
                <w:rFonts w:ascii="Calibri" w:hAnsi="Calibri" w:cs="Arial"/>
                <w:b/>
                <w:spacing w:val="2"/>
                <w:sz w:val="26"/>
                <w:szCs w:val="26"/>
                <w:lang w:eastAsia="en-GB"/>
              </w:rPr>
              <w:t>Bidder</w:t>
            </w:r>
            <w:r w:rsidR="002941E9" w:rsidRPr="00D8666F">
              <w:rPr>
                <w:rFonts w:ascii="Calibri" w:hAnsi="Calibri" w:cs="Arial"/>
                <w:b/>
                <w:spacing w:val="2"/>
                <w:sz w:val="26"/>
                <w:szCs w:val="26"/>
                <w:lang w:eastAsia="en-GB"/>
              </w:rPr>
              <w:t xml:space="preserve"> Response</w:t>
            </w:r>
          </w:p>
          <w:p w14:paraId="629A4DC2" w14:textId="0D4FAB48" w:rsidR="002941E9" w:rsidRPr="00D8666F" w:rsidRDefault="002941E9" w:rsidP="007560AA">
            <w:pPr>
              <w:spacing w:before="80" w:after="80"/>
              <w:jc w:val="center"/>
              <w:rPr>
                <w:rFonts w:ascii="Calibri" w:hAnsi="Calibri" w:cs="Arial"/>
                <w:b/>
                <w:sz w:val="26"/>
                <w:szCs w:val="26"/>
              </w:rPr>
            </w:pPr>
            <w:r w:rsidRPr="00D8666F">
              <w:rPr>
                <w:rFonts w:ascii="Calibri" w:hAnsi="Calibri" w:cs="Arial"/>
                <w:b/>
                <w:sz w:val="26"/>
                <w:szCs w:val="26"/>
              </w:rPr>
              <w:t xml:space="preserve">Section E: </w:t>
            </w:r>
            <w:r w:rsidR="007560AA">
              <w:rPr>
                <w:rFonts w:ascii="Calibri" w:hAnsi="Calibri" w:cs="Arial"/>
                <w:b/>
                <w:sz w:val="26"/>
                <w:szCs w:val="26"/>
              </w:rPr>
              <w:t>Modern Slavery Act 2015</w:t>
            </w:r>
          </w:p>
        </w:tc>
        <w:tc>
          <w:tcPr>
            <w:tcW w:w="2705" w:type="pct"/>
            <w:shd w:val="clear" w:color="auto" w:fill="auto"/>
          </w:tcPr>
          <w:p w14:paraId="3D12DAB0" w14:textId="0D1BFC45" w:rsidR="002941E9" w:rsidRDefault="007560AA" w:rsidP="005E5A6B">
            <w:pPr>
              <w:spacing w:before="80" w:after="80"/>
              <w:ind w:right="-2"/>
              <w:jc w:val="both"/>
              <w:rPr>
                <w:rFonts w:ascii="Calibri" w:hAnsi="Calibri" w:cs="Arial"/>
                <w:spacing w:val="2"/>
                <w:sz w:val="26"/>
                <w:szCs w:val="26"/>
                <w:lang w:eastAsia="en-GB"/>
              </w:rPr>
            </w:pPr>
            <w:r>
              <w:rPr>
                <w:rFonts w:ascii="Calibri" w:hAnsi="Calibri" w:cs="Arial"/>
                <w:spacing w:val="2"/>
                <w:sz w:val="26"/>
                <w:szCs w:val="26"/>
                <w:lang w:eastAsia="en-GB"/>
              </w:rPr>
              <w:t>If applicable</w:t>
            </w:r>
            <w:r w:rsidR="006A2F28">
              <w:rPr>
                <w:rFonts w:ascii="Calibri" w:hAnsi="Calibri" w:cs="Arial"/>
                <w:spacing w:val="2"/>
                <w:sz w:val="26"/>
                <w:szCs w:val="26"/>
                <w:lang w:eastAsia="en-GB"/>
              </w:rPr>
              <w:t xml:space="preserve"> to the organisation</w:t>
            </w:r>
            <w:r>
              <w:rPr>
                <w:rFonts w:ascii="Calibri" w:hAnsi="Calibri" w:cs="Arial"/>
                <w:spacing w:val="2"/>
                <w:sz w:val="26"/>
                <w:szCs w:val="26"/>
                <w:lang w:eastAsia="en-GB"/>
              </w:rPr>
              <w:t xml:space="preserve">, Bidders </w:t>
            </w:r>
            <w:r w:rsidR="006A2F28">
              <w:rPr>
                <w:rFonts w:ascii="Calibri" w:hAnsi="Calibri" w:cs="Arial"/>
                <w:spacing w:val="2"/>
                <w:sz w:val="26"/>
                <w:szCs w:val="26"/>
                <w:lang w:eastAsia="en-GB"/>
              </w:rPr>
              <w:t>must state they are compliant with the annual reporting requirements contained within Section 54 of the Act.</w:t>
            </w:r>
          </w:p>
          <w:p w14:paraId="629A4DC5" w14:textId="5134D0BB" w:rsidR="006A2F28" w:rsidRPr="00D8666F" w:rsidRDefault="006A2F28" w:rsidP="005E5A6B">
            <w:pPr>
              <w:spacing w:before="80" w:after="80"/>
              <w:ind w:right="-2"/>
              <w:jc w:val="both"/>
              <w:rPr>
                <w:rFonts w:ascii="Calibri" w:hAnsi="Calibri" w:cs="Arial"/>
                <w:spacing w:val="2"/>
                <w:sz w:val="26"/>
                <w:szCs w:val="26"/>
                <w:lang w:eastAsia="en-GB"/>
              </w:rPr>
            </w:pPr>
            <w:r>
              <w:rPr>
                <w:rFonts w:ascii="Calibri" w:hAnsi="Calibri" w:cs="Arial"/>
                <w:spacing w:val="2"/>
                <w:sz w:val="26"/>
                <w:szCs w:val="26"/>
                <w:lang w:eastAsia="en-GB"/>
              </w:rPr>
              <w:t>Bidders who do not will fail.</w:t>
            </w:r>
          </w:p>
        </w:tc>
        <w:tc>
          <w:tcPr>
            <w:tcW w:w="857" w:type="pct"/>
            <w:shd w:val="clear" w:color="auto" w:fill="auto"/>
            <w:vAlign w:val="center"/>
          </w:tcPr>
          <w:p w14:paraId="629A4DC6" w14:textId="77777777" w:rsidR="002941E9" w:rsidRPr="00D8666F" w:rsidRDefault="002941E9" w:rsidP="002941E9">
            <w:pPr>
              <w:keepNext/>
              <w:spacing w:before="80" w:after="80"/>
              <w:jc w:val="center"/>
              <w:rPr>
                <w:rFonts w:ascii="Calibri" w:hAnsi="Calibri" w:cs="Arial"/>
                <w:sz w:val="26"/>
                <w:szCs w:val="26"/>
              </w:rPr>
            </w:pPr>
            <w:r w:rsidRPr="00D8666F">
              <w:rPr>
                <w:rFonts w:ascii="Calibri" w:hAnsi="Calibri" w:cs="Arial"/>
                <w:sz w:val="26"/>
                <w:szCs w:val="26"/>
              </w:rPr>
              <w:t>Pass / Fail</w:t>
            </w:r>
          </w:p>
        </w:tc>
      </w:tr>
      <w:tr w:rsidR="007560AA" w:rsidRPr="00D8666F" w14:paraId="4A6B7951" w14:textId="77777777" w:rsidTr="00C751AE">
        <w:trPr>
          <w:cantSplit/>
          <w:jc w:val="center"/>
        </w:trPr>
        <w:tc>
          <w:tcPr>
            <w:tcW w:w="1438" w:type="pct"/>
            <w:shd w:val="clear" w:color="auto" w:fill="auto"/>
            <w:vAlign w:val="center"/>
          </w:tcPr>
          <w:p w14:paraId="15FC2C73" w14:textId="77777777" w:rsidR="00A31C45" w:rsidRPr="00D8666F" w:rsidRDefault="00A31C45" w:rsidP="00A31C45">
            <w:pPr>
              <w:spacing w:before="80" w:after="80"/>
              <w:jc w:val="center"/>
              <w:rPr>
                <w:rFonts w:ascii="Calibri" w:hAnsi="Calibri" w:cs="Arial"/>
                <w:b/>
                <w:spacing w:val="2"/>
                <w:sz w:val="26"/>
                <w:szCs w:val="26"/>
                <w:lang w:eastAsia="en-GB"/>
              </w:rPr>
            </w:pPr>
            <w:r>
              <w:rPr>
                <w:rFonts w:ascii="Calibri" w:hAnsi="Calibri" w:cs="Arial"/>
                <w:b/>
                <w:spacing w:val="2"/>
                <w:sz w:val="26"/>
                <w:szCs w:val="26"/>
                <w:lang w:eastAsia="en-GB"/>
              </w:rPr>
              <w:t>Bidder</w:t>
            </w:r>
            <w:r w:rsidRPr="00D8666F">
              <w:rPr>
                <w:rFonts w:ascii="Calibri" w:hAnsi="Calibri" w:cs="Arial"/>
                <w:b/>
                <w:spacing w:val="2"/>
                <w:sz w:val="26"/>
                <w:szCs w:val="26"/>
                <w:lang w:eastAsia="en-GB"/>
              </w:rPr>
              <w:t xml:space="preserve"> Response</w:t>
            </w:r>
          </w:p>
          <w:p w14:paraId="184981A9" w14:textId="36C4B5EB" w:rsidR="007560AA" w:rsidRDefault="00A31C45" w:rsidP="00A31C45">
            <w:pPr>
              <w:spacing w:before="80" w:after="80"/>
              <w:jc w:val="center"/>
              <w:rPr>
                <w:rFonts w:ascii="Calibri" w:hAnsi="Calibri" w:cs="Arial"/>
                <w:b/>
                <w:spacing w:val="2"/>
                <w:sz w:val="26"/>
                <w:szCs w:val="26"/>
                <w:lang w:eastAsia="en-GB"/>
              </w:rPr>
            </w:pPr>
            <w:r w:rsidRPr="00D8666F">
              <w:rPr>
                <w:rFonts w:ascii="Calibri" w:hAnsi="Calibri" w:cs="Arial"/>
                <w:b/>
                <w:sz w:val="26"/>
                <w:szCs w:val="26"/>
              </w:rPr>
              <w:t xml:space="preserve">Section </w:t>
            </w:r>
            <w:r>
              <w:rPr>
                <w:rFonts w:ascii="Calibri" w:hAnsi="Calibri" w:cs="Arial"/>
                <w:b/>
                <w:sz w:val="26"/>
                <w:szCs w:val="26"/>
              </w:rPr>
              <w:t>F</w:t>
            </w:r>
            <w:r w:rsidRPr="00D8666F">
              <w:rPr>
                <w:rFonts w:ascii="Calibri" w:hAnsi="Calibri" w:cs="Arial"/>
                <w:b/>
                <w:sz w:val="26"/>
                <w:szCs w:val="26"/>
              </w:rPr>
              <w:t xml:space="preserve">: </w:t>
            </w:r>
            <w:r>
              <w:rPr>
                <w:rFonts w:ascii="Calibri" w:hAnsi="Calibri" w:cs="Arial"/>
                <w:b/>
                <w:sz w:val="26"/>
                <w:szCs w:val="26"/>
              </w:rPr>
              <w:t>Insurances</w:t>
            </w:r>
          </w:p>
        </w:tc>
        <w:tc>
          <w:tcPr>
            <w:tcW w:w="2705" w:type="pct"/>
            <w:shd w:val="clear" w:color="auto" w:fill="auto"/>
          </w:tcPr>
          <w:p w14:paraId="35DA4A93" w14:textId="5BA1B2E9" w:rsidR="007560AA" w:rsidRPr="006E4125" w:rsidRDefault="007560AA" w:rsidP="007560AA">
            <w:pPr>
              <w:spacing w:before="120"/>
              <w:jc w:val="both"/>
              <w:rPr>
                <w:rFonts w:ascii="Calibri" w:hAnsi="Calibri" w:cs="Arial"/>
                <w:spacing w:val="-3"/>
                <w:sz w:val="26"/>
                <w:szCs w:val="26"/>
                <w:highlight w:val="yellow"/>
              </w:rPr>
            </w:pPr>
            <w:r w:rsidRPr="006E4125">
              <w:rPr>
                <w:rFonts w:ascii="Calibri" w:hAnsi="Calibri" w:cs="Arial"/>
                <w:iCs/>
                <w:sz w:val="26"/>
                <w:szCs w:val="26"/>
              </w:rPr>
              <w:t xml:space="preserve">For insurance cover, Bidders must have in place the levels specified in Part </w:t>
            </w:r>
            <w:r w:rsidR="0013175C" w:rsidRPr="006E4125">
              <w:rPr>
                <w:rFonts w:ascii="Calibri" w:hAnsi="Calibri" w:cs="Arial"/>
                <w:iCs/>
                <w:sz w:val="26"/>
                <w:szCs w:val="26"/>
              </w:rPr>
              <w:t>F</w:t>
            </w:r>
            <w:r w:rsidRPr="006E4125">
              <w:rPr>
                <w:rFonts w:ascii="Calibri" w:hAnsi="Calibri" w:cs="Arial"/>
                <w:iCs/>
                <w:sz w:val="26"/>
                <w:szCs w:val="26"/>
              </w:rPr>
              <w:t xml:space="preserve"> of the Business information responses </w:t>
            </w:r>
          </w:p>
          <w:p w14:paraId="126BAF04" w14:textId="77777777" w:rsidR="007560AA" w:rsidRPr="00D8666F" w:rsidRDefault="007560AA" w:rsidP="007560AA">
            <w:pPr>
              <w:spacing w:before="80" w:after="80"/>
              <w:jc w:val="both"/>
              <w:rPr>
                <w:rFonts w:ascii="Calibri" w:hAnsi="Calibri" w:cs="Arial"/>
                <w:sz w:val="26"/>
                <w:szCs w:val="26"/>
                <w:lang w:eastAsia="en-GB"/>
              </w:rPr>
            </w:pPr>
            <w:r w:rsidRPr="00D8666F">
              <w:rPr>
                <w:rFonts w:ascii="Calibri" w:hAnsi="Calibri" w:cs="Arial"/>
                <w:b/>
                <w:spacing w:val="2"/>
                <w:sz w:val="26"/>
                <w:szCs w:val="26"/>
                <w:u w:val="single"/>
                <w:lang w:eastAsia="en-GB"/>
              </w:rPr>
              <w:t>or</w:t>
            </w:r>
            <w:r w:rsidRPr="00D8666F">
              <w:rPr>
                <w:rFonts w:ascii="Calibri" w:hAnsi="Calibri" w:cs="Arial"/>
                <w:spacing w:val="2"/>
                <w:sz w:val="26"/>
                <w:szCs w:val="26"/>
                <w:lang w:eastAsia="en-GB"/>
              </w:rPr>
              <w:t xml:space="preserve"> be willing to have the levels stated above if they are successful on being awarded the contract.</w:t>
            </w:r>
          </w:p>
          <w:p w14:paraId="56FFF780" w14:textId="4825D61D" w:rsidR="007560AA" w:rsidRPr="00D8666F" w:rsidRDefault="007560AA" w:rsidP="007560AA">
            <w:pPr>
              <w:spacing w:before="120"/>
              <w:jc w:val="both"/>
              <w:rPr>
                <w:rFonts w:ascii="Calibri" w:hAnsi="Calibri" w:cs="Arial"/>
                <w:i/>
                <w:iCs/>
                <w:sz w:val="26"/>
                <w:szCs w:val="26"/>
              </w:rPr>
            </w:pPr>
            <w:r w:rsidRPr="00D8666F">
              <w:rPr>
                <w:rFonts w:ascii="Calibri" w:hAnsi="Calibri" w:cs="Arial"/>
                <w:spacing w:val="2"/>
                <w:sz w:val="26"/>
                <w:szCs w:val="26"/>
                <w:lang w:eastAsia="en-GB"/>
              </w:rPr>
              <w:t xml:space="preserve">Any </w:t>
            </w:r>
            <w:r>
              <w:rPr>
                <w:rFonts w:ascii="Calibri" w:hAnsi="Calibri" w:cs="Arial"/>
                <w:spacing w:val="2"/>
                <w:sz w:val="26"/>
                <w:szCs w:val="26"/>
                <w:lang w:eastAsia="en-GB"/>
              </w:rPr>
              <w:t xml:space="preserve">Bidder </w:t>
            </w:r>
            <w:r w:rsidRPr="00D8666F">
              <w:rPr>
                <w:rFonts w:ascii="Calibri" w:hAnsi="Calibri" w:cs="Arial"/>
                <w:spacing w:val="2"/>
                <w:sz w:val="26"/>
                <w:szCs w:val="26"/>
                <w:lang w:eastAsia="en-GB"/>
              </w:rPr>
              <w:t>who does not meet the minimum insurance levels and is not willing to obtain the insurance policies required if awarded the contract will fail.</w:t>
            </w:r>
          </w:p>
        </w:tc>
        <w:tc>
          <w:tcPr>
            <w:tcW w:w="857" w:type="pct"/>
            <w:shd w:val="clear" w:color="auto" w:fill="auto"/>
            <w:vAlign w:val="center"/>
          </w:tcPr>
          <w:p w14:paraId="34C6D1CD" w14:textId="6559851C" w:rsidR="007560AA" w:rsidRPr="00D8666F" w:rsidRDefault="0013175C" w:rsidP="002941E9">
            <w:pPr>
              <w:keepNext/>
              <w:spacing w:before="80" w:after="80"/>
              <w:jc w:val="center"/>
              <w:rPr>
                <w:rFonts w:ascii="Calibri" w:hAnsi="Calibri" w:cs="Arial"/>
                <w:sz w:val="26"/>
                <w:szCs w:val="26"/>
              </w:rPr>
            </w:pPr>
            <w:r>
              <w:rPr>
                <w:rFonts w:ascii="Calibri" w:hAnsi="Calibri" w:cs="Arial"/>
                <w:sz w:val="26"/>
                <w:szCs w:val="26"/>
              </w:rPr>
              <w:t>Pass / Fail</w:t>
            </w:r>
          </w:p>
        </w:tc>
      </w:tr>
    </w:tbl>
    <w:p w14:paraId="629A4DDD" w14:textId="77777777" w:rsidR="002941E9" w:rsidRPr="00D8666F" w:rsidRDefault="002941E9" w:rsidP="002941E9">
      <w:pPr>
        <w:jc w:val="both"/>
        <w:rPr>
          <w:rFonts w:ascii="Calibri" w:hAnsi="Calibri" w:cs="Arial"/>
          <w:b/>
          <w:sz w:val="26"/>
          <w:szCs w:val="26"/>
        </w:rPr>
      </w:pPr>
    </w:p>
    <w:p w14:paraId="629A4DDE" w14:textId="7BABA29B" w:rsidR="002941E9" w:rsidRPr="00D8666F" w:rsidRDefault="002E2FCA" w:rsidP="002941E9">
      <w:pPr>
        <w:ind w:left="709" w:hanging="709"/>
        <w:jc w:val="both"/>
        <w:rPr>
          <w:rFonts w:ascii="Calibri" w:hAnsi="Calibri" w:cs="Arial"/>
          <w:color w:val="000000"/>
          <w:sz w:val="26"/>
          <w:szCs w:val="26"/>
        </w:rPr>
      </w:pPr>
      <w:r>
        <w:rPr>
          <w:rFonts w:ascii="Calibri" w:hAnsi="Calibri" w:cs="Arial"/>
          <w:color w:val="000000"/>
          <w:sz w:val="26"/>
          <w:szCs w:val="26"/>
        </w:rPr>
        <w:t>5</w:t>
      </w:r>
      <w:r w:rsidR="002941E9" w:rsidRPr="00D8666F">
        <w:rPr>
          <w:rFonts w:ascii="Calibri" w:hAnsi="Calibri" w:cs="Arial"/>
          <w:color w:val="000000"/>
          <w:sz w:val="26"/>
          <w:szCs w:val="26"/>
        </w:rPr>
        <w:t>.7</w:t>
      </w:r>
      <w:r w:rsidR="002941E9" w:rsidRPr="00D8666F">
        <w:rPr>
          <w:rFonts w:ascii="Calibri" w:hAnsi="Calibri" w:cs="Arial"/>
          <w:color w:val="000000"/>
          <w:sz w:val="26"/>
          <w:szCs w:val="26"/>
        </w:rPr>
        <w:tab/>
        <w:t xml:space="preserve">If the situation arises where no </w:t>
      </w:r>
      <w:r w:rsidR="00801DA3">
        <w:rPr>
          <w:rFonts w:ascii="Calibri" w:hAnsi="Calibri" w:cs="Arial"/>
          <w:color w:val="000000"/>
          <w:sz w:val="26"/>
          <w:szCs w:val="26"/>
        </w:rPr>
        <w:t xml:space="preserve">Bidders </w:t>
      </w:r>
      <w:r w:rsidR="002941E9" w:rsidRPr="00D8666F">
        <w:rPr>
          <w:rFonts w:ascii="Calibri" w:hAnsi="Calibri" w:cs="Arial"/>
          <w:color w:val="000000"/>
          <w:sz w:val="26"/>
          <w:szCs w:val="26"/>
        </w:rPr>
        <w:t xml:space="preserve">meet the minimum requirements, the Council reserve the right to cancel or restart the tender process.  </w:t>
      </w:r>
    </w:p>
    <w:p w14:paraId="629A4DDF" w14:textId="77777777" w:rsidR="002941E9" w:rsidRPr="00D8666F" w:rsidRDefault="002941E9" w:rsidP="002941E9">
      <w:pPr>
        <w:jc w:val="both"/>
        <w:rPr>
          <w:rFonts w:ascii="Calibri" w:hAnsi="Calibri" w:cs="Arial"/>
          <w:b/>
          <w:sz w:val="26"/>
          <w:szCs w:val="26"/>
        </w:rPr>
      </w:pPr>
    </w:p>
    <w:p w14:paraId="629A4DE0" w14:textId="77777777" w:rsidR="002941E9" w:rsidRPr="00D8666F" w:rsidRDefault="002941E9" w:rsidP="002941E9">
      <w:pPr>
        <w:ind w:firstLine="709"/>
        <w:jc w:val="both"/>
        <w:rPr>
          <w:rFonts w:ascii="Calibri" w:hAnsi="Calibri" w:cs="Arial"/>
          <w:b/>
          <w:bCs/>
          <w:sz w:val="26"/>
          <w:szCs w:val="26"/>
        </w:rPr>
      </w:pPr>
      <w:r w:rsidRPr="00D8666F">
        <w:rPr>
          <w:rFonts w:ascii="Calibri" w:hAnsi="Calibri" w:cs="Arial"/>
          <w:b/>
          <w:bCs/>
          <w:sz w:val="26"/>
          <w:szCs w:val="26"/>
        </w:rPr>
        <w:t>Award Criteria</w:t>
      </w:r>
    </w:p>
    <w:p w14:paraId="405547CF" w14:textId="77777777" w:rsidR="002D7A9D" w:rsidRPr="001823F5" w:rsidRDefault="002D7A9D" w:rsidP="001823F5">
      <w:pPr>
        <w:jc w:val="both"/>
        <w:rPr>
          <w:rFonts w:ascii="Arial" w:hAnsi="Arial" w:cs="Arial"/>
          <w:bCs/>
          <w:vanish/>
          <w:sz w:val="24"/>
          <w:szCs w:val="24"/>
        </w:rPr>
      </w:pPr>
    </w:p>
    <w:p w14:paraId="65A8E55F" w14:textId="72FBEB9B" w:rsidR="002D7A9D" w:rsidRPr="00C632E5" w:rsidRDefault="002D7A9D" w:rsidP="00C632E5">
      <w:pPr>
        <w:pStyle w:val="ListParagraph"/>
        <w:numPr>
          <w:ilvl w:val="2"/>
          <w:numId w:val="29"/>
        </w:numPr>
        <w:jc w:val="both"/>
        <w:rPr>
          <w:rFonts w:ascii="Arial" w:hAnsi="Arial" w:cs="Arial"/>
          <w:bCs/>
          <w:sz w:val="24"/>
          <w:szCs w:val="24"/>
        </w:rPr>
      </w:pPr>
      <w:r w:rsidRPr="00C632E5">
        <w:rPr>
          <w:rFonts w:ascii="Arial" w:hAnsi="Arial" w:cs="Arial"/>
          <w:bCs/>
          <w:sz w:val="24"/>
          <w:szCs w:val="24"/>
        </w:rPr>
        <w:t>The Council will accept the tender which is the most economically advantageous, i.e. a balance between cost and quality.</w:t>
      </w:r>
    </w:p>
    <w:p w14:paraId="1B74646D" w14:textId="77777777" w:rsidR="002D7A9D" w:rsidRPr="002941E9" w:rsidRDefault="002D7A9D" w:rsidP="002D7A9D">
      <w:pPr>
        <w:ind w:left="720"/>
        <w:jc w:val="both"/>
        <w:rPr>
          <w:rFonts w:ascii="Calibri" w:hAnsi="Calibri" w:cs="Arial"/>
          <w:color w:val="FF0000"/>
          <w:sz w:val="28"/>
          <w:szCs w:val="28"/>
        </w:rPr>
      </w:pPr>
    </w:p>
    <w:p w14:paraId="5B3D6730" w14:textId="77777777" w:rsidR="002D7A9D" w:rsidRPr="00C740BD" w:rsidRDefault="002D7A9D" w:rsidP="002E2FCA">
      <w:pPr>
        <w:numPr>
          <w:ilvl w:val="1"/>
          <w:numId w:val="29"/>
        </w:numPr>
        <w:jc w:val="both"/>
        <w:rPr>
          <w:rFonts w:ascii="Arial" w:hAnsi="Arial" w:cs="Arial"/>
          <w:bCs/>
          <w:sz w:val="24"/>
          <w:szCs w:val="24"/>
        </w:rPr>
      </w:pPr>
      <w:r w:rsidRPr="002941E9">
        <w:rPr>
          <w:rFonts w:ascii="Calibri" w:hAnsi="Calibri" w:cs="Arial"/>
          <w:color w:val="FF0000"/>
          <w:sz w:val="28"/>
          <w:szCs w:val="28"/>
        </w:rPr>
        <w:tab/>
      </w:r>
      <w:r w:rsidRPr="00C740BD">
        <w:rPr>
          <w:rFonts w:ascii="Arial" w:hAnsi="Arial" w:cs="Arial"/>
          <w:bCs/>
          <w:sz w:val="24"/>
          <w:szCs w:val="24"/>
        </w:rPr>
        <w:t>If a Quotation submission meets the minimum requirements of the Assessment Criteria as detailed above, it will then be evaluated using the Suppliers Responses to the Proposed Working Methods (Section 4) and Pricing Schedule (Section 5).</w:t>
      </w:r>
    </w:p>
    <w:p w14:paraId="5DAC821D" w14:textId="77777777" w:rsidR="002D7A9D" w:rsidRPr="00C740BD" w:rsidRDefault="002D7A9D" w:rsidP="002D7A9D">
      <w:pPr>
        <w:ind w:left="705"/>
        <w:jc w:val="both"/>
        <w:rPr>
          <w:rFonts w:ascii="Arial" w:hAnsi="Arial" w:cs="Arial"/>
          <w:bCs/>
          <w:sz w:val="24"/>
          <w:szCs w:val="24"/>
        </w:rPr>
      </w:pPr>
    </w:p>
    <w:p w14:paraId="3E087F08" w14:textId="77777777" w:rsidR="002D7A9D" w:rsidRPr="00C740BD" w:rsidRDefault="002D7A9D" w:rsidP="002E2FCA">
      <w:pPr>
        <w:numPr>
          <w:ilvl w:val="1"/>
          <w:numId w:val="29"/>
        </w:numPr>
        <w:jc w:val="both"/>
        <w:rPr>
          <w:rFonts w:ascii="Arial" w:hAnsi="Arial" w:cs="Arial"/>
          <w:bCs/>
          <w:sz w:val="24"/>
          <w:szCs w:val="24"/>
        </w:rPr>
      </w:pPr>
      <w:r w:rsidRPr="00C740BD">
        <w:rPr>
          <w:rFonts w:ascii="Arial" w:hAnsi="Arial" w:cs="Arial"/>
          <w:bCs/>
          <w:sz w:val="24"/>
          <w:szCs w:val="24"/>
        </w:rPr>
        <w:tab/>
        <w:t xml:space="preserve">The Award Criteria will be scored out of 100%, with bids evaluated on the following basis: </w:t>
      </w:r>
    </w:p>
    <w:p w14:paraId="66FE3058" w14:textId="77777777" w:rsidR="002D7A9D" w:rsidRPr="002941E9" w:rsidRDefault="002D7A9D" w:rsidP="002D7A9D">
      <w:pPr>
        <w:ind w:left="720" w:hanging="720"/>
        <w:jc w:val="both"/>
        <w:rPr>
          <w:rFonts w:ascii="Calibri" w:hAnsi="Calibri" w:cs="Arial"/>
          <w:color w:val="FF0000"/>
          <w:sz w:val="28"/>
          <w:szCs w:val="28"/>
        </w:rPr>
      </w:pPr>
      <w:r w:rsidRPr="002941E9">
        <w:rPr>
          <w:rFonts w:ascii="Calibri" w:hAnsi="Calibri" w:cs="Arial"/>
          <w:color w:val="FF0000"/>
          <w:sz w:val="28"/>
          <w:szCs w:val="28"/>
        </w:rPr>
        <w:tab/>
      </w:r>
      <w:r w:rsidRPr="002941E9">
        <w:rPr>
          <w:rFonts w:ascii="Calibri" w:hAnsi="Calibri" w:cs="Arial"/>
          <w:color w:val="FF0000"/>
          <w:sz w:val="28"/>
          <w:szCs w:val="28"/>
        </w:rPr>
        <w:tab/>
      </w:r>
    </w:p>
    <w:p w14:paraId="40918306" w14:textId="77777777" w:rsidR="002D7A9D" w:rsidRPr="00BE56BA" w:rsidRDefault="002D7A9D" w:rsidP="002D7A9D">
      <w:pPr>
        <w:ind w:left="720" w:firstLine="720"/>
        <w:jc w:val="both"/>
        <w:rPr>
          <w:rFonts w:ascii="Arial" w:hAnsi="Arial" w:cs="Arial"/>
          <w:sz w:val="24"/>
          <w:highlight w:val="yellow"/>
        </w:rPr>
      </w:pPr>
      <w:r w:rsidRPr="00BE56BA">
        <w:rPr>
          <w:rFonts w:ascii="Arial" w:hAnsi="Arial" w:cs="Arial"/>
          <w:sz w:val="24"/>
        </w:rPr>
        <w:t>Prices and Costs</w:t>
      </w:r>
      <w:r w:rsidRPr="00BE56BA">
        <w:rPr>
          <w:rFonts w:ascii="Arial" w:hAnsi="Arial" w:cs="Arial"/>
          <w:sz w:val="24"/>
        </w:rPr>
        <w:tab/>
      </w:r>
      <w:r w:rsidRPr="00BE56BA">
        <w:rPr>
          <w:rFonts w:ascii="Arial" w:hAnsi="Arial" w:cs="Arial"/>
          <w:sz w:val="24"/>
        </w:rPr>
        <w:tab/>
      </w:r>
      <w:r w:rsidRPr="00BE56BA">
        <w:rPr>
          <w:rFonts w:ascii="Arial" w:hAnsi="Arial" w:cs="Arial"/>
          <w:sz w:val="24"/>
        </w:rPr>
        <w:tab/>
      </w:r>
      <w:r w:rsidRPr="00BE56BA">
        <w:rPr>
          <w:rFonts w:ascii="Arial" w:hAnsi="Arial" w:cs="Arial"/>
          <w:sz w:val="24"/>
        </w:rPr>
        <w:tab/>
      </w:r>
      <w:r w:rsidRPr="00BE56BA">
        <w:rPr>
          <w:rFonts w:ascii="Arial" w:hAnsi="Arial" w:cs="Arial"/>
          <w:sz w:val="24"/>
        </w:rPr>
        <w:tab/>
      </w:r>
      <w:r>
        <w:rPr>
          <w:rFonts w:ascii="Arial" w:hAnsi="Arial" w:cs="Arial"/>
          <w:sz w:val="24"/>
        </w:rPr>
        <w:t>Pass / Fail</w:t>
      </w:r>
    </w:p>
    <w:p w14:paraId="295C5BF7" w14:textId="77777777" w:rsidR="002D7A9D" w:rsidRPr="00BE56BA" w:rsidRDefault="002D7A9D" w:rsidP="002D7A9D">
      <w:pPr>
        <w:tabs>
          <w:tab w:val="left" w:pos="1507"/>
        </w:tabs>
        <w:ind w:left="720" w:firstLine="720"/>
        <w:jc w:val="both"/>
        <w:rPr>
          <w:rFonts w:ascii="Arial" w:hAnsi="Arial" w:cs="Arial"/>
          <w:sz w:val="24"/>
        </w:rPr>
      </w:pPr>
      <w:r w:rsidRPr="00BE56BA">
        <w:rPr>
          <w:rFonts w:ascii="Arial" w:hAnsi="Arial" w:cs="Arial"/>
          <w:sz w:val="24"/>
        </w:rPr>
        <w:t>Quality (Working Method Statements)</w:t>
      </w:r>
      <w:r w:rsidRPr="00BE56BA">
        <w:rPr>
          <w:rFonts w:ascii="Arial" w:hAnsi="Arial" w:cs="Arial"/>
          <w:sz w:val="24"/>
        </w:rPr>
        <w:tab/>
      </w:r>
      <w:r w:rsidRPr="00BE56BA">
        <w:rPr>
          <w:rFonts w:ascii="Arial" w:hAnsi="Arial" w:cs="Arial"/>
          <w:sz w:val="24"/>
        </w:rPr>
        <w:tab/>
      </w:r>
      <w:r>
        <w:rPr>
          <w:rFonts w:ascii="Arial" w:hAnsi="Arial" w:cs="Arial"/>
          <w:sz w:val="24"/>
        </w:rPr>
        <w:t>100%</w:t>
      </w:r>
    </w:p>
    <w:p w14:paraId="6F75DD95" w14:textId="77777777" w:rsidR="002D7A9D" w:rsidRPr="002941E9" w:rsidRDefault="002D7A9D" w:rsidP="002D7A9D">
      <w:pPr>
        <w:ind w:left="720" w:hanging="720"/>
        <w:jc w:val="both"/>
        <w:rPr>
          <w:rFonts w:ascii="Calibri" w:hAnsi="Calibri" w:cs="Arial"/>
          <w:color w:val="FF0000"/>
          <w:sz w:val="28"/>
          <w:szCs w:val="28"/>
        </w:rPr>
      </w:pPr>
    </w:p>
    <w:p w14:paraId="17C28415" w14:textId="77777777" w:rsidR="002D7A9D" w:rsidRPr="00BE56BA" w:rsidRDefault="002D7A9D" w:rsidP="002D7A9D">
      <w:pPr>
        <w:ind w:firstLine="720"/>
        <w:jc w:val="both"/>
        <w:rPr>
          <w:rFonts w:ascii="Arial" w:hAnsi="Arial" w:cs="Arial"/>
          <w:b/>
          <w:sz w:val="24"/>
          <w:szCs w:val="24"/>
        </w:rPr>
      </w:pPr>
      <w:r w:rsidRPr="00BE56BA">
        <w:rPr>
          <w:rFonts w:ascii="Arial" w:hAnsi="Arial" w:cs="Arial"/>
          <w:b/>
          <w:sz w:val="24"/>
          <w:szCs w:val="24"/>
        </w:rPr>
        <w:t xml:space="preserve">Price – </w:t>
      </w:r>
      <w:r>
        <w:rPr>
          <w:rFonts w:ascii="Arial" w:hAnsi="Arial" w:cs="Arial"/>
          <w:b/>
          <w:sz w:val="24"/>
          <w:szCs w:val="24"/>
        </w:rPr>
        <w:t>Pass / Fail</w:t>
      </w:r>
    </w:p>
    <w:p w14:paraId="1C51E323" w14:textId="77777777" w:rsidR="002D7A9D" w:rsidRPr="00BE56BA" w:rsidRDefault="002D7A9D" w:rsidP="002D7A9D">
      <w:pPr>
        <w:jc w:val="both"/>
        <w:rPr>
          <w:rFonts w:ascii="Arial" w:hAnsi="Arial" w:cs="Arial"/>
          <w:sz w:val="24"/>
          <w:szCs w:val="24"/>
        </w:rPr>
      </w:pPr>
    </w:p>
    <w:p w14:paraId="0C837076" w14:textId="77777777" w:rsidR="002D7A9D" w:rsidRPr="001B1456" w:rsidRDefault="002D7A9D" w:rsidP="002E2FCA">
      <w:pPr>
        <w:numPr>
          <w:ilvl w:val="1"/>
          <w:numId w:val="29"/>
        </w:numPr>
        <w:jc w:val="both"/>
        <w:rPr>
          <w:rFonts w:ascii="Arial" w:hAnsi="Arial" w:cs="Arial"/>
          <w:color w:val="000000"/>
          <w:sz w:val="24"/>
          <w:szCs w:val="24"/>
        </w:rPr>
      </w:pPr>
      <w:r>
        <w:rPr>
          <w:rFonts w:ascii="Arial" w:hAnsi="Arial" w:cs="Arial"/>
          <w:color w:val="000000"/>
          <w:sz w:val="24"/>
          <w:szCs w:val="24"/>
        </w:rPr>
        <w:t>Price</w:t>
      </w:r>
      <w:r w:rsidRPr="001B1456">
        <w:rPr>
          <w:rFonts w:ascii="Arial" w:hAnsi="Arial" w:cs="Arial"/>
          <w:sz w:val="24"/>
          <w:szCs w:val="24"/>
        </w:rPr>
        <w:t xml:space="preserve"> </w:t>
      </w:r>
      <w:r w:rsidRPr="00BE56BA">
        <w:rPr>
          <w:rFonts w:ascii="Arial" w:hAnsi="Arial" w:cs="Arial"/>
          <w:sz w:val="24"/>
          <w:szCs w:val="24"/>
        </w:rPr>
        <w:t xml:space="preserve">will be evaluated </w:t>
      </w:r>
      <w:r>
        <w:rPr>
          <w:rFonts w:ascii="Arial" w:hAnsi="Arial" w:cs="Arial"/>
          <w:sz w:val="24"/>
          <w:szCs w:val="24"/>
        </w:rPr>
        <w:t xml:space="preserve">on a Pass / Fail basis </w:t>
      </w:r>
      <w:r w:rsidRPr="00BE56BA">
        <w:rPr>
          <w:rFonts w:ascii="Arial" w:hAnsi="Arial" w:cs="Arial"/>
          <w:sz w:val="24"/>
          <w:szCs w:val="24"/>
        </w:rPr>
        <w:t>using the methodology below.</w:t>
      </w:r>
    </w:p>
    <w:p w14:paraId="297E21EE" w14:textId="77777777" w:rsidR="002D7A9D" w:rsidRDefault="002D7A9D" w:rsidP="002D7A9D">
      <w:pPr>
        <w:ind w:left="705"/>
        <w:jc w:val="both"/>
        <w:rPr>
          <w:rFonts w:ascii="Arial" w:hAnsi="Arial" w:cs="Arial"/>
          <w:color w:val="000000"/>
          <w:sz w:val="24"/>
          <w:szCs w:val="24"/>
        </w:rPr>
      </w:pPr>
    </w:p>
    <w:p w14:paraId="66E870BD" w14:textId="77777777" w:rsidR="002D7A9D" w:rsidRPr="006E0086" w:rsidRDefault="002D7A9D" w:rsidP="002E2FCA">
      <w:pPr>
        <w:numPr>
          <w:ilvl w:val="1"/>
          <w:numId w:val="29"/>
        </w:numPr>
        <w:jc w:val="both"/>
        <w:rPr>
          <w:rFonts w:ascii="Arial" w:hAnsi="Arial" w:cs="Arial"/>
          <w:color w:val="000000"/>
          <w:sz w:val="24"/>
          <w:szCs w:val="24"/>
        </w:rPr>
      </w:pPr>
      <w:r w:rsidRPr="00F90B96">
        <w:rPr>
          <w:rFonts w:ascii="Arial" w:hAnsi="Arial" w:cs="Arial"/>
          <w:sz w:val="24"/>
          <w:szCs w:val="24"/>
        </w:rPr>
        <w:t>The pricing model submitted by Bidders at Appendix One, should be based on the information given in Document 2, Section 5</w:t>
      </w:r>
      <w:r>
        <w:rPr>
          <w:rFonts w:ascii="Arial" w:hAnsi="Arial" w:cs="Arial"/>
          <w:sz w:val="24"/>
          <w:szCs w:val="24"/>
        </w:rPr>
        <w:t xml:space="preserve"> and will be reviewed to ensure that it meets all of the pricing model criteria, including:</w:t>
      </w:r>
    </w:p>
    <w:p w14:paraId="7E39F539" w14:textId="77777777" w:rsidR="002D7A9D" w:rsidRPr="006E0086" w:rsidRDefault="002D7A9D" w:rsidP="00172EEA">
      <w:pPr>
        <w:numPr>
          <w:ilvl w:val="0"/>
          <w:numId w:val="16"/>
        </w:numPr>
        <w:ind w:left="1134" w:hanging="425"/>
        <w:jc w:val="both"/>
        <w:rPr>
          <w:rFonts w:ascii="Arial" w:hAnsi="Arial" w:cs="Arial"/>
          <w:color w:val="000000"/>
          <w:sz w:val="24"/>
          <w:szCs w:val="24"/>
        </w:rPr>
      </w:pPr>
      <w:r>
        <w:rPr>
          <w:rFonts w:ascii="Arial" w:hAnsi="Arial" w:cs="Arial"/>
          <w:sz w:val="24"/>
          <w:szCs w:val="24"/>
        </w:rPr>
        <w:t xml:space="preserve">the maximum total budget, </w:t>
      </w:r>
    </w:p>
    <w:p w14:paraId="1081817F" w14:textId="77777777" w:rsidR="002D7A9D" w:rsidRPr="006E0086" w:rsidRDefault="002D7A9D" w:rsidP="00172EEA">
      <w:pPr>
        <w:numPr>
          <w:ilvl w:val="0"/>
          <w:numId w:val="16"/>
        </w:numPr>
        <w:ind w:left="1134" w:hanging="425"/>
        <w:jc w:val="both"/>
        <w:rPr>
          <w:rFonts w:ascii="Arial" w:hAnsi="Arial" w:cs="Arial"/>
          <w:color w:val="000000"/>
          <w:sz w:val="24"/>
          <w:szCs w:val="24"/>
        </w:rPr>
      </w:pPr>
      <w:r>
        <w:rPr>
          <w:rFonts w:ascii="Arial" w:hAnsi="Arial" w:cs="Arial"/>
          <w:sz w:val="24"/>
          <w:szCs w:val="24"/>
        </w:rPr>
        <w:t xml:space="preserve">the </w:t>
      </w:r>
      <w:r w:rsidRPr="006E0086">
        <w:rPr>
          <w:rFonts w:ascii="Arial" w:hAnsi="Arial" w:cs="Arial"/>
          <w:sz w:val="24"/>
          <w:szCs w:val="24"/>
        </w:rPr>
        <w:t>maximum service budget allocations</w:t>
      </w:r>
    </w:p>
    <w:p w14:paraId="5351AD4B" w14:textId="77777777" w:rsidR="002D7A9D" w:rsidRDefault="002D7A9D" w:rsidP="002D7A9D">
      <w:pPr>
        <w:jc w:val="both"/>
        <w:rPr>
          <w:rFonts w:ascii="Arial" w:hAnsi="Arial" w:cs="Arial"/>
          <w:sz w:val="24"/>
          <w:szCs w:val="24"/>
        </w:rPr>
      </w:pPr>
      <w:r>
        <w:rPr>
          <w:rFonts w:ascii="Arial" w:hAnsi="Arial" w:cs="Arial"/>
          <w:sz w:val="24"/>
          <w:szCs w:val="24"/>
        </w:rPr>
        <w:tab/>
      </w:r>
    </w:p>
    <w:p w14:paraId="7F71ED02" w14:textId="77777777" w:rsidR="002D7A9D" w:rsidRPr="006E0086" w:rsidRDefault="002D7A9D" w:rsidP="002D7A9D">
      <w:pPr>
        <w:ind w:left="709" w:hanging="709"/>
        <w:jc w:val="both"/>
        <w:rPr>
          <w:rFonts w:ascii="Arial" w:hAnsi="Arial" w:cs="Arial"/>
          <w:color w:val="000000"/>
          <w:sz w:val="24"/>
          <w:szCs w:val="24"/>
        </w:rPr>
      </w:pPr>
      <w:r>
        <w:rPr>
          <w:rFonts w:ascii="Arial" w:hAnsi="Arial" w:cs="Arial"/>
          <w:sz w:val="24"/>
          <w:szCs w:val="24"/>
        </w:rPr>
        <w:tab/>
        <w:t xml:space="preserve">Bidders who do not meet the pricing model criteria in </w:t>
      </w:r>
      <w:r w:rsidRPr="00F90B96">
        <w:rPr>
          <w:rFonts w:ascii="Arial" w:hAnsi="Arial" w:cs="Arial"/>
          <w:sz w:val="24"/>
          <w:szCs w:val="24"/>
        </w:rPr>
        <w:t xml:space="preserve">6.12 </w:t>
      </w:r>
      <w:r>
        <w:rPr>
          <w:rFonts w:ascii="Arial" w:hAnsi="Arial" w:cs="Arial"/>
          <w:sz w:val="24"/>
          <w:szCs w:val="24"/>
        </w:rPr>
        <w:t>above will fail, no further evaluation will be conducted and Bidders will take no further part in the procurement process,.</w:t>
      </w:r>
    </w:p>
    <w:p w14:paraId="509E72F7" w14:textId="77777777" w:rsidR="002D7A9D" w:rsidRDefault="002D7A9D" w:rsidP="002D7A9D">
      <w:pPr>
        <w:pStyle w:val="ListParagraph"/>
        <w:rPr>
          <w:rFonts w:ascii="Arial" w:hAnsi="Arial" w:cs="Arial"/>
          <w:color w:val="000000"/>
          <w:sz w:val="24"/>
          <w:szCs w:val="24"/>
        </w:rPr>
      </w:pPr>
    </w:p>
    <w:p w14:paraId="69AD56B4" w14:textId="77777777" w:rsidR="002D7A9D" w:rsidRPr="003062E8" w:rsidRDefault="002D7A9D" w:rsidP="002E2FCA">
      <w:pPr>
        <w:numPr>
          <w:ilvl w:val="1"/>
          <w:numId w:val="29"/>
        </w:numPr>
        <w:jc w:val="both"/>
        <w:rPr>
          <w:rFonts w:ascii="Arial" w:hAnsi="Arial" w:cs="Arial"/>
          <w:color w:val="000000"/>
          <w:sz w:val="24"/>
          <w:szCs w:val="24"/>
        </w:rPr>
      </w:pPr>
      <w:r>
        <w:rPr>
          <w:rFonts w:ascii="Arial" w:hAnsi="Arial" w:cs="Arial"/>
          <w:color w:val="000000"/>
          <w:sz w:val="24"/>
          <w:szCs w:val="24"/>
        </w:rPr>
        <w:t xml:space="preserve">All bidders who pass the pricing model assessment as detailed in </w:t>
      </w:r>
      <w:r w:rsidRPr="00F90B96">
        <w:rPr>
          <w:rFonts w:ascii="Arial" w:hAnsi="Arial" w:cs="Arial"/>
          <w:sz w:val="24"/>
          <w:szCs w:val="24"/>
        </w:rPr>
        <w:t xml:space="preserve">6.12 </w:t>
      </w:r>
      <w:r>
        <w:rPr>
          <w:rFonts w:ascii="Arial" w:hAnsi="Arial" w:cs="Arial"/>
          <w:color w:val="000000"/>
          <w:sz w:val="24"/>
          <w:szCs w:val="24"/>
        </w:rPr>
        <w:t>above will progress to the quality evaluation.</w:t>
      </w:r>
    </w:p>
    <w:p w14:paraId="39E42396" w14:textId="77777777" w:rsidR="002D7A9D" w:rsidRPr="002941E9" w:rsidRDefault="002D7A9D" w:rsidP="002D7A9D">
      <w:pPr>
        <w:jc w:val="both"/>
        <w:rPr>
          <w:rFonts w:ascii="Calibri" w:hAnsi="Calibri" w:cs="Arial"/>
          <w:color w:val="FF0000"/>
          <w:sz w:val="28"/>
          <w:szCs w:val="28"/>
        </w:rPr>
      </w:pPr>
    </w:p>
    <w:p w14:paraId="0036166D" w14:textId="77777777" w:rsidR="002D7A9D" w:rsidRPr="00C740BD" w:rsidRDefault="002D7A9D" w:rsidP="002E2FCA">
      <w:pPr>
        <w:numPr>
          <w:ilvl w:val="1"/>
          <w:numId w:val="29"/>
        </w:numPr>
        <w:jc w:val="both"/>
        <w:rPr>
          <w:rFonts w:ascii="Calibri" w:hAnsi="Calibri" w:cs="Arial"/>
          <w:sz w:val="28"/>
          <w:szCs w:val="28"/>
        </w:rPr>
      </w:pPr>
      <w:r w:rsidRPr="00C740BD">
        <w:rPr>
          <w:rFonts w:ascii="Calibri" w:hAnsi="Calibri" w:cs="Arial"/>
          <w:sz w:val="28"/>
          <w:szCs w:val="28"/>
        </w:rPr>
        <w:tab/>
        <w:t>Further detailed explanation can be found at Appendix One.</w:t>
      </w:r>
    </w:p>
    <w:p w14:paraId="3606FA69" w14:textId="77777777" w:rsidR="002D7A9D" w:rsidRPr="002941E9" w:rsidRDefault="002D7A9D" w:rsidP="002D7A9D">
      <w:pPr>
        <w:jc w:val="both"/>
        <w:rPr>
          <w:rFonts w:ascii="Calibri" w:hAnsi="Calibri" w:cs="Arial"/>
          <w:color w:val="FF0000"/>
          <w:sz w:val="28"/>
          <w:szCs w:val="28"/>
        </w:rPr>
      </w:pPr>
    </w:p>
    <w:p w14:paraId="44C16B6F" w14:textId="77777777" w:rsidR="002D7A9D" w:rsidRPr="00BE56BA" w:rsidRDefault="002D7A9D" w:rsidP="002D7A9D">
      <w:pPr>
        <w:ind w:firstLine="709"/>
        <w:jc w:val="both"/>
        <w:rPr>
          <w:rFonts w:ascii="Arial" w:hAnsi="Arial" w:cs="Arial"/>
          <w:b/>
          <w:sz w:val="24"/>
          <w:szCs w:val="24"/>
        </w:rPr>
      </w:pPr>
      <w:r w:rsidRPr="00BE56BA">
        <w:rPr>
          <w:rFonts w:ascii="Arial" w:hAnsi="Arial" w:cs="Arial"/>
          <w:b/>
          <w:sz w:val="24"/>
          <w:szCs w:val="24"/>
        </w:rPr>
        <w:t xml:space="preserve">Quality </w:t>
      </w:r>
      <w:r w:rsidRPr="005B301A">
        <w:rPr>
          <w:rFonts w:ascii="Arial" w:hAnsi="Arial" w:cs="Arial"/>
          <w:b/>
          <w:sz w:val="24"/>
          <w:szCs w:val="24"/>
        </w:rPr>
        <w:t xml:space="preserve">– </w:t>
      </w:r>
      <w:r>
        <w:rPr>
          <w:rFonts w:ascii="Arial" w:hAnsi="Arial" w:cs="Arial"/>
          <w:b/>
          <w:sz w:val="24"/>
          <w:szCs w:val="24"/>
        </w:rPr>
        <w:t>100%</w:t>
      </w:r>
    </w:p>
    <w:p w14:paraId="4B4348A8" w14:textId="77777777" w:rsidR="002D7A9D" w:rsidRPr="00BE56BA" w:rsidRDefault="002D7A9D" w:rsidP="002D7A9D">
      <w:pPr>
        <w:ind w:left="720"/>
        <w:jc w:val="both"/>
        <w:rPr>
          <w:rFonts w:ascii="Arial" w:hAnsi="Arial" w:cs="Arial"/>
          <w:sz w:val="24"/>
          <w:szCs w:val="24"/>
        </w:rPr>
      </w:pPr>
    </w:p>
    <w:p w14:paraId="6F472BDF" w14:textId="0977A67A" w:rsidR="002D7A9D" w:rsidRPr="00621B68" w:rsidRDefault="002D7A9D" w:rsidP="002E2FCA">
      <w:pPr>
        <w:numPr>
          <w:ilvl w:val="1"/>
          <w:numId w:val="29"/>
        </w:numPr>
        <w:jc w:val="both"/>
        <w:rPr>
          <w:rFonts w:ascii="Arial" w:hAnsi="Arial" w:cs="Arial"/>
          <w:color w:val="000000"/>
          <w:sz w:val="24"/>
          <w:szCs w:val="24"/>
        </w:rPr>
      </w:pPr>
      <w:r w:rsidRPr="002E579C">
        <w:rPr>
          <w:rFonts w:ascii="Arial" w:hAnsi="Arial" w:cs="Arial"/>
          <w:sz w:val="24"/>
          <w:szCs w:val="24"/>
        </w:rPr>
        <w:t xml:space="preserve">Bidders will be required to submit responses to </w:t>
      </w:r>
      <w:r>
        <w:rPr>
          <w:rFonts w:ascii="Arial" w:hAnsi="Arial" w:cs="Arial"/>
          <w:sz w:val="24"/>
          <w:szCs w:val="24"/>
        </w:rPr>
        <w:t>a number of</w:t>
      </w:r>
      <w:r w:rsidRPr="002E579C">
        <w:rPr>
          <w:rFonts w:ascii="Arial" w:hAnsi="Arial" w:cs="Arial"/>
          <w:sz w:val="24"/>
          <w:szCs w:val="24"/>
        </w:rPr>
        <w:t xml:space="preserve"> </w:t>
      </w:r>
      <w:r>
        <w:rPr>
          <w:rFonts w:ascii="Arial" w:hAnsi="Arial" w:cs="Arial"/>
          <w:sz w:val="24"/>
          <w:szCs w:val="24"/>
        </w:rPr>
        <w:t>Proposed Working Method S</w:t>
      </w:r>
      <w:r w:rsidRPr="002E579C">
        <w:rPr>
          <w:rFonts w:ascii="Arial" w:hAnsi="Arial" w:cs="Arial"/>
          <w:sz w:val="24"/>
          <w:szCs w:val="24"/>
        </w:rPr>
        <w:t xml:space="preserve">tatement questions </w:t>
      </w:r>
      <w:r w:rsidRPr="001B1456">
        <w:rPr>
          <w:rFonts w:ascii="Arial" w:hAnsi="Arial" w:cs="Arial"/>
          <w:sz w:val="24"/>
          <w:szCs w:val="24"/>
        </w:rPr>
        <w:t>(</w:t>
      </w:r>
      <w:r>
        <w:rPr>
          <w:rFonts w:ascii="Arial" w:hAnsi="Arial" w:cs="Arial"/>
          <w:sz w:val="24"/>
          <w:szCs w:val="24"/>
        </w:rPr>
        <w:t xml:space="preserve">Document 2, </w:t>
      </w:r>
      <w:r w:rsidRPr="001B1456">
        <w:rPr>
          <w:rFonts w:ascii="Arial" w:hAnsi="Arial" w:cs="Arial"/>
          <w:sz w:val="24"/>
          <w:szCs w:val="24"/>
        </w:rPr>
        <w:t xml:space="preserve">Section </w:t>
      </w:r>
      <w:r>
        <w:rPr>
          <w:rFonts w:ascii="Arial" w:hAnsi="Arial" w:cs="Arial"/>
          <w:sz w:val="24"/>
          <w:szCs w:val="24"/>
        </w:rPr>
        <w:t>4</w:t>
      </w:r>
      <w:r w:rsidRPr="001B1456">
        <w:rPr>
          <w:rFonts w:ascii="Arial" w:hAnsi="Arial" w:cs="Arial"/>
          <w:sz w:val="24"/>
          <w:szCs w:val="24"/>
        </w:rPr>
        <w:t>)</w:t>
      </w:r>
      <w:r>
        <w:rPr>
          <w:rFonts w:ascii="Arial" w:hAnsi="Arial" w:cs="Arial"/>
          <w:sz w:val="24"/>
          <w:szCs w:val="24"/>
        </w:rPr>
        <w:t>.  These responses</w:t>
      </w:r>
      <w:r>
        <w:rPr>
          <w:rFonts w:ascii="Arial" w:hAnsi="Arial" w:cs="Arial"/>
          <w:color w:val="000000"/>
          <w:sz w:val="24"/>
          <w:szCs w:val="24"/>
        </w:rPr>
        <w:t xml:space="preserve"> </w:t>
      </w:r>
      <w:r w:rsidRPr="001B1456">
        <w:rPr>
          <w:rFonts w:ascii="Arial" w:hAnsi="Arial" w:cs="Arial"/>
          <w:sz w:val="24"/>
          <w:szCs w:val="24"/>
        </w:rPr>
        <w:t xml:space="preserve">will </w:t>
      </w:r>
      <w:r>
        <w:rPr>
          <w:rFonts w:ascii="Arial" w:hAnsi="Arial" w:cs="Arial"/>
          <w:sz w:val="24"/>
          <w:szCs w:val="24"/>
        </w:rPr>
        <w:t xml:space="preserve">then </w:t>
      </w:r>
      <w:r w:rsidRPr="001B1456">
        <w:rPr>
          <w:rFonts w:ascii="Arial" w:hAnsi="Arial" w:cs="Arial"/>
          <w:sz w:val="24"/>
          <w:szCs w:val="24"/>
        </w:rPr>
        <w:t xml:space="preserve">be scored in relation to the requirements of the specification.  </w:t>
      </w:r>
      <w:r w:rsidRPr="001B1456">
        <w:rPr>
          <w:rFonts w:ascii="Arial" w:hAnsi="Arial" w:cs="Arial"/>
          <w:sz w:val="24"/>
        </w:rPr>
        <w:t>The weighting applied to each of the quality sub criteria is shown in the table below</w:t>
      </w:r>
    </w:p>
    <w:p w14:paraId="4E3A508A" w14:textId="4372449D" w:rsidR="00621B68" w:rsidRDefault="00621B68" w:rsidP="00B23899">
      <w:pPr>
        <w:ind w:left="705"/>
        <w:jc w:val="both"/>
        <w:rPr>
          <w:rFonts w:ascii="Arial" w:hAnsi="Arial" w:cs="Arial"/>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8"/>
        <w:gridCol w:w="2835"/>
      </w:tblGrid>
      <w:tr w:rsidR="00B23899" w:rsidRPr="00BE56BA" w14:paraId="557746CB" w14:textId="77777777" w:rsidTr="007552DA">
        <w:trPr>
          <w:jc w:val="center"/>
        </w:trPr>
        <w:tc>
          <w:tcPr>
            <w:tcW w:w="6408" w:type="dxa"/>
            <w:shd w:val="clear" w:color="auto" w:fill="C2D69B"/>
          </w:tcPr>
          <w:p w14:paraId="69D5CF73" w14:textId="77777777" w:rsidR="00B23899" w:rsidRPr="00BE56BA" w:rsidRDefault="00B23899" w:rsidP="007552DA">
            <w:pPr>
              <w:jc w:val="both"/>
              <w:rPr>
                <w:rFonts w:ascii="Arial" w:hAnsi="Arial" w:cs="Arial"/>
                <w:b/>
                <w:bCs/>
                <w:sz w:val="24"/>
                <w:szCs w:val="24"/>
              </w:rPr>
            </w:pPr>
            <w:r w:rsidRPr="00BE56BA">
              <w:rPr>
                <w:rFonts w:ascii="Arial" w:hAnsi="Arial" w:cs="Arial"/>
                <w:b/>
                <w:bCs/>
                <w:sz w:val="24"/>
                <w:szCs w:val="24"/>
              </w:rPr>
              <w:t>Element</w:t>
            </w:r>
          </w:p>
        </w:tc>
        <w:tc>
          <w:tcPr>
            <w:tcW w:w="2835" w:type="dxa"/>
            <w:shd w:val="clear" w:color="auto" w:fill="C2D69B"/>
          </w:tcPr>
          <w:p w14:paraId="4A846DDB" w14:textId="77777777" w:rsidR="00B23899" w:rsidRPr="00BE56BA" w:rsidRDefault="00B23899" w:rsidP="007552DA">
            <w:pPr>
              <w:jc w:val="center"/>
              <w:rPr>
                <w:rFonts w:ascii="Arial" w:hAnsi="Arial" w:cs="Arial"/>
                <w:b/>
                <w:bCs/>
                <w:sz w:val="24"/>
                <w:szCs w:val="24"/>
              </w:rPr>
            </w:pPr>
            <w:r w:rsidRPr="00BE56BA">
              <w:rPr>
                <w:rFonts w:ascii="Arial" w:hAnsi="Arial" w:cs="Arial"/>
                <w:b/>
                <w:bCs/>
                <w:sz w:val="24"/>
                <w:szCs w:val="24"/>
              </w:rPr>
              <w:t>Weighting</w:t>
            </w:r>
          </w:p>
        </w:tc>
      </w:tr>
      <w:tr w:rsidR="00B23899" w:rsidRPr="00BE56BA" w14:paraId="408D4815" w14:textId="77777777" w:rsidTr="007552DA">
        <w:trPr>
          <w:jc w:val="center"/>
        </w:trPr>
        <w:tc>
          <w:tcPr>
            <w:tcW w:w="6408" w:type="dxa"/>
          </w:tcPr>
          <w:p w14:paraId="5BE3CA96" w14:textId="77777777" w:rsidR="00B23899" w:rsidRPr="00B00751" w:rsidRDefault="00B23899" w:rsidP="007552DA">
            <w:pPr>
              <w:jc w:val="both"/>
              <w:rPr>
                <w:rFonts w:ascii="Arial" w:hAnsi="Arial" w:cs="Arial"/>
                <w:bCs/>
                <w:sz w:val="24"/>
                <w:szCs w:val="24"/>
              </w:rPr>
            </w:pPr>
            <w:r w:rsidRPr="00B00751">
              <w:rPr>
                <w:rFonts w:ascii="Arial" w:hAnsi="Arial" w:cs="Arial"/>
                <w:bCs/>
                <w:sz w:val="24"/>
                <w:szCs w:val="24"/>
              </w:rPr>
              <w:t xml:space="preserve">Quality </w:t>
            </w:r>
          </w:p>
        </w:tc>
        <w:tc>
          <w:tcPr>
            <w:tcW w:w="2835" w:type="dxa"/>
          </w:tcPr>
          <w:p w14:paraId="4CDFCB76" w14:textId="77777777" w:rsidR="00B23899" w:rsidRPr="00BE56BA" w:rsidRDefault="00B23899" w:rsidP="007552DA">
            <w:pPr>
              <w:jc w:val="center"/>
              <w:rPr>
                <w:rFonts w:ascii="Arial" w:hAnsi="Arial" w:cs="Arial"/>
                <w:bCs/>
                <w:sz w:val="24"/>
                <w:szCs w:val="24"/>
                <w:highlight w:val="yellow"/>
              </w:rPr>
            </w:pPr>
            <w:r>
              <w:rPr>
                <w:rFonts w:ascii="Arial" w:hAnsi="Arial" w:cs="Arial"/>
                <w:bCs/>
                <w:sz w:val="24"/>
                <w:szCs w:val="24"/>
              </w:rPr>
              <w:t>100</w:t>
            </w:r>
            <w:r w:rsidRPr="005B301A">
              <w:rPr>
                <w:rFonts w:ascii="Arial" w:hAnsi="Arial" w:cs="Arial"/>
                <w:bCs/>
                <w:sz w:val="24"/>
                <w:szCs w:val="24"/>
              </w:rPr>
              <w:t>%</w:t>
            </w:r>
          </w:p>
        </w:tc>
      </w:tr>
      <w:tr w:rsidR="00B23899" w:rsidRPr="00C97BBD" w14:paraId="1FA19B27" w14:textId="77777777" w:rsidTr="007552DA">
        <w:trPr>
          <w:jc w:val="center"/>
        </w:trPr>
        <w:tc>
          <w:tcPr>
            <w:tcW w:w="6408" w:type="dxa"/>
          </w:tcPr>
          <w:p w14:paraId="07131BC8" w14:textId="77777777" w:rsidR="00B23899" w:rsidRPr="00B00751" w:rsidRDefault="00B23899" w:rsidP="007552DA">
            <w:pPr>
              <w:ind w:left="720"/>
              <w:jc w:val="both"/>
              <w:rPr>
                <w:rFonts w:ascii="Arial" w:hAnsi="Arial" w:cs="Arial"/>
                <w:bCs/>
                <w:sz w:val="24"/>
                <w:szCs w:val="24"/>
              </w:rPr>
            </w:pPr>
            <w:r w:rsidRPr="00B00751">
              <w:rPr>
                <w:rFonts w:ascii="Arial" w:hAnsi="Arial" w:cs="Arial"/>
                <w:bCs/>
                <w:sz w:val="24"/>
                <w:szCs w:val="24"/>
              </w:rPr>
              <w:t xml:space="preserve">1. </w:t>
            </w:r>
            <w:r>
              <w:rPr>
                <w:rFonts w:ascii="Arial" w:hAnsi="Arial" w:cs="Arial"/>
                <w:bCs/>
                <w:sz w:val="24"/>
                <w:szCs w:val="24"/>
              </w:rPr>
              <w:t>Activity Management</w:t>
            </w:r>
          </w:p>
        </w:tc>
        <w:tc>
          <w:tcPr>
            <w:tcW w:w="2835" w:type="dxa"/>
          </w:tcPr>
          <w:p w14:paraId="031D8C72" w14:textId="3C68E0E5" w:rsidR="00B23899" w:rsidRPr="00D50A66" w:rsidRDefault="00AC0F86" w:rsidP="007552DA">
            <w:pPr>
              <w:jc w:val="center"/>
              <w:rPr>
                <w:rFonts w:ascii="Arial" w:hAnsi="Arial" w:cs="Arial"/>
                <w:bCs/>
                <w:sz w:val="24"/>
                <w:szCs w:val="24"/>
              </w:rPr>
            </w:pPr>
            <w:r>
              <w:rPr>
                <w:rFonts w:ascii="Arial" w:hAnsi="Arial" w:cs="Arial"/>
                <w:bCs/>
                <w:sz w:val="24"/>
                <w:szCs w:val="24"/>
              </w:rPr>
              <w:t>20</w:t>
            </w:r>
            <w:r w:rsidR="00B23899" w:rsidRPr="00D50A66">
              <w:rPr>
                <w:rFonts w:ascii="Arial" w:hAnsi="Arial" w:cs="Arial"/>
                <w:bCs/>
                <w:sz w:val="24"/>
                <w:szCs w:val="24"/>
              </w:rPr>
              <w:t>%</w:t>
            </w:r>
          </w:p>
        </w:tc>
      </w:tr>
      <w:tr w:rsidR="00B23899" w:rsidRPr="00C97BBD" w14:paraId="53A87E9A" w14:textId="77777777" w:rsidTr="007552DA">
        <w:trPr>
          <w:jc w:val="center"/>
        </w:trPr>
        <w:tc>
          <w:tcPr>
            <w:tcW w:w="6408" w:type="dxa"/>
          </w:tcPr>
          <w:p w14:paraId="4BE74761" w14:textId="0050209F" w:rsidR="00B23899" w:rsidRPr="00B00751" w:rsidRDefault="00AC0F86" w:rsidP="007552DA">
            <w:pPr>
              <w:ind w:left="720"/>
              <w:jc w:val="both"/>
              <w:rPr>
                <w:rFonts w:ascii="Arial" w:hAnsi="Arial" w:cs="Arial"/>
                <w:bCs/>
                <w:sz w:val="24"/>
                <w:szCs w:val="24"/>
              </w:rPr>
            </w:pPr>
            <w:r>
              <w:rPr>
                <w:rFonts w:ascii="Arial" w:hAnsi="Arial" w:cs="Arial"/>
                <w:bCs/>
                <w:sz w:val="24"/>
                <w:szCs w:val="24"/>
              </w:rPr>
              <w:t>2</w:t>
            </w:r>
            <w:r w:rsidR="00B23899" w:rsidRPr="00B00751">
              <w:rPr>
                <w:rFonts w:ascii="Arial" w:hAnsi="Arial" w:cs="Arial"/>
                <w:bCs/>
                <w:sz w:val="24"/>
                <w:szCs w:val="24"/>
              </w:rPr>
              <w:t xml:space="preserve">. Innovation </w:t>
            </w:r>
          </w:p>
        </w:tc>
        <w:tc>
          <w:tcPr>
            <w:tcW w:w="2835" w:type="dxa"/>
          </w:tcPr>
          <w:p w14:paraId="02AA205F" w14:textId="483460B9" w:rsidR="00B23899" w:rsidRPr="00D50A66" w:rsidRDefault="00B23899" w:rsidP="007552DA">
            <w:pPr>
              <w:jc w:val="center"/>
            </w:pPr>
            <w:r>
              <w:rPr>
                <w:rFonts w:ascii="Arial" w:hAnsi="Arial" w:cs="Arial"/>
                <w:bCs/>
                <w:sz w:val="24"/>
                <w:szCs w:val="24"/>
              </w:rPr>
              <w:t>1</w:t>
            </w:r>
            <w:r w:rsidR="00AC0F86">
              <w:rPr>
                <w:rFonts w:ascii="Arial" w:hAnsi="Arial" w:cs="Arial"/>
                <w:bCs/>
                <w:sz w:val="24"/>
                <w:szCs w:val="24"/>
              </w:rPr>
              <w:t>5</w:t>
            </w:r>
            <w:r w:rsidRPr="00D50A66">
              <w:rPr>
                <w:rFonts w:ascii="Arial" w:hAnsi="Arial" w:cs="Arial"/>
                <w:bCs/>
                <w:sz w:val="24"/>
                <w:szCs w:val="24"/>
              </w:rPr>
              <w:t>%</w:t>
            </w:r>
          </w:p>
        </w:tc>
      </w:tr>
      <w:tr w:rsidR="00B23899" w:rsidRPr="00C97BBD" w14:paraId="38C67CCD" w14:textId="77777777" w:rsidTr="007552DA">
        <w:trPr>
          <w:jc w:val="center"/>
        </w:trPr>
        <w:tc>
          <w:tcPr>
            <w:tcW w:w="6408" w:type="dxa"/>
          </w:tcPr>
          <w:p w14:paraId="020DCC98" w14:textId="4DC3FB36" w:rsidR="00B23899" w:rsidRPr="00B00751" w:rsidRDefault="00AC0F86" w:rsidP="007552DA">
            <w:pPr>
              <w:ind w:left="720"/>
              <w:jc w:val="both"/>
            </w:pPr>
            <w:r>
              <w:rPr>
                <w:rFonts w:ascii="Arial" w:hAnsi="Arial" w:cs="Arial"/>
                <w:bCs/>
                <w:sz w:val="24"/>
                <w:szCs w:val="24"/>
              </w:rPr>
              <w:t>3</w:t>
            </w:r>
            <w:r w:rsidR="00B23899" w:rsidRPr="00B00751">
              <w:rPr>
                <w:rFonts w:ascii="Arial" w:hAnsi="Arial" w:cs="Arial"/>
                <w:bCs/>
                <w:sz w:val="24"/>
                <w:szCs w:val="24"/>
              </w:rPr>
              <w:t xml:space="preserve">. </w:t>
            </w:r>
            <w:r w:rsidR="00B23899">
              <w:rPr>
                <w:rFonts w:ascii="Arial" w:hAnsi="Arial" w:cs="Arial"/>
                <w:bCs/>
                <w:sz w:val="24"/>
                <w:szCs w:val="24"/>
              </w:rPr>
              <w:t>Evaluation Services</w:t>
            </w:r>
          </w:p>
        </w:tc>
        <w:tc>
          <w:tcPr>
            <w:tcW w:w="2835" w:type="dxa"/>
          </w:tcPr>
          <w:p w14:paraId="666E83E3" w14:textId="77777777" w:rsidR="00B23899" w:rsidRPr="00E52464" w:rsidRDefault="00B23899" w:rsidP="007552DA">
            <w:pPr>
              <w:jc w:val="center"/>
              <w:rPr>
                <w:rFonts w:ascii="Arial" w:hAnsi="Arial" w:cs="Arial"/>
                <w:bCs/>
                <w:sz w:val="24"/>
                <w:szCs w:val="24"/>
              </w:rPr>
            </w:pPr>
            <w:r w:rsidRPr="00E52464">
              <w:rPr>
                <w:rFonts w:ascii="Arial" w:hAnsi="Arial" w:cs="Arial"/>
                <w:bCs/>
                <w:sz w:val="24"/>
                <w:szCs w:val="24"/>
              </w:rPr>
              <w:t>45%</w:t>
            </w:r>
          </w:p>
        </w:tc>
      </w:tr>
      <w:tr w:rsidR="00B23899" w:rsidRPr="00C97BBD" w14:paraId="5D3CC6D5" w14:textId="77777777" w:rsidTr="007552DA">
        <w:trPr>
          <w:jc w:val="center"/>
        </w:trPr>
        <w:tc>
          <w:tcPr>
            <w:tcW w:w="6408" w:type="dxa"/>
          </w:tcPr>
          <w:p w14:paraId="31AE8D14" w14:textId="23BF2077" w:rsidR="00B23899" w:rsidRPr="00B00751" w:rsidRDefault="00AC0F86" w:rsidP="007552DA">
            <w:pPr>
              <w:ind w:left="720"/>
              <w:jc w:val="both"/>
              <w:rPr>
                <w:rFonts w:ascii="Arial" w:hAnsi="Arial" w:cs="Arial"/>
                <w:bCs/>
                <w:sz w:val="24"/>
                <w:szCs w:val="24"/>
              </w:rPr>
            </w:pPr>
            <w:r>
              <w:rPr>
                <w:rFonts w:ascii="Arial" w:hAnsi="Arial" w:cs="Arial"/>
                <w:bCs/>
                <w:sz w:val="24"/>
                <w:szCs w:val="24"/>
              </w:rPr>
              <w:t>4</w:t>
            </w:r>
            <w:r w:rsidR="00B23899" w:rsidRPr="00B00751">
              <w:rPr>
                <w:rFonts w:ascii="Arial" w:hAnsi="Arial" w:cs="Arial"/>
                <w:bCs/>
                <w:sz w:val="24"/>
                <w:szCs w:val="24"/>
              </w:rPr>
              <w:t xml:space="preserve">. </w:t>
            </w:r>
            <w:r w:rsidR="00B23899">
              <w:rPr>
                <w:rFonts w:ascii="Arial" w:hAnsi="Arial" w:cs="Arial"/>
                <w:bCs/>
                <w:sz w:val="24"/>
                <w:szCs w:val="24"/>
              </w:rPr>
              <w:t xml:space="preserve">Monitoring </w:t>
            </w:r>
          </w:p>
        </w:tc>
        <w:tc>
          <w:tcPr>
            <w:tcW w:w="2835" w:type="dxa"/>
          </w:tcPr>
          <w:p w14:paraId="1067127C" w14:textId="77777777" w:rsidR="00B23899" w:rsidRPr="00E52464" w:rsidRDefault="00B23899" w:rsidP="007552DA">
            <w:pPr>
              <w:jc w:val="center"/>
            </w:pPr>
            <w:r w:rsidRPr="00E52464">
              <w:rPr>
                <w:rFonts w:ascii="Arial" w:hAnsi="Arial" w:cs="Arial"/>
                <w:bCs/>
                <w:sz w:val="24"/>
                <w:szCs w:val="24"/>
              </w:rPr>
              <w:t>10%</w:t>
            </w:r>
          </w:p>
        </w:tc>
      </w:tr>
      <w:tr w:rsidR="00B23899" w:rsidRPr="00C97BBD" w14:paraId="76C728A8" w14:textId="77777777" w:rsidTr="007552DA">
        <w:trPr>
          <w:jc w:val="center"/>
        </w:trPr>
        <w:tc>
          <w:tcPr>
            <w:tcW w:w="6408" w:type="dxa"/>
          </w:tcPr>
          <w:p w14:paraId="7FA4C486" w14:textId="7B0E92B1" w:rsidR="00B23899" w:rsidRPr="00B00751" w:rsidRDefault="00AC0F86" w:rsidP="007552DA">
            <w:pPr>
              <w:ind w:left="720"/>
              <w:jc w:val="both"/>
              <w:rPr>
                <w:rFonts w:ascii="Arial" w:hAnsi="Arial" w:cs="Arial"/>
                <w:bCs/>
                <w:sz w:val="24"/>
                <w:szCs w:val="24"/>
              </w:rPr>
            </w:pPr>
            <w:r>
              <w:rPr>
                <w:rFonts w:ascii="Arial" w:hAnsi="Arial" w:cs="Arial"/>
                <w:bCs/>
                <w:sz w:val="24"/>
                <w:szCs w:val="24"/>
              </w:rPr>
              <w:t>5</w:t>
            </w:r>
            <w:r w:rsidR="00B23899" w:rsidRPr="00B00751">
              <w:rPr>
                <w:rFonts w:ascii="Arial" w:hAnsi="Arial" w:cs="Arial"/>
                <w:bCs/>
                <w:sz w:val="24"/>
                <w:szCs w:val="24"/>
              </w:rPr>
              <w:t xml:space="preserve">. Budget  </w:t>
            </w:r>
          </w:p>
        </w:tc>
        <w:tc>
          <w:tcPr>
            <w:tcW w:w="2835" w:type="dxa"/>
          </w:tcPr>
          <w:p w14:paraId="6F143F24" w14:textId="77777777" w:rsidR="00B23899" w:rsidRPr="00D50A66" w:rsidRDefault="00B23899" w:rsidP="007552DA">
            <w:pPr>
              <w:jc w:val="center"/>
            </w:pPr>
            <w:r w:rsidRPr="00D50A66">
              <w:rPr>
                <w:rFonts w:ascii="Arial" w:hAnsi="Arial" w:cs="Arial"/>
                <w:bCs/>
                <w:sz w:val="24"/>
                <w:szCs w:val="24"/>
              </w:rPr>
              <w:t>1</w:t>
            </w:r>
            <w:r>
              <w:rPr>
                <w:rFonts w:ascii="Arial" w:hAnsi="Arial" w:cs="Arial"/>
                <w:bCs/>
                <w:sz w:val="24"/>
                <w:szCs w:val="24"/>
              </w:rPr>
              <w:t>0</w:t>
            </w:r>
            <w:r w:rsidRPr="00D50A66">
              <w:rPr>
                <w:rFonts w:ascii="Arial" w:hAnsi="Arial" w:cs="Arial"/>
                <w:bCs/>
                <w:sz w:val="24"/>
                <w:szCs w:val="24"/>
              </w:rPr>
              <w:t>%</w:t>
            </w:r>
          </w:p>
        </w:tc>
      </w:tr>
    </w:tbl>
    <w:p w14:paraId="58725B77" w14:textId="77777777" w:rsidR="002D7A9D" w:rsidRPr="00BE56BA" w:rsidRDefault="002D7A9D" w:rsidP="002D7A9D">
      <w:pPr>
        <w:jc w:val="both"/>
        <w:rPr>
          <w:rFonts w:ascii="Arial" w:hAnsi="Arial" w:cs="Arial"/>
          <w:sz w:val="24"/>
          <w:szCs w:val="24"/>
        </w:rPr>
      </w:pPr>
    </w:p>
    <w:p w14:paraId="362BB9F3" w14:textId="77777777" w:rsidR="002D7A9D" w:rsidRPr="000B2CA9" w:rsidRDefault="002D7A9D" w:rsidP="002E2FCA">
      <w:pPr>
        <w:numPr>
          <w:ilvl w:val="1"/>
          <w:numId w:val="29"/>
        </w:numPr>
        <w:jc w:val="both"/>
        <w:rPr>
          <w:rFonts w:ascii="Arial" w:hAnsi="Arial" w:cs="Arial"/>
          <w:color w:val="000000"/>
          <w:sz w:val="24"/>
          <w:szCs w:val="24"/>
        </w:rPr>
      </w:pPr>
      <w:r w:rsidRPr="001B1456">
        <w:rPr>
          <w:rFonts w:ascii="Arial" w:hAnsi="Arial" w:cs="Arial"/>
          <w:sz w:val="24"/>
          <w:szCs w:val="24"/>
        </w:rPr>
        <w:t>The quality element of the tender will be scored using the following scale of awarding marks between 0 and 4</w:t>
      </w:r>
      <w:r>
        <w:rPr>
          <w:rFonts w:ascii="Arial" w:hAnsi="Arial" w:cs="Arial"/>
          <w:sz w:val="24"/>
          <w:szCs w:val="24"/>
        </w:rPr>
        <w:t xml:space="preserve">, </w:t>
      </w:r>
      <w:r w:rsidRPr="000B2CA9">
        <w:rPr>
          <w:rFonts w:ascii="Arial" w:hAnsi="Arial" w:cs="Arial"/>
          <w:sz w:val="24"/>
          <w:szCs w:val="24"/>
        </w:rPr>
        <w:t>which will then be applied to the specific weighting for each question</w:t>
      </w:r>
      <w:r>
        <w:rPr>
          <w:rFonts w:ascii="Arial" w:hAnsi="Arial" w:cs="Arial"/>
          <w:sz w:val="24"/>
          <w:szCs w:val="24"/>
        </w:rPr>
        <w:t>.</w:t>
      </w:r>
    </w:p>
    <w:p w14:paraId="46897153" w14:textId="77777777" w:rsidR="002D7A9D" w:rsidRPr="00BE56BA" w:rsidRDefault="002D7A9D" w:rsidP="002D7A9D">
      <w:pPr>
        <w:ind w:left="720" w:hanging="720"/>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8753"/>
      </w:tblGrid>
      <w:tr w:rsidR="002D7A9D" w:rsidRPr="00BE56BA" w14:paraId="57B3C3D0" w14:textId="77777777" w:rsidTr="00410D99">
        <w:trPr>
          <w:trHeight w:val="284"/>
          <w:jc w:val="center"/>
        </w:trPr>
        <w:tc>
          <w:tcPr>
            <w:tcW w:w="895" w:type="dxa"/>
            <w:shd w:val="clear" w:color="auto" w:fill="C2D69B"/>
            <w:vAlign w:val="center"/>
          </w:tcPr>
          <w:p w14:paraId="21CD5306" w14:textId="77777777" w:rsidR="002D7A9D" w:rsidRPr="00BE56BA" w:rsidRDefault="002D7A9D" w:rsidP="00410D99">
            <w:pPr>
              <w:spacing w:before="120" w:after="120"/>
              <w:jc w:val="center"/>
              <w:rPr>
                <w:rFonts w:ascii="Arial" w:hAnsi="Arial" w:cs="Arial"/>
                <w:b/>
                <w:sz w:val="24"/>
                <w:szCs w:val="24"/>
                <w:lang w:eastAsia="en-GB"/>
              </w:rPr>
            </w:pPr>
            <w:r w:rsidRPr="00BE56BA">
              <w:rPr>
                <w:rFonts w:ascii="Arial" w:hAnsi="Arial" w:cs="Arial"/>
                <w:b/>
                <w:sz w:val="24"/>
                <w:szCs w:val="24"/>
                <w:lang w:eastAsia="en-GB"/>
              </w:rPr>
              <w:t>0</w:t>
            </w:r>
          </w:p>
        </w:tc>
        <w:tc>
          <w:tcPr>
            <w:tcW w:w="8753" w:type="dxa"/>
          </w:tcPr>
          <w:p w14:paraId="5CF6C6CC" w14:textId="77777777" w:rsidR="002D7A9D" w:rsidRPr="00BE56BA" w:rsidRDefault="002D7A9D" w:rsidP="00410D99">
            <w:pPr>
              <w:spacing w:before="60" w:after="60"/>
              <w:jc w:val="both"/>
              <w:rPr>
                <w:rFonts w:ascii="Arial" w:hAnsi="Arial" w:cs="Arial"/>
                <w:b/>
                <w:sz w:val="24"/>
                <w:szCs w:val="24"/>
                <w:lang w:eastAsia="en-GB"/>
              </w:rPr>
            </w:pPr>
            <w:r w:rsidRPr="00BE56BA">
              <w:rPr>
                <w:rFonts w:ascii="Arial" w:hAnsi="Arial" w:cs="Arial"/>
                <w:b/>
                <w:sz w:val="24"/>
                <w:szCs w:val="24"/>
                <w:lang w:eastAsia="en-GB"/>
              </w:rPr>
              <w:t xml:space="preserve">Completely unsatisfactory/unacceptable response </w:t>
            </w:r>
          </w:p>
          <w:p w14:paraId="0235741A" w14:textId="77777777" w:rsidR="002D7A9D" w:rsidRPr="00BE56BA" w:rsidRDefault="002D7A9D" w:rsidP="00410D99">
            <w:pPr>
              <w:spacing w:before="60" w:after="60"/>
              <w:jc w:val="both"/>
              <w:rPr>
                <w:rFonts w:ascii="Arial" w:hAnsi="Arial" w:cs="Arial"/>
                <w:sz w:val="24"/>
                <w:szCs w:val="24"/>
                <w:lang w:eastAsia="en-GB"/>
              </w:rPr>
            </w:pPr>
            <w:r w:rsidRPr="00BE56BA">
              <w:rPr>
                <w:rFonts w:ascii="Arial" w:hAnsi="Arial" w:cs="Arial"/>
                <w:sz w:val="24"/>
                <w:szCs w:val="24"/>
                <w:lang w:eastAsia="en-GB"/>
              </w:rPr>
              <w:t xml:space="preserve">No response to the question or serious deficiencies in meeting the required standards. </w:t>
            </w:r>
          </w:p>
        </w:tc>
      </w:tr>
      <w:tr w:rsidR="002D7A9D" w:rsidRPr="00BE56BA" w14:paraId="5ED2E1C0" w14:textId="77777777" w:rsidTr="00410D99">
        <w:trPr>
          <w:trHeight w:val="284"/>
          <w:jc w:val="center"/>
        </w:trPr>
        <w:tc>
          <w:tcPr>
            <w:tcW w:w="895" w:type="dxa"/>
            <w:shd w:val="clear" w:color="auto" w:fill="C2D69B"/>
            <w:vAlign w:val="center"/>
          </w:tcPr>
          <w:p w14:paraId="266BEF83" w14:textId="77777777" w:rsidR="002D7A9D" w:rsidRPr="00BE56BA" w:rsidRDefault="002D7A9D" w:rsidP="00410D99">
            <w:pPr>
              <w:spacing w:before="120" w:after="120"/>
              <w:jc w:val="center"/>
              <w:rPr>
                <w:rFonts w:ascii="Arial" w:hAnsi="Arial" w:cs="Arial"/>
                <w:b/>
                <w:sz w:val="24"/>
                <w:szCs w:val="24"/>
                <w:lang w:eastAsia="en-GB"/>
              </w:rPr>
            </w:pPr>
            <w:r w:rsidRPr="00BE56BA">
              <w:rPr>
                <w:rFonts w:ascii="Arial" w:hAnsi="Arial" w:cs="Arial"/>
                <w:b/>
                <w:sz w:val="24"/>
                <w:szCs w:val="24"/>
                <w:lang w:eastAsia="en-GB"/>
              </w:rPr>
              <w:t>1</w:t>
            </w:r>
          </w:p>
        </w:tc>
        <w:tc>
          <w:tcPr>
            <w:tcW w:w="8753" w:type="dxa"/>
          </w:tcPr>
          <w:p w14:paraId="15D0431E" w14:textId="77777777" w:rsidR="002D7A9D" w:rsidRPr="00BE56BA" w:rsidRDefault="002D7A9D" w:rsidP="00410D99">
            <w:pPr>
              <w:spacing w:before="60" w:after="60"/>
              <w:jc w:val="both"/>
              <w:rPr>
                <w:rFonts w:ascii="Arial" w:hAnsi="Arial" w:cs="Arial"/>
                <w:b/>
                <w:sz w:val="24"/>
                <w:szCs w:val="24"/>
                <w:lang w:eastAsia="en-GB"/>
              </w:rPr>
            </w:pPr>
            <w:r w:rsidRPr="00BE56BA">
              <w:rPr>
                <w:rFonts w:ascii="Arial" w:hAnsi="Arial" w:cs="Arial"/>
                <w:b/>
                <w:sz w:val="24"/>
                <w:szCs w:val="24"/>
                <w:lang w:eastAsia="en-GB"/>
              </w:rPr>
              <w:t xml:space="preserve">Poor response </w:t>
            </w:r>
          </w:p>
          <w:p w14:paraId="71AB9729" w14:textId="77777777" w:rsidR="002D7A9D" w:rsidRPr="00BE56BA" w:rsidRDefault="002D7A9D" w:rsidP="00410D99">
            <w:pPr>
              <w:spacing w:before="60" w:after="60"/>
              <w:jc w:val="both"/>
              <w:rPr>
                <w:rFonts w:ascii="Arial" w:hAnsi="Arial" w:cs="Arial"/>
                <w:sz w:val="24"/>
                <w:szCs w:val="24"/>
                <w:lang w:eastAsia="en-GB"/>
              </w:rPr>
            </w:pPr>
            <w:r w:rsidRPr="00E67321">
              <w:rPr>
                <w:rFonts w:ascii="Arial" w:hAnsi="Arial" w:cs="Arial"/>
                <w:sz w:val="24"/>
                <w:szCs w:val="24"/>
                <w:lang w:eastAsia="en-GB"/>
              </w:rPr>
              <w:t>The proposals provide only partial evidence that the specified requirements will be met and /</w:t>
            </w:r>
            <w:r>
              <w:rPr>
                <w:rFonts w:ascii="Arial" w:hAnsi="Arial" w:cs="Arial"/>
                <w:sz w:val="24"/>
                <w:szCs w:val="24"/>
                <w:lang w:eastAsia="en-GB"/>
              </w:rPr>
              <w:t xml:space="preserve"> </w:t>
            </w:r>
            <w:r w:rsidRPr="00E67321">
              <w:rPr>
                <w:rFonts w:ascii="Arial" w:hAnsi="Arial" w:cs="Arial"/>
                <w:sz w:val="24"/>
                <w:szCs w:val="24"/>
                <w:lang w:eastAsia="en-GB"/>
              </w:rPr>
              <w:t>or demonstrate significant omissions and /</w:t>
            </w:r>
            <w:r>
              <w:rPr>
                <w:rFonts w:ascii="Arial" w:hAnsi="Arial" w:cs="Arial"/>
                <w:sz w:val="24"/>
                <w:szCs w:val="24"/>
                <w:lang w:eastAsia="en-GB"/>
              </w:rPr>
              <w:t xml:space="preserve"> </w:t>
            </w:r>
            <w:r w:rsidRPr="00E67321">
              <w:rPr>
                <w:rFonts w:ascii="Arial" w:hAnsi="Arial" w:cs="Arial"/>
                <w:sz w:val="24"/>
                <w:szCs w:val="24"/>
                <w:lang w:eastAsia="en-GB"/>
              </w:rPr>
              <w:t xml:space="preserve">or and demonstrate only a limited level of quality. The risk to the authority is </w:t>
            </w:r>
            <w:r>
              <w:rPr>
                <w:rFonts w:ascii="Arial" w:hAnsi="Arial" w:cs="Arial"/>
                <w:sz w:val="24"/>
                <w:szCs w:val="24"/>
                <w:lang w:eastAsia="en-GB"/>
              </w:rPr>
              <w:t>high</w:t>
            </w:r>
            <w:r w:rsidRPr="00E67321">
              <w:rPr>
                <w:rFonts w:ascii="Arial" w:hAnsi="Arial" w:cs="Arial"/>
                <w:sz w:val="24"/>
                <w:szCs w:val="24"/>
                <w:lang w:eastAsia="en-GB"/>
              </w:rPr>
              <w:t>.</w:t>
            </w:r>
          </w:p>
        </w:tc>
      </w:tr>
      <w:tr w:rsidR="002D7A9D" w:rsidRPr="00BE56BA" w14:paraId="7AFB8F0A" w14:textId="77777777" w:rsidTr="00410D99">
        <w:trPr>
          <w:trHeight w:val="284"/>
          <w:jc w:val="center"/>
        </w:trPr>
        <w:tc>
          <w:tcPr>
            <w:tcW w:w="895" w:type="dxa"/>
            <w:shd w:val="clear" w:color="auto" w:fill="C2D69B"/>
            <w:vAlign w:val="center"/>
          </w:tcPr>
          <w:p w14:paraId="5B2B6521" w14:textId="77777777" w:rsidR="002D7A9D" w:rsidRPr="00BE56BA" w:rsidRDefault="002D7A9D" w:rsidP="00410D99">
            <w:pPr>
              <w:spacing w:before="120" w:after="120"/>
              <w:jc w:val="center"/>
              <w:rPr>
                <w:rFonts w:ascii="Arial" w:hAnsi="Arial" w:cs="Arial"/>
                <w:b/>
                <w:sz w:val="24"/>
                <w:szCs w:val="24"/>
                <w:lang w:eastAsia="en-GB"/>
              </w:rPr>
            </w:pPr>
            <w:r w:rsidRPr="00BE56BA">
              <w:rPr>
                <w:rFonts w:ascii="Arial" w:hAnsi="Arial" w:cs="Arial"/>
                <w:b/>
                <w:sz w:val="24"/>
                <w:szCs w:val="24"/>
                <w:lang w:eastAsia="en-GB"/>
              </w:rPr>
              <w:t>2</w:t>
            </w:r>
          </w:p>
        </w:tc>
        <w:tc>
          <w:tcPr>
            <w:tcW w:w="8753" w:type="dxa"/>
          </w:tcPr>
          <w:p w14:paraId="2AD38FC9" w14:textId="77777777" w:rsidR="002D7A9D" w:rsidRPr="00BE56BA" w:rsidRDefault="002D7A9D" w:rsidP="00410D99">
            <w:pPr>
              <w:spacing w:before="60" w:after="60"/>
              <w:jc w:val="both"/>
              <w:rPr>
                <w:rFonts w:ascii="Arial" w:hAnsi="Arial" w:cs="Arial"/>
                <w:b/>
                <w:sz w:val="24"/>
                <w:szCs w:val="24"/>
                <w:lang w:eastAsia="en-GB"/>
              </w:rPr>
            </w:pPr>
            <w:r w:rsidRPr="00BE56BA">
              <w:rPr>
                <w:rFonts w:ascii="Arial" w:hAnsi="Arial" w:cs="Arial"/>
                <w:b/>
                <w:sz w:val="24"/>
                <w:szCs w:val="24"/>
                <w:lang w:eastAsia="en-GB"/>
              </w:rPr>
              <w:t xml:space="preserve">Acceptable response </w:t>
            </w:r>
          </w:p>
          <w:p w14:paraId="113FE1F9" w14:textId="77777777" w:rsidR="002D7A9D" w:rsidRDefault="002D7A9D" w:rsidP="00410D99">
            <w:pPr>
              <w:spacing w:before="60" w:after="60"/>
              <w:jc w:val="both"/>
              <w:rPr>
                <w:rFonts w:ascii="Arial" w:hAnsi="Arial" w:cs="Arial"/>
                <w:sz w:val="24"/>
                <w:szCs w:val="24"/>
                <w:lang w:eastAsia="en-GB"/>
              </w:rPr>
            </w:pPr>
            <w:r w:rsidRPr="00BE56BA">
              <w:rPr>
                <w:rFonts w:ascii="Arial" w:hAnsi="Arial" w:cs="Arial"/>
                <w:sz w:val="24"/>
                <w:szCs w:val="24"/>
                <w:lang w:eastAsia="en-GB"/>
              </w:rPr>
              <w:t>The response is compliant and meets the basic contract standards.</w:t>
            </w:r>
          </w:p>
          <w:p w14:paraId="5ACCB9AA" w14:textId="77777777" w:rsidR="002D7A9D" w:rsidRPr="00BE56BA" w:rsidRDefault="002D7A9D" w:rsidP="00410D99">
            <w:pPr>
              <w:spacing w:before="60" w:after="60"/>
              <w:jc w:val="both"/>
              <w:rPr>
                <w:rFonts w:ascii="Arial" w:hAnsi="Arial" w:cs="Arial"/>
                <w:sz w:val="24"/>
                <w:szCs w:val="24"/>
                <w:lang w:eastAsia="en-GB"/>
              </w:rPr>
            </w:pPr>
            <w:r w:rsidRPr="001E7A58">
              <w:rPr>
                <w:rFonts w:ascii="Arial" w:hAnsi="Arial" w:cs="Arial"/>
                <w:sz w:val="24"/>
                <w:szCs w:val="24"/>
                <w:lang w:eastAsia="en-GB"/>
              </w:rPr>
              <w:t xml:space="preserve">The proposals provide </w:t>
            </w:r>
            <w:r>
              <w:rPr>
                <w:rFonts w:ascii="Arial" w:hAnsi="Arial" w:cs="Arial"/>
                <w:sz w:val="24"/>
                <w:szCs w:val="24"/>
                <w:lang w:eastAsia="en-GB"/>
              </w:rPr>
              <w:t>adequate</w:t>
            </w:r>
            <w:r w:rsidRPr="001E7A58">
              <w:rPr>
                <w:rFonts w:ascii="Arial" w:hAnsi="Arial" w:cs="Arial"/>
                <w:sz w:val="24"/>
                <w:szCs w:val="24"/>
                <w:lang w:eastAsia="en-GB"/>
              </w:rPr>
              <w:t xml:space="preserve"> evidence that the specified requirements will be met, with no more than minor omissions</w:t>
            </w:r>
            <w:r w:rsidRPr="00BE56BA">
              <w:rPr>
                <w:rFonts w:ascii="Arial" w:hAnsi="Arial" w:cs="Arial"/>
                <w:sz w:val="24"/>
                <w:szCs w:val="24"/>
                <w:lang w:eastAsia="en-GB"/>
              </w:rPr>
              <w:t xml:space="preserve"> </w:t>
            </w:r>
            <w:r>
              <w:rPr>
                <w:rFonts w:ascii="Arial" w:hAnsi="Arial" w:cs="Arial"/>
                <w:sz w:val="24"/>
                <w:szCs w:val="24"/>
                <w:lang w:eastAsia="en-GB"/>
              </w:rPr>
              <w:t xml:space="preserve">where any </w:t>
            </w:r>
            <w:r w:rsidRPr="00BE56BA">
              <w:rPr>
                <w:rFonts w:ascii="Arial" w:hAnsi="Arial" w:cs="Arial"/>
                <w:sz w:val="24"/>
                <w:szCs w:val="24"/>
                <w:lang w:eastAsia="en-GB"/>
              </w:rPr>
              <w:t>concerns are only of a minor nature</w:t>
            </w:r>
            <w:r w:rsidRPr="001E7A58">
              <w:rPr>
                <w:rFonts w:ascii="Arial" w:hAnsi="Arial" w:cs="Arial"/>
                <w:sz w:val="24"/>
                <w:szCs w:val="24"/>
                <w:lang w:eastAsia="en-GB"/>
              </w:rPr>
              <w:t>, and demonstrate reasonable quality. The risk to the authority is low.</w:t>
            </w:r>
          </w:p>
        </w:tc>
      </w:tr>
      <w:tr w:rsidR="002D7A9D" w:rsidRPr="00BE56BA" w14:paraId="2D4CBC58" w14:textId="77777777" w:rsidTr="00410D99">
        <w:trPr>
          <w:trHeight w:val="284"/>
          <w:jc w:val="center"/>
        </w:trPr>
        <w:tc>
          <w:tcPr>
            <w:tcW w:w="895" w:type="dxa"/>
            <w:shd w:val="clear" w:color="auto" w:fill="C2D69B"/>
            <w:vAlign w:val="center"/>
          </w:tcPr>
          <w:p w14:paraId="1FAB5C22" w14:textId="77777777" w:rsidR="002D7A9D" w:rsidRPr="00BE56BA" w:rsidRDefault="002D7A9D" w:rsidP="00410D99">
            <w:pPr>
              <w:spacing w:before="120" w:after="120"/>
              <w:jc w:val="center"/>
              <w:rPr>
                <w:rFonts w:ascii="Arial" w:hAnsi="Arial" w:cs="Arial"/>
                <w:b/>
                <w:sz w:val="24"/>
                <w:szCs w:val="24"/>
                <w:lang w:eastAsia="en-GB"/>
              </w:rPr>
            </w:pPr>
            <w:r w:rsidRPr="00BE56BA">
              <w:rPr>
                <w:rFonts w:ascii="Arial" w:hAnsi="Arial" w:cs="Arial"/>
                <w:b/>
                <w:sz w:val="24"/>
                <w:szCs w:val="24"/>
                <w:lang w:eastAsia="en-GB"/>
              </w:rPr>
              <w:t>3</w:t>
            </w:r>
          </w:p>
        </w:tc>
        <w:tc>
          <w:tcPr>
            <w:tcW w:w="8753" w:type="dxa"/>
          </w:tcPr>
          <w:p w14:paraId="0BFA549A" w14:textId="77777777" w:rsidR="002D7A9D" w:rsidRPr="00BE56BA" w:rsidRDefault="002D7A9D" w:rsidP="00410D99">
            <w:pPr>
              <w:spacing w:before="60" w:after="60"/>
              <w:jc w:val="both"/>
              <w:rPr>
                <w:rFonts w:ascii="Arial" w:hAnsi="Arial" w:cs="Arial"/>
                <w:sz w:val="24"/>
                <w:szCs w:val="24"/>
                <w:lang w:eastAsia="en-GB"/>
              </w:rPr>
            </w:pPr>
            <w:r w:rsidRPr="00BE56BA">
              <w:rPr>
                <w:rFonts w:ascii="Arial" w:hAnsi="Arial" w:cs="Arial"/>
                <w:b/>
                <w:sz w:val="24"/>
                <w:szCs w:val="24"/>
                <w:lang w:eastAsia="en-GB"/>
              </w:rPr>
              <w:t>Good response</w:t>
            </w:r>
            <w:r w:rsidRPr="00BE56BA">
              <w:rPr>
                <w:rFonts w:ascii="Arial" w:hAnsi="Arial" w:cs="Arial"/>
                <w:sz w:val="24"/>
                <w:szCs w:val="24"/>
                <w:lang w:eastAsia="en-GB"/>
              </w:rPr>
              <w:t xml:space="preserve"> </w:t>
            </w:r>
          </w:p>
          <w:p w14:paraId="1D8C6007" w14:textId="77777777" w:rsidR="002D7A9D" w:rsidRPr="00BE56BA" w:rsidRDefault="002D7A9D" w:rsidP="00410D99">
            <w:pPr>
              <w:spacing w:before="60" w:after="60"/>
              <w:jc w:val="both"/>
              <w:rPr>
                <w:rFonts w:ascii="Arial" w:hAnsi="Arial" w:cs="Arial"/>
                <w:sz w:val="24"/>
                <w:szCs w:val="24"/>
                <w:lang w:eastAsia="en-GB"/>
              </w:rPr>
            </w:pPr>
            <w:r w:rsidRPr="00BE56BA">
              <w:rPr>
                <w:rFonts w:ascii="Arial" w:hAnsi="Arial" w:cs="Arial"/>
                <w:sz w:val="24"/>
                <w:szCs w:val="24"/>
                <w:lang w:eastAsia="en-GB"/>
              </w:rPr>
              <w:t>The response is fully compliant</w:t>
            </w:r>
            <w:r>
              <w:rPr>
                <w:rFonts w:ascii="Arial" w:hAnsi="Arial" w:cs="Arial"/>
                <w:sz w:val="24"/>
                <w:szCs w:val="24"/>
                <w:lang w:eastAsia="en-GB"/>
              </w:rPr>
              <w:t>,</w:t>
            </w:r>
            <w:r w:rsidRPr="00BE56BA">
              <w:rPr>
                <w:rFonts w:ascii="Arial" w:hAnsi="Arial" w:cs="Arial"/>
                <w:sz w:val="24"/>
                <w:szCs w:val="24"/>
                <w:lang w:eastAsia="en-GB"/>
              </w:rPr>
              <w:t xml:space="preserve"> </w:t>
            </w:r>
            <w:r w:rsidRPr="001E7A58">
              <w:rPr>
                <w:rFonts w:ascii="Arial" w:hAnsi="Arial" w:cs="Arial"/>
                <w:sz w:val="24"/>
                <w:szCs w:val="24"/>
                <w:lang w:eastAsia="en-GB"/>
              </w:rPr>
              <w:t>with no omissions</w:t>
            </w:r>
            <w:r>
              <w:rPr>
                <w:rFonts w:ascii="Arial" w:hAnsi="Arial" w:cs="Arial"/>
                <w:sz w:val="24"/>
                <w:szCs w:val="24"/>
                <w:lang w:eastAsia="en-GB"/>
              </w:rPr>
              <w:t>,</w:t>
            </w:r>
            <w:r w:rsidRPr="001E7A58">
              <w:rPr>
                <w:rFonts w:ascii="Arial" w:hAnsi="Arial" w:cs="Arial"/>
                <w:sz w:val="24"/>
                <w:szCs w:val="24"/>
                <w:lang w:eastAsia="en-GB"/>
              </w:rPr>
              <w:t xml:space="preserve"> </w:t>
            </w:r>
            <w:r w:rsidRPr="00BE56BA">
              <w:rPr>
                <w:rFonts w:ascii="Arial" w:hAnsi="Arial" w:cs="Arial"/>
                <w:sz w:val="24"/>
                <w:szCs w:val="24"/>
                <w:lang w:eastAsia="en-GB"/>
              </w:rPr>
              <w:t xml:space="preserve">and clearly indicates a full understanding of the contract. </w:t>
            </w:r>
            <w:r w:rsidRPr="001E7A58">
              <w:rPr>
                <w:rFonts w:ascii="Arial" w:hAnsi="Arial" w:cs="Arial"/>
                <w:sz w:val="24"/>
                <w:szCs w:val="24"/>
                <w:lang w:eastAsia="en-GB"/>
              </w:rPr>
              <w:t>The proposals provide strong evidence that the specified requirements</w:t>
            </w:r>
            <w:r w:rsidRPr="00BE56BA">
              <w:rPr>
                <w:rFonts w:ascii="Arial" w:hAnsi="Arial" w:cs="Arial"/>
                <w:sz w:val="24"/>
                <w:szCs w:val="24"/>
                <w:lang w:eastAsia="en-GB"/>
              </w:rPr>
              <w:t xml:space="preserve"> </w:t>
            </w:r>
            <w:r>
              <w:rPr>
                <w:rFonts w:ascii="Arial" w:hAnsi="Arial" w:cs="Arial"/>
                <w:sz w:val="24"/>
                <w:szCs w:val="24"/>
                <w:lang w:eastAsia="en-GB"/>
              </w:rPr>
              <w:t>will be</w:t>
            </w:r>
            <w:r w:rsidRPr="00BE56BA">
              <w:rPr>
                <w:rFonts w:ascii="Arial" w:hAnsi="Arial" w:cs="Arial"/>
                <w:sz w:val="24"/>
                <w:szCs w:val="24"/>
                <w:lang w:eastAsia="en-GB"/>
              </w:rPr>
              <w:t xml:space="preserve"> consistently deliver</w:t>
            </w:r>
            <w:r>
              <w:rPr>
                <w:rFonts w:ascii="Arial" w:hAnsi="Arial" w:cs="Arial"/>
                <w:sz w:val="24"/>
                <w:szCs w:val="24"/>
                <w:lang w:eastAsia="en-GB"/>
              </w:rPr>
              <w:t>ed</w:t>
            </w:r>
            <w:r w:rsidRPr="00BE56BA">
              <w:rPr>
                <w:rFonts w:ascii="Arial" w:hAnsi="Arial" w:cs="Arial"/>
                <w:sz w:val="24"/>
                <w:szCs w:val="24"/>
                <w:lang w:eastAsia="en-GB"/>
              </w:rPr>
              <w:t xml:space="preserve"> </w:t>
            </w:r>
            <w:r>
              <w:rPr>
                <w:rFonts w:ascii="Arial" w:hAnsi="Arial" w:cs="Arial"/>
                <w:sz w:val="24"/>
                <w:szCs w:val="24"/>
                <w:lang w:eastAsia="en-GB"/>
              </w:rPr>
              <w:t>to a high level of quality</w:t>
            </w:r>
            <w:r w:rsidRPr="00BE56BA">
              <w:rPr>
                <w:rFonts w:ascii="Arial" w:hAnsi="Arial" w:cs="Arial"/>
                <w:sz w:val="24"/>
                <w:szCs w:val="24"/>
                <w:lang w:eastAsia="en-GB"/>
              </w:rPr>
              <w:t>.</w:t>
            </w:r>
          </w:p>
        </w:tc>
      </w:tr>
      <w:tr w:rsidR="002D7A9D" w:rsidRPr="00BE56BA" w14:paraId="34E5D722" w14:textId="77777777" w:rsidTr="00410D99">
        <w:trPr>
          <w:trHeight w:val="284"/>
          <w:jc w:val="center"/>
        </w:trPr>
        <w:tc>
          <w:tcPr>
            <w:tcW w:w="895" w:type="dxa"/>
            <w:shd w:val="clear" w:color="auto" w:fill="C2D69B"/>
            <w:vAlign w:val="center"/>
          </w:tcPr>
          <w:p w14:paraId="73E2409A" w14:textId="77777777" w:rsidR="002D7A9D" w:rsidRPr="00BE56BA" w:rsidRDefault="002D7A9D" w:rsidP="00410D99">
            <w:pPr>
              <w:spacing w:before="120" w:after="120"/>
              <w:jc w:val="center"/>
              <w:rPr>
                <w:rFonts w:ascii="Arial" w:hAnsi="Arial" w:cs="Arial"/>
                <w:b/>
                <w:sz w:val="24"/>
                <w:szCs w:val="24"/>
                <w:lang w:eastAsia="en-GB"/>
              </w:rPr>
            </w:pPr>
            <w:r w:rsidRPr="00BE56BA">
              <w:rPr>
                <w:rFonts w:ascii="Arial" w:hAnsi="Arial" w:cs="Arial"/>
                <w:b/>
                <w:sz w:val="24"/>
                <w:szCs w:val="24"/>
                <w:lang w:eastAsia="en-GB"/>
              </w:rPr>
              <w:t>4</w:t>
            </w:r>
          </w:p>
        </w:tc>
        <w:tc>
          <w:tcPr>
            <w:tcW w:w="8753" w:type="dxa"/>
          </w:tcPr>
          <w:p w14:paraId="49D53C78" w14:textId="77777777" w:rsidR="002D7A9D" w:rsidRPr="00BE56BA" w:rsidRDefault="002D7A9D" w:rsidP="00410D99">
            <w:pPr>
              <w:spacing w:before="60" w:after="60"/>
              <w:jc w:val="both"/>
              <w:rPr>
                <w:rFonts w:ascii="Arial" w:hAnsi="Arial" w:cs="Arial"/>
                <w:sz w:val="24"/>
                <w:szCs w:val="24"/>
                <w:lang w:eastAsia="en-GB"/>
              </w:rPr>
            </w:pPr>
            <w:r w:rsidRPr="00BE56BA">
              <w:rPr>
                <w:rFonts w:ascii="Arial" w:hAnsi="Arial" w:cs="Arial"/>
                <w:b/>
                <w:sz w:val="24"/>
                <w:szCs w:val="24"/>
                <w:lang w:eastAsia="en-GB"/>
              </w:rPr>
              <w:t>Excellent response</w:t>
            </w:r>
            <w:r w:rsidRPr="00BE56BA">
              <w:rPr>
                <w:rFonts w:ascii="Arial" w:hAnsi="Arial" w:cs="Arial"/>
                <w:sz w:val="24"/>
                <w:szCs w:val="24"/>
                <w:lang w:eastAsia="en-GB"/>
              </w:rPr>
              <w:t xml:space="preserve"> </w:t>
            </w:r>
          </w:p>
          <w:p w14:paraId="147DB06C" w14:textId="77777777" w:rsidR="002D7A9D" w:rsidRPr="00BE56BA" w:rsidRDefault="002D7A9D" w:rsidP="00410D99">
            <w:pPr>
              <w:spacing w:before="60" w:after="60"/>
              <w:jc w:val="both"/>
              <w:rPr>
                <w:rFonts w:ascii="Arial" w:hAnsi="Arial" w:cs="Arial"/>
                <w:sz w:val="24"/>
                <w:szCs w:val="24"/>
                <w:lang w:eastAsia="en-GB"/>
              </w:rPr>
            </w:pPr>
            <w:r w:rsidRPr="00BE56BA">
              <w:rPr>
                <w:rFonts w:ascii="Arial" w:hAnsi="Arial" w:cs="Arial"/>
                <w:sz w:val="24"/>
                <w:szCs w:val="24"/>
                <w:lang w:eastAsia="en-GB"/>
              </w:rPr>
              <w:t>The response is fully compliant</w:t>
            </w:r>
            <w:r>
              <w:rPr>
                <w:rFonts w:ascii="Arial" w:hAnsi="Arial" w:cs="Arial"/>
                <w:sz w:val="24"/>
                <w:szCs w:val="24"/>
                <w:lang w:eastAsia="en-GB"/>
              </w:rPr>
              <w:t>, with no omissions</w:t>
            </w:r>
            <w:r w:rsidRPr="00BE56BA">
              <w:rPr>
                <w:rFonts w:ascii="Arial" w:hAnsi="Arial" w:cs="Arial"/>
                <w:sz w:val="24"/>
                <w:szCs w:val="24"/>
                <w:lang w:eastAsia="en-GB"/>
              </w:rPr>
              <w:t xml:space="preserve"> and</w:t>
            </w:r>
            <w:r>
              <w:rPr>
                <w:rFonts w:ascii="Arial" w:hAnsi="Arial" w:cs="Arial"/>
                <w:sz w:val="24"/>
                <w:szCs w:val="24"/>
                <w:lang w:eastAsia="en-GB"/>
              </w:rPr>
              <w:t xml:space="preserve"> clearly indicates a full understanding of the contract.  The proposals provide strong evidence that the specified requirements will be consistently delivered to exceed </w:t>
            </w:r>
            <w:r w:rsidRPr="00BE56BA">
              <w:rPr>
                <w:rFonts w:ascii="Arial" w:hAnsi="Arial" w:cs="Arial"/>
                <w:sz w:val="24"/>
                <w:szCs w:val="24"/>
                <w:lang w:eastAsia="en-GB"/>
              </w:rPr>
              <w:t xml:space="preserve">the required standards of the contract.  </w:t>
            </w:r>
          </w:p>
        </w:tc>
      </w:tr>
    </w:tbl>
    <w:p w14:paraId="0E915F6A" w14:textId="77777777" w:rsidR="004E2245" w:rsidRDefault="004E2245" w:rsidP="002941E9">
      <w:pPr>
        <w:ind w:left="720" w:hanging="720"/>
        <w:jc w:val="both"/>
        <w:rPr>
          <w:rFonts w:ascii="Calibri" w:hAnsi="Calibri" w:cs="Arial"/>
          <w:color w:val="FF0000"/>
          <w:sz w:val="26"/>
          <w:szCs w:val="26"/>
        </w:rPr>
      </w:pPr>
    </w:p>
    <w:p w14:paraId="6911A787" w14:textId="77777777" w:rsidR="00097936" w:rsidRDefault="00097936" w:rsidP="002D7A9D">
      <w:pPr>
        <w:jc w:val="both"/>
        <w:rPr>
          <w:rFonts w:ascii="Arial" w:hAnsi="Arial" w:cs="Arial"/>
          <w:b/>
          <w:sz w:val="24"/>
          <w:szCs w:val="24"/>
          <w:u w:val="single"/>
        </w:rPr>
      </w:pPr>
    </w:p>
    <w:p w14:paraId="6554D0E4" w14:textId="77777777" w:rsidR="00097936" w:rsidRDefault="00097936" w:rsidP="002D7A9D">
      <w:pPr>
        <w:jc w:val="both"/>
        <w:rPr>
          <w:rFonts w:ascii="Arial" w:hAnsi="Arial" w:cs="Arial"/>
          <w:b/>
          <w:sz w:val="24"/>
          <w:szCs w:val="24"/>
          <w:u w:val="single"/>
        </w:rPr>
      </w:pPr>
    </w:p>
    <w:p w14:paraId="01DE956C" w14:textId="77777777" w:rsidR="00097936" w:rsidRDefault="00097936" w:rsidP="002D7A9D">
      <w:pPr>
        <w:jc w:val="both"/>
        <w:rPr>
          <w:rFonts w:ascii="Arial" w:hAnsi="Arial" w:cs="Arial"/>
          <w:b/>
          <w:sz w:val="24"/>
          <w:szCs w:val="24"/>
          <w:u w:val="single"/>
        </w:rPr>
      </w:pPr>
    </w:p>
    <w:p w14:paraId="77F0DF80" w14:textId="77777777" w:rsidR="002D7A9D" w:rsidRPr="008A69A7" w:rsidRDefault="002D7A9D" w:rsidP="002D7A9D">
      <w:pPr>
        <w:jc w:val="both"/>
        <w:rPr>
          <w:rFonts w:ascii="Arial" w:hAnsi="Arial" w:cs="Arial"/>
          <w:b/>
          <w:color w:val="000000"/>
          <w:sz w:val="24"/>
          <w:szCs w:val="24"/>
          <w:u w:val="single"/>
        </w:rPr>
      </w:pPr>
      <w:r w:rsidRPr="008A69A7">
        <w:rPr>
          <w:rFonts w:ascii="Arial" w:hAnsi="Arial" w:cs="Arial"/>
          <w:b/>
          <w:sz w:val="24"/>
          <w:szCs w:val="24"/>
          <w:u w:val="single"/>
        </w:rPr>
        <w:t>Council Decision Process</w:t>
      </w:r>
    </w:p>
    <w:p w14:paraId="6EBB3871" w14:textId="77777777" w:rsidR="002D7A9D" w:rsidRDefault="002D7A9D" w:rsidP="002D7A9D">
      <w:pPr>
        <w:ind w:left="705"/>
        <w:jc w:val="both"/>
        <w:rPr>
          <w:rFonts w:ascii="Arial" w:hAnsi="Arial" w:cs="Arial"/>
          <w:color w:val="000000"/>
          <w:sz w:val="24"/>
          <w:szCs w:val="24"/>
        </w:rPr>
      </w:pPr>
    </w:p>
    <w:p w14:paraId="1F714C80" w14:textId="77777777" w:rsidR="002D7A9D" w:rsidRPr="008A69A7" w:rsidRDefault="002D7A9D" w:rsidP="002E2FCA">
      <w:pPr>
        <w:numPr>
          <w:ilvl w:val="1"/>
          <w:numId w:val="29"/>
        </w:numPr>
        <w:jc w:val="both"/>
        <w:rPr>
          <w:rFonts w:ascii="Arial" w:hAnsi="Arial" w:cs="Arial"/>
          <w:color w:val="000000"/>
          <w:sz w:val="24"/>
          <w:szCs w:val="24"/>
        </w:rPr>
      </w:pPr>
      <w:r w:rsidRPr="008A69A7">
        <w:rPr>
          <w:rFonts w:ascii="Arial" w:hAnsi="Arial" w:cs="Arial"/>
          <w:color w:val="000000"/>
          <w:sz w:val="24"/>
          <w:szCs w:val="24"/>
        </w:rPr>
        <w:t xml:space="preserve">Following the evaluation of the Tenders, the Council will seek authority through its formal decision making processes to award the contract to the preferred </w:t>
      </w:r>
      <w:r>
        <w:rPr>
          <w:rFonts w:ascii="Arial" w:hAnsi="Arial" w:cs="Arial"/>
          <w:color w:val="000000"/>
          <w:sz w:val="24"/>
          <w:szCs w:val="24"/>
        </w:rPr>
        <w:t>B</w:t>
      </w:r>
      <w:r w:rsidRPr="008A69A7">
        <w:rPr>
          <w:rFonts w:ascii="Arial" w:hAnsi="Arial" w:cs="Arial"/>
          <w:color w:val="000000"/>
          <w:sz w:val="24"/>
          <w:szCs w:val="24"/>
        </w:rPr>
        <w:t>idder, based upon the outcome of the above evaluation procedure.</w:t>
      </w:r>
    </w:p>
    <w:p w14:paraId="5890914E" w14:textId="77777777" w:rsidR="002D7A9D" w:rsidRPr="008A69A7" w:rsidRDefault="002D7A9D" w:rsidP="002D7A9D">
      <w:pPr>
        <w:ind w:left="705"/>
        <w:jc w:val="both"/>
        <w:rPr>
          <w:rFonts w:ascii="Arial" w:hAnsi="Arial" w:cs="Arial"/>
          <w:color w:val="000000"/>
          <w:sz w:val="24"/>
          <w:szCs w:val="24"/>
        </w:rPr>
      </w:pPr>
    </w:p>
    <w:p w14:paraId="3D235020" w14:textId="77777777" w:rsidR="002D7A9D" w:rsidRPr="008A69A7" w:rsidRDefault="002D7A9D" w:rsidP="002D7A9D">
      <w:pPr>
        <w:jc w:val="both"/>
        <w:rPr>
          <w:rFonts w:ascii="Arial" w:hAnsi="Arial" w:cs="Arial"/>
          <w:b/>
          <w:color w:val="000000"/>
          <w:sz w:val="24"/>
          <w:szCs w:val="24"/>
          <w:u w:val="single"/>
        </w:rPr>
      </w:pPr>
      <w:r w:rsidRPr="008A69A7">
        <w:rPr>
          <w:rFonts w:ascii="Arial" w:hAnsi="Arial" w:cs="Arial"/>
          <w:b/>
          <w:color w:val="000000"/>
          <w:sz w:val="24"/>
          <w:szCs w:val="24"/>
          <w:u w:val="single"/>
        </w:rPr>
        <w:t>Award of Contract</w:t>
      </w:r>
    </w:p>
    <w:p w14:paraId="0EC5BFF5" w14:textId="77777777" w:rsidR="002D7A9D" w:rsidRDefault="002D7A9D" w:rsidP="002D7A9D">
      <w:pPr>
        <w:ind w:left="705"/>
        <w:jc w:val="both"/>
        <w:rPr>
          <w:rFonts w:ascii="Arial" w:hAnsi="Arial" w:cs="Arial"/>
          <w:color w:val="000000"/>
          <w:sz w:val="24"/>
          <w:szCs w:val="24"/>
        </w:rPr>
      </w:pPr>
    </w:p>
    <w:p w14:paraId="5361D5CC" w14:textId="77777777" w:rsidR="002D7A9D" w:rsidRPr="00B835BD" w:rsidRDefault="002D7A9D" w:rsidP="002E2FCA">
      <w:pPr>
        <w:numPr>
          <w:ilvl w:val="1"/>
          <w:numId w:val="29"/>
        </w:numPr>
        <w:jc w:val="both"/>
        <w:rPr>
          <w:rFonts w:ascii="Arial" w:hAnsi="Arial" w:cs="Arial"/>
          <w:color w:val="000000"/>
          <w:sz w:val="24"/>
          <w:szCs w:val="24"/>
        </w:rPr>
      </w:pPr>
      <w:r w:rsidRPr="008A69A7">
        <w:rPr>
          <w:rFonts w:ascii="Arial" w:hAnsi="Arial" w:cs="Arial"/>
          <w:color w:val="000000"/>
          <w:sz w:val="24"/>
          <w:szCs w:val="24"/>
        </w:rPr>
        <w:t xml:space="preserve">Following approval by the Council of the Preferred Bidder, all Bidders will be informed of the decision.  </w:t>
      </w:r>
    </w:p>
    <w:p w14:paraId="2D217777" w14:textId="6B53CAFF" w:rsidR="002D7A9D" w:rsidRDefault="002D7A9D">
      <w:pPr>
        <w:rPr>
          <w:rFonts w:ascii="Calibri" w:hAnsi="Calibri" w:cs="Arial"/>
          <w:color w:val="FF0000"/>
          <w:sz w:val="26"/>
          <w:szCs w:val="26"/>
        </w:rPr>
      </w:pPr>
      <w:r>
        <w:rPr>
          <w:rFonts w:ascii="Calibri" w:hAnsi="Calibri" w:cs="Arial"/>
          <w:color w:val="FF0000"/>
          <w:sz w:val="26"/>
          <w:szCs w:val="26"/>
        </w:rPr>
        <w:br w:type="page"/>
      </w:r>
    </w:p>
    <w:p w14:paraId="089F9B51" w14:textId="77777777" w:rsidR="002D7A9D" w:rsidRDefault="002D7A9D" w:rsidP="002941E9">
      <w:pPr>
        <w:ind w:left="720" w:hanging="720"/>
        <w:jc w:val="both"/>
        <w:rPr>
          <w:rFonts w:ascii="Calibri" w:hAnsi="Calibri" w:cs="Arial"/>
          <w:color w:val="FF0000"/>
          <w:sz w:val="26"/>
          <w:szCs w:val="26"/>
        </w:rPr>
      </w:pPr>
    </w:p>
    <w:p w14:paraId="629A4E76" w14:textId="58085A01" w:rsidR="002941E9" w:rsidRPr="00D8666F" w:rsidRDefault="00785355" w:rsidP="002941E9">
      <w:pPr>
        <w:jc w:val="both"/>
        <w:rPr>
          <w:rFonts w:ascii="Calibri" w:hAnsi="Calibri"/>
          <w:sz w:val="26"/>
          <w:szCs w:val="26"/>
        </w:rPr>
      </w:pPr>
      <w:r>
        <w:rPr>
          <w:rFonts w:ascii="Calibri" w:hAnsi="Calibri"/>
          <w:noProof/>
          <w:sz w:val="26"/>
          <w:szCs w:val="26"/>
          <w:lang w:eastAsia="en-GB"/>
        </w:rPr>
        <mc:AlternateContent>
          <mc:Choice Requires="wps">
            <w:drawing>
              <wp:anchor distT="0" distB="0" distL="114300" distR="114300" simplePos="0" relativeHeight="251666432" behindDoc="0" locked="0" layoutInCell="1" allowOverlap="1" wp14:anchorId="629A585E" wp14:editId="1AFC319F">
                <wp:simplePos x="0" y="0"/>
                <wp:positionH relativeFrom="column">
                  <wp:posOffset>259715</wp:posOffset>
                </wp:positionH>
                <wp:positionV relativeFrom="paragraph">
                  <wp:posOffset>-294005</wp:posOffset>
                </wp:positionV>
                <wp:extent cx="5486400" cy="572135"/>
                <wp:effectExtent l="0" t="0" r="19050" b="18415"/>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572135"/>
                        </a:xfrm>
                        <a:prstGeom prst="roundRect">
                          <a:avLst>
                            <a:gd name="adj" fmla="val 16667"/>
                          </a:avLst>
                        </a:prstGeom>
                        <a:solidFill>
                          <a:srgbClr val="F4960C"/>
                        </a:solidFill>
                        <a:ln w="9525">
                          <a:solidFill>
                            <a:srgbClr val="808080"/>
                          </a:solidFill>
                          <a:round/>
                          <a:headEnd/>
                          <a:tailEnd/>
                        </a:ln>
                      </wps:spPr>
                      <wps:txbx>
                        <w:txbxContent>
                          <w:p w14:paraId="629A5886" w14:textId="7776DD7D" w:rsidR="007552DA" w:rsidRPr="007C41D0" w:rsidRDefault="007552DA" w:rsidP="002941E9">
                            <w:pPr>
                              <w:pStyle w:val="Heading1"/>
                              <w:rPr>
                                <w:rFonts w:ascii="Calibri" w:hAnsi="Calibri"/>
                                <w:b/>
                                <w:sz w:val="28"/>
                              </w:rPr>
                            </w:pPr>
                            <w:r w:rsidRPr="007C41D0">
                              <w:rPr>
                                <w:rFonts w:ascii="Calibri" w:hAnsi="Calibri"/>
                                <w:b/>
                                <w:sz w:val="28"/>
                              </w:rPr>
                              <w:t xml:space="preserve">SECTION 2 – INSTRUCTIONS TO </w:t>
                            </w:r>
                            <w:r>
                              <w:rPr>
                                <w:rFonts w:ascii="Calibri" w:hAnsi="Calibri"/>
                                <w:b/>
                                <w:sz w:val="28"/>
                              </w:rPr>
                              <w:t>BIDDERS</w:t>
                            </w:r>
                            <w:r w:rsidRPr="007C41D0">
                              <w:rPr>
                                <w:rFonts w:ascii="Calibri" w:hAnsi="Calibri"/>
                                <w:b/>
                                <w:sz w:val="28"/>
                              </w:rPr>
                              <w:t xml:space="preserve"> AND CONDITIONS OF QUOTATION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29A585E" id="Rounded Rectangle 15" o:spid="_x0000_s1030" style="position:absolute;left:0;text-align:left;margin-left:20.45pt;margin-top:-23.15pt;width:6in;height:4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" fillcolor="#f4960c" strokecolor="gray">
                <v:textbox>
                  <w:txbxContent>
                    <w:p w14:paraId="629A5886" w14:textId="7776DD7D" w:rsidR="007552DA" w:rsidRPr="007C41D0" w:rsidRDefault="007552DA" w:rsidP="002941E9">
                      <w:pPr>
                        <w:pStyle w:val="Heading1"/>
                        <w:rPr>
                          <w:rFonts w:ascii="Calibri" w:hAnsi="Calibri"/>
                          <w:b/>
                          <w:sz w:val="28"/>
                        </w:rPr>
                      </w:pPr>
                      <w:r w:rsidRPr="007C41D0">
                        <w:rPr>
                          <w:rFonts w:ascii="Calibri" w:hAnsi="Calibri"/>
                          <w:b/>
                          <w:sz w:val="28"/>
                        </w:rPr>
                        <w:t xml:space="preserve">SECTION 2 – INSTRUCTIONS TO </w:t>
                      </w:r>
                      <w:r>
                        <w:rPr>
                          <w:rFonts w:ascii="Calibri" w:hAnsi="Calibri"/>
                          <w:b/>
                          <w:sz w:val="28"/>
                        </w:rPr>
                        <w:t>BIDDERS</w:t>
                      </w:r>
                      <w:r w:rsidRPr="007C41D0">
                        <w:rPr>
                          <w:rFonts w:ascii="Calibri" w:hAnsi="Calibri"/>
                          <w:b/>
                          <w:sz w:val="28"/>
                        </w:rPr>
                        <w:t xml:space="preserve"> AND CONDITIONS OF QUOTATION</w:t>
                      </w:r>
                    </w:p>
                  </w:txbxContent>
                </v:textbox>
              </v:roundrect>
            </w:pict>
          </mc:Fallback>
        </mc:AlternateContent>
      </w:r>
    </w:p>
    <w:p w14:paraId="629A4E77" w14:textId="77777777" w:rsidR="002941E9" w:rsidRPr="00D8666F" w:rsidRDefault="002941E9" w:rsidP="002941E9">
      <w:pPr>
        <w:jc w:val="both"/>
        <w:rPr>
          <w:rFonts w:ascii="Calibri" w:hAnsi="Calibri"/>
          <w:sz w:val="26"/>
          <w:szCs w:val="26"/>
        </w:rPr>
      </w:pPr>
    </w:p>
    <w:p w14:paraId="629A4E78" w14:textId="77777777" w:rsidR="002941E9" w:rsidRPr="00D8666F" w:rsidRDefault="002941E9" w:rsidP="002941E9">
      <w:pPr>
        <w:jc w:val="both"/>
        <w:rPr>
          <w:rFonts w:ascii="Calibri" w:hAnsi="Calibri"/>
          <w:sz w:val="26"/>
          <w:szCs w:val="26"/>
        </w:rPr>
      </w:pPr>
    </w:p>
    <w:p w14:paraId="629A4E79" w14:textId="77777777" w:rsidR="002941E9" w:rsidRPr="00D8666F" w:rsidRDefault="00C056DD" w:rsidP="002941E9">
      <w:pPr>
        <w:pBdr>
          <w:left w:val="single" w:sz="4" w:space="4" w:color="auto"/>
          <w:bottom w:val="single" w:sz="4" w:space="1" w:color="auto"/>
        </w:pBdr>
        <w:jc w:val="both"/>
        <w:rPr>
          <w:rFonts w:ascii="Calibri" w:hAnsi="Calibri" w:cs="Arial"/>
          <w:b/>
          <w:sz w:val="26"/>
          <w:szCs w:val="26"/>
        </w:rPr>
      </w:pPr>
      <w:r w:rsidRPr="00D8666F">
        <w:rPr>
          <w:rFonts w:ascii="Calibri" w:hAnsi="Calibri" w:cs="Arial"/>
          <w:b/>
          <w:sz w:val="26"/>
          <w:szCs w:val="26"/>
        </w:rPr>
        <w:t>1</w:t>
      </w:r>
      <w:r w:rsidRPr="00D8666F">
        <w:rPr>
          <w:rFonts w:ascii="Calibri" w:hAnsi="Calibri" w:cs="Arial"/>
          <w:b/>
          <w:sz w:val="26"/>
          <w:szCs w:val="26"/>
        </w:rPr>
        <w:tab/>
        <w:t>General Instructions</w:t>
      </w:r>
    </w:p>
    <w:p w14:paraId="629A4E7A" w14:textId="77777777" w:rsidR="002941E9" w:rsidRPr="00D8666F" w:rsidRDefault="002941E9" w:rsidP="002941E9">
      <w:pPr>
        <w:jc w:val="both"/>
        <w:rPr>
          <w:rFonts w:ascii="Calibri" w:hAnsi="Calibri" w:cs="Arial"/>
          <w:sz w:val="26"/>
          <w:szCs w:val="26"/>
        </w:rPr>
      </w:pPr>
    </w:p>
    <w:p w14:paraId="629A4E7B" w14:textId="77777777" w:rsidR="002941E9" w:rsidRPr="00D8666F" w:rsidRDefault="002941E9" w:rsidP="002941E9">
      <w:pPr>
        <w:jc w:val="both"/>
        <w:rPr>
          <w:rFonts w:ascii="Calibri" w:hAnsi="Calibri" w:cs="Arial"/>
          <w:b/>
          <w:sz w:val="26"/>
          <w:szCs w:val="26"/>
        </w:rPr>
      </w:pPr>
      <w:r w:rsidRPr="00D8666F">
        <w:rPr>
          <w:rFonts w:ascii="Calibri" w:hAnsi="Calibri" w:cs="Arial"/>
          <w:b/>
          <w:sz w:val="26"/>
          <w:szCs w:val="26"/>
        </w:rPr>
        <w:tab/>
        <w:t>Definitions</w:t>
      </w:r>
    </w:p>
    <w:p w14:paraId="629A4E7C" w14:textId="77777777" w:rsidR="002941E9" w:rsidRPr="00D8666F" w:rsidRDefault="002941E9" w:rsidP="002941E9">
      <w:pPr>
        <w:jc w:val="both"/>
        <w:rPr>
          <w:rFonts w:ascii="Calibri" w:hAnsi="Calibri" w:cs="Arial"/>
          <w:sz w:val="26"/>
          <w:szCs w:val="26"/>
        </w:rPr>
      </w:pPr>
    </w:p>
    <w:p w14:paraId="629A4E7D" w14:textId="77777777" w:rsidR="002941E9" w:rsidRPr="00D8666F" w:rsidRDefault="002941E9" w:rsidP="002941E9">
      <w:pPr>
        <w:ind w:left="720" w:hanging="720"/>
        <w:jc w:val="both"/>
        <w:rPr>
          <w:rFonts w:ascii="Calibri" w:hAnsi="Calibri" w:cs="Arial"/>
          <w:sz w:val="26"/>
          <w:szCs w:val="26"/>
        </w:rPr>
      </w:pPr>
      <w:r w:rsidRPr="00D8666F">
        <w:rPr>
          <w:rFonts w:ascii="Calibri" w:hAnsi="Calibri" w:cs="Arial"/>
          <w:sz w:val="26"/>
          <w:szCs w:val="26"/>
        </w:rPr>
        <w:t>1.1</w:t>
      </w:r>
      <w:r w:rsidRPr="00D8666F">
        <w:rPr>
          <w:rFonts w:ascii="Calibri" w:hAnsi="Calibri" w:cs="Arial"/>
          <w:sz w:val="26"/>
          <w:szCs w:val="26"/>
        </w:rPr>
        <w:tab/>
        <w:t>Words defined in the Terms and Conditions of Contract shall have the same meaning throughout the Request for Quotation document.</w:t>
      </w:r>
    </w:p>
    <w:p w14:paraId="629A4E7E" w14:textId="77777777" w:rsidR="002941E9" w:rsidRPr="00D8666F" w:rsidRDefault="002941E9" w:rsidP="002941E9">
      <w:pPr>
        <w:ind w:left="720" w:hanging="720"/>
        <w:jc w:val="both"/>
        <w:rPr>
          <w:rFonts w:ascii="Calibri" w:hAnsi="Calibri" w:cs="Arial"/>
          <w:sz w:val="26"/>
          <w:szCs w:val="26"/>
        </w:rPr>
      </w:pPr>
    </w:p>
    <w:p w14:paraId="629A4E7F" w14:textId="77777777" w:rsidR="002941E9" w:rsidRPr="00D8666F" w:rsidRDefault="002941E9" w:rsidP="002941E9">
      <w:pPr>
        <w:ind w:left="709" w:hanging="709"/>
        <w:jc w:val="both"/>
        <w:rPr>
          <w:rFonts w:ascii="Calibri" w:hAnsi="Calibri" w:cs="Arial"/>
          <w:sz w:val="26"/>
          <w:szCs w:val="26"/>
        </w:rPr>
      </w:pPr>
      <w:r w:rsidRPr="00D8666F">
        <w:rPr>
          <w:rFonts w:ascii="Calibri" w:hAnsi="Calibri" w:cs="Arial"/>
          <w:sz w:val="26"/>
          <w:szCs w:val="26"/>
        </w:rPr>
        <w:t>1.2</w:t>
      </w:r>
      <w:r w:rsidRPr="00D8666F">
        <w:rPr>
          <w:rFonts w:ascii="Calibri" w:hAnsi="Calibri" w:cs="Arial"/>
          <w:sz w:val="26"/>
          <w:szCs w:val="26"/>
        </w:rPr>
        <w:tab/>
        <w:t>“Council”, “Customer” and “Contracting Authority” means the organisation that is seeking to award a contract.</w:t>
      </w:r>
    </w:p>
    <w:p w14:paraId="629A4E80" w14:textId="77777777" w:rsidR="002941E9" w:rsidRPr="00D8666F" w:rsidRDefault="002941E9" w:rsidP="002941E9">
      <w:pPr>
        <w:ind w:left="709" w:hanging="709"/>
        <w:jc w:val="both"/>
        <w:rPr>
          <w:rFonts w:ascii="Calibri" w:hAnsi="Calibri" w:cs="Arial"/>
          <w:sz w:val="26"/>
          <w:szCs w:val="26"/>
        </w:rPr>
      </w:pPr>
    </w:p>
    <w:p w14:paraId="629A4E81" w14:textId="4AFF2522" w:rsidR="002941E9" w:rsidRPr="00D8666F" w:rsidRDefault="002941E9" w:rsidP="002941E9">
      <w:pPr>
        <w:ind w:left="709" w:hanging="709"/>
        <w:jc w:val="both"/>
        <w:rPr>
          <w:rFonts w:ascii="Calibri" w:hAnsi="Calibri" w:cs="Arial"/>
          <w:sz w:val="26"/>
          <w:szCs w:val="26"/>
        </w:rPr>
      </w:pPr>
      <w:r w:rsidRPr="00D8666F">
        <w:rPr>
          <w:rFonts w:ascii="Calibri" w:hAnsi="Calibri" w:cs="Arial"/>
          <w:sz w:val="26"/>
          <w:szCs w:val="26"/>
        </w:rPr>
        <w:t>1.3</w:t>
      </w:r>
      <w:r w:rsidRPr="00D8666F">
        <w:rPr>
          <w:rFonts w:ascii="Calibri" w:hAnsi="Calibri" w:cs="Arial"/>
          <w:sz w:val="26"/>
          <w:szCs w:val="26"/>
        </w:rPr>
        <w:tab/>
      </w:r>
      <w:r w:rsidR="00544D6A" w:rsidRPr="00D8666F">
        <w:rPr>
          <w:rFonts w:ascii="Calibri" w:hAnsi="Calibri" w:cs="Arial"/>
          <w:sz w:val="26"/>
          <w:szCs w:val="26"/>
        </w:rPr>
        <w:t>“</w:t>
      </w:r>
      <w:r w:rsidR="00544D6A">
        <w:rPr>
          <w:rFonts w:ascii="Calibri" w:hAnsi="Calibri" w:cs="Arial"/>
          <w:sz w:val="26"/>
          <w:szCs w:val="26"/>
        </w:rPr>
        <w:t>Bidder</w:t>
      </w:r>
      <w:r w:rsidR="00544D6A" w:rsidRPr="00D8666F">
        <w:rPr>
          <w:rFonts w:ascii="Calibri" w:hAnsi="Calibri" w:cs="Arial"/>
          <w:sz w:val="26"/>
          <w:szCs w:val="26"/>
        </w:rPr>
        <w:t>”</w:t>
      </w:r>
      <w:r w:rsidR="00544D6A">
        <w:rPr>
          <w:rFonts w:ascii="Calibri" w:hAnsi="Calibri" w:cs="Arial"/>
          <w:sz w:val="26"/>
          <w:szCs w:val="26"/>
        </w:rPr>
        <w:t xml:space="preserve"> and</w:t>
      </w:r>
      <w:r w:rsidR="00544D6A" w:rsidRPr="00D8666F">
        <w:rPr>
          <w:rFonts w:ascii="Calibri" w:hAnsi="Calibri" w:cs="Arial"/>
          <w:sz w:val="26"/>
          <w:szCs w:val="26"/>
        </w:rPr>
        <w:t xml:space="preserve"> </w:t>
      </w:r>
      <w:r w:rsidRPr="00D8666F">
        <w:rPr>
          <w:rFonts w:ascii="Calibri" w:hAnsi="Calibri" w:cs="Arial"/>
          <w:sz w:val="26"/>
          <w:szCs w:val="26"/>
        </w:rPr>
        <w:t>“Supplier” means the organisation submitting the Request for Quotation document.</w:t>
      </w:r>
    </w:p>
    <w:p w14:paraId="629A4E82" w14:textId="77777777" w:rsidR="002941E9" w:rsidRPr="00D8666F" w:rsidRDefault="002941E9" w:rsidP="002941E9">
      <w:pPr>
        <w:jc w:val="both"/>
        <w:rPr>
          <w:rFonts w:ascii="Calibri" w:hAnsi="Calibri" w:cs="Arial"/>
          <w:sz w:val="26"/>
          <w:szCs w:val="26"/>
        </w:rPr>
      </w:pPr>
    </w:p>
    <w:p w14:paraId="629A4E83" w14:textId="77777777" w:rsidR="002941E9" w:rsidRPr="00D8666F" w:rsidRDefault="002941E9" w:rsidP="002941E9">
      <w:pPr>
        <w:jc w:val="both"/>
        <w:rPr>
          <w:rFonts w:ascii="Calibri" w:hAnsi="Calibri" w:cs="Arial"/>
          <w:b/>
          <w:sz w:val="26"/>
          <w:szCs w:val="26"/>
        </w:rPr>
      </w:pPr>
      <w:r w:rsidRPr="00D8666F">
        <w:rPr>
          <w:rFonts w:ascii="Calibri" w:hAnsi="Calibri" w:cs="Arial"/>
          <w:b/>
          <w:sz w:val="26"/>
          <w:szCs w:val="26"/>
        </w:rPr>
        <w:tab/>
        <w:t>General Instructions</w:t>
      </w:r>
    </w:p>
    <w:p w14:paraId="629A4E84" w14:textId="77777777" w:rsidR="002941E9" w:rsidRPr="00D8666F" w:rsidRDefault="002941E9" w:rsidP="002941E9">
      <w:pPr>
        <w:ind w:left="720" w:hanging="720"/>
        <w:jc w:val="both"/>
        <w:rPr>
          <w:rFonts w:ascii="Calibri" w:hAnsi="Calibri" w:cs="Arial"/>
          <w:sz w:val="26"/>
          <w:szCs w:val="26"/>
        </w:rPr>
      </w:pPr>
      <w:r w:rsidRPr="00D8666F">
        <w:rPr>
          <w:rFonts w:ascii="Calibri" w:hAnsi="Calibri" w:cs="Arial"/>
          <w:sz w:val="26"/>
          <w:szCs w:val="26"/>
        </w:rPr>
        <w:tab/>
      </w:r>
    </w:p>
    <w:p w14:paraId="629A4E85" w14:textId="29E0E622" w:rsidR="002941E9" w:rsidRPr="00D8666F" w:rsidRDefault="002941E9" w:rsidP="002941E9">
      <w:pPr>
        <w:ind w:left="720" w:hanging="720"/>
        <w:jc w:val="both"/>
        <w:rPr>
          <w:rFonts w:ascii="Calibri" w:hAnsi="Calibri" w:cs="Arial"/>
          <w:sz w:val="26"/>
          <w:szCs w:val="26"/>
        </w:rPr>
      </w:pPr>
      <w:r w:rsidRPr="00D8666F">
        <w:rPr>
          <w:rFonts w:ascii="Calibri" w:hAnsi="Calibri" w:cs="Arial"/>
          <w:sz w:val="26"/>
          <w:szCs w:val="26"/>
        </w:rPr>
        <w:t>1.4</w:t>
      </w:r>
      <w:r w:rsidRPr="00D8666F">
        <w:rPr>
          <w:rFonts w:ascii="Calibri" w:hAnsi="Calibri" w:cs="Arial"/>
          <w:sz w:val="26"/>
          <w:szCs w:val="26"/>
        </w:rPr>
        <w:tab/>
        <w:t xml:space="preserve">Quotations must be submitted in accordance with the following instructions and conditions.  Any </w:t>
      </w:r>
      <w:r w:rsidR="0032665D">
        <w:rPr>
          <w:rFonts w:ascii="Calibri" w:hAnsi="Calibri" w:cs="Arial"/>
          <w:sz w:val="26"/>
          <w:szCs w:val="26"/>
        </w:rPr>
        <w:t>Bidder</w:t>
      </w:r>
      <w:r w:rsidRPr="00D8666F">
        <w:rPr>
          <w:rFonts w:ascii="Calibri" w:hAnsi="Calibri" w:cs="Arial"/>
          <w:sz w:val="26"/>
          <w:szCs w:val="26"/>
        </w:rPr>
        <w:t>s that do not comply with these instructions or conditions may have their Quotation rejected.</w:t>
      </w:r>
    </w:p>
    <w:p w14:paraId="629A4E86" w14:textId="77777777" w:rsidR="002941E9" w:rsidRPr="00D8666F" w:rsidRDefault="002941E9" w:rsidP="002941E9">
      <w:pPr>
        <w:suppressAutoHyphens/>
        <w:jc w:val="both"/>
        <w:rPr>
          <w:rFonts w:ascii="Calibri" w:hAnsi="Calibri" w:cs="Arial"/>
          <w:spacing w:val="-3"/>
          <w:sz w:val="26"/>
          <w:szCs w:val="26"/>
        </w:rPr>
      </w:pPr>
    </w:p>
    <w:p w14:paraId="629A4E87" w14:textId="77777777" w:rsidR="002941E9" w:rsidRPr="00D8666F" w:rsidRDefault="002941E9" w:rsidP="002941E9">
      <w:pPr>
        <w:ind w:left="720" w:hanging="720"/>
        <w:jc w:val="both"/>
        <w:rPr>
          <w:rFonts w:ascii="Calibri" w:hAnsi="Calibri" w:cs="Arial"/>
          <w:sz w:val="26"/>
          <w:szCs w:val="26"/>
        </w:rPr>
      </w:pPr>
      <w:r w:rsidRPr="00D8666F">
        <w:rPr>
          <w:rFonts w:ascii="Calibri" w:hAnsi="Calibri" w:cs="Arial"/>
          <w:sz w:val="26"/>
          <w:szCs w:val="26"/>
        </w:rPr>
        <w:t>1.5</w:t>
      </w:r>
      <w:r w:rsidRPr="00D8666F">
        <w:rPr>
          <w:rFonts w:ascii="Calibri" w:hAnsi="Calibri" w:cs="Arial"/>
          <w:sz w:val="26"/>
          <w:szCs w:val="26"/>
        </w:rPr>
        <w:tab/>
        <w:t>The Council reserves the right to disqualify any submission which is incomplete or not in accordance with paragraph 1.4 above.</w:t>
      </w:r>
    </w:p>
    <w:p w14:paraId="629A4E88" w14:textId="77777777" w:rsidR="002941E9" w:rsidRPr="00D8666F" w:rsidRDefault="002941E9" w:rsidP="002941E9">
      <w:pPr>
        <w:suppressAutoHyphens/>
        <w:jc w:val="both"/>
        <w:rPr>
          <w:rFonts w:ascii="Calibri" w:hAnsi="Calibri" w:cs="Arial"/>
          <w:spacing w:val="-3"/>
          <w:sz w:val="26"/>
          <w:szCs w:val="26"/>
        </w:rPr>
      </w:pPr>
    </w:p>
    <w:p w14:paraId="629A4E89" w14:textId="1AB1E57C" w:rsidR="002941E9" w:rsidRPr="00D8666F" w:rsidRDefault="002941E9" w:rsidP="002941E9">
      <w:pPr>
        <w:suppressAutoHyphens/>
        <w:ind w:left="709" w:hanging="709"/>
        <w:jc w:val="both"/>
        <w:rPr>
          <w:rFonts w:ascii="Calibri" w:hAnsi="Calibri" w:cs="Arial"/>
          <w:spacing w:val="-3"/>
          <w:sz w:val="26"/>
          <w:szCs w:val="26"/>
        </w:rPr>
      </w:pPr>
      <w:r w:rsidRPr="00D8666F">
        <w:rPr>
          <w:rFonts w:ascii="Calibri" w:hAnsi="Calibri" w:cs="Arial"/>
          <w:spacing w:val="-3"/>
          <w:sz w:val="26"/>
          <w:szCs w:val="26"/>
        </w:rPr>
        <w:t>1.6</w:t>
      </w:r>
      <w:r w:rsidRPr="00D8666F">
        <w:rPr>
          <w:rFonts w:ascii="Calibri" w:hAnsi="Calibri" w:cs="Arial"/>
          <w:spacing w:val="-3"/>
          <w:sz w:val="26"/>
          <w:szCs w:val="26"/>
        </w:rPr>
        <w:tab/>
        <w:t xml:space="preserve">Prospective </w:t>
      </w:r>
      <w:r w:rsidR="0032665D">
        <w:rPr>
          <w:rFonts w:ascii="Calibri" w:hAnsi="Calibri" w:cs="Arial"/>
          <w:spacing w:val="-3"/>
          <w:sz w:val="26"/>
          <w:szCs w:val="26"/>
        </w:rPr>
        <w:t>S</w:t>
      </w:r>
      <w:r w:rsidRPr="00D8666F">
        <w:rPr>
          <w:rFonts w:ascii="Calibri" w:hAnsi="Calibri" w:cs="Arial"/>
          <w:spacing w:val="-3"/>
          <w:sz w:val="26"/>
          <w:szCs w:val="26"/>
        </w:rPr>
        <w:t>uppliers should be aware that canvassing (i.e. seeking the support of influential persons within the purchasing organisation) will lead to disqualification.</w:t>
      </w:r>
    </w:p>
    <w:p w14:paraId="629A4E8A" w14:textId="77777777" w:rsidR="002941E9" w:rsidRPr="00D8666F" w:rsidRDefault="002941E9" w:rsidP="002941E9">
      <w:pPr>
        <w:suppressAutoHyphens/>
        <w:ind w:left="709" w:hanging="709"/>
        <w:jc w:val="both"/>
        <w:rPr>
          <w:rFonts w:ascii="Calibri" w:hAnsi="Calibri" w:cs="Arial"/>
          <w:spacing w:val="-3"/>
          <w:sz w:val="26"/>
          <w:szCs w:val="26"/>
        </w:rPr>
      </w:pPr>
    </w:p>
    <w:p w14:paraId="629A4E8B" w14:textId="6128BCF3" w:rsidR="002941E9" w:rsidRPr="00D8666F" w:rsidRDefault="002941E9" w:rsidP="002941E9">
      <w:pPr>
        <w:ind w:left="709" w:hanging="709"/>
        <w:rPr>
          <w:rFonts w:ascii="Calibri" w:hAnsi="Calibri"/>
          <w:sz w:val="26"/>
          <w:szCs w:val="26"/>
        </w:rPr>
      </w:pPr>
      <w:r w:rsidRPr="00D8666F">
        <w:rPr>
          <w:rFonts w:ascii="Calibri" w:hAnsi="Calibri"/>
          <w:sz w:val="26"/>
          <w:szCs w:val="26"/>
        </w:rPr>
        <w:t>1.7</w:t>
      </w:r>
      <w:r w:rsidRPr="00D8666F">
        <w:rPr>
          <w:rFonts w:ascii="Calibri" w:hAnsi="Calibri"/>
          <w:sz w:val="26"/>
          <w:szCs w:val="26"/>
        </w:rPr>
        <w:tab/>
        <w:t xml:space="preserve">The information that </w:t>
      </w:r>
      <w:r w:rsidR="0032665D">
        <w:rPr>
          <w:rFonts w:ascii="Calibri" w:hAnsi="Calibri"/>
          <w:sz w:val="26"/>
          <w:szCs w:val="26"/>
        </w:rPr>
        <w:t>Bidders</w:t>
      </w:r>
      <w:r w:rsidRPr="00D8666F">
        <w:rPr>
          <w:rFonts w:ascii="Calibri" w:hAnsi="Calibri"/>
          <w:sz w:val="26"/>
          <w:szCs w:val="26"/>
        </w:rPr>
        <w:t xml:space="preserve"> give in response to the Request for Quotation forms part of the legal representations of the </w:t>
      </w:r>
      <w:r w:rsidR="00A7103F">
        <w:rPr>
          <w:rFonts w:ascii="Calibri" w:hAnsi="Calibri"/>
          <w:sz w:val="26"/>
          <w:szCs w:val="26"/>
        </w:rPr>
        <w:t>Bidder</w:t>
      </w:r>
      <w:r w:rsidRPr="00D8666F">
        <w:rPr>
          <w:rFonts w:ascii="Calibri" w:hAnsi="Calibri"/>
          <w:sz w:val="26"/>
          <w:szCs w:val="26"/>
        </w:rPr>
        <w:t xml:space="preserve">s organisation during the procurement process.  Any findings of misrepresentation may result in any subsequent contract being terminated.  </w:t>
      </w:r>
    </w:p>
    <w:p w14:paraId="629A4E8C" w14:textId="77777777" w:rsidR="002941E9" w:rsidRPr="00D8666F" w:rsidRDefault="002941E9" w:rsidP="002941E9">
      <w:pPr>
        <w:ind w:left="720" w:hanging="720"/>
        <w:jc w:val="both"/>
        <w:rPr>
          <w:rFonts w:ascii="Calibri" w:hAnsi="Calibri" w:cs="Arial"/>
          <w:sz w:val="26"/>
          <w:szCs w:val="26"/>
        </w:rPr>
      </w:pPr>
    </w:p>
    <w:p w14:paraId="629A4E8D" w14:textId="7F11A942" w:rsidR="002941E9" w:rsidRPr="00D8666F" w:rsidRDefault="002941E9" w:rsidP="002941E9">
      <w:pPr>
        <w:ind w:left="720" w:hanging="720"/>
        <w:jc w:val="both"/>
        <w:rPr>
          <w:rFonts w:ascii="Calibri" w:hAnsi="Calibri" w:cs="Arial"/>
          <w:sz w:val="26"/>
          <w:szCs w:val="26"/>
        </w:rPr>
      </w:pPr>
      <w:r w:rsidRPr="00D8666F">
        <w:rPr>
          <w:rFonts w:ascii="Calibri" w:hAnsi="Calibri" w:cs="Arial"/>
          <w:sz w:val="26"/>
          <w:szCs w:val="26"/>
        </w:rPr>
        <w:t>1.8</w:t>
      </w:r>
      <w:r w:rsidRPr="00D8666F">
        <w:rPr>
          <w:rFonts w:ascii="Calibri" w:hAnsi="Calibri" w:cs="Arial"/>
          <w:sz w:val="26"/>
          <w:szCs w:val="26"/>
        </w:rPr>
        <w:tab/>
        <w:t xml:space="preserve">The </w:t>
      </w:r>
      <w:r w:rsidR="00A7103F">
        <w:rPr>
          <w:rFonts w:ascii="Calibri" w:hAnsi="Calibri" w:cs="Arial"/>
          <w:sz w:val="26"/>
          <w:szCs w:val="26"/>
        </w:rPr>
        <w:t>Bidder</w:t>
      </w:r>
      <w:r w:rsidRPr="00D8666F">
        <w:rPr>
          <w:rFonts w:ascii="Calibri" w:hAnsi="Calibri" w:cs="Arial"/>
          <w:sz w:val="26"/>
          <w:szCs w:val="26"/>
        </w:rPr>
        <w:t>’s written response to any information required by the Council will be taken into account in the evaluation of competing Quotations and if approved, will be binding but will not detract from the Specification or Conditions of Contract.</w:t>
      </w:r>
    </w:p>
    <w:p w14:paraId="629A4E8E" w14:textId="77777777" w:rsidR="002941E9" w:rsidRPr="00D8666F" w:rsidRDefault="002941E9" w:rsidP="002941E9">
      <w:pPr>
        <w:ind w:left="709" w:hanging="709"/>
        <w:rPr>
          <w:rFonts w:ascii="Calibri" w:hAnsi="Calibri"/>
          <w:sz w:val="26"/>
          <w:szCs w:val="26"/>
        </w:rPr>
      </w:pPr>
    </w:p>
    <w:p w14:paraId="629A4E8F" w14:textId="27991E4A" w:rsidR="002941E9" w:rsidRPr="00D8666F" w:rsidRDefault="002941E9" w:rsidP="002941E9">
      <w:pPr>
        <w:ind w:left="720" w:hanging="720"/>
        <w:jc w:val="both"/>
        <w:rPr>
          <w:rFonts w:ascii="Calibri" w:hAnsi="Calibri" w:cs="Arial"/>
          <w:sz w:val="26"/>
          <w:szCs w:val="26"/>
        </w:rPr>
      </w:pPr>
      <w:r w:rsidRPr="00D8666F">
        <w:rPr>
          <w:rFonts w:ascii="Calibri" w:hAnsi="Calibri" w:cs="Arial"/>
          <w:sz w:val="26"/>
          <w:szCs w:val="26"/>
        </w:rPr>
        <w:t>1.9</w:t>
      </w:r>
      <w:r w:rsidRPr="00D8666F">
        <w:rPr>
          <w:rFonts w:ascii="Calibri" w:hAnsi="Calibri" w:cs="Arial"/>
          <w:sz w:val="26"/>
          <w:szCs w:val="26"/>
        </w:rPr>
        <w:tab/>
      </w:r>
      <w:r w:rsidR="00350414">
        <w:rPr>
          <w:rFonts w:ascii="Calibri" w:hAnsi="Calibri" w:cs="Arial"/>
          <w:sz w:val="26"/>
          <w:szCs w:val="26"/>
        </w:rPr>
        <w:t>Bidder</w:t>
      </w:r>
      <w:r w:rsidRPr="00D8666F">
        <w:rPr>
          <w:rFonts w:ascii="Calibri" w:hAnsi="Calibri" w:cs="Arial"/>
          <w:sz w:val="26"/>
          <w:szCs w:val="26"/>
        </w:rPr>
        <w:t>s should note that wherever reference is made to any external assessment body or external accreditation standard, such reference shall be deemed to include reference to any equivalent body or standard established in other member states of the European Union.</w:t>
      </w:r>
    </w:p>
    <w:p w14:paraId="629A4E90" w14:textId="77777777" w:rsidR="002941E9" w:rsidRPr="00D8666F" w:rsidRDefault="002941E9" w:rsidP="002941E9">
      <w:pPr>
        <w:jc w:val="both"/>
        <w:rPr>
          <w:rFonts w:ascii="Calibri" w:hAnsi="Calibri" w:cs="Arial"/>
          <w:sz w:val="26"/>
          <w:szCs w:val="26"/>
        </w:rPr>
      </w:pPr>
    </w:p>
    <w:p w14:paraId="629A4E91" w14:textId="39174F58" w:rsidR="002941E9" w:rsidRPr="00D8666F" w:rsidRDefault="002941E9" w:rsidP="002941E9">
      <w:pPr>
        <w:ind w:left="720" w:hanging="720"/>
        <w:jc w:val="both"/>
        <w:rPr>
          <w:rFonts w:ascii="Calibri" w:hAnsi="Calibri" w:cs="Arial"/>
          <w:sz w:val="26"/>
          <w:szCs w:val="26"/>
        </w:rPr>
      </w:pPr>
      <w:r w:rsidRPr="00D8666F">
        <w:rPr>
          <w:rFonts w:ascii="Calibri" w:hAnsi="Calibri" w:cs="Arial"/>
          <w:sz w:val="26"/>
          <w:szCs w:val="26"/>
        </w:rPr>
        <w:t>1.10</w:t>
      </w:r>
      <w:r w:rsidRPr="00D8666F">
        <w:rPr>
          <w:rFonts w:ascii="Calibri" w:hAnsi="Calibri" w:cs="Arial"/>
          <w:sz w:val="26"/>
          <w:szCs w:val="26"/>
        </w:rPr>
        <w:tab/>
      </w:r>
      <w:r w:rsidR="00DD5551">
        <w:rPr>
          <w:rFonts w:ascii="Calibri" w:hAnsi="Calibri" w:cs="Arial"/>
          <w:sz w:val="26"/>
          <w:szCs w:val="26"/>
        </w:rPr>
        <w:t>Bidder</w:t>
      </w:r>
      <w:r w:rsidRPr="00D8666F">
        <w:rPr>
          <w:rFonts w:ascii="Calibri" w:hAnsi="Calibri" w:cs="Arial"/>
          <w:sz w:val="26"/>
          <w:szCs w:val="26"/>
        </w:rPr>
        <w:t>s are advised that any contract(s) resulting from this procurement exercise will be subject to conditions which require the Supplier, as an employer, to comply with all statutory obligations to staff (and to applicants for employment) under all equality and non-discrimination laws (and amendments thereto) and with any statutory instruments, orders, guidance and codes of practice made thereunder.</w:t>
      </w:r>
    </w:p>
    <w:p w14:paraId="629A4E92" w14:textId="77777777" w:rsidR="002941E9" w:rsidRPr="00D8666F" w:rsidRDefault="002941E9" w:rsidP="002941E9">
      <w:pPr>
        <w:ind w:left="720" w:hanging="720"/>
        <w:jc w:val="both"/>
        <w:rPr>
          <w:rFonts w:ascii="Calibri" w:hAnsi="Calibri" w:cs="Arial"/>
          <w:sz w:val="26"/>
          <w:szCs w:val="26"/>
        </w:rPr>
      </w:pPr>
    </w:p>
    <w:p w14:paraId="629A4E93" w14:textId="77777777" w:rsidR="002941E9" w:rsidRPr="00D8666F" w:rsidRDefault="002941E9" w:rsidP="002941E9">
      <w:pPr>
        <w:ind w:left="720" w:hanging="720"/>
        <w:jc w:val="both"/>
        <w:rPr>
          <w:rFonts w:ascii="Calibri" w:hAnsi="Calibri" w:cs="Arial"/>
          <w:sz w:val="26"/>
          <w:szCs w:val="26"/>
        </w:rPr>
      </w:pPr>
      <w:r w:rsidRPr="00D8666F">
        <w:rPr>
          <w:rFonts w:ascii="Calibri" w:hAnsi="Calibri" w:cs="Arial"/>
          <w:sz w:val="26"/>
          <w:szCs w:val="26"/>
        </w:rPr>
        <w:t>1.11</w:t>
      </w:r>
      <w:r w:rsidRPr="00D8666F">
        <w:rPr>
          <w:rFonts w:ascii="Calibri" w:hAnsi="Calibri" w:cs="Arial"/>
          <w:sz w:val="26"/>
          <w:szCs w:val="26"/>
        </w:rPr>
        <w:tab/>
        <w:t>The Council does not bind itself to accept any offer resulting from the Request for Quotation and reserves the right not to award any contract under this procurement process.</w:t>
      </w:r>
    </w:p>
    <w:p w14:paraId="629A4E94" w14:textId="77777777" w:rsidR="002941E9" w:rsidRPr="00D8666F" w:rsidRDefault="002941E9" w:rsidP="002941E9">
      <w:pPr>
        <w:jc w:val="both"/>
        <w:rPr>
          <w:rFonts w:ascii="Calibri" w:hAnsi="Calibri" w:cs="Arial"/>
          <w:b/>
          <w:sz w:val="26"/>
          <w:szCs w:val="26"/>
        </w:rPr>
      </w:pPr>
    </w:p>
    <w:p w14:paraId="629A4E95" w14:textId="77777777" w:rsidR="002941E9" w:rsidRPr="00D8666F" w:rsidRDefault="002941E9" w:rsidP="002941E9">
      <w:pPr>
        <w:jc w:val="both"/>
        <w:rPr>
          <w:rFonts w:ascii="Calibri" w:hAnsi="Calibri" w:cs="Arial"/>
          <w:b/>
          <w:sz w:val="26"/>
          <w:szCs w:val="26"/>
        </w:rPr>
      </w:pPr>
      <w:r w:rsidRPr="00D8666F">
        <w:rPr>
          <w:rFonts w:ascii="Calibri" w:hAnsi="Calibri" w:cs="Arial"/>
          <w:b/>
          <w:sz w:val="26"/>
          <w:szCs w:val="26"/>
        </w:rPr>
        <w:tab/>
        <w:t>Freedom of Information</w:t>
      </w:r>
    </w:p>
    <w:p w14:paraId="629A4E96" w14:textId="77777777" w:rsidR="002941E9" w:rsidRPr="00D8666F" w:rsidRDefault="002941E9" w:rsidP="002941E9">
      <w:pPr>
        <w:jc w:val="both"/>
        <w:rPr>
          <w:rFonts w:ascii="Calibri" w:hAnsi="Calibri" w:cs="Arial"/>
          <w:b/>
          <w:sz w:val="26"/>
          <w:szCs w:val="26"/>
        </w:rPr>
      </w:pPr>
      <w:r w:rsidRPr="00D8666F">
        <w:rPr>
          <w:rFonts w:ascii="Calibri" w:hAnsi="Calibri" w:cs="Arial"/>
          <w:b/>
          <w:sz w:val="26"/>
          <w:szCs w:val="26"/>
        </w:rPr>
        <w:tab/>
      </w:r>
    </w:p>
    <w:p w14:paraId="629A4E97" w14:textId="203CE113" w:rsidR="002941E9" w:rsidRPr="00D8666F" w:rsidRDefault="002941E9" w:rsidP="002941E9">
      <w:pPr>
        <w:ind w:left="720" w:hanging="720"/>
        <w:jc w:val="both"/>
        <w:rPr>
          <w:rFonts w:ascii="Calibri" w:hAnsi="Calibri"/>
          <w:sz w:val="26"/>
          <w:szCs w:val="26"/>
        </w:rPr>
      </w:pPr>
      <w:r w:rsidRPr="00D8666F">
        <w:rPr>
          <w:rFonts w:ascii="Calibri" w:hAnsi="Calibri"/>
          <w:sz w:val="26"/>
          <w:szCs w:val="26"/>
        </w:rPr>
        <w:t>1.12</w:t>
      </w:r>
      <w:r w:rsidRPr="00D8666F">
        <w:rPr>
          <w:rFonts w:ascii="Calibri" w:hAnsi="Calibri"/>
          <w:sz w:val="26"/>
          <w:szCs w:val="26"/>
        </w:rPr>
        <w:tab/>
        <w:t xml:space="preserve">The </w:t>
      </w:r>
      <w:r w:rsidR="00842BEF">
        <w:rPr>
          <w:rFonts w:ascii="Calibri" w:hAnsi="Calibri"/>
          <w:sz w:val="26"/>
          <w:szCs w:val="26"/>
        </w:rPr>
        <w:t xml:space="preserve">Bidder </w:t>
      </w:r>
      <w:r w:rsidRPr="00D8666F">
        <w:rPr>
          <w:rFonts w:ascii="Calibri" w:hAnsi="Calibri"/>
          <w:sz w:val="26"/>
          <w:szCs w:val="26"/>
        </w:rPr>
        <w:t xml:space="preserve">acknowledges that the Council is obliged under the Freedom of Information Act (FOIA) to disclose information to third parties subject to certain exemptions.  This includes the information given in relation to this invitation to tender process.  The </w:t>
      </w:r>
      <w:r w:rsidR="00842BEF">
        <w:rPr>
          <w:rFonts w:ascii="Calibri" w:hAnsi="Calibri"/>
          <w:sz w:val="26"/>
          <w:szCs w:val="26"/>
        </w:rPr>
        <w:t>Bidder</w:t>
      </w:r>
      <w:r w:rsidRPr="00D8666F">
        <w:rPr>
          <w:rFonts w:ascii="Calibri" w:hAnsi="Calibri"/>
          <w:sz w:val="26"/>
          <w:szCs w:val="26"/>
        </w:rPr>
        <w:t xml:space="preserve"> therefore accepts and acknowledges that the decision to disclose information and the application of any exemptions will be at the Councils sole discretion.  T</w:t>
      </w:r>
      <w:r w:rsidRPr="00D8666F">
        <w:rPr>
          <w:rFonts w:ascii="Calibri" w:hAnsi="Calibri" w:cs="Arial"/>
          <w:sz w:val="26"/>
          <w:szCs w:val="26"/>
        </w:rPr>
        <w:t xml:space="preserve">he </w:t>
      </w:r>
      <w:r w:rsidR="00E01634">
        <w:rPr>
          <w:rFonts w:ascii="Calibri" w:hAnsi="Calibri" w:cs="Arial"/>
          <w:sz w:val="26"/>
          <w:szCs w:val="26"/>
        </w:rPr>
        <w:t xml:space="preserve">Council </w:t>
      </w:r>
      <w:r w:rsidRPr="00D8666F">
        <w:rPr>
          <w:rFonts w:ascii="Calibri" w:hAnsi="Calibri" w:cs="Arial"/>
          <w:sz w:val="26"/>
          <w:szCs w:val="26"/>
        </w:rPr>
        <w:t xml:space="preserve">will act reasonably and proportionately in exercising its obligations under the FOIA as to whether any exemptions under section 43 of the FOIA may be applied to protect the </w:t>
      </w:r>
      <w:r w:rsidR="00001CE0">
        <w:rPr>
          <w:rFonts w:ascii="Calibri" w:hAnsi="Calibri" w:cs="Arial"/>
          <w:sz w:val="26"/>
          <w:szCs w:val="26"/>
        </w:rPr>
        <w:t>S</w:t>
      </w:r>
      <w:r w:rsidRPr="00D8666F">
        <w:rPr>
          <w:rFonts w:ascii="Calibri" w:hAnsi="Calibri" w:cs="Arial"/>
          <w:sz w:val="26"/>
          <w:szCs w:val="26"/>
        </w:rPr>
        <w:t>upplier’s legitimate commercial and trade secrets.</w:t>
      </w:r>
    </w:p>
    <w:p w14:paraId="629A4E98" w14:textId="77777777" w:rsidR="002941E9" w:rsidRPr="00D8666F" w:rsidRDefault="002941E9" w:rsidP="002941E9">
      <w:pPr>
        <w:ind w:hanging="720"/>
        <w:jc w:val="both"/>
        <w:rPr>
          <w:rFonts w:ascii="Calibri" w:hAnsi="Calibri"/>
          <w:sz w:val="26"/>
          <w:szCs w:val="26"/>
        </w:rPr>
      </w:pPr>
    </w:p>
    <w:p w14:paraId="629A4E99" w14:textId="632D9DBF" w:rsidR="002941E9" w:rsidRPr="00D8666F" w:rsidRDefault="002941E9" w:rsidP="002941E9">
      <w:pPr>
        <w:ind w:left="720" w:hanging="720"/>
        <w:jc w:val="both"/>
        <w:rPr>
          <w:rFonts w:ascii="Calibri" w:hAnsi="Calibri"/>
          <w:sz w:val="26"/>
          <w:szCs w:val="26"/>
        </w:rPr>
      </w:pPr>
      <w:r w:rsidRPr="00D8666F">
        <w:rPr>
          <w:rFonts w:ascii="Calibri" w:hAnsi="Calibri"/>
          <w:sz w:val="26"/>
          <w:szCs w:val="26"/>
        </w:rPr>
        <w:t>1.13</w:t>
      </w:r>
      <w:r w:rsidRPr="00D8666F">
        <w:rPr>
          <w:rFonts w:ascii="Calibri" w:hAnsi="Calibri"/>
          <w:sz w:val="26"/>
          <w:szCs w:val="26"/>
        </w:rPr>
        <w:tab/>
      </w:r>
      <w:r w:rsidR="00E91A71">
        <w:rPr>
          <w:rFonts w:ascii="Calibri" w:hAnsi="Calibri"/>
          <w:sz w:val="26"/>
          <w:szCs w:val="26"/>
        </w:rPr>
        <w:t>Bidder</w:t>
      </w:r>
      <w:r w:rsidRPr="00D8666F">
        <w:rPr>
          <w:rFonts w:ascii="Calibri" w:hAnsi="Calibri"/>
          <w:sz w:val="26"/>
          <w:szCs w:val="26"/>
        </w:rPr>
        <w:t xml:space="preserve">s should state at Section 8 if any of the information supplied by them is confidential or commercially sensitive or should not be disclosed in response to a request for information under the Act. </w:t>
      </w:r>
      <w:r w:rsidR="00E91A71">
        <w:rPr>
          <w:rFonts w:ascii="Calibri" w:hAnsi="Calibri"/>
          <w:sz w:val="26"/>
          <w:szCs w:val="26"/>
        </w:rPr>
        <w:t>Bidder</w:t>
      </w:r>
      <w:r w:rsidRPr="00D8666F">
        <w:rPr>
          <w:rFonts w:ascii="Calibri" w:hAnsi="Calibri"/>
          <w:sz w:val="26"/>
          <w:szCs w:val="26"/>
        </w:rPr>
        <w:t>s should state why they consider the information to be confidential or commercially sensitive and for how long.</w:t>
      </w:r>
    </w:p>
    <w:p w14:paraId="629A4E9A" w14:textId="77777777" w:rsidR="002941E9" w:rsidRPr="00D8666F" w:rsidRDefault="002941E9" w:rsidP="002941E9">
      <w:pPr>
        <w:ind w:hanging="720"/>
        <w:jc w:val="both"/>
        <w:rPr>
          <w:rFonts w:ascii="Calibri" w:hAnsi="Calibri"/>
          <w:sz w:val="26"/>
          <w:szCs w:val="26"/>
        </w:rPr>
      </w:pPr>
    </w:p>
    <w:p w14:paraId="629A4E9B" w14:textId="77777777" w:rsidR="002941E9" w:rsidRPr="00D8666F" w:rsidRDefault="002941E9" w:rsidP="002941E9">
      <w:pPr>
        <w:ind w:left="720" w:hanging="720"/>
        <w:jc w:val="both"/>
        <w:rPr>
          <w:rFonts w:ascii="Calibri" w:hAnsi="Calibri"/>
          <w:sz w:val="26"/>
          <w:szCs w:val="26"/>
        </w:rPr>
      </w:pPr>
      <w:r w:rsidRPr="00D8666F">
        <w:rPr>
          <w:rFonts w:ascii="Calibri" w:hAnsi="Calibri"/>
          <w:sz w:val="26"/>
          <w:szCs w:val="26"/>
        </w:rPr>
        <w:t>1.14</w:t>
      </w:r>
      <w:r w:rsidRPr="00D8666F">
        <w:rPr>
          <w:rFonts w:ascii="Calibri" w:hAnsi="Calibri"/>
          <w:sz w:val="26"/>
          <w:szCs w:val="26"/>
        </w:rPr>
        <w:tab/>
        <w:t xml:space="preserve">This will not guarantee that the information will not be disclosed but will be examined in the light of the exemptions provided in the Act. </w:t>
      </w:r>
    </w:p>
    <w:p w14:paraId="629A4E9C" w14:textId="77777777" w:rsidR="002941E9" w:rsidRPr="00D8666F" w:rsidRDefault="002941E9" w:rsidP="002941E9">
      <w:pPr>
        <w:ind w:left="720" w:hanging="720"/>
        <w:jc w:val="both"/>
        <w:rPr>
          <w:rFonts w:ascii="Calibri" w:hAnsi="Calibri" w:cs="Arial"/>
          <w:sz w:val="26"/>
          <w:szCs w:val="26"/>
        </w:rPr>
      </w:pPr>
    </w:p>
    <w:p w14:paraId="629A4E9D" w14:textId="77777777" w:rsidR="002941E9" w:rsidRPr="00D8666F" w:rsidRDefault="002941E9" w:rsidP="002941E9">
      <w:pPr>
        <w:ind w:firstLine="720"/>
        <w:jc w:val="both"/>
        <w:rPr>
          <w:rFonts w:ascii="Calibri" w:hAnsi="Calibri" w:cs="Arial"/>
          <w:b/>
          <w:sz w:val="26"/>
          <w:szCs w:val="26"/>
        </w:rPr>
      </w:pPr>
      <w:r w:rsidRPr="00D8666F">
        <w:rPr>
          <w:rFonts w:ascii="Calibri" w:hAnsi="Calibri" w:cs="Arial"/>
          <w:b/>
          <w:sz w:val="26"/>
          <w:szCs w:val="26"/>
        </w:rPr>
        <w:t>Information, Costs and Expenses</w:t>
      </w:r>
    </w:p>
    <w:p w14:paraId="629A4E9E" w14:textId="77777777" w:rsidR="002941E9" w:rsidRPr="00D8666F" w:rsidRDefault="002941E9" w:rsidP="002941E9">
      <w:pPr>
        <w:jc w:val="both"/>
        <w:rPr>
          <w:rFonts w:ascii="Calibri" w:hAnsi="Calibri" w:cs="Arial"/>
          <w:sz w:val="26"/>
          <w:szCs w:val="26"/>
        </w:rPr>
      </w:pPr>
    </w:p>
    <w:p w14:paraId="629A4E9F" w14:textId="54B6DA2C" w:rsidR="002941E9" w:rsidRPr="00D8666F" w:rsidRDefault="002941E9" w:rsidP="002941E9">
      <w:pPr>
        <w:ind w:left="720" w:hanging="720"/>
        <w:jc w:val="both"/>
        <w:rPr>
          <w:rFonts w:ascii="Calibri" w:hAnsi="Calibri" w:cs="Arial"/>
          <w:sz w:val="26"/>
          <w:szCs w:val="26"/>
        </w:rPr>
      </w:pPr>
      <w:r w:rsidRPr="00D8666F">
        <w:rPr>
          <w:rFonts w:ascii="Calibri" w:hAnsi="Calibri" w:cs="Arial"/>
          <w:sz w:val="26"/>
          <w:szCs w:val="26"/>
        </w:rPr>
        <w:t>1.15</w:t>
      </w:r>
      <w:r w:rsidRPr="00D8666F">
        <w:rPr>
          <w:rFonts w:ascii="Calibri" w:hAnsi="Calibri" w:cs="Arial"/>
          <w:sz w:val="26"/>
          <w:szCs w:val="26"/>
        </w:rPr>
        <w:tab/>
        <w:t xml:space="preserve">The </w:t>
      </w:r>
      <w:r w:rsidR="00560B81">
        <w:rPr>
          <w:rFonts w:ascii="Calibri" w:hAnsi="Calibri" w:cs="Arial"/>
          <w:sz w:val="26"/>
          <w:szCs w:val="26"/>
        </w:rPr>
        <w:t xml:space="preserve">Bidder </w:t>
      </w:r>
      <w:r w:rsidRPr="00D8666F">
        <w:rPr>
          <w:rFonts w:ascii="Calibri" w:hAnsi="Calibri" w:cs="Arial"/>
          <w:sz w:val="26"/>
          <w:szCs w:val="26"/>
        </w:rPr>
        <w:t xml:space="preserve">is responsible for obtaining all information necessary for the preparation of its submission and all costs expenses and liabilities incurred by the supplier in connection with the preparation and submission of the tender will be borne by the </w:t>
      </w:r>
      <w:r w:rsidR="00560B81">
        <w:rPr>
          <w:rFonts w:ascii="Calibri" w:hAnsi="Calibri" w:cs="Arial"/>
          <w:sz w:val="26"/>
          <w:szCs w:val="26"/>
        </w:rPr>
        <w:t>Bidder</w:t>
      </w:r>
      <w:r w:rsidRPr="00D8666F">
        <w:rPr>
          <w:rFonts w:ascii="Calibri" w:hAnsi="Calibri" w:cs="Arial"/>
          <w:sz w:val="26"/>
          <w:szCs w:val="26"/>
        </w:rPr>
        <w:t>.</w:t>
      </w:r>
    </w:p>
    <w:p w14:paraId="629A4EA0" w14:textId="77777777" w:rsidR="002941E9" w:rsidRPr="00D8666F" w:rsidRDefault="002941E9" w:rsidP="002941E9">
      <w:pPr>
        <w:ind w:left="720" w:hanging="720"/>
        <w:jc w:val="both"/>
        <w:rPr>
          <w:rFonts w:ascii="Calibri" w:hAnsi="Calibri" w:cs="Arial"/>
          <w:sz w:val="26"/>
          <w:szCs w:val="26"/>
        </w:rPr>
      </w:pPr>
    </w:p>
    <w:p w14:paraId="629A4EA1" w14:textId="5C76118B" w:rsidR="002941E9" w:rsidRPr="00D8666F" w:rsidRDefault="002941E9" w:rsidP="002941E9">
      <w:pPr>
        <w:ind w:left="709" w:hanging="709"/>
        <w:jc w:val="both"/>
        <w:rPr>
          <w:rFonts w:ascii="Calibri" w:hAnsi="Calibri" w:cs="Arial"/>
          <w:sz w:val="26"/>
          <w:szCs w:val="26"/>
        </w:rPr>
      </w:pPr>
      <w:r w:rsidRPr="00D8666F">
        <w:rPr>
          <w:rFonts w:ascii="Calibri" w:hAnsi="Calibri" w:cs="Arial"/>
          <w:sz w:val="26"/>
          <w:szCs w:val="26"/>
        </w:rPr>
        <w:t>1.16</w:t>
      </w:r>
      <w:r w:rsidRPr="00D8666F">
        <w:rPr>
          <w:rFonts w:ascii="Calibri" w:hAnsi="Calibri" w:cs="Arial"/>
          <w:sz w:val="26"/>
          <w:szCs w:val="26"/>
        </w:rPr>
        <w:tab/>
      </w:r>
      <w:r w:rsidR="00E81F4B">
        <w:rPr>
          <w:rFonts w:ascii="Calibri" w:hAnsi="Calibri" w:cs="Arial"/>
          <w:sz w:val="26"/>
          <w:szCs w:val="26"/>
        </w:rPr>
        <w:t>Bidder</w:t>
      </w:r>
      <w:r w:rsidRPr="00D8666F">
        <w:rPr>
          <w:rFonts w:ascii="Calibri" w:hAnsi="Calibri" w:cs="Arial"/>
          <w:sz w:val="26"/>
          <w:szCs w:val="26"/>
        </w:rPr>
        <w:t xml:space="preserve">s should satisfy themselves of the accuracy of all fees, rates and prices quoted, since </w:t>
      </w:r>
      <w:r w:rsidR="005C7037">
        <w:rPr>
          <w:rFonts w:ascii="Calibri" w:hAnsi="Calibri" w:cs="Arial"/>
          <w:sz w:val="26"/>
          <w:szCs w:val="26"/>
        </w:rPr>
        <w:t>Bidder</w:t>
      </w:r>
      <w:r w:rsidRPr="00D8666F">
        <w:rPr>
          <w:rFonts w:ascii="Calibri" w:hAnsi="Calibri" w:cs="Arial"/>
          <w:sz w:val="26"/>
          <w:szCs w:val="26"/>
        </w:rPr>
        <w:t>s will be required to hold these or withdraw their Tender in the event of errors being identified after the submission of Tenders.</w:t>
      </w:r>
    </w:p>
    <w:p w14:paraId="629A4EA2" w14:textId="77777777" w:rsidR="002941E9" w:rsidRPr="00D8666F" w:rsidRDefault="002941E9" w:rsidP="002941E9">
      <w:pPr>
        <w:jc w:val="both"/>
        <w:rPr>
          <w:rFonts w:ascii="Calibri" w:hAnsi="Calibri" w:cs="Arial"/>
          <w:sz w:val="26"/>
          <w:szCs w:val="26"/>
        </w:rPr>
      </w:pPr>
    </w:p>
    <w:p w14:paraId="629A4EA3" w14:textId="7E1973BE" w:rsidR="002941E9" w:rsidRPr="00D8666F" w:rsidRDefault="002941E9" w:rsidP="002941E9">
      <w:pPr>
        <w:ind w:left="720" w:hanging="720"/>
        <w:jc w:val="both"/>
        <w:rPr>
          <w:rFonts w:ascii="Calibri" w:hAnsi="Calibri" w:cs="Arial"/>
          <w:sz w:val="26"/>
          <w:szCs w:val="26"/>
        </w:rPr>
      </w:pPr>
      <w:r w:rsidRPr="00D8666F">
        <w:rPr>
          <w:rFonts w:ascii="Calibri" w:hAnsi="Calibri" w:cs="Arial"/>
          <w:sz w:val="26"/>
          <w:szCs w:val="26"/>
        </w:rPr>
        <w:t>1.17</w:t>
      </w:r>
      <w:r w:rsidRPr="00D8666F">
        <w:rPr>
          <w:rFonts w:ascii="Calibri" w:hAnsi="Calibri" w:cs="Arial"/>
          <w:sz w:val="26"/>
          <w:szCs w:val="26"/>
        </w:rPr>
        <w:tab/>
        <w:t xml:space="preserve">If a </w:t>
      </w:r>
      <w:r w:rsidR="00C03CCC">
        <w:rPr>
          <w:rFonts w:ascii="Calibri" w:hAnsi="Calibri" w:cs="Arial"/>
          <w:sz w:val="26"/>
          <w:szCs w:val="26"/>
        </w:rPr>
        <w:t xml:space="preserve">Bidder </w:t>
      </w:r>
      <w:r w:rsidRPr="00D8666F">
        <w:rPr>
          <w:rFonts w:ascii="Calibri" w:hAnsi="Calibri" w:cs="Arial"/>
          <w:sz w:val="26"/>
          <w:szCs w:val="26"/>
        </w:rPr>
        <w:t>fails to provide fully for the requirements of the Specification in the Tender it must either:</w:t>
      </w:r>
    </w:p>
    <w:p w14:paraId="629A4EA4" w14:textId="77777777" w:rsidR="002941E9" w:rsidRPr="00D8666F" w:rsidRDefault="002941E9" w:rsidP="002941E9">
      <w:pPr>
        <w:jc w:val="both"/>
        <w:rPr>
          <w:rFonts w:ascii="Calibri" w:hAnsi="Calibri" w:cs="Arial"/>
          <w:sz w:val="26"/>
          <w:szCs w:val="26"/>
        </w:rPr>
      </w:pPr>
    </w:p>
    <w:p w14:paraId="629A4EA5" w14:textId="77777777" w:rsidR="002941E9" w:rsidRPr="00D8666F" w:rsidRDefault="002941E9" w:rsidP="002941E9">
      <w:pPr>
        <w:ind w:left="1418" w:hanging="720"/>
        <w:jc w:val="both"/>
        <w:rPr>
          <w:rFonts w:ascii="Calibri" w:hAnsi="Calibri" w:cs="Arial"/>
          <w:sz w:val="26"/>
          <w:szCs w:val="26"/>
        </w:rPr>
      </w:pPr>
      <w:r w:rsidRPr="00D8666F">
        <w:rPr>
          <w:rFonts w:ascii="Calibri" w:hAnsi="Calibri" w:cs="Arial"/>
          <w:sz w:val="26"/>
          <w:szCs w:val="26"/>
        </w:rPr>
        <w:t>(i)</w:t>
      </w:r>
      <w:r w:rsidRPr="00D8666F">
        <w:rPr>
          <w:rFonts w:ascii="Calibri" w:hAnsi="Calibri" w:cs="Arial"/>
          <w:sz w:val="26"/>
          <w:szCs w:val="26"/>
        </w:rPr>
        <w:tab/>
        <w:t xml:space="preserve">absorb the costs of meeting the full requirements of the Specification within its tendered price; </w:t>
      </w:r>
      <w:r w:rsidRPr="00D8666F">
        <w:rPr>
          <w:rFonts w:ascii="Calibri" w:hAnsi="Calibri" w:cs="Arial"/>
          <w:sz w:val="26"/>
          <w:szCs w:val="26"/>
          <w:u w:val="single"/>
        </w:rPr>
        <w:t>or</w:t>
      </w:r>
    </w:p>
    <w:p w14:paraId="629A4EA6" w14:textId="77777777" w:rsidR="002941E9" w:rsidRPr="00D8666F" w:rsidRDefault="002941E9" w:rsidP="00172EEA">
      <w:pPr>
        <w:numPr>
          <w:ilvl w:val="0"/>
          <w:numId w:val="10"/>
        </w:numPr>
        <w:tabs>
          <w:tab w:val="num" w:pos="1418"/>
        </w:tabs>
        <w:ind w:left="1418"/>
        <w:jc w:val="both"/>
        <w:rPr>
          <w:rFonts w:ascii="Calibri" w:hAnsi="Calibri" w:cs="Arial"/>
          <w:sz w:val="26"/>
          <w:szCs w:val="26"/>
        </w:rPr>
      </w:pPr>
      <w:r w:rsidRPr="00D8666F">
        <w:rPr>
          <w:rFonts w:ascii="Calibri" w:hAnsi="Calibri" w:cs="Arial"/>
          <w:sz w:val="26"/>
          <w:szCs w:val="26"/>
        </w:rPr>
        <w:t>withdraw its Tender.</w:t>
      </w:r>
    </w:p>
    <w:p w14:paraId="629A4EA7" w14:textId="77777777" w:rsidR="002941E9" w:rsidRPr="00D8666F" w:rsidRDefault="002941E9" w:rsidP="002941E9">
      <w:pPr>
        <w:ind w:left="720" w:hanging="720"/>
        <w:jc w:val="both"/>
        <w:rPr>
          <w:rFonts w:ascii="Calibri" w:hAnsi="Calibri" w:cs="Arial"/>
          <w:b/>
          <w:sz w:val="26"/>
          <w:szCs w:val="26"/>
        </w:rPr>
      </w:pPr>
    </w:p>
    <w:p w14:paraId="629A4EA8" w14:textId="77777777" w:rsidR="002941E9" w:rsidRPr="00D8666F" w:rsidRDefault="002941E9" w:rsidP="002941E9">
      <w:pPr>
        <w:ind w:left="720" w:hanging="720"/>
        <w:jc w:val="both"/>
        <w:rPr>
          <w:rFonts w:ascii="Calibri" w:hAnsi="Calibri" w:cs="Arial"/>
          <w:b/>
          <w:sz w:val="26"/>
          <w:szCs w:val="26"/>
        </w:rPr>
      </w:pPr>
      <w:r w:rsidRPr="00D8666F">
        <w:rPr>
          <w:rFonts w:ascii="Calibri" w:hAnsi="Calibri" w:cs="Arial"/>
          <w:b/>
          <w:sz w:val="26"/>
          <w:szCs w:val="26"/>
        </w:rPr>
        <w:tab/>
        <w:t>Research and Investigation</w:t>
      </w:r>
    </w:p>
    <w:p w14:paraId="629A4EA9" w14:textId="77777777" w:rsidR="002941E9" w:rsidRPr="00D8666F" w:rsidRDefault="002941E9" w:rsidP="002941E9">
      <w:pPr>
        <w:ind w:left="720" w:hanging="720"/>
        <w:jc w:val="both"/>
        <w:rPr>
          <w:rFonts w:ascii="Calibri" w:hAnsi="Calibri" w:cs="Arial"/>
          <w:sz w:val="26"/>
          <w:szCs w:val="26"/>
        </w:rPr>
      </w:pPr>
    </w:p>
    <w:p w14:paraId="629A4EAA" w14:textId="509D1735" w:rsidR="002941E9" w:rsidRPr="00D8666F" w:rsidRDefault="002941E9" w:rsidP="002941E9">
      <w:pPr>
        <w:ind w:left="720" w:hanging="720"/>
        <w:jc w:val="both"/>
        <w:rPr>
          <w:rFonts w:ascii="Calibri" w:hAnsi="Calibri" w:cs="Arial"/>
          <w:sz w:val="26"/>
          <w:szCs w:val="26"/>
        </w:rPr>
      </w:pPr>
      <w:r w:rsidRPr="00D8666F">
        <w:rPr>
          <w:rFonts w:ascii="Calibri" w:hAnsi="Calibri" w:cs="Arial"/>
          <w:sz w:val="26"/>
          <w:szCs w:val="26"/>
        </w:rPr>
        <w:t>1.18</w:t>
      </w:r>
      <w:r w:rsidRPr="00D8666F">
        <w:rPr>
          <w:rFonts w:ascii="Calibri" w:hAnsi="Calibri" w:cs="Arial"/>
          <w:sz w:val="26"/>
          <w:szCs w:val="26"/>
        </w:rPr>
        <w:tab/>
        <w:t xml:space="preserve">The </w:t>
      </w:r>
      <w:r w:rsidR="009163FD">
        <w:rPr>
          <w:rFonts w:ascii="Calibri" w:hAnsi="Calibri" w:cs="Arial"/>
          <w:sz w:val="26"/>
          <w:szCs w:val="26"/>
        </w:rPr>
        <w:t>Bidder</w:t>
      </w:r>
      <w:r w:rsidRPr="00D8666F">
        <w:rPr>
          <w:rFonts w:ascii="Calibri" w:hAnsi="Calibri" w:cs="Arial"/>
          <w:sz w:val="26"/>
          <w:szCs w:val="26"/>
        </w:rPr>
        <w:t xml:space="preserve"> will be deemed for all purposes connected with the tender and the Contract to have carried out all researches, investigations and enquiries which can reasonably be carried out and to have satisfied itself as to the nature, extent, and character of the requirements of the Contract (in the context of and as it is described in the Specification), the extent of the materials and equipment which may be required and any other matter which may affect its Tender.  </w:t>
      </w:r>
    </w:p>
    <w:p w14:paraId="629A4EAB" w14:textId="77777777" w:rsidR="002941E9" w:rsidRPr="00D8666F" w:rsidRDefault="002941E9" w:rsidP="002941E9">
      <w:pPr>
        <w:ind w:left="720" w:hanging="720"/>
        <w:jc w:val="both"/>
        <w:rPr>
          <w:rFonts w:ascii="Calibri" w:hAnsi="Calibri" w:cs="Arial"/>
          <w:sz w:val="26"/>
          <w:szCs w:val="26"/>
        </w:rPr>
      </w:pPr>
    </w:p>
    <w:p w14:paraId="629A4EAC" w14:textId="17FEF3E0" w:rsidR="002941E9" w:rsidRPr="00D8666F" w:rsidRDefault="002941E9" w:rsidP="002941E9">
      <w:pPr>
        <w:ind w:left="720" w:hanging="720"/>
        <w:jc w:val="both"/>
        <w:rPr>
          <w:rFonts w:ascii="Calibri" w:hAnsi="Calibri" w:cs="Arial"/>
          <w:sz w:val="26"/>
          <w:szCs w:val="26"/>
        </w:rPr>
      </w:pPr>
      <w:r w:rsidRPr="00D8666F">
        <w:rPr>
          <w:rFonts w:ascii="Calibri" w:hAnsi="Calibri" w:cs="Arial"/>
          <w:sz w:val="26"/>
          <w:szCs w:val="26"/>
        </w:rPr>
        <w:t>1.19</w:t>
      </w:r>
      <w:r w:rsidRPr="00D8666F">
        <w:rPr>
          <w:rFonts w:ascii="Calibri" w:hAnsi="Calibri" w:cs="Arial"/>
          <w:sz w:val="26"/>
          <w:szCs w:val="26"/>
        </w:rPr>
        <w:tab/>
        <w:t xml:space="preserve">The </w:t>
      </w:r>
      <w:r w:rsidR="0003043F">
        <w:rPr>
          <w:rFonts w:ascii="Calibri" w:hAnsi="Calibri" w:cs="Arial"/>
          <w:sz w:val="26"/>
          <w:szCs w:val="26"/>
        </w:rPr>
        <w:t xml:space="preserve">Supplier </w:t>
      </w:r>
      <w:r w:rsidRPr="00D8666F">
        <w:rPr>
          <w:rFonts w:ascii="Calibri" w:hAnsi="Calibri" w:cs="Arial"/>
          <w:sz w:val="26"/>
          <w:szCs w:val="26"/>
        </w:rPr>
        <w:t>shall have no claim whatsoever against the Council in respect of such matters and in particular (but without limitation) neither the Council shall make any payments to the Supplier save as expressly provided for in the Contract and (save to the extent set out in the Contract) no compensation or remuneration shall otherwise be payable by any Council to the Supplier in respect of the scope of the Contract being different from that envisaged by the Supplier or otherwise.  Information given in respect of current orders is given as a guide and the Council makes no warranty and accepts no liability as to the actual value or volume of orders to be placed with the Supplier.</w:t>
      </w:r>
    </w:p>
    <w:p w14:paraId="629A4EAD" w14:textId="77777777" w:rsidR="002941E9" w:rsidRPr="00D8666F" w:rsidRDefault="002941E9" w:rsidP="002941E9">
      <w:pPr>
        <w:jc w:val="both"/>
        <w:rPr>
          <w:rFonts w:ascii="Calibri" w:hAnsi="Calibri" w:cs="Arial"/>
          <w:b/>
          <w:sz w:val="26"/>
          <w:szCs w:val="26"/>
        </w:rPr>
      </w:pPr>
    </w:p>
    <w:p w14:paraId="629A4EAE" w14:textId="77777777" w:rsidR="002941E9" w:rsidRPr="00D8666F" w:rsidRDefault="002941E9" w:rsidP="002941E9">
      <w:pPr>
        <w:pBdr>
          <w:left w:val="single" w:sz="4" w:space="4" w:color="auto"/>
          <w:bottom w:val="single" w:sz="4" w:space="1" w:color="auto"/>
        </w:pBdr>
        <w:jc w:val="both"/>
        <w:rPr>
          <w:rFonts w:ascii="Calibri" w:hAnsi="Calibri" w:cs="Arial"/>
          <w:b/>
          <w:sz w:val="26"/>
          <w:szCs w:val="26"/>
          <w:u w:val="single"/>
        </w:rPr>
      </w:pPr>
      <w:r w:rsidRPr="00D8666F">
        <w:rPr>
          <w:rFonts w:ascii="Calibri" w:hAnsi="Calibri" w:cs="Arial"/>
          <w:b/>
          <w:sz w:val="26"/>
          <w:szCs w:val="26"/>
        </w:rPr>
        <w:t>2</w:t>
      </w:r>
      <w:r w:rsidRPr="00D8666F">
        <w:rPr>
          <w:rFonts w:ascii="Calibri" w:hAnsi="Calibri" w:cs="Arial"/>
          <w:b/>
          <w:sz w:val="26"/>
          <w:szCs w:val="26"/>
        </w:rPr>
        <w:tab/>
        <w:t>C</w:t>
      </w:r>
      <w:r w:rsidR="00C056DD" w:rsidRPr="00D8666F">
        <w:rPr>
          <w:rFonts w:ascii="Calibri" w:hAnsi="Calibri" w:cs="Arial"/>
          <w:b/>
          <w:sz w:val="26"/>
          <w:szCs w:val="26"/>
        </w:rPr>
        <w:t>ompleting the Form</w:t>
      </w:r>
    </w:p>
    <w:p w14:paraId="629A4EAF" w14:textId="77777777" w:rsidR="002941E9" w:rsidRPr="00D8666F" w:rsidRDefault="002941E9" w:rsidP="002941E9">
      <w:pPr>
        <w:jc w:val="both"/>
        <w:rPr>
          <w:rFonts w:ascii="Calibri" w:hAnsi="Calibri" w:cs="Arial"/>
          <w:b/>
          <w:sz w:val="26"/>
          <w:szCs w:val="26"/>
          <w:u w:val="single"/>
        </w:rPr>
      </w:pPr>
    </w:p>
    <w:p w14:paraId="629A4EB0" w14:textId="77777777" w:rsidR="002941E9" w:rsidRPr="00D8666F" w:rsidRDefault="002941E9" w:rsidP="002941E9">
      <w:pPr>
        <w:numPr>
          <w:ilvl w:val="3"/>
          <w:numId w:val="0"/>
        </w:numPr>
        <w:tabs>
          <w:tab w:val="left" w:pos="1260"/>
          <w:tab w:val="num" w:pos="2160"/>
        </w:tabs>
        <w:ind w:left="720" w:hanging="720"/>
        <w:jc w:val="both"/>
        <w:rPr>
          <w:rFonts w:ascii="Calibri" w:hAnsi="Calibri" w:cs="Arial"/>
          <w:spacing w:val="-3"/>
          <w:sz w:val="26"/>
          <w:szCs w:val="26"/>
        </w:rPr>
      </w:pPr>
      <w:r w:rsidRPr="00D8666F">
        <w:rPr>
          <w:rFonts w:ascii="Calibri" w:hAnsi="Calibri" w:cs="Arial"/>
          <w:sz w:val="26"/>
          <w:szCs w:val="26"/>
        </w:rPr>
        <w:t>2.1</w:t>
      </w:r>
      <w:r w:rsidRPr="00D8666F">
        <w:rPr>
          <w:rFonts w:ascii="Calibri" w:hAnsi="Calibri" w:cs="Arial"/>
          <w:sz w:val="26"/>
          <w:szCs w:val="26"/>
        </w:rPr>
        <w:tab/>
      </w:r>
      <w:r w:rsidRPr="00D8666F">
        <w:rPr>
          <w:rFonts w:ascii="Calibri" w:hAnsi="Calibri" w:cs="Arial"/>
          <w:b/>
          <w:sz w:val="26"/>
          <w:szCs w:val="26"/>
        </w:rPr>
        <w:t xml:space="preserve">Failure to complete the form as instructed may result in your submission being rejected.  </w:t>
      </w:r>
    </w:p>
    <w:p w14:paraId="629A4EB1" w14:textId="77777777" w:rsidR="002941E9" w:rsidRPr="00D8666F" w:rsidRDefault="002941E9" w:rsidP="002941E9">
      <w:pPr>
        <w:suppressAutoHyphens/>
        <w:jc w:val="both"/>
        <w:rPr>
          <w:rFonts w:ascii="Calibri" w:hAnsi="Calibri" w:cs="Arial"/>
          <w:spacing w:val="-3"/>
          <w:sz w:val="26"/>
          <w:szCs w:val="26"/>
        </w:rPr>
      </w:pPr>
    </w:p>
    <w:p w14:paraId="629A4EB2" w14:textId="77777777" w:rsidR="002941E9" w:rsidRPr="00D8666F" w:rsidRDefault="002941E9" w:rsidP="002941E9">
      <w:pPr>
        <w:ind w:left="709" w:hanging="709"/>
        <w:jc w:val="both"/>
        <w:rPr>
          <w:rFonts w:ascii="Calibri" w:hAnsi="Calibri" w:cs="Arial"/>
          <w:sz w:val="26"/>
          <w:szCs w:val="26"/>
        </w:rPr>
      </w:pPr>
      <w:r w:rsidRPr="00D8666F">
        <w:rPr>
          <w:rFonts w:ascii="Calibri" w:hAnsi="Calibri" w:cs="Arial"/>
          <w:sz w:val="26"/>
          <w:szCs w:val="26"/>
        </w:rPr>
        <w:t>2.2</w:t>
      </w:r>
      <w:r w:rsidRPr="00D8666F">
        <w:rPr>
          <w:rFonts w:ascii="Calibri" w:hAnsi="Calibri" w:cs="Arial"/>
          <w:sz w:val="26"/>
          <w:szCs w:val="26"/>
        </w:rPr>
        <w:tab/>
        <w:t>Quotations must be submitted on this Request for Quotation Document, in Word format (unless otherwise specified), which must be duly completed and signed where appropriate.  These include the:</w:t>
      </w:r>
    </w:p>
    <w:p w14:paraId="629A4EB3" w14:textId="77777777" w:rsidR="002941E9" w:rsidRPr="00D8666F" w:rsidRDefault="002941E9" w:rsidP="002941E9">
      <w:pPr>
        <w:ind w:left="709" w:hanging="709"/>
        <w:jc w:val="both"/>
        <w:rPr>
          <w:rFonts w:ascii="Calibri" w:hAnsi="Calibri" w:cs="Arial"/>
          <w:sz w:val="26"/>
          <w:szCs w:val="26"/>
        </w:rPr>
      </w:pPr>
    </w:p>
    <w:p w14:paraId="629A4EB4" w14:textId="4EF8C966" w:rsidR="002941E9" w:rsidRPr="00511A32" w:rsidRDefault="002941E9" w:rsidP="002941E9">
      <w:pPr>
        <w:ind w:left="1260" w:hanging="540"/>
        <w:jc w:val="both"/>
        <w:rPr>
          <w:rFonts w:ascii="Calibri" w:hAnsi="Calibri" w:cs="Arial"/>
          <w:sz w:val="26"/>
          <w:szCs w:val="26"/>
        </w:rPr>
      </w:pPr>
      <w:r w:rsidRPr="00511A32">
        <w:rPr>
          <w:rFonts w:ascii="Calibri" w:hAnsi="Calibri" w:cs="Arial"/>
          <w:sz w:val="26"/>
          <w:szCs w:val="26"/>
        </w:rPr>
        <w:t>(a)</w:t>
      </w:r>
      <w:r w:rsidRPr="00511A32">
        <w:rPr>
          <w:rFonts w:ascii="Calibri" w:hAnsi="Calibri" w:cs="Arial"/>
          <w:sz w:val="26"/>
          <w:szCs w:val="26"/>
        </w:rPr>
        <w:tab/>
      </w:r>
      <w:r w:rsidR="0003043F" w:rsidRPr="00511A32">
        <w:rPr>
          <w:rFonts w:ascii="Calibri" w:hAnsi="Calibri" w:cs="Arial"/>
          <w:sz w:val="26"/>
          <w:szCs w:val="26"/>
        </w:rPr>
        <w:t>Bidder</w:t>
      </w:r>
      <w:r w:rsidRPr="00511A32">
        <w:rPr>
          <w:rFonts w:ascii="Calibri" w:hAnsi="Calibri" w:cs="Arial"/>
          <w:sz w:val="26"/>
          <w:szCs w:val="26"/>
        </w:rPr>
        <w:t xml:space="preserve"> Responses, </w:t>
      </w:r>
    </w:p>
    <w:p w14:paraId="629A4EB5" w14:textId="77777777" w:rsidR="002941E9" w:rsidRPr="00511A32" w:rsidRDefault="002941E9" w:rsidP="002941E9">
      <w:pPr>
        <w:ind w:left="1260" w:hanging="540"/>
        <w:jc w:val="both"/>
        <w:rPr>
          <w:rFonts w:ascii="Calibri" w:hAnsi="Calibri" w:cs="Arial"/>
          <w:sz w:val="26"/>
          <w:szCs w:val="26"/>
        </w:rPr>
      </w:pPr>
      <w:r w:rsidRPr="00511A32">
        <w:rPr>
          <w:rFonts w:ascii="Calibri" w:hAnsi="Calibri" w:cs="Arial"/>
          <w:sz w:val="26"/>
          <w:szCs w:val="26"/>
        </w:rPr>
        <w:t>(b)</w:t>
      </w:r>
      <w:r w:rsidRPr="00511A32">
        <w:rPr>
          <w:rFonts w:ascii="Calibri" w:hAnsi="Calibri" w:cs="Arial"/>
          <w:sz w:val="26"/>
          <w:szCs w:val="26"/>
        </w:rPr>
        <w:tab/>
        <w:t xml:space="preserve">Pricing Schedule, </w:t>
      </w:r>
    </w:p>
    <w:p w14:paraId="629A4EB6" w14:textId="77777777" w:rsidR="002941E9" w:rsidRPr="00511A32" w:rsidRDefault="002941E9" w:rsidP="002941E9">
      <w:pPr>
        <w:ind w:left="1260" w:hanging="540"/>
        <w:jc w:val="both"/>
        <w:rPr>
          <w:rFonts w:ascii="Calibri" w:hAnsi="Calibri" w:cs="Arial"/>
          <w:sz w:val="26"/>
          <w:szCs w:val="26"/>
        </w:rPr>
      </w:pPr>
      <w:r w:rsidRPr="00511A32">
        <w:rPr>
          <w:rFonts w:ascii="Calibri" w:hAnsi="Calibri" w:cs="Arial"/>
          <w:sz w:val="26"/>
          <w:szCs w:val="26"/>
        </w:rPr>
        <w:t>(c)</w:t>
      </w:r>
      <w:r w:rsidRPr="00511A32">
        <w:rPr>
          <w:rFonts w:ascii="Calibri" w:hAnsi="Calibri" w:cs="Arial"/>
          <w:sz w:val="26"/>
          <w:szCs w:val="26"/>
        </w:rPr>
        <w:tab/>
        <w:t xml:space="preserve">Payment Details, </w:t>
      </w:r>
    </w:p>
    <w:p w14:paraId="629A4EB7" w14:textId="77777777" w:rsidR="002941E9" w:rsidRPr="00511A32" w:rsidRDefault="002941E9" w:rsidP="002941E9">
      <w:pPr>
        <w:ind w:left="1276" w:hanging="556"/>
        <w:jc w:val="both"/>
        <w:rPr>
          <w:rFonts w:ascii="Calibri" w:hAnsi="Calibri" w:cs="Arial"/>
          <w:sz w:val="26"/>
          <w:szCs w:val="26"/>
        </w:rPr>
      </w:pPr>
      <w:r w:rsidRPr="00511A32">
        <w:rPr>
          <w:rFonts w:ascii="Calibri" w:hAnsi="Calibri" w:cs="Arial"/>
          <w:sz w:val="26"/>
          <w:szCs w:val="26"/>
        </w:rPr>
        <w:t>(d)</w:t>
      </w:r>
      <w:r w:rsidRPr="00511A32">
        <w:rPr>
          <w:rFonts w:ascii="Calibri" w:hAnsi="Calibri" w:cs="Arial"/>
          <w:sz w:val="26"/>
          <w:szCs w:val="26"/>
        </w:rPr>
        <w:tab/>
        <w:t>Contract Conditions Acceptance,</w:t>
      </w:r>
    </w:p>
    <w:p w14:paraId="629A4EB8" w14:textId="77777777" w:rsidR="002941E9" w:rsidRPr="00511A32" w:rsidRDefault="002941E9" w:rsidP="002941E9">
      <w:pPr>
        <w:ind w:left="1276" w:hanging="556"/>
        <w:jc w:val="both"/>
        <w:rPr>
          <w:rFonts w:ascii="Calibri" w:hAnsi="Calibri" w:cs="Arial"/>
          <w:sz w:val="26"/>
          <w:szCs w:val="26"/>
        </w:rPr>
      </w:pPr>
      <w:r w:rsidRPr="00511A32">
        <w:rPr>
          <w:rFonts w:ascii="Calibri" w:hAnsi="Calibri" w:cs="Arial"/>
          <w:sz w:val="26"/>
          <w:szCs w:val="26"/>
        </w:rPr>
        <w:t>(e)</w:t>
      </w:r>
      <w:r w:rsidRPr="00511A32">
        <w:rPr>
          <w:rFonts w:ascii="Calibri" w:hAnsi="Calibri" w:cs="Arial"/>
          <w:sz w:val="26"/>
          <w:szCs w:val="26"/>
        </w:rPr>
        <w:tab/>
        <w:t>Freedom of Information Disclosure</w:t>
      </w:r>
    </w:p>
    <w:p w14:paraId="629A4EB9" w14:textId="77777777" w:rsidR="002941E9" w:rsidRPr="00CF6C94" w:rsidRDefault="002941E9" w:rsidP="002941E9">
      <w:pPr>
        <w:jc w:val="both"/>
        <w:rPr>
          <w:rFonts w:ascii="Calibri" w:hAnsi="Calibri" w:cs="Arial"/>
          <w:b/>
          <w:color w:val="FF0000"/>
          <w:sz w:val="26"/>
          <w:szCs w:val="26"/>
        </w:rPr>
      </w:pPr>
    </w:p>
    <w:p w14:paraId="629A4EBA" w14:textId="77777777" w:rsidR="002941E9" w:rsidRPr="00D8666F" w:rsidRDefault="002941E9" w:rsidP="002941E9">
      <w:pPr>
        <w:suppressAutoHyphens/>
        <w:ind w:left="709" w:hanging="709"/>
        <w:jc w:val="both"/>
        <w:rPr>
          <w:rFonts w:ascii="Calibri" w:hAnsi="Calibri" w:cs="Arial"/>
          <w:spacing w:val="-3"/>
          <w:sz w:val="26"/>
          <w:szCs w:val="26"/>
        </w:rPr>
      </w:pPr>
      <w:r w:rsidRPr="00D8666F">
        <w:rPr>
          <w:rFonts w:ascii="Calibri" w:hAnsi="Calibri" w:cs="Arial"/>
          <w:spacing w:val="-3"/>
          <w:sz w:val="26"/>
          <w:szCs w:val="26"/>
        </w:rPr>
        <w:t>2.3</w:t>
      </w:r>
      <w:r w:rsidRPr="00D8666F">
        <w:rPr>
          <w:rFonts w:ascii="Calibri" w:hAnsi="Calibri" w:cs="Arial"/>
          <w:spacing w:val="-3"/>
          <w:sz w:val="26"/>
          <w:szCs w:val="26"/>
        </w:rPr>
        <w:tab/>
        <w:t xml:space="preserve">When completing this document you may enlarge the answer boxes to ensure you have sufficient space to respond.  </w:t>
      </w:r>
      <w:r w:rsidRPr="00D8666F">
        <w:rPr>
          <w:rFonts w:ascii="Calibri" w:hAnsi="Calibri" w:cs="Arial"/>
          <w:b/>
          <w:spacing w:val="-3"/>
          <w:sz w:val="26"/>
          <w:szCs w:val="26"/>
        </w:rPr>
        <w:t>Please do not alter or amend the form in any other way</w:t>
      </w:r>
      <w:r w:rsidRPr="00D8666F">
        <w:rPr>
          <w:rFonts w:ascii="Calibri" w:hAnsi="Calibri" w:cs="Arial"/>
          <w:spacing w:val="-3"/>
          <w:sz w:val="26"/>
          <w:szCs w:val="26"/>
        </w:rPr>
        <w:t>.</w:t>
      </w:r>
    </w:p>
    <w:p w14:paraId="629A4EBB" w14:textId="77777777" w:rsidR="002941E9" w:rsidRPr="00D8666F" w:rsidRDefault="002941E9" w:rsidP="002941E9">
      <w:pPr>
        <w:jc w:val="both"/>
        <w:rPr>
          <w:rFonts w:ascii="Calibri" w:hAnsi="Calibri" w:cs="Arial"/>
          <w:b/>
          <w:sz w:val="26"/>
          <w:szCs w:val="26"/>
        </w:rPr>
      </w:pPr>
    </w:p>
    <w:p w14:paraId="629A4EBC" w14:textId="7F186E07" w:rsidR="002941E9" w:rsidRPr="00D8666F" w:rsidRDefault="002941E9" w:rsidP="002941E9">
      <w:pPr>
        <w:suppressAutoHyphens/>
        <w:ind w:left="709" w:hanging="709"/>
        <w:jc w:val="both"/>
        <w:rPr>
          <w:rFonts w:ascii="Calibri" w:hAnsi="Calibri" w:cs="Arial"/>
          <w:spacing w:val="-3"/>
          <w:sz w:val="26"/>
          <w:szCs w:val="26"/>
        </w:rPr>
      </w:pPr>
      <w:r w:rsidRPr="00D8666F">
        <w:rPr>
          <w:rFonts w:ascii="Calibri" w:hAnsi="Calibri" w:cs="Arial"/>
          <w:spacing w:val="-3"/>
          <w:sz w:val="26"/>
          <w:szCs w:val="26"/>
        </w:rPr>
        <w:t>2.4</w:t>
      </w:r>
      <w:r w:rsidRPr="00D8666F">
        <w:rPr>
          <w:rFonts w:ascii="Calibri" w:hAnsi="Calibri" w:cs="Arial"/>
          <w:spacing w:val="-3"/>
          <w:sz w:val="26"/>
          <w:szCs w:val="26"/>
        </w:rPr>
        <w:tab/>
        <w:t xml:space="preserve">The form must be completed even if your organisation has previously worked with the Council or submitted a Quotation, a Tender or </w:t>
      </w:r>
      <w:r w:rsidR="0003043F">
        <w:rPr>
          <w:rFonts w:ascii="Calibri" w:hAnsi="Calibri" w:cs="Arial"/>
          <w:spacing w:val="-3"/>
          <w:sz w:val="26"/>
          <w:szCs w:val="26"/>
        </w:rPr>
        <w:t>Selection</w:t>
      </w:r>
      <w:r w:rsidRPr="00D8666F">
        <w:rPr>
          <w:rFonts w:ascii="Calibri" w:hAnsi="Calibri" w:cs="Arial"/>
          <w:spacing w:val="-3"/>
          <w:sz w:val="26"/>
          <w:szCs w:val="26"/>
        </w:rPr>
        <w:t xml:space="preserve"> Questionnaire to </w:t>
      </w:r>
      <w:r w:rsidR="002D7A9D">
        <w:rPr>
          <w:rFonts w:ascii="Calibri" w:hAnsi="Calibri" w:cs="Arial"/>
          <w:spacing w:val="-3"/>
          <w:sz w:val="26"/>
          <w:szCs w:val="26"/>
        </w:rPr>
        <w:t>Lincolnshire County Council</w:t>
      </w:r>
      <w:r w:rsidRPr="00D8666F">
        <w:rPr>
          <w:rFonts w:ascii="Calibri" w:hAnsi="Calibri" w:cs="Arial"/>
          <w:spacing w:val="-3"/>
          <w:sz w:val="26"/>
          <w:szCs w:val="26"/>
        </w:rPr>
        <w:t xml:space="preserve"> – cross-referencing to previous submissions will not be sufficient.</w:t>
      </w:r>
    </w:p>
    <w:p w14:paraId="629A4EBD" w14:textId="77777777" w:rsidR="002941E9" w:rsidRPr="00D8666F" w:rsidRDefault="002941E9" w:rsidP="002941E9">
      <w:pPr>
        <w:autoSpaceDE w:val="0"/>
        <w:autoSpaceDN w:val="0"/>
        <w:adjustRightInd w:val="0"/>
        <w:jc w:val="both"/>
        <w:rPr>
          <w:rFonts w:ascii="Calibri" w:hAnsi="Calibri" w:cs="Arial"/>
          <w:b/>
          <w:color w:val="000000"/>
          <w:sz w:val="26"/>
          <w:szCs w:val="26"/>
        </w:rPr>
      </w:pPr>
    </w:p>
    <w:p w14:paraId="629A4EBE" w14:textId="77777777" w:rsidR="002941E9" w:rsidRPr="00D8666F" w:rsidRDefault="002941E9" w:rsidP="002941E9">
      <w:pPr>
        <w:autoSpaceDE w:val="0"/>
        <w:autoSpaceDN w:val="0"/>
        <w:adjustRightInd w:val="0"/>
        <w:ind w:left="709" w:hanging="709"/>
        <w:jc w:val="both"/>
        <w:rPr>
          <w:rFonts w:ascii="Calibri" w:hAnsi="Calibri" w:cs="Arial"/>
          <w:color w:val="000000"/>
          <w:sz w:val="26"/>
          <w:szCs w:val="26"/>
        </w:rPr>
      </w:pPr>
      <w:r w:rsidRPr="00D8666F">
        <w:rPr>
          <w:rFonts w:ascii="Calibri" w:hAnsi="Calibri" w:cs="Arial"/>
          <w:color w:val="000000"/>
          <w:sz w:val="26"/>
          <w:szCs w:val="26"/>
        </w:rPr>
        <w:t>2.5</w:t>
      </w:r>
      <w:r w:rsidRPr="00D8666F">
        <w:rPr>
          <w:rFonts w:ascii="Calibri" w:hAnsi="Calibri" w:cs="Arial"/>
          <w:color w:val="000000"/>
          <w:sz w:val="26"/>
          <w:szCs w:val="26"/>
        </w:rPr>
        <w:tab/>
      </w:r>
      <w:r w:rsidRPr="00D8666F">
        <w:rPr>
          <w:rFonts w:ascii="Calibri" w:hAnsi="Calibri" w:cs="Arial"/>
          <w:b/>
          <w:color w:val="000000"/>
          <w:sz w:val="26"/>
          <w:szCs w:val="26"/>
        </w:rPr>
        <w:t>Please answer every question as instructed to do so</w:t>
      </w:r>
      <w:r w:rsidRPr="00D8666F">
        <w:rPr>
          <w:rFonts w:ascii="Calibri" w:hAnsi="Calibri" w:cs="Arial"/>
          <w:color w:val="000000"/>
          <w:sz w:val="26"/>
          <w:szCs w:val="26"/>
        </w:rPr>
        <w:t xml:space="preserve">.  Do not assume that the officers evaluating the form will know about your organisation or the work that you do, and answer the questions as fully as possible within any given constraints.  </w:t>
      </w:r>
    </w:p>
    <w:p w14:paraId="629A4EBF" w14:textId="77777777" w:rsidR="002941E9" w:rsidRPr="00D8666F" w:rsidRDefault="002941E9" w:rsidP="002941E9">
      <w:pPr>
        <w:autoSpaceDE w:val="0"/>
        <w:autoSpaceDN w:val="0"/>
        <w:adjustRightInd w:val="0"/>
        <w:ind w:left="709" w:hanging="709"/>
        <w:jc w:val="both"/>
        <w:rPr>
          <w:rFonts w:ascii="Calibri" w:hAnsi="Calibri" w:cs="Arial"/>
          <w:color w:val="000000"/>
          <w:sz w:val="26"/>
          <w:szCs w:val="26"/>
        </w:rPr>
      </w:pPr>
    </w:p>
    <w:p w14:paraId="629A4EC0" w14:textId="77777777" w:rsidR="002941E9" w:rsidRPr="00D8666F" w:rsidRDefault="002941E9" w:rsidP="002941E9">
      <w:pPr>
        <w:autoSpaceDE w:val="0"/>
        <w:autoSpaceDN w:val="0"/>
        <w:adjustRightInd w:val="0"/>
        <w:ind w:left="709" w:hanging="709"/>
        <w:jc w:val="both"/>
        <w:rPr>
          <w:rFonts w:ascii="Calibri" w:hAnsi="Calibri" w:cs="Arial"/>
          <w:color w:val="000000"/>
          <w:sz w:val="26"/>
          <w:szCs w:val="26"/>
        </w:rPr>
      </w:pPr>
      <w:r w:rsidRPr="00D8666F">
        <w:rPr>
          <w:rFonts w:ascii="Calibri" w:hAnsi="Calibri" w:cs="Arial"/>
          <w:color w:val="000000"/>
          <w:sz w:val="26"/>
          <w:szCs w:val="26"/>
        </w:rPr>
        <w:t>2.6</w:t>
      </w:r>
      <w:r w:rsidRPr="00D8666F">
        <w:rPr>
          <w:rFonts w:ascii="Calibri" w:hAnsi="Calibri" w:cs="Arial"/>
          <w:color w:val="000000"/>
          <w:sz w:val="26"/>
          <w:szCs w:val="26"/>
        </w:rPr>
        <w:tab/>
        <w:t>If the question does not apply to you please write N/A</w:t>
      </w:r>
      <w:r w:rsidRPr="00D8666F">
        <w:rPr>
          <w:rFonts w:ascii="Calibri" w:hAnsi="Calibri" w:cs="Arial"/>
          <w:sz w:val="26"/>
          <w:szCs w:val="26"/>
        </w:rPr>
        <w:t xml:space="preserve">; if you don’t know the answer please write N/K.  </w:t>
      </w:r>
      <w:r w:rsidRPr="00D8666F">
        <w:rPr>
          <w:rFonts w:ascii="Calibri" w:hAnsi="Calibri" w:cs="Arial"/>
          <w:color w:val="000000"/>
          <w:sz w:val="26"/>
          <w:szCs w:val="26"/>
        </w:rPr>
        <w:t xml:space="preserve">When posed with Yes / No questions please edit your answer as appropriate.  All figures should be in full, i.e. £3,500,000 not £3.5 million and in GBP.  </w:t>
      </w:r>
    </w:p>
    <w:p w14:paraId="629A4EC1" w14:textId="77777777" w:rsidR="002941E9" w:rsidRPr="00D8666F" w:rsidRDefault="002941E9" w:rsidP="002941E9">
      <w:pPr>
        <w:jc w:val="both"/>
        <w:rPr>
          <w:rFonts w:ascii="Calibri" w:hAnsi="Calibri" w:cs="Arial"/>
          <w:sz w:val="26"/>
          <w:szCs w:val="26"/>
        </w:rPr>
      </w:pPr>
    </w:p>
    <w:p w14:paraId="629A4EC2" w14:textId="67A0895F" w:rsidR="002941E9" w:rsidRPr="00D8666F" w:rsidRDefault="002941E9" w:rsidP="002941E9">
      <w:pPr>
        <w:ind w:left="709" w:hanging="709"/>
        <w:jc w:val="both"/>
        <w:rPr>
          <w:rFonts w:ascii="Calibri" w:hAnsi="Calibri" w:cs="Arial"/>
          <w:sz w:val="26"/>
          <w:szCs w:val="26"/>
        </w:rPr>
      </w:pPr>
      <w:r w:rsidRPr="00D8666F">
        <w:rPr>
          <w:rFonts w:ascii="Calibri" w:hAnsi="Calibri" w:cs="Arial"/>
          <w:sz w:val="26"/>
          <w:szCs w:val="26"/>
        </w:rPr>
        <w:t>2.7</w:t>
      </w:r>
      <w:r w:rsidRPr="00D8666F">
        <w:rPr>
          <w:rFonts w:ascii="Calibri" w:hAnsi="Calibri" w:cs="Arial"/>
          <w:sz w:val="26"/>
          <w:szCs w:val="26"/>
        </w:rPr>
        <w:tab/>
        <w:t xml:space="preserve">Unless instructed otherwise, </w:t>
      </w:r>
      <w:r w:rsidRPr="00D8666F">
        <w:rPr>
          <w:rFonts w:ascii="Calibri" w:hAnsi="Calibri" w:cs="Arial"/>
          <w:b/>
          <w:sz w:val="26"/>
          <w:szCs w:val="26"/>
        </w:rPr>
        <w:t>please give details that specifically relate to your organisation and not to the whole of the group</w:t>
      </w:r>
      <w:r w:rsidRPr="00D8666F">
        <w:rPr>
          <w:rFonts w:ascii="Calibri" w:hAnsi="Calibri" w:cs="Arial"/>
          <w:sz w:val="26"/>
          <w:szCs w:val="26"/>
        </w:rPr>
        <w:t xml:space="preserve"> where your organisation forms part of a group.  Any information submitted in response to this document must relate to the </w:t>
      </w:r>
      <w:r w:rsidR="000B18C5">
        <w:rPr>
          <w:rFonts w:ascii="Calibri" w:hAnsi="Calibri" w:cs="Arial"/>
          <w:sz w:val="26"/>
          <w:szCs w:val="26"/>
        </w:rPr>
        <w:t>Bidder</w:t>
      </w:r>
      <w:r w:rsidRPr="00D8666F">
        <w:rPr>
          <w:rFonts w:ascii="Calibri" w:hAnsi="Calibri" w:cs="Arial"/>
          <w:sz w:val="26"/>
          <w:szCs w:val="26"/>
        </w:rPr>
        <w:t xml:space="preserve"> only, the </w:t>
      </w:r>
      <w:r w:rsidR="000B18C5">
        <w:rPr>
          <w:rFonts w:ascii="Calibri" w:hAnsi="Calibri" w:cs="Arial"/>
          <w:sz w:val="26"/>
          <w:szCs w:val="26"/>
        </w:rPr>
        <w:t>Bidder</w:t>
      </w:r>
      <w:r w:rsidRPr="00D8666F">
        <w:rPr>
          <w:rFonts w:ascii="Calibri" w:hAnsi="Calibri" w:cs="Arial"/>
          <w:sz w:val="26"/>
          <w:szCs w:val="26"/>
        </w:rPr>
        <w:t xml:space="preserve"> being the organisation that it is proposed will enter into formal contract with the Council if awarded the contract.</w:t>
      </w:r>
    </w:p>
    <w:p w14:paraId="629A4EC3" w14:textId="77777777" w:rsidR="002941E9" w:rsidRPr="00D8666F" w:rsidRDefault="002941E9" w:rsidP="002941E9">
      <w:pPr>
        <w:ind w:left="709" w:hanging="709"/>
        <w:jc w:val="both"/>
        <w:rPr>
          <w:rFonts w:ascii="Calibri" w:hAnsi="Calibri" w:cs="Arial"/>
          <w:sz w:val="26"/>
          <w:szCs w:val="26"/>
        </w:rPr>
      </w:pPr>
    </w:p>
    <w:p w14:paraId="629A4EC4" w14:textId="77777777" w:rsidR="002941E9" w:rsidRPr="00D8666F" w:rsidRDefault="002941E9" w:rsidP="002941E9">
      <w:pPr>
        <w:ind w:left="709" w:hanging="709"/>
        <w:jc w:val="both"/>
        <w:rPr>
          <w:rFonts w:ascii="Calibri" w:hAnsi="Calibri" w:cs="Arial"/>
          <w:sz w:val="26"/>
          <w:szCs w:val="26"/>
        </w:rPr>
      </w:pPr>
      <w:r w:rsidRPr="00D8666F">
        <w:rPr>
          <w:rFonts w:ascii="Calibri" w:hAnsi="Calibri" w:cs="Arial"/>
          <w:sz w:val="26"/>
          <w:szCs w:val="26"/>
        </w:rPr>
        <w:t>2.8</w:t>
      </w:r>
      <w:r w:rsidRPr="00D8666F">
        <w:rPr>
          <w:rFonts w:ascii="Calibri" w:hAnsi="Calibri" w:cs="Arial"/>
          <w:sz w:val="26"/>
          <w:szCs w:val="26"/>
        </w:rPr>
        <w:tab/>
      </w:r>
      <w:r w:rsidRPr="00D8666F">
        <w:rPr>
          <w:rFonts w:ascii="Calibri" w:hAnsi="Calibri" w:cs="Arial"/>
          <w:b/>
          <w:sz w:val="26"/>
          <w:szCs w:val="26"/>
        </w:rPr>
        <w:t>Where a consortium or sub-contracting approach is proposed, all information requested should be given</w:t>
      </w:r>
      <w:r w:rsidRPr="00D8666F">
        <w:rPr>
          <w:rFonts w:ascii="Calibri" w:hAnsi="Calibri" w:cs="Arial"/>
          <w:sz w:val="26"/>
          <w:szCs w:val="26"/>
        </w:rPr>
        <w:t xml:space="preserve"> in respect of the prospective main Supplier or consortium leader.  Relevant information should also be provided in respect of consortium members or sub-contractors who will play a significant role in the delivery of the Services under any ensuing Contract.  Responses must enable the Council to assess the ability of the consortium or sub-contractor to deliver the contract.</w:t>
      </w:r>
    </w:p>
    <w:p w14:paraId="629A4EC5" w14:textId="77777777" w:rsidR="002941E9" w:rsidRPr="00D8666F" w:rsidRDefault="002941E9" w:rsidP="002941E9">
      <w:pPr>
        <w:ind w:left="709" w:hanging="709"/>
        <w:jc w:val="both"/>
        <w:rPr>
          <w:rFonts w:ascii="Calibri" w:hAnsi="Calibri" w:cs="Arial"/>
          <w:sz w:val="26"/>
          <w:szCs w:val="26"/>
        </w:rPr>
      </w:pPr>
    </w:p>
    <w:p w14:paraId="629A4EC6" w14:textId="4AF40B84" w:rsidR="002941E9" w:rsidRPr="00D8666F" w:rsidRDefault="002941E9" w:rsidP="002941E9">
      <w:pPr>
        <w:ind w:left="709" w:hanging="709"/>
        <w:jc w:val="both"/>
        <w:rPr>
          <w:rFonts w:ascii="Calibri" w:hAnsi="Calibri" w:cs="Arial"/>
          <w:sz w:val="26"/>
          <w:szCs w:val="26"/>
        </w:rPr>
      </w:pPr>
      <w:r w:rsidRPr="00D8666F">
        <w:rPr>
          <w:rFonts w:ascii="Calibri" w:hAnsi="Calibri" w:cs="Arial"/>
          <w:sz w:val="26"/>
          <w:szCs w:val="26"/>
        </w:rPr>
        <w:t>2.9</w:t>
      </w:r>
      <w:r w:rsidRPr="00D8666F">
        <w:rPr>
          <w:rFonts w:ascii="Calibri" w:hAnsi="Calibri" w:cs="Arial"/>
          <w:sz w:val="26"/>
          <w:szCs w:val="26"/>
        </w:rPr>
        <w:tab/>
        <w:t xml:space="preserve">Where the prospective </w:t>
      </w:r>
      <w:r w:rsidR="00DA5E8F">
        <w:rPr>
          <w:rFonts w:ascii="Calibri" w:hAnsi="Calibri" w:cs="Arial"/>
          <w:sz w:val="26"/>
          <w:szCs w:val="26"/>
        </w:rPr>
        <w:t>S</w:t>
      </w:r>
      <w:r w:rsidRPr="00D8666F">
        <w:rPr>
          <w:rFonts w:ascii="Calibri" w:hAnsi="Calibri" w:cs="Arial"/>
          <w:sz w:val="26"/>
          <w:szCs w:val="26"/>
        </w:rPr>
        <w:t>upplier(s) is a special purpose vehicle or holding company, information should be provided of the extent to which it will call upon the resources and expertise of its members.</w:t>
      </w:r>
    </w:p>
    <w:p w14:paraId="629A4EC7" w14:textId="77777777" w:rsidR="002941E9" w:rsidRPr="00D8666F" w:rsidRDefault="002941E9" w:rsidP="002941E9">
      <w:pPr>
        <w:ind w:left="709" w:hanging="709"/>
        <w:jc w:val="both"/>
        <w:rPr>
          <w:rFonts w:ascii="Calibri" w:hAnsi="Calibri" w:cs="Arial"/>
          <w:sz w:val="26"/>
          <w:szCs w:val="26"/>
        </w:rPr>
      </w:pPr>
    </w:p>
    <w:p w14:paraId="629A4EC8" w14:textId="74A08600" w:rsidR="002941E9" w:rsidRPr="00D8666F" w:rsidRDefault="002941E9" w:rsidP="002941E9">
      <w:pPr>
        <w:ind w:left="709" w:hanging="709"/>
        <w:jc w:val="both"/>
        <w:rPr>
          <w:rFonts w:ascii="Calibri" w:hAnsi="Calibri" w:cs="Arial"/>
          <w:sz w:val="26"/>
          <w:szCs w:val="26"/>
        </w:rPr>
      </w:pPr>
      <w:r w:rsidRPr="00D8666F">
        <w:rPr>
          <w:rFonts w:ascii="Calibri" w:hAnsi="Calibri" w:cs="Arial"/>
          <w:sz w:val="26"/>
          <w:szCs w:val="26"/>
        </w:rPr>
        <w:t>2.10</w:t>
      </w:r>
      <w:r w:rsidRPr="00D8666F">
        <w:rPr>
          <w:rFonts w:ascii="Calibri" w:hAnsi="Calibri" w:cs="Arial"/>
          <w:sz w:val="26"/>
          <w:szCs w:val="26"/>
        </w:rPr>
        <w:tab/>
        <w:t xml:space="preserve">The Council recognises that arrangements in relation to consortia and sub-contracting may be subject to future change. </w:t>
      </w:r>
      <w:r w:rsidR="00DA5E8F">
        <w:rPr>
          <w:rFonts w:ascii="Calibri" w:hAnsi="Calibri" w:cs="Arial"/>
          <w:sz w:val="26"/>
          <w:szCs w:val="26"/>
        </w:rPr>
        <w:t>Bidders</w:t>
      </w:r>
      <w:r w:rsidRPr="00D8666F">
        <w:rPr>
          <w:rFonts w:ascii="Calibri" w:hAnsi="Calibri" w:cs="Arial"/>
          <w:sz w:val="26"/>
          <w:szCs w:val="26"/>
        </w:rPr>
        <w:t xml:space="preserve"> should therefore respond in light of arrangements currently envisaged.  Please provide details of the proportion of any contract awarded under this Contract that the prospective partner proposes to subcontract.</w:t>
      </w:r>
    </w:p>
    <w:p w14:paraId="629A4EC9" w14:textId="77777777" w:rsidR="002941E9" w:rsidRPr="00D8666F" w:rsidRDefault="002941E9" w:rsidP="002941E9">
      <w:pPr>
        <w:jc w:val="both"/>
        <w:rPr>
          <w:rFonts w:ascii="Calibri" w:hAnsi="Calibri" w:cs="Arial"/>
          <w:b/>
          <w:sz w:val="26"/>
          <w:szCs w:val="26"/>
        </w:rPr>
      </w:pPr>
    </w:p>
    <w:p w14:paraId="629A4ECA" w14:textId="77777777" w:rsidR="002941E9" w:rsidRPr="00D8666F" w:rsidRDefault="002941E9" w:rsidP="002941E9">
      <w:pPr>
        <w:ind w:firstLine="720"/>
        <w:jc w:val="both"/>
        <w:rPr>
          <w:rFonts w:ascii="Calibri" w:hAnsi="Calibri" w:cs="Arial"/>
          <w:b/>
          <w:sz w:val="26"/>
          <w:szCs w:val="26"/>
        </w:rPr>
      </w:pPr>
      <w:r w:rsidRPr="00D8666F">
        <w:rPr>
          <w:rFonts w:ascii="Calibri" w:hAnsi="Calibri" w:cs="Arial"/>
          <w:b/>
          <w:sz w:val="26"/>
          <w:szCs w:val="26"/>
        </w:rPr>
        <w:t xml:space="preserve">Variant Bids </w:t>
      </w:r>
    </w:p>
    <w:p w14:paraId="629A4ECB" w14:textId="77777777" w:rsidR="002941E9" w:rsidRPr="00D8666F" w:rsidRDefault="002941E9" w:rsidP="002941E9">
      <w:pPr>
        <w:jc w:val="both"/>
        <w:rPr>
          <w:rFonts w:ascii="Calibri" w:hAnsi="Calibri" w:cs="Arial"/>
          <w:sz w:val="26"/>
          <w:szCs w:val="26"/>
        </w:rPr>
      </w:pPr>
    </w:p>
    <w:p w14:paraId="629A4ECC" w14:textId="77777777" w:rsidR="002941E9" w:rsidRPr="00D8666F" w:rsidRDefault="002941E9" w:rsidP="002941E9">
      <w:pPr>
        <w:ind w:left="720" w:hanging="720"/>
        <w:jc w:val="both"/>
        <w:rPr>
          <w:rFonts w:ascii="Calibri" w:hAnsi="Calibri" w:cs="Arial"/>
          <w:sz w:val="26"/>
          <w:szCs w:val="26"/>
        </w:rPr>
      </w:pPr>
      <w:r w:rsidRPr="00D8666F">
        <w:rPr>
          <w:rFonts w:ascii="Calibri" w:hAnsi="Calibri" w:cs="Arial"/>
          <w:sz w:val="26"/>
          <w:szCs w:val="26"/>
        </w:rPr>
        <w:t>2.11</w:t>
      </w:r>
      <w:r w:rsidRPr="00D8666F">
        <w:rPr>
          <w:rFonts w:ascii="Calibri" w:hAnsi="Calibri" w:cs="Arial"/>
          <w:sz w:val="26"/>
          <w:szCs w:val="26"/>
        </w:rPr>
        <w:tab/>
        <w:t>No variant bids will be accepted.</w:t>
      </w:r>
    </w:p>
    <w:p w14:paraId="629A4ECD" w14:textId="77777777" w:rsidR="002941E9" w:rsidRPr="00D8666F" w:rsidRDefault="002941E9" w:rsidP="002941E9">
      <w:pPr>
        <w:numPr>
          <w:ilvl w:val="3"/>
          <w:numId w:val="0"/>
        </w:numPr>
        <w:tabs>
          <w:tab w:val="left" w:pos="1260"/>
          <w:tab w:val="num" w:pos="2160"/>
        </w:tabs>
        <w:ind w:left="720" w:hanging="720"/>
        <w:jc w:val="both"/>
        <w:rPr>
          <w:rFonts w:ascii="Calibri" w:hAnsi="Calibri" w:cs="Arial"/>
          <w:sz w:val="26"/>
          <w:szCs w:val="26"/>
        </w:rPr>
      </w:pPr>
    </w:p>
    <w:p w14:paraId="629A4ECE" w14:textId="77777777" w:rsidR="002941E9" w:rsidRPr="00D8666F" w:rsidRDefault="002941E9" w:rsidP="002941E9">
      <w:pPr>
        <w:autoSpaceDE w:val="0"/>
        <w:autoSpaceDN w:val="0"/>
        <w:adjustRightInd w:val="0"/>
        <w:jc w:val="both"/>
        <w:rPr>
          <w:rFonts w:ascii="Calibri" w:hAnsi="Calibri" w:cs="Arial"/>
          <w:b/>
          <w:color w:val="000000"/>
          <w:sz w:val="26"/>
          <w:szCs w:val="26"/>
        </w:rPr>
      </w:pPr>
      <w:r w:rsidRPr="00D8666F">
        <w:rPr>
          <w:rFonts w:ascii="Calibri" w:hAnsi="Calibri" w:cs="Arial"/>
          <w:b/>
          <w:color w:val="000000"/>
          <w:sz w:val="26"/>
          <w:szCs w:val="26"/>
        </w:rPr>
        <w:tab/>
        <w:t>Signatures</w:t>
      </w:r>
    </w:p>
    <w:p w14:paraId="629A4ECF" w14:textId="77777777" w:rsidR="002941E9" w:rsidRPr="00D8666F" w:rsidRDefault="002941E9" w:rsidP="002941E9">
      <w:pPr>
        <w:autoSpaceDE w:val="0"/>
        <w:autoSpaceDN w:val="0"/>
        <w:adjustRightInd w:val="0"/>
        <w:jc w:val="both"/>
        <w:rPr>
          <w:rFonts w:ascii="Calibri" w:hAnsi="Calibri" w:cs="Arial"/>
          <w:color w:val="000000"/>
          <w:sz w:val="26"/>
          <w:szCs w:val="26"/>
        </w:rPr>
      </w:pPr>
    </w:p>
    <w:p w14:paraId="629A4ED0" w14:textId="77777777" w:rsidR="002941E9" w:rsidRPr="00D8666F" w:rsidRDefault="002941E9" w:rsidP="002941E9">
      <w:pPr>
        <w:ind w:left="709" w:hanging="709"/>
        <w:jc w:val="both"/>
        <w:rPr>
          <w:rFonts w:ascii="Calibri" w:hAnsi="Calibri" w:cs="Arial"/>
          <w:sz w:val="26"/>
          <w:szCs w:val="26"/>
        </w:rPr>
      </w:pPr>
      <w:r w:rsidRPr="00D8666F">
        <w:rPr>
          <w:rFonts w:ascii="Calibri" w:hAnsi="Calibri" w:cs="Arial"/>
          <w:sz w:val="26"/>
          <w:szCs w:val="26"/>
        </w:rPr>
        <w:t>2.12</w:t>
      </w:r>
      <w:r w:rsidRPr="00D8666F">
        <w:rPr>
          <w:rFonts w:ascii="Calibri" w:hAnsi="Calibri" w:cs="Arial"/>
          <w:sz w:val="26"/>
          <w:szCs w:val="26"/>
        </w:rPr>
        <w:tab/>
        <w:t>Where required, the Invitation to Tender Document must be signed in accordance with the options below:</w:t>
      </w:r>
    </w:p>
    <w:p w14:paraId="629A4ED1" w14:textId="77777777" w:rsidR="002941E9" w:rsidRPr="00D8666F" w:rsidRDefault="002941E9" w:rsidP="002941E9">
      <w:pPr>
        <w:jc w:val="both"/>
        <w:rPr>
          <w:rFonts w:ascii="Calibri" w:hAnsi="Calibri" w:cs="Arial"/>
          <w:sz w:val="26"/>
          <w:szCs w:val="26"/>
        </w:rPr>
      </w:pPr>
    </w:p>
    <w:p w14:paraId="629A4ED2" w14:textId="54721EA8" w:rsidR="002941E9" w:rsidRPr="00D8666F" w:rsidRDefault="002941E9" w:rsidP="002941E9">
      <w:pPr>
        <w:ind w:left="1260" w:hanging="540"/>
        <w:jc w:val="both"/>
        <w:rPr>
          <w:rFonts w:ascii="Calibri" w:hAnsi="Calibri" w:cs="Arial"/>
          <w:sz w:val="26"/>
          <w:szCs w:val="26"/>
        </w:rPr>
      </w:pPr>
      <w:r w:rsidRPr="00D8666F">
        <w:rPr>
          <w:rFonts w:ascii="Calibri" w:hAnsi="Calibri" w:cs="Arial"/>
          <w:sz w:val="26"/>
          <w:szCs w:val="26"/>
        </w:rPr>
        <w:t>(a)</w:t>
      </w:r>
      <w:r w:rsidRPr="00D8666F">
        <w:rPr>
          <w:rFonts w:ascii="Calibri" w:hAnsi="Calibri" w:cs="Arial"/>
          <w:sz w:val="26"/>
          <w:szCs w:val="26"/>
        </w:rPr>
        <w:tab/>
        <w:t xml:space="preserve">where the </w:t>
      </w:r>
      <w:r w:rsidR="0059128D">
        <w:rPr>
          <w:rFonts w:ascii="Calibri" w:hAnsi="Calibri" w:cs="Arial"/>
          <w:sz w:val="26"/>
          <w:szCs w:val="26"/>
        </w:rPr>
        <w:t>Bidder</w:t>
      </w:r>
      <w:r w:rsidRPr="00D8666F">
        <w:rPr>
          <w:rFonts w:ascii="Calibri" w:hAnsi="Calibri" w:cs="Arial"/>
          <w:sz w:val="26"/>
          <w:szCs w:val="26"/>
        </w:rPr>
        <w:t xml:space="preserve"> is an individual, by that individual;  OR</w:t>
      </w:r>
    </w:p>
    <w:p w14:paraId="629A4ED3" w14:textId="6CAE0BFC" w:rsidR="002941E9" w:rsidRPr="00D8666F" w:rsidRDefault="002941E9" w:rsidP="002941E9">
      <w:pPr>
        <w:ind w:left="1260" w:hanging="540"/>
        <w:jc w:val="both"/>
        <w:rPr>
          <w:rFonts w:ascii="Calibri" w:hAnsi="Calibri" w:cs="Arial"/>
          <w:sz w:val="26"/>
          <w:szCs w:val="26"/>
        </w:rPr>
      </w:pPr>
      <w:r w:rsidRPr="00D8666F">
        <w:rPr>
          <w:rFonts w:ascii="Calibri" w:hAnsi="Calibri" w:cs="Arial"/>
          <w:sz w:val="26"/>
          <w:szCs w:val="26"/>
        </w:rPr>
        <w:t>(b)</w:t>
      </w:r>
      <w:r w:rsidRPr="00D8666F">
        <w:rPr>
          <w:rFonts w:ascii="Calibri" w:hAnsi="Calibri" w:cs="Arial"/>
          <w:sz w:val="26"/>
          <w:szCs w:val="26"/>
        </w:rPr>
        <w:tab/>
        <w:t xml:space="preserve">where the </w:t>
      </w:r>
      <w:r w:rsidR="0059128D">
        <w:rPr>
          <w:rFonts w:ascii="Calibri" w:hAnsi="Calibri" w:cs="Arial"/>
          <w:sz w:val="26"/>
          <w:szCs w:val="26"/>
        </w:rPr>
        <w:t>Bidder</w:t>
      </w:r>
      <w:r w:rsidRPr="00D8666F">
        <w:rPr>
          <w:rFonts w:ascii="Calibri" w:hAnsi="Calibri" w:cs="Arial"/>
          <w:sz w:val="26"/>
          <w:szCs w:val="26"/>
        </w:rPr>
        <w:t xml:space="preserve"> is a partnership, by two duly authorised partners;  OR</w:t>
      </w:r>
    </w:p>
    <w:p w14:paraId="629A4ED4" w14:textId="37F4A843" w:rsidR="002941E9" w:rsidRPr="00D8666F" w:rsidRDefault="002941E9" w:rsidP="002941E9">
      <w:pPr>
        <w:ind w:left="1260" w:hanging="540"/>
        <w:jc w:val="both"/>
        <w:rPr>
          <w:rFonts w:ascii="Calibri" w:hAnsi="Calibri" w:cs="Arial"/>
          <w:sz w:val="26"/>
          <w:szCs w:val="26"/>
        </w:rPr>
      </w:pPr>
      <w:r w:rsidRPr="00D8666F">
        <w:rPr>
          <w:rFonts w:ascii="Calibri" w:hAnsi="Calibri" w:cs="Arial"/>
          <w:sz w:val="26"/>
          <w:szCs w:val="26"/>
        </w:rPr>
        <w:t>(c)</w:t>
      </w:r>
      <w:r w:rsidRPr="00D8666F">
        <w:rPr>
          <w:rFonts w:ascii="Calibri" w:hAnsi="Calibri" w:cs="Arial"/>
          <w:sz w:val="26"/>
          <w:szCs w:val="26"/>
        </w:rPr>
        <w:tab/>
        <w:t xml:space="preserve">where the </w:t>
      </w:r>
      <w:r w:rsidR="0059128D">
        <w:rPr>
          <w:rFonts w:ascii="Calibri" w:hAnsi="Calibri" w:cs="Arial"/>
          <w:sz w:val="26"/>
          <w:szCs w:val="26"/>
        </w:rPr>
        <w:t>Bidder</w:t>
      </w:r>
      <w:r w:rsidRPr="00D8666F">
        <w:rPr>
          <w:rFonts w:ascii="Calibri" w:hAnsi="Calibri" w:cs="Arial"/>
          <w:sz w:val="26"/>
          <w:szCs w:val="26"/>
        </w:rPr>
        <w:t xml:space="preserve"> is a limited company, by a director duly authorised for such purposes.</w:t>
      </w:r>
    </w:p>
    <w:p w14:paraId="629A4ED5" w14:textId="77777777" w:rsidR="002941E9" w:rsidRPr="00D8666F" w:rsidRDefault="002941E9" w:rsidP="002941E9">
      <w:pPr>
        <w:ind w:left="720" w:hanging="720"/>
        <w:jc w:val="both"/>
        <w:rPr>
          <w:rFonts w:ascii="Calibri" w:hAnsi="Calibri" w:cs="Arial"/>
          <w:sz w:val="26"/>
          <w:szCs w:val="26"/>
        </w:rPr>
      </w:pPr>
    </w:p>
    <w:p w14:paraId="629A4ED6" w14:textId="77777777" w:rsidR="002941E9" w:rsidRPr="00D8666F" w:rsidRDefault="002941E9" w:rsidP="002941E9">
      <w:pPr>
        <w:ind w:left="720" w:hanging="720"/>
        <w:jc w:val="both"/>
        <w:rPr>
          <w:rFonts w:ascii="Calibri" w:hAnsi="Calibri" w:cs="Arial"/>
          <w:sz w:val="26"/>
          <w:szCs w:val="26"/>
        </w:rPr>
      </w:pPr>
      <w:r w:rsidRPr="00D8666F">
        <w:rPr>
          <w:rFonts w:ascii="Calibri" w:hAnsi="Calibri" w:cs="Arial"/>
          <w:spacing w:val="-3"/>
          <w:sz w:val="26"/>
          <w:szCs w:val="26"/>
        </w:rPr>
        <w:t>2.13</w:t>
      </w:r>
      <w:r w:rsidRPr="00D8666F">
        <w:rPr>
          <w:rFonts w:ascii="Calibri" w:hAnsi="Calibri" w:cs="Arial"/>
          <w:spacing w:val="-3"/>
          <w:sz w:val="26"/>
          <w:szCs w:val="26"/>
        </w:rPr>
        <w:tab/>
        <w:t>You may submit electronic or typed signatures.  However, should you be s</w:t>
      </w:r>
      <w:r w:rsidRPr="00D8666F">
        <w:rPr>
          <w:rFonts w:ascii="Calibri" w:hAnsi="Calibri" w:cs="Arial"/>
          <w:sz w:val="26"/>
          <w:szCs w:val="26"/>
        </w:rPr>
        <w:t xml:space="preserve">uccessful, you will be required to re-sign </w:t>
      </w:r>
      <w:r w:rsidRPr="00D8666F">
        <w:rPr>
          <w:rFonts w:ascii="Calibri" w:hAnsi="Calibri" w:cs="Arial"/>
          <w:spacing w:val="-3"/>
          <w:sz w:val="26"/>
          <w:szCs w:val="26"/>
        </w:rPr>
        <w:t xml:space="preserve">all declarations that form part of the contract with an original signature.  </w:t>
      </w:r>
    </w:p>
    <w:p w14:paraId="629A4ED7" w14:textId="77777777" w:rsidR="002941E9" w:rsidRPr="00D8666F" w:rsidRDefault="002941E9" w:rsidP="002941E9">
      <w:pPr>
        <w:ind w:left="720" w:hanging="720"/>
        <w:jc w:val="both"/>
        <w:rPr>
          <w:rFonts w:ascii="Calibri" w:hAnsi="Calibri" w:cs="Arial"/>
          <w:sz w:val="26"/>
          <w:szCs w:val="26"/>
        </w:rPr>
      </w:pPr>
    </w:p>
    <w:p w14:paraId="629A4ED8" w14:textId="77777777" w:rsidR="002941E9" w:rsidRPr="00D8666F" w:rsidRDefault="002941E9" w:rsidP="002941E9">
      <w:pPr>
        <w:ind w:left="720" w:hanging="720"/>
        <w:jc w:val="both"/>
        <w:rPr>
          <w:rFonts w:ascii="Calibri" w:hAnsi="Calibri" w:cs="Arial"/>
          <w:b/>
          <w:sz w:val="26"/>
          <w:szCs w:val="26"/>
        </w:rPr>
      </w:pPr>
      <w:r w:rsidRPr="00D8666F">
        <w:rPr>
          <w:rFonts w:ascii="Calibri" w:hAnsi="Calibri" w:cs="Arial"/>
          <w:b/>
          <w:sz w:val="26"/>
          <w:szCs w:val="26"/>
        </w:rPr>
        <w:tab/>
        <w:t>Supporting Documents</w:t>
      </w:r>
    </w:p>
    <w:p w14:paraId="629A4ED9" w14:textId="77777777" w:rsidR="002941E9" w:rsidRPr="00D8666F" w:rsidRDefault="002941E9" w:rsidP="002941E9">
      <w:pPr>
        <w:autoSpaceDE w:val="0"/>
        <w:autoSpaceDN w:val="0"/>
        <w:adjustRightInd w:val="0"/>
        <w:jc w:val="both"/>
        <w:rPr>
          <w:rFonts w:ascii="Calibri" w:hAnsi="Calibri" w:cs="Arial"/>
          <w:sz w:val="26"/>
          <w:szCs w:val="26"/>
        </w:rPr>
      </w:pPr>
    </w:p>
    <w:p w14:paraId="629A4EDA" w14:textId="77777777" w:rsidR="002941E9" w:rsidRPr="00D8666F" w:rsidRDefault="002941E9" w:rsidP="002941E9">
      <w:pPr>
        <w:autoSpaceDE w:val="0"/>
        <w:autoSpaceDN w:val="0"/>
        <w:adjustRightInd w:val="0"/>
        <w:ind w:left="709" w:hanging="709"/>
        <w:jc w:val="both"/>
        <w:rPr>
          <w:rFonts w:ascii="Calibri" w:hAnsi="Calibri" w:cs="Arial"/>
          <w:sz w:val="26"/>
          <w:szCs w:val="26"/>
        </w:rPr>
      </w:pPr>
      <w:r w:rsidRPr="00D8666F">
        <w:rPr>
          <w:rFonts w:ascii="Calibri" w:hAnsi="Calibri" w:cs="Arial"/>
          <w:sz w:val="26"/>
          <w:szCs w:val="26"/>
        </w:rPr>
        <w:t>2.14</w:t>
      </w:r>
      <w:r w:rsidRPr="00D8666F">
        <w:rPr>
          <w:rFonts w:ascii="Calibri" w:hAnsi="Calibri" w:cs="Arial"/>
          <w:sz w:val="26"/>
          <w:szCs w:val="26"/>
        </w:rPr>
        <w:tab/>
        <w:t xml:space="preserve">In order to simplify this process, </w:t>
      </w:r>
      <w:r w:rsidRPr="00D8666F">
        <w:rPr>
          <w:rFonts w:ascii="Calibri" w:hAnsi="Calibri" w:cs="Arial"/>
          <w:b/>
          <w:sz w:val="26"/>
          <w:szCs w:val="26"/>
        </w:rPr>
        <w:t>you should not provide supporting documents</w:t>
      </w:r>
      <w:r w:rsidRPr="00D8666F">
        <w:rPr>
          <w:rFonts w:ascii="Calibri" w:hAnsi="Calibri" w:cs="Arial"/>
          <w:sz w:val="26"/>
          <w:szCs w:val="26"/>
        </w:rPr>
        <w:t xml:space="preserve">, for example, accounts, certificates, statements or policies </w:t>
      </w:r>
      <w:r w:rsidRPr="00D8666F">
        <w:rPr>
          <w:rFonts w:ascii="Calibri" w:hAnsi="Calibri" w:cs="Arial"/>
          <w:b/>
          <w:sz w:val="26"/>
          <w:szCs w:val="26"/>
        </w:rPr>
        <w:t>unless specifically requested to do</w:t>
      </w:r>
      <w:r w:rsidRPr="00D8666F">
        <w:rPr>
          <w:rFonts w:ascii="Calibri" w:hAnsi="Calibri" w:cs="Arial"/>
          <w:sz w:val="26"/>
          <w:szCs w:val="26"/>
        </w:rPr>
        <w:t xml:space="preserve"> </w:t>
      </w:r>
      <w:r w:rsidRPr="00D8666F">
        <w:rPr>
          <w:rFonts w:ascii="Calibri" w:hAnsi="Calibri" w:cs="Arial"/>
          <w:b/>
          <w:sz w:val="26"/>
          <w:szCs w:val="26"/>
        </w:rPr>
        <w:t>so</w:t>
      </w:r>
      <w:r w:rsidRPr="00D8666F">
        <w:rPr>
          <w:rFonts w:ascii="Calibri" w:hAnsi="Calibri" w:cs="Arial"/>
          <w:sz w:val="26"/>
          <w:szCs w:val="26"/>
        </w:rPr>
        <w:t xml:space="preserve">.  Instead, we may ask you to provide a statement regarding your approach to various aspects or a summary of your policies. </w:t>
      </w:r>
      <w:r w:rsidRPr="00D8666F">
        <w:rPr>
          <w:rFonts w:ascii="Calibri" w:hAnsi="Calibri" w:cs="Arial"/>
          <w:bCs/>
          <w:sz w:val="26"/>
          <w:szCs w:val="26"/>
        </w:rPr>
        <w:t>However,</w:t>
      </w:r>
      <w:r w:rsidRPr="00D8666F">
        <w:rPr>
          <w:rFonts w:ascii="Calibri" w:hAnsi="Calibri" w:cs="Arial"/>
          <w:b/>
          <w:bCs/>
          <w:sz w:val="26"/>
          <w:szCs w:val="26"/>
        </w:rPr>
        <w:t xml:space="preserve"> the purchasing organisation may ask to see these documents at a later stage </w:t>
      </w:r>
      <w:r w:rsidRPr="00D8666F">
        <w:rPr>
          <w:rFonts w:ascii="Calibri" w:hAnsi="Calibri" w:cs="Arial"/>
          <w:sz w:val="26"/>
          <w:szCs w:val="26"/>
        </w:rPr>
        <w:t xml:space="preserve">so it is advisable that you ensure they can be made available upon request.   You may also be asked to further clarify your answers or provide more details. </w:t>
      </w:r>
    </w:p>
    <w:p w14:paraId="629A4EDB" w14:textId="77777777" w:rsidR="002941E9" w:rsidRPr="00D8666F" w:rsidRDefault="002941E9" w:rsidP="002941E9">
      <w:pPr>
        <w:jc w:val="both"/>
        <w:rPr>
          <w:rFonts w:ascii="Calibri" w:hAnsi="Calibri" w:cs="Arial"/>
          <w:b/>
          <w:sz w:val="26"/>
          <w:szCs w:val="26"/>
        </w:rPr>
      </w:pPr>
    </w:p>
    <w:p w14:paraId="629A4EDC" w14:textId="77777777" w:rsidR="002941E9" w:rsidRPr="00D8666F" w:rsidRDefault="00C056DD" w:rsidP="002941E9">
      <w:pPr>
        <w:pBdr>
          <w:left w:val="single" w:sz="4" w:space="4" w:color="auto"/>
          <w:bottom w:val="single" w:sz="4" w:space="1" w:color="auto"/>
        </w:pBdr>
        <w:jc w:val="both"/>
        <w:rPr>
          <w:rFonts w:ascii="Calibri" w:hAnsi="Calibri" w:cs="Arial"/>
          <w:b/>
          <w:sz w:val="26"/>
          <w:szCs w:val="26"/>
        </w:rPr>
      </w:pPr>
      <w:r w:rsidRPr="00D8666F">
        <w:rPr>
          <w:rFonts w:ascii="Calibri" w:hAnsi="Calibri" w:cs="Arial"/>
          <w:b/>
          <w:sz w:val="26"/>
          <w:szCs w:val="26"/>
        </w:rPr>
        <w:t>3</w:t>
      </w:r>
      <w:r w:rsidRPr="00D8666F">
        <w:rPr>
          <w:rFonts w:ascii="Calibri" w:hAnsi="Calibri" w:cs="Arial"/>
          <w:b/>
          <w:sz w:val="26"/>
          <w:szCs w:val="26"/>
        </w:rPr>
        <w:tab/>
        <w:t>Submitting the Form</w:t>
      </w:r>
    </w:p>
    <w:p w14:paraId="629A4EDD" w14:textId="77777777" w:rsidR="002941E9" w:rsidRPr="00D8666F" w:rsidRDefault="002941E9" w:rsidP="002941E9">
      <w:pPr>
        <w:jc w:val="both"/>
        <w:rPr>
          <w:rFonts w:ascii="Calibri" w:hAnsi="Calibri" w:cs="Arial"/>
          <w:sz w:val="26"/>
          <w:szCs w:val="26"/>
        </w:rPr>
      </w:pPr>
    </w:p>
    <w:p w14:paraId="56B75A81" w14:textId="189BF275" w:rsidR="002D7A9D" w:rsidRPr="002D7A9D" w:rsidRDefault="002D7A9D" w:rsidP="002D7A9D">
      <w:pPr>
        <w:ind w:left="709" w:hanging="709"/>
        <w:jc w:val="both"/>
        <w:rPr>
          <w:rFonts w:ascii="Calibri" w:hAnsi="Calibri" w:cs="Arial"/>
          <w:sz w:val="26"/>
          <w:szCs w:val="26"/>
        </w:rPr>
      </w:pPr>
      <w:r w:rsidRPr="002D7A9D">
        <w:rPr>
          <w:rFonts w:ascii="Calibri" w:hAnsi="Calibri" w:cs="Arial"/>
          <w:sz w:val="26"/>
          <w:szCs w:val="26"/>
        </w:rPr>
        <w:t>3.1</w:t>
      </w:r>
      <w:r w:rsidRPr="002D7A9D">
        <w:rPr>
          <w:rFonts w:ascii="Calibri" w:hAnsi="Calibri" w:cs="Arial"/>
          <w:sz w:val="26"/>
          <w:szCs w:val="26"/>
        </w:rPr>
        <w:tab/>
        <w:t>Quotations should be submitt</w:t>
      </w:r>
      <w:r w:rsidR="00A4456B">
        <w:rPr>
          <w:rFonts w:ascii="Calibri" w:hAnsi="Calibri" w:cs="Arial"/>
          <w:sz w:val="26"/>
          <w:szCs w:val="26"/>
        </w:rPr>
        <w:t>ed electronically no later than</w:t>
      </w:r>
      <w:r w:rsidR="00A4456B" w:rsidRPr="008503F2">
        <w:rPr>
          <w:rFonts w:ascii="Calibri" w:hAnsi="Calibri" w:cs="Arial"/>
          <w:sz w:val="26"/>
          <w:szCs w:val="26"/>
        </w:rPr>
        <w:t xml:space="preserve"> </w:t>
      </w:r>
      <w:r w:rsidR="00F80EBC" w:rsidRPr="008503F2">
        <w:rPr>
          <w:rFonts w:ascii="Calibri" w:hAnsi="Calibri" w:cs="Arial"/>
          <w:b/>
          <w:bCs/>
          <w:sz w:val="26"/>
          <w:szCs w:val="26"/>
        </w:rPr>
        <w:t xml:space="preserve">noon on </w:t>
      </w:r>
      <w:r w:rsidR="00B02D12" w:rsidRPr="008503F2">
        <w:rPr>
          <w:rFonts w:ascii="Calibri" w:hAnsi="Calibri" w:cs="Arial"/>
          <w:b/>
          <w:bCs/>
          <w:sz w:val="28"/>
          <w:szCs w:val="28"/>
          <w:lang w:val="en-US" w:eastAsia="en-GB"/>
        </w:rPr>
        <w:t xml:space="preserve">Sunday </w:t>
      </w:r>
      <w:r w:rsidR="00F80EBC" w:rsidRPr="008503F2">
        <w:rPr>
          <w:rFonts w:ascii="Calibri" w:hAnsi="Calibri" w:cs="Arial"/>
          <w:b/>
          <w:bCs/>
          <w:sz w:val="28"/>
          <w:szCs w:val="28"/>
          <w:lang w:val="en-US" w:eastAsia="en-GB"/>
        </w:rPr>
        <w:t>2</w:t>
      </w:r>
      <w:r w:rsidR="008503F2" w:rsidRPr="008503F2">
        <w:rPr>
          <w:rFonts w:ascii="Calibri" w:hAnsi="Calibri" w:cs="Arial"/>
          <w:b/>
          <w:bCs/>
          <w:sz w:val="28"/>
          <w:szCs w:val="28"/>
          <w:lang w:val="en-US" w:eastAsia="en-GB"/>
        </w:rPr>
        <w:t>5</w:t>
      </w:r>
      <w:r w:rsidR="00F80EBC" w:rsidRPr="008503F2">
        <w:rPr>
          <w:rFonts w:ascii="Calibri" w:hAnsi="Calibri" w:cs="Arial"/>
          <w:b/>
          <w:bCs/>
          <w:sz w:val="28"/>
          <w:szCs w:val="28"/>
          <w:lang w:val="en-US" w:eastAsia="en-GB"/>
        </w:rPr>
        <w:t xml:space="preserve"> July 2021</w:t>
      </w:r>
      <w:r w:rsidR="00F80EBC" w:rsidRPr="008503F2">
        <w:rPr>
          <w:rFonts w:ascii="Calibri" w:hAnsi="Calibri" w:cs="Arial"/>
          <w:sz w:val="28"/>
          <w:szCs w:val="28"/>
          <w:lang w:val="en-US" w:eastAsia="en-GB"/>
        </w:rPr>
        <w:t xml:space="preserve"> </w:t>
      </w:r>
      <w:r w:rsidRPr="002D7A9D">
        <w:rPr>
          <w:rFonts w:ascii="Calibri" w:hAnsi="Calibri" w:cs="Arial"/>
          <w:sz w:val="26"/>
          <w:szCs w:val="26"/>
        </w:rPr>
        <w:t xml:space="preserve">through the Pro-Contract Tender Suite.  Submissions via the electronic Tenderbox cannot be accessed or opened by the Contracting Authority until after the deadline has expired.  No documents can be uploaded to the Tenderbox after the deadline has expired; </w:t>
      </w:r>
      <w:r w:rsidRPr="00561787">
        <w:rPr>
          <w:rFonts w:ascii="Calibri" w:hAnsi="Calibri" w:cs="Arial"/>
          <w:i/>
          <w:sz w:val="26"/>
          <w:szCs w:val="26"/>
        </w:rPr>
        <w:t>therefore there is no penalty for returning a submission early!  It is strongly recommended</w:t>
      </w:r>
      <w:r w:rsidRPr="002D7A9D">
        <w:rPr>
          <w:rFonts w:ascii="Calibri" w:hAnsi="Calibri" w:cs="Arial"/>
          <w:sz w:val="26"/>
          <w:szCs w:val="26"/>
        </w:rPr>
        <w:t xml:space="preserve"> that your submission is uploaded well before the deadline to ensure that failure of ICT/Servers/PC/laptop or similar does not result in your submission failing to be placed in the Tenderbox in time.</w:t>
      </w:r>
    </w:p>
    <w:p w14:paraId="5317EAF7" w14:textId="77777777" w:rsidR="002D7A9D" w:rsidRPr="002D7A9D" w:rsidRDefault="002D7A9D" w:rsidP="002D7A9D">
      <w:pPr>
        <w:ind w:left="709" w:hanging="709"/>
        <w:jc w:val="both"/>
        <w:rPr>
          <w:rFonts w:ascii="Calibri" w:hAnsi="Calibri" w:cs="Arial"/>
          <w:sz w:val="26"/>
          <w:szCs w:val="26"/>
        </w:rPr>
      </w:pPr>
    </w:p>
    <w:p w14:paraId="579DF958" w14:textId="156C0DEC" w:rsidR="002D7A9D" w:rsidRPr="002D7A9D" w:rsidRDefault="002D7A9D" w:rsidP="002D7A9D">
      <w:pPr>
        <w:ind w:left="720" w:hanging="720"/>
        <w:jc w:val="both"/>
        <w:rPr>
          <w:rFonts w:ascii="Calibri" w:hAnsi="Calibri" w:cs="Arial"/>
          <w:sz w:val="26"/>
          <w:szCs w:val="26"/>
        </w:rPr>
      </w:pPr>
      <w:r w:rsidRPr="002D7A9D">
        <w:rPr>
          <w:rFonts w:ascii="Calibri" w:hAnsi="Calibri" w:cs="Arial"/>
          <w:sz w:val="26"/>
          <w:szCs w:val="26"/>
        </w:rPr>
        <w:t>3.2</w:t>
      </w:r>
      <w:r w:rsidRPr="002D7A9D">
        <w:rPr>
          <w:rFonts w:ascii="Calibri" w:hAnsi="Calibri" w:cs="Arial"/>
          <w:sz w:val="26"/>
          <w:szCs w:val="26"/>
        </w:rPr>
        <w:tab/>
        <w:t xml:space="preserve">Any queries regarding this opportunity should be submitted electronically no later than </w:t>
      </w:r>
      <w:r w:rsidR="006E257F" w:rsidRPr="006E257F">
        <w:rPr>
          <w:rFonts w:ascii="Calibri" w:hAnsi="Calibri" w:cs="Arial"/>
          <w:b/>
          <w:bCs/>
          <w:sz w:val="26"/>
          <w:szCs w:val="26"/>
        </w:rPr>
        <w:t xml:space="preserve">5pm </w:t>
      </w:r>
      <w:r w:rsidRPr="006E257F">
        <w:rPr>
          <w:rFonts w:ascii="Calibri" w:hAnsi="Calibri" w:cs="Arial"/>
          <w:b/>
          <w:bCs/>
          <w:sz w:val="26"/>
          <w:szCs w:val="26"/>
        </w:rPr>
        <w:t xml:space="preserve">on </w:t>
      </w:r>
      <w:r w:rsidR="00A64B4B" w:rsidRPr="006E257F">
        <w:rPr>
          <w:rFonts w:ascii="Calibri" w:hAnsi="Calibri" w:cs="Arial"/>
          <w:b/>
          <w:bCs/>
          <w:sz w:val="28"/>
          <w:szCs w:val="28"/>
        </w:rPr>
        <w:t>Monday 12 July 2021</w:t>
      </w:r>
      <w:r w:rsidR="00A64B4B" w:rsidRPr="006E257F">
        <w:rPr>
          <w:rFonts w:ascii="Calibri" w:hAnsi="Calibri" w:cs="Arial"/>
          <w:sz w:val="28"/>
          <w:szCs w:val="28"/>
        </w:rPr>
        <w:t xml:space="preserve"> </w:t>
      </w:r>
      <w:r w:rsidRPr="002D7A9D">
        <w:rPr>
          <w:rFonts w:ascii="Calibri" w:hAnsi="Calibri" w:cs="Arial"/>
          <w:sz w:val="26"/>
          <w:szCs w:val="26"/>
        </w:rPr>
        <w:t xml:space="preserve">through the Pro-Contract Tender Suite. </w:t>
      </w:r>
    </w:p>
    <w:p w14:paraId="62738939" w14:textId="77777777" w:rsidR="002D7A9D" w:rsidRPr="002D7A9D" w:rsidRDefault="002D7A9D" w:rsidP="002D7A9D">
      <w:pPr>
        <w:autoSpaceDE w:val="0"/>
        <w:autoSpaceDN w:val="0"/>
        <w:adjustRightInd w:val="0"/>
        <w:jc w:val="both"/>
        <w:rPr>
          <w:rFonts w:ascii="Calibri" w:hAnsi="Calibri" w:cs="Arial"/>
          <w:sz w:val="26"/>
          <w:szCs w:val="26"/>
        </w:rPr>
      </w:pPr>
    </w:p>
    <w:p w14:paraId="05642AE6" w14:textId="77777777" w:rsidR="002D7A9D" w:rsidRPr="002D7A9D" w:rsidRDefault="002D7A9D" w:rsidP="002D7A9D">
      <w:pPr>
        <w:ind w:left="709" w:hanging="709"/>
        <w:jc w:val="both"/>
        <w:rPr>
          <w:rFonts w:ascii="Calibri" w:hAnsi="Calibri" w:cs="Arial"/>
          <w:sz w:val="26"/>
          <w:szCs w:val="26"/>
        </w:rPr>
      </w:pPr>
      <w:r w:rsidRPr="002D7A9D">
        <w:rPr>
          <w:rFonts w:ascii="Calibri" w:hAnsi="Calibri" w:cs="Arial"/>
          <w:sz w:val="26"/>
          <w:szCs w:val="26"/>
        </w:rPr>
        <w:t>3.3</w:t>
      </w:r>
      <w:r w:rsidRPr="002D7A9D">
        <w:rPr>
          <w:rFonts w:ascii="Calibri" w:hAnsi="Calibri" w:cs="Arial"/>
          <w:sz w:val="26"/>
          <w:szCs w:val="26"/>
        </w:rPr>
        <w:tab/>
        <w:t xml:space="preserve">The Supplier’s attention is specifically drawn to the date and time for receipt of tenders </w:t>
      </w:r>
      <w:r w:rsidRPr="002D7A9D">
        <w:rPr>
          <w:rFonts w:ascii="Calibri" w:hAnsi="Calibri" w:cs="Arial"/>
          <w:b/>
          <w:sz w:val="26"/>
          <w:szCs w:val="26"/>
        </w:rPr>
        <w:t>and the Council reserves the right to reject any submission received after the closing date and time</w:t>
      </w:r>
      <w:r w:rsidRPr="002D7A9D">
        <w:rPr>
          <w:rFonts w:ascii="Calibri" w:hAnsi="Calibri" w:cs="Arial"/>
          <w:sz w:val="26"/>
          <w:szCs w:val="26"/>
        </w:rPr>
        <w:t xml:space="preserve">.  </w:t>
      </w:r>
    </w:p>
    <w:p w14:paraId="6ECE6F33" w14:textId="77777777" w:rsidR="002D7A9D" w:rsidRPr="002941E9" w:rsidRDefault="002D7A9D" w:rsidP="002D7A9D">
      <w:pPr>
        <w:keepNext/>
        <w:outlineLvl w:val="2"/>
        <w:rPr>
          <w:rFonts w:ascii="Calibri" w:hAnsi="Calibri" w:cs="Arial"/>
          <w:b/>
          <w:sz w:val="28"/>
          <w:szCs w:val="28"/>
        </w:rPr>
      </w:pPr>
    </w:p>
    <w:p w14:paraId="629A4EE6" w14:textId="77777777" w:rsidR="002941E9" w:rsidRPr="00D8666F" w:rsidRDefault="002941E9" w:rsidP="002941E9">
      <w:pPr>
        <w:keepNext/>
        <w:outlineLvl w:val="2"/>
        <w:rPr>
          <w:rFonts w:ascii="Calibri" w:hAnsi="Calibri" w:cs="Arial"/>
          <w:b/>
          <w:sz w:val="26"/>
          <w:szCs w:val="26"/>
        </w:rPr>
      </w:pPr>
    </w:p>
    <w:p w14:paraId="629A4EE7" w14:textId="77777777" w:rsidR="002941E9" w:rsidRPr="00D8666F" w:rsidRDefault="002941E9" w:rsidP="002941E9">
      <w:pPr>
        <w:pBdr>
          <w:left w:val="single" w:sz="4" w:space="4" w:color="auto"/>
          <w:bottom w:val="single" w:sz="4" w:space="1" w:color="auto"/>
        </w:pBdr>
        <w:ind w:left="720" w:hanging="720"/>
        <w:jc w:val="both"/>
        <w:rPr>
          <w:rFonts w:ascii="Calibri" w:hAnsi="Calibri" w:cs="Arial"/>
          <w:b/>
          <w:sz w:val="26"/>
          <w:szCs w:val="26"/>
          <w:u w:val="single"/>
        </w:rPr>
      </w:pPr>
      <w:r w:rsidRPr="00D8666F">
        <w:rPr>
          <w:rFonts w:ascii="Calibri" w:hAnsi="Calibri" w:cs="Arial"/>
          <w:b/>
          <w:sz w:val="26"/>
          <w:szCs w:val="26"/>
        </w:rPr>
        <w:t>4</w:t>
      </w:r>
      <w:r w:rsidRPr="00D8666F">
        <w:rPr>
          <w:rFonts w:ascii="Calibri" w:hAnsi="Calibri" w:cs="Arial"/>
          <w:b/>
          <w:sz w:val="26"/>
          <w:szCs w:val="26"/>
        </w:rPr>
        <w:tab/>
        <w:t>A</w:t>
      </w:r>
      <w:r w:rsidR="00C056DD" w:rsidRPr="00D8666F">
        <w:rPr>
          <w:rFonts w:ascii="Calibri" w:hAnsi="Calibri" w:cs="Arial"/>
          <w:b/>
          <w:sz w:val="26"/>
          <w:szCs w:val="26"/>
        </w:rPr>
        <w:t>cceptance of Quotation</w:t>
      </w:r>
    </w:p>
    <w:p w14:paraId="629A4EE8" w14:textId="77777777" w:rsidR="002941E9" w:rsidRPr="00D8666F" w:rsidRDefault="002941E9" w:rsidP="002941E9">
      <w:pPr>
        <w:keepNext/>
        <w:jc w:val="center"/>
        <w:outlineLvl w:val="0"/>
        <w:rPr>
          <w:rFonts w:ascii="Calibri" w:hAnsi="Calibri" w:cs="Arial"/>
          <w:b/>
          <w:bCs/>
          <w:sz w:val="26"/>
          <w:szCs w:val="26"/>
        </w:rPr>
      </w:pPr>
    </w:p>
    <w:p w14:paraId="629A4EE9" w14:textId="52D1501C" w:rsidR="002941E9" w:rsidRPr="00D8666F" w:rsidRDefault="002941E9" w:rsidP="002941E9">
      <w:pPr>
        <w:ind w:left="720" w:hanging="720"/>
        <w:jc w:val="both"/>
        <w:rPr>
          <w:rFonts w:ascii="Calibri" w:hAnsi="Calibri" w:cs="Arial"/>
          <w:sz w:val="26"/>
          <w:szCs w:val="26"/>
        </w:rPr>
      </w:pPr>
      <w:r w:rsidRPr="00D8666F">
        <w:rPr>
          <w:rFonts w:ascii="Calibri" w:hAnsi="Calibri" w:cs="Arial"/>
          <w:sz w:val="26"/>
          <w:szCs w:val="26"/>
        </w:rPr>
        <w:t>4.1</w:t>
      </w:r>
      <w:r w:rsidRPr="00D8666F">
        <w:rPr>
          <w:rFonts w:ascii="Calibri" w:hAnsi="Calibri" w:cs="Arial"/>
          <w:sz w:val="26"/>
          <w:szCs w:val="26"/>
        </w:rPr>
        <w:tab/>
        <w:t xml:space="preserve">Any acceptance of a quotation by the Council will be in writing and communicated to the </w:t>
      </w:r>
      <w:r w:rsidR="00F119ED">
        <w:rPr>
          <w:rFonts w:ascii="Calibri" w:hAnsi="Calibri" w:cs="Arial"/>
          <w:sz w:val="26"/>
          <w:szCs w:val="26"/>
        </w:rPr>
        <w:t>Bidder</w:t>
      </w:r>
      <w:r w:rsidRPr="00D8666F">
        <w:rPr>
          <w:rFonts w:ascii="Calibri" w:hAnsi="Calibri" w:cs="Arial"/>
          <w:sz w:val="26"/>
          <w:szCs w:val="26"/>
        </w:rPr>
        <w:t xml:space="preserve">. </w:t>
      </w:r>
    </w:p>
    <w:p w14:paraId="629A4EEA" w14:textId="77777777" w:rsidR="002941E9" w:rsidRPr="00D8666F" w:rsidRDefault="002941E9" w:rsidP="002941E9">
      <w:pPr>
        <w:ind w:left="720" w:hanging="720"/>
        <w:jc w:val="both"/>
        <w:rPr>
          <w:rFonts w:ascii="Calibri" w:hAnsi="Calibri" w:cs="Arial"/>
          <w:sz w:val="26"/>
          <w:szCs w:val="26"/>
        </w:rPr>
      </w:pPr>
    </w:p>
    <w:p w14:paraId="629A4EEB" w14:textId="324D5FC3" w:rsidR="002941E9" w:rsidRPr="00D8666F" w:rsidRDefault="002941E9" w:rsidP="002941E9">
      <w:pPr>
        <w:ind w:left="720" w:hanging="720"/>
        <w:jc w:val="both"/>
        <w:rPr>
          <w:rFonts w:ascii="Calibri" w:hAnsi="Calibri" w:cs="Arial"/>
          <w:sz w:val="26"/>
          <w:szCs w:val="26"/>
        </w:rPr>
      </w:pPr>
      <w:r w:rsidRPr="00D8666F">
        <w:rPr>
          <w:rFonts w:ascii="Calibri" w:hAnsi="Calibri" w:cs="Arial"/>
          <w:sz w:val="26"/>
          <w:szCs w:val="26"/>
        </w:rPr>
        <w:t>4.2</w:t>
      </w:r>
      <w:r w:rsidRPr="00D8666F">
        <w:rPr>
          <w:rFonts w:ascii="Calibri" w:hAnsi="Calibri" w:cs="Arial"/>
          <w:sz w:val="26"/>
          <w:szCs w:val="26"/>
        </w:rPr>
        <w:tab/>
      </w:r>
      <w:r w:rsidR="002D7A9D" w:rsidRPr="002D7A9D">
        <w:rPr>
          <w:rFonts w:ascii="Calibri" w:hAnsi="Calibri" w:cs="Arial"/>
          <w:sz w:val="26"/>
          <w:szCs w:val="26"/>
        </w:rPr>
        <w:t xml:space="preserve">The </w:t>
      </w:r>
      <w:r w:rsidRPr="002D7A9D">
        <w:rPr>
          <w:rFonts w:ascii="Calibri" w:eastAsia="Calibri" w:hAnsi="Calibri" w:cs="Arial"/>
          <w:iCs/>
          <w:sz w:val="26"/>
          <w:szCs w:val="26"/>
        </w:rPr>
        <w:t>Council will</w:t>
      </w:r>
      <w:r w:rsidRPr="00D8666F">
        <w:rPr>
          <w:rFonts w:ascii="Calibri" w:eastAsia="Calibri" w:hAnsi="Calibri" w:cs="Arial"/>
          <w:iCs/>
          <w:sz w:val="26"/>
          <w:szCs w:val="26"/>
        </w:rPr>
        <w:t xml:space="preserve"> inform the </w:t>
      </w:r>
      <w:r w:rsidR="00F119ED">
        <w:rPr>
          <w:rFonts w:ascii="Calibri" w:eastAsia="Calibri" w:hAnsi="Calibri" w:cs="Arial"/>
          <w:iCs/>
          <w:sz w:val="26"/>
          <w:szCs w:val="26"/>
        </w:rPr>
        <w:t>Bidder</w:t>
      </w:r>
      <w:r w:rsidRPr="00D8666F">
        <w:rPr>
          <w:rFonts w:ascii="Calibri" w:eastAsia="Calibri" w:hAnsi="Calibri" w:cs="Arial"/>
          <w:iCs/>
          <w:sz w:val="26"/>
          <w:szCs w:val="26"/>
        </w:rPr>
        <w:t xml:space="preserve"> of the acceptance of the offer by means of a formal letter accompanied by two copies of the contract document.  The Supplier will be expected to sign and return the contract document to the Council who will duly sign and complete the contract and return one copy to the Supplier.  </w:t>
      </w:r>
    </w:p>
    <w:p w14:paraId="629A4EEC" w14:textId="77777777" w:rsidR="002941E9" w:rsidRPr="00D8666F" w:rsidRDefault="002941E9" w:rsidP="002941E9">
      <w:pPr>
        <w:ind w:left="709" w:hanging="709"/>
        <w:jc w:val="both"/>
        <w:rPr>
          <w:rFonts w:ascii="Calibri" w:hAnsi="Calibri" w:cs="Arial"/>
          <w:sz w:val="26"/>
          <w:szCs w:val="26"/>
        </w:rPr>
      </w:pPr>
    </w:p>
    <w:p w14:paraId="629A4EED" w14:textId="0D70735A" w:rsidR="002941E9" w:rsidRPr="00D8666F" w:rsidRDefault="002941E9" w:rsidP="002941E9">
      <w:pPr>
        <w:pBdr>
          <w:left w:val="single" w:sz="4" w:space="4" w:color="auto"/>
          <w:bottom w:val="single" w:sz="4" w:space="1" w:color="auto"/>
        </w:pBdr>
        <w:ind w:left="709" w:hanging="709"/>
        <w:jc w:val="both"/>
        <w:rPr>
          <w:rFonts w:ascii="Calibri" w:hAnsi="Calibri" w:cs="Arial"/>
          <w:sz w:val="26"/>
          <w:szCs w:val="26"/>
        </w:rPr>
      </w:pPr>
      <w:r w:rsidRPr="00D8666F">
        <w:rPr>
          <w:rFonts w:ascii="Calibri" w:hAnsi="Calibri" w:cs="Arial"/>
          <w:sz w:val="26"/>
          <w:szCs w:val="26"/>
        </w:rPr>
        <w:t>5</w:t>
      </w:r>
      <w:r w:rsidRPr="00D8666F">
        <w:rPr>
          <w:rFonts w:ascii="Calibri" w:hAnsi="Calibri" w:cs="Arial"/>
          <w:sz w:val="26"/>
          <w:szCs w:val="26"/>
        </w:rPr>
        <w:tab/>
      </w:r>
      <w:r w:rsidR="00F119ED" w:rsidRPr="00F119ED">
        <w:rPr>
          <w:rFonts w:ascii="Calibri" w:hAnsi="Calibri" w:cs="Arial"/>
          <w:b/>
          <w:sz w:val="26"/>
          <w:szCs w:val="26"/>
        </w:rPr>
        <w:t>Bidder</w:t>
      </w:r>
      <w:r w:rsidR="00C056DD" w:rsidRPr="00F119ED">
        <w:rPr>
          <w:rFonts w:ascii="Calibri" w:hAnsi="Calibri" w:cs="Arial"/>
          <w:b/>
          <w:sz w:val="26"/>
          <w:szCs w:val="26"/>
        </w:rPr>
        <w:t>s</w:t>
      </w:r>
      <w:r w:rsidR="00C056DD" w:rsidRPr="00D8666F">
        <w:rPr>
          <w:rFonts w:ascii="Calibri" w:hAnsi="Calibri" w:cs="Arial"/>
          <w:b/>
          <w:sz w:val="26"/>
          <w:szCs w:val="26"/>
        </w:rPr>
        <w:t xml:space="preserve"> Warranties</w:t>
      </w:r>
    </w:p>
    <w:p w14:paraId="629A4EEE" w14:textId="77777777" w:rsidR="002941E9" w:rsidRPr="00D8666F" w:rsidRDefault="002941E9" w:rsidP="002941E9">
      <w:pPr>
        <w:ind w:left="709" w:hanging="709"/>
        <w:jc w:val="both"/>
        <w:rPr>
          <w:rFonts w:ascii="Calibri" w:hAnsi="Calibri" w:cs="Arial"/>
          <w:sz w:val="26"/>
          <w:szCs w:val="26"/>
        </w:rPr>
      </w:pPr>
    </w:p>
    <w:p w14:paraId="629A4EEF" w14:textId="764D037A" w:rsidR="002941E9" w:rsidRPr="00D8666F" w:rsidRDefault="002941E9" w:rsidP="002941E9">
      <w:pPr>
        <w:ind w:left="709" w:hanging="709"/>
        <w:jc w:val="both"/>
        <w:rPr>
          <w:rFonts w:ascii="Calibri" w:hAnsi="Calibri" w:cs="Arial"/>
          <w:sz w:val="26"/>
          <w:szCs w:val="26"/>
        </w:rPr>
      </w:pPr>
      <w:r w:rsidRPr="00D8666F">
        <w:rPr>
          <w:rFonts w:ascii="Calibri" w:hAnsi="Calibri" w:cs="Arial"/>
          <w:sz w:val="26"/>
          <w:szCs w:val="26"/>
        </w:rPr>
        <w:t>5.1</w:t>
      </w:r>
      <w:r w:rsidRPr="00D8666F">
        <w:rPr>
          <w:rFonts w:ascii="Calibri" w:hAnsi="Calibri" w:cs="Arial"/>
          <w:sz w:val="26"/>
          <w:szCs w:val="26"/>
        </w:rPr>
        <w:tab/>
        <w:t xml:space="preserve">All </w:t>
      </w:r>
      <w:r w:rsidR="00F119ED">
        <w:rPr>
          <w:rFonts w:ascii="Calibri" w:hAnsi="Calibri" w:cs="Arial"/>
          <w:sz w:val="26"/>
          <w:szCs w:val="26"/>
        </w:rPr>
        <w:t>Bidder</w:t>
      </w:r>
      <w:r w:rsidRPr="00D8666F">
        <w:rPr>
          <w:rFonts w:ascii="Calibri" w:hAnsi="Calibri" w:cs="Arial"/>
          <w:sz w:val="26"/>
          <w:szCs w:val="26"/>
        </w:rPr>
        <w:t>s shall keep their respective Forms of Quotation valid and open for acceptance by the Council until the expiry of 90 days from the last date for the receipt of quotations.</w:t>
      </w:r>
    </w:p>
    <w:p w14:paraId="629A4EF0" w14:textId="77777777" w:rsidR="002941E9" w:rsidRPr="00D8666F" w:rsidRDefault="002941E9" w:rsidP="002941E9">
      <w:pPr>
        <w:rPr>
          <w:rFonts w:ascii="Calibri" w:hAnsi="Calibri" w:cs="Arial"/>
          <w:bCs/>
          <w:sz w:val="26"/>
          <w:szCs w:val="26"/>
        </w:rPr>
      </w:pPr>
    </w:p>
    <w:p w14:paraId="629A4EF1" w14:textId="77777777" w:rsidR="00FF2C03" w:rsidRPr="00D8666F" w:rsidRDefault="00FF2C03" w:rsidP="00F96B94">
      <w:pPr>
        <w:jc w:val="both"/>
        <w:rPr>
          <w:rFonts w:ascii="Calibri" w:hAnsi="Calibri" w:cs="Arial"/>
          <w:sz w:val="26"/>
          <w:szCs w:val="26"/>
        </w:rPr>
      </w:pPr>
      <w:r w:rsidRPr="00D8666F">
        <w:rPr>
          <w:rFonts w:ascii="Calibri" w:hAnsi="Calibri" w:cs="Arial"/>
          <w:sz w:val="26"/>
          <w:szCs w:val="26"/>
        </w:rPr>
        <w:br w:type="page"/>
      </w:r>
    </w:p>
    <w:p w14:paraId="629A4EF2" w14:textId="38347C87" w:rsidR="00FF2C03" w:rsidRPr="00D8666F" w:rsidRDefault="00785355">
      <w:pPr>
        <w:ind w:left="720"/>
        <w:jc w:val="both"/>
        <w:rPr>
          <w:rFonts w:ascii="Calibri" w:hAnsi="Calibri" w:cs="Arial"/>
          <w:sz w:val="26"/>
          <w:szCs w:val="26"/>
        </w:rPr>
      </w:pPr>
      <w:r>
        <w:rPr>
          <w:rFonts w:ascii="Calibri" w:hAnsi="Calibri" w:cs="Arial"/>
          <w:noProof/>
          <w:sz w:val="26"/>
          <w:szCs w:val="26"/>
          <w:lang w:eastAsia="en-GB"/>
        </w:rPr>
        <mc:AlternateContent>
          <mc:Choice Requires="wps">
            <w:drawing>
              <wp:anchor distT="0" distB="0" distL="114300" distR="114300" simplePos="0" relativeHeight="251651072" behindDoc="0" locked="0" layoutInCell="1" allowOverlap="1" wp14:anchorId="629A585F" wp14:editId="634A65E9">
                <wp:simplePos x="0" y="0"/>
                <wp:positionH relativeFrom="column">
                  <wp:posOffset>271145</wp:posOffset>
                </wp:positionH>
                <wp:positionV relativeFrom="margin">
                  <wp:posOffset>-111760</wp:posOffset>
                </wp:positionV>
                <wp:extent cx="5486400" cy="365760"/>
                <wp:effectExtent l="0" t="0" r="0" b="0"/>
                <wp:wrapNone/>
                <wp:docPr id="11" name="AutoShap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F4960C"/>
                        </a:solidFill>
                        <a:ln w="9525">
                          <a:solidFill>
                            <a:srgbClr val="969696"/>
                          </a:solidFill>
                          <a:round/>
                          <a:headEnd/>
                          <a:tailEnd/>
                        </a:ln>
                      </wps:spPr>
                      <wps:txbx>
                        <w:txbxContent>
                          <w:p w14:paraId="629A5887" w14:textId="77777777" w:rsidR="007552DA" w:rsidRDefault="007552DA">
                            <w:pPr>
                              <w:pStyle w:val="Heading1"/>
                              <w:jc w:val="center"/>
                              <w:rPr>
                                <w:rFonts w:ascii="Arial" w:hAnsi="Arial" w:cs="Arial"/>
                                <w:b/>
                                <w:bCs/>
                                <w:sz w:val="28"/>
                              </w:rPr>
                            </w:pPr>
                            <w:r>
                              <w:rPr>
                                <w:rFonts w:ascii="Arial" w:hAnsi="Arial" w:cs="Arial"/>
                                <w:b/>
                                <w:bCs/>
                                <w:sz w:val="28"/>
                              </w:rPr>
                              <w:t>SECTION 3a - 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29A585F" id="AutoShape 242" o:spid="_x0000_s1031" style="position:absolute;left:0;text-align:left;margin-left:21.35pt;margin-top:-8.8pt;width:6in;height:28.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" fillcolor="#f4960c" strokecolor="#969696">
                <v:textbox>
                  <w:txbxContent>
                    <w:p w14:paraId="629A5887" w14:textId="77777777" w:rsidR="007552DA" w:rsidRDefault="007552DA">
                      <w:pPr>
                        <w:pStyle w:val="Heading1"/>
                        <w:jc w:val="center"/>
                        <w:rPr>
                          <w:rFonts w:ascii="Arial" w:hAnsi="Arial" w:cs="Arial"/>
                          <w:b/>
                          <w:bCs/>
                          <w:sz w:val="28"/>
                        </w:rPr>
                      </w:pPr>
                      <w:r>
                        <w:rPr>
                          <w:rFonts w:ascii="Arial" w:hAnsi="Arial" w:cs="Arial"/>
                          <w:b/>
                          <w:bCs/>
                          <w:sz w:val="28"/>
                        </w:rPr>
                        <w:t>SECTION 3a - SPECIFICATION</w:t>
                      </w:r>
                    </w:p>
                  </w:txbxContent>
                </v:textbox>
                <w10:wrap anchory="margin"/>
              </v:roundrect>
            </w:pict>
          </mc:Fallback>
        </mc:AlternateContent>
      </w:r>
    </w:p>
    <w:p w14:paraId="629A4EF3" w14:textId="77777777" w:rsidR="00FF2C03" w:rsidRPr="00D8666F" w:rsidRDefault="00FF2C03">
      <w:pPr>
        <w:jc w:val="both"/>
        <w:rPr>
          <w:rFonts w:ascii="Calibri" w:hAnsi="Calibri" w:cs="Arial"/>
          <w:sz w:val="26"/>
          <w:szCs w:val="26"/>
        </w:rPr>
      </w:pPr>
    </w:p>
    <w:p w14:paraId="59FFD3FB" w14:textId="0EE64796" w:rsidR="002D7A9D" w:rsidRDefault="002D7A9D" w:rsidP="002D7A9D">
      <w:pPr>
        <w:jc w:val="both"/>
        <w:rPr>
          <w:rFonts w:ascii="Calibri" w:hAnsi="Calibri" w:cs="Arial"/>
          <w:sz w:val="28"/>
          <w:szCs w:val="28"/>
        </w:rPr>
      </w:pPr>
    </w:p>
    <w:p w14:paraId="64208930" w14:textId="3E56325F" w:rsidR="00F97B67" w:rsidRPr="00307B77" w:rsidRDefault="00F97B67" w:rsidP="00F97B67">
      <w:pPr>
        <w:jc w:val="both"/>
        <w:rPr>
          <w:rFonts w:ascii="Arial" w:hAnsi="Arial" w:cs="Arial"/>
          <w:sz w:val="24"/>
          <w:szCs w:val="24"/>
        </w:rPr>
      </w:pPr>
      <w:r w:rsidRPr="00307B77">
        <w:rPr>
          <w:rFonts w:ascii="Arial" w:hAnsi="Arial" w:cs="Arial"/>
          <w:sz w:val="24"/>
          <w:szCs w:val="24"/>
        </w:rPr>
        <w:t xml:space="preserve">Lincolnshire County Council wishes to procure a service provider to perform an ERDF Evaluation on the Business Support activity </w:t>
      </w:r>
      <w:r w:rsidR="003B5725" w:rsidRPr="00FC3B6E">
        <w:rPr>
          <w:rFonts w:ascii="Arial" w:hAnsi="Arial" w:cs="Arial"/>
          <w:sz w:val="24"/>
          <w:szCs w:val="24"/>
        </w:rPr>
        <w:t xml:space="preserve">delivered under the ERDF funded Business Lincolnshire Sustainable Business Growth Phase 2 (BLSBG2) project </w:t>
      </w:r>
      <w:r w:rsidRPr="00307B77">
        <w:rPr>
          <w:rFonts w:ascii="Arial" w:hAnsi="Arial" w:cs="Arial"/>
          <w:sz w:val="24"/>
          <w:szCs w:val="24"/>
        </w:rPr>
        <w:t>undertaken by the Business Lincolnshire Growth Hub and deliver a comprehensive summative assessment report as per the guidelines detailed in the link below:-</w:t>
      </w:r>
    </w:p>
    <w:p w14:paraId="4F3BD1C6" w14:textId="77777777" w:rsidR="00F97B67" w:rsidRPr="00231F4B" w:rsidRDefault="00F97B67" w:rsidP="00F97B67">
      <w:pPr>
        <w:jc w:val="both"/>
        <w:rPr>
          <w:rFonts w:ascii="Arial" w:hAnsi="Arial" w:cs="Arial"/>
          <w:color w:val="00B050"/>
          <w:sz w:val="24"/>
          <w:szCs w:val="24"/>
        </w:rPr>
      </w:pPr>
    </w:p>
    <w:p w14:paraId="44EB82E1" w14:textId="77777777" w:rsidR="00F97B67" w:rsidRDefault="00E542F5" w:rsidP="00F97B67">
      <w:pPr>
        <w:jc w:val="both"/>
        <w:rPr>
          <w:rFonts w:ascii="Arial" w:hAnsi="Arial" w:cs="Arial"/>
          <w:sz w:val="24"/>
          <w:szCs w:val="24"/>
        </w:rPr>
      </w:pPr>
      <w:hyperlink r:id="rId15" w:history="1">
        <w:r w:rsidR="00F97B67">
          <w:rPr>
            <w:rStyle w:val="Hyperlink"/>
          </w:rPr>
          <w:t>ESIF-GN-1-034_ERDF_Summative_Assessment_Guidance_Appendices_v4_updated.pdf (publishing.service.gov.uk)</w:t>
        </w:r>
      </w:hyperlink>
    </w:p>
    <w:p w14:paraId="1A08C570" w14:textId="77777777" w:rsidR="00F97B67" w:rsidRDefault="00F97B67" w:rsidP="00F97B67">
      <w:pPr>
        <w:jc w:val="both"/>
        <w:rPr>
          <w:rFonts w:ascii="Arial" w:hAnsi="Arial" w:cs="Arial"/>
          <w:sz w:val="24"/>
          <w:szCs w:val="24"/>
        </w:rPr>
      </w:pPr>
    </w:p>
    <w:p w14:paraId="5D8B090A" w14:textId="77777777" w:rsidR="00F97B67" w:rsidRPr="001D2F4B" w:rsidRDefault="00F97B67" w:rsidP="00F97B67">
      <w:pPr>
        <w:jc w:val="both"/>
        <w:rPr>
          <w:rFonts w:ascii="Arial" w:hAnsi="Arial" w:cs="Arial"/>
          <w:sz w:val="24"/>
          <w:szCs w:val="24"/>
        </w:rPr>
      </w:pPr>
      <w:r w:rsidRPr="000F26CE">
        <w:rPr>
          <w:rFonts w:ascii="Arial" w:hAnsi="Arial" w:cs="Arial"/>
          <w:sz w:val="24"/>
          <w:szCs w:val="24"/>
        </w:rPr>
        <w:t>This specification gives some background to the project activities, sets out the aim and objectives for the evaluation, and the contract requirements.</w:t>
      </w:r>
    </w:p>
    <w:p w14:paraId="39E6BD0B" w14:textId="77777777" w:rsidR="00F97B67" w:rsidRDefault="00F97B67" w:rsidP="00F97B67">
      <w:pPr>
        <w:jc w:val="both"/>
        <w:rPr>
          <w:rFonts w:ascii="Arial" w:hAnsi="Arial" w:cs="Arial"/>
          <w:sz w:val="24"/>
        </w:rPr>
      </w:pPr>
    </w:p>
    <w:p w14:paraId="63EF24DD" w14:textId="77777777" w:rsidR="00F97B67" w:rsidRDefault="00F97B67" w:rsidP="00F97B67">
      <w:pPr>
        <w:jc w:val="both"/>
        <w:rPr>
          <w:rFonts w:ascii="Arial" w:hAnsi="Arial" w:cs="Arial"/>
          <w:sz w:val="24"/>
        </w:rPr>
      </w:pPr>
      <w:r>
        <w:rPr>
          <w:rFonts w:ascii="Arial" w:hAnsi="Arial" w:cs="Arial"/>
          <w:sz w:val="24"/>
        </w:rPr>
        <w:t>The request for quotation is focused on the Business Lincolnshire Growth Hub activity supported by the funding of the programme detailed below:</w:t>
      </w:r>
    </w:p>
    <w:p w14:paraId="68661244" w14:textId="77777777" w:rsidR="00F97B67" w:rsidRDefault="00F97B67" w:rsidP="00F97B67">
      <w:pPr>
        <w:jc w:val="both"/>
        <w:rPr>
          <w:rFonts w:ascii="Arial" w:hAnsi="Arial" w:cs="Arial"/>
          <w:sz w:val="24"/>
        </w:rPr>
      </w:pPr>
    </w:p>
    <w:p w14:paraId="2ED7AEB2" w14:textId="77777777" w:rsidR="00F97B67" w:rsidRDefault="00F97B67" w:rsidP="00F97B67">
      <w:pPr>
        <w:pStyle w:val="ListParagraph"/>
        <w:numPr>
          <w:ilvl w:val="0"/>
          <w:numId w:val="30"/>
        </w:numPr>
        <w:jc w:val="both"/>
        <w:rPr>
          <w:rFonts w:ascii="Arial" w:hAnsi="Arial" w:cs="Arial"/>
          <w:sz w:val="24"/>
        </w:rPr>
      </w:pPr>
      <w:r>
        <w:rPr>
          <w:rFonts w:ascii="Arial" w:hAnsi="Arial" w:cs="Arial"/>
          <w:sz w:val="24"/>
        </w:rPr>
        <w:t xml:space="preserve">Business Lincolnshire Sustainable Business Growth Programme 2 (BLSBG2) – </w:t>
      </w:r>
      <w:r w:rsidRPr="00194346">
        <w:rPr>
          <w:rFonts w:ascii="Arial" w:hAnsi="Arial" w:cs="Arial"/>
          <w:i/>
          <w:sz w:val="24"/>
        </w:rPr>
        <w:t>Growth Lincolnshire</w:t>
      </w:r>
      <w:r>
        <w:rPr>
          <w:rFonts w:ascii="Arial" w:hAnsi="Arial" w:cs="Arial"/>
          <w:sz w:val="24"/>
        </w:rPr>
        <w:t xml:space="preserve"> (ERDF Project Activity)</w:t>
      </w:r>
    </w:p>
    <w:p w14:paraId="23559D09" w14:textId="77777777" w:rsidR="00F97B67" w:rsidRDefault="00F97B67" w:rsidP="00F97B67">
      <w:pPr>
        <w:jc w:val="both"/>
        <w:rPr>
          <w:rFonts w:ascii="Arial" w:hAnsi="Arial" w:cs="Arial"/>
          <w:sz w:val="24"/>
        </w:rPr>
      </w:pPr>
    </w:p>
    <w:p w14:paraId="267628DB" w14:textId="77777777" w:rsidR="00F97B67" w:rsidRPr="00E65D3A" w:rsidRDefault="00F97B67" w:rsidP="00F97B67">
      <w:pPr>
        <w:jc w:val="both"/>
        <w:rPr>
          <w:rFonts w:ascii="Arial" w:hAnsi="Arial" w:cs="Arial"/>
          <w:sz w:val="24"/>
          <w:szCs w:val="24"/>
        </w:rPr>
      </w:pPr>
      <w:r w:rsidRPr="00E65D3A">
        <w:rPr>
          <w:rFonts w:ascii="Arial" w:hAnsi="Arial" w:cs="Arial"/>
          <w:sz w:val="24"/>
          <w:szCs w:val="24"/>
        </w:rPr>
        <w:t xml:space="preserve">Growth Hubs are locally-led partnerships that coordinate business, innovation and trade support within a Local Enterprise Partnership (LEP) area and make it simple for businesses to access the support they need. They aim to bring together all of the local bodies involved in supporting businesses, working with national bodies such as </w:t>
      </w:r>
      <w:r>
        <w:rPr>
          <w:rFonts w:ascii="Arial" w:hAnsi="Arial" w:cs="Arial"/>
          <w:sz w:val="24"/>
          <w:szCs w:val="24"/>
        </w:rPr>
        <w:t>Department for International Trade (DIT)</w:t>
      </w:r>
      <w:r w:rsidRPr="00E65D3A">
        <w:rPr>
          <w:rFonts w:ascii="Arial" w:hAnsi="Arial" w:cs="Arial"/>
          <w:sz w:val="24"/>
          <w:szCs w:val="24"/>
        </w:rPr>
        <w:t xml:space="preserve"> and Innovate UK to ensure that national and local business support works together in the most streamlined and effective way possible, putting the business customer at the centre of the system.  </w:t>
      </w:r>
    </w:p>
    <w:p w14:paraId="1E0A1115" w14:textId="77777777" w:rsidR="00F97B67" w:rsidRPr="00E65D3A" w:rsidRDefault="00F97B67" w:rsidP="00F97B67">
      <w:pPr>
        <w:jc w:val="both"/>
        <w:rPr>
          <w:rFonts w:ascii="Arial" w:hAnsi="Arial" w:cs="Arial"/>
          <w:sz w:val="24"/>
          <w:szCs w:val="24"/>
        </w:rPr>
      </w:pPr>
    </w:p>
    <w:p w14:paraId="033E1CF6" w14:textId="77777777" w:rsidR="00F97B67" w:rsidRPr="00E65D3A" w:rsidRDefault="00F97B67" w:rsidP="00F97B67">
      <w:pPr>
        <w:jc w:val="both"/>
        <w:rPr>
          <w:rFonts w:ascii="Arial" w:hAnsi="Arial" w:cs="Arial"/>
          <w:sz w:val="24"/>
          <w:szCs w:val="24"/>
        </w:rPr>
      </w:pPr>
      <w:r w:rsidRPr="00E65D3A">
        <w:rPr>
          <w:rFonts w:ascii="Arial" w:hAnsi="Arial" w:cs="Arial"/>
          <w:sz w:val="24"/>
          <w:szCs w:val="24"/>
        </w:rPr>
        <w:t>Specifically, they raise awareness of national and local business support, provide a single access point for businesses and provide a diagnostic and signposting service to make sure that all businesses, no matter what their size or sector, knows what is available and can access the right support for them.</w:t>
      </w:r>
    </w:p>
    <w:p w14:paraId="00E9C40A" w14:textId="77777777" w:rsidR="00F97B67" w:rsidRPr="00E65D3A" w:rsidRDefault="00F97B67" w:rsidP="00F97B67">
      <w:pPr>
        <w:jc w:val="both"/>
        <w:rPr>
          <w:rFonts w:ascii="Arial" w:hAnsi="Arial" w:cs="Arial"/>
          <w:sz w:val="24"/>
          <w:szCs w:val="24"/>
        </w:rPr>
      </w:pPr>
    </w:p>
    <w:p w14:paraId="23126FBB" w14:textId="77777777" w:rsidR="00F97B67" w:rsidRPr="00E65D3A" w:rsidRDefault="00F97B67" w:rsidP="00F97B67">
      <w:pPr>
        <w:jc w:val="both"/>
        <w:rPr>
          <w:rFonts w:ascii="Arial" w:hAnsi="Arial" w:cs="Arial"/>
          <w:sz w:val="24"/>
          <w:szCs w:val="24"/>
        </w:rPr>
      </w:pPr>
      <w:r w:rsidRPr="00E65D3A">
        <w:rPr>
          <w:rFonts w:ascii="Arial" w:hAnsi="Arial" w:cs="Arial"/>
          <w:sz w:val="24"/>
          <w:szCs w:val="24"/>
        </w:rPr>
        <w:t>Growth Hubs have three key objectives:</w:t>
      </w:r>
    </w:p>
    <w:p w14:paraId="155516F9" w14:textId="77777777" w:rsidR="00F97B67" w:rsidRPr="00E65D3A" w:rsidRDefault="00F97B67" w:rsidP="00F97B67">
      <w:pPr>
        <w:jc w:val="both"/>
        <w:rPr>
          <w:rFonts w:ascii="Arial" w:hAnsi="Arial" w:cs="Arial"/>
          <w:sz w:val="24"/>
          <w:szCs w:val="24"/>
        </w:rPr>
      </w:pPr>
    </w:p>
    <w:p w14:paraId="7C5EFE12" w14:textId="77777777" w:rsidR="00F97B67" w:rsidRPr="00E65D3A" w:rsidRDefault="00F97B67" w:rsidP="00F97B67">
      <w:pPr>
        <w:pStyle w:val="ListParagraph"/>
        <w:numPr>
          <w:ilvl w:val="0"/>
          <w:numId w:val="32"/>
        </w:numPr>
        <w:jc w:val="both"/>
        <w:rPr>
          <w:rFonts w:ascii="Arial" w:hAnsi="Arial" w:cs="Arial"/>
          <w:sz w:val="24"/>
          <w:szCs w:val="24"/>
        </w:rPr>
      </w:pPr>
      <w:r w:rsidRPr="00E65D3A">
        <w:rPr>
          <w:rFonts w:ascii="Arial" w:hAnsi="Arial" w:cs="Arial"/>
          <w:sz w:val="24"/>
          <w:szCs w:val="24"/>
        </w:rPr>
        <w:t>Improve the awareness and coordination of local and national business support</w:t>
      </w:r>
    </w:p>
    <w:p w14:paraId="6345F628" w14:textId="77777777" w:rsidR="00F97B67" w:rsidRPr="00E65D3A" w:rsidRDefault="00F97B67" w:rsidP="00F97B67">
      <w:pPr>
        <w:pStyle w:val="ListParagraph"/>
        <w:numPr>
          <w:ilvl w:val="0"/>
          <w:numId w:val="32"/>
        </w:numPr>
        <w:jc w:val="both"/>
        <w:rPr>
          <w:rFonts w:ascii="Arial" w:hAnsi="Arial" w:cs="Arial"/>
          <w:sz w:val="24"/>
          <w:szCs w:val="24"/>
        </w:rPr>
      </w:pPr>
      <w:r w:rsidRPr="00E65D3A">
        <w:rPr>
          <w:rFonts w:ascii="Arial" w:hAnsi="Arial" w:cs="Arial"/>
          <w:sz w:val="24"/>
          <w:szCs w:val="24"/>
        </w:rPr>
        <w:t>Provide clear signposting and diagnosis to help businesses find the right support easily</w:t>
      </w:r>
    </w:p>
    <w:p w14:paraId="0E013746" w14:textId="77777777" w:rsidR="00F97B67" w:rsidRPr="00E65D3A" w:rsidRDefault="00F97B67" w:rsidP="00F97B67">
      <w:pPr>
        <w:pStyle w:val="ListParagraph"/>
        <w:numPr>
          <w:ilvl w:val="0"/>
          <w:numId w:val="32"/>
        </w:numPr>
        <w:jc w:val="both"/>
        <w:rPr>
          <w:rFonts w:ascii="Arial" w:hAnsi="Arial" w:cs="Arial"/>
          <w:b/>
          <w:sz w:val="24"/>
          <w:szCs w:val="24"/>
        </w:rPr>
      </w:pPr>
      <w:r w:rsidRPr="00E65D3A">
        <w:rPr>
          <w:rFonts w:ascii="Arial" w:hAnsi="Arial" w:cs="Arial"/>
          <w:sz w:val="24"/>
          <w:szCs w:val="24"/>
        </w:rPr>
        <w:t>Improve the impact and value for money of business support</w:t>
      </w:r>
    </w:p>
    <w:p w14:paraId="5FB22AA1" w14:textId="77777777" w:rsidR="00F97B67" w:rsidRDefault="00F97B67" w:rsidP="00F97B67">
      <w:pPr>
        <w:jc w:val="both"/>
        <w:rPr>
          <w:rFonts w:ascii="Arial" w:hAnsi="Arial" w:cs="Arial"/>
          <w:b/>
          <w:sz w:val="24"/>
          <w:szCs w:val="24"/>
        </w:rPr>
      </w:pPr>
    </w:p>
    <w:p w14:paraId="1AA8D6EB" w14:textId="1DE08458" w:rsidR="00FF789A" w:rsidRDefault="00FF789A" w:rsidP="00F97B67">
      <w:pPr>
        <w:jc w:val="both"/>
        <w:rPr>
          <w:rFonts w:ascii="Arial" w:hAnsi="Arial" w:cs="Arial"/>
          <w:b/>
          <w:sz w:val="24"/>
          <w:szCs w:val="24"/>
        </w:rPr>
      </w:pPr>
      <w:r>
        <w:rPr>
          <w:rFonts w:ascii="Arial" w:hAnsi="Arial" w:cs="Arial"/>
          <w:sz w:val="24"/>
          <w:szCs w:val="24"/>
        </w:rPr>
        <w:t>Although t</w:t>
      </w:r>
      <w:r w:rsidR="003B5725" w:rsidRPr="00FF789A">
        <w:rPr>
          <w:rFonts w:ascii="Arial" w:hAnsi="Arial" w:cs="Arial"/>
          <w:sz w:val="24"/>
          <w:szCs w:val="24"/>
        </w:rPr>
        <w:t xml:space="preserve">he Business Lincolnshire Growth Hub delivers multiple support programmes and activities </w:t>
      </w:r>
      <w:r w:rsidRPr="00FF789A">
        <w:rPr>
          <w:rFonts w:ascii="Arial" w:hAnsi="Arial" w:cs="Arial"/>
          <w:sz w:val="24"/>
          <w:szCs w:val="24"/>
        </w:rPr>
        <w:t>funded</w:t>
      </w:r>
      <w:r w:rsidR="003B5725" w:rsidRPr="00FF789A">
        <w:rPr>
          <w:rFonts w:ascii="Arial" w:hAnsi="Arial" w:cs="Arial"/>
          <w:sz w:val="24"/>
          <w:szCs w:val="24"/>
        </w:rPr>
        <w:t xml:space="preserve"> through various different funding bids, the majority of services, including </w:t>
      </w:r>
      <w:r w:rsidRPr="00FF789A">
        <w:rPr>
          <w:rFonts w:ascii="Arial" w:hAnsi="Arial" w:cs="Arial"/>
          <w:sz w:val="24"/>
          <w:szCs w:val="24"/>
        </w:rPr>
        <w:t>Growth</w:t>
      </w:r>
      <w:r w:rsidR="003B5725" w:rsidRPr="00FF789A">
        <w:rPr>
          <w:rFonts w:ascii="Arial" w:hAnsi="Arial" w:cs="Arial"/>
          <w:sz w:val="24"/>
          <w:szCs w:val="24"/>
        </w:rPr>
        <w:t xml:space="preserve"> Hub Advisers, Events and Grant Funding are delivered through ERDF Funds secured under the Business Lincolnshire Sustainable Business Growth Phase 2 project</w:t>
      </w:r>
      <w:r>
        <w:rPr>
          <w:rFonts w:ascii="Arial" w:hAnsi="Arial" w:cs="Arial"/>
          <w:sz w:val="24"/>
          <w:szCs w:val="24"/>
        </w:rPr>
        <w:t>. This project</w:t>
      </w:r>
      <w:r w:rsidR="003B5725" w:rsidRPr="00FF789A">
        <w:rPr>
          <w:rFonts w:ascii="Arial" w:hAnsi="Arial" w:cs="Arial"/>
          <w:sz w:val="24"/>
          <w:szCs w:val="24"/>
        </w:rPr>
        <w:t xml:space="preserve"> commenced </w:t>
      </w:r>
      <w:r w:rsidRPr="00FF789A">
        <w:rPr>
          <w:rFonts w:ascii="Arial" w:hAnsi="Arial" w:cs="Arial"/>
          <w:sz w:val="24"/>
          <w:szCs w:val="24"/>
        </w:rPr>
        <w:t xml:space="preserve">in July 2019 and currently runs to June 2022, although there is a 1 year extension expected to be agreed by the Ministry of Housing, Communities and Local Government (MHCLG) before the end on 2021. </w:t>
      </w:r>
      <w:r>
        <w:rPr>
          <w:rFonts w:ascii="Arial" w:hAnsi="Arial" w:cs="Arial"/>
          <w:sz w:val="24"/>
          <w:szCs w:val="24"/>
        </w:rPr>
        <w:t xml:space="preserve">It is this activity to which this evaluation contract pertains. </w:t>
      </w:r>
    </w:p>
    <w:p w14:paraId="59CABCE1" w14:textId="77777777" w:rsidR="00FF789A" w:rsidRDefault="00FF789A" w:rsidP="00F97B67">
      <w:pPr>
        <w:jc w:val="both"/>
        <w:rPr>
          <w:rFonts w:ascii="Arial" w:hAnsi="Arial" w:cs="Arial"/>
          <w:b/>
          <w:sz w:val="24"/>
          <w:szCs w:val="24"/>
        </w:rPr>
      </w:pPr>
    </w:p>
    <w:p w14:paraId="511A5727" w14:textId="77777777" w:rsidR="00F97B67" w:rsidRPr="00513574" w:rsidRDefault="00F97B67" w:rsidP="00F97B67">
      <w:pPr>
        <w:jc w:val="both"/>
        <w:rPr>
          <w:rFonts w:ascii="Arial" w:hAnsi="Arial" w:cs="Arial"/>
          <w:sz w:val="24"/>
          <w:szCs w:val="24"/>
        </w:rPr>
      </w:pPr>
      <w:r w:rsidRPr="00513574">
        <w:rPr>
          <w:rFonts w:ascii="Arial" w:hAnsi="Arial" w:cs="Arial"/>
          <w:sz w:val="24"/>
          <w:szCs w:val="24"/>
        </w:rPr>
        <w:t xml:space="preserve">Lincolnshire County council are now seeking the services of a professional provider to evaluate the services of the Business Lincolnshire Growth Hub in respect of Business Lincolnshire Sustainable Business Growth Programme 2 (BLSBG2) only. </w:t>
      </w:r>
    </w:p>
    <w:p w14:paraId="7A8E45E3" w14:textId="77777777" w:rsidR="00F97B67" w:rsidRPr="00513574" w:rsidRDefault="00F97B67" w:rsidP="00F97B67">
      <w:pPr>
        <w:jc w:val="both"/>
        <w:rPr>
          <w:rFonts w:ascii="Arial" w:hAnsi="Arial" w:cs="Arial"/>
          <w:sz w:val="24"/>
          <w:szCs w:val="24"/>
        </w:rPr>
      </w:pPr>
    </w:p>
    <w:p w14:paraId="34065B20" w14:textId="647016CA" w:rsidR="00FF789A" w:rsidRDefault="00F97B67" w:rsidP="00F97B67">
      <w:pPr>
        <w:jc w:val="both"/>
        <w:rPr>
          <w:rFonts w:ascii="Arial" w:hAnsi="Arial" w:cs="Arial"/>
          <w:bCs/>
          <w:iCs/>
          <w:sz w:val="24"/>
          <w:szCs w:val="24"/>
        </w:rPr>
      </w:pPr>
      <w:r w:rsidRPr="00513574">
        <w:rPr>
          <w:rFonts w:ascii="Arial" w:hAnsi="Arial" w:cs="Arial"/>
          <w:bCs/>
          <w:iCs/>
          <w:sz w:val="24"/>
          <w:szCs w:val="24"/>
        </w:rPr>
        <w:t xml:space="preserve">The Council will target an initial sum </w:t>
      </w:r>
      <w:r w:rsidRPr="006727C9">
        <w:rPr>
          <w:rFonts w:ascii="Arial" w:hAnsi="Arial" w:cs="Arial"/>
          <w:b/>
          <w:iCs/>
          <w:sz w:val="24"/>
          <w:szCs w:val="24"/>
        </w:rPr>
        <w:t xml:space="preserve">of £13,070 </w:t>
      </w:r>
      <w:r w:rsidR="006727C9" w:rsidRPr="006727C9">
        <w:rPr>
          <w:rFonts w:ascii="Arial" w:hAnsi="Arial" w:cs="Arial"/>
          <w:b/>
          <w:iCs/>
          <w:sz w:val="24"/>
          <w:szCs w:val="24"/>
        </w:rPr>
        <w:t>+ VAT</w:t>
      </w:r>
      <w:r w:rsidR="006727C9">
        <w:rPr>
          <w:rFonts w:ascii="Arial" w:hAnsi="Arial" w:cs="Arial"/>
          <w:bCs/>
          <w:iCs/>
          <w:sz w:val="24"/>
          <w:szCs w:val="24"/>
        </w:rPr>
        <w:t xml:space="preserve"> </w:t>
      </w:r>
      <w:r w:rsidRPr="00513574">
        <w:rPr>
          <w:rFonts w:ascii="Arial" w:hAnsi="Arial" w:cs="Arial"/>
          <w:bCs/>
          <w:iCs/>
          <w:sz w:val="24"/>
          <w:szCs w:val="24"/>
        </w:rPr>
        <w:t xml:space="preserve">to secure the delivery of an evaluation contract and subsequent Summative Assessment Report for activity undertaken under the </w:t>
      </w:r>
      <w:r w:rsidR="00FF789A">
        <w:rPr>
          <w:rFonts w:ascii="Arial" w:hAnsi="Arial" w:cs="Arial"/>
          <w:bCs/>
          <w:iCs/>
          <w:sz w:val="24"/>
          <w:szCs w:val="24"/>
        </w:rPr>
        <w:t xml:space="preserve">current </w:t>
      </w:r>
      <w:r w:rsidRPr="00513574">
        <w:rPr>
          <w:rFonts w:ascii="Arial" w:hAnsi="Arial" w:cs="Arial"/>
          <w:bCs/>
          <w:iCs/>
          <w:sz w:val="24"/>
          <w:szCs w:val="24"/>
        </w:rPr>
        <w:t>BLSBG2 contract</w:t>
      </w:r>
      <w:r w:rsidR="00FF789A">
        <w:rPr>
          <w:rFonts w:ascii="Arial" w:hAnsi="Arial" w:cs="Arial"/>
          <w:bCs/>
          <w:iCs/>
          <w:sz w:val="24"/>
          <w:szCs w:val="24"/>
        </w:rPr>
        <w:t xml:space="preserve"> </w:t>
      </w:r>
      <w:r w:rsidR="00FF789A" w:rsidRPr="00FF789A">
        <w:rPr>
          <w:rFonts w:ascii="Arial" w:hAnsi="Arial" w:cs="Arial"/>
          <w:bCs/>
          <w:iCs/>
          <w:sz w:val="24"/>
          <w:szCs w:val="24"/>
        </w:rPr>
        <w:t>which ends in June 2022. There is a currently a 1 year extension request to extend this end date to June 2023</w:t>
      </w:r>
      <w:r w:rsidRPr="00513574">
        <w:rPr>
          <w:rFonts w:ascii="Arial" w:hAnsi="Arial" w:cs="Arial"/>
          <w:bCs/>
          <w:iCs/>
          <w:sz w:val="24"/>
          <w:szCs w:val="24"/>
        </w:rPr>
        <w:t xml:space="preserve">. </w:t>
      </w:r>
    </w:p>
    <w:p w14:paraId="3F1C03AF" w14:textId="72E2B270" w:rsidR="00F97B67" w:rsidRDefault="00F97B67" w:rsidP="00F97B67">
      <w:pPr>
        <w:jc w:val="both"/>
        <w:rPr>
          <w:rFonts w:ascii="Arial" w:hAnsi="Arial" w:cs="Arial"/>
          <w:bCs/>
          <w:iCs/>
          <w:sz w:val="24"/>
          <w:szCs w:val="24"/>
        </w:rPr>
      </w:pPr>
      <w:r w:rsidRPr="00513574">
        <w:rPr>
          <w:rFonts w:ascii="Arial" w:hAnsi="Arial" w:cs="Arial"/>
          <w:bCs/>
          <w:iCs/>
          <w:sz w:val="24"/>
          <w:szCs w:val="24"/>
        </w:rPr>
        <w:t xml:space="preserve">Subsequent </w:t>
      </w:r>
      <w:r w:rsidR="00FF789A">
        <w:rPr>
          <w:rFonts w:ascii="Arial" w:hAnsi="Arial" w:cs="Arial"/>
          <w:bCs/>
          <w:iCs/>
          <w:sz w:val="24"/>
          <w:szCs w:val="24"/>
        </w:rPr>
        <w:t xml:space="preserve">funding </w:t>
      </w:r>
      <w:r w:rsidRPr="00513574">
        <w:rPr>
          <w:rFonts w:ascii="Arial" w:hAnsi="Arial" w:cs="Arial"/>
          <w:bCs/>
          <w:iCs/>
          <w:sz w:val="24"/>
          <w:szCs w:val="24"/>
        </w:rPr>
        <w:t xml:space="preserve">bids have been submitted </w:t>
      </w:r>
      <w:r w:rsidR="00FF789A">
        <w:rPr>
          <w:rFonts w:ascii="Arial" w:hAnsi="Arial" w:cs="Arial"/>
          <w:bCs/>
          <w:iCs/>
          <w:sz w:val="24"/>
          <w:szCs w:val="24"/>
        </w:rPr>
        <w:t xml:space="preserve">by the Council </w:t>
      </w:r>
      <w:r w:rsidRPr="00513574">
        <w:rPr>
          <w:rFonts w:ascii="Arial" w:hAnsi="Arial" w:cs="Arial"/>
          <w:bCs/>
          <w:iCs/>
          <w:sz w:val="24"/>
          <w:szCs w:val="24"/>
        </w:rPr>
        <w:t>to deliver additional complimentary Business Support packages through the Community Renewal Fund (CRF). Should these bids be successful, and sources of subsequent funds become available in future, the Council reserves the right to extend the timeline, activities and value of this contract via the contract change procedure and in accordance with the Public Contract Regulations 2015.</w:t>
      </w:r>
    </w:p>
    <w:p w14:paraId="31DA49F4" w14:textId="77777777" w:rsidR="00FF789A" w:rsidRPr="00513574" w:rsidRDefault="00FF789A" w:rsidP="00F97B67">
      <w:pPr>
        <w:jc w:val="both"/>
        <w:rPr>
          <w:rFonts w:ascii="Arial" w:hAnsi="Arial" w:cs="Arial"/>
          <w:bCs/>
          <w:iCs/>
          <w:sz w:val="24"/>
          <w:szCs w:val="24"/>
        </w:rPr>
      </w:pPr>
    </w:p>
    <w:p w14:paraId="30C631E8" w14:textId="77777777" w:rsidR="00F97B67" w:rsidRPr="00C45E5B" w:rsidRDefault="00F97B67" w:rsidP="00F97B67">
      <w:pPr>
        <w:jc w:val="both"/>
        <w:rPr>
          <w:rFonts w:ascii="Arial" w:hAnsi="Arial" w:cs="Arial"/>
          <w:b/>
          <w:sz w:val="24"/>
        </w:rPr>
      </w:pPr>
      <w:r>
        <w:rPr>
          <w:rFonts w:ascii="Arial" w:hAnsi="Arial" w:cs="Arial"/>
          <w:b/>
          <w:sz w:val="24"/>
        </w:rPr>
        <w:t>T</w:t>
      </w:r>
      <w:r w:rsidRPr="00C45E5B">
        <w:rPr>
          <w:rFonts w:ascii="Arial" w:hAnsi="Arial" w:cs="Arial"/>
          <w:b/>
          <w:sz w:val="24"/>
        </w:rPr>
        <w:t>he supplier will:</w:t>
      </w:r>
    </w:p>
    <w:p w14:paraId="3E75693F" w14:textId="77777777" w:rsidR="00F97B67" w:rsidRDefault="00F97B67" w:rsidP="00F97B67">
      <w:pPr>
        <w:jc w:val="both"/>
        <w:rPr>
          <w:rFonts w:ascii="Arial" w:hAnsi="Arial" w:cs="Arial"/>
          <w:sz w:val="24"/>
        </w:rPr>
      </w:pPr>
    </w:p>
    <w:p w14:paraId="3953792B" w14:textId="1BE9D523" w:rsidR="00F97B67" w:rsidRPr="00EC6387" w:rsidRDefault="00F97B67" w:rsidP="00F97B67">
      <w:pPr>
        <w:pStyle w:val="ListParagraph"/>
        <w:numPr>
          <w:ilvl w:val="0"/>
          <w:numId w:val="31"/>
        </w:numPr>
        <w:jc w:val="both"/>
        <w:rPr>
          <w:rFonts w:ascii="Arial" w:hAnsi="Arial" w:cs="Arial"/>
          <w:sz w:val="24"/>
        </w:rPr>
      </w:pPr>
      <w:r w:rsidRPr="00EC6387">
        <w:rPr>
          <w:rFonts w:ascii="Arial" w:hAnsi="Arial" w:cs="Arial"/>
          <w:sz w:val="24"/>
          <w:szCs w:val="24"/>
        </w:rPr>
        <w:t xml:space="preserve">Deliver a final evaluation report and summative assessment covering activity undertaken throughout the life of the </w:t>
      </w:r>
      <w:r w:rsidR="00474F25">
        <w:rPr>
          <w:rFonts w:ascii="Arial" w:hAnsi="Arial" w:cs="Arial"/>
          <w:sz w:val="24"/>
          <w:szCs w:val="24"/>
        </w:rPr>
        <w:t xml:space="preserve">ERDF BLSBG2 </w:t>
      </w:r>
      <w:r w:rsidRPr="00EC6387">
        <w:rPr>
          <w:rFonts w:ascii="Arial" w:hAnsi="Arial" w:cs="Arial"/>
          <w:sz w:val="24"/>
          <w:szCs w:val="24"/>
        </w:rPr>
        <w:t>contract.</w:t>
      </w:r>
    </w:p>
    <w:p w14:paraId="525C33F2" w14:textId="77777777" w:rsidR="00F97B67" w:rsidRPr="00F54179" w:rsidRDefault="00F97B67" w:rsidP="00F97B67">
      <w:pPr>
        <w:pStyle w:val="ListParagraph"/>
        <w:numPr>
          <w:ilvl w:val="1"/>
          <w:numId w:val="31"/>
        </w:numPr>
        <w:jc w:val="both"/>
        <w:rPr>
          <w:rFonts w:ascii="Arial" w:hAnsi="Arial" w:cs="Arial"/>
          <w:color w:val="0070C0"/>
          <w:sz w:val="24"/>
        </w:rPr>
      </w:pPr>
      <w:r>
        <w:rPr>
          <w:rFonts w:ascii="Arial" w:hAnsi="Arial" w:cs="Arial"/>
          <w:sz w:val="24"/>
          <w:szCs w:val="24"/>
        </w:rPr>
        <w:t>The above report will follow the logic model provided within the ERDF Summative Assessment Guidance (</w:t>
      </w:r>
      <w:r w:rsidRPr="00EE55A2">
        <w:rPr>
          <w:rFonts w:ascii="Arial" w:hAnsi="Arial" w:cs="Arial"/>
          <w:b/>
          <w:sz w:val="24"/>
          <w:szCs w:val="24"/>
        </w:rPr>
        <w:t>Appendix 1</w:t>
      </w:r>
      <w:r>
        <w:rPr>
          <w:rFonts w:ascii="Arial" w:hAnsi="Arial" w:cs="Arial"/>
          <w:sz w:val="24"/>
          <w:szCs w:val="24"/>
        </w:rPr>
        <w:t xml:space="preserve">). </w:t>
      </w:r>
      <w:r w:rsidRPr="0045336E">
        <w:rPr>
          <w:rFonts w:ascii="Arial" w:hAnsi="Arial" w:cs="Arial"/>
          <w:sz w:val="24"/>
          <w:szCs w:val="24"/>
        </w:rPr>
        <w:t>However, it will also include quality measurements – evaluating the results and impacts to business. Identifying how they have grown aside from increase in employment i.e. increases in productivity/turnover/networks etc. the report should also highlight practical areas where future provision could be enhanced.</w:t>
      </w:r>
    </w:p>
    <w:p w14:paraId="3641B623" w14:textId="77777777" w:rsidR="00F97B67" w:rsidRPr="0045336E" w:rsidRDefault="00F97B67" w:rsidP="00F97B67">
      <w:pPr>
        <w:pStyle w:val="ListParagraph"/>
        <w:numPr>
          <w:ilvl w:val="1"/>
          <w:numId w:val="31"/>
        </w:numPr>
        <w:jc w:val="both"/>
        <w:rPr>
          <w:rFonts w:ascii="Arial" w:hAnsi="Arial" w:cs="Arial"/>
          <w:sz w:val="24"/>
        </w:rPr>
      </w:pPr>
      <w:r w:rsidRPr="0045336E">
        <w:rPr>
          <w:rFonts w:ascii="Arial" w:hAnsi="Arial" w:cs="Arial"/>
          <w:sz w:val="24"/>
          <w:szCs w:val="24"/>
        </w:rPr>
        <w:t>The evaluation should consider all parts of the project lifecycle, not just the end outcomes / outputs.</w:t>
      </w:r>
    </w:p>
    <w:p w14:paraId="11F533C9" w14:textId="74A260AD" w:rsidR="00F97B67" w:rsidRPr="0045336E" w:rsidRDefault="00F97B67" w:rsidP="00F97B67">
      <w:pPr>
        <w:pStyle w:val="ListParagraph"/>
        <w:numPr>
          <w:ilvl w:val="1"/>
          <w:numId w:val="31"/>
        </w:numPr>
        <w:jc w:val="both"/>
        <w:rPr>
          <w:rFonts w:ascii="Arial" w:hAnsi="Arial" w:cs="Arial"/>
          <w:sz w:val="24"/>
        </w:rPr>
      </w:pPr>
      <w:r w:rsidRPr="0045336E">
        <w:rPr>
          <w:rFonts w:ascii="Arial" w:hAnsi="Arial" w:cs="Arial"/>
          <w:sz w:val="24"/>
          <w:szCs w:val="24"/>
        </w:rPr>
        <w:t>Report to be received by 31 July 2022</w:t>
      </w:r>
      <w:r w:rsidR="00474F25">
        <w:rPr>
          <w:rFonts w:ascii="Arial" w:hAnsi="Arial" w:cs="Arial"/>
          <w:sz w:val="24"/>
          <w:szCs w:val="24"/>
        </w:rPr>
        <w:t xml:space="preserve"> (Subject to confirmation)</w:t>
      </w:r>
    </w:p>
    <w:p w14:paraId="06D05C0C" w14:textId="77777777" w:rsidR="00F97B67" w:rsidRPr="00655722" w:rsidRDefault="00F97B67" w:rsidP="00F97B67">
      <w:pPr>
        <w:pStyle w:val="ListParagraph"/>
        <w:jc w:val="both"/>
        <w:rPr>
          <w:rFonts w:ascii="Arial" w:hAnsi="Arial" w:cs="Arial"/>
          <w:sz w:val="24"/>
        </w:rPr>
      </w:pPr>
    </w:p>
    <w:p w14:paraId="0267EA6A" w14:textId="77777777" w:rsidR="00F97B67" w:rsidRDefault="00F97B67" w:rsidP="00F97B67">
      <w:pPr>
        <w:rPr>
          <w:rFonts w:ascii="Arial" w:hAnsi="Arial" w:cs="Arial"/>
          <w:b/>
          <w:sz w:val="24"/>
          <w:szCs w:val="24"/>
        </w:rPr>
      </w:pPr>
      <w:r>
        <w:rPr>
          <w:rFonts w:ascii="Arial" w:hAnsi="Arial" w:cs="Arial"/>
          <w:b/>
          <w:sz w:val="24"/>
          <w:szCs w:val="24"/>
        </w:rPr>
        <w:t>Business Lincolnshire Sustainable Business Growth Programme</w:t>
      </w:r>
    </w:p>
    <w:p w14:paraId="6798A4DE" w14:textId="77777777" w:rsidR="00F97B67" w:rsidRPr="00513574" w:rsidRDefault="00F97B67" w:rsidP="00F97B67">
      <w:pPr>
        <w:rPr>
          <w:rFonts w:ascii="Arial" w:hAnsi="Arial" w:cs="Arial"/>
          <w:b/>
          <w:strike/>
          <w:sz w:val="24"/>
          <w:szCs w:val="24"/>
        </w:rPr>
      </w:pPr>
    </w:p>
    <w:p w14:paraId="65F9D9FA" w14:textId="77777777" w:rsidR="00F97B67" w:rsidRPr="00513574" w:rsidRDefault="00F97B67" w:rsidP="00F97B67">
      <w:pPr>
        <w:spacing w:before="60" w:after="80"/>
        <w:rPr>
          <w:rFonts w:ascii="Arial" w:hAnsi="Arial" w:cs="Arial"/>
          <w:sz w:val="24"/>
          <w:szCs w:val="24"/>
        </w:rPr>
      </w:pPr>
      <w:r w:rsidRPr="00513574">
        <w:rPr>
          <w:rFonts w:ascii="Arial" w:hAnsi="Arial" w:cs="Arial"/>
          <w:sz w:val="24"/>
          <w:szCs w:val="24"/>
        </w:rPr>
        <w:t xml:space="preserve">The Business Lincolnshire Sustainable Business Growth 2 (BLSBG2) Project is, in the main, a continuation of 2 existing ERDF funded projects being delivered by the Business Lincolnshire Growth Hub – the Business Lincolnshire Sustainable Business Growth Project (BLSBG) and the Business Lincolnshire Digital Business Growth Project (BLDBG). </w:t>
      </w:r>
    </w:p>
    <w:p w14:paraId="3D2C29EE" w14:textId="77777777" w:rsidR="00F97B67" w:rsidRPr="00513574" w:rsidRDefault="00F97B67" w:rsidP="00F97B67">
      <w:pPr>
        <w:spacing w:before="60" w:after="80"/>
        <w:rPr>
          <w:rFonts w:ascii="Arial" w:hAnsi="Arial" w:cs="Arial"/>
          <w:sz w:val="24"/>
          <w:szCs w:val="24"/>
        </w:rPr>
      </w:pPr>
    </w:p>
    <w:p w14:paraId="62516EB1" w14:textId="77777777" w:rsidR="00F97B67" w:rsidRPr="00513574" w:rsidRDefault="00F97B67" w:rsidP="00F97B67">
      <w:pPr>
        <w:rPr>
          <w:rFonts w:ascii="Arial" w:hAnsi="Arial" w:cs="Arial"/>
          <w:bCs/>
          <w:sz w:val="24"/>
          <w:szCs w:val="24"/>
        </w:rPr>
      </w:pPr>
      <w:r w:rsidRPr="00513574">
        <w:rPr>
          <w:rFonts w:ascii="Arial" w:hAnsi="Arial" w:cs="Arial"/>
          <w:sz w:val="24"/>
          <w:szCs w:val="24"/>
        </w:rPr>
        <w:t>BLSBG2 provided a seamless continuation of support for beneficiaries and has</w:t>
      </w:r>
      <w:r w:rsidRPr="00513574">
        <w:rPr>
          <w:rFonts w:ascii="Arial" w:hAnsi="Arial" w:cs="Arial"/>
          <w:bCs/>
          <w:sz w:val="24"/>
          <w:szCs w:val="24"/>
        </w:rPr>
        <w:t xml:space="preserve"> </w:t>
      </w:r>
      <w:r w:rsidRPr="00513574">
        <w:rPr>
          <w:rFonts w:ascii="Arial" w:hAnsi="Arial" w:cs="Arial"/>
          <w:sz w:val="24"/>
          <w:szCs w:val="24"/>
        </w:rPr>
        <w:t xml:space="preserve">taken lessons learned from delivery of the previous projects to provide an improved offer. This is particularly reflected in: </w:t>
      </w:r>
    </w:p>
    <w:p w14:paraId="69107755" w14:textId="77777777" w:rsidR="00F97B67" w:rsidRPr="00513574" w:rsidRDefault="00F97B67" w:rsidP="00F97B67">
      <w:pPr>
        <w:pStyle w:val="ListParagraph"/>
        <w:numPr>
          <w:ilvl w:val="0"/>
          <w:numId w:val="33"/>
        </w:numPr>
        <w:spacing w:before="60" w:after="80"/>
        <w:rPr>
          <w:rFonts w:ascii="Arial" w:hAnsi="Arial" w:cs="Arial"/>
          <w:sz w:val="24"/>
          <w:szCs w:val="24"/>
        </w:rPr>
      </w:pPr>
      <w:r w:rsidRPr="00513574">
        <w:rPr>
          <w:rFonts w:ascii="Arial" w:hAnsi="Arial" w:cs="Arial"/>
          <w:sz w:val="24"/>
          <w:szCs w:val="24"/>
        </w:rPr>
        <w:t>the specialist support offers that a beneficiary can access has been enhanced so that additional areas of specialist advisory support can be offered. The specialist advice will be delivered by a group of project associate advisers who will deliver the specialist support as in the existing project delivery – supply chain, resource efficiency, finance readiness and digital business support – as well as additional more niche areas of support for example, Intellectual Property protection, technical IT issues, and R &amp; D tax credits. This also includes Legislative Best Practice - early-stage best practice advice to businesses to achieve legislative compliance and enhanced assistance for high growth potential SMEs (scale ups). This will enable the specialist support provided to be demand led and far more tailored to beneficiary need</w:t>
      </w:r>
    </w:p>
    <w:p w14:paraId="37BEDB76" w14:textId="77777777" w:rsidR="00F97B67" w:rsidRPr="00513574" w:rsidRDefault="00F97B67" w:rsidP="00F97B67">
      <w:pPr>
        <w:pStyle w:val="ListParagraph"/>
        <w:numPr>
          <w:ilvl w:val="0"/>
          <w:numId w:val="33"/>
        </w:numPr>
        <w:spacing w:before="60" w:after="80"/>
        <w:rPr>
          <w:rFonts w:ascii="Arial" w:hAnsi="Arial" w:cs="Arial"/>
          <w:sz w:val="24"/>
          <w:szCs w:val="24"/>
        </w:rPr>
      </w:pPr>
      <w:r w:rsidRPr="00513574">
        <w:rPr>
          <w:rFonts w:ascii="Arial" w:hAnsi="Arial" w:cs="Arial"/>
          <w:sz w:val="24"/>
          <w:szCs w:val="24"/>
        </w:rPr>
        <w:t>the route through the business support process has been developed so that the beneficiary will be offered a far more prescribed package of support earlier in the customer journey, whereas a self-selection model has been used in phase 1 where choice of further areas of support have been left with the beneficiary</w:t>
      </w:r>
    </w:p>
    <w:p w14:paraId="2FF600B4" w14:textId="77777777" w:rsidR="00F97B67" w:rsidRPr="00513574" w:rsidRDefault="00F97B67" w:rsidP="00F97B67">
      <w:pPr>
        <w:pStyle w:val="ListParagraph"/>
        <w:numPr>
          <w:ilvl w:val="0"/>
          <w:numId w:val="33"/>
        </w:numPr>
        <w:spacing w:before="60" w:after="80"/>
        <w:rPr>
          <w:rFonts w:ascii="Arial" w:hAnsi="Arial" w:cs="Arial"/>
          <w:sz w:val="24"/>
          <w:szCs w:val="24"/>
        </w:rPr>
      </w:pPr>
      <w:r w:rsidRPr="00513574">
        <w:rPr>
          <w:rFonts w:ascii="Arial" w:hAnsi="Arial" w:cs="Arial"/>
          <w:sz w:val="24"/>
          <w:szCs w:val="24"/>
        </w:rPr>
        <w:t xml:space="preserve">the support package is differentiated for businesses at different stages of their lifecycles and for those with different levels of ambition and growth potential </w:t>
      </w:r>
    </w:p>
    <w:p w14:paraId="0B85D422" w14:textId="77777777" w:rsidR="00F97B67" w:rsidRPr="00513574" w:rsidRDefault="00F97B67" w:rsidP="00F97B67">
      <w:pPr>
        <w:rPr>
          <w:rFonts w:ascii="Arial" w:hAnsi="Arial" w:cs="Arial"/>
          <w:b/>
          <w:strike/>
          <w:sz w:val="24"/>
          <w:szCs w:val="24"/>
        </w:rPr>
      </w:pPr>
    </w:p>
    <w:p w14:paraId="2827CE8E" w14:textId="77777777" w:rsidR="00F97B67" w:rsidRPr="00513574" w:rsidRDefault="00F97B67" w:rsidP="00F97B67">
      <w:pPr>
        <w:jc w:val="both"/>
        <w:rPr>
          <w:rFonts w:ascii="Arial" w:hAnsi="Arial" w:cs="Arial"/>
          <w:b/>
          <w:sz w:val="24"/>
          <w:szCs w:val="24"/>
        </w:rPr>
      </w:pPr>
      <w:r w:rsidRPr="00513574">
        <w:rPr>
          <w:rFonts w:ascii="Arial" w:hAnsi="Arial" w:cs="Arial"/>
          <w:b/>
          <w:sz w:val="24"/>
          <w:szCs w:val="24"/>
        </w:rPr>
        <w:t>The specific activities undertaken as part of the project</w:t>
      </w:r>
    </w:p>
    <w:p w14:paraId="1A2BEBE3" w14:textId="77777777" w:rsidR="00F97B67" w:rsidRPr="00513574" w:rsidRDefault="00F97B67" w:rsidP="00F97B67">
      <w:pPr>
        <w:keepNext/>
        <w:spacing w:before="240" w:after="60"/>
        <w:jc w:val="both"/>
        <w:rPr>
          <w:rFonts w:ascii="Arial" w:hAnsi="Arial" w:cs="Arial"/>
          <w:sz w:val="24"/>
          <w:szCs w:val="24"/>
        </w:rPr>
      </w:pPr>
      <w:r w:rsidRPr="00513574">
        <w:rPr>
          <w:rFonts w:ascii="Arial" w:hAnsi="Arial" w:cs="Arial"/>
          <w:sz w:val="24"/>
          <w:szCs w:val="24"/>
        </w:rPr>
        <w:t>Business Lincolnshire provide a comprehensive and enhanced offer of one-to-one support, capacity building and growth funding, which includes the following support:</w:t>
      </w:r>
    </w:p>
    <w:p w14:paraId="22053630" w14:textId="77777777" w:rsidR="00F97B67" w:rsidRPr="00513574" w:rsidRDefault="00F97B67" w:rsidP="00F97B67">
      <w:pPr>
        <w:pStyle w:val="ListParagraph"/>
        <w:numPr>
          <w:ilvl w:val="0"/>
          <w:numId w:val="36"/>
        </w:numPr>
        <w:spacing w:before="60" w:after="80"/>
        <w:jc w:val="both"/>
        <w:rPr>
          <w:rFonts w:ascii="Arial" w:hAnsi="Arial" w:cs="Arial"/>
          <w:sz w:val="24"/>
          <w:szCs w:val="24"/>
        </w:rPr>
      </w:pPr>
      <w:r w:rsidRPr="00513574">
        <w:rPr>
          <w:rFonts w:ascii="Arial" w:hAnsi="Arial" w:cs="Arial"/>
          <w:sz w:val="24"/>
          <w:szCs w:val="24"/>
        </w:rPr>
        <w:t>1 to1 and 1 to many business support covering:-</w:t>
      </w:r>
    </w:p>
    <w:p w14:paraId="3CFC974B" w14:textId="77777777" w:rsidR="00F97B67" w:rsidRPr="00513574" w:rsidRDefault="00F97B67" w:rsidP="00F97B67">
      <w:pPr>
        <w:numPr>
          <w:ilvl w:val="0"/>
          <w:numId w:val="34"/>
        </w:numPr>
        <w:spacing w:before="60" w:after="80"/>
        <w:ind w:left="1560"/>
        <w:jc w:val="both"/>
        <w:rPr>
          <w:rFonts w:ascii="Arial" w:hAnsi="Arial" w:cs="Arial"/>
          <w:sz w:val="24"/>
          <w:szCs w:val="24"/>
        </w:rPr>
      </w:pPr>
      <w:r w:rsidRPr="00513574">
        <w:rPr>
          <w:rFonts w:ascii="Arial" w:hAnsi="Arial" w:cs="Arial"/>
          <w:sz w:val="24"/>
          <w:szCs w:val="24"/>
        </w:rPr>
        <w:t>information advice and guidance and action planning for growth</w:t>
      </w:r>
    </w:p>
    <w:p w14:paraId="4144F981" w14:textId="77777777" w:rsidR="00F97B67" w:rsidRPr="00513574" w:rsidRDefault="00F97B67" w:rsidP="00F97B67">
      <w:pPr>
        <w:numPr>
          <w:ilvl w:val="0"/>
          <w:numId w:val="34"/>
        </w:numPr>
        <w:spacing w:before="60" w:after="80"/>
        <w:ind w:left="1560"/>
        <w:jc w:val="both"/>
        <w:rPr>
          <w:rFonts w:ascii="Arial" w:hAnsi="Arial" w:cs="Arial"/>
          <w:sz w:val="24"/>
          <w:szCs w:val="24"/>
        </w:rPr>
      </w:pPr>
      <w:r w:rsidRPr="00513574">
        <w:rPr>
          <w:rFonts w:ascii="Arial" w:hAnsi="Arial" w:cs="Arial"/>
          <w:sz w:val="24"/>
          <w:szCs w:val="24"/>
        </w:rPr>
        <w:t>specialist advice including</w:t>
      </w:r>
    </w:p>
    <w:p w14:paraId="0E249ADD" w14:textId="77777777" w:rsidR="00F97B67" w:rsidRPr="00513574" w:rsidRDefault="00F97B67" w:rsidP="00F97B67">
      <w:pPr>
        <w:numPr>
          <w:ilvl w:val="0"/>
          <w:numId w:val="35"/>
        </w:numPr>
        <w:spacing w:before="60" w:after="80"/>
        <w:ind w:left="1843"/>
        <w:jc w:val="both"/>
        <w:rPr>
          <w:rFonts w:ascii="Arial" w:hAnsi="Arial" w:cs="Arial"/>
          <w:sz w:val="24"/>
          <w:szCs w:val="24"/>
        </w:rPr>
      </w:pPr>
      <w:r w:rsidRPr="00513574">
        <w:rPr>
          <w:rFonts w:ascii="Arial" w:hAnsi="Arial" w:cs="Arial"/>
          <w:sz w:val="24"/>
          <w:szCs w:val="24"/>
        </w:rPr>
        <w:t xml:space="preserve">supply chain development </w:t>
      </w:r>
    </w:p>
    <w:p w14:paraId="2D55D153" w14:textId="77777777" w:rsidR="00F97B67" w:rsidRPr="00513574" w:rsidRDefault="00F97B67" w:rsidP="00F97B67">
      <w:pPr>
        <w:numPr>
          <w:ilvl w:val="0"/>
          <w:numId w:val="35"/>
        </w:numPr>
        <w:spacing w:before="60" w:after="80"/>
        <w:ind w:left="1843"/>
        <w:jc w:val="both"/>
        <w:rPr>
          <w:rFonts w:ascii="Arial" w:hAnsi="Arial" w:cs="Arial"/>
          <w:sz w:val="24"/>
          <w:szCs w:val="24"/>
        </w:rPr>
      </w:pPr>
      <w:r w:rsidRPr="00513574">
        <w:rPr>
          <w:rFonts w:ascii="Arial" w:hAnsi="Arial" w:cs="Arial"/>
          <w:sz w:val="24"/>
          <w:szCs w:val="24"/>
        </w:rPr>
        <w:t>finance / investment readiness/ access to private sector investors</w:t>
      </w:r>
    </w:p>
    <w:p w14:paraId="504C2A1A" w14:textId="77777777" w:rsidR="00F97B67" w:rsidRPr="00513574" w:rsidRDefault="00F97B67" w:rsidP="00F97B67">
      <w:pPr>
        <w:numPr>
          <w:ilvl w:val="0"/>
          <w:numId w:val="35"/>
        </w:numPr>
        <w:spacing w:before="60" w:after="80"/>
        <w:ind w:left="1843"/>
        <w:jc w:val="both"/>
        <w:rPr>
          <w:rFonts w:ascii="Arial" w:hAnsi="Arial" w:cs="Arial"/>
          <w:sz w:val="24"/>
          <w:szCs w:val="24"/>
        </w:rPr>
      </w:pPr>
      <w:r w:rsidRPr="00513574">
        <w:rPr>
          <w:rFonts w:ascii="Arial" w:hAnsi="Arial" w:cs="Arial"/>
          <w:sz w:val="24"/>
          <w:szCs w:val="24"/>
        </w:rPr>
        <w:t>resource efficiency</w:t>
      </w:r>
    </w:p>
    <w:p w14:paraId="14F81631" w14:textId="77777777" w:rsidR="00F97B67" w:rsidRPr="00513574" w:rsidRDefault="00F97B67" w:rsidP="00F97B67">
      <w:pPr>
        <w:numPr>
          <w:ilvl w:val="0"/>
          <w:numId w:val="35"/>
        </w:numPr>
        <w:spacing w:before="60" w:after="80"/>
        <w:ind w:left="1843"/>
        <w:jc w:val="both"/>
        <w:rPr>
          <w:rFonts w:ascii="Arial" w:hAnsi="Arial" w:cs="Arial"/>
          <w:sz w:val="24"/>
          <w:szCs w:val="24"/>
        </w:rPr>
      </w:pPr>
      <w:r w:rsidRPr="00513574">
        <w:rPr>
          <w:rFonts w:ascii="Arial" w:hAnsi="Arial" w:cs="Arial"/>
          <w:sz w:val="24"/>
          <w:szCs w:val="24"/>
        </w:rPr>
        <w:t>developing use of digital technologies and ICT</w:t>
      </w:r>
    </w:p>
    <w:p w14:paraId="0C781B1D" w14:textId="77777777" w:rsidR="00F97B67" w:rsidRPr="00513574" w:rsidRDefault="00F97B67" w:rsidP="00F97B67">
      <w:pPr>
        <w:numPr>
          <w:ilvl w:val="0"/>
          <w:numId w:val="35"/>
        </w:numPr>
        <w:spacing w:before="60" w:after="80"/>
        <w:ind w:left="1843"/>
        <w:jc w:val="both"/>
        <w:rPr>
          <w:rFonts w:ascii="Arial" w:hAnsi="Arial" w:cs="Arial"/>
          <w:sz w:val="24"/>
          <w:szCs w:val="24"/>
        </w:rPr>
      </w:pPr>
      <w:r w:rsidRPr="00513574">
        <w:rPr>
          <w:rFonts w:ascii="Arial" w:hAnsi="Arial" w:cs="Arial"/>
          <w:sz w:val="24"/>
          <w:szCs w:val="24"/>
        </w:rPr>
        <w:t>access to cutting edge technology and expertise through the Lincolnshire Technology Hubs</w:t>
      </w:r>
    </w:p>
    <w:p w14:paraId="76B4DBAF" w14:textId="77777777" w:rsidR="00F97B67" w:rsidRPr="00513574" w:rsidRDefault="00F97B67" w:rsidP="00F97B67">
      <w:pPr>
        <w:numPr>
          <w:ilvl w:val="0"/>
          <w:numId w:val="35"/>
        </w:numPr>
        <w:spacing w:before="60" w:after="80"/>
        <w:ind w:left="1843"/>
        <w:jc w:val="both"/>
        <w:rPr>
          <w:rFonts w:ascii="Arial" w:hAnsi="Arial" w:cs="Arial"/>
          <w:sz w:val="24"/>
          <w:szCs w:val="24"/>
        </w:rPr>
      </w:pPr>
      <w:r w:rsidRPr="00513574">
        <w:rPr>
          <w:rFonts w:ascii="Arial" w:hAnsi="Arial" w:cs="Arial"/>
          <w:sz w:val="24"/>
          <w:szCs w:val="24"/>
        </w:rPr>
        <w:t>Legislative Best Practice - early-stage best practice advice to businesses to achieve legislative compliance</w:t>
      </w:r>
    </w:p>
    <w:p w14:paraId="135CB29A" w14:textId="77777777" w:rsidR="00F97B67" w:rsidRPr="00513574" w:rsidRDefault="00F97B67" w:rsidP="00F97B67">
      <w:pPr>
        <w:numPr>
          <w:ilvl w:val="0"/>
          <w:numId w:val="35"/>
        </w:numPr>
        <w:spacing w:before="60" w:after="80"/>
        <w:ind w:left="1843"/>
        <w:jc w:val="both"/>
        <w:rPr>
          <w:rFonts w:ascii="Arial" w:hAnsi="Arial" w:cs="Arial"/>
          <w:sz w:val="24"/>
          <w:szCs w:val="24"/>
        </w:rPr>
      </w:pPr>
      <w:r w:rsidRPr="00513574">
        <w:rPr>
          <w:rFonts w:ascii="Arial" w:hAnsi="Arial" w:cs="Arial"/>
          <w:sz w:val="24"/>
          <w:szCs w:val="24"/>
        </w:rPr>
        <w:t>Other niche / specialist support as demand dictates</w:t>
      </w:r>
    </w:p>
    <w:p w14:paraId="663C7251" w14:textId="77777777" w:rsidR="00F97B67" w:rsidRPr="00513574" w:rsidRDefault="00F97B67" w:rsidP="00F97B67">
      <w:pPr>
        <w:numPr>
          <w:ilvl w:val="0"/>
          <w:numId w:val="34"/>
        </w:numPr>
        <w:spacing w:before="60" w:after="80"/>
        <w:ind w:left="1560"/>
        <w:jc w:val="both"/>
        <w:rPr>
          <w:rFonts w:ascii="Arial" w:hAnsi="Arial" w:cs="Arial"/>
          <w:sz w:val="24"/>
          <w:szCs w:val="24"/>
        </w:rPr>
      </w:pPr>
      <w:r w:rsidRPr="00513574">
        <w:rPr>
          <w:rFonts w:ascii="Arial" w:hAnsi="Arial" w:cs="Arial"/>
          <w:sz w:val="24"/>
          <w:szCs w:val="24"/>
        </w:rPr>
        <w:t>enhanced assistance for high growth potential SMEs (scale ups)</w:t>
      </w:r>
    </w:p>
    <w:p w14:paraId="37FA8C5B" w14:textId="77777777" w:rsidR="00F97B67" w:rsidRPr="00513574" w:rsidRDefault="00F97B67" w:rsidP="00F97B67">
      <w:pPr>
        <w:pStyle w:val="ListParagraph"/>
        <w:numPr>
          <w:ilvl w:val="0"/>
          <w:numId w:val="34"/>
        </w:numPr>
        <w:spacing w:before="60" w:after="80"/>
        <w:jc w:val="both"/>
        <w:rPr>
          <w:rFonts w:ascii="Arial" w:hAnsi="Arial" w:cs="Arial"/>
          <w:sz w:val="24"/>
          <w:szCs w:val="24"/>
        </w:rPr>
      </w:pPr>
      <w:r w:rsidRPr="00513574">
        <w:rPr>
          <w:rFonts w:ascii="Arial" w:hAnsi="Arial" w:cs="Arial"/>
          <w:sz w:val="24"/>
          <w:szCs w:val="24"/>
        </w:rPr>
        <w:t xml:space="preserve">Business Leaders Peer Support and Mentoring Programme </w:t>
      </w:r>
    </w:p>
    <w:p w14:paraId="21E74D5C" w14:textId="77777777" w:rsidR="00F97B67" w:rsidRPr="00513574" w:rsidRDefault="00F97B67" w:rsidP="00F97B67">
      <w:pPr>
        <w:pStyle w:val="ListParagraph"/>
        <w:numPr>
          <w:ilvl w:val="0"/>
          <w:numId w:val="34"/>
        </w:numPr>
        <w:spacing w:before="60" w:after="80"/>
        <w:jc w:val="both"/>
        <w:rPr>
          <w:rFonts w:ascii="Arial" w:hAnsi="Arial" w:cs="Arial"/>
          <w:sz w:val="24"/>
          <w:szCs w:val="24"/>
        </w:rPr>
      </w:pPr>
      <w:r w:rsidRPr="00513574">
        <w:rPr>
          <w:rFonts w:ascii="Arial" w:hAnsi="Arial" w:cs="Arial"/>
          <w:sz w:val="24"/>
          <w:szCs w:val="24"/>
        </w:rPr>
        <w:t xml:space="preserve">Events, briefings, workshops and masterclasses </w:t>
      </w:r>
    </w:p>
    <w:p w14:paraId="418F9525" w14:textId="77777777" w:rsidR="00F97B67" w:rsidRPr="00B51CC5" w:rsidRDefault="00F97B67" w:rsidP="00F97B67">
      <w:pPr>
        <w:pStyle w:val="ListParagraph"/>
        <w:numPr>
          <w:ilvl w:val="0"/>
          <w:numId w:val="34"/>
        </w:numPr>
        <w:spacing w:before="60" w:after="80"/>
        <w:jc w:val="both"/>
        <w:rPr>
          <w:rFonts w:ascii="Arial" w:hAnsi="Arial" w:cs="Arial"/>
          <w:sz w:val="24"/>
          <w:szCs w:val="24"/>
        </w:rPr>
      </w:pPr>
      <w:r w:rsidRPr="00B51CC5">
        <w:rPr>
          <w:rFonts w:ascii="Arial" w:hAnsi="Arial" w:cs="Arial"/>
          <w:sz w:val="24"/>
          <w:szCs w:val="24"/>
        </w:rPr>
        <w:t>Enterprise Growth Grants – providing capital and revenue funding to enable growth projects to be brought forwards</w:t>
      </w:r>
    </w:p>
    <w:p w14:paraId="3C59744C" w14:textId="77777777" w:rsidR="00F97B67" w:rsidRPr="00B51CC5" w:rsidRDefault="00F97B67" w:rsidP="00F97B67">
      <w:pPr>
        <w:pStyle w:val="ListParagraph"/>
        <w:numPr>
          <w:ilvl w:val="0"/>
          <w:numId w:val="34"/>
        </w:numPr>
        <w:spacing w:before="60" w:after="80"/>
        <w:jc w:val="both"/>
        <w:rPr>
          <w:rFonts w:ascii="Arial" w:hAnsi="Arial" w:cs="Arial"/>
          <w:sz w:val="24"/>
          <w:szCs w:val="24"/>
        </w:rPr>
      </w:pPr>
      <w:r w:rsidRPr="00B51CC5">
        <w:rPr>
          <w:rFonts w:ascii="Arial" w:hAnsi="Arial" w:cs="Arial"/>
          <w:sz w:val="24"/>
          <w:szCs w:val="24"/>
        </w:rPr>
        <w:t>Digital Growth Grants – providing revenue funding to enable businesses to invest in digital products and services</w:t>
      </w:r>
    </w:p>
    <w:p w14:paraId="4ECF68DE" w14:textId="77777777" w:rsidR="00F97B67" w:rsidRPr="00513574" w:rsidRDefault="00F97B67" w:rsidP="00F97B67">
      <w:pPr>
        <w:jc w:val="both"/>
        <w:rPr>
          <w:rFonts w:ascii="Arial" w:hAnsi="Arial" w:cs="Arial"/>
          <w:bCs/>
          <w:sz w:val="24"/>
          <w:szCs w:val="24"/>
        </w:rPr>
      </w:pPr>
    </w:p>
    <w:p w14:paraId="05F6DDA6" w14:textId="70F00086" w:rsidR="00F97B67" w:rsidRPr="006424A0" w:rsidRDefault="00F97B67" w:rsidP="00F97B67">
      <w:pPr>
        <w:jc w:val="both"/>
        <w:rPr>
          <w:rFonts w:ascii="Arial" w:hAnsi="Arial" w:cs="Arial"/>
          <w:i/>
          <w:sz w:val="24"/>
          <w:szCs w:val="24"/>
        </w:rPr>
      </w:pPr>
      <w:r w:rsidRPr="006424A0">
        <w:rPr>
          <w:rFonts w:ascii="Arial" w:hAnsi="Arial" w:cs="Arial"/>
          <w:sz w:val="24"/>
          <w:szCs w:val="24"/>
        </w:rPr>
        <w:t xml:space="preserve">This strand of the Business Lincolnshire programme is delivered using European Regional Development Fund (ERDF) under Priority Axis 3: Enhancing the Competitiveness of Small and Medium Enterprises. The </w:t>
      </w:r>
      <w:r w:rsidR="00474F25">
        <w:rPr>
          <w:rFonts w:ascii="Arial" w:hAnsi="Arial" w:cs="Arial"/>
          <w:sz w:val="24"/>
          <w:szCs w:val="24"/>
        </w:rPr>
        <w:t xml:space="preserve">current phase of the </w:t>
      </w:r>
      <w:r w:rsidRPr="006424A0">
        <w:rPr>
          <w:rFonts w:ascii="Arial" w:hAnsi="Arial" w:cs="Arial"/>
          <w:sz w:val="24"/>
          <w:szCs w:val="24"/>
        </w:rPr>
        <w:t>BLSBG2 project will be complete by 30 June 2022</w:t>
      </w:r>
      <w:r w:rsidR="00474F25">
        <w:rPr>
          <w:rFonts w:ascii="Arial" w:hAnsi="Arial" w:cs="Arial"/>
          <w:sz w:val="24"/>
          <w:szCs w:val="24"/>
        </w:rPr>
        <w:t xml:space="preserve"> however, there is a contract extension request in place with MHCLG to extend activity through to June 2023</w:t>
      </w:r>
      <w:r w:rsidRPr="006424A0">
        <w:rPr>
          <w:rFonts w:ascii="Arial" w:hAnsi="Arial" w:cs="Arial"/>
          <w:sz w:val="24"/>
          <w:szCs w:val="24"/>
        </w:rPr>
        <w:t>.</w:t>
      </w:r>
      <w:r w:rsidRPr="006424A0">
        <w:rPr>
          <w:rFonts w:ascii="Arial" w:hAnsi="Arial" w:cs="Arial"/>
          <w:i/>
          <w:sz w:val="24"/>
          <w:szCs w:val="24"/>
        </w:rPr>
        <w:t xml:space="preserve"> </w:t>
      </w:r>
    </w:p>
    <w:p w14:paraId="6AA1EA57" w14:textId="77777777" w:rsidR="00F97B67" w:rsidRDefault="00F97B67" w:rsidP="00F97B67">
      <w:pPr>
        <w:jc w:val="both"/>
        <w:rPr>
          <w:rFonts w:ascii="Arial" w:hAnsi="Arial" w:cs="Arial"/>
          <w:i/>
          <w:sz w:val="24"/>
          <w:szCs w:val="24"/>
        </w:rPr>
      </w:pPr>
    </w:p>
    <w:p w14:paraId="60A7FEEB" w14:textId="705FB1E0" w:rsidR="00F97B67" w:rsidRDefault="00F97B67" w:rsidP="00F97B67">
      <w:pPr>
        <w:jc w:val="both"/>
        <w:rPr>
          <w:rFonts w:ascii="Arial" w:hAnsi="Arial" w:cs="Arial"/>
          <w:sz w:val="24"/>
          <w:szCs w:val="24"/>
        </w:rPr>
      </w:pPr>
      <w:r w:rsidRPr="0051354C">
        <w:rPr>
          <w:rFonts w:ascii="Arial" w:hAnsi="Arial" w:cs="Arial"/>
          <w:sz w:val="24"/>
          <w:szCs w:val="24"/>
        </w:rPr>
        <w:t xml:space="preserve">Lincolnshire County </w:t>
      </w:r>
      <w:r w:rsidR="00474F25">
        <w:rPr>
          <w:rFonts w:ascii="Arial" w:hAnsi="Arial" w:cs="Arial"/>
          <w:sz w:val="24"/>
          <w:szCs w:val="24"/>
        </w:rPr>
        <w:t>C</w:t>
      </w:r>
      <w:r w:rsidR="00474F25" w:rsidRPr="0051354C">
        <w:rPr>
          <w:rFonts w:ascii="Arial" w:hAnsi="Arial" w:cs="Arial"/>
          <w:sz w:val="24"/>
          <w:szCs w:val="24"/>
        </w:rPr>
        <w:t xml:space="preserve">ouncil </w:t>
      </w:r>
      <w:r w:rsidRPr="0051354C">
        <w:rPr>
          <w:rFonts w:ascii="Arial" w:hAnsi="Arial" w:cs="Arial"/>
          <w:sz w:val="24"/>
          <w:szCs w:val="24"/>
        </w:rPr>
        <w:t xml:space="preserve">are now seeking the services of a professional provider to evaluate all of the activities which have been delivered as part of the </w:t>
      </w:r>
      <w:r>
        <w:rPr>
          <w:rFonts w:ascii="Arial" w:hAnsi="Arial" w:cs="Arial"/>
          <w:sz w:val="24"/>
          <w:szCs w:val="24"/>
        </w:rPr>
        <w:t>Business Lincolnshire Sustainable Business Growth Programme 2 (BLSBG2)</w:t>
      </w:r>
      <w:r w:rsidRPr="0051354C">
        <w:rPr>
          <w:rFonts w:ascii="Arial" w:hAnsi="Arial" w:cs="Arial"/>
          <w:sz w:val="24"/>
          <w:szCs w:val="24"/>
        </w:rPr>
        <w:t xml:space="preserve">. </w:t>
      </w:r>
    </w:p>
    <w:p w14:paraId="27EB6C1E" w14:textId="77777777" w:rsidR="00F97B67" w:rsidRDefault="00F97B67" w:rsidP="00F97B67">
      <w:pPr>
        <w:jc w:val="both"/>
        <w:rPr>
          <w:rFonts w:ascii="Arial" w:hAnsi="Arial" w:cs="Arial"/>
          <w:b/>
          <w:sz w:val="24"/>
          <w:szCs w:val="24"/>
        </w:rPr>
      </w:pPr>
      <w:bookmarkStart w:id="1" w:name="rev"/>
      <w:bookmarkEnd w:id="1"/>
    </w:p>
    <w:p w14:paraId="0D9F8036" w14:textId="77777777" w:rsidR="00F97B67" w:rsidRPr="00757AAB" w:rsidRDefault="00F97B67" w:rsidP="00F97B67">
      <w:pPr>
        <w:jc w:val="both"/>
        <w:rPr>
          <w:rFonts w:ascii="Arial" w:hAnsi="Arial" w:cs="Arial"/>
          <w:b/>
          <w:sz w:val="24"/>
          <w:szCs w:val="24"/>
        </w:rPr>
      </w:pPr>
      <w:r>
        <w:rPr>
          <w:rFonts w:ascii="Arial" w:hAnsi="Arial" w:cs="Arial"/>
          <w:b/>
          <w:sz w:val="24"/>
          <w:szCs w:val="24"/>
        </w:rPr>
        <w:t xml:space="preserve">Delivery </w:t>
      </w:r>
      <w:r w:rsidRPr="00757AAB">
        <w:rPr>
          <w:rFonts w:ascii="Arial" w:hAnsi="Arial" w:cs="Arial"/>
          <w:b/>
          <w:sz w:val="24"/>
          <w:szCs w:val="24"/>
        </w:rPr>
        <w:t>Outputs</w:t>
      </w:r>
    </w:p>
    <w:p w14:paraId="3B064BC5" w14:textId="77777777" w:rsidR="00F97B67" w:rsidRPr="00757AAB" w:rsidRDefault="00F97B67" w:rsidP="00F97B67">
      <w:pPr>
        <w:jc w:val="both"/>
        <w:rPr>
          <w:rFonts w:ascii="Arial" w:hAnsi="Arial" w:cs="Arial"/>
          <w:sz w:val="24"/>
          <w:szCs w:val="24"/>
        </w:rPr>
      </w:pPr>
    </w:p>
    <w:p w14:paraId="7B958839" w14:textId="77777777" w:rsidR="00F97B67" w:rsidRPr="001731CF" w:rsidRDefault="00F97B67" w:rsidP="00F97B67">
      <w:pPr>
        <w:spacing w:line="276" w:lineRule="auto"/>
        <w:rPr>
          <w:rFonts w:ascii="Arial" w:hAnsi="Arial" w:cs="Arial"/>
          <w:sz w:val="24"/>
          <w:szCs w:val="24"/>
        </w:rPr>
      </w:pPr>
      <w:r>
        <w:rPr>
          <w:rFonts w:ascii="Arial" w:hAnsi="Arial" w:cs="Arial"/>
          <w:sz w:val="24"/>
        </w:rPr>
        <w:t>T</w:t>
      </w:r>
      <w:r w:rsidRPr="00151E33">
        <w:rPr>
          <w:rFonts w:ascii="Arial" w:hAnsi="Arial" w:cs="Arial"/>
          <w:sz w:val="24"/>
        </w:rPr>
        <w:t>he following table def</w:t>
      </w:r>
      <w:r>
        <w:rPr>
          <w:rFonts w:ascii="Arial" w:hAnsi="Arial" w:cs="Arial"/>
          <w:sz w:val="24"/>
        </w:rPr>
        <w:t>ines the minimum Key Activity and Other Activity Output targets</w:t>
      </w:r>
    </w:p>
    <w:p w14:paraId="3297F3BC" w14:textId="77777777" w:rsidR="00F97B67" w:rsidRPr="00151E33" w:rsidRDefault="00F97B67" w:rsidP="00F97B67">
      <w:pPr>
        <w:jc w:val="both"/>
        <w:rPr>
          <w:rFonts w:ascii="Arial" w:hAnsi="Arial" w:cs="Arial"/>
          <w:sz w:val="24"/>
        </w:rPr>
      </w:pPr>
    </w:p>
    <w:tbl>
      <w:tblPr>
        <w:tblW w:w="8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1770"/>
        <w:gridCol w:w="1771"/>
      </w:tblGrid>
      <w:tr w:rsidR="00F97B67" w:rsidRPr="00757AAB" w14:paraId="0A3F3F63" w14:textId="77777777" w:rsidTr="007552DA">
        <w:trPr>
          <w:trHeight w:val="699"/>
          <w:tblHeader/>
          <w:jc w:val="center"/>
        </w:trPr>
        <w:tc>
          <w:tcPr>
            <w:tcW w:w="5103" w:type="dxa"/>
            <w:shd w:val="clear" w:color="auto" w:fill="D6E3BC"/>
            <w:vAlign w:val="center"/>
          </w:tcPr>
          <w:p w14:paraId="0A6E450C" w14:textId="77777777" w:rsidR="00F97B67" w:rsidRPr="00757AAB" w:rsidRDefault="00F97B67" w:rsidP="007552DA">
            <w:pPr>
              <w:spacing w:before="40" w:after="40" w:line="276" w:lineRule="auto"/>
              <w:rPr>
                <w:rFonts w:ascii="Arial" w:hAnsi="Arial" w:cs="Arial"/>
                <w:b/>
                <w:sz w:val="24"/>
                <w:szCs w:val="24"/>
              </w:rPr>
            </w:pPr>
            <w:r>
              <w:rPr>
                <w:rFonts w:ascii="Arial" w:hAnsi="Arial" w:cs="Arial"/>
                <w:b/>
                <w:sz w:val="24"/>
                <w:szCs w:val="24"/>
              </w:rPr>
              <w:t xml:space="preserve">Key </w:t>
            </w:r>
            <w:r w:rsidRPr="000D1F4E">
              <w:rPr>
                <w:rFonts w:ascii="Arial" w:hAnsi="Arial" w:cs="Arial"/>
                <w:b/>
                <w:sz w:val="24"/>
                <w:szCs w:val="24"/>
              </w:rPr>
              <w:t>Activity Outputs</w:t>
            </w:r>
          </w:p>
        </w:tc>
        <w:tc>
          <w:tcPr>
            <w:tcW w:w="1770" w:type="dxa"/>
            <w:shd w:val="clear" w:color="auto" w:fill="D6E3BC"/>
            <w:vAlign w:val="center"/>
          </w:tcPr>
          <w:p w14:paraId="435B975B" w14:textId="77777777" w:rsidR="00F97B67" w:rsidRPr="001731CF" w:rsidRDefault="00F97B67" w:rsidP="007552DA">
            <w:pPr>
              <w:spacing w:line="276" w:lineRule="auto"/>
              <w:rPr>
                <w:rFonts w:ascii="Arial" w:hAnsi="Arial" w:cs="Arial"/>
                <w:sz w:val="24"/>
                <w:szCs w:val="24"/>
              </w:rPr>
            </w:pPr>
            <w:r>
              <w:rPr>
                <w:rFonts w:ascii="Arial" w:hAnsi="Arial" w:cs="Arial"/>
                <w:sz w:val="24"/>
                <w:szCs w:val="24"/>
              </w:rPr>
              <w:t>Minimum</w:t>
            </w:r>
          </w:p>
        </w:tc>
        <w:tc>
          <w:tcPr>
            <w:tcW w:w="1771" w:type="dxa"/>
            <w:shd w:val="clear" w:color="auto" w:fill="D6E3BC"/>
            <w:vAlign w:val="center"/>
          </w:tcPr>
          <w:p w14:paraId="2BCA482A" w14:textId="77777777" w:rsidR="00F97B67" w:rsidRPr="001731CF" w:rsidRDefault="00F97B67" w:rsidP="007552DA">
            <w:pPr>
              <w:spacing w:line="276" w:lineRule="auto"/>
              <w:rPr>
                <w:rFonts w:ascii="Arial" w:hAnsi="Arial" w:cs="Arial"/>
                <w:sz w:val="24"/>
                <w:szCs w:val="24"/>
              </w:rPr>
            </w:pPr>
            <w:r>
              <w:rPr>
                <w:rFonts w:ascii="Arial" w:hAnsi="Arial" w:cs="Arial"/>
                <w:sz w:val="24"/>
                <w:szCs w:val="24"/>
              </w:rPr>
              <w:t>TOTAL</w:t>
            </w:r>
          </w:p>
        </w:tc>
      </w:tr>
      <w:tr w:rsidR="00474F25" w:rsidRPr="00757AAB" w14:paraId="3127F865" w14:textId="77777777" w:rsidTr="007552DA">
        <w:trPr>
          <w:trHeight w:val="741"/>
          <w:jc w:val="center"/>
        </w:trPr>
        <w:tc>
          <w:tcPr>
            <w:tcW w:w="5103" w:type="dxa"/>
            <w:shd w:val="clear" w:color="auto" w:fill="auto"/>
            <w:vAlign w:val="center"/>
          </w:tcPr>
          <w:p w14:paraId="330FE57F" w14:textId="1D077EC6" w:rsidR="00474F25" w:rsidRDefault="00474F25" w:rsidP="007552DA">
            <w:pPr>
              <w:spacing w:line="276" w:lineRule="auto"/>
              <w:rPr>
                <w:rFonts w:ascii="Arial" w:hAnsi="Arial" w:cs="Arial"/>
                <w:sz w:val="22"/>
                <w:szCs w:val="22"/>
              </w:rPr>
            </w:pPr>
            <w:r>
              <w:rPr>
                <w:rFonts w:ascii="Arial" w:hAnsi="Arial" w:cs="Arial"/>
                <w:sz w:val="22"/>
                <w:szCs w:val="22"/>
              </w:rPr>
              <w:t>Monthly Written Report</w:t>
            </w:r>
          </w:p>
        </w:tc>
        <w:tc>
          <w:tcPr>
            <w:tcW w:w="1770" w:type="dxa"/>
            <w:shd w:val="clear" w:color="auto" w:fill="auto"/>
            <w:vAlign w:val="center"/>
          </w:tcPr>
          <w:p w14:paraId="03E409EA" w14:textId="77777777" w:rsidR="00474F25" w:rsidRDefault="00474F25" w:rsidP="007552DA">
            <w:pPr>
              <w:spacing w:before="40" w:after="40" w:line="276" w:lineRule="auto"/>
              <w:rPr>
                <w:rFonts w:ascii="Arial" w:hAnsi="Arial" w:cs="Arial"/>
                <w:sz w:val="24"/>
                <w:szCs w:val="24"/>
              </w:rPr>
            </w:pPr>
          </w:p>
        </w:tc>
        <w:tc>
          <w:tcPr>
            <w:tcW w:w="1771" w:type="dxa"/>
            <w:vAlign w:val="center"/>
          </w:tcPr>
          <w:p w14:paraId="5E5D0224" w14:textId="68DD81D4" w:rsidR="00474F25" w:rsidRDefault="00856518" w:rsidP="007552DA">
            <w:pPr>
              <w:spacing w:before="40" w:after="40" w:line="276" w:lineRule="auto"/>
              <w:rPr>
                <w:rFonts w:ascii="Arial" w:hAnsi="Arial" w:cs="Arial"/>
                <w:sz w:val="24"/>
                <w:szCs w:val="24"/>
              </w:rPr>
            </w:pPr>
            <w:r w:rsidRPr="00856518">
              <w:rPr>
                <w:rFonts w:ascii="Arial" w:hAnsi="Arial" w:cs="Arial"/>
                <w:sz w:val="24"/>
                <w:szCs w:val="24"/>
              </w:rPr>
              <w:t>11</w:t>
            </w:r>
          </w:p>
        </w:tc>
      </w:tr>
      <w:tr w:rsidR="00F97B67" w:rsidRPr="00757AAB" w14:paraId="40AD5A95" w14:textId="77777777" w:rsidTr="007552DA">
        <w:trPr>
          <w:trHeight w:val="741"/>
          <w:jc w:val="center"/>
        </w:trPr>
        <w:tc>
          <w:tcPr>
            <w:tcW w:w="5103" w:type="dxa"/>
            <w:shd w:val="clear" w:color="auto" w:fill="auto"/>
            <w:vAlign w:val="center"/>
          </w:tcPr>
          <w:p w14:paraId="376F816C" w14:textId="43972FF8" w:rsidR="00F97B67" w:rsidRDefault="00F97B67" w:rsidP="007552DA">
            <w:pPr>
              <w:spacing w:line="276" w:lineRule="auto"/>
              <w:rPr>
                <w:rFonts w:ascii="Arial" w:hAnsi="Arial" w:cs="Arial"/>
                <w:sz w:val="22"/>
                <w:szCs w:val="22"/>
              </w:rPr>
            </w:pPr>
            <w:r>
              <w:rPr>
                <w:rFonts w:ascii="Arial" w:hAnsi="Arial" w:cs="Arial"/>
                <w:sz w:val="22"/>
                <w:szCs w:val="22"/>
              </w:rPr>
              <w:t>Evaluation report (Including ESIF Summative Assessment)</w:t>
            </w:r>
            <w:r w:rsidR="00474F25">
              <w:rPr>
                <w:rFonts w:ascii="Arial" w:hAnsi="Arial" w:cs="Arial"/>
                <w:sz w:val="22"/>
                <w:szCs w:val="22"/>
              </w:rPr>
              <w:t xml:space="preserve"> Draft for comments</w:t>
            </w:r>
          </w:p>
        </w:tc>
        <w:tc>
          <w:tcPr>
            <w:tcW w:w="1770" w:type="dxa"/>
            <w:shd w:val="clear" w:color="auto" w:fill="auto"/>
            <w:vAlign w:val="center"/>
          </w:tcPr>
          <w:p w14:paraId="4BC4D883" w14:textId="77777777" w:rsidR="00F97B67" w:rsidRDefault="00F97B67" w:rsidP="007552DA">
            <w:pPr>
              <w:spacing w:before="40" w:after="40" w:line="276" w:lineRule="auto"/>
              <w:rPr>
                <w:rFonts w:ascii="Arial" w:hAnsi="Arial" w:cs="Arial"/>
                <w:sz w:val="24"/>
                <w:szCs w:val="24"/>
              </w:rPr>
            </w:pPr>
            <w:r>
              <w:rPr>
                <w:rFonts w:ascii="Arial" w:hAnsi="Arial" w:cs="Arial"/>
                <w:sz w:val="24"/>
                <w:szCs w:val="24"/>
              </w:rPr>
              <w:t>1</w:t>
            </w:r>
          </w:p>
        </w:tc>
        <w:tc>
          <w:tcPr>
            <w:tcW w:w="1771" w:type="dxa"/>
            <w:vAlign w:val="center"/>
          </w:tcPr>
          <w:p w14:paraId="59B2EFFB" w14:textId="77777777" w:rsidR="00F97B67" w:rsidRDefault="00F97B67" w:rsidP="007552DA">
            <w:pPr>
              <w:spacing w:before="40" w:after="40" w:line="276" w:lineRule="auto"/>
              <w:rPr>
                <w:rFonts w:ascii="Arial" w:hAnsi="Arial" w:cs="Arial"/>
                <w:sz w:val="24"/>
                <w:szCs w:val="24"/>
              </w:rPr>
            </w:pPr>
            <w:r>
              <w:rPr>
                <w:rFonts w:ascii="Arial" w:hAnsi="Arial" w:cs="Arial"/>
                <w:sz w:val="24"/>
                <w:szCs w:val="24"/>
              </w:rPr>
              <w:t>1</w:t>
            </w:r>
          </w:p>
        </w:tc>
      </w:tr>
      <w:tr w:rsidR="00474F25" w:rsidRPr="00757AAB" w14:paraId="2F6A42C4" w14:textId="77777777" w:rsidTr="003C0D8A">
        <w:trPr>
          <w:trHeight w:val="741"/>
          <w:jc w:val="center"/>
        </w:trPr>
        <w:tc>
          <w:tcPr>
            <w:tcW w:w="5103" w:type="dxa"/>
            <w:shd w:val="clear" w:color="auto" w:fill="auto"/>
            <w:vAlign w:val="center"/>
          </w:tcPr>
          <w:p w14:paraId="0821E28B" w14:textId="7A876217" w:rsidR="00474F25" w:rsidRDefault="00474F25" w:rsidP="00474F25">
            <w:pPr>
              <w:spacing w:line="276" w:lineRule="auto"/>
              <w:rPr>
                <w:rFonts w:ascii="Arial" w:hAnsi="Arial" w:cs="Arial"/>
                <w:sz w:val="22"/>
                <w:szCs w:val="22"/>
              </w:rPr>
            </w:pPr>
            <w:r>
              <w:rPr>
                <w:rFonts w:ascii="Arial" w:hAnsi="Arial" w:cs="Arial"/>
                <w:sz w:val="22"/>
                <w:szCs w:val="22"/>
              </w:rPr>
              <w:t>Evaluation report (Including ESIF Summative Assessment) final version incorporating all final comments, outputs and outcomes</w:t>
            </w:r>
          </w:p>
        </w:tc>
        <w:tc>
          <w:tcPr>
            <w:tcW w:w="1770" w:type="dxa"/>
            <w:shd w:val="clear" w:color="auto" w:fill="auto"/>
            <w:vAlign w:val="center"/>
          </w:tcPr>
          <w:p w14:paraId="16FC9ADB" w14:textId="77777777" w:rsidR="00474F25" w:rsidRDefault="00474F25" w:rsidP="003C0D8A">
            <w:pPr>
              <w:spacing w:before="40" w:after="40" w:line="276" w:lineRule="auto"/>
              <w:rPr>
                <w:rFonts w:ascii="Arial" w:hAnsi="Arial" w:cs="Arial"/>
                <w:sz w:val="24"/>
                <w:szCs w:val="24"/>
              </w:rPr>
            </w:pPr>
            <w:r>
              <w:rPr>
                <w:rFonts w:ascii="Arial" w:hAnsi="Arial" w:cs="Arial"/>
                <w:sz w:val="24"/>
                <w:szCs w:val="24"/>
              </w:rPr>
              <w:t>1</w:t>
            </w:r>
          </w:p>
        </w:tc>
        <w:tc>
          <w:tcPr>
            <w:tcW w:w="1771" w:type="dxa"/>
            <w:vAlign w:val="center"/>
          </w:tcPr>
          <w:p w14:paraId="73CD8B69" w14:textId="77777777" w:rsidR="00474F25" w:rsidRDefault="00474F25" w:rsidP="003C0D8A">
            <w:pPr>
              <w:spacing w:before="40" w:after="40" w:line="276" w:lineRule="auto"/>
              <w:rPr>
                <w:rFonts w:ascii="Arial" w:hAnsi="Arial" w:cs="Arial"/>
                <w:sz w:val="24"/>
                <w:szCs w:val="24"/>
              </w:rPr>
            </w:pPr>
            <w:r>
              <w:rPr>
                <w:rFonts w:ascii="Arial" w:hAnsi="Arial" w:cs="Arial"/>
                <w:sz w:val="24"/>
                <w:szCs w:val="24"/>
              </w:rPr>
              <w:t>1</w:t>
            </w:r>
          </w:p>
        </w:tc>
      </w:tr>
      <w:tr w:rsidR="00474F25" w:rsidRPr="00757AAB" w14:paraId="3D839518" w14:textId="77777777" w:rsidTr="007552DA">
        <w:trPr>
          <w:trHeight w:val="741"/>
          <w:jc w:val="center"/>
        </w:trPr>
        <w:tc>
          <w:tcPr>
            <w:tcW w:w="5103" w:type="dxa"/>
            <w:shd w:val="clear" w:color="auto" w:fill="auto"/>
            <w:vAlign w:val="center"/>
          </w:tcPr>
          <w:p w14:paraId="665D4FA1" w14:textId="48AE3B0D" w:rsidR="00474F25" w:rsidRDefault="00474F25" w:rsidP="00474F25">
            <w:pPr>
              <w:spacing w:line="276" w:lineRule="auto"/>
              <w:rPr>
                <w:rFonts w:ascii="Arial" w:hAnsi="Arial" w:cs="Arial"/>
                <w:sz w:val="22"/>
                <w:szCs w:val="22"/>
              </w:rPr>
            </w:pPr>
            <w:r>
              <w:rPr>
                <w:rFonts w:ascii="Arial" w:hAnsi="Arial" w:cs="Arial"/>
                <w:sz w:val="22"/>
                <w:szCs w:val="22"/>
              </w:rPr>
              <w:t xml:space="preserve">Case studies </w:t>
            </w:r>
            <w:r w:rsidR="003C5178">
              <w:rPr>
                <w:rFonts w:ascii="Arial" w:hAnsi="Arial" w:cs="Arial"/>
                <w:sz w:val="22"/>
                <w:szCs w:val="22"/>
              </w:rPr>
              <w:t xml:space="preserve">to highlight success stories from </w:t>
            </w:r>
            <w:r>
              <w:rPr>
                <w:rFonts w:ascii="Arial" w:hAnsi="Arial" w:cs="Arial"/>
                <w:sz w:val="22"/>
                <w:szCs w:val="22"/>
              </w:rPr>
              <w:t xml:space="preserve"> businesses </w:t>
            </w:r>
            <w:r w:rsidR="003C5178">
              <w:rPr>
                <w:rFonts w:ascii="Arial" w:hAnsi="Arial" w:cs="Arial"/>
                <w:sz w:val="22"/>
                <w:szCs w:val="22"/>
              </w:rPr>
              <w:t>interviewed</w:t>
            </w:r>
            <w:r>
              <w:rPr>
                <w:rFonts w:ascii="Arial" w:hAnsi="Arial" w:cs="Arial"/>
                <w:sz w:val="22"/>
                <w:szCs w:val="22"/>
              </w:rPr>
              <w:t xml:space="preserve"> </w:t>
            </w:r>
            <w:r w:rsidR="008321FF">
              <w:rPr>
                <w:rFonts w:ascii="Arial" w:hAnsi="Arial" w:cs="Arial"/>
                <w:sz w:val="22"/>
                <w:szCs w:val="22"/>
              </w:rPr>
              <w:t xml:space="preserve">to be used on the Business Lincolnshire website and as </w:t>
            </w:r>
            <w:r>
              <w:rPr>
                <w:rFonts w:ascii="Arial" w:hAnsi="Arial" w:cs="Arial"/>
                <w:sz w:val="22"/>
                <w:szCs w:val="22"/>
              </w:rPr>
              <w:t>soundbites for social media?</w:t>
            </w:r>
          </w:p>
        </w:tc>
        <w:tc>
          <w:tcPr>
            <w:tcW w:w="1770" w:type="dxa"/>
            <w:shd w:val="clear" w:color="auto" w:fill="auto"/>
            <w:vAlign w:val="center"/>
          </w:tcPr>
          <w:p w14:paraId="24C4D019" w14:textId="5F1C3B1C" w:rsidR="00474F25" w:rsidRDefault="008321FF" w:rsidP="007552DA">
            <w:pPr>
              <w:spacing w:before="40" w:after="40" w:line="276" w:lineRule="auto"/>
              <w:rPr>
                <w:rFonts w:ascii="Arial" w:hAnsi="Arial" w:cs="Arial"/>
                <w:sz w:val="24"/>
                <w:szCs w:val="24"/>
              </w:rPr>
            </w:pPr>
            <w:r>
              <w:rPr>
                <w:rFonts w:ascii="Arial" w:hAnsi="Arial" w:cs="Arial"/>
                <w:sz w:val="24"/>
                <w:szCs w:val="24"/>
              </w:rPr>
              <w:t>3</w:t>
            </w:r>
          </w:p>
        </w:tc>
        <w:tc>
          <w:tcPr>
            <w:tcW w:w="1771" w:type="dxa"/>
            <w:vAlign w:val="center"/>
          </w:tcPr>
          <w:p w14:paraId="2D70052F" w14:textId="2A8C3273" w:rsidR="00474F25" w:rsidRDefault="00DE7A1B" w:rsidP="007552DA">
            <w:pPr>
              <w:spacing w:before="40" w:after="40" w:line="276" w:lineRule="auto"/>
              <w:rPr>
                <w:rFonts w:ascii="Arial" w:hAnsi="Arial" w:cs="Arial"/>
                <w:sz w:val="24"/>
                <w:szCs w:val="24"/>
              </w:rPr>
            </w:pPr>
            <w:r>
              <w:rPr>
                <w:rFonts w:ascii="Arial" w:hAnsi="Arial" w:cs="Arial"/>
                <w:sz w:val="24"/>
                <w:szCs w:val="24"/>
              </w:rPr>
              <w:t>3</w:t>
            </w:r>
          </w:p>
        </w:tc>
      </w:tr>
    </w:tbl>
    <w:p w14:paraId="5578DD45" w14:textId="77777777" w:rsidR="00F97B67" w:rsidRDefault="00F97B67" w:rsidP="00F97B67">
      <w:pPr>
        <w:rPr>
          <w:rFonts w:ascii="Arial" w:hAnsi="Arial" w:cs="Arial"/>
          <w:iCs/>
          <w:sz w:val="24"/>
        </w:rPr>
      </w:pPr>
    </w:p>
    <w:p w14:paraId="63697198" w14:textId="7B70A9F9" w:rsidR="007B5F20" w:rsidRPr="00F97B67" w:rsidRDefault="00F97B67" w:rsidP="00F97B67">
      <w:pPr>
        <w:rPr>
          <w:rFonts w:ascii="Arial" w:hAnsi="Arial" w:cs="Arial"/>
          <w:iCs/>
          <w:sz w:val="24"/>
        </w:rPr>
      </w:pPr>
      <w:r>
        <w:rPr>
          <w:rFonts w:ascii="Arial" w:hAnsi="Arial" w:cs="Arial"/>
          <w:iCs/>
          <w:sz w:val="24"/>
        </w:rPr>
        <w:br w:type="page"/>
      </w:r>
    </w:p>
    <w:p w14:paraId="68494074" w14:textId="77777777" w:rsidR="0004168C" w:rsidRPr="005B33D6" w:rsidRDefault="0004168C" w:rsidP="0004168C">
      <w:pPr>
        <w:autoSpaceDE w:val="0"/>
        <w:autoSpaceDN w:val="0"/>
        <w:adjustRightInd w:val="0"/>
        <w:rPr>
          <w:rFonts w:asciiTheme="minorHAnsi" w:eastAsiaTheme="minorHAnsi" w:hAnsiTheme="minorHAnsi" w:cs="Arial"/>
          <w:b/>
          <w:color w:val="000000"/>
          <w:sz w:val="26"/>
          <w:szCs w:val="26"/>
          <w:u w:val="single"/>
        </w:rPr>
      </w:pPr>
      <w:r w:rsidRPr="005B33D6">
        <w:rPr>
          <w:rFonts w:asciiTheme="minorHAnsi" w:eastAsiaTheme="minorHAnsi" w:hAnsiTheme="minorHAnsi" w:cs="Arial"/>
          <w:b/>
          <w:color w:val="000000"/>
          <w:sz w:val="26"/>
          <w:szCs w:val="26"/>
          <w:u w:val="single"/>
        </w:rPr>
        <w:t>Required Activity</w:t>
      </w:r>
    </w:p>
    <w:p w14:paraId="03400E51" w14:textId="77777777" w:rsidR="00EA3CCD" w:rsidRPr="00EA3CCD" w:rsidRDefault="00EA3CCD" w:rsidP="00EA3CCD">
      <w:pPr>
        <w:spacing w:line="23" w:lineRule="atLeast"/>
        <w:jc w:val="both"/>
        <w:rPr>
          <w:rFonts w:asciiTheme="minorHAnsi" w:hAnsiTheme="minorHAnsi" w:cs="Arial"/>
          <w:sz w:val="26"/>
          <w:szCs w:val="26"/>
        </w:rPr>
      </w:pPr>
    </w:p>
    <w:bookmarkStart w:id="2" w:name="_Toc329612782"/>
    <w:p w14:paraId="629A4F9F" w14:textId="7DA1546B" w:rsidR="002E3268" w:rsidRPr="00D8666F" w:rsidRDefault="00785355" w:rsidP="002E3268">
      <w:pPr>
        <w:rPr>
          <w:rFonts w:ascii="Calibri" w:hAnsi="Calibri" w:cs="Arial"/>
          <w:iCs/>
          <w:sz w:val="26"/>
          <w:szCs w:val="26"/>
        </w:rPr>
      </w:pPr>
      <w:r>
        <w:rPr>
          <w:rFonts w:ascii="Calibri" w:hAnsi="Calibri"/>
          <w:noProof/>
          <w:sz w:val="26"/>
          <w:szCs w:val="26"/>
          <w:lang w:eastAsia="en-GB"/>
        </w:rPr>
        <mc:AlternateContent>
          <mc:Choice Requires="wps">
            <w:drawing>
              <wp:anchor distT="0" distB="0" distL="114300" distR="114300" simplePos="0" relativeHeight="251661312" behindDoc="0" locked="0" layoutInCell="1" allowOverlap="1" wp14:anchorId="629A5860" wp14:editId="12153A2E">
                <wp:simplePos x="0" y="0"/>
                <wp:positionH relativeFrom="column">
                  <wp:posOffset>-29210</wp:posOffset>
                </wp:positionH>
                <wp:positionV relativeFrom="paragraph">
                  <wp:posOffset>-457836</wp:posOffset>
                </wp:positionV>
                <wp:extent cx="6096000" cy="638175"/>
                <wp:effectExtent l="0" t="0" r="19050" b="28575"/>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638175"/>
                        </a:xfrm>
                        <a:prstGeom prst="roundRect">
                          <a:avLst>
                            <a:gd name="adj" fmla="val 16667"/>
                          </a:avLst>
                        </a:prstGeom>
                        <a:solidFill>
                          <a:srgbClr val="F4960C"/>
                        </a:solidFill>
                        <a:ln w="9525">
                          <a:solidFill>
                            <a:srgbClr val="808080"/>
                          </a:solidFill>
                          <a:round/>
                          <a:headEnd/>
                          <a:tailEnd/>
                        </a:ln>
                      </wps:spPr>
                      <wps:txbx>
                        <w:txbxContent>
                          <w:p w14:paraId="629A5888" w14:textId="77777777" w:rsidR="007552DA" w:rsidRDefault="007552DA" w:rsidP="002E3268">
                            <w:pPr>
                              <w:pStyle w:val="Heading1"/>
                              <w:jc w:val="center"/>
                              <w:rPr>
                                <w:rFonts w:ascii="Arial" w:hAnsi="Arial"/>
                                <w:b/>
                                <w:sz w:val="28"/>
                              </w:rPr>
                            </w:pPr>
                            <w:r>
                              <w:rPr>
                                <w:rFonts w:ascii="Arial" w:hAnsi="Arial"/>
                                <w:b/>
                                <w:sz w:val="28"/>
                              </w:rPr>
                              <w:t>SECTION 3b – CONTRACT &amp; PERFORMANCE MANAGEMENT ARRANGEMENTS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29A5860" id="Rounded Rectangle 16" o:spid="_x0000_s1032" style="position:absolute;margin-left:-2.3pt;margin-top:-36.05pt;width:480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" fillcolor="#f4960c" strokecolor="gray">
                <v:textbox>
                  <w:txbxContent>
                    <w:p w14:paraId="629A5888" w14:textId="77777777" w:rsidR="007552DA" w:rsidRDefault="007552DA" w:rsidP="002E3268">
                      <w:pPr>
                        <w:pStyle w:val="Heading1"/>
                        <w:jc w:val="center"/>
                        <w:rPr>
                          <w:rFonts w:ascii="Arial" w:hAnsi="Arial"/>
                          <w:b/>
                          <w:sz w:val="28"/>
                        </w:rPr>
                      </w:pPr>
                      <w:r>
                        <w:rPr>
                          <w:rFonts w:ascii="Arial" w:hAnsi="Arial"/>
                          <w:b/>
                          <w:sz w:val="28"/>
                        </w:rPr>
                        <w:t>SECTION 3b – CONTRACT &amp; PERFORMANCE MANAGEMENT ARRANGEMENTS</w:t>
                      </w:r>
                    </w:p>
                  </w:txbxContent>
                </v:textbox>
              </v:roundrect>
            </w:pict>
          </mc:Fallback>
        </mc:AlternateContent>
      </w:r>
    </w:p>
    <w:p w14:paraId="6B66D67F" w14:textId="7BF5A042" w:rsidR="00540F60" w:rsidRPr="00DE7A1B" w:rsidRDefault="00540F60" w:rsidP="00BD26FD">
      <w:pPr>
        <w:tabs>
          <w:tab w:val="left" w:pos="794"/>
          <w:tab w:val="left" w:pos="1134"/>
        </w:tabs>
        <w:jc w:val="both"/>
        <w:rPr>
          <w:rFonts w:ascii="Calibri" w:hAnsi="Calibri" w:cs="Arial"/>
          <w:b/>
          <w:iCs/>
          <w:sz w:val="26"/>
          <w:szCs w:val="26"/>
        </w:rPr>
      </w:pPr>
    </w:p>
    <w:p w14:paraId="77F336CE" w14:textId="77777777" w:rsidR="002D7A9D" w:rsidRPr="005B33D6" w:rsidRDefault="002D7A9D" w:rsidP="002D7A9D">
      <w:pPr>
        <w:pStyle w:val="Heading2"/>
        <w:jc w:val="left"/>
        <w:rPr>
          <w:rFonts w:asciiTheme="minorHAnsi" w:hAnsiTheme="minorHAnsi" w:cs="Arial"/>
          <w:sz w:val="26"/>
          <w:szCs w:val="26"/>
        </w:rPr>
      </w:pPr>
      <w:r w:rsidRPr="005B33D6">
        <w:rPr>
          <w:rFonts w:asciiTheme="minorHAnsi" w:hAnsiTheme="minorHAnsi" w:cs="Arial"/>
          <w:sz w:val="26"/>
          <w:szCs w:val="26"/>
        </w:rPr>
        <w:t>Responsibilities of the Council</w:t>
      </w:r>
    </w:p>
    <w:p w14:paraId="488A63A3" w14:textId="364FDE73" w:rsidR="002D7A9D" w:rsidRDefault="002D7A9D" w:rsidP="002D7A9D">
      <w:pPr>
        <w:rPr>
          <w:rFonts w:asciiTheme="minorHAnsi" w:hAnsiTheme="minorHAnsi" w:cs="Arial"/>
          <w:b/>
          <w:bCs/>
          <w:sz w:val="26"/>
          <w:szCs w:val="26"/>
        </w:rPr>
      </w:pPr>
    </w:p>
    <w:p w14:paraId="2C51C538" w14:textId="77777777" w:rsidR="004A22E9" w:rsidRDefault="004A22E9" w:rsidP="004A22E9">
      <w:pPr>
        <w:rPr>
          <w:rFonts w:ascii="Arial" w:hAnsi="Arial" w:cs="Arial"/>
          <w:sz w:val="24"/>
          <w:szCs w:val="24"/>
        </w:rPr>
      </w:pPr>
      <w:r>
        <w:rPr>
          <w:rFonts w:ascii="Arial" w:hAnsi="Arial" w:cs="Arial"/>
          <w:sz w:val="24"/>
          <w:szCs w:val="24"/>
        </w:rPr>
        <w:t xml:space="preserve">There are appropriate governance processes and systems in place to ensure that the activity has the right level of buy in, representation and decisions can be made within an appropriate timeframe. </w:t>
      </w:r>
    </w:p>
    <w:p w14:paraId="5807AF43" w14:textId="77777777" w:rsidR="004A22E9" w:rsidRDefault="004A22E9" w:rsidP="004A22E9">
      <w:pPr>
        <w:rPr>
          <w:rFonts w:ascii="Arial" w:hAnsi="Arial" w:cs="Arial"/>
          <w:sz w:val="24"/>
          <w:szCs w:val="24"/>
        </w:rPr>
      </w:pPr>
    </w:p>
    <w:p w14:paraId="39DB86D7" w14:textId="77777777" w:rsidR="004A22E9" w:rsidRDefault="004A22E9" w:rsidP="004A22E9">
      <w:pPr>
        <w:rPr>
          <w:rFonts w:ascii="Arial" w:hAnsi="Arial" w:cs="Arial"/>
          <w:sz w:val="24"/>
          <w:szCs w:val="24"/>
        </w:rPr>
      </w:pPr>
      <w:r>
        <w:rPr>
          <w:rFonts w:ascii="Arial" w:hAnsi="Arial" w:cs="Arial"/>
          <w:sz w:val="24"/>
          <w:szCs w:val="24"/>
        </w:rPr>
        <w:t>There are 2 key Growth Hub decision making boards that Lincolnshire County Council will organise and the supplier may be invited to attend:</w:t>
      </w:r>
    </w:p>
    <w:p w14:paraId="35D0B65B" w14:textId="77777777" w:rsidR="004A22E9" w:rsidRPr="008B615B" w:rsidRDefault="004A22E9" w:rsidP="004A22E9">
      <w:pPr>
        <w:numPr>
          <w:ilvl w:val="0"/>
          <w:numId w:val="37"/>
        </w:numPr>
        <w:ind w:left="1134" w:hanging="567"/>
        <w:rPr>
          <w:rFonts w:ascii="Arial" w:hAnsi="Arial" w:cs="Arial"/>
          <w:sz w:val="24"/>
          <w:szCs w:val="24"/>
        </w:rPr>
      </w:pPr>
      <w:r w:rsidRPr="008B615B">
        <w:rPr>
          <w:rFonts w:ascii="Arial" w:hAnsi="Arial" w:cs="Arial"/>
          <w:sz w:val="24"/>
          <w:szCs w:val="24"/>
        </w:rPr>
        <w:t>The Growth Hub Governance Board meets at least 3 times per year</w:t>
      </w:r>
    </w:p>
    <w:p w14:paraId="22F08924" w14:textId="77777777" w:rsidR="004A22E9" w:rsidRPr="008B615B" w:rsidRDefault="004A22E9" w:rsidP="004A22E9">
      <w:pPr>
        <w:numPr>
          <w:ilvl w:val="0"/>
          <w:numId w:val="37"/>
        </w:numPr>
        <w:ind w:left="1134" w:hanging="567"/>
        <w:rPr>
          <w:rFonts w:ascii="Arial" w:hAnsi="Arial" w:cs="Arial"/>
          <w:sz w:val="24"/>
          <w:szCs w:val="24"/>
        </w:rPr>
      </w:pPr>
      <w:r w:rsidRPr="008B615B">
        <w:rPr>
          <w:rFonts w:ascii="Arial" w:hAnsi="Arial" w:cs="Arial"/>
          <w:sz w:val="24"/>
          <w:szCs w:val="24"/>
        </w:rPr>
        <w:t xml:space="preserve">The Growth Hub Operational Board meets at least 3 times per year </w:t>
      </w:r>
    </w:p>
    <w:p w14:paraId="00C9F9E2" w14:textId="77777777" w:rsidR="004A22E9" w:rsidRDefault="004A22E9" w:rsidP="004A22E9">
      <w:pPr>
        <w:rPr>
          <w:rFonts w:ascii="Arial" w:hAnsi="Arial" w:cs="Arial"/>
          <w:sz w:val="24"/>
          <w:szCs w:val="24"/>
        </w:rPr>
      </w:pPr>
    </w:p>
    <w:p w14:paraId="5F83F15F" w14:textId="77777777" w:rsidR="004A22E9" w:rsidRDefault="004A22E9" w:rsidP="004A22E9">
      <w:pPr>
        <w:rPr>
          <w:rFonts w:ascii="Arial" w:hAnsi="Arial" w:cs="Arial"/>
          <w:sz w:val="24"/>
          <w:szCs w:val="24"/>
        </w:rPr>
      </w:pPr>
      <w:r w:rsidRPr="008B615B">
        <w:rPr>
          <w:rFonts w:ascii="Arial" w:hAnsi="Arial" w:cs="Arial"/>
          <w:sz w:val="24"/>
          <w:szCs w:val="24"/>
        </w:rPr>
        <w:t>The Council will ensure that</w:t>
      </w:r>
      <w:r>
        <w:rPr>
          <w:rFonts w:ascii="Arial" w:hAnsi="Arial" w:cs="Arial"/>
          <w:sz w:val="24"/>
          <w:szCs w:val="24"/>
        </w:rPr>
        <w:t xml:space="preserve"> </w:t>
      </w:r>
      <w:r w:rsidRPr="008B615B">
        <w:rPr>
          <w:rFonts w:ascii="Arial" w:hAnsi="Arial" w:cs="Arial"/>
          <w:sz w:val="24"/>
          <w:szCs w:val="24"/>
        </w:rPr>
        <w:t>Growth Hub Board meetings are recorded and areas for improvement and action points are agreed and noted in a standard format.</w:t>
      </w:r>
    </w:p>
    <w:p w14:paraId="63CFB209" w14:textId="77777777" w:rsidR="004A22E9" w:rsidRPr="008B615B" w:rsidRDefault="004A22E9" w:rsidP="004A22E9">
      <w:pPr>
        <w:rPr>
          <w:rFonts w:ascii="Arial" w:hAnsi="Arial" w:cs="Arial"/>
          <w:sz w:val="24"/>
          <w:szCs w:val="24"/>
        </w:rPr>
      </w:pPr>
    </w:p>
    <w:p w14:paraId="31EDF77C" w14:textId="77777777" w:rsidR="004A22E9" w:rsidRDefault="004A22E9" w:rsidP="004A22E9">
      <w:pPr>
        <w:rPr>
          <w:rFonts w:ascii="Arial" w:hAnsi="Arial" w:cs="Arial"/>
          <w:sz w:val="24"/>
          <w:szCs w:val="24"/>
        </w:rPr>
      </w:pPr>
      <w:r>
        <w:rPr>
          <w:rFonts w:ascii="Arial" w:hAnsi="Arial" w:cs="Arial"/>
          <w:sz w:val="24"/>
          <w:szCs w:val="24"/>
        </w:rPr>
        <w:t>The Council will ensure that m</w:t>
      </w:r>
      <w:r w:rsidRPr="008B615B">
        <w:rPr>
          <w:rFonts w:ascii="Arial" w:hAnsi="Arial" w:cs="Arial"/>
          <w:sz w:val="24"/>
          <w:szCs w:val="24"/>
        </w:rPr>
        <w:t xml:space="preserve">onthly </w:t>
      </w:r>
      <w:r>
        <w:rPr>
          <w:rFonts w:ascii="Arial" w:hAnsi="Arial" w:cs="Arial"/>
          <w:sz w:val="24"/>
          <w:szCs w:val="24"/>
        </w:rPr>
        <w:t xml:space="preserve">Contract </w:t>
      </w:r>
      <w:r w:rsidRPr="008B615B">
        <w:rPr>
          <w:rFonts w:ascii="Arial" w:hAnsi="Arial" w:cs="Arial"/>
          <w:sz w:val="24"/>
          <w:szCs w:val="24"/>
        </w:rPr>
        <w:t>Management meetings with Local Authority Officers are scheduled for the duration of the contract</w:t>
      </w:r>
    </w:p>
    <w:p w14:paraId="113C1F53" w14:textId="77777777" w:rsidR="004A22E9" w:rsidRPr="008B615B" w:rsidRDefault="004A22E9" w:rsidP="004A22E9">
      <w:pPr>
        <w:ind w:left="567"/>
        <w:rPr>
          <w:rFonts w:ascii="Arial" w:hAnsi="Arial" w:cs="Arial"/>
          <w:sz w:val="24"/>
          <w:szCs w:val="24"/>
        </w:rPr>
      </w:pPr>
    </w:p>
    <w:p w14:paraId="4A8A6D5F" w14:textId="77777777" w:rsidR="004A22E9" w:rsidRDefault="004A22E9" w:rsidP="004A22E9">
      <w:pPr>
        <w:rPr>
          <w:rFonts w:ascii="Arial" w:hAnsi="Arial" w:cs="Arial"/>
          <w:sz w:val="24"/>
          <w:szCs w:val="24"/>
        </w:rPr>
      </w:pPr>
      <w:r>
        <w:rPr>
          <w:rFonts w:ascii="Arial" w:hAnsi="Arial" w:cs="Arial"/>
          <w:sz w:val="24"/>
          <w:szCs w:val="24"/>
        </w:rPr>
        <w:t>The Council will p</w:t>
      </w:r>
      <w:r w:rsidRPr="008B615B">
        <w:rPr>
          <w:rFonts w:ascii="Arial" w:hAnsi="Arial" w:cs="Arial"/>
          <w:sz w:val="24"/>
          <w:szCs w:val="24"/>
        </w:rPr>
        <w:t>rovide training, access and ongoing support to enable effective use of to the relevant tools required to perform the contract duties including Engage CRM</w:t>
      </w:r>
      <w:r>
        <w:rPr>
          <w:rFonts w:ascii="Arial" w:hAnsi="Arial" w:cs="Arial"/>
          <w:sz w:val="24"/>
          <w:szCs w:val="24"/>
        </w:rPr>
        <w:t xml:space="preserve"> system</w:t>
      </w:r>
      <w:r w:rsidRPr="008B615B">
        <w:rPr>
          <w:rFonts w:ascii="Arial" w:hAnsi="Arial" w:cs="Arial"/>
          <w:sz w:val="24"/>
          <w:szCs w:val="24"/>
        </w:rPr>
        <w:t>, Business Lincolnshire Website</w:t>
      </w:r>
      <w:r>
        <w:rPr>
          <w:rFonts w:ascii="Arial" w:hAnsi="Arial" w:cs="Arial"/>
          <w:sz w:val="24"/>
          <w:szCs w:val="24"/>
        </w:rPr>
        <w:t xml:space="preserve"> Content Management System</w:t>
      </w:r>
      <w:r w:rsidRPr="008B615B">
        <w:rPr>
          <w:rFonts w:ascii="Arial" w:hAnsi="Arial" w:cs="Arial"/>
          <w:sz w:val="24"/>
          <w:szCs w:val="24"/>
        </w:rPr>
        <w:t>, Business Lincolnshire Social Media Accounts, Business Lincolnshire Eventbrite Account</w:t>
      </w:r>
      <w:r>
        <w:rPr>
          <w:rFonts w:ascii="Arial" w:hAnsi="Arial" w:cs="Arial"/>
          <w:sz w:val="24"/>
          <w:szCs w:val="24"/>
        </w:rPr>
        <w:t>, National Growth Hub Network Website, County Council You Tube Account.</w:t>
      </w:r>
    </w:p>
    <w:p w14:paraId="3B92B485" w14:textId="77777777" w:rsidR="004A22E9" w:rsidRDefault="004A22E9" w:rsidP="004A22E9">
      <w:pPr>
        <w:ind w:left="567"/>
        <w:rPr>
          <w:rFonts w:ascii="Arial" w:hAnsi="Arial" w:cs="Arial"/>
          <w:sz w:val="24"/>
          <w:szCs w:val="24"/>
        </w:rPr>
      </w:pPr>
    </w:p>
    <w:p w14:paraId="3115ADE8" w14:textId="2F9331FD" w:rsidR="00BC0833" w:rsidRPr="004A22E9" w:rsidRDefault="004A22E9" w:rsidP="002D7A9D">
      <w:pPr>
        <w:rPr>
          <w:rFonts w:ascii="Arial" w:hAnsi="Arial" w:cs="Arial"/>
          <w:sz w:val="24"/>
          <w:szCs w:val="24"/>
        </w:rPr>
      </w:pPr>
      <w:r>
        <w:rPr>
          <w:rFonts w:ascii="Arial" w:hAnsi="Arial" w:cs="Arial"/>
          <w:sz w:val="24"/>
          <w:szCs w:val="24"/>
        </w:rPr>
        <w:t>The Council will provide information regarding wider County Council, LEP and Government policy issues which may have an impact on the activities of the Business Lincolnshire Growth Hub.</w:t>
      </w:r>
    </w:p>
    <w:p w14:paraId="58639094" w14:textId="77777777" w:rsidR="002D7A9D" w:rsidRPr="005B33D6" w:rsidRDefault="002D7A9D" w:rsidP="002D7A9D">
      <w:pPr>
        <w:ind w:left="567"/>
        <w:rPr>
          <w:rFonts w:asciiTheme="minorHAnsi" w:hAnsiTheme="minorHAnsi" w:cs="Arial"/>
          <w:sz w:val="26"/>
          <w:szCs w:val="26"/>
        </w:rPr>
      </w:pPr>
    </w:p>
    <w:p w14:paraId="7EAE756C" w14:textId="77777777" w:rsidR="002D7A9D" w:rsidRPr="005B33D6" w:rsidRDefault="002D7A9D" w:rsidP="002D7A9D">
      <w:pPr>
        <w:pStyle w:val="Heading2"/>
        <w:jc w:val="left"/>
        <w:rPr>
          <w:rFonts w:asciiTheme="minorHAnsi" w:hAnsiTheme="minorHAnsi" w:cs="Arial"/>
          <w:sz w:val="26"/>
          <w:szCs w:val="26"/>
        </w:rPr>
      </w:pPr>
      <w:bookmarkStart w:id="3" w:name="_Toc329612783"/>
      <w:r w:rsidRPr="005B33D6">
        <w:rPr>
          <w:rFonts w:asciiTheme="minorHAnsi" w:hAnsiTheme="minorHAnsi" w:cs="Arial"/>
          <w:sz w:val="26"/>
          <w:szCs w:val="26"/>
        </w:rPr>
        <w:t>Responsibilities of the Supplier</w:t>
      </w:r>
      <w:bookmarkEnd w:id="3"/>
    </w:p>
    <w:p w14:paraId="05DBB383" w14:textId="77777777" w:rsidR="002D7A9D" w:rsidRPr="005B33D6" w:rsidRDefault="002D7A9D" w:rsidP="002D7A9D">
      <w:pPr>
        <w:pStyle w:val="Level2"/>
        <w:ind w:left="0" w:firstLine="0"/>
        <w:rPr>
          <w:rFonts w:asciiTheme="minorHAnsi" w:hAnsiTheme="minorHAnsi"/>
          <w:sz w:val="26"/>
          <w:szCs w:val="26"/>
        </w:rPr>
      </w:pPr>
    </w:p>
    <w:p w14:paraId="290E137D" w14:textId="77777777" w:rsidR="00B81128" w:rsidRDefault="00B81128" w:rsidP="00B81128">
      <w:pPr>
        <w:pStyle w:val="Level2"/>
        <w:ind w:left="0" w:firstLine="0"/>
        <w:rPr>
          <w:rFonts w:ascii="Arial" w:hAnsi="Arial"/>
          <w:sz w:val="24"/>
          <w:szCs w:val="24"/>
        </w:rPr>
      </w:pPr>
      <w:r w:rsidRPr="008B5A8E">
        <w:rPr>
          <w:rFonts w:ascii="Arial" w:hAnsi="Arial"/>
          <w:sz w:val="24"/>
          <w:szCs w:val="24"/>
        </w:rPr>
        <w:t>Key Performance Indicators in the form of the Key Activity Outputs, will measure the most important outcomes of the supplier(s) provision of the Services to the Council.  The supplier(s) will monitor, measure and report to the Council its performance in respect of all the Outputs on a monthly basis in advance of the Monthly Contract management meeting.</w:t>
      </w:r>
    </w:p>
    <w:p w14:paraId="1C0E5A02" w14:textId="77777777" w:rsidR="00B81128" w:rsidRDefault="00B81128" w:rsidP="00B81128">
      <w:pPr>
        <w:pStyle w:val="Level2"/>
        <w:ind w:left="851" w:hanging="851"/>
        <w:rPr>
          <w:rFonts w:ascii="Arial" w:hAnsi="Arial"/>
          <w:sz w:val="24"/>
          <w:szCs w:val="24"/>
        </w:rPr>
      </w:pPr>
    </w:p>
    <w:p w14:paraId="6D9FD005" w14:textId="77777777" w:rsidR="00B81128" w:rsidRDefault="00B81128" w:rsidP="00B81128">
      <w:pPr>
        <w:pStyle w:val="Level2"/>
        <w:ind w:left="0" w:firstLine="0"/>
        <w:rPr>
          <w:rFonts w:ascii="Arial" w:hAnsi="Arial"/>
          <w:sz w:val="24"/>
          <w:szCs w:val="24"/>
        </w:rPr>
      </w:pPr>
      <w:r w:rsidRPr="009E399A">
        <w:rPr>
          <w:rFonts w:ascii="Arial" w:hAnsi="Arial"/>
          <w:sz w:val="24"/>
          <w:szCs w:val="24"/>
        </w:rPr>
        <w:t>The supplier will attend a Monthly Contract Monitoring meeting with the Council. They will suggest agenda items in advance of the meeting and will circulate minutes and action points captured during the meeting, within 5 working days of the Contract Monitoring meeting.</w:t>
      </w:r>
    </w:p>
    <w:p w14:paraId="26FC5318" w14:textId="77777777" w:rsidR="00B81128" w:rsidRPr="00575135" w:rsidRDefault="00B81128" w:rsidP="00B81128">
      <w:pPr>
        <w:pStyle w:val="Level2"/>
        <w:ind w:left="851" w:hanging="851"/>
        <w:rPr>
          <w:rFonts w:ascii="Arial" w:hAnsi="Arial"/>
          <w:sz w:val="24"/>
          <w:szCs w:val="24"/>
        </w:rPr>
      </w:pPr>
    </w:p>
    <w:p w14:paraId="390C7C30" w14:textId="77777777" w:rsidR="00B81128" w:rsidRDefault="00B81128" w:rsidP="00B81128">
      <w:pPr>
        <w:pStyle w:val="Level2"/>
        <w:ind w:left="0" w:firstLine="0"/>
        <w:rPr>
          <w:rFonts w:ascii="Arial" w:hAnsi="Arial"/>
          <w:color w:val="000000"/>
          <w:sz w:val="24"/>
          <w:szCs w:val="24"/>
        </w:rPr>
      </w:pPr>
      <w:r w:rsidRPr="00575135">
        <w:rPr>
          <w:rFonts w:ascii="Arial" w:hAnsi="Arial"/>
          <w:color w:val="000000"/>
          <w:sz w:val="24"/>
          <w:szCs w:val="24"/>
        </w:rPr>
        <w:t xml:space="preserve">Without prejudice to the </w:t>
      </w:r>
      <w:r>
        <w:rPr>
          <w:rFonts w:ascii="Arial" w:hAnsi="Arial"/>
          <w:color w:val="000000"/>
          <w:sz w:val="24"/>
          <w:szCs w:val="24"/>
        </w:rPr>
        <w:t>supplier(s)</w:t>
      </w:r>
      <w:r w:rsidRPr="00575135">
        <w:rPr>
          <w:rFonts w:ascii="Arial" w:hAnsi="Arial"/>
          <w:color w:val="000000"/>
          <w:sz w:val="24"/>
          <w:szCs w:val="24"/>
        </w:rPr>
        <w:t xml:space="preserve"> other reporting obligations under the Contract, the </w:t>
      </w:r>
      <w:r>
        <w:rPr>
          <w:rFonts w:ascii="Arial" w:hAnsi="Arial"/>
          <w:sz w:val="24"/>
          <w:szCs w:val="24"/>
        </w:rPr>
        <w:t>supplier(s)</w:t>
      </w:r>
      <w:r w:rsidRPr="00575135">
        <w:rPr>
          <w:rFonts w:ascii="Arial" w:hAnsi="Arial"/>
          <w:sz w:val="24"/>
          <w:szCs w:val="24"/>
        </w:rPr>
        <w:t xml:space="preserve"> </w:t>
      </w:r>
      <w:r>
        <w:rPr>
          <w:rFonts w:ascii="Arial" w:hAnsi="Arial"/>
          <w:sz w:val="24"/>
          <w:szCs w:val="24"/>
        </w:rPr>
        <w:t>will</w:t>
      </w:r>
      <w:r w:rsidRPr="00575135">
        <w:rPr>
          <w:rFonts w:ascii="Arial" w:hAnsi="Arial"/>
          <w:color w:val="000000"/>
          <w:sz w:val="24"/>
          <w:szCs w:val="24"/>
        </w:rPr>
        <w:t xml:space="preserve"> provide evidence in a format </w:t>
      </w:r>
      <w:r>
        <w:rPr>
          <w:rFonts w:ascii="Arial" w:hAnsi="Arial"/>
          <w:color w:val="000000"/>
          <w:sz w:val="24"/>
          <w:szCs w:val="24"/>
        </w:rPr>
        <w:t xml:space="preserve">that meets the requirement of </w:t>
      </w:r>
      <w:r w:rsidRPr="00575135">
        <w:rPr>
          <w:rFonts w:ascii="Arial" w:hAnsi="Arial"/>
          <w:color w:val="000000"/>
          <w:sz w:val="24"/>
          <w:szCs w:val="24"/>
        </w:rPr>
        <w:t xml:space="preserve">the Council </w:t>
      </w:r>
      <w:r>
        <w:rPr>
          <w:rFonts w:ascii="Arial" w:hAnsi="Arial"/>
          <w:color w:val="000000"/>
          <w:sz w:val="24"/>
          <w:szCs w:val="24"/>
        </w:rPr>
        <w:t xml:space="preserve">and the funders </w:t>
      </w:r>
      <w:r w:rsidRPr="00575135">
        <w:rPr>
          <w:rFonts w:ascii="Arial" w:hAnsi="Arial"/>
          <w:color w:val="000000"/>
          <w:sz w:val="24"/>
          <w:szCs w:val="24"/>
        </w:rPr>
        <w:t xml:space="preserve">to substantiate the achieved levels of performance.  The </w:t>
      </w:r>
      <w:r>
        <w:rPr>
          <w:rFonts w:ascii="Arial" w:hAnsi="Arial"/>
          <w:sz w:val="24"/>
          <w:szCs w:val="24"/>
        </w:rPr>
        <w:t>supplier(s)</w:t>
      </w:r>
      <w:r w:rsidRPr="00575135">
        <w:rPr>
          <w:rFonts w:ascii="Arial" w:hAnsi="Arial"/>
          <w:sz w:val="24"/>
          <w:szCs w:val="24"/>
        </w:rPr>
        <w:t xml:space="preserve"> </w:t>
      </w:r>
      <w:r>
        <w:rPr>
          <w:rFonts w:ascii="Arial" w:hAnsi="Arial"/>
          <w:sz w:val="24"/>
          <w:szCs w:val="24"/>
        </w:rPr>
        <w:t>will</w:t>
      </w:r>
      <w:r w:rsidRPr="00575135">
        <w:rPr>
          <w:rFonts w:ascii="Arial" w:hAnsi="Arial"/>
          <w:color w:val="000000"/>
          <w:sz w:val="24"/>
          <w:szCs w:val="24"/>
        </w:rPr>
        <w:t xml:space="preserve"> produce consistent, timely, high quality, reliable information and shall make available to the Council any additional data that the Council may reasonably require to allow it to verify the </w:t>
      </w:r>
      <w:r>
        <w:rPr>
          <w:rFonts w:ascii="Arial" w:hAnsi="Arial"/>
          <w:color w:val="000000"/>
          <w:sz w:val="24"/>
          <w:szCs w:val="24"/>
        </w:rPr>
        <w:t>supplier(s)</w:t>
      </w:r>
      <w:r w:rsidRPr="00575135">
        <w:rPr>
          <w:rFonts w:ascii="Arial" w:hAnsi="Arial"/>
          <w:color w:val="000000"/>
          <w:sz w:val="24"/>
          <w:szCs w:val="24"/>
        </w:rPr>
        <w:t xml:space="preserve"> performance against the Key Performance Indicators.</w:t>
      </w:r>
    </w:p>
    <w:p w14:paraId="2F050751" w14:textId="77777777" w:rsidR="00B81128" w:rsidRDefault="00B81128" w:rsidP="00B81128">
      <w:pPr>
        <w:pStyle w:val="Level2"/>
        <w:ind w:left="0" w:firstLine="0"/>
        <w:rPr>
          <w:rFonts w:ascii="Arial" w:hAnsi="Arial"/>
          <w:color w:val="000000"/>
          <w:sz w:val="24"/>
          <w:szCs w:val="24"/>
        </w:rPr>
      </w:pPr>
    </w:p>
    <w:p w14:paraId="6EF68C02" w14:textId="77777777" w:rsidR="00B81128" w:rsidRPr="008B5A8E" w:rsidRDefault="00B81128" w:rsidP="00B81128">
      <w:pPr>
        <w:pStyle w:val="Level2"/>
        <w:ind w:left="0" w:firstLine="0"/>
        <w:rPr>
          <w:rFonts w:ascii="Arial" w:hAnsi="Arial"/>
          <w:i/>
          <w:sz w:val="24"/>
          <w:szCs w:val="24"/>
        </w:rPr>
      </w:pPr>
      <w:r w:rsidRPr="008B5A8E">
        <w:rPr>
          <w:rFonts w:ascii="Arial" w:hAnsi="Arial"/>
          <w:sz w:val="24"/>
          <w:szCs w:val="24"/>
        </w:rPr>
        <w:t xml:space="preserve">The supplier(s) shall retain performance reports provided for Council review and inspection as and when requested by the Council throughout the Agreement Period. </w:t>
      </w:r>
    </w:p>
    <w:p w14:paraId="036623EA" w14:textId="77777777" w:rsidR="00B81128" w:rsidRPr="000E0B7B" w:rsidRDefault="00B81128" w:rsidP="00B81128">
      <w:pPr>
        <w:pStyle w:val="Level2"/>
        <w:ind w:left="851" w:firstLine="0"/>
        <w:rPr>
          <w:rFonts w:ascii="Arial" w:hAnsi="Arial"/>
          <w:i/>
          <w:sz w:val="24"/>
          <w:szCs w:val="24"/>
          <w:highlight w:val="yellow"/>
        </w:rPr>
      </w:pPr>
    </w:p>
    <w:p w14:paraId="007C6CCD" w14:textId="77777777" w:rsidR="00B81128" w:rsidRPr="0027620E" w:rsidRDefault="00B81128" w:rsidP="00B81128">
      <w:pPr>
        <w:pStyle w:val="Level2"/>
        <w:ind w:left="0" w:firstLine="0"/>
        <w:rPr>
          <w:rFonts w:ascii="Arial" w:hAnsi="Arial"/>
          <w:sz w:val="24"/>
          <w:szCs w:val="24"/>
        </w:rPr>
      </w:pPr>
      <w:r w:rsidRPr="008B5A8E">
        <w:rPr>
          <w:rFonts w:ascii="Arial" w:hAnsi="Arial"/>
          <w:sz w:val="24"/>
          <w:szCs w:val="24"/>
        </w:rPr>
        <w:t>Payment for the services will be dependent on the production and subsequent approval by the council of the monthly report as detailed in Schedule 2.</w:t>
      </w:r>
    </w:p>
    <w:p w14:paraId="4066AF11" w14:textId="77777777" w:rsidR="00B81128" w:rsidRPr="0027620E" w:rsidRDefault="00B81128" w:rsidP="00B81128">
      <w:pPr>
        <w:pStyle w:val="Level2"/>
        <w:ind w:left="0" w:firstLine="0"/>
        <w:rPr>
          <w:rFonts w:ascii="Arial" w:hAnsi="Arial"/>
          <w:sz w:val="24"/>
          <w:szCs w:val="24"/>
        </w:rPr>
      </w:pPr>
    </w:p>
    <w:p w14:paraId="3E56FAAA" w14:textId="77777777" w:rsidR="00B81128" w:rsidRPr="008B5A8E" w:rsidRDefault="00B81128" w:rsidP="00B81128">
      <w:pPr>
        <w:pStyle w:val="Level2"/>
        <w:ind w:left="0" w:firstLine="0"/>
        <w:rPr>
          <w:rFonts w:ascii="Arial" w:hAnsi="Arial"/>
          <w:i/>
          <w:sz w:val="24"/>
          <w:szCs w:val="24"/>
        </w:rPr>
      </w:pPr>
      <w:r w:rsidRPr="008B5A8E">
        <w:rPr>
          <w:rFonts w:ascii="Arial" w:hAnsi="Arial"/>
          <w:sz w:val="24"/>
          <w:szCs w:val="24"/>
        </w:rPr>
        <w:t>In the event that the supplier(s) performance exceeds the Target Outputs no additional payments or credits of whatever kind shall be due from the Council to the supplier(s) as a consequence.</w:t>
      </w:r>
    </w:p>
    <w:p w14:paraId="29DB28BF" w14:textId="77777777" w:rsidR="00B81128" w:rsidRPr="000E0B7B" w:rsidRDefault="00B81128" w:rsidP="00B81128">
      <w:pPr>
        <w:pStyle w:val="Level2"/>
        <w:ind w:left="851" w:firstLine="0"/>
        <w:rPr>
          <w:rFonts w:ascii="Arial" w:hAnsi="Arial"/>
          <w:i/>
          <w:sz w:val="24"/>
          <w:szCs w:val="24"/>
          <w:highlight w:val="yellow"/>
        </w:rPr>
      </w:pPr>
    </w:p>
    <w:p w14:paraId="57B6EAD2" w14:textId="77777777" w:rsidR="00B81128" w:rsidRPr="008B5A8E" w:rsidRDefault="00B81128" w:rsidP="00B81128">
      <w:pPr>
        <w:pStyle w:val="Level2"/>
        <w:ind w:left="0" w:firstLine="0"/>
        <w:rPr>
          <w:rFonts w:ascii="Arial" w:hAnsi="Arial"/>
          <w:sz w:val="24"/>
          <w:szCs w:val="24"/>
        </w:rPr>
      </w:pPr>
      <w:r w:rsidRPr="008B5A8E">
        <w:rPr>
          <w:rFonts w:ascii="Arial" w:hAnsi="Arial"/>
          <w:sz w:val="24"/>
          <w:szCs w:val="24"/>
        </w:rPr>
        <w:t>The Council and the supplier(s) may suggest the introduction of new Key Performance Indicators or the amendment of the definition of existing Key Performance Indicators as described in Schedule 1 (Specification).</w:t>
      </w:r>
    </w:p>
    <w:p w14:paraId="1F5B666A" w14:textId="77777777" w:rsidR="00B81128" w:rsidRPr="000E0B7B" w:rsidRDefault="00B81128" w:rsidP="00B81128">
      <w:pPr>
        <w:pStyle w:val="Level2"/>
        <w:ind w:left="0" w:firstLine="0"/>
        <w:rPr>
          <w:rFonts w:ascii="Arial" w:hAnsi="Arial"/>
          <w:sz w:val="24"/>
          <w:szCs w:val="24"/>
          <w:highlight w:val="yellow"/>
        </w:rPr>
      </w:pPr>
      <w:r w:rsidRPr="000E0B7B">
        <w:rPr>
          <w:rFonts w:ascii="Arial" w:hAnsi="Arial"/>
          <w:sz w:val="24"/>
          <w:szCs w:val="24"/>
          <w:highlight w:val="yellow"/>
        </w:rPr>
        <w:t xml:space="preserve"> </w:t>
      </w:r>
    </w:p>
    <w:p w14:paraId="1074A81C" w14:textId="77777777" w:rsidR="00B81128" w:rsidRPr="008B5A8E" w:rsidRDefault="00B81128" w:rsidP="00B81128">
      <w:pPr>
        <w:pStyle w:val="Level2"/>
        <w:ind w:left="0" w:firstLine="0"/>
        <w:rPr>
          <w:rFonts w:ascii="Arial" w:hAnsi="Arial"/>
          <w:sz w:val="24"/>
          <w:szCs w:val="24"/>
        </w:rPr>
      </w:pPr>
      <w:r w:rsidRPr="008B5A8E">
        <w:rPr>
          <w:rFonts w:ascii="Arial" w:hAnsi="Arial"/>
          <w:sz w:val="24"/>
          <w:szCs w:val="24"/>
        </w:rPr>
        <w:t>Any adjustment to the Key Performance Indicators shall be effected under the Change Control Procedure but the Parties do not anticipate that the adjustments will be sufficiently material to result in changes to the Fee.</w:t>
      </w:r>
    </w:p>
    <w:p w14:paraId="6661E51B" w14:textId="77777777" w:rsidR="00B81128" w:rsidRPr="000E0B7B" w:rsidRDefault="00B81128" w:rsidP="00B81128">
      <w:pPr>
        <w:pStyle w:val="Level2"/>
        <w:ind w:left="0" w:firstLine="0"/>
        <w:rPr>
          <w:rFonts w:ascii="Arial" w:hAnsi="Arial"/>
          <w:sz w:val="24"/>
          <w:szCs w:val="24"/>
          <w:highlight w:val="yellow"/>
        </w:rPr>
      </w:pPr>
    </w:p>
    <w:p w14:paraId="549F19B8" w14:textId="77777777" w:rsidR="00B81128" w:rsidRPr="008B5A8E" w:rsidRDefault="00B81128" w:rsidP="00B81128">
      <w:pPr>
        <w:pStyle w:val="Level2"/>
        <w:ind w:left="0" w:firstLine="0"/>
        <w:rPr>
          <w:rFonts w:ascii="Arial" w:hAnsi="Arial"/>
          <w:sz w:val="24"/>
          <w:szCs w:val="24"/>
        </w:rPr>
      </w:pPr>
      <w:r w:rsidRPr="008B5A8E">
        <w:rPr>
          <w:rFonts w:ascii="Arial" w:hAnsi="Arial"/>
          <w:sz w:val="24"/>
          <w:szCs w:val="24"/>
        </w:rPr>
        <w:t>The supplier(s) will act reasonably in agreeing any Key Performance Indicators proposed and any dispute may be referred by either party to the Fast Track Adjudication Procedure.</w:t>
      </w:r>
    </w:p>
    <w:p w14:paraId="76AA8AAC" w14:textId="77777777" w:rsidR="00B81128" w:rsidRPr="000E0B7B" w:rsidRDefault="00B81128" w:rsidP="00B81128">
      <w:pPr>
        <w:ind w:left="720"/>
        <w:rPr>
          <w:rFonts w:ascii="Arial" w:hAnsi="Arial" w:cs="Arial"/>
          <w:sz w:val="24"/>
          <w:szCs w:val="24"/>
          <w:highlight w:val="yellow"/>
        </w:rPr>
      </w:pPr>
    </w:p>
    <w:p w14:paraId="0796D8BB" w14:textId="77777777" w:rsidR="00B81128" w:rsidRPr="008B5A8E" w:rsidRDefault="00B81128" w:rsidP="00B81128">
      <w:pPr>
        <w:jc w:val="both"/>
        <w:rPr>
          <w:rFonts w:ascii="Arial" w:hAnsi="Arial" w:cs="Arial"/>
          <w:bCs/>
          <w:sz w:val="24"/>
          <w:szCs w:val="24"/>
        </w:rPr>
      </w:pPr>
      <w:r w:rsidRPr="008B5A8E">
        <w:rPr>
          <w:rFonts w:ascii="Arial" w:hAnsi="Arial" w:cs="Arial"/>
          <w:sz w:val="24"/>
          <w:szCs w:val="24"/>
        </w:rPr>
        <w:t>The supplier(s) will e</w:t>
      </w:r>
      <w:r w:rsidRPr="008B5A8E">
        <w:rPr>
          <w:rFonts w:ascii="Arial" w:hAnsi="Arial" w:cs="Arial"/>
          <w:bCs/>
          <w:sz w:val="24"/>
          <w:szCs w:val="24"/>
        </w:rPr>
        <w:t>nsure that effective systems are in place to measure and monitor both qualitative and quantitative data in relation to the activities being supplied under this contract.</w:t>
      </w:r>
    </w:p>
    <w:p w14:paraId="4105354E" w14:textId="77777777" w:rsidR="00B81128" w:rsidRPr="000E0B7B" w:rsidRDefault="00B81128" w:rsidP="00B81128">
      <w:pPr>
        <w:jc w:val="both"/>
        <w:rPr>
          <w:rFonts w:ascii="Arial" w:hAnsi="Arial" w:cs="Arial"/>
          <w:bCs/>
          <w:sz w:val="24"/>
          <w:szCs w:val="24"/>
          <w:highlight w:val="yellow"/>
        </w:rPr>
      </w:pPr>
    </w:p>
    <w:p w14:paraId="7FDAD416" w14:textId="77777777" w:rsidR="00B81128" w:rsidRPr="008B5A8E" w:rsidRDefault="00B81128" w:rsidP="00B81128">
      <w:pPr>
        <w:jc w:val="both"/>
        <w:rPr>
          <w:rFonts w:ascii="Arial" w:hAnsi="Arial" w:cs="Arial"/>
          <w:bCs/>
          <w:sz w:val="24"/>
          <w:szCs w:val="24"/>
        </w:rPr>
      </w:pPr>
      <w:r w:rsidRPr="008B5A8E">
        <w:rPr>
          <w:rFonts w:ascii="Arial" w:hAnsi="Arial" w:cs="Arial"/>
          <w:sz w:val="24"/>
          <w:szCs w:val="24"/>
        </w:rPr>
        <w:t>The supplier(s) will i</w:t>
      </w:r>
      <w:r w:rsidRPr="008B5A8E">
        <w:rPr>
          <w:rFonts w:ascii="Arial" w:hAnsi="Arial" w:cs="Arial"/>
          <w:bCs/>
          <w:sz w:val="24"/>
          <w:szCs w:val="24"/>
        </w:rPr>
        <w:t>nform the Council of any areas of concern including delays in delivery, at the point of recognition, to avoid jeopardising the delivery of the contract.</w:t>
      </w:r>
    </w:p>
    <w:p w14:paraId="09075FA2" w14:textId="77777777" w:rsidR="00B81128" w:rsidRPr="000E0B7B" w:rsidRDefault="00B81128" w:rsidP="00B81128">
      <w:pPr>
        <w:jc w:val="both"/>
        <w:rPr>
          <w:rFonts w:ascii="Arial" w:hAnsi="Arial" w:cs="Arial"/>
          <w:bCs/>
          <w:sz w:val="24"/>
          <w:szCs w:val="24"/>
          <w:highlight w:val="yellow"/>
        </w:rPr>
      </w:pPr>
    </w:p>
    <w:p w14:paraId="7AEC8544" w14:textId="77777777" w:rsidR="00B81128" w:rsidRPr="008B5A8E" w:rsidRDefault="00B81128" w:rsidP="00B81128">
      <w:pPr>
        <w:jc w:val="both"/>
        <w:rPr>
          <w:rFonts w:ascii="Arial" w:hAnsi="Arial" w:cs="Arial"/>
          <w:bCs/>
          <w:sz w:val="24"/>
          <w:szCs w:val="24"/>
        </w:rPr>
      </w:pPr>
      <w:r w:rsidRPr="008B5A8E">
        <w:rPr>
          <w:rFonts w:ascii="Arial" w:hAnsi="Arial" w:cs="Arial"/>
          <w:sz w:val="24"/>
          <w:szCs w:val="24"/>
        </w:rPr>
        <w:t>The supplier(s) will p</w:t>
      </w:r>
      <w:r w:rsidRPr="008B5A8E">
        <w:rPr>
          <w:rFonts w:ascii="Arial" w:hAnsi="Arial" w:cs="Arial"/>
          <w:bCs/>
          <w:sz w:val="24"/>
          <w:szCs w:val="24"/>
        </w:rPr>
        <w:t xml:space="preserve">rovide an evaluation report including any lessons learned at the end of the contract period(s). </w:t>
      </w:r>
    </w:p>
    <w:p w14:paraId="5EC1837A" w14:textId="77777777" w:rsidR="00B81128" w:rsidRPr="008B5A8E" w:rsidRDefault="00B81128" w:rsidP="00B81128">
      <w:pPr>
        <w:ind w:left="720"/>
        <w:jc w:val="both"/>
        <w:rPr>
          <w:rFonts w:ascii="Arial" w:hAnsi="Arial" w:cs="Arial"/>
          <w:sz w:val="24"/>
          <w:szCs w:val="24"/>
        </w:rPr>
      </w:pPr>
    </w:p>
    <w:p w14:paraId="40DDD03D" w14:textId="77777777" w:rsidR="00B81128" w:rsidRPr="008B5A8E" w:rsidRDefault="00B81128" w:rsidP="00B81128">
      <w:pPr>
        <w:spacing w:after="120" w:line="23" w:lineRule="atLeast"/>
        <w:rPr>
          <w:rFonts w:ascii="Arial" w:hAnsi="Arial" w:cs="Arial"/>
          <w:sz w:val="24"/>
        </w:rPr>
      </w:pPr>
      <w:r w:rsidRPr="008B5A8E">
        <w:rPr>
          <w:rFonts w:ascii="Arial" w:hAnsi="Arial" w:cs="Arial"/>
          <w:sz w:val="24"/>
          <w:szCs w:val="24"/>
        </w:rPr>
        <w:t>The supplier(s) will provide relevant information in respect of how any sub-contractors have been procured in line with ERDF and Lincolnshire County Council procurement guidelines</w:t>
      </w:r>
      <w:r w:rsidRPr="008B5A8E">
        <w:rPr>
          <w:rFonts w:ascii="Arial" w:hAnsi="Arial" w:cs="Arial"/>
          <w:sz w:val="24"/>
        </w:rPr>
        <w:t xml:space="preserve">. </w:t>
      </w:r>
    </w:p>
    <w:p w14:paraId="629A4FA3" w14:textId="77777777" w:rsidR="002E3268" w:rsidRPr="00DE7A1B" w:rsidRDefault="002E3268" w:rsidP="002E3268">
      <w:pPr>
        <w:tabs>
          <w:tab w:val="left" w:pos="794"/>
          <w:tab w:val="left" w:pos="1134"/>
        </w:tabs>
        <w:jc w:val="both"/>
        <w:rPr>
          <w:rFonts w:ascii="Calibri" w:hAnsi="Calibri" w:cs="Arial"/>
          <w:iCs/>
          <w:sz w:val="26"/>
          <w:szCs w:val="26"/>
        </w:rPr>
      </w:pPr>
    </w:p>
    <w:bookmarkEnd w:id="2"/>
    <w:p w14:paraId="629A5090" w14:textId="77777777" w:rsidR="003D7DB8" w:rsidRPr="00D8666F" w:rsidRDefault="003D7DB8">
      <w:pPr>
        <w:rPr>
          <w:rFonts w:ascii="Calibri" w:hAnsi="Calibri" w:cs="Arial"/>
          <w:iCs/>
          <w:sz w:val="26"/>
          <w:szCs w:val="26"/>
        </w:rPr>
      </w:pPr>
      <w:r w:rsidRPr="00D8666F">
        <w:rPr>
          <w:rFonts w:ascii="Calibri" w:hAnsi="Calibri" w:cs="Arial"/>
          <w:iCs/>
          <w:sz w:val="26"/>
          <w:szCs w:val="26"/>
        </w:rPr>
        <w:br w:type="page"/>
      </w:r>
    </w:p>
    <w:p w14:paraId="629A5091" w14:textId="16001D82" w:rsidR="003D7DB8" w:rsidRPr="00D8666F" w:rsidRDefault="00785355">
      <w:pPr>
        <w:rPr>
          <w:rFonts w:ascii="Calibri" w:hAnsi="Calibri" w:cs="Arial"/>
          <w:iCs/>
          <w:sz w:val="26"/>
          <w:szCs w:val="26"/>
        </w:rPr>
      </w:pPr>
      <w:r>
        <w:rPr>
          <w:rFonts w:ascii="Calibri" w:hAnsi="Calibri" w:cs="Arial"/>
          <w:iCs/>
          <w:noProof/>
          <w:sz w:val="26"/>
          <w:szCs w:val="26"/>
          <w:lang w:eastAsia="en-GB"/>
        </w:rPr>
        <mc:AlternateContent>
          <mc:Choice Requires="wps">
            <w:drawing>
              <wp:anchor distT="0" distB="0" distL="114300" distR="114300" simplePos="0" relativeHeight="251659264" behindDoc="0" locked="0" layoutInCell="1" allowOverlap="1" wp14:anchorId="629A5861" wp14:editId="0F8FAD82">
                <wp:simplePos x="0" y="0"/>
                <wp:positionH relativeFrom="column">
                  <wp:posOffset>275590</wp:posOffset>
                </wp:positionH>
                <wp:positionV relativeFrom="margin">
                  <wp:posOffset>-93345</wp:posOffset>
                </wp:positionV>
                <wp:extent cx="5486400" cy="365760"/>
                <wp:effectExtent l="0" t="0" r="0" b="0"/>
                <wp:wrapNone/>
                <wp:docPr id="10" name="AutoShap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F4960C"/>
                        </a:solidFill>
                        <a:ln w="9525">
                          <a:solidFill>
                            <a:srgbClr val="969696"/>
                          </a:solidFill>
                          <a:round/>
                          <a:headEnd/>
                          <a:tailEnd/>
                        </a:ln>
                      </wps:spPr>
                      <wps:txbx>
                        <w:txbxContent>
                          <w:p w14:paraId="629A5889" w14:textId="5B7419D9" w:rsidR="007552DA" w:rsidRPr="003D7DB8" w:rsidRDefault="007552DA" w:rsidP="003D7DB8">
                            <w:pPr>
                              <w:pStyle w:val="Heading1"/>
                              <w:jc w:val="center"/>
                              <w:rPr>
                                <w:rFonts w:ascii="Arial" w:hAnsi="Arial" w:cs="Arial"/>
                                <w:b/>
                                <w:sz w:val="28"/>
                              </w:rPr>
                            </w:pPr>
                            <w:r w:rsidRPr="003D7DB8">
                              <w:rPr>
                                <w:rFonts w:ascii="Arial" w:hAnsi="Arial" w:cs="Arial"/>
                                <w:b/>
                                <w:sz w:val="28"/>
                              </w:rPr>
                              <w:t>S</w:t>
                            </w:r>
                            <w:r>
                              <w:rPr>
                                <w:rFonts w:ascii="Arial" w:hAnsi="Arial" w:cs="Arial"/>
                                <w:b/>
                                <w:sz w:val="28"/>
                              </w:rPr>
                              <w:t xml:space="preserve">ECTION 4 </w:t>
                            </w:r>
                            <w:r w:rsidRPr="003D7DB8">
                              <w:rPr>
                                <w:rFonts w:ascii="Arial" w:hAnsi="Arial" w:cs="Arial"/>
                                <w:b/>
                                <w:sz w:val="28"/>
                              </w:rPr>
                              <w:t xml:space="preserve">– </w:t>
                            </w:r>
                            <w:r>
                              <w:rPr>
                                <w:rFonts w:ascii="Arial" w:hAnsi="Arial" w:cs="Arial"/>
                                <w:b/>
                                <w:sz w:val="28"/>
                              </w:rPr>
                              <w:t xml:space="preserve">BIDDER </w:t>
                            </w:r>
                            <w:r w:rsidRPr="003D7DB8">
                              <w:rPr>
                                <w:rFonts w:ascii="Arial" w:hAnsi="Arial" w:cs="Arial"/>
                                <w:b/>
                                <w:sz w:val="28"/>
                              </w:rPr>
                              <w:t>RESPONSES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29A5861" id="AutoShape 307" o:spid="_x0000_s1033" style="position:absolute;margin-left:21.7pt;margin-top:-7.35pt;width:6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" fillcolor="#f4960c" strokecolor="#969696">
                <v:textbox>
                  <w:txbxContent>
                    <w:p w14:paraId="629A5889" w14:textId="5B7419D9" w:rsidR="007552DA" w:rsidRPr="003D7DB8" w:rsidRDefault="007552DA" w:rsidP="003D7DB8">
                      <w:pPr>
                        <w:pStyle w:val="Heading1"/>
                        <w:jc w:val="center"/>
                        <w:rPr>
                          <w:rFonts w:ascii="Arial" w:hAnsi="Arial" w:cs="Arial"/>
                          <w:b/>
                          <w:sz w:val="28"/>
                        </w:rPr>
                      </w:pPr>
                      <w:r w:rsidRPr="003D7DB8">
                        <w:rPr>
                          <w:rFonts w:ascii="Arial" w:hAnsi="Arial" w:cs="Arial"/>
                          <w:b/>
                          <w:sz w:val="28"/>
                        </w:rPr>
                        <w:t>S</w:t>
                      </w:r>
                      <w:r>
                        <w:rPr>
                          <w:rFonts w:ascii="Arial" w:hAnsi="Arial" w:cs="Arial"/>
                          <w:b/>
                          <w:sz w:val="28"/>
                        </w:rPr>
                        <w:t xml:space="preserve">ECTION 4 </w:t>
                      </w:r>
                      <w:r w:rsidRPr="003D7DB8">
                        <w:rPr>
                          <w:rFonts w:ascii="Arial" w:hAnsi="Arial" w:cs="Arial"/>
                          <w:b/>
                          <w:sz w:val="28"/>
                        </w:rPr>
                        <w:t xml:space="preserve">– </w:t>
                      </w:r>
                      <w:r>
                        <w:rPr>
                          <w:rFonts w:ascii="Arial" w:hAnsi="Arial" w:cs="Arial"/>
                          <w:b/>
                          <w:sz w:val="28"/>
                        </w:rPr>
                        <w:t xml:space="preserve">BIDDER </w:t>
                      </w:r>
                      <w:r w:rsidRPr="003D7DB8">
                        <w:rPr>
                          <w:rFonts w:ascii="Arial" w:hAnsi="Arial" w:cs="Arial"/>
                          <w:b/>
                          <w:sz w:val="28"/>
                        </w:rPr>
                        <w:t>RESPONSES</w:t>
                      </w:r>
                    </w:p>
                  </w:txbxContent>
                </v:textbox>
                <w10:wrap anchory="margin"/>
              </v:roundrect>
            </w:pict>
          </mc:Fallback>
        </mc:AlternateContent>
      </w:r>
    </w:p>
    <w:p w14:paraId="042A549D" w14:textId="77777777" w:rsidR="008B3907" w:rsidRDefault="008B3907" w:rsidP="003D7DB8">
      <w:pPr>
        <w:jc w:val="center"/>
        <w:rPr>
          <w:rFonts w:ascii="Calibri" w:hAnsi="Calibri" w:cs="Arial"/>
          <w:i/>
          <w:sz w:val="26"/>
          <w:szCs w:val="26"/>
        </w:rPr>
      </w:pPr>
    </w:p>
    <w:p w14:paraId="629A5092" w14:textId="77777777" w:rsidR="003D7DB8" w:rsidRPr="00D8666F" w:rsidRDefault="003D7DB8" w:rsidP="003D7DB8">
      <w:pPr>
        <w:jc w:val="center"/>
        <w:rPr>
          <w:rFonts w:ascii="Calibri" w:hAnsi="Calibri" w:cs="Arial"/>
          <w:sz w:val="26"/>
          <w:szCs w:val="26"/>
        </w:rPr>
      </w:pPr>
      <w:r w:rsidRPr="00D8666F">
        <w:rPr>
          <w:rFonts w:ascii="Calibri" w:hAnsi="Calibri" w:cs="Arial"/>
          <w:i/>
          <w:sz w:val="26"/>
          <w:szCs w:val="26"/>
        </w:rPr>
        <w:t>Note – You may adjust the size of the following text boxes to suit your response.</w:t>
      </w:r>
    </w:p>
    <w:p w14:paraId="629A5093" w14:textId="77777777" w:rsidR="00E82228" w:rsidRPr="00D8666F" w:rsidRDefault="00E82228" w:rsidP="00E82228">
      <w:pPr>
        <w:jc w:val="both"/>
        <w:rPr>
          <w:rFonts w:ascii="Calibri" w:hAnsi="Calibri" w:cs="Arial"/>
          <w:sz w:val="26"/>
          <w:szCs w:val="26"/>
        </w:rPr>
      </w:pPr>
    </w:p>
    <w:p w14:paraId="629A5094" w14:textId="7F50189F" w:rsidR="00E82228" w:rsidRPr="00D8666F" w:rsidRDefault="00560F3E" w:rsidP="00E82228">
      <w:pPr>
        <w:jc w:val="both"/>
        <w:rPr>
          <w:rFonts w:ascii="Calibri" w:hAnsi="Calibri" w:cs="Arial"/>
          <w:sz w:val="26"/>
          <w:szCs w:val="26"/>
        </w:rPr>
      </w:pPr>
      <w:r>
        <w:rPr>
          <w:rFonts w:ascii="Calibri" w:hAnsi="Calibri" w:cs="Arial"/>
          <w:sz w:val="26"/>
          <w:szCs w:val="26"/>
        </w:rPr>
        <w:t>Bidder</w:t>
      </w:r>
      <w:r w:rsidR="00E82228" w:rsidRPr="00D8666F">
        <w:rPr>
          <w:rFonts w:ascii="Calibri" w:hAnsi="Calibri" w:cs="Arial"/>
          <w:sz w:val="26"/>
          <w:szCs w:val="26"/>
        </w:rPr>
        <w:t xml:space="preserve">s are required to respond to the questions below.  You may expand the sections provided or provide your responses on clearly cross referenced sheets.  Please make sure that where you choose to cross reference, the responses are all submitted in a single word file so that they may be printed of together.  </w:t>
      </w:r>
    </w:p>
    <w:p w14:paraId="629A5095" w14:textId="77777777" w:rsidR="00E82228" w:rsidRPr="00D8666F" w:rsidRDefault="00E82228" w:rsidP="00E82228">
      <w:pPr>
        <w:jc w:val="both"/>
        <w:rPr>
          <w:rFonts w:ascii="Calibri" w:hAnsi="Calibri" w:cs="Arial"/>
          <w:sz w:val="26"/>
          <w:szCs w:val="26"/>
        </w:rPr>
      </w:pPr>
    </w:p>
    <w:p w14:paraId="629A50B3" w14:textId="77777777" w:rsidR="00E82228" w:rsidRPr="00D8666F" w:rsidRDefault="00E82228" w:rsidP="00E82228">
      <w:pPr>
        <w:jc w:val="both"/>
        <w:rPr>
          <w:rFonts w:ascii="Calibri" w:hAnsi="Calibri" w:cs="Arial"/>
          <w:sz w:val="26"/>
          <w:szCs w:val="26"/>
        </w:rPr>
      </w:pPr>
      <w:r w:rsidRPr="00D8666F">
        <w:rPr>
          <w:rFonts w:ascii="Calibri" w:hAnsi="Calibri" w:cs="Arial"/>
          <w:sz w:val="26"/>
          <w:szCs w:val="26"/>
        </w:rPr>
        <w:t xml:space="preserve">Please note </w:t>
      </w:r>
      <w:r w:rsidRPr="00D8666F">
        <w:rPr>
          <w:rFonts w:ascii="Calibri" w:hAnsi="Calibri" w:cs="Arial"/>
          <w:b/>
          <w:sz w:val="26"/>
          <w:szCs w:val="26"/>
        </w:rPr>
        <w:t>you do not need to provide supporting documents and policies</w:t>
      </w:r>
      <w:r w:rsidRPr="00D8666F">
        <w:rPr>
          <w:rFonts w:ascii="Calibri" w:hAnsi="Calibri" w:cs="Arial"/>
          <w:sz w:val="26"/>
          <w:szCs w:val="26"/>
        </w:rPr>
        <w:t>, unless specifically requested to do so.</w:t>
      </w:r>
    </w:p>
    <w:p w14:paraId="629A50B4" w14:textId="77777777" w:rsidR="00E82228" w:rsidRPr="00D8666F" w:rsidRDefault="00E82228" w:rsidP="00E82228">
      <w:pPr>
        <w:jc w:val="both"/>
        <w:rPr>
          <w:rFonts w:ascii="Calibri" w:hAnsi="Calibri" w:cs="Arial"/>
          <w:sz w:val="26"/>
          <w:szCs w:val="26"/>
        </w:rPr>
      </w:pPr>
    </w:p>
    <w:p w14:paraId="629A50B5" w14:textId="77777777" w:rsidR="00E82228" w:rsidRPr="00D8666F" w:rsidRDefault="00E82228" w:rsidP="00E82228">
      <w:pPr>
        <w:jc w:val="both"/>
        <w:rPr>
          <w:rFonts w:ascii="Calibri" w:hAnsi="Calibri" w:cs="Arial"/>
          <w:sz w:val="26"/>
          <w:szCs w:val="26"/>
        </w:rPr>
      </w:pPr>
      <w:r w:rsidRPr="00D8666F">
        <w:rPr>
          <w:rFonts w:ascii="Calibri" w:hAnsi="Calibri" w:cs="Arial"/>
          <w:b/>
          <w:color w:val="000000"/>
          <w:sz w:val="26"/>
          <w:szCs w:val="26"/>
        </w:rPr>
        <w:t>NOTE:  Responses to these questions will be assessed as PASS / FAIL.  Only those applications achieving a PASS will be put forward for further evaluation.</w:t>
      </w:r>
    </w:p>
    <w:p w14:paraId="629A50B6" w14:textId="77777777" w:rsidR="003D7DB8" w:rsidRPr="00D8666F" w:rsidRDefault="003D7DB8" w:rsidP="003D7DB8">
      <w:pPr>
        <w:ind w:firstLine="720"/>
        <w:jc w:val="both"/>
        <w:rPr>
          <w:rFonts w:ascii="Calibri" w:hAnsi="Calibri" w:cs="Arial"/>
          <w:sz w:val="26"/>
          <w:szCs w:val="26"/>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140"/>
        <w:gridCol w:w="4860"/>
      </w:tblGrid>
      <w:tr w:rsidR="003D7DB8" w:rsidRPr="00D8666F" w14:paraId="629A50B8" w14:textId="77777777" w:rsidTr="000064C9">
        <w:tc>
          <w:tcPr>
            <w:tcW w:w="9720" w:type="dxa"/>
            <w:gridSpan w:val="3"/>
            <w:shd w:val="clear" w:color="auto" w:fill="FFC000"/>
          </w:tcPr>
          <w:p w14:paraId="629A50B7" w14:textId="24C39363" w:rsidR="003D7DB8" w:rsidRPr="00D8666F" w:rsidRDefault="003D7DB8" w:rsidP="00F17978">
            <w:pPr>
              <w:pStyle w:val="Heading5"/>
              <w:widowControl w:val="0"/>
              <w:ind w:left="0"/>
              <w:jc w:val="both"/>
              <w:rPr>
                <w:rFonts w:ascii="Calibri" w:hAnsi="Calibri" w:cs="Arial"/>
                <w:sz w:val="26"/>
                <w:szCs w:val="26"/>
              </w:rPr>
            </w:pPr>
            <w:r w:rsidRPr="00D8666F">
              <w:rPr>
                <w:rFonts w:ascii="Calibri" w:hAnsi="Calibri" w:cs="Arial"/>
                <w:sz w:val="26"/>
                <w:szCs w:val="26"/>
              </w:rPr>
              <w:t xml:space="preserve">PART A – </w:t>
            </w:r>
            <w:r w:rsidR="00F17978" w:rsidRPr="00D8666F">
              <w:rPr>
                <w:rFonts w:ascii="Calibri" w:hAnsi="Calibri" w:cs="Arial"/>
                <w:sz w:val="26"/>
                <w:szCs w:val="26"/>
              </w:rPr>
              <w:t>Organisation</w:t>
            </w:r>
            <w:r w:rsidRPr="00D8666F">
              <w:rPr>
                <w:rFonts w:ascii="Calibri" w:hAnsi="Calibri" w:cs="Arial"/>
                <w:sz w:val="26"/>
                <w:szCs w:val="26"/>
              </w:rPr>
              <w:t xml:space="preserve"> Details</w:t>
            </w:r>
          </w:p>
        </w:tc>
      </w:tr>
      <w:tr w:rsidR="003D7DB8" w:rsidRPr="00D8666F" w14:paraId="629A50BC" w14:textId="77777777" w:rsidTr="00994C3E">
        <w:tc>
          <w:tcPr>
            <w:tcW w:w="720" w:type="dxa"/>
          </w:tcPr>
          <w:p w14:paraId="629A50B9" w14:textId="77777777" w:rsidR="003D7DB8" w:rsidRPr="00D8666F" w:rsidRDefault="003D7DB8" w:rsidP="00994C3E">
            <w:pPr>
              <w:jc w:val="both"/>
              <w:rPr>
                <w:rFonts w:ascii="Calibri" w:hAnsi="Calibri" w:cs="Arial"/>
                <w:sz w:val="26"/>
                <w:szCs w:val="26"/>
              </w:rPr>
            </w:pPr>
            <w:r w:rsidRPr="00D8666F">
              <w:rPr>
                <w:rFonts w:ascii="Calibri" w:hAnsi="Calibri" w:cs="Arial"/>
                <w:sz w:val="26"/>
                <w:szCs w:val="26"/>
              </w:rPr>
              <w:t>A1</w:t>
            </w:r>
          </w:p>
        </w:tc>
        <w:tc>
          <w:tcPr>
            <w:tcW w:w="4140" w:type="dxa"/>
          </w:tcPr>
          <w:p w14:paraId="629A50BA" w14:textId="27B1FF19" w:rsidR="003D7DB8" w:rsidRPr="00D8666F" w:rsidRDefault="00F17978" w:rsidP="00994C3E">
            <w:pPr>
              <w:pStyle w:val="TOC1"/>
              <w:spacing w:after="0"/>
              <w:rPr>
                <w:rFonts w:ascii="Calibri" w:hAnsi="Calibri" w:cs="Arial"/>
                <w:sz w:val="26"/>
                <w:szCs w:val="26"/>
              </w:rPr>
            </w:pPr>
            <w:r w:rsidRPr="00D8666F">
              <w:rPr>
                <w:rFonts w:ascii="Calibri" w:hAnsi="Calibri" w:cs="Arial"/>
                <w:caps w:val="0"/>
                <w:sz w:val="26"/>
                <w:szCs w:val="26"/>
              </w:rPr>
              <w:t>Organisation</w:t>
            </w:r>
            <w:r w:rsidR="003D7DB8" w:rsidRPr="00D8666F">
              <w:rPr>
                <w:rFonts w:ascii="Calibri" w:hAnsi="Calibri" w:cs="Arial"/>
                <w:caps w:val="0"/>
                <w:sz w:val="26"/>
                <w:szCs w:val="26"/>
              </w:rPr>
              <w:t xml:space="preserve"> Name:</w:t>
            </w:r>
          </w:p>
        </w:tc>
        <w:tc>
          <w:tcPr>
            <w:tcW w:w="4860" w:type="dxa"/>
          </w:tcPr>
          <w:p w14:paraId="629A50BB" w14:textId="77777777" w:rsidR="003D7DB8" w:rsidRPr="00D8666F" w:rsidRDefault="003D7DB8" w:rsidP="00994C3E">
            <w:pPr>
              <w:jc w:val="both"/>
              <w:rPr>
                <w:rFonts w:ascii="Calibri" w:hAnsi="Calibri" w:cs="Arial"/>
                <w:sz w:val="26"/>
                <w:szCs w:val="26"/>
              </w:rPr>
            </w:pPr>
          </w:p>
        </w:tc>
      </w:tr>
      <w:tr w:rsidR="003D7DB8" w:rsidRPr="00D8666F" w14:paraId="629A50C1" w14:textId="77777777" w:rsidTr="00994C3E">
        <w:tc>
          <w:tcPr>
            <w:tcW w:w="720" w:type="dxa"/>
          </w:tcPr>
          <w:p w14:paraId="629A50BD" w14:textId="77777777" w:rsidR="003D7DB8" w:rsidRPr="00D8666F" w:rsidRDefault="003D7DB8" w:rsidP="00994C3E">
            <w:pPr>
              <w:jc w:val="both"/>
              <w:rPr>
                <w:rFonts w:ascii="Calibri" w:hAnsi="Calibri" w:cs="Arial"/>
                <w:sz w:val="26"/>
                <w:szCs w:val="26"/>
              </w:rPr>
            </w:pPr>
            <w:r w:rsidRPr="00D8666F">
              <w:rPr>
                <w:rFonts w:ascii="Calibri" w:hAnsi="Calibri" w:cs="Arial"/>
                <w:sz w:val="26"/>
                <w:szCs w:val="26"/>
              </w:rPr>
              <w:t>A2</w:t>
            </w:r>
          </w:p>
        </w:tc>
        <w:tc>
          <w:tcPr>
            <w:tcW w:w="4140" w:type="dxa"/>
          </w:tcPr>
          <w:p w14:paraId="629A50BE" w14:textId="232F5084" w:rsidR="003D7DB8" w:rsidRPr="00D8666F" w:rsidRDefault="00F17978" w:rsidP="00994C3E">
            <w:pPr>
              <w:jc w:val="both"/>
              <w:rPr>
                <w:rFonts w:ascii="Calibri" w:hAnsi="Calibri" w:cs="Arial"/>
                <w:sz w:val="26"/>
                <w:szCs w:val="26"/>
              </w:rPr>
            </w:pPr>
            <w:r w:rsidRPr="00D8666F">
              <w:rPr>
                <w:rFonts w:ascii="Calibri" w:hAnsi="Calibri" w:cs="Arial"/>
                <w:sz w:val="26"/>
                <w:szCs w:val="26"/>
              </w:rPr>
              <w:t>Organisation</w:t>
            </w:r>
            <w:r w:rsidR="003D7DB8" w:rsidRPr="00D8666F">
              <w:rPr>
                <w:rFonts w:ascii="Calibri" w:hAnsi="Calibri" w:cs="Arial"/>
                <w:sz w:val="26"/>
                <w:szCs w:val="26"/>
              </w:rPr>
              <w:t xml:space="preserve"> Address and </w:t>
            </w:r>
          </w:p>
          <w:p w14:paraId="629A50BF" w14:textId="77777777" w:rsidR="003D7DB8" w:rsidRPr="00D8666F" w:rsidRDefault="003D7DB8" w:rsidP="00994C3E">
            <w:pPr>
              <w:jc w:val="both"/>
              <w:rPr>
                <w:rFonts w:ascii="Calibri" w:hAnsi="Calibri" w:cs="Arial"/>
                <w:sz w:val="26"/>
                <w:szCs w:val="26"/>
              </w:rPr>
            </w:pPr>
            <w:r w:rsidRPr="00D8666F">
              <w:rPr>
                <w:rFonts w:ascii="Calibri" w:hAnsi="Calibri" w:cs="Arial"/>
                <w:sz w:val="26"/>
                <w:szCs w:val="26"/>
              </w:rPr>
              <w:t>Post Code:</w:t>
            </w:r>
          </w:p>
        </w:tc>
        <w:tc>
          <w:tcPr>
            <w:tcW w:w="4860" w:type="dxa"/>
          </w:tcPr>
          <w:p w14:paraId="629A50C0" w14:textId="77777777" w:rsidR="003D7DB8" w:rsidRPr="00D8666F" w:rsidRDefault="003D7DB8" w:rsidP="00994C3E">
            <w:pPr>
              <w:jc w:val="both"/>
              <w:rPr>
                <w:rFonts w:ascii="Calibri" w:hAnsi="Calibri" w:cs="Arial"/>
                <w:sz w:val="26"/>
                <w:szCs w:val="26"/>
              </w:rPr>
            </w:pPr>
          </w:p>
        </w:tc>
      </w:tr>
      <w:tr w:rsidR="003D7DB8" w:rsidRPr="00D8666F" w14:paraId="629A50C5" w14:textId="77777777" w:rsidTr="00994C3E">
        <w:tc>
          <w:tcPr>
            <w:tcW w:w="720" w:type="dxa"/>
          </w:tcPr>
          <w:p w14:paraId="629A50C2" w14:textId="77777777" w:rsidR="003D7DB8" w:rsidRPr="00D8666F" w:rsidRDefault="003D7DB8" w:rsidP="00994C3E">
            <w:pPr>
              <w:jc w:val="both"/>
              <w:rPr>
                <w:rFonts w:ascii="Calibri" w:hAnsi="Calibri" w:cs="Arial"/>
                <w:sz w:val="26"/>
                <w:szCs w:val="26"/>
              </w:rPr>
            </w:pPr>
            <w:r w:rsidRPr="00D8666F">
              <w:rPr>
                <w:rFonts w:ascii="Calibri" w:hAnsi="Calibri" w:cs="Arial"/>
                <w:sz w:val="26"/>
                <w:szCs w:val="26"/>
              </w:rPr>
              <w:t>A3</w:t>
            </w:r>
          </w:p>
        </w:tc>
        <w:tc>
          <w:tcPr>
            <w:tcW w:w="4140" w:type="dxa"/>
          </w:tcPr>
          <w:p w14:paraId="629A50C3" w14:textId="77777777" w:rsidR="003D7DB8" w:rsidRPr="00D8666F" w:rsidRDefault="003D7DB8" w:rsidP="00994C3E">
            <w:pPr>
              <w:jc w:val="both"/>
              <w:rPr>
                <w:rFonts w:ascii="Calibri" w:hAnsi="Calibri" w:cs="Arial"/>
                <w:sz w:val="26"/>
                <w:szCs w:val="26"/>
              </w:rPr>
            </w:pPr>
            <w:r w:rsidRPr="00D8666F">
              <w:rPr>
                <w:rFonts w:ascii="Calibri" w:hAnsi="Calibri" w:cs="Arial"/>
                <w:sz w:val="26"/>
                <w:szCs w:val="26"/>
              </w:rPr>
              <w:t>Registered address and Post Code if different from the above:</w:t>
            </w:r>
          </w:p>
        </w:tc>
        <w:tc>
          <w:tcPr>
            <w:tcW w:w="4860" w:type="dxa"/>
          </w:tcPr>
          <w:p w14:paraId="629A50C4" w14:textId="77777777" w:rsidR="003D7DB8" w:rsidRPr="00D8666F" w:rsidRDefault="003D7DB8" w:rsidP="00994C3E">
            <w:pPr>
              <w:jc w:val="both"/>
              <w:rPr>
                <w:rFonts w:ascii="Calibri" w:hAnsi="Calibri" w:cs="Arial"/>
                <w:sz w:val="26"/>
                <w:szCs w:val="26"/>
              </w:rPr>
            </w:pPr>
          </w:p>
        </w:tc>
      </w:tr>
      <w:tr w:rsidR="003D7DB8" w:rsidRPr="00D8666F" w14:paraId="629A50C9" w14:textId="77777777" w:rsidTr="00994C3E">
        <w:tc>
          <w:tcPr>
            <w:tcW w:w="720" w:type="dxa"/>
          </w:tcPr>
          <w:p w14:paraId="629A50C6" w14:textId="77777777" w:rsidR="003D7DB8" w:rsidRPr="00D8666F" w:rsidRDefault="003D7DB8" w:rsidP="00994C3E">
            <w:pPr>
              <w:jc w:val="both"/>
              <w:rPr>
                <w:rFonts w:ascii="Calibri" w:hAnsi="Calibri" w:cs="Arial"/>
                <w:sz w:val="26"/>
                <w:szCs w:val="26"/>
              </w:rPr>
            </w:pPr>
            <w:r w:rsidRPr="00D8666F">
              <w:rPr>
                <w:rFonts w:ascii="Calibri" w:hAnsi="Calibri" w:cs="Arial"/>
                <w:sz w:val="26"/>
                <w:szCs w:val="26"/>
              </w:rPr>
              <w:t>A4</w:t>
            </w:r>
          </w:p>
        </w:tc>
        <w:tc>
          <w:tcPr>
            <w:tcW w:w="4140" w:type="dxa"/>
          </w:tcPr>
          <w:p w14:paraId="629A50C7" w14:textId="77777777" w:rsidR="003D7DB8" w:rsidRPr="00D8666F" w:rsidRDefault="003D7DB8" w:rsidP="00994C3E">
            <w:pPr>
              <w:jc w:val="both"/>
              <w:rPr>
                <w:rFonts w:ascii="Calibri" w:hAnsi="Calibri" w:cs="Arial"/>
                <w:sz w:val="26"/>
                <w:szCs w:val="26"/>
              </w:rPr>
            </w:pPr>
            <w:r w:rsidRPr="00D8666F">
              <w:rPr>
                <w:rFonts w:ascii="Calibri" w:hAnsi="Calibri" w:cs="Arial"/>
                <w:sz w:val="26"/>
                <w:szCs w:val="26"/>
              </w:rPr>
              <w:t>Company Registration number (if this applies):</w:t>
            </w:r>
          </w:p>
        </w:tc>
        <w:tc>
          <w:tcPr>
            <w:tcW w:w="4860" w:type="dxa"/>
          </w:tcPr>
          <w:p w14:paraId="629A50C8" w14:textId="77777777" w:rsidR="003D7DB8" w:rsidRPr="00D8666F" w:rsidRDefault="003D7DB8" w:rsidP="00994C3E">
            <w:pPr>
              <w:jc w:val="both"/>
              <w:rPr>
                <w:rFonts w:ascii="Calibri" w:hAnsi="Calibri" w:cs="Arial"/>
                <w:sz w:val="26"/>
                <w:szCs w:val="26"/>
              </w:rPr>
            </w:pPr>
          </w:p>
        </w:tc>
      </w:tr>
      <w:tr w:rsidR="003D7DB8" w:rsidRPr="00D8666F" w14:paraId="629A50CD" w14:textId="77777777" w:rsidTr="00994C3E">
        <w:tc>
          <w:tcPr>
            <w:tcW w:w="720" w:type="dxa"/>
          </w:tcPr>
          <w:p w14:paraId="629A50CA" w14:textId="77777777" w:rsidR="003D7DB8" w:rsidRPr="00D8666F" w:rsidRDefault="003D7DB8" w:rsidP="00994C3E">
            <w:pPr>
              <w:jc w:val="both"/>
              <w:rPr>
                <w:rFonts w:ascii="Calibri" w:hAnsi="Calibri" w:cs="Arial"/>
                <w:sz w:val="26"/>
                <w:szCs w:val="26"/>
              </w:rPr>
            </w:pPr>
            <w:r w:rsidRPr="00D8666F">
              <w:rPr>
                <w:rFonts w:ascii="Calibri" w:hAnsi="Calibri" w:cs="Arial"/>
                <w:sz w:val="26"/>
                <w:szCs w:val="26"/>
              </w:rPr>
              <w:t>A5</w:t>
            </w:r>
          </w:p>
        </w:tc>
        <w:tc>
          <w:tcPr>
            <w:tcW w:w="4140" w:type="dxa"/>
          </w:tcPr>
          <w:p w14:paraId="629A50CB" w14:textId="77777777" w:rsidR="003D7DB8" w:rsidRPr="00D8666F" w:rsidRDefault="003D7DB8" w:rsidP="00994C3E">
            <w:pPr>
              <w:jc w:val="both"/>
              <w:rPr>
                <w:rFonts w:ascii="Calibri" w:hAnsi="Calibri" w:cs="Arial"/>
                <w:sz w:val="26"/>
                <w:szCs w:val="26"/>
              </w:rPr>
            </w:pPr>
            <w:r w:rsidRPr="00D8666F">
              <w:rPr>
                <w:rFonts w:ascii="Calibri" w:hAnsi="Calibri" w:cs="Arial"/>
                <w:sz w:val="26"/>
                <w:szCs w:val="26"/>
              </w:rPr>
              <w:t>Charities or Housing Association or other Registration number (if this applies).  Please specify registering body:</w:t>
            </w:r>
          </w:p>
        </w:tc>
        <w:tc>
          <w:tcPr>
            <w:tcW w:w="4860" w:type="dxa"/>
          </w:tcPr>
          <w:p w14:paraId="629A50CC" w14:textId="77777777" w:rsidR="003D7DB8" w:rsidRPr="00D8666F" w:rsidRDefault="003D7DB8" w:rsidP="00994C3E">
            <w:pPr>
              <w:jc w:val="both"/>
              <w:rPr>
                <w:rFonts w:ascii="Calibri" w:hAnsi="Calibri" w:cs="Arial"/>
                <w:sz w:val="26"/>
                <w:szCs w:val="26"/>
              </w:rPr>
            </w:pPr>
          </w:p>
        </w:tc>
      </w:tr>
      <w:tr w:rsidR="003D7DB8" w:rsidRPr="00D8666F" w14:paraId="629A50D1" w14:textId="77777777" w:rsidTr="00994C3E">
        <w:tc>
          <w:tcPr>
            <w:tcW w:w="720" w:type="dxa"/>
          </w:tcPr>
          <w:p w14:paraId="629A50CE" w14:textId="77777777" w:rsidR="003D7DB8" w:rsidRPr="00D8666F" w:rsidRDefault="003D7DB8" w:rsidP="00994C3E">
            <w:pPr>
              <w:jc w:val="both"/>
              <w:rPr>
                <w:rFonts w:ascii="Calibri" w:hAnsi="Calibri" w:cs="Arial"/>
                <w:sz w:val="26"/>
                <w:szCs w:val="26"/>
              </w:rPr>
            </w:pPr>
            <w:r w:rsidRPr="00D8666F">
              <w:rPr>
                <w:rFonts w:ascii="Calibri" w:hAnsi="Calibri" w:cs="Arial"/>
                <w:sz w:val="26"/>
                <w:szCs w:val="26"/>
              </w:rPr>
              <w:t>A6</w:t>
            </w:r>
          </w:p>
        </w:tc>
        <w:tc>
          <w:tcPr>
            <w:tcW w:w="4140" w:type="dxa"/>
          </w:tcPr>
          <w:p w14:paraId="629A50CF" w14:textId="25664FEE" w:rsidR="003D7DB8" w:rsidRPr="00D8666F" w:rsidRDefault="003D7DB8" w:rsidP="00F17978">
            <w:pPr>
              <w:jc w:val="both"/>
              <w:rPr>
                <w:rFonts w:ascii="Calibri" w:hAnsi="Calibri" w:cs="Arial"/>
                <w:sz w:val="26"/>
                <w:szCs w:val="26"/>
              </w:rPr>
            </w:pPr>
            <w:r w:rsidRPr="00D8666F">
              <w:rPr>
                <w:rFonts w:ascii="Calibri" w:hAnsi="Calibri" w:cs="Arial"/>
                <w:sz w:val="26"/>
                <w:szCs w:val="26"/>
              </w:rPr>
              <w:t xml:space="preserve">If the </w:t>
            </w:r>
            <w:r w:rsidR="00F17978" w:rsidRPr="00D8666F">
              <w:rPr>
                <w:rFonts w:ascii="Calibri" w:hAnsi="Calibri" w:cs="Arial"/>
                <w:sz w:val="26"/>
                <w:szCs w:val="26"/>
              </w:rPr>
              <w:t>Organisation</w:t>
            </w:r>
            <w:r w:rsidRPr="00D8666F">
              <w:rPr>
                <w:rFonts w:ascii="Calibri" w:hAnsi="Calibri" w:cs="Arial"/>
                <w:sz w:val="26"/>
                <w:szCs w:val="26"/>
              </w:rPr>
              <w:t xml:space="preserve"> is a member of a group of companies, give the name and address of the ultimate holding Company</w:t>
            </w:r>
          </w:p>
        </w:tc>
        <w:tc>
          <w:tcPr>
            <w:tcW w:w="4860" w:type="dxa"/>
          </w:tcPr>
          <w:p w14:paraId="629A50D0" w14:textId="77777777" w:rsidR="003D7DB8" w:rsidRPr="00D8666F" w:rsidRDefault="003D7DB8" w:rsidP="00994C3E">
            <w:pPr>
              <w:jc w:val="both"/>
              <w:rPr>
                <w:rFonts w:ascii="Calibri" w:hAnsi="Calibri" w:cs="Arial"/>
                <w:sz w:val="26"/>
                <w:szCs w:val="26"/>
              </w:rPr>
            </w:pPr>
          </w:p>
        </w:tc>
      </w:tr>
    </w:tbl>
    <w:p w14:paraId="629A50D2" w14:textId="77777777" w:rsidR="003D7DB8" w:rsidRPr="00D8666F" w:rsidRDefault="003D7DB8" w:rsidP="003D7DB8">
      <w:pPr>
        <w:jc w:val="both"/>
        <w:rPr>
          <w:rFonts w:ascii="Calibri" w:hAnsi="Calibri" w:cs="Arial"/>
          <w:sz w:val="26"/>
          <w:szCs w:val="26"/>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140"/>
        <w:gridCol w:w="4860"/>
      </w:tblGrid>
      <w:tr w:rsidR="003D7DB8" w:rsidRPr="00D8666F" w14:paraId="629A50D6" w14:textId="77777777" w:rsidTr="00994C3E">
        <w:tc>
          <w:tcPr>
            <w:tcW w:w="720" w:type="dxa"/>
          </w:tcPr>
          <w:p w14:paraId="629A50D3" w14:textId="77777777" w:rsidR="003D7DB8" w:rsidRPr="00D8666F" w:rsidRDefault="003D7DB8" w:rsidP="00994C3E">
            <w:pPr>
              <w:jc w:val="both"/>
              <w:rPr>
                <w:rFonts w:ascii="Calibri" w:hAnsi="Calibri" w:cs="Arial"/>
                <w:sz w:val="26"/>
                <w:szCs w:val="26"/>
              </w:rPr>
            </w:pPr>
            <w:r w:rsidRPr="00D8666F">
              <w:rPr>
                <w:rFonts w:ascii="Calibri" w:hAnsi="Calibri" w:cs="Arial"/>
                <w:sz w:val="26"/>
                <w:szCs w:val="26"/>
              </w:rPr>
              <w:t>A7</w:t>
            </w:r>
          </w:p>
        </w:tc>
        <w:tc>
          <w:tcPr>
            <w:tcW w:w="4140" w:type="dxa"/>
          </w:tcPr>
          <w:p w14:paraId="629A50D4" w14:textId="77777777" w:rsidR="003D7DB8" w:rsidRPr="00D8666F" w:rsidRDefault="003D7DB8" w:rsidP="00125CD5">
            <w:pPr>
              <w:jc w:val="both"/>
              <w:rPr>
                <w:rFonts w:ascii="Calibri" w:hAnsi="Calibri" w:cs="Arial"/>
                <w:sz w:val="26"/>
                <w:szCs w:val="26"/>
              </w:rPr>
            </w:pPr>
            <w:r w:rsidRPr="00D8666F">
              <w:rPr>
                <w:rFonts w:ascii="Calibri" w:hAnsi="Calibri" w:cs="Arial"/>
                <w:sz w:val="26"/>
                <w:szCs w:val="26"/>
              </w:rPr>
              <w:t xml:space="preserve">Contact name for enquiries about this </w:t>
            </w:r>
            <w:r w:rsidR="00125CD5" w:rsidRPr="00D8666F">
              <w:rPr>
                <w:rFonts w:ascii="Calibri" w:hAnsi="Calibri" w:cs="Arial"/>
                <w:sz w:val="26"/>
                <w:szCs w:val="26"/>
              </w:rPr>
              <w:t>RFQ</w:t>
            </w:r>
            <w:r w:rsidRPr="00D8666F">
              <w:rPr>
                <w:rFonts w:ascii="Calibri" w:hAnsi="Calibri" w:cs="Arial"/>
                <w:sz w:val="26"/>
                <w:szCs w:val="26"/>
              </w:rPr>
              <w:t>:</w:t>
            </w:r>
          </w:p>
        </w:tc>
        <w:tc>
          <w:tcPr>
            <w:tcW w:w="4860" w:type="dxa"/>
          </w:tcPr>
          <w:p w14:paraId="629A50D5" w14:textId="77777777" w:rsidR="003D7DB8" w:rsidRPr="00D8666F" w:rsidRDefault="003D7DB8" w:rsidP="00994C3E">
            <w:pPr>
              <w:jc w:val="both"/>
              <w:rPr>
                <w:rFonts w:ascii="Calibri" w:hAnsi="Calibri" w:cs="Arial"/>
                <w:sz w:val="26"/>
                <w:szCs w:val="26"/>
              </w:rPr>
            </w:pPr>
          </w:p>
        </w:tc>
      </w:tr>
      <w:tr w:rsidR="003D7DB8" w:rsidRPr="00D8666F" w14:paraId="629A50DA" w14:textId="77777777" w:rsidTr="00994C3E">
        <w:tc>
          <w:tcPr>
            <w:tcW w:w="720" w:type="dxa"/>
          </w:tcPr>
          <w:p w14:paraId="629A50D7" w14:textId="77777777" w:rsidR="003D7DB8" w:rsidRPr="00D8666F" w:rsidRDefault="003D7DB8" w:rsidP="00994C3E">
            <w:pPr>
              <w:jc w:val="both"/>
              <w:rPr>
                <w:rFonts w:ascii="Calibri" w:hAnsi="Calibri" w:cs="Arial"/>
                <w:sz w:val="26"/>
                <w:szCs w:val="26"/>
              </w:rPr>
            </w:pPr>
            <w:r w:rsidRPr="00D8666F">
              <w:rPr>
                <w:rFonts w:ascii="Calibri" w:hAnsi="Calibri" w:cs="Arial"/>
                <w:sz w:val="26"/>
                <w:szCs w:val="26"/>
              </w:rPr>
              <w:t>A8</w:t>
            </w:r>
          </w:p>
        </w:tc>
        <w:tc>
          <w:tcPr>
            <w:tcW w:w="4140" w:type="dxa"/>
          </w:tcPr>
          <w:p w14:paraId="629A50D8" w14:textId="77777777" w:rsidR="003D7DB8" w:rsidRPr="00D8666F" w:rsidRDefault="003D7DB8" w:rsidP="00994C3E">
            <w:pPr>
              <w:jc w:val="both"/>
              <w:rPr>
                <w:rFonts w:ascii="Calibri" w:hAnsi="Calibri" w:cs="Arial"/>
                <w:sz w:val="26"/>
                <w:szCs w:val="26"/>
              </w:rPr>
            </w:pPr>
            <w:r w:rsidRPr="00D8666F">
              <w:rPr>
                <w:rFonts w:ascii="Calibri" w:hAnsi="Calibri" w:cs="Arial"/>
                <w:sz w:val="26"/>
                <w:szCs w:val="26"/>
              </w:rPr>
              <w:t>Job Title:</w:t>
            </w:r>
          </w:p>
        </w:tc>
        <w:tc>
          <w:tcPr>
            <w:tcW w:w="4860" w:type="dxa"/>
          </w:tcPr>
          <w:p w14:paraId="629A50D9" w14:textId="77777777" w:rsidR="003D7DB8" w:rsidRPr="00D8666F" w:rsidRDefault="003D7DB8" w:rsidP="00994C3E">
            <w:pPr>
              <w:jc w:val="both"/>
              <w:rPr>
                <w:rFonts w:ascii="Calibri" w:hAnsi="Calibri" w:cs="Arial"/>
                <w:sz w:val="26"/>
                <w:szCs w:val="26"/>
              </w:rPr>
            </w:pPr>
          </w:p>
        </w:tc>
      </w:tr>
      <w:tr w:rsidR="003D7DB8" w:rsidRPr="00D8666F" w14:paraId="629A50DE" w14:textId="77777777" w:rsidTr="00994C3E">
        <w:tc>
          <w:tcPr>
            <w:tcW w:w="720" w:type="dxa"/>
          </w:tcPr>
          <w:p w14:paraId="629A50DB" w14:textId="77777777" w:rsidR="003D7DB8" w:rsidRPr="00D8666F" w:rsidRDefault="003D7DB8" w:rsidP="00994C3E">
            <w:pPr>
              <w:jc w:val="both"/>
              <w:rPr>
                <w:rFonts w:ascii="Calibri" w:hAnsi="Calibri" w:cs="Arial"/>
                <w:sz w:val="26"/>
                <w:szCs w:val="26"/>
              </w:rPr>
            </w:pPr>
            <w:r w:rsidRPr="00D8666F">
              <w:rPr>
                <w:rFonts w:ascii="Calibri" w:hAnsi="Calibri" w:cs="Arial"/>
                <w:sz w:val="26"/>
                <w:szCs w:val="26"/>
              </w:rPr>
              <w:t>A9</w:t>
            </w:r>
          </w:p>
        </w:tc>
        <w:tc>
          <w:tcPr>
            <w:tcW w:w="4140" w:type="dxa"/>
          </w:tcPr>
          <w:p w14:paraId="629A50DC" w14:textId="77777777" w:rsidR="003D7DB8" w:rsidRPr="00D8666F" w:rsidRDefault="003D7DB8" w:rsidP="00994C3E">
            <w:pPr>
              <w:jc w:val="both"/>
              <w:rPr>
                <w:rFonts w:ascii="Calibri" w:hAnsi="Calibri" w:cs="Arial"/>
                <w:sz w:val="26"/>
                <w:szCs w:val="26"/>
              </w:rPr>
            </w:pPr>
            <w:r w:rsidRPr="00D8666F">
              <w:rPr>
                <w:rFonts w:ascii="Calibri" w:hAnsi="Calibri" w:cs="Arial"/>
                <w:sz w:val="26"/>
                <w:szCs w:val="26"/>
              </w:rPr>
              <w:t>Telephone number:</w:t>
            </w:r>
          </w:p>
        </w:tc>
        <w:tc>
          <w:tcPr>
            <w:tcW w:w="4860" w:type="dxa"/>
          </w:tcPr>
          <w:p w14:paraId="629A50DD" w14:textId="77777777" w:rsidR="003D7DB8" w:rsidRPr="00D8666F" w:rsidRDefault="003D7DB8" w:rsidP="00994C3E">
            <w:pPr>
              <w:jc w:val="both"/>
              <w:rPr>
                <w:rFonts w:ascii="Calibri" w:hAnsi="Calibri" w:cs="Arial"/>
                <w:sz w:val="26"/>
                <w:szCs w:val="26"/>
              </w:rPr>
            </w:pPr>
          </w:p>
        </w:tc>
      </w:tr>
      <w:tr w:rsidR="003D7DB8" w:rsidRPr="00D8666F" w14:paraId="629A50E2" w14:textId="77777777" w:rsidTr="00994C3E">
        <w:tc>
          <w:tcPr>
            <w:tcW w:w="720" w:type="dxa"/>
          </w:tcPr>
          <w:p w14:paraId="629A50DF" w14:textId="77777777" w:rsidR="003D7DB8" w:rsidRPr="00D8666F" w:rsidRDefault="003D7DB8" w:rsidP="00994C3E">
            <w:pPr>
              <w:jc w:val="both"/>
              <w:rPr>
                <w:rFonts w:ascii="Calibri" w:hAnsi="Calibri" w:cs="Arial"/>
                <w:sz w:val="26"/>
                <w:szCs w:val="26"/>
              </w:rPr>
            </w:pPr>
            <w:r w:rsidRPr="00D8666F">
              <w:rPr>
                <w:rFonts w:ascii="Calibri" w:hAnsi="Calibri" w:cs="Arial"/>
                <w:sz w:val="26"/>
                <w:szCs w:val="26"/>
              </w:rPr>
              <w:t>A10</w:t>
            </w:r>
          </w:p>
        </w:tc>
        <w:tc>
          <w:tcPr>
            <w:tcW w:w="4140" w:type="dxa"/>
          </w:tcPr>
          <w:p w14:paraId="629A50E0" w14:textId="77777777" w:rsidR="003D7DB8" w:rsidRPr="00D8666F" w:rsidRDefault="003D7DB8" w:rsidP="00994C3E">
            <w:pPr>
              <w:jc w:val="both"/>
              <w:rPr>
                <w:rFonts w:ascii="Calibri" w:hAnsi="Calibri" w:cs="Arial"/>
                <w:sz w:val="26"/>
                <w:szCs w:val="26"/>
              </w:rPr>
            </w:pPr>
            <w:r w:rsidRPr="00D8666F">
              <w:rPr>
                <w:rFonts w:ascii="Calibri" w:hAnsi="Calibri" w:cs="Arial"/>
                <w:sz w:val="26"/>
                <w:szCs w:val="26"/>
              </w:rPr>
              <w:t>Fax number:</w:t>
            </w:r>
          </w:p>
        </w:tc>
        <w:tc>
          <w:tcPr>
            <w:tcW w:w="4860" w:type="dxa"/>
          </w:tcPr>
          <w:p w14:paraId="629A50E1" w14:textId="77777777" w:rsidR="003D7DB8" w:rsidRPr="00D8666F" w:rsidRDefault="003D7DB8" w:rsidP="00994C3E">
            <w:pPr>
              <w:jc w:val="both"/>
              <w:rPr>
                <w:rFonts w:ascii="Calibri" w:hAnsi="Calibri" w:cs="Arial"/>
                <w:sz w:val="26"/>
                <w:szCs w:val="26"/>
              </w:rPr>
            </w:pPr>
          </w:p>
        </w:tc>
      </w:tr>
      <w:tr w:rsidR="003D7DB8" w:rsidRPr="00D8666F" w14:paraId="629A50E6" w14:textId="77777777" w:rsidTr="00994C3E">
        <w:tc>
          <w:tcPr>
            <w:tcW w:w="720" w:type="dxa"/>
          </w:tcPr>
          <w:p w14:paraId="629A50E3" w14:textId="77777777" w:rsidR="003D7DB8" w:rsidRPr="00D8666F" w:rsidRDefault="003D7DB8" w:rsidP="00994C3E">
            <w:pPr>
              <w:jc w:val="both"/>
              <w:rPr>
                <w:rFonts w:ascii="Calibri" w:hAnsi="Calibri" w:cs="Arial"/>
                <w:sz w:val="26"/>
                <w:szCs w:val="26"/>
              </w:rPr>
            </w:pPr>
            <w:r w:rsidRPr="00D8666F">
              <w:rPr>
                <w:rFonts w:ascii="Calibri" w:hAnsi="Calibri" w:cs="Arial"/>
                <w:sz w:val="26"/>
                <w:szCs w:val="26"/>
              </w:rPr>
              <w:t>A11</w:t>
            </w:r>
          </w:p>
        </w:tc>
        <w:tc>
          <w:tcPr>
            <w:tcW w:w="4140" w:type="dxa"/>
          </w:tcPr>
          <w:p w14:paraId="629A50E4" w14:textId="77777777" w:rsidR="003D7DB8" w:rsidRPr="00D8666F" w:rsidRDefault="003D7DB8" w:rsidP="00994C3E">
            <w:pPr>
              <w:jc w:val="both"/>
              <w:rPr>
                <w:rFonts w:ascii="Calibri" w:hAnsi="Calibri" w:cs="Arial"/>
                <w:sz w:val="26"/>
                <w:szCs w:val="26"/>
              </w:rPr>
            </w:pPr>
            <w:r w:rsidRPr="00D8666F">
              <w:rPr>
                <w:rFonts w:ascii="Calibri" w:hAnsi="Calibri" w:cs="Arial"/>
                <w:sz w:val="26"/>
                <w:szCs w:val="26"/>
              </w:rPr>
              <w:t>E-mail address:</w:t>
            </w:r>
          </w:p>
        </w:tc>
        <w:tc>
          <w:tcPr>
            <w:tcW w:w="4860" w:type="dxa"/>
          </w:tcPr>
          <w:p w14:paraId="629A50E5" w14:textId="77777777" w:rsidR="003D7DB8" w:rsidRPr="00D8666F" w:rsidRDefault="003D7DB8" w:rsidP="00994C3E">
            <w:pPr>
              <w:jc w:val="both"/>
              <w:rPr>
                <w:rFonts w:ascii="Calibri" w:hAnsi="Calibri" w:cs="Arial"/>
                <w:sz w:val="26"/>
                <w:szCs w:val="26"/>
              </w:rPr>
            </w:pPr>
          </w:p>
        </w:tc>
      </w:tr>
    </w:tbl>
    <w:p w14:paraId="629A50E7" w14:textId="77777777" w:rsidR="003D7DB8" w:rsidRPr="00D8666F" w:rsidRDefault="003D7DB8" w:rsidP="003D7DB8">
      <w:pPr>
        <w:jc w:val="both"/>
        <w:rPr>
          <w:rFonts w:ascii="Calibri" w:hAnsi="Calibri" w:cs="Arial"/>
          <w:b/>
          <w:sz w:val="26"/>
          <w:szCs w:val="26"/>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000"/>
      </w:tblGrid>
      <w:tr w:rsidR="003D7DB8" w:rsidRPr="00D8666F" w14:paraId="629A50E9" w14:textId="77777777" w:rsidTr="000064C9">
        <w:tc>
          <w:tcPr>
            <w:tcW w:w="9720" w:type="dxa"/>
            <w:gridSpan w:val="2"/>
            <w:shd w:val="clear" w:color="auto" w:fill="FFC000"/>
          </w:tcPr>
          <w:p w14:paraId="629A50E8" w14:textId="57F2AF85" w:rsidR="003D7DB8" w:rsidRPr="00D8666F" w:rsidRDefault="00F17978" w:rsidP="00F17978">
            <w:pPr>
              <w:rPr>
                <w:rFonts w:ascii="Calibri" w:hAnsi="Calibri" w:cs="Arial"/>
                <w:b/>
                <w:sz w:val="26"/>
                <w:szCs w:val="26"/>
              </w:rPr>
            </w:pPr>
            <w:r w:rsidRPr="00F63FA1">
              <w:rPr>
                <w:rFonts w:ascii="Calibri" w:hAnsi="Calibri" w:cs="Arial"/>
                <w:b/>
                <w:sz w:val="26"/>
                <w:szCs w:val="26"/>
              </w:rPr>
              <w:t xml:space="preserve">PART B – Capacity </w:t>
            </w:r>
            <w:r w:rsidR="003D7DB8" w:rsidRPr="00F63FA1">
              <w:rPr>
                <w:rFonts w:ascii="Calibri" w:hAnsi="Calibri" w:cs="Arial"/>
                <w:b/>
                <w:sz w:val="26"/>
                <w:szCs w:val="26"/>
              </w:rPr>
              <w:t xml:space="preserve">of the </w:t>
            </w:r>
            <w:r w:rsidRPr="00F63FA1">
              <w:rPr>
                <w:rFonts w:ascii="Calibri" w:hAnsi="Calibri" w:cs="Arial"/>
                <w:b/>
                <w:sz w:val="26"/>
                <w:szCs w:val="26"/>
              </w:rPr>
              <w:t>Organisation</w:t>
            </w:r>
          </w:p>
        </w:tc>
      </w:tr>
      <w:tr w:rsidR="00525937" w:rsidRPr="00D8666F" w14:paraId="629A50EC" w14:textId="77777777" w:rsidTr="00994C3E">
        <w:tc>
          <w:tcPr>
            <w:tcW w:w="720" w:type="dxa"/>
            <w:vMerge w:val="restart"/>
          </w:tcPr>
          <w:p w14:paraId="629A50EA" w14:textId="77777777" w:rsidR="00525937" w:rsidRPr="00D8666F" w:rsidRDefault="00525937" w:rsidP="00994C3E">
            <w:pPr>
              <w:jc w:val="both"/>
              <w:rPr>
                <w:rFonts w:ascii="Calibri" w:hAnsi="Calibri" w:cs="Arial"/>
                <w:sz w:val="26"/>
                <w:szCs w:val="26"/>
              </w:rPr>
            </w:pPr>
            <w:r w:rsidRPr="00D8666F">
              <w:rPr>
                <w:rFonts w:ascii="Calibri" w:hAnsi="Calibri" w:cs="Arial"/>
                <w:sz w:val="26"/>
                <w:szCs w:val="26"/>
              </w:rPr>
              <w:t>B1</w:t>
            </w:r>
          </w:p>
        </w:tc>
        <w:tc>
          <w:tcPr>
            <w:tcW w:w="9000" w:type="dxa"/>
          </w:tcPr>
          <w:p w14:paraId="629A50EB" w14:textId="6CEEAEF4" w:rsidR="00525937" w:rsidRPr="00D8666F" w:rsidRDefault="00525937" w:rsidP="00A4443B">
            <w:pPr>
              <w:jc w:val="both"/>
              <w:rPr>
                <w:rFonts w:ascii="Calibri" w:hAnsi="Calibri" w:cs="Arial"/>
                <w:sz w:val="26"/>
                <w:szCs w:val="26"/>
              </w:rPr>
            </w:pPr>
            <w:r w:rsidRPr="00D8666F">
              <w:rPr>
                <w:rFonts w:ascii="Calibri" w:hAnsi="Calibri" w:cs="Arial"/>
                <w:sz w:val="26"/>
                <w:szCs w:val="26"/>
              </w:rPr>
              <w:t>Please detail your organisation and management structure as it would be pertinent to the delivery of the contract including the number of staff in relevant positions.</w:t>
            </w:r>
          </w:p>
        </w:tc>
      </w:tr>
      <w:tr w:rsidR="00525937" w:rsidRPr="00D8666F" w14:paraId="629A50EF" w14:textId="77777777" w:rsidTr="00994C3E">
        <w:tc>
          <w:tcPr>
            <w:tcW w:w="720" w:type="dxa"/>
            <w:vMerge/>
          </w:tcPr>
          <w:p w14:paraId="629A50ED" w14:textId="77777777" w:rsidR="00525937" w:rsidRPr="00D8666F" w:rsidRDefault="00525937" w:rsidP="00994C3E">
            <w:pPr>
              <w:jc w:val="both"/>
              <w:rPr>
                <w:rFonts w:ascii="Calibri" w:hAnsi="Calibri" w:cs="Arial"/>
                <w:sz w:val="26"/>
                <w:szCs w:val="26"/>
              </w:rPr>
            </w:pPr>
          </w:p>
        </w:tc>
        <w:tc>
          <w:tcPr>
            <w:tcW w:w="9000" w:type="dxa"/>
          </w:tcPr>
          <w:p w14:paraId="629A50EE" w14:textId="77777777" w:rsidR="00525937" w:rsidRPr="00D8666F" w:rsidRDefault="00525937" w:rsidP="00994C3E">
            <w:pPr>
              <w:jc w:val="both"/>
              <w:rPr>
                <w:rFonts w:ascii="Calibri" w:hAnsi="Calibri" w:cs="Arial"/>
                <w:sz w:val="26"/>
                <w:szCs w:val="26"/>
              </w:rPr>
            </w:pPr>
          </w:p>
        </w:tc>
      </w:tr>
    </w:tbl>
    <w:p w14:paraId="629A5102" w14:textId="77777777" w:rsidR="00C6547B" w:rsidRDefault="00C6547B" w:rsidP="003D7DB8">
      <w:pPr>
        <w:jc w:val="both"/>
        <w:rPr>
          <w:rFonts w:ascii="Calibri" w:hAnsi="Calibri" w:cs="Arial"/>
          <w:sz w:val="26"/>
          <w:szCs w:val="26"/>
        </w:rPr>
      </w:pPr>
    </w:p>
    <w:p w14:paraId="31C325E7" w14:textId="77777777" w:rsidR="00560F3E" w:rsidRDefault="00560F3E" w:rsidP="003D7DB8">
      <w:pPr>
        <w:jc w:val="both"/>
        <w:rPr>
          <w:rFonts w:ascii="Calibri" w:hAnsi="Calibri" w:cs="Arial"/>
          <w:sz w:val="26"/>
          <w:szCs w:val="26"/>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6120"/>
        <w:gridCol w:w="900"/>
        <w:gridCol w:w="1620"/>
      </w:tblGrid>
      <w:tr w:rsidR="00560F3E" w:rsidRPr="00D8666F" w14:paraId="127862AD" w14:textId="77777777" w:rsidTr="000064C9">
        <w:trPr>
          <w:cantSplit/>
        </w:trPr>
        <w:tc>
          <w:tcPr>
            <w:tcW w:w="9720" w:type="dxa"/>
            <w:gridSpan w:val="4"/>
            <w:shd w:val="clear" w:color="auto" w:fill="FFC000"/>
          </w:tcPr>
          <w:p w14:paraId="3E2AFEA9" w14:textId="77777777" w:rsidR="00560F3E" w:rsidRPr="00F63FA1" w:rsidRDefault="00560F3E" w:rsidP="00540F60">
            <w:pPr>
              <w:jc w:val="both"/>
              <w:rPr>
                <w:rFonts w:ascii="Calibri" w:hAnsi="Calibri" w:cs="Arial"/>
                <w:b/>
                <w:bCs/>
                <w:sz w:val="26"/>
                <w:szCs w:val="26"/>
              </w:rPr>
            </w:pPr>
            <w:r w:rsidRPr="00F63FA1">
              <w:rPr>
                <w:rFonts w:ascii="Calibri" w:hAnsi="Calibri" w:cs="Arial"/>
                <w:b/>
                <w:bCs/>
                <w:sz w:val="26"/>
                <w:szCs w:val="26"/>
              </w:rPr>
              <w:t xml:space="preserve">PART C – </w:t>
            </w:r>
            <w:r w:rsidRPr="00F63FA1">
              <w:rPr>
                <w:rFonts w:ascii="Calibri" w:hAnsi="Calibri" w:cs="Arial"/>
                <w:b/>
                <w:sz w:val="26"/>
                <w:szCs w:val="26"/>
              </w:rPr>
              <w:t>Financial / Professional Standing</w:t>
            </w:r>
          </w:p>
        </w:tc>
      </w:tr>
      <w:tr w:rsidR="00560F3E" w:rsidRPr="00D8666F" w14:paraId="17AD9A23" w14:textId="77777777" w:rsidTr="00540F60">
        <w:tc>
          <w:tcPr>
            <w:tcW w:w="1080" w:type="dxa"/>
          </w:tcPr>
          <w:p w14:paraId="2F6E530D" w14:textId="77777777" w:rsidR="00560F3E" w:rsidRPr="00F63FA1" w:rsidRDefault="00560F3E" w:rsidP="00540F60">
            <w:pPr>
              <w:jc w:val="both"/>
              <w:rPr>
                <w:rFonts w:ascii="Calibri" w:hAnsi="Calibri" w:cs="Arial"/>
                <w:sz w:val="26"/>
                <w:szCs w:val="26"/>
              </w:rPr>
            </w:pPr>
            <w:r w:rsidRPr="00F63FA1">
              <w:rPr>
                <w:rFonts w:ascii="Calibri" w:hAnsi="Calibri" w:cs="Arial"/>
                <w:sz w:val="26"/>
                <w:szCs w:val="26"/>
              </w:rPr>
              <w:t>C1</w:t>
            </w:r>
          </w:p>
        </w:tc>
        <w:tc>
          <w:tcPr>
            <w:tcW w:w="6120" w:type="dxa"/>
          </w:tcPr>
          <w:p w14:paraId="486E696F" w14:textId="77777777" w:rsidR="005A2D91" w:rsidRPr="00F63FA1" w:rsidRDefault="005A2D91" w:rsidP="005A2D91">
            <w:pPr>
              <w:pStyle w:val="Normal1"/>
              <w:rPr>
                <w:rFonts w:ascii="Calibri" w:hAnsi="Calibri"/>
                <w:sz w:val="26"/>
                <w:szCs w:val="26"/>
              </w:rPr>
            </w:pPr>
            <w:r w:rsidRPr="00F63FA1">
              <w:rPr>
                <w:rFonts w:ascii="Calibri" w:eastAsia="Arial" w:hAnsi="Calibri" w:cs="Arial"/>
                <w:sz w:val="26"/>
                <w:szCs w:val="26"/>
              </w:rPr>
              <w:t>Are you able to provide a copy of your audited accounts for the last two years, if requested?</w:t>
            </w:r>
          </w:p>
          <w:p w14:paraId="3674E926" w14:textId="094DA0DD" w:rsidR="00657E9F" w:rsidRPr="00F63FA1" w:rsidRDefault="005A2D91" w:rsidP="009A424C">
            <w:pPr>
              <w:pStyle w:val="Normal1"/>
              <w:rPr>
                <w:rFonts w:ascii="Calibri" w:hAnsi="Calibri" w:cs="Arial"/>
                <w:sz w:val="26"/>
                <w:szCs w:val="26"/>
              </w:rPr>
            </w:pPr>
            <w:r w:rsidRPr="00F63FA1">
              <w:rPr>
                <w:rFonts w:ascii="Calibri" w:eastAsia="Arial" w:hAnsi="Calibri" w:cs="Arial"/>
                <w:sz w:val="26"/>
                <w:szCs w:val="26"/>
              </w:rPr>
              <w:t xml:space="preserve">If no, can you provide </w:t>
            </w:r>
            <w:r w:rsidRPr="00F63FA1">
              <w:rPr>
                <w:rFonts w:ascii="Calibri" w:eastAsia="Arial" w:hAnsi="Calibri" w:cs="Arial"/>
                <w:b/>
                <w:sz w:val="26"/>
                <w:szCs w:val="26"/>
              </w:rPr>
              <w:t xml:space="preserve">one </w:t>
            </w:r>
            <w:r w:rsidRPr="00F63FA1">
              <w:rPr>
                <w:rFonts w:ascii="Calibri" w:eastAsia="Arial" w:hAnsi="Calibri" w:cs="Arial"/>
                <w:sz w:val="26"/>
                <w:szCs w:val="26"/>
              </w:rPr>
              <w:t>of the following: answer with Y/N in the relevant box.</w:t>
            </w:r>
          </w:p>
        </w:tc>
        <w:tc>
          <w:tcPr>
            <w:tcW w:w="2520" w:type="dxa"/>
            <w:gridSpan w:val="2"/>
          </w:tcPr>
          <w:p w14:paraId="5071B5BE" w14:textId="77777777" w:rsidR="009A424C" w:rsidRPr="00F63FA1" w:rsidRDefault="009A424C" w:rsidP="009A424C">
            <w:pPr>
              <w:pStyle w:val="Normal1"/>
              <w:rPr>
                <w:rFonts w:ascii="Calibri" w:hAnsi="Calibri"/>
                <w:sz w:val="26"/>
                <w:szCs w:val="26"/>
              </w:rPr>
            </w:pPr>
            <w:r w:rsidRPr="00F63FA1">
              <w:rPr>
                <w:rFonts w:ascii="Calibri" w:eastAsia="Arial" w:hAnsi="Calibri" w:cs="Arial"/>
                <w:sz w:val="26"/>
                <w:szCs w:val="26"/>
              </w:rPr>
              <w:t xml:space="preserve">Yes </w:t>
            </w:r>
            <w:r w:rsidRPr="00F63FA1">
              <w:rPr>
                <w:rFonts w:ascii="MS Gothic" w:eastAsia="MS Gothic" w:hAnsi="MS Gothic" w:cs="MS Gothic" w:hint="eastAsia"/>
                <w:sz w:val="26"/>
                <w:szCs w:val="26"/>
              </w:rPr>
              <w:t>☐</w:t>
            </w:r>
          </w:p>
          <w:p w14:paraId="3E211EF6" w14:textId="355626F8" w:rsidR="00560F3E" w:rsidRPr="00F63FA1" w:rsidRDefault="009A424C" w:rsidP="009A424C">
            <w:pPr>
              <w:jc w:val="both"/>
              <w:rPr>
                <w:rFonts w:ascii="Calibri" w:hAnsi="Calibri" w:cs="Arial"/>
                <w:sz w:val="26"/>
                <w:szCs w:val="26"/>
              </w:rPr>
            </w:pPr>
            <w:r w:rsidRPr="00F63FA1">
              <w:rPr>
                <w:rFonts w:ascii="Calibri" w:eastAsia="Arial" w:hAnsi="Calibri" w:cs="Arial"/>
                <w:sz w:val="26"/>
                <w:szCs w:val="26"/>
              </w:rPr>
              <w:t xml:space="preserve">No  </w:t>
            </w:r>
            <w:r w:rsidRPr="00F63FA1">
              <w:rPr>
                <w:rFonts w:ascii="MS Gothic" w:eastAsia="MS Gothic" w:hAnsi="MS Gothic" w:cs="MS Gothic" w:hint="eastAsia"/>
                <w:sz w:val="26"/>
                <w:szCs w:val="26"/>
              </w:rPr>
              <w:t>☐</w:t>
            </w:r>
          </w:p>
        </w:tc>
      </w:tr>
      <w:tr w:rsidR="00560F3E" w:rsidRPr="00D8666F" w14:paraId="78AF7BD6" w14:textId="77777777" w:rsidTr="00540F60">
        <w:tc>
          <w:tcPr>
            <w:tcW w:w="1080" w:type="dxa"/>
          </w:tcPr>
          <w:p w14:paraId="79FEF13A" w14:textId="4E5A15D7" w:rsidR="00560F3E" w:rsidRPr="00F63FA1" w:rsidRDefault="009A424C" w:rsidP="00540F60">
            <w:pPr>
              <w:jc w:val="both"/>
              <w:rPr>
                <w:rFonts w:ascii="Calibri" w:hAnsi="Calibri" w:cs="Arial"/>
                <w:sz w:val="26"/>
                <w:szCs w:val="26"/>
              </w:rPr>
            </w:pPr>
            <w:r w:rsidRPr="00F63FA1">
              <w:rPr>
                <w:rFonts w:ascii="Calibri" w:eastAsia="Arial" w:hAnsi="Calibri" w:cs="Arial"/>
                <w:sz w:val="26"/>
                <w:szCs w:val="26"/>
              </w:rPr>
              <w:t xml:space="preserve">(a) </w:t>
            </w:r>
            <w:r w:rsidRPr="00F63FA1">
              <w:rPr>
                <w:rFonts w:ascii="Calibri" w:eastAsia="Arial" w:hAnsi="Calibri" w:cs="Arial"/>
                <w:color w:val="0000FF"/>
                <w:sz w:val="26"/>
                <w:szCs w:val="26"/>
              </w:rPr>
              <w:t xml:space="preserve"> </w:t>
            </w:r>
          </w:p>
        </w:tc>
        <w:tc>
          <w:tcPr>
            <w:tcW w:w="6120" w:type="dxa"/>
          </w:tcPr>
          <w:p w14:paraId="447926F8" w14:textId="5CF2B858" w:rsidR="00657E9F" w:rsidRPr="00F63FA1" w:rsidRDefault="005A2D91" w:rsidP="009A424C">
            <w:pPr>
              <w:pStyle w:val="Normal1"/>
              <w:rPr>
                <w:rFonts w:ascii="Calibri" w:hAnsi="Calibri" w:cs="Arial"/>
                <w:sz w:val="26"/>
                <w:szCs w:val="26"/>
              </w:rPr>
            </w:pPr>
            <w:r w:rsidRPr="00F63FA1">
              <w:rPr>
                <w:rFonts w:ascii="Calibri" w:eastAsia="Arial" w:hAnsi="Calibri" w:cs="Arial"/>
                <w:sz w:val="26"/>
                <w:szCs w:val="26"/>
              </w:rPr>
              <w:t>A statement of the turnover, Profit and Loss Account/Income Statement, Balance Sheet/Statement of Financial Position and Statement of Cash Flow for the most recent year of trading for this organisation.</w:t>
            </w:r>
          </w:p>
        </w:tc>
        <w:tc>
          <w:tcPr>
            <w:tcW w:w="2520" w:type="dxa"/>
            <w:gridSpan w:val="2"/>
          </w:tcPr>
          <w:p w14:paraId="4521D5FB" w14:textId="77777777" w:rsidR="009A424C" w:rsidRPr="00F63FA1" w:rsidRDefault="009A424C" w:rsidP="009A424C">
            <w:pPr>
              <w:pStyle w:val="Normal1"/>
              <w:rPr>
                <w:rFonts w:ascii="Calibri" w:hAnsi="Calibri"/>
                <w:sz w:val="26"/>
                <w:szCs w:val="26"/>
              </w:rPr>
            </w:pPr>
            <w:r w:rsidRPr="00F63FA1">
              <w:rPr>
                <w:rFonts w:ascii="Calibri" w:eastAsia="Arial" w:hAnsi="Calibri" w:cs="Arial"/>
                <w:sz w:val="26"/>
                <w:szCs w:val="26"/>
              </w:rPr>
              <w:t xml:space="preserve">Yes </w:t>
            </w:r>
            <w:r w:rsidRPr="00F63FA1">
              <w:rPr>
                <w:rFonts w:ascii="MS Gothic" w:eastAsia="MS Gothic" w:hAnsi="MS Gothic" w:cs="MS Gothic" w:hint="eastAsia"/>
                <w:sz w:val="26"/>
                <w:szCs w:val="26"/>
              </w:rPr>
              <w:t>☐</w:t>
            </w:r>
          </w:p>
          <w:p w14:paraId="76D8DD52" w14:textId="3E1AC883" w:rsidR="00560F3E" w:rsidRPr="00F63FA1" w:rsidRDefault="009A424C" w:rsidP="009A424C">
            <w:pPr>
              <w:jc w:val="both"/>
              <w:rPr>
                <w:rFonts w:ascii="Calibri" w:hAnsi="Calibri" w:cs="Arial"/>
                <w:sz w:val="26"/>
                <w:szCs w:val="26"/>
              </w:rPr>
            </w:pPr>
            <w:r w:rsidRPr="00F63FA1">
              <w:rPr>
                <w:rFonts w:ascii="Calibri" w:eastAsia="Arial" w:hAnsi="Calibri" w:cs="Arial"/>
                <w:sz w:val="26"/>
                <w:szCs w:val="26"/>
              </w:rPr>
              <w:t xml:space="preserve">No  </w:t>
            </w:r>
            <w:r w:rsidRPr="00F63FA1">
              <w:rPr>
                <w:rFonts w:ascii="MS Gothic" w:eastAsia="MS Gothic" w:hAnsi="MS Gothic" w:cs="MS Gothic" w:hint="eastAsia"/>
                <w:sz w:val="26"/>
                <w:szCs w:val="26"/>
              </w:rPr>
              <w:t>☐</w:t>
            </w:r>
          </w:p>
        </w:tc>
      </w:tr>
      <w:tr w:rsidR="00560F3E" w:rsidRPr="00D8666F" w14:paraId="68B4D6CE" w14:textId="77777777" w:rsidTr="00540F60">
        <w:tc>
          <w:tcPr>
            <w:tcW w:w="1080" w:type="dxa"/>
          </w:tcPr>
          <w:p w14:paraId="7F2EB3E7" w14:textId="38F95CF4" w:rsidR="00560F3E" w:rsidRPr="00F63FA1" w:rsidRDefault="009A424C" w:rsidP="00540F60">
            <w:pPr>
              <w:jc w:val="both"/>
              <w:rPr>
                <w:rFonts w:ascii="Calibri" w:hAnsi="Calibri" w:cs="Arial"/>
                <w:sz w:val="26"/>
                <w:szCs w:val="26"/>
              </w:rPr>
            </w:pPr>
            <w:r w:rsidRPr="00F63FA1">
              <w:rPr>
                <w:rFonts w:ascii="Calibri" w:eastAsia="Arial" w:hAnsi="Calibri" w:cs="Arial"/>
                <w:sz w:val="26"/>
                <w:szCs w:val="26"/>
              </w:rPr>
              <w:t>(b)</w:t>
            </w:r>
          </w:p>
        </w:tc>
        <w:tc>
          <w:tcPr>
            <w:tcW w:w="6120" w:type="dxa"/>
          </w:tcPr>
          <w:p w14:paraId="3DB8AC2A" w14:textId="42F12A87" w:rsidR="00560F3E" w:rsidRPr="00F63FA1" w:rsidRDefault="005A2D91" w:rsidP="00540F60">
            <w:pPr>
              <w:jc w:val="both"/>
              <w:rPr>
                <w:rFonts w:ascii="Calibri" w:hAnsi="Calibri" w:cs="Arial"/>
                <w:sz w:val="26"/>
                <w:szCs w:val="26"/>
              </w:rPr>
            </w:pPr>
            <w:r w:rsidRPr="00F63FA1">
              <w:rPr>
                <w:rFonts w:ascii="Calibri" w:eastAsia="Arial" w:hAnsi="Calibri" w:cs="Arial"/>
                <w:sz w:val="26"/>
                <w:szCs w:val="26"/>
              </w:rPr>
              <w:t>A statement of the cash flow forecast for the current year and a bank letter outlining the current cash and credit position.</w:t>
            </w:r>
          </w:p>
        </w:tc>
        <w:tc>
          <w:tcPr>
            <w:tcW w:w="2520" w:type="dxa"/>
            <w:gridSpan w:val="2"/>
          </w:tcPr>
          <w:p w14:paraId="248B2AA0" w14:textId="77777777" w:rsidR="009A424C" w:rsidRPr="00F63FA1" w:rsidRDefault="009A424C" w:rsidP="009A424C">
            <w:pPr>
              <w:pStyle w:val="Normal1"/>
              <w:rPr>
                <w:rFonts w:ascii="Calibri" w:hAnsi="Calibri"/>
                <w:sz w:val="26"/>
                <w:szCs w:val="26"/>
              </w:rPr>
            </w:pPr>
            <w:r w:rsidRPr="00F63FA1">
              <w:rPr>
                <w:rFonts w:ascii="Calibri" w:eastAsia="Arial" w:hAnsi="Calibri" w:cs="Arial"/>
                <w:sz w:val="26"/>
                <w:szCs w:val="26"/>
              </w:rPr>
              <w:t xml:space="preserve">Yes </w:t>
            </w:r>
            <w:r w:rsidRPr="00F63FA1">
              <w:rPr>
                <w:rFonts w:ascii="MS Gothic" w:eastAsia="MS Gothic" w:hAnsi="MS Gothic" w:cs="MS Gothic" w:hint="eastAsia"/>
                <w:sz w:val="26"/>
                <w:szCs w:val="26"/>
              </w:rPr>
              <w:t>☐</w:t>
            </w:r>
          </w:p>
          <w:p w14:paraId="70B19BD9" w14:textId="09EEF839" w:rsidR="00560F3E" w:rsidRPr="00F63FA1" w:rsidRDefault="009A424C" w:rsidP="009A424C">
            <w:pPr>
              <w:jc w:val="both"/>
              <w:rPr>
                <w:rFonts w:ascii="Calibri" w:hAnsi="Calibri" w:cs="Arial"/>
                <w:sz w:val="26"/>
                <w:szCs w:val="26"/>
              </w:rPr>
            </w:pPr>
            <w:r w:rsidRPr="00F63FA1">
              <w:rPr>
                <w:rFonts w:ascii="Calibri" w:eastAsia="Arial" w:hAnsi="Calibri" w:cs="Arial"/>
                <w:sz w:val="26"/>
                <w:szCs w:val="26"/>
              </w:rPr>
              <w:t xml:space="preserve">No  </w:t>
            </w:r>
            <w:r w:rsidRPr="00F63FA1">
              <w:rPr>
                <w:rFonts w:ascii="MS Gothic" w:eastAsia="MS Gothic" w:hAnsi="MS Gothic" w:cs="MS Gothic" w:hint="eastAsia"/>
                <w:sz w:val="26"/>
                <w:szCs w:val="26"/>
              </w:rPr>
              <w:t>☐</w:t>
            </w:r>
          </w:p>
        </w:tc>
      </w:tr>
      <w:tr w:rsidR="00560F3E" w:rsidRPr="00D8666F" w14:paraId="302429B3" w14:textId="77777777" w:rsidTr="00540F60">
        <w:tc>
          <w:tcPr>
            <w:tcW w:w="1080" w:type="dxa"/>
          </w:tcPr>
          <w:p w14:paraId="7CA18A27" w14:textId="7E57DE6F" w:rsidR="00560F3E" w:rsidRPr="00F63FA1" w:rsidRDefault="009A424C" w:rsidP="009A424C">
            <w:pPr>
              <w:jc w:val="both"/>
              <w:rPr>
                <w:rFonts w:ascii="Calibri" w:hAnsi="Calibri" w:cs="Arial"/>
                <w:sz w:val="26"/>
                <w:szCs w:val="26"/>
              </w:rPr>
            </w:pPr>
            <w:r w:rsidRPr="00F63FA1">
              <w:rPr>
                <w:rFonts w:ascii="Calibri" w:eastAsia="Arial" w:hAnsi="Calibri" w:cs="Arial"/>
                <w:sz w:val="26"/>
                <w:szCs w:val="26"/>
              </w:rPr>
              <w:t>(c)</w:t>
            </w:r>
          </w:p>
        </w:tc>
        <w:tc>
          <w:tcPr>
            <w:tcW w:w="6120" w:type="dxa"/>
          </w:tcPr>
          <w:p w14:paraId="5C3DFAE5" w14:textId="5B29C2B7" w:rsidR="00560F3E" w:rsidRPr="00F63FA1" w:rsidRDefault="005A2D91" w:rsidP="00540F60">
            <w:pPr>
              <w:jc w:val="both"/>
              <w:rPr>
                <w:rFonts w:ascii="Calibri" w:hAnsi="Calibri" w:cs="Arial"/>
                <w:sz w:val="26"/>
                <w:szCs w:val="26"/>
              </w:rPr>
            </w:pPr>
            <w:r w:rsidRPr="00F63FA1">
              <w:rPr>
                <w:rFonts w:ascii="Calibri" w:eastAsia="Arial" w:hAnsi="Calibri" w:cs="Arial"/>
                <w:sz w:val="26"/>
                <w:szCs w:val="26"/>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20" w:type="dxa"/>
            <w:gridSpan w:val="2"/>
          </w:tcPr>
          <w:p w14:paraId="2FB549BF" w14:textId="77777777" w:rsidR="009A424C" w:rsidRPr="00F63FA1" w:rsidRDefault="009A424C" w:rsidP="009A424C">
            <w:pPr>
              <w:pStyle w:val="Normal1"/>
              <w:rPr>
                <w:rFonts w:ascii="Calibri" w:hAnsi="Calibri"/>
                <w:sz w:val="26"/>
                <w:szCs w:val="26"/>
              </w:rPr>
            </w:pPr>
            <w:r w:rsidRPr="00F63FA1">
              <w:rPr>
                <w:rFonts w:ascii="Calibri" w:eastAsia="Arial" w:hAnsi="Calibri" w:cs="Arial"/>
                <w:sz w:val="26"/>
                <w:szCs w:val="26"/>
              </w:rPr>
              <w:t xml:space="preserve">Yes </w:t>
            </w:r>
            <w:r w:rsidRPr="00F63FA1">
              <w:rPr>
                <w:rFonts w:ascii="MS Gothic" w:eastAsia="MS Gothic" w:hAnsi="MS Gothic" w:cs="MS Gothic" w:hint="eastAsia"/>
                <w:sz w:val="26"/>
                <w:szCs w:val="26"/>
              </w:rPr>
              <w:t>☐</w:t>
            </w:r>
          </w:p>
          <w:p w14:paraId="50CEFF47" w14:textId="58DAF037" w:rsidR="00560F3E" w:rsidRPr="00F63FA1" w:rsidRDefault="009A424C" w:rsidP="009A424C">
            <w:pPr>
              <w:jc w:val="both"/>
              <w:rPr>
                <w:rFonts w:ascii="Calibri" w:hAnsi="Calibri" w:cs="Arial"/>
                <w:sz w:val="26"/>
                <w:szCs w:val="26"/>
              </w:rPr>
            </w:pPr>
            <w:r w:rsidRPr="00F63FA1">
              <w:rPr>
                <w:rFonts w:ascii="Calibri" w:eastAsia="Arial" w:hAnsi="Calibri" w:cs="Arial"/>
                <w:sz w:val="26"/>
                <w:szCs w:val="26"/>
              </w:rPr>
              <w:t xml:space="preserve">No  </w:t>
            </w:r>
            <w:r w:rsidRPr="00F63FA1">
              <w:rPr>
                <w:rFonts w:ascii="MS Gothic" w:eastAsia="MS Gothic" w:hAnsi="MS Gothic" w:cs="MS Gothic" w:hint="eastAsia"/>
                <w:sz w:val="26"/>
                <w:szCs w:val="26"/>
              </w:rPr>
              <w:t>☐</w:t>
            </w:r>
          </w:p>
        </w:tc>
      </w:tr>
      <w:tr w:rsidR="00560F3E" w:rsidRPr="00D8666F" w14:paraId="0192B247" w14:textId="77777777" w:rsidTr="00540F60">
        <w:trPr>
          <w:cantSplit/>
          <w:trHeight w:val="709"/>
        </w:trPr>
        <w:tc>
          <w:tcPr>
            <w:tcW w:w="1080" w:type="dxa"/>
          </w:tcPr>
          <w:p w14:paraId="02C6B17C" w14:textId="7CA6D33E" w:rsidR="00560F3E" w:rsidRPr="00F63FA1" w:rsidRDefault="00560F3E" w:rsidP="0033547E">
            <w:pPr>
              <w:jc w:val="both"/>
              <w:rPr>
                <w:rFonts w:ascii="Calibri" w:hAnsi="Calibri" w:cs="Arial"/>
                <w:sz w:val="26"/>
                <w:szCs w:val="26"/>
              </w:rPr>
            </w:pPr>
            <w:r w:rsidRPr="00F63FA1">
              <w:rPr>
                <w:rFonts w:ascii="Calibri" w:hAnsi="Calibri" w:cs="Arial"/>
                <w:sz w:val="26"/>
                <w:szCs w:val="26"/>
              </w:rPr>
              <w:t>C</w:t>
            </w:r>
            <w:r w:rsidR="0033547E" w:rsidRPr="00F63FA1">
              <w:rPr>
                <w:rFonts w:ascii="Calibri" w:hAnsi="Calibri" w:cs="Arial"/>
                <w:sz w:val="26"/>
                <w:szCs w:val="26"/>
              </w:rPr>
              <w:t>3</w:t>
            </w:r>
          </w:p>
        </w:tc>
        <w:tc>
          <w:tcPr>
            <w:tcW w:w="8640" w:type="dxa"/>
            <w:gridSpan w:val="3"/>
          </w:tcPr>
          <w:p w14:paraId="17B69554" w14:textId="77777777" w:rsidR="004A285A" w:rsidRPr="00F63FA1" w:rsidRDefault="004A285A" w:rsidP="00540F60">
            <w:pPr>
              <w:jc w:val="both"/>
              <w:rPr>
                <w:rFonts w:ascii="Calibri" w:eastAsia="Arial" w:hAnsi="Calibri" w:cs="Arial"/>
                <w:sz w:val="26"/>
                <w:szCs w:val="26"/>
              </w:rPr>
            </w:pPr>
            <w:r w:rsidRPr="00F63FA1">
              <w:rPr>
                <w:rFonts w:ascii="Calibri" w:eastAsia="Arial" w:hAnsi="Calibri" w:cs="Arial"/>
                <w:sz w:val="26"/>
                <w:szCs w:val="26"/>
              </w:rPr>
              <w:t xml:space="preserve">Please indicate if, within the past five years you, your organisation or any other person who has powers of representation, decision or control in the organisation been convicted </w:t>
            </w:r>
            <w:r w:rsidRPr="00F63FA1">
              <w:rPr>
                <w:rFonts w:ascii="Calibri" w:eastAsia="Arial" w:hAnsi="Calibri" w:cs="Arial"/>
                <w:color w:val="222222"/>
                <w:sz w:val="26"/>
                <w:szCs w:val="26"/>
              </w:rPr>
              <w:t xml:space="preserve">anywhere in the world </w:t>
            </w:r>
            <w:r w:rsidRPr="00F63FA1">
              <w:rPr>
                <w:rFonts w:ascii="Calibri" w:eastAsia="Arial" w:hAnsi="Calibri" w:cs="Arial"/>
                <w:sz w:val="26"/>
                <w:szCs w:val="26"/>
              </w:rPr>
              <w:t xml:space="preserve">of any of the offences within the summary below and listed on the </w:t>
            </w:r>
            <w:hyperlink r:id="rId16" w:history="1">
              <w:r w:rsidRPr="00F63FA1">
                <w:rPr>
                  <w:rStyle w:val="Hyperlink"/>
                  <w:rFonts w:ascii="Calibri" w:eastAsia="Arial" w:hAnsi="Calibri" w:cs="Arial"/>
                  <w:sz w:val="26"/>
                  <w:szCs w:val="26"/>
                </w:rPr>
                <w:t>webpage</w:t>
              </w:r>
            </w:hyperlink>
            <w:r w:rsidRPr="00F63FA1">
              <w:rPr>
                <w:rFonts w:ascii="Calibri" w:eastAsia="Arial" w:hAnsi="Calibri" w:cs="Arial"/>
                <w:sz w:val="26"/>
                <w:szCs w:val="26"/>
              </w:rPr>
              <w:t>.</w:t>
            </w:r>
          </w:p>
          <w:p w14:paraId="07A289F2" w14:textId="528B66CB" w:rsidR="00560F3E" w:rsidRPr="00F63FA1" w:rsidRDefault="00560F3E" w:rsidP="00540F60">
            <w:pPr>
              <w:jc w:val="both"/>
              <w:rPr>
                <w:rFonts w:ascii="Calibri" w:hAnsi="Calibri" w:cs="Arial"/>
                <w:sz w:val="26"/>
                <w:szCs w:val="26"/>
              </w:rPr>
            </w:pPr>
            <w:r w:rsidRPr="00F63FA1">
              <w:rPr>
                <w:rFonts w:ascii="Calibri" w:hAnsi="Calibri" w:cs="Arial"/>
                <w:b/>
                <w:color w:val="000000"/>
                <w:sz w:val="26"/>
                <w:szCs w:val="26"/>
              </w:rPr>
              <w:t>NOTE:  Responses to these questions will be assessed as PASS / FAIL.  Only those applications achieving a PASS will be put forward for further evaluation.</w:t>
            </w:r>
          </w:p>
        </w:tc>
      </w:tr>
      <w:tr w:rsidR="006216D5" w:rsidRPr="00D8666F" w14:paraId="2B709998" w14:textId="77777777" w:rsidTr="00540F60">
        <w:trPr>
          <w:cantSplit/>
          <w:trHeight w:val="238"/>
        </w:trPr>
        <w:tc>
          <w:tcPr>
            <w:tcW w:w="1080" w:type="dxa"/>
          </w:tcPr>
          <w:p w14:paraId="033FFB4F" w14:textId="471D1A1C" w:rsidR="006216D5" w:rsidRPr="00F63FA1" w:rsidRDefault="00145771" w:rsidP="00540F60">
            <w:pPr>
              <w:jc w:val="both"/>
              <w:rPr>
                <w:rFonts w:ascii="Calibri" w:hAnsi="Calibri" w:cs="Arial"/>
                <w:sz w:val="26"/>
                <w:szCs w:val="26"/>
              </w:rPr>
            </w:pPr>
            <w:r w:rsidRPr="00F63FA1">
              <w:rPr>
                <w:rFonts w:ascii="Calibri" w:hAnsi="Calibri" w:cs="Arial"/>
                <w:sz w:val="26"/>
                <w:szCs w:val="26"/>
              </w:rPr>
              <w:t>C3.1</w:t>
            </w:r>
          </w:p>
        </w:tc>
        <w:tc>
          <w:tcPr>
            <w:tcW w:w="7020" w:type="dxa"/>
            <w:gridSpan w:val="2"/>
          </w:tcPr>
          <w:p w14:paraId="4898C95C" w14:textId="19C12594" w:rsidR="006216D5" w:rsidRPr="00F63FA1" w:rsidRDefault="006216D5" w:rsidP="00540F60">
            <w:pPr>
              <w:jc w:val="both"/>
              <w:rPr>
                <w:rFonts w:ascii="Calibri" w:hAnsi="Calibri" w:cs="Arial"/>
                <w:sz w:val="26"/>
                <w:szCs w:val="26"/>
              </w:rPr>
            </w:pPr>
            <w:r w:rsidRPr="00F63FA1">
              <w:rPr>
                <w:rFonts w:ascii="Calibri" w:hAnsi="Calibri" w:cs="Arial"/>
                <w:sz w:val="26"/>
                <w:szCs w:val="26"/>
              </w:rPr>
              <w:t>Participation in a criminal organisation</w:t>
            </w:r>
          </w:p>
        </w:tc>
        <w:tc>
          <w:tcPr>
            <w:tcW w:w="1620" w:type="dxa"/>
          </w:tcPr>
          <w:p w14:paraId="2871A917" w14:textId="21CB4B93" w:rsidR="006216D5" w:rsidRPr="00561787" w:rsidRDefault="006216D5" w:rsidP="00540F60">
            <w:pPr>
              <w:jc w:val="both"/>
              <w:rPr>
                <w:rFonts w:ascii="Calibri" w:hAnsi="Calibri" w:cs="Arial"/>
                <w:sz w:val="26"/>
                <w:szCs w:val="26"/>
              </w:rPr>
            </w:pPr>
            <w:r w:rsidRPr="00561787">
              <w:rPr>
                <w:rFonts w:ascii="Calibri" w:hAnsi="Calibri" w:cs="Arial"/>
                <w:sz w:val="26"/>
                <w:szCs w:val="26"/>
              </w:rPr>
              <w:t>Yes / No</w:t>
            </w:r>
          </w:p>
        </w:tc>
      </w:tr>
      <w:tr w:rsidR="006216D5" w:rsidRPr="00D8666F" w14:paraId="528ED048" w14:textId="77777777" w:rsidTr="00540F60">
        <w:trPr>
          <w:cantSplit/>
          <w:trHeight w:val="238"/>
        </w:trPr>
        <w:tc>
          <w:tcPr>
            <w:tcW w:w="1080" w:type="dxa"/>
          </w:tcPr>
          <w:p w14:paraId="6E3E8579" w14:textId="427F9218" w:rsidR="006216D5" w:rsidRPr="00F63FA1" w:rsidRDefault="00145771" w:rsidP="00540F60">
            <w:pPr>
              <w:jc w:val="both"/>
              <w:rPr>
                <w:rFonts w:ascii="Calibri" w:hAnsi="Calibri" w:cs="Arial"/>
                <w:sz w:val="26"/>
                <w:szCs w:val="26"/>
              </w:rPr>
            </w:pPr>
            <w:r w:rsidRPr="00F63FA1">
              <w:rPr>
                <w:rFonts w:ascii="Calibri" w:hAnsi="Calibri" w:cs="Arial"/>
                <w:sz w:val="26"/>
                <w:szCs w:val="26"/>
              </w:rPr>
              <w:t>C3.2</w:t>
            </w:r>
          </w:p>
        </w:tc>
        <w:tc>
          <w:tcPr>
            <w:tcW w:w="7020" w:type="dxa"/>
            <w:gridSpan w:val="2"/>
          </w:tcPr>
          <w:p w14:paraId="6F935DBA" w14:textId="2CF0055A" w:rsidR="006216D5" w:rsidRPr="00F63FA1" w:rsidRDefault="006216D5" w:rsidP="00540F60">
            <w:pPr>
              <w:jc w:val="both"/>
              <w:rPr>
                <w:rFonts w:ascii="Calibri" w:hAnsi="Calibri" w:cs="Arial"/>
                <w:sz w:val="26"/>
                <w:szCs w:val="26"/>
              </w:rPr>
            </w:pPr>
            <w:r w:rsidRPr="00F63FA1">
              <w:rPr>
                <w:rFonts w:ascii="Calibri" w:hAnsi="Calibri" w:cs="Arial"/>
                <w:sz w:val="26"/>
                <w:szCs w:val="26"/>
              </w:rPr>
              <w:t>Corruption</w:t>
            </w:r>
          </w:p>
        </w:tc>
        <w:tc>
          <w:tcPr>
            <w:tcW w:w="1620" w:type="dxa"/>
          </w:tcPr>
          <w:p w14:paraId="037FA2A2" w14:textId="36A0B42C" w:rsidR="006216D5" w:rsidRPr="00561787" w:rsidRDefault="006216D5" w:rsidP="00540F60">
            <w:pPr>
              <w:jc w:val="both"/>
              <w:rPr>
                <w:rFonts w:ascii="Calibri" w:hAnsi="Calibri" w:cs="Arial"/>
                <w:sz w:val="26"/>
                <w:szCs w:val="26"/>
              </w:rPr>
            </w:pPr>
            <w:r w:rsidRPr="00561787">
              <w:rPr>
                <w:rFonts w:ascii="Calibri" w:hAnsi="Calibri" w:cs="Arial"/>
                <w:sz w:val="26"/>
                <w:szCs w:val="26"/>
              </w:rPr>
              <w:t>Yes / No</w:t>
            </w:r>
          </w:p>
        </w:tc>
      </w:tr>
      <w:tr w:rsidR="006216D5" w:rsidRPr="00D8666F" w14:paraId="090CAD10" w14:textId="77777777" w:rsidTr="00540F60">
        <w:trPr>
          <w:cantSplit/>
          <w:trHeight w:val="238"/>
        </w:trPr>
        <w:tc>
          <w:tcPr>
            <w:tcW w:w="1080" w:type="dxa"/>
          </w:tcPr>
          <w:p w14:paraId="489065EB" w14:textId="3314681A" w:rsidR="006216D5" w:rsidRPr="00F63FA1" w:rsidRDefault="00145771" w:rsidP="00540F60">
            <w:pPr>
              <w:jc w:val="both"/>
              <w:rPr>
                <w:rFonts w:ascii="Calibri" w:hAnsi="Calibri" w:cs="Arial"/>
                <w:sz w:val="26"/>
                <w:szCs w:val="26"/>
              </w:rPr>
            </w:pPr>
            <w:r w:rsidRPr="00F63FA1">
              <w:rPr>
                <w:rFonts w:ascii="Calibri" w:hAnsi="Calibri" w:cs="Arial"/>
                <w:sz w:val="26"/>
                <w:szCs w:val="26"/>
              </w:rPr>
              <w:t>C3.3</w:t>
            </w:r>
          </w:p>
        </w:tc>
        <w:tc>
          <w:tcPr>
            <w:tcW w:w="7020" w:type="dxa"/>
            <w:gridSpan w:val="2"/>
          </w:tcPr>
          <w:p w14:paraId="66A2CBF3" w14:textId="5E1B7399" w:rsidR="006216D5" w:rsidRPr="00F63FA1" w:rsidRDefault="006216D5" w:rsidP="00540F60">
            <w:pPr>
              <w:jc w:val="both"/>
              <w:rPr>
                <w:rFonts w:ascii="Calibri" w:hAnsi="Calibri" w:cs="Arial"/>
                <w:sz w:val="26"/>
                <w:szCs w:val="26"/>
              </w:rPr>
            </w:pPr>
            <w:r w:rsidRPr="00F63FA1">
              <w:rPr>
                <w:rFonts w:ascii="Calibri" w:hAnsi="Calibri" w:cs="Arial"/>
                <w:sz w:val="26"/>
                <w:szCs w:val="26"/>
              </w:rPr>
              <w:t>Fraud</w:t>
            </w:r>
          </w:p>
        </w:tc>
        <w:tc>
          <w:tcPr>
            <w:tcW w:w="1620" w:type="dxa"/>
          </w:tcPr>
          <w:p w14:paraId="0E77127B" w14:textId="2B570ED9" w:rsidR="006216D5" w:rsidRPr="00561787" w:rsidRDefault="006216D5" w:rsidP="00540F60">
            <w:pPr>
              <w:jc w:val="both"/>
              <w:rPr>
                <w:rFonts w:ascii="Calibri" w:hAnsi="Calibri" w:cs="Arial"/>
                <w:sz w:val="26"/>
                <w:szCs w:val="26"/>
              </w:rPr>
            </w:pPr>
            <w:r w:rsidRPr="00561787">
              <w:rPr>
                <w:rFonts w:ascii="Calibri" w:hAnsi="Calibri" w:cs="Arial"/>
                <w:sz w:val="26"/>
                <w:szCs w:val="26"/>
              </w:rPr>
              <w:t>Yes / No</w:t>
            </w:r>
          </w:p>
        </w:tc>
      </w:tr>
      <w:tr w:rsidR="006216D5" w:rsidRPr="00D8666F" w14:paraId="1AA0CC92" w14:textId="77777777" w:rsidTr="00561787">
        <w:trPr>
          <w:cantSplit/>
          <w:trHeight w:val="421"/>
        </w:trPr>
        <w:tc>
          <w:tcPr>
            <w:tcW w:w="1080" w:type="dxa"/>
          </w:tcPr>
          <w:p w14:paraId="59390028" w14:textId="30EA8EEE" w:rsidR="006216D5" w:rsidRPr="00F63FA1" w:rsidRDefault="00145771" w:rsidP="00540F60">
            <w:pPr>
              <w:jc w:val="both"/>
              <w:rPr>
                <w:rFonts w:ascii="Calibri" w:hAnsi="Calibri" w:cs="Arial"/>
                <w:sz w:val="26"/>
                <w:szCs w:val="26"/>
              </w:rPr>
            </w:pPr>
            <w:r w:rsidRPr="00F63FA1">
              <w:rPr>
                <w:rFonts w:ascii="Calibri" w:hAnsi="Calibri" w:cs="Arial"/>
                <w:sz w:val="26"/>
                <w:szCs w:val="26"/>
              </w:rPr>
              <w:t>C3.4</w:t>
            </w:r>
          </w:p>
        </w:tc>
        <w:tc>
          <w:tcPr>
            <w:tcW w:w="7020" w:type="dxa"/>
            <w:gridSpan w:val="2"/>
          </w:tcPr>
          <w:p w14:paraId="7AC7EF98" w14:textId="25D4CC51" w:rsidR="006216D5" w:rsidRPr="00F63FA1" w:rsidRDefault="006216D5" w:rsidP="00540F60">
            <w:pPr>
              <w:jc w:val="both"/>
              <w:rPr>
                <w:rFonts w:ascii="Calibri" w:hAnsi="Calibri" w:cs="Arial"/>
                <w:sz w:val="26"/>
                <w:szCs w:val="26"/>
              </w:rPr>
            </w:pPr>
            <w:r w:rsidRPr="00F63FA1">
              <w:rPr>
                <w:rFonts w:ascii="Calibri" w:hAnsi="Calibri" w:cs="Arial"/>
                <w:sz w:val="26"/>
                <w:szCs w:val="26"/>
              </w:rPr>
              <w:t>Terrorist offences or offences linked to terrorist activities</w:t>
            </w:r>
          </w:p>
        </w:tc>
        <w:tc>
          <w:tcPr>
            <w:tcW w:w="1620" w:type="dxa"/>
          </w:tcPr>
          <w:p w14:paraId="633F9E17" w14:textId="31A00968" w:rsidR="006216D5" w:rsidRPr="00561787" w:rsidRDefault="006216D5" w:rsidP="00540F60">
            <w:pPr>
              <w:jc w:val="both"/>
              <w:rPr>
                <w:rFonts w:ascii="Calibri" w:hAnsi="Calibri" w:cs="Arial"/>
                <w:sz w:val="26"/>
                <w:szCs w:val="26"/>
              </w:rPr>
            </w:pPr>
            <w:r w:rsidRPr="00561787">
              <w:rPr>
                <w:rFonts w:ascii="Calibri" w:hAnsi="Calibri" w:cs="Arial"/>
                <w:sz w:val="26"/>
                <w:szCs w:val="26"/>
              </w:rPr>
              <w:t>Yes / No</w:t>
            </w:r>
          </w:p>
        </w:tc>
      </w:tr>
      <w:tr w:rsidR="006216D5" w:rsidRPr="00D8666F" w14:paraId="2C7D6426" w14:textId="77777777" w:rsidTr="00540F60">
        <w:trPr>
          <w:cantSplit/>
          <w:trHeight w:val="238"/>
        </w:trPr>
        <w:tc>
          <w:tcPr>
            <w:tcW w:w="1080" w:type="dxa"/>
          </w:tcPr>
          <w:p w14:paraId="4492FEB5" w14:textId="317A0000" w:rsidR="006216D5" w:rsidRPr="00F63FA1" w:rsidRDefault="00145771" w:rsidP="00540F60">
            <w:pPr>
              <w:jc w:val="both"/>
              <w:rPr>
                <w:rFonts w:ascii="Calibri" w:hAnsi="Calibri" w:cs="Arial"/>
                <w:sz w:val="26"/>
                <w:szCs w:val="26"/>
              </w:rPr>
            </w:pPr>
            <w:r w:rsidRPr="00F63FA1">
              <w:rPr>
                <w:rFonts w:ascii="Calibri" w:hAnsi="Calibri" w:cs="Arial"/>
                <w:sz w:val="26"/>
                <w:szCs w:val="26"/>
              </w:rPr>
              <w:t>C3.5</w:t>
            </w:r>
          </w:p>
        </w:tc>
        <w:tc>
          <w:tcPr>
            <w:tcW w:w="7020" w:type="dxa"/>
            <w:gridSpan w:val="2"/>
          </w:tcPr>
          <w:p w14:paraId="56422E82" w14:textId="29094A69" w:rsidR="006216D5" w:rsidRPr="00F63FA1" w:rsidRDefault="006216D5" w:rsidP="00540F60">
            <w:pPr>
              <w:jc w:val="both"/>
              <w:rPr>
                <w:rFonts w:ascii="Calibri" w:hAnsi="Calibri" w:cs="Arial"/>
                <w:sz w:val="26"/>
                <w:szCs w:val="26"/>
              </w:rPr>
            </w:pPr>
            <w:r w:rsidRPr="00F63FA1">
              <w:rPr>
                <w:rFonts w:ascii="Calibri" w:hAnsi="Calibri" w:cs="Arial"/>
                <w:sz w:val="26"/>
                <w:szCs w:val="26"/>
              </w:rPr>
              <w:t>Money laundering or terrorist financing</w:t>
            </w:r>
          </w:p>
        </w:tc>
        <w:tc>
          <w:tcPr>
            <w:tcW w:w="1620" w:type="dxa"/>
          </w:tcPr>
          <w:p w14:paraId="43FF1961" w14:textId="20B162C8" w:rsidR="006216D5" w:rsidRPr="00561787" w:rsidRDefault="006216D5" w:rsidP="00540F60">
            <w:pPr>
              <w:jc w:val="both"/>
              <w:rPr>
                <w:rFonts w:ascii="Calibri" w:hAnsi="Calibri" w:cs="Arial"/>
                <w:sz w:val="26"/>
                <w:szCs w:val="26"/>
              </w:rPr>
            </w:pPr>
            <w:r w:rsidRPr="00561787">
              <w:rPr>
                <w:rFonts w:ascii="Calibri" w:hAnsi="Calibri" w:cs="Arial"/>
                <w:sz w:val="26"/>
                <w:szCs w:val="26"/>
              </w:rPr>
              <w:t>Yes / No</w:t>
            </w:r>
          </w:p>
        </w:tc>
      </w:tr>
      <w:tr w:rsidR="006216D5" w:rsidRPr="00D8666F" w14:paraId="4A5D16E1" w14:textId="77777777" w:rsidTr="00540F60">
        <w:trPr>
          <w:cantSplit/>
          <w:trHeight w:val="238"/>
        </w:trPr>
        <w:tc>
          <w:tcPr>
            <w:tcW w:w="1080" w:type="dxa"/>
          </w:tcPr>
          <w:p w14:paraId="70E6906B" w14:textId="305EDB0A" w:rsidR="006216D5" w:rsidRPr="00F63FA1" w:rsidRDefault="00145771" w:rsidP="00540F60">
            <w:pPr>
              <w:jc w:val="both"/>
              <w:rPr>
                <w:rFonts w:ascii="Calibri" w:hAnsi="Calibri" w:cs="Arial"/>
                <w:sz w:val="26"/>
                <w:szCs w:val="26"/>
              </w:rPr>
            </w:pPr>
            <w:r w:rsidRPr="00F63FA1">
              <w:rPr>
                <w:rFonts w:ascii="Calibri" w:hAnsi="Calibri" w:cs="Arial"/>
                <w:sz w:val="26"/>
                <w:szCs w:val="26"/>
              </w:rPr>
              <w:t>C3.6</w:t>
            </w:r>
          </w:p>
        </w:tc>
        <w:tc>
          <w:tcPr>
            <w:tcW w:w="7020" w:type="dxa"/>
            <w:gridSpan w:val="2"/>
          </w:tcPr>
          <w:p w14:paraId="583F5421" w14:textId="70438D7A" w:rsidR="006216D5" w:rsidRPr="00F63FA1" w:rsidRDefault="006216D5" w:rsidP="00540F60">
            <w:pPr>
              <w:jc w:val="both"/>
              <w:rPr>
                <w:rFonts w:ascii="Calibri" w:hAnsi="Calibri" w:cs="Arial"/>
                <w:sz w:val="26"/>
                <w:szCs w:val="26"/>
              </w:rPr>
            </w:pPr>
            <w:r w:rsidRPr="00F63FA1">
              <w:rPr>
                <w:rFonts w:ascii="Calibri" w:hAnsi="Calibri" w:cs="Arial"/>
                <w:sz w:val="26"/>
                <w:szCs w:val="26"/>
              </w:rPr>
              <w:t>Child labour and other forms of trafficking in human beings</w:t>
            </w:r>
          </w:p>
        </w:tc>
        <w:tc>
          <w:tcPr>
            <w:tcW w:w="1620" w:type="dxa"/>
          </w:tcPr>
          <w:p w14:paraId="108B4830" w14:textId="3A4DE3D0" w:rsidR="006216D5" w:rsidRPr="00561787" w:rsidRDefault="006216D5" w:rsidP="00540F60">
            <w:pPr>
              <w:jc w:val="both"/>
              <w:rPr>
                <w:rFonts w:ascii="Calibri" w:hAnsi="Calibri" w:cs="Arial"/>
                <w:sz w:val="26"/>
                <w:szCs w:val="26"/>
              </w:rPr>
            </w:pPr>
            <w:r w:rsidRPr="00561787">
              <w:rPr>
                <w:rFonts w:ascii="Calibri" w:hAnsi="Calibri" w:cs="Arial"/>
                <w:sz w:val="26"/>
                <w:szCs w:val="26"/>
              </w:rPr>
              <w:t>Yes / No</w:t>
            </w:r>
          </w:p>
        </w:tc>
      </w:tr>
      <w:tr w:rsidR="006216D5" w:rsidRPr="00D8666F" w14:paraId="4BE4EE5E" w14:textId="77777777" w:rsidTr="00540F60">
        <w:trPr>
          <w:cantSplit/>
          <w:trHeight w:val="238"/>
        </w:trPr>
        <w:tc>
          <w:tcPr>
            <w:tcW w:w="1080" w:type="dxa"/>
          </w:tcPr>
          <w:p w14:paraId="3112B6B3" w14:textId="4205DCB5" w:rsidR="006216D5" w:rsidRPr="00F63FA1" w:rsidRDefault="00145771" w:rsidP="00540F60">
            <w:pPr>
              <w:jc w:val="both"/>
              <w:rPr>
                <w:rFonts w:ascii="Calibri" w:hAnsi="Calibri" w:cs="Arial"/>
                <w:sz w:val="26"/>
                <w:szCs w:val="26"/>
              </w:rPr>
            </w:pPr>
            <w:r w:rsidRPr="00F63FA1">
              <w:rPr>
                <w:rFonts w:ascii="Calibri" w:hAnsi="Calibri" w:cs="Arial"/>
                <w:sz w:val="26"/>
                <w:szCs w:val="26"/>
              </w:rPr>
              <w:t>C3.7</w:t>
            </w:r>
          </w:p>
        </w:tc>
        <w:tc>
          <w:tcPr>
            <w:tcW w:w="7020" w:type="dxa"/>
            <w:gridSpan w:val="2"/>
          </w:tcPr>
          <w:p w14:paraId="35F7CE2A" w14:textId="28996AEF" w:rsidR="006216D5" w:rsidRPr="00F63FA1" w:rsidRDefault="006216D5" w:rsidP="00540F60">
            <w:pPr>
              <w:jc w:val="both"/>
              <w:rPr>
                <w:rFonts w:ascii="Calibri" w:hAnsi="Calibri" w:cs="Arial"/>
                <w:sz w:val="26"/>
                <w:szCs w:val="26"/>
              </w:rPr>
            </w:pPr>
            <w:r w:rsidRPr="00F63FA1">
              <w:rPr>
                <w:rFonts w:ascii="Calibri" w:hAnsi="Calibri" w:cs="Arial"/>
                <w:sz w:val="26"/>
                <w:szCs w:val="26"/>
              </w:rPr>
              <w:t>Breach of obligations related to the payment of tax or social security contributions</w:t>
            </w:r>
          </w:p>
        </w:tc>
        <w:tc>
          <w:tcPr>
            <w:tcW w:w="1620" w:type="dxa"/>
          </w:tcPr>
          <w:p w14:paraId="7EACF2A0" w14:textId="57C9D227" w:rsidR="006216D5" w:rsidRPr="00561787" w:rsidRDefault="009B3765" w:rsidP="00540F60">
            <w:pPr>
              <w:jc w:val="both"/>
              <w:rPr>
                <w:rFonts w:ascii="Calibri" w:hAnsi="Calibri" w:cs="Arial"/>
                <w:sz w:val="26"/>
                <w:szCs w:val="26"/>
              </w:rPr>
            </w:pPr>
            <w:r w:rsidRPr="00561787">
              <w:rPr>
                <w:rFonts w:ascii="Calibri" w:hAnsi="Calibri" w:cs="Arial"/>
                <w:sz w:val="26"/>
                <w:szCs w:val="26"/>
              </w:rPr>
              <w:t>Yes / No</w:t>
            </w:r>
          </w:p>
        </w:tc>
      </w:tr>
      <w:tr w:rsidR="00560F3E" w:rsidRPr="00D8666F" w14:paraId="1455719C" w14:textId="77777777" w:rsidTr="00540F60">
        <w:trPr>
          <w:cantSplit/>
          <w:trHeight w:val="238"/>
        </w:trPr>
        <w:tc>
          <w:tcPr>
            <w:tcW w:w="1080" w:type="dxa"/>
          </w:tcPr>
          <w:p w14:paraId="73CE0B75" w14:textId="56ABFD64" w:rsidR="00560F3E" w:rsidRPr="00F63FA1" w:rsidRDefault="00560F3E" w:rsidP="00540F60">
            <w:pPr>
              <w:jc w:val="both"/>
              <w:rPr>
                <w:rFonts w:ascii="Calibri" w:hAnsi="Calibri" w:cs="Arial"/>
                <w:sz w:val="26"/>
                <w:szCs w:val="26"/>
              </w:rPr>
            </w:pPr>
          </w:p>
        </w:tc>
        <w:tc>
          <w:tcPr>
            <w:tcW w:w="7020" w:type="dxa"/>
            <w:gridSpan w:val="2"/>
          </w:tcPr>
          <w:p w14:paraId="429A7427" w14:textId="0B2B8593" w:rsidR="00560F3E" w:rsidRPr="00F63FA1" w:rsidRDefault="009B3765" w:rsidP="00540F60">
            <w:pPr>
              <w:jc w:val="both"/>
              <w:rPr>
                <w:rFonts w:ascii="Calibri" w:hAnsi="Calibri" w:cs="Arial"/>
                <w:sz w:val="26"/>
                <w:szCs w:val="26"/>
              </w:rPr>
            </w:pPr>
            <w:r w:rsidRPr="00F63FA1">
              <w:rPr>
                <w:rFonts w:ascii="Calibri" w:eastAsia="Arial" w:hAnsi="Calibri" w:cs="Arial"/>
                <w:sz w:val="26"/>
                <w:szCs w:val="26"/>
              </w:rPr>
              <w:t>Please indicate if, within the past three years, anywhere in the world any of the following situations have applied to you, your organisation or any other person who has powers of representation, decision or control in the organisation.</w:t>
            </w:r>
          </w:p>
        </w:tc>
        <w:tc>
          <w:tcPr>
            <w:tcW w:w="1620" w:type="dxa"/>
          </w:tcPr>
          <w:p w14:paraId="3A66C9B8" w14:textId="7BDF0A72" w:rsidR="00560F3E" w:rsidRPr="00D8666F" w:rsidRDefault="00560F3E" w:rsidP="00540F60">
            <w:pPr>
              <w:jc w:val="both"/>
              <w:rPr>
                <w:rFonts w:ascii="Calibri" w:hAnsi="Calibri" w:cs="Arial"/>
                <w:sz w:val="26"/>
                <w:szCs w:val="26"/>
                <w:highlight w:val="yellow"/>
              </w:rPr>
            </w:pPr>
          </w:p>
        </w:tc>
      </w:tr>
      <w:tr w:rsidR="00560F3E" w:rsidRPr="00D8666F" w14:paraId="0992B034" w14:textId="77777777" w:rsidTr="00540F60">
        <w:trPr>
          <w:cantSplit/>
          <w:trHeight w:val="319"/>
        </w:trPr>
        <w:tc>
          <w:tcPr>
            <w:tcW w:w="1080" w:type="dxa"/>
          </w:tcPr>
          <w:p w14:paraId="2CF43860" w14:textId="75F0EFEE" w:rsidR="00560F3E" w:rsidRPr="00F63FA1" w:rsidRDefault="00145771" w:rsidP="00540F60">
            <w:pPr>
              <w:jc w:val="both"/>
              <w:rPr>
                <w:rFonts w:ascii="Calibri" w:hAnsi="Calibri" w:cs="Arial"/>
                <w:sz w:val="26"/>
                <w:szCs w:val="26"/>
              </w:rPr>
            </w:pPr>
            <w:r w:rsidRPr="00F63FA1">
              <w:rPr>
                <w:rFonts w:ascii="Calibri" w:hAnsi="Calibri" w:cs="Arial"/>
                <w:sz w:val="26"/>
                <w:szCs w:val="26"/>
              </w:rPr>
              <w:t>C3.8</w:t>
            </w:r>
          </w:p>
        </w:tc>
        <w:tc>
          <w:tcPr>
            <w:tcW w:w="7020" w:type="dxa"/>
            <w:gridSpan w:val="2"/>
          </w:tcPr>
          <w:p w14:paraId="30239863" w14:textId="1FB00D61" w:rsidR="00560F3E" w:rsidRPr="00F63FA1" w:rsidRDefault="009B3765" w:rsidP="00540F60">
            <w:pPr>
              <w:jc w:val="both"/>
              <w:rPr>
                <w:rFonts w:ascii="Calibri" w:hAnsi="Calibri" w:cs="Arial"/>
                <w:sz w:val="26"/>
                <w:szCs w:val="26"/>
              </w:rPr>
            </w:pPr>
            <w:r w:rsidRPr="00F63FA1">
              <w:rPr>
                <w:rFonts w:ascii="Calibri" w:hAnsi="Calibri" w:cs="Arial"/>
                <w:sz w:val="26"/>
                <w:szCs w:val="26"/>
              </w:rPr>
              <w:t>Breach of environmental obligations</w:t>
            </w:r>
          </w:p>
        </w:tc>
        <w:tc>
          <w:tcPr>
            <w:tcW w:w="1620" w:type="dxa"/>
          </w:tcPr>
          <w:p w14:paraId="6099DBD0" w14:textId="1F24D666" w:rsidR="00560F3E" w:rsidRPr="00D8666F" w:rsidRDefault="00560F3E" w:rsidP="00540F60">
            <w:pPr>
              <w:jc w:val="both"/>
              <w:rPr>
                <w:rFonts w:ascii="Calibri" w:hAnsi="Calibri" w:cs="Arial"/>
                <w:sz w:val="26"/>
                <w:szCs w:val="26"/>
                <w:highlight w:val="yellow"/>
              </w:rPr>
            </w:pPr>
          </w:p>
        </w:tc>
      </w:tr>
      <w:tr w:rsidR="00560F3E" w:rsidRPr="00D8666F" w14:paraId="6E2D05AF" w14:textId="77777777" w:rsidTr="00540F60">
        <w:trPr>
          <w:cantSplit/>
          <w:trHeight w:val="321"/>
        </w:trPr>
        <w:tc>
          <w:tcPr>
            <w:tcW w:w="1080" w:type="dxa"/>
          </w:tcPr>
          <w:p w14:paraId="5B7E751C" w14:textId="3731780B" w:rsidR="00560F3E" w:rsidRPr="00F63FA1" w:rsidRDefault="00145771" w:rsidP="00540F60">
            <w:pPr>
              <w:jc w:val="both"/>
              <w:rPr>
                <w:rFonts w:ascii="Calibri" w:hAnsi="Calibri" w:cs="Arial"/>
                <w:sz w:val="26"/>
                <w:szCs w:val="26"/>
              </w:rPr>
            </w:pPr>
            <w:r w:rsidRPr="00F63FA1">
              <w:rPr>
                <w:rFonts w:ascii="Calibri" w:hAnsi="Calibri" w:cs="Arial"/>
                <w:sz w:val="26"/>
                <w:szCs w:val="26"/>
              </w:rPr>
              <w:t>C3.9</w:t>
            </w:r>
          </w:p>
        </w:tc>
        <w:tc>
          <w:tcPr>
            <w:tcW w:w="7020" w:type="dxa"/>
            <w:gridSpan w:val="2"/>
          </w:tcPr>
          <w:p w14:paraId="1D5F922F" w14:textId="3FFE05D3" w:rsidR="00560F3E" w:rsidRPr="00F63FA1" w:rsidRDefault="009B3765" w:rsidP="00540F60">
            <w:pPr>
              <w:jc w:val="both"/>
              <w:rPr>
                <w:rFonts w:ascii="Calibri" w:hAnsi="Calibri" w:cs="Arial"/>
                <w:sz w:val="26"/>
                <w:szCs w:val="26"/>
              </w:rPr>
            </w:pPr>
            <w:r w:rsidRPr="00F63FA1">
              <w:rPr>
                <w:rFonts w:ascii="Calibri" w:hAnsi="Calibri" w:cs="Arial"/>
                <w:sz w:val="26"/>
                <w:szCs w:val="26"/>
              </w:rPr>
              <w:t>Breach of social obligations</w:t>
            </w:r>
          </w:p>
        </w:tc>
        <w:tc>
          <w:tcPr>
            <w:tcW w:w="1620" w:type="dxa"/>
          </w:tcPr>
          <w:p w14:paraId="7677D4D6" w14:textId="6C2A9EBD" w:rsidR="00560F3E" w:rsidRPr="00D8666F" w:rsidRDefault="00560F3E" w:rsidP="00540F60">
            <w:pPr>
              <w:jc w:val="both"/>
              <w:rPr>
                <w:rFonts w:ascii="Calibri" w:hAnsi="Calibri" w:cs="Arial"/>
                <w:sz w:val="26"/>
                <w:szCs w:val="26"/>
                <w:highlight w:val="yellow"/>
              </w:rPr>
            </w:pPr>
          </w:p>
        </w:tc>
      </w:tr>
      <w:tr w:rsidR="009B3765" w:rsidRPr="00D8666F" w14:paraId="2D4308E3" w14:textId="77777777" w:rsidTr="00540F60">
        <w:trPr>
          <w:cantSplit/>
          <w:trHeight w:val="321"/>
        </w:trPr>
        <w:tc>
          <w:tcPr>
            <w:tcW w:w="1080" w:type="dxa"/>
          </w:tcPr>
          <w:p w14:paraId="57FB6A6F" w14:textId="7FD71E20" w:rsidR="009B3765" w:rsidRPr="00F63FA1" w:rsidRDefault="00145771" w:rsidP="00540F60">
            <w:pPr>
              <w:jc w:val="both"/>
              <w:rPr>
                <w:rFonts w:ascii="Calibri" w:hAnsi="Calibri" w:cs="Arial"/>
                <w:sz w:val="26"/>
                <w:szCs w:val="26"/>
              </w:rPr>
            </w:pPr>
            <w:r w:rsidRPr="00F63FA1">
              <w:rPr>
                <w:rFonts w:ascii="Calibri" w:hAnsi="Calibri" w:cs="Arial"/>
                <w:sz w:val="26"/>
                <w:szCs w:val="26"/>
              </w:rPr>
              <w:t>C3.10</w:t>
            </w:r>
          </w:p>
        </w:tc>
        <w:tc>
          <w:tcPr>
            <w:tcW w:w="7020" w:type="dxa"/>
            <w:gridSpan w:val="2"/>
          </w:tcPr>
          <w:p w14:paraId="632F044E" w14:textId="5E5F4AC1" w:rsidR="009B3765" w:rsidRPr="00F63FA1" w:rsidRDefault="009B3765" w:rsidP="00540F60">
            <w:pPr>
              <w:jc w:val="both"/>
              <w:rPr>
                <w:rFonts w:ascii="Calibri" w:hAnsi="Calibri" w:cs="Arial"/>
                <w:sz w:val="26"/>
                <w:szCs w:val="26"/>
              </w:rPr>
            </w:pPr>
            <w:r w:rsidRPr="00F63FA1">
              <w:rPr>
                <w:rFonts w:ascii="Calibri" w:hAnsi="Calibri" w:cs="Arial"/>
                <w:sz w:val="26"/>
                <w:szCs w:val="26"/>
              </w:rPr>
              <w:t>Breach of labour law obligations</w:t>
            </w:r>
          </w:p>
        </w:tc>
        <w:tc>
          <w:tcPr>
            <w:tcW w:w="1620" w:type="dxa"/>
          </w:tcPr>
          <w:p w14:paraId="1DC51854" w14:textId="77777777" w:rsidR="009B3765" w:rsidRPr="00D8666F" w:rsidRDefault="009B3765" w:rsidP="00540F60">
            <w:pPr>
              <w:jc w:val="both"/>
              <w:rPr>
                <w:rFonts w:ascii="Calibri" w:hAnsi="Calibri" w:cs="Arial"/>
                <w:sz w:val="26"/>
                <w:szCs w:val="26"/>
                <w:highlight w:val="yellow"/>
              </w:rPr>
            </w:pPr>
          </w:p>
        </w:tc>
      </w:tr>
      <w:tr w:rsidR="009B3765" w:rsidRPr="00D8666F" w14:paraId="6E9C05BD" w14:textId="77777777" w:rsidTr="00540F60">
        <w:trPr>
          <w:cantSplit/>
          <w:trHeight w:val="321"/>
        </w:trPr>
        <w:tc>
          <w:tcPr>
            <w:tcW w:w="1080" w:type="dxa"/>
          </w:tcPr>
          <w:p w14:paraId="7A6666F4" w14:textId="7AABB38C" w:rsidR="009B3765" w:rsidRPr="00F63FA1" w:rsidRDefault="00145771" w:rsidP="00540F60">
            <w:pPr>
              <w:jc w:val="both"/>
              <w:rPr>
                <w:rFonts w:ascii="Calibri" w:hAnsi="Calibri" w:cs="Arial"/>
                <w:sz w:val="26"/>
                <w:szCs w:val="26"/>
              </w:rPr>
            </w:pPr>
            <w:r w:rsidRPr="00F63FA1">
              <w:rPr>
                <w:rFonts w:ascii="Calibri" w:hAnsi="Calibri" w:cs="Arial"/>
                <w:sz w:val="26"/>
                <w:szCs w:val="26"/>
              </w:rPr>
              <w:t>C3.11</w:t>
            </w:r>
          </w:p>
        </w:tc>
        <w:tc>
          <w:tcPr>
            <w:tcW w:w="7020" w:type="dxa"/>
            <w:gridSpan w:val="2"/>
          </w:tcPr>
          <w:p w14:paraId="4588AA4F" w14:textId="08C3C421" w:rsidR="009B3765" w:rsidRPr="00F63FA1" w:rsidRDefault="009B3765" w:rsidP="00540F60">
            <w:pPr>
              <w:jc w:val="both"/>
              <w:rPr>
                <w:rFonts w:ascii="Calibri" w:hAnsi="Calibri" w:cs="Arial"/>
                <w:sz w:val="26"/>
                <w:szCs w:val="26"/>
              </w:rPr>
            </w:pPr>
            <w:r w:rsidRPr="00F63FA1">
              <w:rPr>
                <w:rFonts w:ascii="Calibri" w:hAnsi="Calibri" w:cs="Arial"/>
                <w:sz w:val="26"/>
                <w:szCs w:val="26"/>
              </w:rPr>
              <w:t>Bankruptcy or the subject of insolvency</w:t>
            </w:r>
          </w:p>
        </w:tc>
        <w:tc>
          <w:tcPr>
            <w:tcW w:w="1620" w:type="dxa"/>
          </w:tcPr>
          <w:p w14:paraId="26FA625B" w14:textId="77777777" w:rsidR="009B3765" w:rsidRPr="00D8666F" w:rsidRDefault="009B3765" w:rsidP="00540F60">
            <w:pPr>
              <w:jc w:val="both"/>
              <w:rPr>
                <w:rFonts w:ascii="Calibri" w:hAnsi="Calibri" w:cs="Arial"/>
                <w:sz w:val="26"/>
                <w:szCs w:val="26"/>
                <w:highlight w:val="yellow"/>
              </w:rPr>
            </w:pPr>
          </w:p>
        </w:tc>
      </w:tr>
      <w:tr w:rsidR="009B3765" w:rsidRPr="00D8666F" w14:paraId="0AD07329" w14:textId="77777777" w:rsidTr="00540F60">
        <w:trPr>
          <w:cantSplit/>
          <w:trHeight w:val="321"/>
        </w:trPr>
        <w:tc>
          <w:tcPr>
            <w:tcW w:w="1080" w:type="dxa"/>
          </w:tcPr>
          <w:p w14:paraId="1B222CBC" w14:textId="281400B7" w:rsidR="009B3765" w:rsidRPr="00F63FA1" w:rsidRDefault="00145771" w:rsidP="00540F60">
            <w:pPr>
              <w:jc w:val="both"/>
              <w:rPr>
                <w:rFonts w:ascii="Calibri" w:hAnsi="Calibri" w:cs="Arial"/>
                <w:sz w:val="26"/>
                <w:szCs w:val="26"/>
              </w:rPr>
            </w:pPr>
            <w:r w:rsidRPr="00F63FA1">
              <w:rPr>
                <w:rFonts w:ascii="Calibri" w:hAnsi="Calibri" w:cs="Arial"/>
                <w:sz w:val="26"/>
                <w:szCs w:val="26"/>
              </w:rPr>
              <w:t>C3.12</w:t>
            </w:r>
          </w:p>
        </w:tc>
        <w:tc>
          <w:tcPr>
            <w:tcW w:w="7020" w:type="dxa"/>
            <w:gridSpan w:val="2"/>
          </w:tcPr>
          <w:p w14:paraId="091AF075" w14:textId="5947DCAF" w:rsidR="009B3765" w:rsidRPr="00F63FA1" w:rsidRDefault="009B3765" w:rsidP="00540F60">
            <w:pPr>
              <w:jc w:val="both"/>
              <w:rPr>
                <w:rFonts w:ascii="Calibri" w:hAnsi="Calibri" w:cs="Arial"/>
                <w:sz w:val="26"/>
                <w:szCs w:val="26"/>
              </w:rPr>
            </w:pPr>
            <w:r w:rsidRPr="00F63FA1">
              <w:rPr>
                <w:rFonts w:ascii="Calibri" w:hAnsi="Calibri" w:cs="Arial"/>
                <w:sz w:val="26"/>
                <w:szCs w:val="26"/>
              </w:rPr>
              <w:t>Guilty of grave professional misconduct</w:t>
            </w:r>
          </w:p>
        </w:tc>
        <w:tc>
          <w:tcPr>
            <w:tcW w:w="1620" w:type="dxa"/>
          </w:tcPr>
          <w:p w14:paraId="698768E8" w14:textId="77777777" w:rsidR="009B3765" w:rsidRPr="00D8666F" w:rsidRDefault="009B3765" w:rsidP="00540F60">
            <w:pPr>
              <w:jc w:val="both"/>
              <w:rPr>
                <w:rFonts w:ascii="Calibri" w:hAnsi="Calibri" w:cs="Arial"/>
                <w:sz w:val="26"/>
                <w:szCs w:val="26"/>
                <w:highlight w:val="yellow"/>
              </w:rPr>
            </w:pPr>
          </w:p>
        </w:tc>
      </w:tr>
      <w:tr w:rsidR="009B3765" w:rsidRPr="00D8666F" w14:paraId="21A0CF25" w14:textId="77777777" w:rsidTr="00540F60">
        <w:trPr>
          <w:cantSplit/>
          <w:trHeight w:val="321"/>
        </w:trPr>
        <w:tc>
          <w:tcPr>
            <w:tcW w:w="1080" w:type="dxa"/>
          </w:tcPr>
          <w:p w14:paraId="0A436929" w14:textId="226C33E4" w:rsidR="009B3765" w:rsidRPr="00F63FA1" w:rsidRDefault="00145771" w:rsidP="00540F60">
            <w:pPr>
              <w:jc w:val="both"/>
              <w:rPr>
                <w:rFonts w:ascii="Calibri" w:hAnsi="Calibri" w:cs="Arial"/>
                <w:sz w:val="26"/>
                <w:szCs w:val="26"/>
              </w:rPr>
            </w:pPr>
            <w:r w:rsidRPr="00F63FA1">
              <w:rPr>
                <w:rFonts w:ascii="Calibri" w:hAnsi="Calibri" w:cs="Arial"/>
                <w:sz w:val="26"/>
                <w:szCs w:val="26"/>
              </w:rPr>
              <w:t>C3.13</w:t>
            </w:r>
          </w:p>
        </w:tc>
        <w:tc>
          <w:tcPr>
            <w:tcW w:w="7020" w:type="dxa"/>
            <w:gridSpan w:val="2"/>
          </w:tcPr>
          <w:p w14:paraId="5726072F" w14:textId="38C450AB" w:rsidR="009B3765" w:rsidRPr="00F63FA1" w:rsidRDefault="009B3765" w:rsidP="00540F60">
            <w:pPr>
              <w:jc w:val="both"/>
              <w:rPr>
                <w:rFonts w:ascii="Calibri" w:hAnsi="Calibri" w:cs="Arial"/>
                <w:sz w:val="26"/>
                <w:szCs w:val="26"/>
              </w:rPr>
            </w:pPr>
            <w:r w:rsidRPr="00F63FA1">
              <w:rPr>
                <w:rFonts w:ascii="Calibri" w:hAnsi="Calibri" w:cs="Arial"/>
                <w:sz w:val="26"/>
                <w:szCs w:val="26"/>
              </w:rPr>
              <w:t>Entered in to agreements</w:t>
            </w:r>
            <w:r w:rsidR="00611D50" w:rsidRPr="00F63FA1">
              <w:rPr>
                <w:rFonts w:ascii="Calibri" w:hAnsi="Calibri" w:cs="Arial"/>
                <w:sz w:val="26"/>
                <w:szCs w:val="26"/>
              </w:rPr>
              <w:t xml:space="preserve"> aimed at distorting competition</w:t>
            </w:r>
          </w:p>
        </w:tc>
        <w:tc>
          <w:tcPr>
            <w:tcW w:w="1620" w:type="dxa"/>
          </w:tcPr>
          <w:p w14:paraId="68EE863D" w14:textId="77777777" w:rsidR="009B3765" w:rsidRPr="00D8666F" w:rsidRDefault="009B3765" w:rsidP="00540F60">
            <w:pPr>
              <w:jc w:val="both"/>
              <w:rPr>
                <w:rFonts w:ascii="Calibri" w:hAnsi="Calibri" w:cs="Arial"/>
                <w:sz w:val="26"/>
                <w:szCs w:val="26"/>
                <w:highlight w:val="yellow"/>
              </w:rPr>
            </w:pPr>
          </w:p>
        </w:tc>
      </w:tr>
      <w:tr w:rsidR="009B3765" w:rsidRPr="00D8666F" w14:paraId="3F12C8DD" w14:textId="77777777" w:rsidTr="00540F60">
        <w:trPr>
          <w:cantSplit/>
          <w:trHeight w:val="321"/>
        </w:trPr>
        <w:tc>
          <w:tcPr>
            <w:tcW w:w="1080" w:type="dxa"/>
          </w:tcPr>
          <w:p w14:paraId="1BDFE6B8" w14:textId="2C0F6947" w:rsidR="009B3765" w:rsidRPr="00F63FA1" w:rsidRDefault="00145771" w:rsidP="00540F60">
            <w:pPr>
              <w:jc w:val="both"/>
              <w:rPr>
                <w:rFonts w:ascii="Calibri" w:hAnsi="Calibri" w:cs="Arial"/>
                <w:sz w:val="26"/>
                <w:szCs w:val="26"/>
              </w:rPr>
            </w:pPr>
            <w:r w:rsidRPr="00F63FA1">
              <w:rPr>
                <w:rFonts w:ascii="Calibri" w:hAnsi="Calibri" w:cs="Arial"/>
                <w:sz w:val="26"/>
                <w:szCs w:val="26"/>
              </w:rPr>
              <w:t>C3.14</w:t>
            </w:r>
          </w:p>
        </w:tc>
        <w:tc>
          <w:tcPr>
            <w:tcW w:w="7020" w:type="dxa"/>
            <w:gridSpan w:val="2"/>
          </w:tcPr>
          <w:p w14:paraId="77A2E925" w14:textId="6CB4967F" w:rsidR="009B3765" w:rsidRPr="00F63FA1" w:rsidRDefault="002D0AAE" w:rsidP="00540F60">
            <w:pPr>
              <w:jc w:val="both"/>
              <w:rPr>
                <w:rFonts w:ascii="Calibri" w:hAnsi="Calibri" w:cs="Arial"/>
                <w:sz w:val="26"/>
                <w:szCs w:val="26"/>
              </w:rPr>
            </w:pPr>
            <w:r w:rsidRPr="00F63FA1">
              <w:rPr>
                <w:rFonts w:ascii="Calibri" w:hAnsi="Calibri" w:cs="Arial"/>
                <w:sz w:val="26"/>
                <w:szCs w:val="26"/>
              </w:rPr>
              <w:t>Is aware of any conflict of interest due to the participation in the procurement procedure.</w:t>
            </w:r>
          </w:p>
        </w:tc>
        <w:tc>
          <w:tcPr>
            <w:tcW w:w="1620" w:type="dxa"/>
          </w:tcPr>
          <w:p w14:paraId="3FD73B82" w14:textId="77777777" w:rsidR="009B3765" w:rsidRPr="00D8666F" w:rsidRDefault="009B3765" w:rsidP="00540F60">
            <w:pPr>
              <w:jc w:val="both"/>
              <w:rPr>
                <w:rFonts w:ascii="Calibri" w:hAnsi="Calibri" w:cs="Arial"/>
                <w:sz w:val="26"/>
                <w:szCs w:val="26"/>
                <w:highlight w:val="yellow"/>
              </w:rPr>
            </w:pPr>
          </w:p>
        </w:tc>
      </w:tr>
      <w:tr w:rsidR="002D0AAE" w:rsidRPr="00D8666F" w14:paraId="78F20D4A" w14:textId="77777777" w:rsidTr="00540F60">
        <w:trPr>
          <w:cantSplit/>
          <w:trHeight w:val="321"/>
        </w:trPr>
        <w:tc>
          <w:tcPr>
            <w:tcW w:w="1080" w:type="dxa"/>
          </w:tcPr>
          <w:p w14:paraId="663C2CF7" w14:textId="66468C27" w:rsidR="002D0AAE" w:rsidRPr="00F63FA1" w:rsidRDefault="00145771" w:rsidP="00540F60">
            <w:pPr>
              <w:jc w:val="both"/>
              <w:rPr>
                <w:rFonts w:ascii="Calibri" w:hAnsi="Calibri" w:cs="Arial"/>
                <w:sz w:val="26"/>
                <w:szCs w:val="26"/>
              </w:rPr>
            </w:pPr>
            <w:r w:rsidRPr="00F63FA1">
              <w:rPr>
                <w:rFonts w:ascii="Calibri" w:hAnsi="Calibri" w:cs="Arial"/>
                <w:sz w:val="26"/>
                <w:szCs w:val="26"/>
              </w:rPr>
              <w:t>C3.15</w:t>
            </w:r>
          </w:p>
        </w:tc>
        <w:tc>
          <w:tcPr>
            <w:tcW w:w="7020" w:type="dxa"/>
            <w:gridSpan w:val="2"/>
          </w:tcPr>
          <w:p w14:paraId="2D95FF69" w14:textId="5F5B1EC5" w:rsidR="002D0AAE" w:rsidRPr="00F63FA1" w:rsidRDefault="002D0AAE" w:rsidP="00540F60">
            <w:pPr>
              <w:jc w:val="both"/>
              <w:rPr>
                <w:rFonts w:ascii="Calibri" w:hAnsi="Calibri" w:cs="Arial"/>
                <w:sz w:val="26"/>
                <w:szCs w:val="26"/>
              </w:rPr>
            </w:pPr>
            <w:r w:rsidRPr="00F63FA1">
              <w:rPr>
                <w:rFonts w:ascii="Calibri" w:hAnsi="Calibri" w:cs="Arial"/>
                <w:sz w:val="26"/>
                <w:szCs w:val="26"/>
              </w:rPr>
              <w:t>Been involved with the preparation of the procurement procedure</w:t>
            </w:r>
          </w:p>
        </w:tc>
        <w:tc>
          <w:tcPr>
            <w:tcW w:w="1620" w:type="dxa"/>
          </w:tcPr>
          <w:p w14:paraId="6E742666" w14:textId="77777777" w:rsidR="002D0AAE" w:rsidRPr="00D8666F" w:rsidRDefault="002D0AAE" w:rsidP="00540F60">
            <w:pPr>
              <w:jc w:val="both"/>
              <w:rPr>
                <w:rFonts w:ascii="Calibri" w:hAnsi="Calibri" w:cs="Arial"/>
                <w:sz w:val="26"/>
                <w:szCs w:val="26"/>
                <w:highlight w:val="yellow"/>
              </w:rPr>
            </w:pPr>
          </w:p>
        </w:tc>
      </w:tr>
    </w:tbl>
    <w:p w14:paraId="05809B86" w14:textId="77777777" w:rsidR="00560F3E" w:rsidRDefault="00560F3E" w:rsidP="003D7DB8">
      <w:pPr>
        <w:jc w:val="both"/>
        <w:rPr>
          <w:rFonts w:ascii="Calibri" w:hAnsi="Calibri" w:cs="Arial"/>
          <w:sz w:val="26"/>
          <w:szCs w:val="26"/>
        </w:rPr>
      </w:pPr>
    </w:p>
    <w:p w14:paraId="31DB1E6D" w14:textId="77777777" w:rsidR="00560F3E" w:rsidRPr="00D8666F" w:rsidRDefault="00560F3E" w:rsidP="003D7DB8">
      <w:pPr>
        <w:jc w:val="both"/>
        <w:rPr>
          <w:rFonts w:ascii="Calibri" w:hAnsi="Calibri" w:cs="Arial"/>
          <w:sz w:val="26"/>
          <w:szCs w:val="26"/>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268"/>
        <w:gridCol w:w="2244"/>
        <w:gridCol w:w="2244"/>
        <w:gridCol w:w="624"/>
        <w:gridCol w:w="1620"/>
      </w:tblGrid>
      <w:tr w:rsidR="00F17978" w:rsidRPr="00F17978" w14:paraId="59DFAD2A" w14:textId="77777777" w:rsidTr="000064C9">
        <w:tc>
          <w:tcPr>
            <w:tcW w:w="9720" w:type="dxa"/>
            <w:gridSpan w:val="6"/>
            <w:shd w:val="clear" w:color="auto" w:fill="FFC000"/>
          </w:tcPr>
          <w:p w14:paraId="2E5DA715" w14:textId="77777777" w:rsidR="00F17978" w:rsidRPr="00F17978" w:rsidRDefault="00F17978" w:rsidP="00E21878">
            <w:pPr>
              <w:rPr>
                <w:rFonts w:ascii="Calibri" w:hAnsi="Calibri" w:cs="Arial"/>
                <w:b/>
                <w:sz w:val="26"/>
                <w:szCs w:val="26"/>
              </w:rPr>
            </w:pPr>
            <w:r w:rsidRPr="00F17978">
              <w:rPr>
                <w:rFonts w:ascii="Calibri" w:hAnsi="Calibri" w:cs="Arial"/>
                <w:b/>
                <w:sz w:val="26"/>
                <w:szCs w:val="26"/>
              </w:rPr>
              <w:t>PART D – Contract Experience</w:t>
            </w:r>
          </w:p>
        </w:tc>
      </w:tr>
      <w:tr w:rsidR="00F17978" w:rsidRPr="00F17978" w14:paraId="6C5C9751" w14:textId="77777777" w:rsidTr="00E21878">
        <w:trPr>
          <w:cantSplit/>
          <w:trHeight w:val="277"/>
        </w:trPr>
        <w:tc>
          <w:tcPr>
            <w:tcW w:w="720" w:type="dxa"/>
          </w:tcPr>
          <w:p w14:paraId="75030A9B" w14:textId="77777777" w:rsidR="00F17978" w:rsidRPr="00F17978" w:rsidRDefault="00F17978" w:rsidP="00E21878">
            <w:pPr>
              <w:jc w:val="both"/>
              <w:rPr>
                <w:rFonts w:ascii="Calibri" w:hAnsi="Calibri" w:cs="Arial"/>
                <w:sz w:val="26"/>
                <w:szCs w:val="26"/>
              </w:rPr>
            </w:pPr>
            <w:r w:rsidRPr="00F17978">
              <w:rPr>
                <w:rFonts w:ascii="Calibri" w:hAnsi="Calibri" w:cs="Arial"/>
                <w:sz w:val="26"/>
                <w:szCs w:val="26"/>
              </w:rPr>
              <w:t>D1</w:t>
            </w:r>
          </w:p>
        </w:tc>
        <w:tc>
          <w:tcPr>
            <w:tcW w:w="9000" w:type="dxa"/>
            <w:gridSpan w:val="5"/>
          </w:tcPr>
          <w:p w14:paraId="10BAE129" w14:textId="2C5E19E0" w:rsidR="00F17978" w:rsidRPr="00F17978" w:rsidRDefault="00F17978" w:rsidP="00115163">
            <w:pPr>
              <w:jc w:val="both"/>
              <w:rPr>
                <w:rFonts w:ascii="Calibri" w:hAnsi="Calibri" w:cs="Arial"/>
                <w:sz w:val="26"/>
                <w:szCs w:val="26"/>
              </w:rPr>
            </w:pPr>
            <w:r w:rsidRPr="00F17978">
              <w:rPr>
                <w:rFonts w:ascii="Calibri" w:hAnsi="Calibri" w:cs="Arial"/>
                <w:sz w:val="26"/>
                <w:szCs w:val="26"/>
              </w:rPr>
              <w:t xml:space="preserve">Please provide details of up to three contracts with either the public or private sector that your organisation has held in the last three years that are relevant to the </w:t>
            </w:r>
            <w:r w:rsidR="00D15EDA">
              <w:rPr>
                <w:rFonts w:ascii="Calibri" w:hAnsi="Calibri" w:cs="Arial"/>
                <w:sz w:val="26"/>
                <w:szCs w:val="26"/>
              </w:rPr>
              <w:t>Council</w:t>
            </w:r>
            <w:r w:rsidRPr="00F17978">
              <w:rPr>
                <w:rFonts w:ascii="Calibri" w:hAnsi="Calibri" w:cs="Arial"/>
                <w:sz w:val="26"/>
                <w:szCs w:val="26"/>
              </w:rPr>
              <w:t xml:space="preserve">’s requirement.  (The customer contact should be prepared to speak to the </w:t>
            </w:r>
            <w:r w:rsidR="00D15EDA">
              <w:rPr>
                <w:rFonts w:ascii="Calibri" w:hAnsi="Calibri" w:cs="Arial"/>
                <w:sz w:val="26"/>
                <w:szCs w:val="26"/>
              </w:rPr>
              <w:t>Council</w:t>
            </w:r>
            <w:r w:rsidRPr="00F17978">
              <w:rPr>
                <w:rFonts w:ascii="Calibri" w:hAnsi="Calibri" w:cs="Arial"/>
                <w:sz w:val="26"/>
                <w:szCs w:val="26"/>
              </w:rPr>
              <w:t xml:space="preserve"> if we wish to contact them).</w:t>
            </w:r>
          </w:p>
        </w:tc>
      </w:tr>
      <w:tr w:rsidR="00F17978" w:rsidRPr="00F17978" w14:paraId="48B1528A" w14:textId="77777777" w:rsidTr="00E21878">
        <w:trPr>
          <w:cantSplit/>
          <w:trHeight w:val="277"/>
        </w:trPr>
        <w:tc>
          <w:tcPr>
            <w:tcW w:w="720" w:type="dxa"/>
          </w:tcPr>
          <w:p w14:paraId="3725EBD2" w14:textId="77777777" w:rsidR="00F17978" w:rsidRPr="00F17978" w:rsidRDefault="00F17978" w:rsidP="00E21878">
            <w:pPr>
              <w:jc w:val="both"/>
              <w:rPr>
                <w:rFonts w:ascii="Calibri" w:hAnsi="Calibri" w:cs="Arial"/>
                <w:sz w:val="26"/>
                <w:szCs w:val="26"/>
              </w:rPr>
            </w:pPr>
          </w:p>
        </w:tc>
        <w:tc>
          <w:tcPr>
            <w:tcW w:w="2268" w:type="dxa"/>
          </w:tcPr>
          <w:p w14:paraId="44D4B89F" w14:textId="77777777" w:rsidR="00F17978" w:rsidRPr="00F17978" w:rsidRDefault="00F17978" w:rsidP="00E21878">
            <w:pPr>
              <w:jc w:val="both"/>
              <w:rPr>
                <w:rFonts w:ascii="Calibri" w:hAnsi="Calibri" w:cs="Arial"/>
                <w:sz w:val="26"/>
                <w:szCs w:val="26"/>
              </w:rPr>
            </w:pPr>
          </w:p>
        </w:tc>
        <w:tc>
          <w:tcPr>
            <w:tcW w:w="2244" w:type="dxa"/>
          </w:tcPr>
          <w:p w14:paraId="2FBB83BB" w14:textId="77777777" w:rsidR="00F17978" w:rsidRPr="00F17978" w:rsidRDefault="00F17978" w:rsidP="00786A61">
            <w:pPr>
              <w:pStyle w:val="TOC4"/>
            </w:pPr>
            <w:r w:rsidRPr="00F17978">
              <w:t>Contract 1</w:t>
            </w:r>
          </w:p>
        </w:tc>
        <w:tc>
          <w:tcPr>
            <w:tcW w:w="2244" w:type="dxa"/>
          </w:tcPr>
          <w:p w14:paraId="47B959DA" w14:textId="77777777" w:rsidR="00F17978" w:rsidRPr="00F17978" w:rsidRDefault="00F17978" w:rsidP="00E21878">
            <w:pPr>
              <w:rPr>
                <w:rFonts w:ascii="Calibri" w:hAnsi="Calibri" w:cs="Arial"/>
                <w:sz w:val="26"/>
                <w:szCs w:val="26"/>
              </w:rPr>
            </w:pPr>
            <w:r w:rsidRPr="00F17978">
              <w:rPr>
                <w:rFonts w:ascii="Calibri" w:hAnsi="Calibri" w:cs="Arial"/>
                <w:sz w:val="26"/>
                <w:szCs w:val="26"/>
              </w:rPr>
              <w:t>Contract 2</w:t>
            </w:r>
          </w:p>
        </w:tc>
        <w:tc>
          <w:tcPr>
            <w:tcW w:w="2244" w:type="dxa"/>
            <w:gridSpan w:val="2"/>
          </w:tcPr>
          <w:p w14:paraId="2CB8CD86" w14:textId="77777777" w:rsidR="00F17978" w:rsidRPr="00F17978" w:rsidRDefault="00F17978" w:rsidP="00E21878">
            <w:pPr>
              <w:rPr>
                <w:rFonts w:ascii="Calibri" w:hAnsi="Calibri" w:cs="Arial"/>
                <w:sz w:val="26"/>
                <w:szCs w:val="26"/>
              </w:rPr>
            </w:pPr>
            <w:r w:rsidRPr="00F17978">
              <w:rPr>
                <w:rFonts w:ascii="Calibri" w:hAnsi="Calibri" w:cs="Arial"/>
                <w:sz w:val="26"/>
                <w:szCs w:val="26"/>
              </w:rPr>
              <w:t>Contract 3</w:t>
            </w:r>
          </w:p>
        </w:tc>
      </w:tr>
      <w:tr w:rsidR="00F17978" w:rsidRPr="00F17978" w14:paraId="05CA93DA" w14:textId="77777777" w:rsidTr="00E21878">
        <w:trPr>
          <w:cantSplit/>
          <w:trHeight w:val="277"/>
        </w:trPr>
        <w:tc>
          <w:tcPr>
            <w:tcW w:w="720" w:type="dxa"/>
          </w:tcPr>
          <w:p w14:paraId="55B84F33" w14:textId="77777777" w:rsidR="00F17978" w:rsidRPr="00F17978" w:rsidRDefault="00F17978" w:rsidP="00E21878">
            <w:pPr>
              <w:jc w:val="both"/>
              <w:rPr>
                <w:rFonts w:ascii="Calibri" w:hAnsi="Calibri" w:cs="Arial"/>
                <w:sz w:val="26"/>
                <w:szCs w:val="26"/>
              </w:rPr>
            </w:pPr>
          </w:p>
        </w:tc>
        <w:tc>
          <w:tcPr>
            <w:tcW w:w="2268" w:type="dxa"/>
          </w:tcPr>
          <w:p w14:paraId="1AC333EB" w14:textId="77777777" w:rsidR="00F17978" w:rsidRPr="00F17978" w:rsidRDefault="00F17978" w:rsidP="00E21878">
            <w:pPr>
              <w:jc w:val="both"/>
              <w:rPr>
                <w:rFonts w:ascii="Calibri" w:hAnsi="Calibri" w:cs="Arial"/>
                <w:sz w:val="26"/>
                <w:szCs w:val="26"/>
              </w:rPr>
            </w:pPr>
            <w:r w:rsidRPr="00F17978">
              <w:rPr>
                <w:rFonts w:ascii="Calibri" w:hAnsi="Calibri" w:cs="Arial"/>
                <w:sz w:val="26"/>
                <w:szCs w:val="26"/>
              </w:rPr>
              <w:t>Customer Organisation (name):</w:t>
            </w:r>
          </w:p>
          <w:p w14:paraId="4DAB706C" w14:textId="77777777" w:rsidR="00F17978" w:rsidRPr="00F17978" w:rsidRDefault="00F17978" w:rsidP="00E21878">
            <w:pPr>
              <w:jc w:val="both"/>
              <w:rPr>
                <w:rFonts w:ascii="Calibri" w:hAnsi="Calibri" w:cs="Arial"/>
                <w:sz w:val="26"/>
                <w:szCs w:val="26"/>
              </w:rPr>
            </w:pPr>
            <w:r w:rsidRPr="00F17978">
              <w:rPr>
                <w:rFonts w:ascii="Calibri" w:hAnsi="Calibri" w:cs="Arial"/>
                <w:sz w:val="26"/>
                <w:szCs w:val="26"/>
              </w:rPr>
              <w:t>Website (if available)</w:t>
            </w:r>
          </w:p>
        </w:tc>
        <w:tc>
          <w:tcPr>
            <w:tcW w:w="2244" w:type="dxa"/>
          </w:tcPr>
          <w:p w14:paraId="4504C5F6" w14:textId="77777777" w:rsidR="00F17978" w:rsidRPr="00F17978" w:rsidRDefault="00F17978" w:rsidP="00E21878">
            <w:pPr>
              <w:jc w:val="both"/>
              <w:rPr>
                <w:rFonts w:ascii="Calibri" w:hAnsi="Calibri" w:cs="Arial"/>
                <w:sz w:val="26"/>
                <w:szCs w:val="26"/>
              </w:rPr>
            </w:pPr>
          </w:p>
        </w:tc>
        <w:tc>
          <w:tcPr>
            <w:tcW w:w="2244" w:type="dxa"/>
          </w:tcPr>
          <w:p w14:paraId="632B4954" w14:textId="77777777" w:rsidR="00F17978" w:rsidRPr="00F17978" w:rsidRDefault="00F17978" w:rsidP="00E21878">
            <w:pPr>
              <w:jc w:val="both"/>
              <w:rPr>
                <w:rFonts w:ascii="Calibri" w:hAnsi="Calibri" w:cs="Arial"/>
                <w:sz w:val="26"/>
                <w:szCs w:val="26"/>
              </w:rPr>
            </w:pPr>
          </w:p>
        </w:tc>
        <w:tc>
          <w:tcPr>
            <w:tcW w:w="2244" w:type="dxa"/>
            <w:gridSpan w:val="2"/>
          </w:tcPr>
          <w:p w14:paraId="0EA908FD" w14:textId="77777777" w:rsidR="00F17978" w:rsidRPr="00F17978" w:rsidRDefault="00F17978" w:rsidP="00E21878">
            <w:pPr>
              <w:jc w:val="both"/>
              <w:rPr>
                <w:rFonts w:ascii="Calibri" w:hAnsi="Calibri" w:cs="Arial"/>
                <w:sz w:val="26"/>
                <w:szCs w:val="26"/>
              </w:rPr>
            </w:pPr>
          </w:p>
        </w:tc>
      </w:tr>
      <w:tr w:rsidR="00F17978" w:rsidRPr="00F17978" w14:paraId="795459E3" w14:textId="77777777" w:rsidTr="00E21878">
        <w:trPr>
          <w:cantSplit/>
          <w:trHeight w:val="277"/>
        </w:trPr>
        <w:tc>
          <w:tcPr>
            <w:tcW w:w="720" w:type="dxa"/>
          </w:tcPr>
          <w:p w14:paraId="4796BFAD" w14:textId="77777777" w:rsidR="00F17978" w:rsidRPr="00F17978" w:rsidRDefault="00F17978" w:rsidP="00E21878">
            <w:pPr>
              <w:jc w:val="both"/>
              <w:rPr>
                <w:rFonts w:ascii="Calibri" w:hAnsi="Calibri" w:cs="Arial"/>
                <w:sz w:val="26"/>
                <w:szCs w:val="26"/>
              </w:rPr>
            </w:pPr>
          </w:p>
        </w:tc>
        <w:tc>
          <w:tcPr>
            <w:tcW w:w="2268" w:type="dxa"/>
          </w:tcPr>
          <w:p w14:paraId="7D443380" w14:textId="77777777" w:rsidR="00F17978" w:rsidRPr="00F17978" w:rsidRDefault="00F17978" w:rsidP="00E21878">
            <w:pPr>
              <w:jc w:val="both"/>
              <w:rPr>
                <w:rFonts w:ascii="Calibri" w:hAnsi="Calibri" w:cs="Arial"/>
                <w:sz w:val="26"/>
                <w:szCs w:val="26"/>
              </w:rPr>
            </w:pPr>
            <w:r w:rsidRPr="00F17978">
              <w:rPr>
                <w:rFonts w:ascii="Calibri" w:hAnsi="Calibri" w:cs="Arial"/>
                <w:sz w:val="26"/>
                <w:szCs w:val="26"/>
              </w:rPr>
              <w:t>Customer contact name, phone number and email</w:t>
            </w:r>
          </w:p>
        </w:tc>
        <w:tc>
          <w:tcPr>
            <w:tcW w:w="2244" w:type="dxa"/>
          </w:tcPr>
          <w:p w14:paraId="3C78A5AB" w14:textId="77777777" w:rsidR="00F17978" w:rsidRPr="00F17978" w:rsidRDefault="00F17978" w:rsidP="00E21878">
            <w:pPr>
              <w:jc w:val="both"/>
              <w:rPr>
                <w:rFonts w:ascii="Calibri" w:hAnsi="Calibri" w:cs="Arial"/>
                <w:sz w:val="26"/>
                <w:szCs w:val="26"/>
              </w:rPr>
            </w:pPr>
          </w:p>
          <w:p w14:paraId="7B7867CF" w14:textId="77777777" w:rsidR="00F17978" w:rsidRPr="00F17978" w:rsidRDefault="00F17978" w:rsidP="00E21878">
            <w:pPr>
              <w:jc w:val="both"/>
              <w:rPr>
                <w:rFonts w:ascii="Calibri" w:hAnsi="Calibri" w:cs="Arial"/>
                <w:sz w:val="26"/>
                <w:szCs w:val="26"/>
              </w:rPr>
            </w:pPr>
          </w:p>
        </w:tc>
        <w:tc>
          <w:tcPr>
            <w:tcW w:w="2244" w:type="dxa"/>
          </w:tcPr>
          <w:p w14:paraId="55337678" w14:textId="77777777" w:rsidR="00F17978" w:rsidRPr="00F17978" w:rsidRDefault="00F17978" w:rsidP="00E21878">
            <w:pPr>
              <w:jc w:val="both"/>
              <w:rPr>
                <w:rFonts w:ascii="Calibri" w:hAnsi="Calibri" w:cs="Arial"/>
                <w:sz w:val="26"/>
                <w:szCs w:val="26"/>
              </w:rPr>
            </w:pPr>
          </w:p>
        </w:tc>
        <w:tc>
          <w:tcPr>
            <w:tcW w:w="2244" w:type="dxa"/>
            <w:gridSpan w:val="2"/>
          </w:tcPr>
          <w:p w14:paraId="3254C69E" w14:textId="77777777" w:rsidR="00F17978" w:rsidRPr="00F17978" w:rsidRDefault="00F17978" w:rsidP="00E21878">
            <w:pPr>
              <w:jc w:val="both"/>
              <w:rPr>
                <w:rFonts w:ascii="Calibri" w:hAnsi="Calibri" w:cs="Arial"/>
                <w:sz w:val="26"/>
                <w:szCs w:val="26"/>
              </w:rPr>
            </w:pPr>
          </w:p>
        </w:tc>
      </w:tr>
      <w:tr w:rsidR="00F17978" w:rsidRPr="00F17978" w14:paraId="3312CA11" w14:textId="77777777" w:rsidTr="00E21878">
        <w:trPr>
          <w:cantSplit/>
          <w:trHeight w:val="277"/>
        </w:trPr>
        <w:tc>
          <w:tcPr>
            <w:tcW w:w="720" w:type="dxa"/>
          </w:tcPr>
          <w:p w14:paraId="34094609" w14:textId="77777777" w:rsidR="00F17978" w:rsidRPr="00F17978" w:rsidRDefault="00F17978" w:rsidP="00E21878">
            <w:pPr>
              <w:jc w:val="both"/>
              <w:rPr>
                <w:rFonts w:ascii="Calibri" w:hAnsi="Calibri" w:cs="Arial"/>
                <w:sz w:val="26"/>
                <w:szCs w:val="26"/>
              </w:rPr>
            </w:pPr>
          </w:p>
        </w:tc>
        <w:tc>
          <w:tcPr>
            <w:tcW w:w="2268" w:type="dxa"/>
          </w:tcPr>
          <w:p w14:paraId="62D0A8C0" w14:textId="77777777" w:rsidR="00F17978" w:rsidRPr="00F17978" w:rsidRDefault="00F17978" w:rsidP="00E21878">
            <w:pPr>
              <w:jc w:val="both"/>
              <w:rPr>
                <w:rFonts w:ascii="Calibri" w:hAnsi="Calibri" w:cs="Arial"/>
                <w:sz w:val="26"/>
                <w:szCs w:val="26"/>
              </w:rPr>
            </w:pPr>
            <w:r w:rsidRPr="00F17978">
              <w:rPr>
                <w:rFonts w:ascii="Calibri" w:hAnsi="Calibri" w:cs="Arial"/>
                <w:sz w:val="26"/>
                <w:szCs w:val="26"/>
              </w:rPr>
              <w:t>Date contract awarded:</w:t>
            </w:r>
          </w:p>
        </w:tc>
        <w:tc>
          <w:tcPr>
            <w:tcW w:w="2244" w:type="dxa"/>
          </w:tcPr>
          <w:p w14:paraId="79E6B3A6" w14:textId="77777777" w:rsidR="00F17978" w:rsidRPr="00F17978" w:rsidRDefault="00F17978" w:rsidP="00E21878">
            <w:pPr>
              <w:jc w:val="both"/>
              <w:rPr>
                <w:rFonts w:ascii="Calibri" w:hAnsi="Calibri" w:cs="Arial"/>
                <w:sz w:val="26"/>
                <w:szCs w:val="26"/>
              </w:rPr>
            </w:pPr>
          </w:p>
        </w:tc>
        <w:tc>
          <w:tcPr>
            <w:tcW w:w="2244" w:type="dxa"/>
          </w:tcPr>
          <w:p w14:paraId="2286E8B5" w14:textId="77777777" w:rsidR="00F17978" w:rsidRPr="00F17978" w:rsidRDefault="00F17978" w:rsidP="00E21878">
            <w:pPr>
              <w:jc w:val="both"/>
              <w:rPr>
                <w:rFonts w:ascii="Calibri" w:hAnsi="Calibri" w:cs="Arial"/>
                <w:sz w:val="26"/>
                <w:szCs w:val="26"/>
              </w:rPr>
            </w:pPr>
          </w:p>
        </w:tc>
        <w:tc>
          <w:tcPr>
            <w:tcW w:w="2244" w:type="dxa"/>
            <w:gridSpan w:val="2"/>
          </w:tcPr>
          <w:p w14:paraId="2C9A35E8" w14:textId="77777777" w:rsidR="00F17978" w:rsidRPr="00F17978" w:rsidRDefault="00F17978" w:rsidP="00E21878">
            <w:pPr>
              <w:jc w:val="both"/>
              <w:rPr>
                <w:rFonts w:ascii="Calibri" w:hAnsi="Calibri" w:cs="Arial"/>
                <w:sz w:val="26"/>
                <w:szCs w:val="26"/>
              </w:rPr>
            </w:pPr>
          </w:p>
        </w:tc>
      </w:tr>
      <w:tr w:rsidR="00F17978" w:rsidRPr="00F17978" w14:paraId="034816F3" w14:textId="77777777" w:rsidTr="00E21878">
        <w:trPr>
          <w:cantSplit/>
          <w:trHeight w:val="277"/>
        </w:trPr>
        <w:tc>
          <w:tcPr>
            <w:tcW w:w="720" w:type="dxa"/>
          </w:tcPr>
          <w:p w14:paraId="72DEBE45" w14:textId="77777777" w:rsidR="00F17978" w:rsidRPr="00F17978" w:rsidRDefault="00F17978" w:rsidP="00E21878">
            <w:pPr>
              <w:jc w:val="both"/>
              <w:rPr>
                <w:rFonts w:ascii="Calibri" w:hAnsi="Calibri" w:cs="Arial"/>
                <w:sz w:val="26"/>
                <w:szCs w:val="26"/>
              </w:rPr>
            </w:pPr>
          </w:p>
        </w:tc>
        <w:tc>
          <w:tcPr>
            <w:tcW w:w="2268" w:type="dxa"/>
          </w:tcPr>
          <w:p w14:paraId="663663EF" w14:textId="77777777" w:rsidR="00F17978" w:rsidRPr="00F17978" w:rsidRDefault="00F17978" w:rsidP="00E21878">
            <w:pPr>
              <w:jc w:val="both"/>
              <w:rPr>
                <w:rFonts w:ascii="Calibri" w:hAnsi="Calibri" w:cs="Arial"/>
                <w:sz w:val="26"/>
                <w:szCs w:val="26"/>
              </w:rPr>
            </w:pPr>
            <w:r w:rsidRPr="00F17978">
              <w:rPr>
                <w:rFonts w:ascii="Calibri" w:hAnsi="Calibri" w:cs="Arial"/>
                <w:sz w:val="26"/>
                <w:szCs w:val="26"/>
              </w:rPr>
              <w:t>Date contract completed:</w:t>
            </w:r>
          </w:p>
        </w:tc>
        <w:tc>
          <w:tcPr>
            <w:tcW w:w="2244" w:type="dxa"/>
          </w:tcPr>
          <w:p w14:paraId="4FA4C63A" w14:textId="77777777" w:rsidR="00F17978" w:rsidRPr="00F17978" w:rsidRDefault="00F17978" w:rsidP="00E21878">
            <w:pPr>
              <w:jc w:val="both"/>
              <w:rPr>
                <w:rFonts w:ascii="Calibri" w:hAnsi="Calibri" w:cs="Arial"/>
                <w:sz w:val="26"/>
                <w:szCs w:val="26"/>
              </w:rPr>
            </w:pPr>
          </w:p>
        </w:tc>
        <w:tc>
          <w:tcPr>
            <w:tcW w:w="2244" w:type="dxa"/>
          </w:tcPr>
          <w:p w14:paraId="7F558951" w14:textId="77777777" w:rsidR="00F17978" w:rsidRPr="00F17978" w:rsidRDefault="00F17978" w:rsidP="00E21878">
            <w:pPr>
              <w:jc w:val="both"/>
              <w:rPr>
                <w:rFonts w:ascii="Calibri" w:hAnsi="Calibri" w:cs="Arial"/>
                <w:sz w:val="26"/>
                <w:szCs w:val="26"/>
              </w:rPr>
            </w:pPr>
          </w:p>
        </w:tc>
        <w:tc>
          <w:tcPr>
            <w:tcW w:w="2244" w:type="dxa"/>
            <w:gridSpan w:val="2"/>
          </w:tcPr>
          <w:p w14:paraId="0F81D7FF" w14:textId="77777777" w:rsidR="00F17978" w:rsidRPr="00F17978" w:rsidRDefault="00F17978" w:rsidP="00E21878">
            <w:pPr>
              <w:jc w:val="both"/>
              <w:rPr>
                <w:rFonts w:ascii="Calibri" w:hAnsi="Calibri" w:cs="Arial"/>
                <w:sz w:val="26"/>
                <w:szCs w:val="26"/>
              </w:rPr>
            </w:pPr>
          </w:p>
        </w:tc>
      </w:tr>
      <w:tr w:rsidR="00F17978" w:rsidRPr="00F17978" w14:paraId="46DDC9BD" w14:textId="77777777" w:rsidTr="00E21878">
        <w:trPr>
          <w:cantSplit/>
          <w:trHeight w:val="277"/>
        </w:trPr>
        <w:tc>
          <w:tcPr>
            <w:tcW w:w="720" w:type="dxa"/>
          </w:tcPr>
          <w:p w14:paraId="7FA51C6D" w14:textId="77777777" w:rsidR="00F17978" w:rsidRPr="00F17978" w:rsidRDefault="00F17978" w:rsidP="00E21878">
            <w:pPr>
              <w:jc w:val="both"/>
              <w:rPr>
                <w:rFonts w:ascii="Calibri" w:hAnsi="Calibri" w:cs="Arial"/>
                <w:sz w:val="26"/>
                <w:szCs w:val="26"/>
              </w:rPr>
            </w:pPr>
          </w:p>
        </w:tc>
        <w:tc>
          <w:tcPr>
            <w:tcW w:w="2268" w:type="dxa"/>
          </w:tcPr>
          <w:p w14:paraId="7C406B9F" w14:textId="77777777" w:rsidR="00F17978" w:rsidRPr="00F17978" w:rsidRDefault="00F17978" w:rsidP="00E21878">
            <w:pPr>
              <w:jc w:val="both"/>
              <w:rPr>
                <w:rFonts w:ascii="Calibri" w:hAnsi="Calibri" w:cs="Arial"/>
                <w:sz w:val="26"/>
                <w:szCs w:val="26"/>
              </w:rPr>
            </w:pPr>
            <w:r w:rsidRPr="00F17978">
              <w:rPr>
                <w:rFonts w:ascii="Calibri" w:hAnsi="Calibri" w:cs="Arial"/>
                <w:sz w:val="26"/>
                <w:szCs w:val="26"/>
              </w:rPr>
              <w:t>Brief description of contract</w:t>
            </w:r>
            <w:r w:rsidRPr="00F17978">
              <w:rPr>
                <w:rFonts w:ascii="Calibri" w:hAnsi="Calibri" w:cs="Arial"/>
                <w:color w:val="FF0000"/>
                <w:sz w:val="26"/>
                <w:szCs w:val="26"/>
              </w:rPr>
              <w:t xml:space="preserve"> </w:t>
            </w:r>
            <w:r w:rsidRPr="00F17978">
              <w:rPr>
                <w:rFonts w:ascii="Calibri" w:hAnsi="Calibri" w:cs="Arial"/>
                <w:sz w:val="26"/>
                <w:szCs w:val="26"/>
              </w:rPr>
              <w:t>(max 100 words)</w:t>
            </w:r>
          </w:p>
          <w:p w14:paraId="4E6DA46D" w14:textId="77777777" w:rsidR="00F17978" w:rsidRPr="00F17978" w:rsidRDefault="00F17978" w:rsidP="00E21878">
            <w:pPr>
              <w:jc w:val="both"/>
              <w:rPr>
                <w:rFonts w:ascii="Calibri" w:hAnsi="Calibri" w:cs="Arial"/>
                <w:sz w:val="26"/>
                <w:szCs w:val="26"/>
              </w:rPr>
            </w:pPr>
          </w:p>
        </w:tc>
        <w:tc>
          <w:tcPr>
            <w:tcW w:w="2244" w:type="dxa"/>
          </w:tcPr>
          <w:p w14:paraId="5F49D891" w14:textId="77777777" w:rsidR="00F17978" w:rsidRPr="00F17978" w:rsidRDefault="00F17978" w:rsidP="00E21878">
            <w:pPr>
              <w:jc w:val="both"/>
              <w:rPr>
                <w:rFonts w:ascii="Calibri" w:hAnsi="Calibri" w:cs="Arial"/>
                <w:sz w:val="26"/>
                <w:szCs w:val="26"/>
              </w:rPr>
            </w:pPr>
          </w:p>
          <w:p w14:paraId="2F060CE4" w14:textId="77777777" w:rsidR="00F17978" w:rsidRPr="00F17978" w:rsidRDefault="00F17978" w:rsidP="00E21878">
            <w:pPr>
              <w:jc w:val="both"/>
              <w:rPr>
                <w:rFonts w:ascii="Calibri" w:hAnsi="Calibri" w:cs="Arial"/>
                <w:sz w:val="26"/>
                <w:szCs w:val="26"/>
              </w:rPr>
            </w:pPr>
          </w:p>
          <w:p w14:paraId="162954FB" w14:textId="77777777" w:rsidR="00F17978" w:rsidRPr="00F17978" w:rsidRDefault="00F17978" w:rsidP="00E21878">
            <w:pPr>
              <w:jc w:val="both"/>
              <w:rPr>
                <w:rFonts w:ascii="Calibri" w:hAnsi="Calibri" w:cs="Arial"/>
                <w:sz w:val="26"/>
                <w:szCs w:val="26"/>
              </w:rPr>
            </w:pPr>
          </w:p>
          <w:p w14:paraId="4AADE5F8" w14:textId="77777777" w:rsidR="00F17978" w:rsidRPr="00F17978" w:rsidRDefault="00F17978" w:rsidP="00E21878">
            <w:pPr>
              <w:jc w:val="both"/>
              <w:rPr>
                <w:rFonts w:ascii="Calibri" w:hAnsi="Calibri" w:cs="Arial"/>
                <w:sz w:val="26"/>
                <w:szCs w:val="26"/>
              </w:rPr>
            </w:pPr>
          </w:p>
        </w:tc>
        <w:tc>
          <w:tcPr>
            <w:tcW w:w="2244" w:type="dxa"/>
          </w:tcPr>
          <w:p w14:paraId="0C5C2B32" w14:textId="77777777" w:rsidR="00F17978" w:rsidRPr="00F17978" w:rsidRDefault="00F17978" w:rsidP="00E21878">
            <w:pPr>
              <w:jc w:val="both"/>
              <w:rPr>
                <w:rFonts w:ascii="Calibri" w:hAnsi="Calibri" w:cs="Arial"/>
                <w:sz w:val="26"/>
                <w:szCs w:val="26"/>
              </w:rPr>
            </w:pPr>
          </w:p>
        </w:tc>
        <w:tc>
          <w:tcPr>
            <w:tcW w:w="2244" w:type="dxa"/>
            <w:gridSpan w:val="2"/>
          </w:tcPr>
          <w:p w14:paraId="46F1D74F" w14:textId="77777777" w:rsidR="00F17978" w:rsidRPr="00F17978" w:rsidRDefault="00F17978" w:rsidP="00E21878">
            <w:pPr>
              <w:jc w:val="both"/>
              <w:rPr>
                <w:rFonts w:ascii="Calibri" w:hAnsi="Calibri" w:cs="Arial"/>
                <w:sz w:val="26"/>
                <w:szCs w:val="26"/>
              </w:rPr>
            </w:pPr>
          </w:p>
        </w:tc>
      </w:tr>
      <w:tr w:rsidR="00F17978" w:rsidRPr="00F17978" w14:paraId="799EE4E2" w14:textId="77777777" w:rsidTr="00E21878">
        <w:trPr>
          <w:cantSplit/>
          <w:trHeight w:val="277"/>
        </w:trPr>
        <w:tc>
          <w:tcPr>
            <w:tcW w:w="720" w:type="dxa"/>
          </w:tcPr>
          <w:p w14:paraId="459141E9" w14:textId="77777777" w:rsidR="00F17978" w:rsidRPr="00F17978" w:rsidRDefault="00F17978" w:rsidP="00E21878">
            <w:pPr>
              <w:jc w:val="both"/>
              <w:rPr>
                <w:rFonts w:ascii="Calibri" w:hAnsi="Calibri" w:cs="Arial"/>
                <w:sz w:val="26"/>
                <w:szCs w:val="26"/>
              </w:rPr>
            </w:pPr>
          </w:p>
        </w:tc>
        <w:tc>
          <w:tcPr>
            <w:tcW w:w="2268" w:type="dxa"/>
          </w:tcPr>
          <w:p w14:paraId="709A50D9" w14:textId="77777777" w:rsidR="00F17978" w:rsidRPr="00F17978" w:rsidRDefault="00F17978" w:rsidP="00E21878">
            <w:pPr>
              <w:jc w:val="both"/>
              <w:rPr>
                <w:rFonts w:ascii="Calibri" w:hAnsi="Calibri" w:cs="Arial"/>
                <w:sz w:val="26"/>
                <w:szCs w:val="26"/>
              </w:rPr>
            </w:pPr>
            <w:r w:rsidRPr="00F17978">
              <w:rPr>
                <w:rFonts w:ascii="Calibri" w:hAnsi="Calibri" w:cs="Arial"/>
                <w:sz w:val="26"/>
                <w:szCs w:val="26"/>
              </w:rPr>
              <w:t>Value:</w:t>
            </w:r>
          </w:p>
        </w:tc>
        <w:tc>
          <w:tcPr>
            <w:tcW w:w="2244" w:type="dxa"/>
          </w:tcPr>
          <w:p w14:paraId="6B1C806D" w14:textId="77777777" w:rsidR="00F17978" w:rsidRPr="00F17978" w:rsidRDefault="00F17978" w:rsidP="00E21878">
            <w:pPr>
              <w:jc w:val="both"/>
              <w:rPr>
                <w:rFonts w:ascii="Calibri" w:hAnsi="Calibri" w:cs="Arial"/>
                <w:sz w:val="26"/>
                <w:szCs w:val="26"/>
              </w:rPr>
            </w:pPr>
          </w:p>
        </w:tc>
        <w:tc>
          <w:tcPr>
            <w:tcW w:w="2244" w:type="dxa"/>
          </w:tcPr>
          <w:p w14:paraId="3F77CF82" w14:textId="77777777" w:rsidR="00F17978" w:rsidRPr="00F17978" w:rsidRDefault="00F17978" w:rsidP="00E21878">
            <w:pPr>
              <w:jc w:val="both"/>
              <w:rPr>
                <w:rFonts w:ascii="Calibri" w:hAnsi="Calibri" w:cs="Arial"/>
                <w:sz w:val="26"/>
                <w:szCs w:val="26"/>
              </w:rPr>
            </w:pPr>
          </w:p>
        </w:tc>
        <w:tc>
          <w:tcPr>
            <w:tcW w:w="2244" w:type="dxa"/>
            <w:gridSpan w:val="2"/>
          </w:tcPr>
          <w:p w14:paraId="72607614" w14:textId="77777777" w:rsidR="00F17978" w:rsidRPr="00F17978" w:rsidRDefault="00F17978" w:rsidP="00E21878">
            <w:pPr>
              <w:jc w:val="both"/>
              <w:rPr>
                <w:rFonts w:ascii="Calibri" w:hAnsi="Calibri" w:cs="Arial"/>
                <w:sz w:val="26"/>
                <w:szCs w:val="26"/>
              </w:rPr>
            </w:pPr>
          </w:p>
        </w:tc>
      </w:tr>
      <w:tr w:rsidR="00F17978" w:rsidRPr="00F17978" w14:paraId="7F9C1916" w14:textId="77777777" w:rsidTr="00E21878">
        <w:trPr>
          <w:cantSplit/>
          <w:trHeight w:val="302"/>
        </w:trPr>
        <w:tc>
          <w:tcPr>
            <w:tcW w:w="720" w:type="dxa"/>
          </w:tcPr>
          <w:p w14:paraId="5FBFA976" w14:textId="77777777" w:rsidR="00F17978" w:rsidRPr="00F17978" w:rsidRDefault="00F17978" w:rsidP="00E21878">
            <w:pPr>
              <w:jc w:val="both"/>
              <w:rPr>
                <w:rFonts w:ascii="Calibri" w:hAnsi="Calibri" w:cs="Arial"/>
                <w:sz w:val="26"/>
                <w:szCs w:val="26"/>
              </w:rPr>
            </w:pPr>
            <w:r w:rsidRPr="00F17978">
              <w:rPr>
                <w:rFonts w:ascii="Calibri" w:hAnsi="Calibri" w:cs="Arial"/>
                <w:sz w:val="26"/>
                <w:szCs w:val="26"/>
              </w:rPr>
              <w:t>D2</w:t>
            </w:r>
          </w:p>
          <w:p w14:paraId="56D4FB58" w14:textId="77777777" w:rsidR="00F17978" w:rsidRPr="00F17978" w:rsidRDefault="00F17978" w:rsidP="00E21878">
            <w:pPr>
              <w:jc w:val="both"/>
              <w:rPr>
                <w:rFonts w:ascii="Calibri" w:hAnsi="Calibri" w:cs="Arial"/>
                <w:sz w:val="26"/>
                <w:szCs w:val="26"/>
              </w:rPr>
            </w:pPr>
          </w:p>
        </w:tc>
        <w:tc>
          <w:tcPr>
            <w:tcW w:w="9000" w:type="dxa"/>
            <w:gridSpan w:val="5"/>
          </w:tcPr>
          <w:p w14:paraId="43BB32E3" w14:textId="77777777" w:rsidR="00F17978" w:rsidRPr="00F17978" w:rsidRDefault="00F17978" w:rsidP="00E21878">
            <w:pPr>
              <w:jc w:val="both"/>
              <w:rPr>
                <w:rFonts w:ascii="Calibri" w:hAnsi="Calibri" w:cs="Arial"/>
                <w:sz w:val="26"/>
                <w:szCs w:val="26"/>
              </w:rPr>
            </w:pPr>
            <w:r w:rsidRPr="00F17978">
              <w:rPr>
                <w:rFonts w:ascii="Calibri" w:hAnsi="Calibri" w:cs="Arial"/>
                <w:sz w:val="26"/>
                <w:szCs w:val="26"/>
              </w:rPr>
              <w:t xml:space="preserve">In the last three years, </w:t>
            </w:r>
            <w:r w:rsidRPr="00F17978">
              <w:rPr>
                <w:rFonts w:ascii="Calibri" w:hAnsi="Calibri" w:cs="Arial"/>
                <w:color w:val="000000"/>
                <w:sz w:val="26"/>
                <w:szCs w:val="26"/>
              </w:rPr>
              <w:t>have you had any contracts:</w:t>
            </w:r>
          </w:p>
        </w:tc>
      </w:tr>
      <w:tr w:rsidR="00F17978" w:rsidRPr="00F17978" w14:paraId="638AEB08" w14:textId="77777777" w:rsidTr="00E21878">
        <w:trPr>
          <w:cantSplit/>
          <w:trHeight w:val="228"/>
        </w:trPr>
        <w:tc>
          <w:tcPr>
            <w:tcW w:w="720" w:type="dxa"/>
          </w:tcPr>
          <w:p w14:paraId="227B4D0A" w14:textId="1D87A2C7" w:rsidR="00F17978" w:rsidRPr="00F17978" w:rsidRDefault="00F64198" w:rsidP="00E21878">
            <w:pPr>
              <w:jc w:val="both"/>
              <w:rPr>
                <w:rFonts w:ascii="Calibri" w:hAnsi="Calibri" w:cs="Arial"/>
                <w:sz w:val="26"/>
                <w:szCs w:val="26"/>
              </w:rPr>
            </w:pPr>
            <w:r>
              <w:rPr>
                <w:rFonts w:ascii="Calibri" w:hAnsi="Calibri" w:cs="Arial"/>
                <w:sz w:val="26"/>
                <w:szCs w:val="26"/>
              </w:rPr>
              <w:t>(a)</w:t>
            </w:r>
          </w:p>
        </w:tc>
        <w:tc>
          <w:tcPr>
            <w:tcW w:w="7380" w:type="dxa"/>
            <w:gridSpan w:val="4"/>
          </w:tcPr>
          <w:p w14:paraId="6F474F9F" w14:textId="77777777" w:rsidR="00F17978" w:rsidRPr="00F17978" w:rsidRDefault="00F17978" w:rsidP="00E21878">
            <w:pPr>
              <w:autoSpaceDE w:val="0"/>
              <w:autoSpaceDN w:val="0"/>
              <w:adjustRightInd w:val="0"/>
              <w:jc w:val="both"/>
              <w:rPr>
                <w:rFonts w:ascii="Calibri" w:hAnsi="Calibri" w:cs="Arial"/>
                <w:color w:val="000000"/>
                <w:sz w:val="26"/>
                <w:szCs w:val="26"/>
              </w:rPr>
            </w:pPr>
            <w:r w:rsidRPr="00F17978">
              <w:rPr>
                <w:rFonts w:ascii="Calibri" w:hAnsi="Calibri" w:cs="Arial"/>
                <w:color w:val="000000"/>
                <w:sz w:val="26"/>
                <w:szCs w:val="26"/>
              </w:rPr>
              <w:t>Terminated for poor performance?</w:t>
            </w:r>
          </w:p>
        </w:tc>
        <w:tc>
          <w:tcPr>
            <w:tcW w:w="1620" w:type="dxa"/>
          </w:tcPr>
          <w:p w14:paraId="1DC6828C" w14:textId="77777777" w:rsidR="00F17978" w:rsidRPr="00F17978" w:rsidRDefault="00F17978" w:rsidP="00E21878">
            <w:pPr>
              <w:jc w:val="both"/>
              <w:rPr>
                <w:rFonts w:ascii="Calibri" w:hAnsi="Calibri" w:cs="Arial"/>
                <w:color w:val="000000"/>
                <w:sz w:val="26"/>
                <w:szCs w:val="26"/>
              </w:rPr>
            </w:pPr>
            <w:r w:rsidRPr="00F17978">
              <w:rPr>
                <w:rFonts w:ascii="Calibri" w:hAnsi="Calibri" w:cs="Arial"/>
                <w:color w:val="000000"/>
                <w:sz w:val="26"/>
                <w:szCs w:val="26"/>
              </w:rPr>
              <w:t>Yes / No</w:t>
            </w:r>
          </w:p>
        </w:tc>
      </w:tr>
      <w:tr w:rsidR="00F17978" w:rsidRPr="00F17978" w14:paraId="7C94E030" w14:textId="77777777" w:rsidTr="00E21878">
        <w:trPr>
          <w:cantSplit/>
          <w:trHeight w:val="487"/>
        </w:trPr>
        <w:tc>
          <w:tcPr>
            <w:tcW w:w="720" w:type="dxa"/>
          </w:tcPr>
          <w:p w14:paraId="63677842" w14:textId="777C74AC" w:rsidR="00F17978" w:rsidRPr="00F17978" w:rsidRDefault="00F64198" w:rsidP="00E21878">
            <w:pPr>
              <w:jc w:val="both"/>
              <w:rPr>
                <w:rFonts w:ascii="Calibri" w:hAnsi="Calibri" w:cs="Arial"/>
                <w:sz w:val="26"/>
                <w:szCs w:val="26"/>
              </w:rPr>
            </w:pPr>
            <w:r>
              <w:rPr>
                <w:rFonts w:ascii="Calibri" w:hAnsi="Calibri" w:cs="Arial"/>
                <w:sz w:val="26"/>
                <w:szCs w:val="26"/>
              </w:rPr>
              <w:t>(b)</w:t>
            </w:r>
          </w:p>
        </w:tc>
        <w:tc>
          <w:tcPr>
            <w:tcW w:w="7380" w:type="dxa"/>
            <w:gridSpan w:val="4"/>
          </w:tcPr>
          <w:p w14:paraId="137D5A77" w14:textId="77777777" w:rsidR="00F17978" w:rsidRPr="00F17978" w:rsidRDefault="00F17978" w:rsidP="00E21878">
            <w:pPr>
              <w:autoSpaceDE w:val="0"/>
              <w:autoSpaceDN w:val="0"/>
              <w:adjustRightInd w:val="0"/>
              <w:jc w:val="both"/>
              <w:rPr>
                <w:rFonts w:ascii="Calibri" w:hAnsi="Calibri" w:cs="Arial"/>
                <w:color w:val="000000"/>
                <w:sz w:val="26"/>
                <w:szCs w:val="26"/>
              </w:rPr>
            </w:pPr>
            <w:r w:rsidRPr="00F17978">
              <w:rPr>
                <w:rFonts w:ascii="Calibri" w:hAnsi="Calibri" w:cs="Arial"/>
                <w:color w:val="000000"/>
                <w:sz w:val="26"/>
                <w:szCs w:val="26"/>
              </w:rPr>
              <w:t>That has incurred contract penalties, default notices or payment of liquidated damages?</w:t>
            </w:r>
          </w:p>
        </w:tc>
        <w:tc>
          <w:tcPr>
            <w:tcW w:w="1620" w:type="dxa"/>
          </w:tcPr>
          <w:p w14:paraId="4B043C94" w14:textId="77777777" w:rsidR="00F17978" w:rsidRPr="00F17978" w:rsidRDefault="00F17978" w:rsidP="00E21878">
            <w:pPr>
              <w:jc w:val="both"/>
              <w:rPr>
                <w:rFonts w:ascii="Calibri" w:hAnsi="Calibri" w:cs="Arial"/>
                <w:sz w:val="26"/>
                <w:szCs w:val="26"/>
              </w:rPr>
            </w:pPr>
            <w:r w:rsidRPr="00F17978">
              <w:rPr>
                <w:rFonts w:ascii="Calibri" w:hAnsi="Calibri" w:cs="Arial"/>
                <w:color w:val="000000"/>
                <w:sz w:val="26"/>
                <w:szCs w:val="26"/>
              </w:rPr>
              <w:t>Yes / No</w:t>
            </w:r>
          </w:p>
        </w:tc>
      </w:tr>
      <w:tr w:rsidR="00F17978" w:rsidRPr="00F17978" w14:paraId="5968A31A" w14:textId="77777777" w:rsidTr="00E21878">
        <w:trPr>
          <w:cantSplit/>
          <w:trHeight w:val="466"/>
        </w:trPr>
        <w:tc>
          <w:tcPr>
            <w:tcW w:w="720" w:type="dxa"/>
          </w:tcPr>
          <w:p w14:paraId="76699D40" w14:textId="7C94D627" w:rsidR="00F17978" w:rsidRPr="00F17978" w:rsidRDefault="00F64198" w:rsidP="00E21878">
            <w:pPr>
              <w:jc w:val="both"/>
              <w:rPr>
                <w:rFonts w:ascii="Calibri" w:hAnsi="Calibri" w:cs="Arial"/>
                <w:sz w:val="26"/>
                <w:szCs w:val="26"/>
              </w:rPr>
            </w:pPr>
            <w:r>
              <w:rPr>
                <w:rFonts w:ascii="Calibri" w:hAnsi="Calibri" w:cs="Arial"/>
                <w:sz w:val="26"/>
                <w:szCs w:val="26"/>
              </w:rPr>
              <w:t>(c)</w:t>
            </w:r>
          </w:p>
        </w:tc>
        <w:tc>
          <w:tcPr>
            <w:tcW w:w="7380" w:type="dxa"/>
            <w:gridSpan w:val="4"/>
          </w:tcPr>
          <w:p w14:paraId="4CC29E34" w14:textId="77777777" w:rsidR="00F17978" w:rsidRPr="00F17978" w:rsidRDefault="00F17978" w:rsidP="00E21878">
            <w:pPr>
              <w:autoSpaceDE w:val="0"/>
              <w:autoSpaceDN w:val="0"/>
              <w:adjustRightInd w:val="0"/>
              <w:jc w:val="both"/>
              <w:rPr>
                <w:rFonts w:ascii="Calibri" w:hAnsi="Calibri" w:cs="Arial"/>
                <w:color w:val="000000"/>
                <w:sz w:val="26"/>
                <w:szCs w:val="26"/>
              </w:rPr>
            </w:pPr>
            <w:r w:rsidRPr="00F17978">
              <w:rPr>
                <w:rFonts w:ascii="Calibri" w:hAnsi="Calibri" w:cs="Arial"/>
                <w:color w:val="000000"/>
                <w:sz w:val="26"/>
                <w:szCs w:val="26"/>
              </w:rPr>
              <w:t>Terminated by the client earlier than the originally intended date?</w:t>
            </w:r>
          </w:p>
        </w:tc>
        <w:tc>
          <w:tcPr>
            <w:tcW w:w="1620" w:type="dxa"/>
          </w:tcPr>
          <w:p w14:paraId="613C17C4" w14:textId="77777777" w:rsidR="00F17978" w:rsidRPr="00F17978" w:rsidRDefault="00F17978" w:rsidP="00E21878">
            <w:pPr>
              <w:jc w:val="both"/>
              <w:rPr>
                <w:rFonts w:ascii="Calibri" w:hAnsi="Calibri" w:cs="Arial"/>
                <w:sz w:val="26"/>
                <w:szCs w:val="26"/>
              </w:rPr>
            </w:pPr>
            <w:r w:rsidRPr="00F17978">
              <w:rPr>
                <w:rFonts w:ascii="Calibri" w:hAnsi="Calibri" w:cs="Arial"/>
                <w:color w:val="000000"/>
                <w:sz w:val="26"/>
                <w:szCs w:val="26"/>
              </w:rPr>
              <w:t>Yes / No</w:t>
            </w:r>
          </w:p>
        </w:tc>
      </w:tr>
      <w:tr w:rsidR="00F17978" w:rsidRPr="00F17978" w14:paraId="756EB1EB" w14:textId="77777777" w:rsidTr="00E21878">
        <w:trPr>
          <w:cantSplit/>
          <w:trHeight w:val="533"/>
        </w:trPr>
        <w:tc>
          <w:tcPr>
            <w:tcW w:w="720" w:type="dxa"/>
          </w:tcPr>
          <w:p w14:paraId="1E4601AD" w14:textId="5003987D" w:rsidR="00F17978" w:rsidRPr="00F17978" w:rsidRDefault="00F64198" w:rsidP="00E21878">
            <w:pPr>
              <w:jc w:val="both"/>
              <w:rPr>
                <w:rFonts w:ascii="Calibri" w:hAnsi="Calibri" w:cs="Arial"/>
                <w:sz w:val="26"/>
                <w:szCs w:val="26"/>
              </w:rPr>
            </w:pPr>
            <w:r>
              <w:rPr>
                <w:rFonts w:ascii="Calibri" w:hAnsi="Calibri" w:cs="Arial"/>
                <w:sz w:val="26"/>
                <w:szCs w:val="26"/>
              </w:rPr>
              <w:t>(d)</w:t>
            </w:r>
          </w:p>
        </w:tc>
        <w:tc>
          <w:tcPr>
            <w:tcW w:w="7380" w:type="dxa"/>
            <w:gridSpan w:val="4"/>
          </w:tcPr>
          <w:p w14:paraId="7EBB0C88" w14:textId="77777777" w:rsidR="00F17978" w:rsidRPr="00F17978" w:rsidRDefault="00F17978" w:rsidP="00E21878">
            <w:pPr>
              <w:jc w:val="both"/>
              <w:rPr>
                <w:rFonts w:ascii="Calibri" w:hAnsi="Calibri" w:cs="Arial"/>
                <w:sz w:val="26"/>
                <w:szCs w:val="26"/>
              </w:rPr>
            </w:pPr>
            <w:r w:rsidRPr="00F17978">
              <w:rPr>
                <w:rFonts w:ascii="Calibri" w:hAnsi="Calibri" w:cs="Arial"/>
                <w:sz w:val="26"/>
                <w:szCs w:val="26"/>
              </w:rPr>
              <w:t>That you have withdrawn from after award, either before or after the commencement of the contract?</w:t>
            </w:r>
          </w:p>
        </w:tc>
        <w:tc>
          <w:tcPr>
            <w:tcW w:w="1620" w:type="dxa"/>
          </w:tcPr>
          <w:p w14:paraId="68DCB092" w14:textId="77777777" w:rsidR="00F17978" w:rsidRPr="00F17978" w:rsidRDefault="00F17978" w:rsidP="00E21878">
            <w:pPr>
              <w:jc w:val="both"/>
              <w:rPr>
                <w:rFonts w:ascii="Calibri" w:hAnsi="Calibri" w:cs="Arial"/>
                <w:sz w:val="26"/>
                <w:szCs w:val="26"/>
              </w:rPr>
            </w:pPr>
            <w:r w:rsidRPr="00F17978">
              <w:rPr>
                <w:rFonts w:ascii="Calibri" w:hAnsi="Calibri" w:cs="Arial"/>
                <w:color w:val="000000"/>
                <w:sz w:val="26"/>
                <w:szCs w:val="26"/>
              </w:rPr>
              <w:t>Yes / No</w:t>
            </w:r>
          </w:p>
        </w:tc>
      </w:tr>
      <w:tr w:rsidR="00F64198" w:rsidRPr="00F17978" w14:paraId="304ECD0E" w14:textId="77777777" w:rsidTr="00E21878">
        <w:trPr>
          <w:cantSplit/>
          <w:trHeight w:val="333"/>
        </w:trPr>
        <w:tc>
          <w:tcPr>
            <w:tcW w:w="720" w:type="dxa"/>
            <w:vMerge w:val="restart"/>
          </w:tcPr>
          <w:p w14:paraId="32AC7F41" w14:textId="77777777" w:rsidR="00F64198" w:rsidRPr="00F17978" w:rsidRDefault="00F64198" w:rsidP="00F64198">
            <w:pPr>
              <w:jc w:val="both"/>
              <w:rPr>
                <w:rFonts w:ascii="Calibri" w:hAnsi="Calibri" w:cs="Arial"/>
                <w:sz w:val="26"/>
                <w:szCs w:val="26"/>
              </w:rPr>
            </w:pPr>
          </w:p>
        </w:tc>
        <w:tc>
          <w:tcPr>
            <w:tcW w:w="9000" w:type="dxa"/>
            <w:gridSpan w:val="5"/>
          </w:tcPr>
          <w:p w14:paraId="1E9AB642" w14:textId="77777777" w:rsidR="00F64198" w:rsidRPr="00F17978" w:rsidRDefault="00F64198" w:rsidP="00E21878">
            <w:pPr>
              <w:jc w:val="both"/>
              <w:rPr>
                <w:rFonts w:ascii="Calibri" w:hAnsi="Calibri" w:cs="Arial"/>
                <w:color w:val="000000"/>
                <w:sz w:val="26"/>
                <w:szCs w:val="26"/>
              </w:rPr>
            </w:pPr>
            <w:r w:rsidRPr="00F17978">
              <w:rPr>
                <w:rFonts w:ascii="Calibri" w:hAnsi="Calibri" w:cs="Arial"/>
                <w:color w:val="000000"/>
                <w:sz w:val="26"/>
                <w:szCs w:val="26"/>
              </w:rPr>
              <w:t>If “</w:t>
            </w:r>
            <w:r w:rsidRPr="00F17978">
              <w:rPr>
                <w:rFonts w:ascii="Calibri" w:hAnsi="Calibri" w:cs="Arial"/>
                <w:b/>
                <w:color w:val="000000"/>
                <w:sz w:val="26"/>
                <w:szCs w:val="26"/>
              </w:rPr>
              <w:t>Yes</w:t>
            </w:r>
            <w:r w:rsidRPr="00F17978">
              <w:rPr>
                <w:rFonts w:ascii="Calibri" w:hAnsi="Calibri" w:cs="Arial"/>
                <w:color w:val="000000"/>
                <w:sz w:val="26"/>
                <w:szCs w:val="26"/>
              </w:rPr>
              <w:t xml:space="preserve">” please explain </w:t>
            </w:r>
            <w:r w:rsidRPr="00F17978">
              <w:rPr>
                <w:rFonts w:ascii="Calibri" w:hAnsi="Calibri" w:cs="Arial"/>
                <w:b/>
                <w:sz w:val="26"/>
                <w:szCs w:val="26"/>
              </w:rPr>
              <w:t>in no more than 150 words</w:t>
            </w:r>
            <w:r w:rsidRPr="00F17978">
              <w:rPr>
                <w:rFonts w:ascii="Calibri" w:hAnsi="Calibri" w:cs="Arial"/>
                <w:sz w:val="26"/>
                <w:szCs w:val="26"/>
              </w:rPr>
              <w:t xml:space="preserve"> </w:t>
            </w:r>
            <w:r w:rsidRPr="00F17978">
              <w:rPr>
                <w:rFonts w:ascii="Calibri" w:hAnsi="Calibri" w:cs="Arial"/>
                <w:color w:val="000000"/>
                <w:sz w:val="26"/>
                <w:szCs w:val="26"/>
              </w:rPr>
              <w:t>why.</w:t>
            </w:r>
          </w:p>
        </w:tc>
      </w:tr>
      <w:tr w:rsidR="00F64198" w:rsidRPr="00F17978" w14:paraId="52FC16BD" w14:textId="77777777" w:rsidTr="00E21878">
        <w:trPr>
          <w:cantSplit/>
          <w:trHeight w:val="343"/>
        </w:trPr>
        <w:tc>
          <w:tcPr>
            <w:tcW w:w="720" w:type="dxa"/>
            <w:vMerge/>
          </w:tcPr>
          <w:p w14:paraId="5A1D6C13" w14:textId="77777777" w:rsidR="00F64198" w:rsidRPr="00F17978" w:rsidRDefault="00F64198" w:rsidP="00E21878">
            <w:pPr>
              <w:jc w:val="both"/>
              <w:rPr>
                <w:rFonts w:ascii="Calibri" w:hAnsi="Calibri" w:cs="Arial"/>
                <w:sz w:val="26"/>
                <w:szCs w:val="26"/>
              </w:rPr>
            </w:pPr>
          </w:p>
        </w:tc>
        <w:tc>
          <w:tcPr>
            <w:tcW w:w="9000" w:type="dxa"/>
            <w:gridSpan w:val="5"/>
          </w:tcPr>
          <w:p w14:paraId="35C7F483" w14:textId="77777777" w:rsidR="00F64198" w:rsidRPr="00F17978" w:rsidRDefault="00F64198" w:rsidP="00E21878">
            <w:pPr>
              <w:jc w:val="both"/>
              <w:rPr>
                <w:rFonts w:ascii="Calibri" w:hAnsi="Calibri" w:cs="Arial"/>
                <w:color w:val="000000"/>
                <w:sz w:val="26"/>
                <w:szCs w:val="26"/>
              </w:rPr>
            </w:pPr>
          </w:p>
        </w:tc>
      </w:tr>
    </w:tbl>
    <w:p w14:paraId="38B3CDEA" w14:textId="77777777" w:rsidR="00F17978" w:rsidRPr="00D8666F" w:rsidRDefault="00F17978" w:rsidP="003D7DB8">
      <w:pPr>
        <w:jc w:val="both"/>
        <w:rPr>
          <w:rFonts w:ascii="Calibri" w:hAnsi="Calibri" w:cs="Arial"/>
          <w:sz w:val="26"/>
          <w:szCs w:val="26"/>
        </w:rPr>
      </w:pPr>
    </w:p>
    <w:tbl>
      <w:tblPr>
        <w:tblW w:w="9640" w:type="dxa"/>
        <w:tblInd w:w="-3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560"/>
        <w:gridCol w:w="5528"/>
        <w:gridCol w:w="2552"/>
      </w:tblGrid>
      <w:tr w:rsidR="00EA1B81" w:rsidRPr="00E92D1C" w14:paraId="52C98C71" w14:textId="77777777" w:rsidTr="000064C9">
        <w:trPr>
          <w:trHeight w:val="400"/>
        </w:trPr>
        <w:tc>
          <w:tcPr>
            <w:tcW w:w="9640" w:type="dxa"/>
            <w:gridSpan w:val="3"/>
            <w:tcBorders>
              <w:top w:val="single" w:sz="8" w:space="0" w:color="000000"/>
            </w:tcBorders>
            <w:shd w:val="clear" w:color="auto" w:fill="FFC000"/>
          </w:tcPr>
          <w:p w14:paraId="16EE65F1" w14:textId="0768FFC9" w:rsidR="00EA1B81" w:rsidRPr="00E92D1C" w:rsidRDefault="00EA1B81" w:rsidP="00E33D18">
            <w:pPr>
              <w:pStyle w:val="Normal1"/>
              <w:spacing w:before="100"/>
              <w:rPr>
                <w:rFonts w:ascii="Calibri" w:hAnsi="Calibri"/>
                <w:sz w:val="26"/>
                <w:szCs w:val="26"/>
              </w:rPr>
            </w:pPr>
            <w:r>
              <w:rPr>
                <w:rFonts w:ascii="Calibri" w:eastAsia="Arial" w:hAnsi="Calibri" w:cs="Arial"/>
                <w:b/>
                <w:sz w:val="26"/>
                <w:szCs w:val="26"/>
              </w:rPr>
              <w:t xml:space="preserve">PART E  - </w:t>
            </w:r>
            <w:r w:rsidRPr="00E92D1C">
              <w:rPr>
                <w:rFonts w:ascii="Calibri" w:eastAsia="Arial" w:hAnsi="Calibri" w:cs="Arial"/>
                <w:b/>
                <w:sz w:val="26"/>
                <w:szCs w:val="26"/>
              </w:rPr>
              <w:t>MODERN SLAVERY ACT 2015:</w:t>
            </w:r>
            <w:r w:rsidRPr="00E92D1C">
              <w:rPr>
                <w:rFonts w:ascii="Calibri" w:eastAsia="Arial" w:hAnsi="Calibri" w:cs="Arial"/>
                <w:sz w:val="26"/>
                <w:szCs w:val="26"/>
              </w:rPr>
              <w:t xml:space="preserve"> </w:t>
            </w:r>
            <w:r w:rsidRPr="00E92D1C">
              <w:rPr>
                <w:rFonts w:ascii="Calibri" w:eastAsia="Arial" w:hAnsi="Calibri" w:cs="Arial"/>
                <w:b/>
                <w:sz w:val="26"/>
                <w:szCs w:val="26"/>
              </w:rPr>
              <w:t>Requirements under Modern Slavery Act 2015</w:t>
            </w:r>
            <w:r w:rsidRPr="00E92D1C">
              <w:rPr>
                <w:rFonts w:ascii="Calibri" w:eastAsia="Arial" w:hAnsi="Calibri" w:cs="Arial"/>
                <w:b/>
                <w:color w:val="222222"/>
                <w:sz w:val="26"/>
                <w:szCs w:val="26"/>
                <w:highlight w:val="white"/>
                <w:shd w:val="clear" w:color="auto" w:fill="CCFFFF"/>
                <w:vertAlign w:val="superscript"/>
              </w:rPr>
              <w:footnoteReference w:id="1"/>
            </w:r>
          </w:p>
        </w:tc>
      </w:tr>
      <w:tr w:rsidR="00E14536" w:rsidRPr="00E92D1C" w14:paraId="74AECD7A" w14:textId="77777777" w:rsidTr="00B13176">
        <w:tblPrEx>
          <w:tblBorders>
            <w:top w:val="single" w:sz="6" w:space="0" w:color="000000"/>
            <w:left w:val="single" w:sz="6" w:space="0" w:color="000000"/>
            <w:right w:val="single" w:sz="6" w:space="0" w:color="000000"/>
          </w:tblBorders>
          <w:shd w:val="clear" w:color="auto" w:fill="auto"/>
        </w:tblPrEx>
        <w:tc>
          <w:tcPr>
            <w:tcW w:w="1560" w:type="dxa"/>
            <w:tcMar>
              <w:left w:w="120" w:type="dxa"/>
              <w:right w:w="120" w:type="dxa"/>
            </w:tcMar>
          </w:tcPr>
          <w:p w14:paraId="191DA63E" w14:textId="67CF0173" w:rsidR="00E14536" w:rsidRPr="00EA1B81" w:rsidRDefault="00EA1B81" w:rsidP="00E33D18">
            <w:pPr>
              <w:pStyle w:val="Normal1"/>
              <w:spacing w:line="259" w:lineRule="auto"/>
              <w:rPr>
                <w:rFonts w:ascii="Calibri" w:hAnsi="Calibri"/>
                <w:sz w:val="26"/>
                <w:szCs w:val="26"/>
              </w:rPr>
            </w:pPr>
            <w:r w:rsidRPr="00EA1B81">
              <w:rPr>
                <w:rFonts w:ascii="Calibri" w:eastAsia="Arial" w:hAnsi="Calibri" w:cs="Arial"/>
                <w:sz w:val="26"/>
                <w:szCs w:val="26"/>
              </w:rPr>
              <w:t>E1</w:t>
            </w:r>
          </w:p>
        </w:tc>
        <w:tc>
          <w:tcPr>
            <w:tcW w:w="5528" w:type="dxa"/>
            <w:tcMar>
              <w:left w:w="120" w:type="dxa"/>
              <w:right w:w="120" w:type="dxa"/>
            </w:tcMar>
          </w:tcPr>
          <w:p w14:paraId="217F4E2D" w14:textId="77777777" w:rsidR="00E14536" w:rsidRPr="00E92D1C" w:rsidRDefault="00E14536" w:rsidP="00E33D18">
            <w:pPr>
              <w:pStyle w:val="Normal1"/>
              <w:rPr>
                <w:rFonts w:ascii="Calibri" w:hAnsi="Calibri"/>
                <w:sz w:val="26"/>
                <w:szCs w:val="26"/>
              </w:rPr>
            </w:pPr>
            <w:r w:rsidRPr="00E92D1C">
              <w:rPr>
                <w:rFonts w:ascii="Calibri" w:eastAsia="Arial" w:hAnsi="Calibri" w:cs="Arial"/>
                <w:color w:val="222222"/>
                <w:sz w:val="26"/>
                <w:szCs w:val="26"/>
                <w:highlight w:val="white"/>
              </w:rPr>
              <w:t>Are you a relevant commercial organisation as defined by section 54 ("Transparency in supply chains etc.") of the Modern Slavery Act 2015 ("the Act")?</w:t>
            </w:r>
          </w:p>
        </w:tc>
        <w:tc>
          <w:tcPr>
            <w:tcW w:w="2552" w:type="dxa"/>
            <w:tcMar>
              <w:left w:w="120" w:type="dxa"/>
              <w:right w:w="120" w:type="dxa"/>
            </w:tcMar>
          </w:tcPr>
          <w:p w14:paraId="2BE6C9EC" w14:textId="77777777" w:rsidR="00E14536" w:rsidRPr="00E92D1C" w:rsidRDefault="00E14536" w:rsidP="00EA1B81">
            <w:pPr>
              <w:pStyle w:val="Normal1"/>
              <w:jc w:val="left"/>
              <w:rPr>
                <w:rFonts w:ascii="Calibri" w:hAnsi="Calibri"/>
                <w:sz w:val="26"/>
                <w:szCs w:val="26"/>
              </w:rPr>
            </w:pPr>
            <w:r w:rsidRPr="00E92D1C">
              <w:rPr>
                <w:rFonts w:ascii="Calibri" w:hAnsi="Calibri"/>
                <w:sz w:val="26"/>
                <w:szCs w:val="26"/>
              </w:rPr>
              <w:br/>
            </w:r>
            <w:r w:rsidRPr="00E92D1C">
              <w:rPr>
                <w:rFonts w:ascii="Calibri" w:eastAsia="Arial" w:hAnsi="Calibri" w:cs="Arial"/>
                <w:sz w:val="26"/>
                <w:szCs w:val="26"/>
              </w:rPr>
              <w:t xml:space="preserve">Yes   </w:t>
            </w:r>
            <w:r w:rsidRPr="00E92D1C">
              <w:rPr>
                <w:rFonts w:ascii="MS Gothic" w:eastAsia="MS Gothic" w:hAnsi="MS Gothic" w:cs="MS Gothic" w:hint="eastAsia"/>
                <w:sz w:val="26"/>
                <w:szCs w:val="26"/>
              </w:rPr>
              <w:t>☐</w:t>
            </w:r>
          </w:p>
          <w:p w14:paraId="4FDD37B4" w14:textId="205580AA" w:rsidR="00E14536" w:rsidRPr="00E92D1C" w:rsidRDefault="00E14536" w:rsidP="00EA1B81">
            <w:pPr>
              <w:pStyle w:val="Normal1"/>
              <w:spacing w:after="240"/>
              <w:ind w:left="22" w:hanging="22"/>
              <w:jc w:val="left"/>
              <w:rPr>
                <w:rFonts w:ascii="Calibri" w:hAnsi="Calibri"/>
                <w:sz w:val="26"/>
                <w:szCs w:val="26"/>
              </w:rPr>
            </w:pPr>
            <w:r w:rsidRPr="00E92D1C">
              <w:rPr>
                <w:rFonts w:ascii="Calibri" w:eastAsia="Arial" w:hAnsi="Calibri" w:cs="Arial"/>
                <w:sz w:val="26"/>
                <w:szCs w:val="26"/>
              </w:rPr>
              <w:t>N/A</w:t>
            </w:r>
            <w:r w:rsidR="00EA1B81">
              <w:rPr>
                <w:rFonts w:ascii="Calibri" w:eastAsia="Arial" w:hAnsi="Calibri" w:cs="Arial"/>
                <w:sz w:val="26"/>
                <w:szCs w:val="26"/>
              </w:rPr>
              <w:t xml:space="preserve">  </w:t>
            </w:r>
            <w:r w:rsidRPr="00E92D1C">
              <w:rPr>
                <w:rFonts w:ascii="MS Gothic" w:eastAsia="MS Gothic" w:hAnsi="MS Gothic" w:cs="MS Gothic" w:hint="eastAsia"/>
                <w:sz w:val="26"/>
                <w:szCs w:val="26"/>
              </w:rPr>
              <w:t>☐</w:t>
            </w:r>
            <w:r w:rsidRPr="00E92D1C">
              <w:rPr>
                <w:rFonts w:ascii="Calibri" w:hAnsi="Calibri"/>
                <w:sz w:val="26"/>
                <w:szCs w:val="26"/>
              </w:rPr>
              <w:br/>
            </w:r>
          </w:p>
        </w:tc>
      </w:tr>
      <w:tr w:rsidR="00E14536" w:rsidRPr="00E92D1C" w14:paraId="7A448888" w14:textId="77777777" w:rsidTr="00B13176">
        <w:tblPrEx>
          <w:tblBorders>
            <w:top w:val="single" w:sz="6" w:space="0" w:color="000000"/>
            <w:left w:val="single" w:sz="6" w:space="0" w:color="000000"/>
            <w:right w:val="single" w:sz="6" w:space="0" w:color="000000"/>
          </w:tblBorders>
          <w:shd w:val="clear" w:color="auto" w:fill="auto"/>
        </w:tblPrEx>
        <w:tc>
          <w:tcPr>
            <w:tcW w:w="1560" w:type="dxa"/>
            <w:tcMar>
              <w:left w:w="120" w:type="dxa"/>
              <w:right w:w="120" w:type="dxa"/>
            </w:tcMar>
          </w:tcPr>
          <w:p w14:paraId="710DC065" w14:textId="4920F8E9" w:rsidR="00E14536" w:rsidRPr="00EA1B81" w:rsidRDefault="00EA1B81" w:rsidP="00EA1B81">
            <w:pPr>
              <w:pStyle w:val="Normal1"/>
              <w:spacing w:line="259" w:lineRule="auto"/>
              <w:rPr>
                <w:rFonts w:ascii="Calibri" w:hAnsi="Calibri"/>
                <w:sz w:val="26"/>
                <w:szCs w:val="26"/>
              </w:rPr>
            </w:pPr>
            <w:r w:rsidRPr="00EA1B81">
              <w:rPr>
                <w:rFonts w:ascii="Calibri" w:eastAsia="Arial" w:hAnsi="Calibri" w:cs="Arial"/>
                <w:sz w:val="26"/>
                <w:szCs w:val="26"/>
              </w:rPr>
              <w:t>E2</w:t>
            </w:r>
          </w:p>
        </w:tc>
        <w:tc>
          <w:tcPr>
            <w:tcW w:w="5528" w:type="dxa"/>
            <w:tcMar>
              <w:left w:w="120" w:type="dxa"/>
              <w:right w:w="120" w:type="dxa"/>
            </w:tcMar>
          </w:tcPr>
          <w:p w14:paraId="379AE54B" w14:textId="5D671853" w:rsidR="00E14536" w:rsidRPr="00E92D1C" w:rsidRDefault="00E14536" w:rsidP="00E33D18">
            <w:pPr>
              <w:pStyle w:val="Normal1"/>
              <w:rPr>
                <w:rFonts w:ascii="Calibri" w:hAnsi="Calibri"/>
                <w:sz w:val="26"/>
                <w:szCs w:val="26"/>
              </w:rPr>
            </w:pPr>
            <w:r w:rsidRPr="00E92D1C">
              <w:rPr>
                <w:rFonts w:ascii="Calibri" w:eastAsia="Arial" w:hAnsi="Calibri" w:cs="Arial"/>
                <w:color w:val="222222"/>
                <w:sz w:val="26"/>
                <w:szCs w:val="26"/>
                <w:highlight w:val="white"/>
              </w:rPr>
              <w:t xml:space="preserve">If you have answered yes to question </w:t>
            </w:r>
            <w:r w:rsidR="00754095">
              <w:rPr>
                <w:rFonts w:ascii="Calibri" w:eastAsia="Arial" w:hAnsi="Calibri" w:cs="Arial"/>
                <w:color w:val="222222"/>
                <w:sz w:val="26"/>
                <w:szCs w:val="26"/>
                <w:highlight w:val="white"/>
              </w:rPr>
              <w:t>E</w:t>
            </w:r>
            <w:r w:rsidRPr="00E92D1C">
              <w:rPr>
                <w:rFonts w:ascii="Calibri" w:eastAsia="Arial" w:hAnsi="Calibri" w:cs="Arial"/>
                <w:color w:val="222222"/>
                <w:sz w:val="26"/>
                <w:szCs w:val="26"/>
                <w:highlight w:val="white"/>
              </w:rPr>
              <w:t>1 are you compliant with the annual reporting requirements contained within Section 54 of the Act 2015?</w:t>
            </w:r>
          </w:p>
          <w:p w14:paraId="4C5B38CD" w14:textId="77777777" w:rsidR="00E14536" w:rsidRPr="00E92D1C" w:rsidRDefault="00E14536" w:rsidP="00E33D18">
            <w:pPr>
              <w:pStyle w:val="Normal1"/>
              <w:spacing w:after="160" w:line="259" w:lineRule="auto"/>
              <w:rPr>
                <w:rFonts w:ascii="Calibri" w:hAnsi="Calibri"/>
                <w:sz w:val="26"/>
                <w:szCs w:val="26"/>
              </w:rPr>
            </w:pPr>
          </w:p>
        </w:tc>
        <w:tc>
          <w:tcPr>
            <w:tcW w:w="2552" w:type="dxa"/>
            <w:tcMar>
              <w:left w:w="120" w:type="dxa"/>
              <w:right w:w="120" w:type="dxa"/>
            </w:tcMar>
          </w:tcPr>
          <w:p w14:paraId="629EE00B" w14:textId="77777777" w:rsidR="00E14536" w:rsidRPr="00E92D1C" w:rsidRDefault="00E14536" w:rsidP="00E33D18">
            <w:pPr>
              <w:pStyle w:val="Normal1"/>
              <w:rPr>
                <w:rFonts w:ascii="Calibri" w:hAnsi="Calibri" w:cs="Arial"/>
                <w:sz w:val="26"/>
                <w:szCs w:val="26"/>
              </w:rPr>
            </w:pPr>
            <w:r w:rsidRPr="00E92D1C">
              <w:rPr>
                <w:rFonts w:ascii="Calibri" w:eastAsia="Arial" w:hAnsi="Calibri" w:cs="Arial"/>
                <w:sz w:val="26"/>
                <w:szCs w:val="26"/>
              </w:rPr>
              <w:t xml:space="preserve">Yes   </w:t>
            </w:r>
            <w:r w:rsidRPr="00E92D1C">
              <w:rPr>
                <w:rFonts w:ascii="MS Gothic" w:eastAsia="MS Gothic" w:hAnsi="MS Gothic" w:cs="MS Gothic" w:hint="eastAsia"/>
                <w:sz w:val="26"/>
                <w:szCs w:val="26"/>
              </w:rPr>
              <w:t>☐</w:t>
            </w:r>
          </w:p>
          <w:p w14:paraId="04060275" w14:textId="77777777" w:rsidR="00E14536" w:rsidRPr="00E92D1C" w:rsidRDefault="00E14536" w:rsidP="00E33D18">
            <w:pPr>
              <w:pStyle w:val="Normal1"/>
              <w:rPr>
                <w:rFonts w:ascii="Calibri" w:hAnsi="Calibri" w:cs="Arial"/>
                <w:sz w:val="26"/>
                <w:szCs w:val="26"/>
              </w:rPr>
            </w:pPr>
            <w:r w:rsidRPr="00E92D1C">
              <w:rPr>
                <w:rFonts w:ascii="Calibri" w:eastAsia="Menlo Regular" w:hAnsi="Calibri" w:cs="Arial"/>
                <w:sz w:val="26"/>
                <w:szCs w:val="26"/>
              </w:rPr>
              <w:t>Please provide relevant the url …</w:t>
            </w:r>
          </w:p>
          <w:p w14:paraId="7598EAAA" w14:textId="0B35CEF4" w:rsidR="00E14536" w:rsidRPr="00E92D1C" w:rsidRDefault="00E14536" w:rsidP="00E33D18">
            <w:pPr>
              <w:pStyle w:val="Normal1"/>
              <w:spacing w:line="259" w:lineRule="auto"/>
              <w:rPr>
                <w:rFonts w:ascii="Calibri" w:eastAsia="Menlo Regular" w:hAnsi="Calibri" w:cs="Arial"/>
                <w:sz w:val="26"/>
                <w:szCs w:val="26"/>
              </w:rPr>
            </w:pPr>
            <w:r w:rsidRPr="00E92D1C">
              <w:rPr>
                <w:rFonts w:ascii="Calibri" w:eastAsia="Arial" w:hAnsi="Calibri" w:cs="Arial"/>
                <w:sz w:val="26"/>
                <w:szCs w:val="26"/>
              </w:rPr>
              <w:t xml:space="preserve">No   </w:t>
            </w:r>
            <w:r w:rsidR="00EA1B81">
              <w:rPr>
                <w:rFonts w:ascii="Calibri" w:eastAsia="Arial" w:hAnsi="Calibri" w:cs="Arial"/>
                <w:sz w:val="26"/>
                <w:szCs w:val="26"/>
              </w:rPr>
              <w:t xml:space="preserve"> </w:t>
            </w:r>
            <w:r w:rsidRPr="00E92D1C">
              <w:rPr>
                <w:rFonts w:ascii="MS Gothic" w:eastAsia="MS Gothic" w:hAnsi="MS Gothic" w:cs="MS Gothic" w:hint="eastAsia"/>
                <w:sz w:val="26"/>
                <w:szCs w:val="26"/>
              </w:rPr>
              <w:t>☐</w:t>
            </w:r>
          </w:p>
          <w:p w14:paraId="066F6363" w14:textId="77777777" w:rsidR="00E14536" w:rsidRPr="00E92D1C" w:rsidRDefault="00E14536" w:rsidP="00E33D18">
            <w:pPr>
              <w:pStyle w:val="Normal1"/>
              <w:spacing w:line="259" w:lineRule="auto"/>
              <w:rPr>
                <w:rFonts w:ascii="Calibri" w:hAnsi="Calibri"/>
                <w:sz w:val="26"/>
                <w:szCs w:val="26"/>
              </w:rPr>
            </w:pPr>
            <w:r w:rsidRPr="00E92D1C">
              <w:rPr>
                <w:rFonts w:ascii="Calibri" w:eastAsia="Menlo Regular" w:hAnsi="Calibri" w:cs="Arial"/>
                <w:sz w:val="26"/>
                <w:szCs w:val="26"/>
              </w:rPr>
              <w:t>Please provide an explanation</w:t>
            </w:r>
          </w:p>
        </w:tc>
      </w:tr>
    </w:tbl>
    <w:p w14:paraId="629A517E" w14:textId="77777777" w:rsidR="00C6547B" w:rsidRDefault="00C6547B" w:rsidP="003D7DB8">
      <w:pPr>
        <w:jc w:val="both"/>
        <w:rPr>
          <w:rFonts w:ascii="Calibri" w:hAnsi="Calibri" w:cs="Arial"/>
          <w:sz w:val="26"/>
          <w:szCs w:val="26"/>
        </w:rPr>
      </w:pPr>
    </w:p>
    <w:p w14:paraId="4C45B82B" w14:textId="77777777" w:rsidR="00E14536" w:rsidRDefault="00E14536" w:rsidP="003D7DB8">
      <w:pPr>
        <w:jc w:val="both"/>
        <w:rPr>
          <w:rFonts w:ascii="Calibri" w:hAnsi="Calibri" w:cs="Arial"/>
          <w:sz w:val="26"/>
          <w:szCs w:val="26"/>
        </w:rPr>
      </w:pPr>
    </w:p>
    <w:p w14:paraId="629A51D2" w14:textId="77777777" w:rsidR="00B40043" w:rsidRPr="00D8666F" w:rsidRDefault="00B40043" w:rsidP="00B40043">
      <w:pPr>
        <w:jc w:val="both"/>
        <w:rPr>
          <w:rFonts w:ascii="Calibri" w:hAnsi="Calibri" w:cs="Arial"/>
          <w:sz w:val="26"/>
          <w:szCs w:val="26"/>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7655"/>
        <w:gridCol w:w="1559"/>
      </w:tblGrid>
      <w:tr w:rsidR="00B40043" w:rsidRPr="00D8666F" w14:paraId="629A51D6" w14:textId="77777777" w:rsidTr="000064C9">
        <w:trPr>
          <w:cantSplit/>
          <w:trHeight w:val="277"/>
        </w:trPr>
        <w:tc>
          <w:tcPr>
            <w:tcW w:w="9961" w:type="dxa"/>
            <w:gridSpan w:val="3"/>
            <w:shd w:val="clear" w:color="auto" w:fill="FFC000"/>
          </w:tcPr>
          <w:p w14:paraId="629A51D5" w14:textId="5A63C8EE" w:rsidR="00B40043" w:rsidRPr="00786A61" w:rsidRDefault="00B40043" w:rsidP="00E33D18">
            <w:pPr>
              <w:pStyle w:val="Heading3"/>
              <w:rPr>
                <w:rFonts w:ascii="Calibri" w:hAnsi="Calibri" w:cs="Arial"/>
                <w:sz w:val="26"/>
                <w:szCs w:val="26"/>
                <w:u w:val="none"/>
              </w:rPr>
            </w:pPr>
            <w:r w:rsidRPr="00786A61">
              <w:rPr>
                <w:rFonts w:ascii="Calibri" w:hAnsi="Calibri" w:cs="Arial"/>
                <w:sz w:val="26"/>
                <w:szCs w:val="26"/>
                <w:u w:val="none"/>
              </w:rPr>
              <w:t xml:space="preserve">Part </w:t>
            </w:r>
            <w:r w:rsidR="00E33D18" w:rsidRPr="00786A61">
              <w:rPr>
                <w:rFonts w:ascii="Calibri" w:hAnsi="Calibri" w:cs="Arial"/>
                <w:sz w:val="26"/>
                <w:szCs w:val="26"/>
                <w:u w:val="none"/>
              </w:rPr>
              <w:t>F</w:t>
            </w:r>
            <w:r w:rsidRPr="00786A61">
              <w:rPr>
                <w:rFonts w:ascii="Calibri" w:hAnsi="Calibri" w:cs="Arial"/>
                <w:sz w:val="26"/>
                <w:szCs w:val="26"/>
                <w:u w:val="none"/>
              </w:rPr>
              <w:t xml:space="preserve"> - Insurance</w:t>
            </w:r>
          </w:p>
        </w:tc>
      </w:tr>
      <w:tr w:rsidR="00786A61" w:rsidRPr="00D8666F" w:rsidDel="008E5FE0" w14:paraId="629A51DB" w14:textId="77777777" w:rsidTr="00410D99">
        <w:trPr>
          <w:cantSplit/>
          <w:trHeight w:val="277"/>
        </w:trPr>
        <w:tc>
          <w:tcPr>
            <w:tcW w:w="747" w:type="dxa"/>
            <w:vMerge w:val="restart"/>
            <w:shd w:val="clear" w:color="auto" w:fill="auto"/>
          </w:tcPr>
          <w:p w14:paraId="629A51D7" w14:textId="681F0913" w:rsidR="00786A61" w:rsidRPr="00786A61" w:rsidRDefault="00786A61" w:rsidP="00C22835">
            <w:pPr>
              <w:jc w:val="both"/>
              <w:rPr>
                <w:rFonts w:ascii="Calibri" w:hAnsi="Calibri" w:cs="Arial"/>
                <w:sz w:val="26"/>
                <w:szCs w:val="26"/>
              </w:rPr>
            </w:pPr>
            <w:r w:rsidRPr="00786A61">
              <w:rPr>
                <w:rFonts w:ascii="Calibri" w:hAnsi="Calibri" w:cs="Arial"/>
                <w:sz w:val="26"/>
                <w:szCs w:val="26"/>
              </w:rPr>
              <w:t>F1</w:t>
            </w:r>
          </w:p>
        </w:tc>
        <w:tc>
          <w:tcPr>
            <w:tcW w:w="9214" w:type="dxa"/>
            <w:gridSpan w:val="2"/>
            <w:shd w:val="clear" w:color="auto" w:fill="auto"/>
          </w:tcPr>
          <w:p w14:paraId="629A51DA" w14:textId="2DD87B3F" w:rsidR="00786A61" w:rsidRPr="00786A61" w:rsidRDefault="00786A61" w:rsidP="00786A61">
            <w:pPr>
              <w:pStyle w:val="TOC4"/>
            </w:pPr>
            <w:r w:rsidRPr="00786A61">
              <w:t>Please provide details of your current insurance cover</w:t>
            </w:r>
          </w:p>
        </w:tc>
      </w:tr>
      <w:tr w:rsidR="00786A61" w:rsidRPr="00D8666F" w:rsidDel="008E5FE0" w14:paraId="629A51E0" w14:textId="77777777" w:rsidTr="00410D99">
        <w:trPr>
          <w:cantSplit/>
          <w:trHeight w:val="277"/>
        </w:trPr>
        <w:tc>
          <w:tcPr>
            <w:tcW w:w="747" w:type="dxa"/>
            <w:vMerge/>
            <w:shd w:val="clear" w:color="auto" w:fill="auto"/>
          </w:tcPr>
          <w:p w14:paraId="629A51DC" w14:textId="77777777" w:rsidR="00786A61" w:rsidRPr="00D8666F" w:rsidRDefault="00786A61" w:rsidP="00B40043">
            <w:pPr>
              <w:jc w:val="both"/>
              <w:rPr>
                <w:rFonts w:ascii="Calibri" w:hAnsi="Calibri" w:cs="Arial"/>
                <w:color w:val="FF0000"/>
                <w:sz w:val="26"/>
                <w:szCs w:val="26"/>
              </w:rPr>
            </w:pPr>
          </w:p>
        </w:tc>
        <w:tc>
          <w:tcPr>
            <w:tcW w:w="9214" w:type="dxa"/>
            <w:gridSpan w:val="2"/>
            <w:shd w:val="clear" w:color="auto" w:fill="auto"/>
          </w:tcPr>
          <w:p w14:paraId="1496A2BC" w14:textId="77777777" w:rsidR="00786A61" w:rsidRPr="00786A61" w:rsidRDefault="00786A61" w:rsidP="00786A61">
            <w:pPr>
              <w:rPr>
                <w:rFonts w:ascii="Calibri" w:hAnsi="Calibri" w:cs="Arial"/>
                <w:sz w:val="26"/>
                <w:szCs w:val="26"/>
              </w:rPr>
            </w:pPr>
            <w:r w:rsidRPr="00786A61">
              <w:rPr>
                <w:rFonts w:ascii="Calibri" w:hAnsi="Calibri" w:cs="Arial"/>
                <w:sz w:val="26"/>
                <w:szCs w:val="26"/>
              </w:rPr>
              <w:t>Please self-certify whether you already have, or can commit to obtain, prior to the commencement of the contract, the levels of insurance cover indicated below:</w:t>
            </w:r>
          </w:p>
          <w:p w14:paraId="71EDCBAE" w14:textId="77777777" w:rsidR="00786A61" w:rsidRPr="00786A61" w:rsidRDefault="00786A61" w:rsidP="00786A61">
            <w:pPr>
              <w:rPr>
                <w:rFonts w:ascii="Calibri" w:hAnsi="Calibri" w:cs="Arial"/>
                <w:sz w:val="26"/>
                <w:szCs w:val="26"/>
              </w:rPr>
            </w:pPr>
          </w:p>
          <w:p w14:paraId="4AABB3B1" w14:textId="77777777" w:rsidR="00786A61" w:rsidRPr="00786A61" w:rsidRDefault="00786A61" w:rsidP="00786A61">
            <w:pPr>
              <w:rPr>
                <w:rFonts w:ascii="Calibri" w:hAnsi="Calibri" w:cs="Arial"/>
                <w:sz w:val="26"/>
                <w:szCs w:val="26"/>
              </w:rPr>
            </w:pPr>
            <w:r w:rsidRPr="00786A61">
              <w:rPr>
                <w:rFonts w:ascii="Calibri" w:hAnsi="Calibri" w:cs="Arial"/>
                <w:sz w:val="26"/>
                <w:szCs w:val="26"/>
              </w:rPr>
              <w:t>Employer’s (Compulsory) Liability Insurance  = £5,000,000</w:t>
            </w:r>
            <w:r w:rsidRPr="00786A61">
              <w:rPr>
                <w:rFonts w:ascii="Calibri" w:hAnsi="Calibri" w:cs="Arial"/>
                <w:sz w:val="26"/>
                <w:szCs w:val="26"/>
              </w:rPr>
              <w:br/>
              <w:t>Public Liability Insurance = £10,000,000</w:t>
            </w:r>
            <w:r w:rsidRPr="00786A61">
              <w:rPr>
                <w:rFonts w:ascii="Calibri" w:hAnsi="Calibri" w:cs="Arial"/>
                <w:sz w:val="26"/>
                <w:szCs w:val="26"/>
              </w:rPr>
              <w:br/>
              <w:t>Professional Indemnity Insurance = £5,000,000</w:t>
            </w:r>
            <w:r w:rsidRPr="00786A61">
              <w:rPr>
                <w:rFonts w:ascii="Calibri" w:hAnsi="Calibri" w:cs="Arial"/>
                <w:sz w:val="26"/>
                <w:szCs w:val="26"/>
              </w:rPr>
              <w:br/>
            </w:r>
          </w:p>
          <w:p w14:paraId="629A51DF" w14:textId="38197347" w:rsidR="00786A61" w:rsidRPr="00D8666F" w:rsidRDefault="00786A61" w:rsidP="00786A61">
            <w:pPr>
              <w:rPr>
                <w:rFonts w:ascii="Calibri" w:hAnsi="Calibri" w:cs="Arial"/>
                <w:color w:val="FF0000"/>
                <w:sz w:val="26"/>
                <w:szCs w:val="26"/>
              </w:rPr>
            </w:pPr>
            <w:r w:rsidRPr="00786A61">
              <w:rPr>
                <w:rFonts w:ascii="Calibri" w:hAnsi="Calibri" w:cs="Arial"/>
                <w:sz w:val="26"/>
                <w:szCs w:val="26"/>
              </w:rPr>
              <w:t>* It is a legal requirement that all companies hold Employer’s (Compulsory) Liability Insurance of £5 million as a minimum. Please note this requirement is not applicable to Sole Traders.</w:t>
            </w:r>
          </w:p>
        </w:tc>
      </w:tr>
      <w:tr w:rsidR="00B40043" w:rsidRPr="00D8666F" w:rsidDel="008E5FE0" w14:paraId="629A51F9" w14:textId="77777777" w:rsidTr="00B40043">
        <w:trPr>
          <w:cantSplit/>
          <w:trHeight w:val="277"/>
        </w:trPr>
        <w:tc>
          <w:tcPr>
            <w:tcW w:w="747" w:type="dxa"/>
            <w:shd w:val="clear" w:color="auto" w:fill="auto"/>
          </w:tcPr>
          <w:p w14:paraId="629A51F5" w14:textId="294877C9" w:rsidR="00B40043" w:rsidRPr="00786A61" w:rsidRDefault="00C22835" w:rsidP="00B40043">
            <w:pPr>
              <w:jc w:val="both"/>
              <w:rPr>
                <w:rFonts w:ascii="Calibri" w:hAnsi="Calibri" w:cs="Arial"/>
                <w:sz w:val="26"/>
                <w:szCs w:val="26"/>
              </w:rPr>
            </w:pPr>
            <w:r w:rsidRPr="00786A61">
              <w:rPr>
                <w:rFonts w:ascii="Calibri" w:hAnsi="Calibri" w:cs="Arial"/>
                <w:sz w:val="26"/>
                <w:szCs w:val="26"/>
              </w:rPr>
              <w:t>F</w:t>
            </w:r>
            <w:r w:rsidR="00B40043" w:rsidRPr="00786A61">
              <w:rPr>
                <w:rFonts w:ascii="Calibri" w:hAnsi="Calibri" w:cs="Arial"/>
                <w:sz w:val="26"/>
                <w:szCs w:val="26"/>
              </w:rPr>
              <w:t>2</w:t>
            </w:r>
          </w:p>
          <w:p w14:paraId="629A51F6" w14:textId="77777777" w:rsidR="00B40043" w:rsidRPr="00786A61" w:rsidRDefault="00B40043" w:rsidP="00B40043">
            <w:pPr>
              <w:jc w:val="both"/>
              <w:rPr>
                <w:rFonts w:ascii="Calibri" w:hAnsi="Calibri" w:cs="Arial"/>
                <w:sz w:val="26"/>
                <w:szCs w:val="26"/>
              </w:rPr>
            </w:pPr>
          </w:p>
        </w:tc>
        <w:tc>
          <w:tcPr>
            <w:tcW w:w="7655" w:type="dxa"/>
            <w:shd w:val="clear" w:color="auto" w:fill="auto"/>
          </w:tcPr>
          <w:p w14:paraId="629A51F7" w14:textId="77777777" w:rsidR="00B40043" w:rsidRPr="00786A61" w:rsidRDefault="00B40043" w:rsidP="00B40043">
            <w:pPr>
              <w:jc w:val="both"/>
              <w:rPr>
                <w:rFonts w:ascii="Calibri" w:hAnsi="Calibri" w:cs="Arial"/>
                <w:sz w:val="26"/>
                <w:szCs w:val="26"/>
              </w:rPr>
            </w:pPr>
            <w:r w:rsidRPr="00786A61">
              <w:rPr>
                <w:rFonts w:ascii="Calibri" w:hAnsi="Calibri" w:cs="Arial"/>
                <w:sz w:val="26"/>
                <w:szCs w:val="26"/>
              </w:rPr>
              <w:t>If you do not currently have the required levels of insurance, please confirm whether you would be willing to take out the appropriate level of insurance cover as set out above if you are successful in winning the contract?</w:t>
            </w:r>
          </w:p>
        </w:tc>
        <w:tc>
          <w:tcPr>
            <w:tcW w:w="1559" w:type="dxa"/>
            <w:shd w:val="clear" w:color="auto" w:fill="auto"/>
          </w:tcPr>
          <w:p w14:paraId="629A51F8" w14:textId="77777777" w:rsidR="00B40043" w:rsidRPr="00D8666F" w:rsidDel="008E5FE0" w:rsidRDefault="00B40043" w:rsidP="00786A61">
            <w:pPr>
              <w:pStyle w:val="TOC4"/>
            </w:pPr>
            <w:r w:rsidRPr="00D8666F">
              <w:t>Yes/No</w:t>
            </w:r>
          </w:p>
        </w:tc>
      </w:tr>
    </w:tbl>
    <w:p w14:paraId="629A51FA" w14:textId="77777777" w:rsidR="00B40043" w:rsidRPr="00D8666F" w:rsidRDefault="00B40043" w:rsidP="00B40043">
      <w:pPr>
        <w:jc w:val="both"/>
        <w:rPr>
          <w:rFonts w:ascii="Calibri" w:hAnsi="Calibri" w:cs="Arial"/>
          <w:sz w:val="26"/>
          <w:szCs w:val="26"/>
        </w:rPr>
      </w:pPr>
    </w:p>
    <w:p w14:paraId="629A51FF" w14:textId="77777777" w:rsidR="00B40043" w:rsidRPr="00D8666F" w:rsidRDefault="00B40043" w:rsidP="00B40043">
      <w:pPr>
        <w:rPr>
          <w:rFonts w:ascii="Calibri" w:hAnsi="Calibri"/>
          <w:vanish/>
          <w:color w:val="FF0000"/>
          <w:sz w:val="26"/>
          <w:szCs w:val="26"/>
        </w:rPr>
      </w:pPr>
    </w:p>
    <w:p w14:paraId="629A529F" w14:textId="77777777" w:rsidR="00B40043" w:rsidRPr="00786A61" w:rsidRDefault="00B40043" w:rsidP="00B40043">
      <w:pPr>
        <w:jc w:val="both"/>
        <w:rPr>
          <w:rFonts w:ascii="Calibri" w:hAnsi="Calibri" w:cs="Arial"/>
          <w:sz w:val="26"/>
          <w:szCs w:val="26"/>
        </w:rPr>
      </w:pPr>
      <w:r w:rsidRPr="00786A61">
        <w:rPr>
          <w:rFonts w:ascii="Calibri" w:hAnsi="Calibri" w:cs="Arial"/>
          <w:sz w:val="26"/>
          <w:szCs w:val="26"/>
        </w:rPr>
        <w:t xml:space="preserve">Any business employing </w:t>
      </w:r>
      <w:r w:rsidRPr="00786A61">
        <w:rPr>
          <w:rFonts w:ascii="Calibri" w:hAnsi="Calibri" w:cs="Arial"/>
          <w:b/>
          <w:bCs/>
          <w:sz w:val="26"/>
          <w:szCs w:val="26"/>
        </w:rPr>
        <w:t>five</w:t>
      </w:r>
      <w:r w:rsidRPr="00786A61">
        <w:rPr>
          <w:rFonts w:ascii="Calibri" w:hAnsi="Calibri" w:cs="Arial"/>
          <w:sz w:val="26"/>
          <w:szCs w:val="26"/>
        </w:rPr>
        <w:t xml:space="preserve"> or more people has, by law, to prepare and bring to the attention of employees a written Health and Safety Policy Statement.</w:t>
      </w:r>
    </w:p>
    <w:p w14:paraId="629A52A0" w14:textId="77777777" w:rsidR="00B40043" w:rsidRPr="00D8666F" w:rsidRDefault="00B40043" w:rsidP="00B40043">
      <w:pPr>
        <w:autoSpaceDE w:val="0"/>
        <w:autoSpaceDN w:val="0"/>
        <w:adjustRightInd w:val="0"/>
        <w:jc w:val="both"/>
        <w:rPr>
          <w:rFonts w:ascii="Calibri" w:hAnsi="Calibri" w:cs="Arial"/>
          <w:b/>
          <w:bCs/>
          <w:color w:val="FF0000"/>
          <w:sz w:val="26"/>
          <w:szCs w:val="26"/>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380"/>
        <w:gridCol w:w="1620"/>
      </w:tblGrid>
      <w:tr w:rsidR="00B40043" w:rsidRPr="00D8666F" w14:paraId="629A52A2" w14:textId="77777777" w:rsidTr="000064C9">
        <w:trPr>
          <w:cantSplit/>
          <w:trHeight w:val="277"/>
        </w:trPr>
        <w:tc>
          <w:tcPr>
            <w:tcW w:w="9720" w:type="dxa"/>
            <w:gridSpan w:val="3"/>
            <w:shd w:val="clear" w:color="auto" w:fill="FFC000"/>
          </w:tcPr>
          <w:p w14:paraId="629A52A1" w14:textId="2DB5AFFD" w:rsidR="00B40043" w:rsidRPr="00D8666F" w:rsidRDefault="00B40043" w:rsidP="001F09C6">
            <w:pPr>
              <w:jc w:val="both"/>
              <w:rPr>
                <w:rFonts w:ascii="Calibri" w:hAnsi="Calibri" w:cs="Arial"/>
                <w:b/>
                <w:bCs/>
                <w:sz w:val="26"/>
                <w:szCs w:val="26"/>
              </w:rPr>
            </w:pPr>
            <w:r w:rsidRPr="00D8666F">
              <w:rPr>
                <w:rFonts w:ascii="Calibri" w:hAnsi="Calibri" w:cs="Arial"/>
                <w:b/>
                <w:bCs/>
                <w:sz w:val="26"/>
                <w:szCs w:val="26"/>
              </w:rPr>
              <w:t xml:space="preserve">PART </w:t>
            </w:r>
            <w:r w:rsidR="001F09C6">
              <w:rPr>
                <w:rFonts w:ascii="Calibri" w:hAnsi="Calibri" w:cs="Arial"/>
                <w:b/>
                <w:bCs/>
                <w:sz w:val="26"/>
                <w:szCs w:val="26"/>
              </w:rPr>
              <w:t>G</w:t>
            </w:r>
            <w:r w:rsidRPr="00D8666F">
              <w:rPr>
                <w:rFonts w:ascii="Calibri" w:hAnsi="Calibri" w:cs="Arial"/>
                <w:b/>
                <w:bCs/>
                <w:sz w:val="26"/>
                <w:szCs w:val="26"/>
              </w:rPr>
              <w:t xml:space="preserve"> – Health &amp; Safety</w:t>
            </w:r>
          </w:p>
        </w:tc>
      </w:tr>
      <w:tr w:rsidR="00B40043" w:rsidRPr="00786A61" w14:paraId="629A52A6" w14:textId="77777777" w:rsidTr="00B40043">
        <w:trPr>
          <w:cantSplit/>
          <w:trHeight w:val="487"/>
        </w:trPr>
        <w:tc>
          <w:tcPr>
            <w:tcW w:w="720" w:type="dxa"/>
            <w:vMerge w:val="restart"/>
            <w:shd w:val="clear" w:color="auto" w:fill="auto"/>
          </w:tcPr>
          <w:p w14:paraId="629A52A3" w14:textId="3ECF1AE9" w:rsidR="00B40043" w:rsidRPr="00786A61" w:rsidRDefault="001B0D54" w:rsidP="001B0D54">
            <w:pPr>
              <w:jc w:val="both"/>
              <w:rPr>
                <w:rFonts w:ascii="Calibri" w:hAnsi="Calibri" w:cs="Arial"/>
                <w:sz w:val="26"/>
                <w:szCs w:val="26"/>
              </w:rPr>
            </w:pPr>
            <w:r w:rsidRPr="00786A61">
              <w:rPr>
                <w:rFonts w:ascii="Calibri" w:hAnsi="Calibri" w:cs="Arial"/>
                <w:sz w:val="26"/>
                <w:szCs w:val="26"/>
              </w:rPr>
              <w:t>G</w:t>
            </w:r>
            <w:r w:rsidR="00B40043" w:rsidRPr="00786A61">
              <w:rPr>
                <w:rFonts w:ascii="Calibri" w:hAnsi="Calibri" w:cs="Arial"/>
                <w:sz w:val="26"/>
                <w:szCs w:val="26"/>
              </w:rPr>
              <w:t>1</w:t>
            </w:r>
          </w:p>
        </w:tc>
        <w:tc>
          <w:tcPr>
            <w:tcW w:w="7380" w:type="dxa"/>
          </w:tcPr>
          <w:p w14:paraId="629A52A4" w14:textId="77777777" w:rsidR="00B40043" w:rsidRPr="00786A61" w:rsidRDefault="00B40043" w:rsidP="00B40043">
            <w:pPr>
              <w:autoSpaceDE w:val="0"/>
              <w:autoSpaceDN w:val="0"/>
              <w:adjustRightInd w:val="0"/>
              <w:jc w:val="both"/>
              <w:rPr>
                <w:rFonts w:ascii="Calibri" w:hAnsi="Calibri" w:cs="Arial"/>
                <w:sz w:val="26"/>
                <w:szCs w:val="26"/>
              </w:rPr>
            </w:pPr>
            <w:r w:rsidRPr="00786A61">
              <w:rPr>
                <w:rFonts w:ascii="Calibri" w:hAnsi="Calibri" w:cs="Arial"/>
                <w:sz w:val="26"/>
                <w:szCs w:val="26"/>
              </w:rPr>
              <w:t xml:space="preserve">Have any H&amp;S Executive / Local authority actions (e.g. prosecution or issue of improvement or prohibition notices) been taken against your organisation in the past three years </w:t>
            </w:r>
          </w:p>
        </w:tc>
        <w:tc>
          <w:tcPr>
            <w:tcW w:w="1620" w:type="dxa"/>
          </w:tcPr>
          <w:p w14:paraId="629A52A5" w14:textId="77777777" w:rsidR="00B40043" w:rsidRPr="00786A61" w:rsidRDefault="00B40043" w:rsidP="00B40043">
            <w:pPr>
              <w:jc w:val="both"/>
              <w:rPr>
                <w:rFonts w:ascii="Calibri" w:hAnsi="Calibri" w:cs="Arial"/>
                <w:sz w:val="26"/>
                <w:szCs w:val="26"/>
              </w:rPr>
            </w:pPr>
            <w:r w:rsidRPr="00786A61">
              <w:rPr>
                <w:rFonts w:ascii="Calibri" w:hAnsi="Calibri" w:cs="Arial"/>
                <w:sz w:val="26"/>
                <w:szCs w:val="26"/>
              </w:rPr>
              <w:t>Yes / No</w:t>
            </w:r>
          </w:p>
        </w:tc>
      </w:tr>
      <w:tr w:rsidR="00B40043" w:rsidRPr="00786A61" w14:paraId="629A52A9" w14:textId="77777777" w:rsidTr="00B40043">
        <w:trPr>
          <w:cantSplit/>
          <w:trHeight w:val="333"/>
        </w:trPr>
        <w:tc>
          <w:tcPr>
            <w:tcW w:w="720" w:type="dxa"/>
            <w:vMerge/>
          </w:tcPr>
          <w:p w14:paraId="629A52A7" w14:textId="77777777" w:rsidR="00B40043" w:rsidRPr="00786A61" w:rsidRDefault="00B40043" w:rsidP="00172EEA">
            <w:pPr>
              <w:numPr>
                <w:ilvl w:val="1"/>
                <w:numId w:val="12"/>
              </w:numPr>
              <w:jc w:val="both"/>
              <w:rPr>
                <w:rFonts w:ascii="Calibri" w:hAnsi="Calibri" w:cs="Arial"/>
                <w:sz w:val="26"/>
                <w:szCs w:val="26"/>
              </w:rPr>
            </w:pPr>
          </w:p>
        </w:tc>
        <w:tc>
          <w:tcPr>
            <w:tcW w:w="9000" w:type="dxa"/>
            <w:gridSpan w:val="2"/>
          </w:tcPr>
          <w:p w14:paraId="629A52A8" w14:textId="77777777" w:rsidR="00B40043" w:rsidRPr="00786A61" w:rsidRDefault="00B40043" w:rsidP="00B40043">
            <w:pPr>
              <w:autoSpaceDE w:val="0"/>
              <w:autoSpaceDN w:val="0"/>
              <w:adjustRightInd w:val="0"/>
              <w:jc w:val="both"/>
              <w:rPr>
                <w:rFonts w:ascii="Calibri" w:hAnsi="Calibri" w:cs="Arial"/>
                <w:sz w:val="26"/>
                <w:szCs w:val="26"/>
              </w:rPr>
            </w:pPr>
            <w:r w:rsidRPr="00786A61">
              <w:rPr>
                <w:rFonts w:ascii="Calibri" w:hAnsi="Calibri" w:cs="Arial"/>
                <w:sz w:val="26"/>
                <w:szCs w:val="26"/>
              </w:rPr>
              <w:t>If “</w:t>
            </w:r>
            <w:r w:rsidRPr="00786A61">
              <w:rPr>
                <w:rFonts w:ascii="Calibri" w:hAnsi="Calibri" w:cs="Arial"/>
                <w:b/>
                <w:sz w:val="26"/>
                <w:szCs w:val="26"/>
              </w:rPr>
              <w:t>Yes</w:t>
            </w:r>
            <w:r w:rsidRPr="00786A61">
              <w:rPr>
                <w:rFonts w:ascii="Calibri" w:hAnsi="Calibri" w:cs="Arial"/>
                <w:sz w:val="26"/>
                <w:szCs w:val="26"/>
              </w:rPr>
              <w:t xml:space="preserve">” please give details and what action has been taken by the organisation to remedy enforcing actions and prevent similar occurrences in the future </w:t>
            </w:r>
            <w:r w:rsidRPr="00786A61">
              <w:rPr>
                <w:rFonts w:ascii="Calibri" w:hAnsi="Calibri" w:cs="Arial"/>
                <w:b/>
                <w:sz w:val="26"/>
                <w:szCs w:val="26"/>
              </w:rPr>
              <w:t>in no more than 150 words</w:t>
            </w:r>
          </w:p>
        </w:tc>
      </w:tr>
      <w:tr w:rsidR="00B40043" w:rsidRPr="00D8666F" w14:paraId="629A52AC" w14:textId="77777777" w:rsidTr="00B40043">
        <w:trPr>
          <w:cantSplit/>
          <w:trHeight w:val="343"/>
        </w:trPr>
        <w:tc>
          <w:tcPr>
            <w:tcW w:w="720" w:type="dxa"/>
            <w:vMerge/>
          </w:tcPr>
          <w:p w14:paraId="629A52AA" w14:textId="77777777" w:rsidR="00B40043" w:rsidRPr="00D8666F" w:rsidRDefault="00B40043" w:rsidP="00B40043">
            <w:pPr>
              <w:jc w:val="both"/>
              <w:rPr>
                <w:rFonts w:ascii="Calibri" w:hAnsi="Calibri" w:cs="Arial"/>
                <w:color w:val="FF0000"/>
                <w:sz w:val="26"/>
                <w:szCs w:val="26"/>
              </w:rPr>
            </w:pPr>
          </w:p>
        </w:tc>
        <w:tc>
          <w:tcPr>
            <w:tcW w:w="9000" w:type="dxa"/>
            <w:gridSpan w:val="2"/>
          </w:tcPr>
          <w:p w14:paraId="629A52AB" w14:textId="77777777" w:rsidR="00B40043" w:rsidRPr="00D8666F" w:rsidRDefault="00B40043" w:rsidP="00B40043">
            <w:pPr>
              <w:jc w:val="both"/>
              <w:rPr>
                <w:rFonts w:ascii="Calibri" w:hAnsi="Calibri" w:cs="Arial"/>
                <w:color w:val="FF0000"/>
                <w:sz w:val="26"/>
                <w:szCs w:val="26"/>
              </w:rPr>
            </w:pPr>
          </w:p>
        </w:tc>
      </w:tr>
    </w:tbl>
    <w:p w14:paraId="629A52AD" w14:textId="77777777" w:rsidR="00B40043" w:rsidRPr="00D8666F" w:rsidRDefault="00B40043" w:rsidP="00B40043">
      <w:pPr>
        <w:pStyle w:val="Heading2"/>
        <w:jc w:val="both"/>
        <w:rPr>
          <w:rFonts w:ascii="Calibri" w:hAnsi="Calibri" w:cs="Arial"/>
          <w:color w:val="FF0000"/>
          <w:sz w:val="26"/>
          <w:szCs w:val="26"/>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380"/>
        <w:gridCol w:w="1620"/>
      </w:tblGrid>
      <w:tr w:rsidR="00B40043" w:rsidRPr="00D8666F" w14:paraId="629A52AF" w14:textId="77777777" w:rsidTr="000064C9">
        <w:trPr>
          <w:cantSplit/>
          <w:trHeight w:val="277"/>
        </w:trPr>
        <w:tc>
          <w:tcPr>
            <w:tcW w:w="9720" w:type="dxa"/>
            <w:gridSpan w:val="3"/>
            <w:shd w:val="clear" w:color="auto" w:fill="FFC000"/>
          </w:tcPr>
          <w:p w14:paraId="629A52AE" w14:textId="18D69E6C" w:rsidR="00B40043" w:rsidRPr="00D8666F" w:rsidRDefault="00B40043" w:rsidP="001F09C6">
            <w:pPr>
              <w:pStyle w:val="Heading3"/>
              <w:rPr>
                <w:rFonts w:ascii="Calibri" w:hAnsi="Calibri" w:cs="Arial"/>
                <w:b/>
                <w:sz w:val="26"/>
                <w:szCs w:val="26"/>
                <w:u w:val="none"/>
              </w:rPr>
            </w:pPr>
            <w:bookmarkStart w:id="4" w:name="_Toc58297670"/>
            <w:r w:rsidRPr="00D8666F">
              <w:rPr>
                <w:rFonts w:ascii="Calibri" w:hAnsi="Calibri" w:cs="Arial"/>
                <w:b/>
                <w:sz w:val="26"/>
                <w:szCs w:val="26"/>
                <w:u w:val="none"/>
              </w:rPr>
              <w:t xml:space="preserve">PART </w:t>
            </w:r>
            <w:r w:rsidR="001F09C6">
              <w:rPr>
                <w:rFonts w:ascii="Calibri" w:hAnsi="Calibri" w:cs="Arial"/>
                <w:b/>
                <w:sz w:val="26"/>
                <w:szCs w:val="26"/>
                <w:u w:val="none"/>
              </w:rPr>
              <w:t>H</w:t>
            </w:r>
            <w:r w:rsidRPr="00D8666F">
              <w:rPr>
                <w:rFonts w:ascii="Calibri" w:hAnsi="Calibri" w:cs="Arial"/>
                <w:b/>
                <w:sz w:val="26"/>
                <w:szCs w:val="26"/>
                <w:u w:val="none"/>
              </w:rPr>
              <w:t xml:space="preserve"> – Environmental Management</w:t>
            </w:r>
            <w:bookmarkEnd w:id="4"/>
            <w:r w:rsidRPr="00D8666F">
              <w:rPr>
                <w:rFonts w:ascii="Calibri" w:hAnsi="Calibri" w:cs="Arial"/>
                <w:b/>
                <w:sz w:val="26"/>
                <w:szCs w:val="26"/>
                <w:u w:val="none"/>
              </w:rPr>
              <w:t xml:space="preserve"> </w:t>
            </w:r>
          </w:p>
        </w:tc>
      </w:tr>
      <w:tr w:rsidR="00B40043" w:rsidRPr="00786A61" w14:paraId="629A52B3" w14:textId="77777777" w:rsidTr="00B40043">
        <w:trPr>
          <w:cantSplit/>
          <w:trHeight w:val="228"/>
        </w:trPr>
        <w:tc>
          <w:tcPr>
            <w:tcW w:w="720" w:type="dxa"/>
            <w:vMerge w:val="restart"/>
            <w:shd w:val="clear" w:color="auto" w:fill="auto"/>
          </w:tcPr>
          <w:p w14:paraId="629A52B0" w14:textId="306778D2" w:rsidR="00B40043" w:rsidRPr="00786A61" w:rsidRDefault="001B0D54" w:rsidP="001B0D54">
            <w:pPr>
              <w:jc w:val="both"/>
              <w:rPr>
                <w:rFonts w:ascii="Calibri" w:hAnsi="Calibri" w:cs="Arial"/>
                <w:sz w:val="26"/>
                <w:szCs w:val="26"/>
              </w:rPr>
            </w:pPr>
            <w:r w:rsidRPr="00786A61">
              <w:rPr>
                <w:rFonts w:ascii="Calibri" w:hAnsi="Calibri" w:cs="Arial"/>
                <w:sz w:val="26"/>
                <w:szCs w:val="26"/>
              </w:rPr>
              <w:t>H</w:t>
            </w:r>
            <w:r w:rsidR="00B40043" w:rsidRPr="00786A61">
              <w:rPr>
                <w:rFonts w:ascii="Calibri" w:hAnsi="Calibri" w:cs="Arial"/>
                <w:sz w:val="26"/>
                <w:szCs w:val="26"/>
              </w:rPr>
              <w:t>1</w:t>
            </w:r>
          </w:p>
        </w:tc>
        <w:tc>
          <w:tcPr>
            <w:tcW w:w="7380" w:type="dxa"/>
          </w:tcPr>
          <w:p w14:paraId="629A52B1" w14:textId="77777777" w:rsidR="00B40043" w:rsidRPr="00786A61" w:rsidRDefault="00B40043" w:rsidP="00B40043">
            <w:pPr>
              <w:tabs>
                <w:tab w:val="left" w:pos="405"/>
                <w:tab w:val="center" w:pos="908"/>
              </w:tabs>
              <w:jc w:val="both"/>
              <w:rPr>
                <w:rFonts w:ascii="Calibri" w:hAnsi="Calibri" w:cs="Arial"/>
                <w:sz w:val="26"/>
                <w:szCs w:val="26"/>
              </w:rPr>
            </w:pPr>
            <w:r w:rsidRPr="00786A61">
              <w:rPr>
                <w:rFonts w:ascii="Calibri" w:hAnsi="Calibri" w:cs="Arial"/>
                <w:sz w:val="26"/>
                <w:szCs w:val="26"/>
              </w:rPr>
              <w:t>Has your organisation within the last three years had legal action taken against them under environmental legislation, including prosecutions, civil court actions or notices served by the Environmental Agency, local authorities or HM Inspectorate or Pollution?</w:t>
            </w:r>
          </w:p>
        </w:tc>
        <w:tc>
          <w:tcPr>
            <w:tcW w:w="1620" w:type="dxa"/>
          </w:tcPr>
          <w:p w14:paraId="629A52B2" w14:textId="77777777" w:rsidR="00B40043" w:rsidRPr="00786A61" w:rsidRDefault="00B40043" w:rsidP="00B40043">
            <w:pPr>
              <w:autoSpaceDE w:val="0"/>
              <w:autoSpaceDN w:val="0"/>
              <w:adjustRightInd w:val="0"/>
              <w:jc w:val="both"/>
              <w:rPr>
                <w:rFonts w:ascii="Calibri" w:hAnsi="Calibri" w:cs="Arial"/>
                <w:sz w:val="26"/>
                <w:szCs w:val="26"/>
              </w:rPr>
            </w:pPr>
            <w:r w:rsidRPr="00786A61">
              <w:rPr>
                <w:rFonts w:ascii="Calibri" w:hAnsi="Calibri" w:cs="Arial"/>
                <w:sz w:val="26"/>
                <w:szCs w:val="26"/>
              </w:rPr>
              <w:t>Yes / No</w:t>
            </w:r>
          </w:p>
        </w:tc>
      </w:tr>
      <w:tr w:rsidR="00B40043" w:rsidRPr="00786A61" w14:paraId="629A52B6" w14:textId="77777777" w:rsidTr="00B40043">
        <w:trPr>
          <w:cantSplit/>
          <w:trHeight w:val="228"/>
        </w:trPr>
        <w:tc>
          <w:tcPr>
            <w:tcW w:w="720" w:type="dxa"/>
            <w:vMerge/>
            <w:shd w:val="clear" w:color="auto" w:fill="auto"/>
          </w:tcPr>
          <w:p w14:paraId="629A52B4" w14:textId="77777777" w:rsidR="00B40043" w:rsidRPr="00786A61" w:rsidRDefault="00B40043" w:rsidP="00172EEA">
            <w:pPr>
              <w:numPr>
                <w:ilvl w:val="1"/>
                <w:numId w:val="12"/>
              </w:numPr>
              <w:jc w:val="both"/>
              <w:rPr>
                <w:rFonts w:ascii="Calibri" w:hAnsi="Calibri" w:cs="Arial"/>
                <w:sz w:val="26"/>
                <w:szCs w:val="26"/>
              </w:rPr>
            </w:pPr>
          </w:p>
        </w:tc>
        <w:tc>
          <w:tcPr>
            <w:tcW w:w="9000" w:type="dxa"/>
            <w:gridSpan w:val="2"/>
          </w:tcPr>
          <w:p w14:paraId="629A52B5" w14:textId="77777777" w:rsidR="00B40043" w:rsidRPr="00786A61" w:rsidRDefault="00B40043" w:rsidP="00B40043">
            <w:pPr>
              <w:tabs>
                <w:tab w:val="left" w:pos="405"/>
                <w:tab w:val="center" w:pos="908"/>
              </w:tabs>
              <w:jc w:val="both"/>
              <w:rPr>
                <w:rFonts w:ascii="Calibri" w:hAnsi="Calibri" w:cs="Arial"/>
                <w:sz w:val="26"/>
                <w:szCs w:val="26"/>
              </w:rPr>
            </w:pPr>
            <w:r w:rsidRPr="00786A61">
              <w:rPr>
                <w:rFonts w:ascii="Calibri" w:hAnsi="Calibri" w:cs="Arial"/>
                <w:sz w:val="26"/>
                <w:szCs w:val="26"/>
              </w:rPr>
              <w:t>If “</w:t>
            </w:r>
            <w:r w:rsidRPr="00786A61">
              <w:rPr>
                <w:rFonts w:ascii="Calibri" w:hAnsi="Calibri" w:cs="Arial"/>
                <w:b/>
                <w:sz w:val="26"/>
                <w:szCs w:val="26"/>
              </w:rPr>
              <w:t>Yes</w:t>
            </w:r>
            <w:r w:rsidRPr="00786A61">
              <w:rPr>
                <w:rFonts w:ascii="Calibri" w:hAnsi="Calibri" w:cs="Arial"/>
                <w:sz w:val="26"/>
                <w:szCs w:val="26"/>
              </w:rPr>
              <w:t>” please give details and what action has been taken by the organisation to remedy and prevent similar occurrences in the future</w:t>
            </w:r>
            <w:r w:rsidRPr="00786A61">
              <w:rPr>
                <w:rFonts w:ascii="Calibri" w:hAnsi="Calibri" w:cs="Arial"/>
                <w:b/>
                <w:sz w:val="26"/>
                <w:szCs w:val="26"/>
              </w:rPr>
              <w:t xml:space="preserve"> in no more than 150 words</w:t>
            </w:r>
            <w:r w:rsidRPr="00786A61">
              <w:rPr>
                <w:rFonts w:ascii="Calibri" w:hAnsi="Calibri" w:cs="Arial"/>
                <w:sz w:val="26"/>
                <w:szCs w:val="26"/>
              </w:rPr>
              <w:t>.</w:t>
            </w:r>
          </w:p>
        </w:tc>
      </w:tr>
      <w:tr w:rsidR="00B40043" w:rsidRPr="00D8666F" w14:paraId="629A52B9" w14:textId="77777777" w:rsidTr="00B40043">
        <w:trPr>
          <w:cantSplit/>
          <w:trHeight w:val="228"/>
        </w:trPr>
        <w:tc>
          <w:tcPr>
            <w:tcW w:w="720" w:type="dxa"/>
            <w:vMerge/>
            <w:shd w:val="clear" w:color="auto" w:fill="auto"/>
          </w:tcPr>
          <w:p w14:paraId="629A52B7" w14:textId="77777777" w:rsidR="00B40043" w:rsidRPr="00D8666F" w:rsidRDefault="00B40043" w:rsidP="00172EEA">
            <w:pPr>
              <w:numPr>
                <w:ilvl w:val="1"/>
                <w:numId w:val="12"/>
              </w:numPr>
              <w:jc w:val="both"/>
              <w:rPr>
                <w:rFonts w:ascii="Calibri" w:hAnsi="Calibri" w:cs="Arial"/>
                <w:color w:val="FF0000"/>
                <w:sz w:val="26"/>
                <w:szCs w:val="26"/>
              </w:rPr>
            </w:pPr>
          </w:p>
        </w:tc>
        <w:tc>
          <w:tcPr>
            <w:tcW w:w="9000" w:type="dxa"/>
            <w:gridSpan w:val="2"/>
          </w:tcPr>
          <w:p w14:paraId="629A52B8" w14:textId="77777777" w:rsidR="00B40043" w:rsidRPr="00D8666F" w:rsidRDefault="00B40043" w:rsidP="00786A61">
            <w:pPr>
              <w:pStyle w:val="TOC4"/>
            </w:pPr>
          </w:p>
        </w:tc>
      </w:tr>
    </w:tbl>
    <w:p w14:paraId="629A52BA" w14:textId="77777777" w:rsidR="00B40043" w:rsidRPr="00D8666F" w:rsidRDefault="00B40043" w:rsidP="00B40043">
      <w:pPr>
        <w:ind w:left="435" w:hanging="435"/>
        <w:jc w:val="both"/>
        <w:rPr>
          <w:rFonts w:ascii="Calibri" w:hAnsi="Calibri" w:cs="Arial"/>
          <w:color w:val="FF0000"/>
          <w:sz w:val="26"/>
          <w:szCs w:val="26"/>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7353"/>
        <w:gridCol w:w="1620"/>
      </w:tblGrid>
      <w:tr w:rsidR="00B40043" w:rsidRPr="00D8666F" w14:paraId="629A52BC" w14:textId="77777777" w:rsidTr="000064C9">
        <w:trPr>
          <w:cantSplit/>
          <w:trHeight w:val="277"/>
        </w:trPr>
        <w:tc>
          <w:tcPr>
            <w:tcW w:w="9720" w:type="dxa"/>
            <w:gridSpan w:val="3"/>
            <w:shd w:val="clear" w:color="auto" w:fill="FFC000"/>
          </w:tcPr>
          <w:p w14:paraId="629A52BB" w14:textId="1C10F9ED" w:rsidR="00B40043" w:rsidRPr="00D8666F" w:rsidRDefault="00B40043" w:rsidP="001F09C6">
            <w:pPr>
              <w:pStyle w:val="Heading3"/>
              <w:rPr>
                <w:rFonts w:ascii="Calibri" w:hAnsi="Calibri" w:cs="Arial"/>
                <w:b/>
                <w:sz w:val="26"/>
                <w:szCs w:val="26"/>
                <w:u w:val="none"/>
              </w:rPr>
            </w:pPr>
            <w:r w:rsidRPr="00D8666F">
              <w:rPr>
                <w:rFonts w:ascii="Calibri" w:hAnsi="Calibri" w:cs="Arial"/>
                <w:b/>
                <w:sz w:val="26"/>
                <w:szCs w:val="26"/>
                <w:u w:val="none"/>
              </w:rPr>
              <w:t xml:space="preserve">PART </w:t>
            </w:r>
            <w:r w:rsidR="001F09C6">
              <w:rPr>
                <w:rFonts w:ascii="Calibri" w:hAnsi="Calibri" w:cs="Arial"/>
                <w:b/>
                <w:sz w:val="26"/>
                <w:szCs w:val="26"/>
                <w:u w:val="none"/>
              </w:rPr>
              <w:t>I</w:t>
            </w:r>
            <w:r w:rsidRPr="00D8666F">
              <w:rPr>
                <w:rFonts w:ascii="Calibri" w:hAnsi="Calibri" w:cs="Arial"/>
                <w:b/>
                <w:sz w:val="26"/>
                <w:szCs w:val="26"/>
                <w:u w:val="none"/>
              </w:rPr>
              <w:t xml:space="preserve"> – Equality &amp; Diversity </w:t>
            </w:r>
          </w:p>
        </w:tc>
      </w:tr>
      <w:tr w:rsidR="00B40043" w:rsidRPr="00786A61" w14:paraId="629A52C0" w14:textId="77777777" w:rsidTr="00B40043">
        <w:tc>
          <w:tcPr>
            <w:tcW w:w="747" w:type="dxa"/>
            <w:tcBorders>
              <w:top w:val="single" w:sz="4" w:space="0" w:color="auto"/>
              <w:left w:val="single" w:sz="4" w:space="0" w:color="auto"/>
              <w:bottom w:val="single" w:sz="4" w:space="0" w:color="auto"/>
              <w:right w:val="single" w:sz="4" w:space="0" w:color="auto"/>
            </w:tcBorders>
            <w:shd w:val="clear" w:color="auto" w:fill="auto"/>
          </w:tcPr>
          <w:p w14:paraId="629A52BD" w14:textId="299EA614" w:rsidR="00B40043" w:rsidRPr="00786A61" w:rsidRDefault="00B3075F" w:rsidP="00B3075F">
            <w:pPr>
              <w:jc w:val="both"/>
              <w:rPr>
                <w:rFonts w:ascii="Calibri" w:hAnsi="Calibri" w:cs="Arial"/>
                <w:sz w:val="26"/>
                <w:szCs w:val="26"/>
              </w:rPr>
            </w:pPr>
            <w:r w:rsidRPr="00786A61">
              <w:rPr>
                <w:rFonts w:ascii="Calibri" w:hAnsi="Calibri" w:cs="Arial"/>
                <w:sz w:val="26"/>
                <w:szCs w:val="26"/>
              </w:rPr>
              <w:t>I</w:t>
            </w:r>
            <w:r w:rsidR="00B40043" w:rsidRPr="00786A61">
              <w:rPr>
                <w:rFonts w:ascii="Calibri" w:hAnsi="Calibri" w:cs="Arial"/>
                <w:sz w:val="26"/>
                <w:szCs w:val="26"/>
              </w:rPr>
              <w:t>1</w:t>
            </w:r>
          </w:p>
        </w:tc>
        <w:tc>
          <w:tcPr>
            <w:tcW w:w="7353" w:type="dxa"/>
            <w:tcBorders>
              <w:top w:val="single" w:sz="4" w:space="0" w:color="auto"/>
              <w:left w:val="single" w:sz="4" w:space="0" w:color="auto"/>
              <w:bottom w:val="single" w:sz="4" w:space="0" w:color="auto"/>
              <w:right w:val="single" w:sz="4" w:space="0" w:color="auto"/>
            </w:tcBorders>
            <w:shd w:val="clear" w:color="auto" w:fill="auto"/>
          </w:tcPr>
          <w:p w14:paraId="629A52BE" w14:textId="77777777" w:rsidR="00B40043" w:rsidRPr="00786A61" w:rsidRDefault="00B40043" w:rsidP="00B40043">
            <w:pPr>
              <w:jc w:val="both"/>
              <w:rPr>
                <w:rFonts w:ascii="Calibri" w:hAnsi="Calibri" w:cs="Arial"/>
                <w:sz w:val="26"/>
                <w:szCs w:val="26"/>
              </w:rPr>
            </w:pPr>
            <w:r w:rsidRPr="00786A61">
              <w:rPr>
                <w:rFonts w:ascii="Calibri" w:hAnsi="Calibri" w:cs="Arial"/>
                <w:sz w:val="26"/>
                <w:szCs w:val="26"/>
              </w:rPr>
              <w:t xml:space="preserve">In the last three years has any finding of unlawful discrimination been made against your organisation </w:t>
            </w:r>
            <w:r w:rsidRPr="00786A61">
              <w:rPr>
                <w:rFonts w:ascii="Calibri" w:hAnsi="Calibri" w:cs="Arial"/>
                <w:spacing w:val="-3"/>
                <w:sz w:val="26"/>
                <w:szCs w:val="26"/>
              </w:rPr>
              <w:t xml:space="preserve">and/or your named supply chain members (sub-contractors) </w:t>
            </w:r>
            <w:r w:rsidRPr="00786A61">
              <w:rPr>
                <w:rFonts w:ascii="Calibri" w:hAnsi="Calibri" w:cs="Arial"/>
                <w:sz w:val="26"/>
                <w:szCs w:val="26"/>
              </w:rPr>
              <w:t xml:space="preserve">by any court or industrial or employment tribunal or equivalent body?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29A52BF" w14:textId="77777777" w:rsidR="00B40043" w:rsidRPr="00786A61" w:rsidRDefault="00B40043" w:rsidP="00B40043">
            <w:pPr>
              <w:jc w:val="both"/>
              <w:rPr>
                <w:rFonts w:ascii="Calibri" w:hAnsi="Calibri" w:cs="Arial"/>
                <w:sz w:val="26"/>
                <w:szCs w:val="26"/>
              </w:rPr>
            </w:pPr>
            <w:r w:rsidRPr="00786A61">
              <w:rPr>
                <w:rFonts w:ascii="Calibri" w:hAnsi="Calibri" w:cs="Arial"/>
                <w:sz w:val="26"/>
                <w:szCs w:val="26"/>
              </w:rPr>
              <w:t>Yes / No</w:t>
            </w:r>
          </w:p>
        </w:tc>
      </w:tr>
      <w:tr w:rsidR="00B40043" w:rsidRPr="00786A61" w14:paraId="629A52C4" w14:textId="77777777" w:rsidTr="00B40043">
        <w:tc>
          <w:tcPr>
            <w:tcW w:w="747" w:type="dxa"/>
            <w:tcBorders>
              <w:top w:val="single" w:sz="4" w:space="0" w:color="auto"/>
              <w:left w:val="single" w:sz="4" w:space="0" w:color="auto"/>
              <w:bottom w:val="single" w:sz="4" w:space="0" w:color="auto"/>
              <w:right w:val="single" w:sz="4" w:space="0" w:color="auto"/>
            </w:tcBorders>
            <w:shd w:val="clear" w:color="auto" w:fill="auto"/>
          </w:tcPr>
          <w:p w14:paraId="629A52C1" w14:textId="6D3EE0FE" w:rsidR="00B40043" w:rsidRPr="00786A61" w:rsidRDefault="00B3075F" w:rsidP="00B3075F">
            <w:pPr>
              <w:jc w:val="both"/>
              <w:rPr>
                <w:rFonts w:ascii="Calibri" w:hAnsi="Calibri" w:cs="Arial"/>
                <w:sz w:val="26"/>
                <w:szCs w:val="26"/>
              </w:rPr>
            </w:pPr>
            <w:r w:rsidRPr="00786A61">
              <w:rPr>
                <w:rFonts w:ascii="Calibri" w:hAnsi="Calibri" w:cs="Arial"/>
                <w:sz w:val="26"/>
                <w:szCs w:val="26"/>
              </w:rPr>
              <w:t>I</w:t>
            </w:r>
            <w:r w:rsidR="00B40043" w:rsidRPr="00786A61">
              <w:rPr>
                <w:rFonts w:ascii="Calibri" w:hAnsi="Calibri" w:cs="Arial"/>
                <w:sz w:val="26"/>
                <w:szCs w:val="26"/>
              </w:rPr>
              <w:t>2</w:t>
            </w:r>
          </w:p>
        </w:tc>
        <w:tc>
          <w:tcPr>
            <w:tcW w:w="7353" w:type="dxa"/>
            <w:tcBorders>
              <w:top w:val="single" w:sz="4" w:space="0" w:color="auto"/>
              <w:left w:val="single" w:sz="4" w:space="0" w:color="auto"/>
              <w:bottom w:val="single" w:sz="4" w:space="0" w:color="auto"/>
              <w:right w:val="single" w:sz="4" w:space="0" w:color="auto"/>
            </w:tcBorders>
            <w:shd w:val="clear" w:color="auto" w:fill="auto"/>
          </w:tcPr>
          <w:p w14:paraId="629A52C2" w14:textId="77777777" w:rsidR="00B40043" w:rsidRPr="00786A61" w:rsidRDefault="00B40043" w:rsidP="00B40043">
            <w:pPr>
              <w:jc w:val="both"/>
              <w:rPr>
                <w:rFonts w:ascii="Calibri" w:hAnsi="Calibri" w:cs="Arial"/>
                <w:sz w:val="26"/>
                <w:szCs w:val="26"/>
              </w:rPr>
            </w:pPr>
            <w:r w:rsidRPr="00786A61">
              <w:rPr>
                <w:rFonts w:ascii="Calibri" w:hAnsi="Calibri" w:cs="Arial"/>
                <w:sz w:val="26"/>
                <w:szCs w:val="26"/>
              </w:rPr>
              <w:t xml:space="preserve">In the last three years has your organisation </w:t>
            </w:r>
            <w:r w:rsidRPr="00786A61">
              <w:rPr>
                <w:rFonts w:ascii="Calibri" w:hAnsi="Calibri" w:cs="Arial"/>
                <w:spacing w:val="-3"/>
                <w:sz w:val="26"/>
                <w:szCs w:val="26"/>
              </w:rPr>
              <w:t>and/or your named supply chain members (sub-contractors)</w:t>
            </w:r>
            <w:r w:rsidRPr="00786A61">
              <w:rPr>
                <w:rFonts w:ascii="Calibri" w:hAnsi="Calibri" w:cs="Arial"/>
                <w:sz w:val="26"/>
                <w:szCs w:val="26"/>
              </w:rPr>
              <w:t xml:space="preserve"> been the subject of a formal investigation by the Equality and Human Rights Commission or an equivalent body on grounds of alleged unlawful discrimination?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29A52C3" w14:textId="77777777" w:rsidR="00B40043" w:rsidRPr="00786A61" w:rsidRDefault="00B40043" w:rsidP="00B40043">
            <w:pPr>
              <w:jc w:val="both"/>
              <w:rPr>
                <w:rFonts w:ascii="Calibri" w:hAnsi="Calibri" w:cs="Arial"/>
                <w:sz w:val="26"/>
                <w:szCs w:val="26"/>
              </w:rPr>
            </w:pPr>
            <w:r w:rsidRPr="00786A61">
              <w:rPr>
                <w:rFonts w:ascii="Calibri" w:hAnsi="Calibri" w:cs="Arial"/>
                <w:sz w:val="26"/>
                <w:szCs w:val="26"/>
              </w:rPr>
              <w:t xml:space="preserve">Yes / No </w:t>
            </w:r>
          </w:p>
        </w:tc>
      </w:tr>
      <w:tr w:rsidR="00B40043" w:rsidRPr="00786A61" w14:paraId="629A52C7" w14:textId="77777777" w:rsidTr="00B40043">
        <w:trPr>
          <w:cantSplit/>
        </w:trPr>
        <w:tc>
          <w:tcPr>
            <w:tcW w:w="747" w:type="dxa"/>
            <w:vMerge w:val="restart"/>
            <w:shd w:val="clear" w:color="auto" w:fill="auto"/>
          </w:tcPr>
          <w:p w14:paraId="629A52C5" w14:textId="62652E84" w:rsidR="00B40043" w:rsidRPr="00786A61" w:rsidRDefault="00B3075F" w:rsidP="00B3075F">
            <w:pPr>
              <w:jc w:val="both"/>
              <w:rPr>
                <w:rFonts w:ascii="Calibri" w:hAnsi="Calibri" w:cs="Arial"/>
                <w:sz w:val="26"/>
                <w:szCs w:val="26"/>
              </w:rPr>
            </w:pPr>
            <w:r w:rsidRPr="00786A61">
              <w:rPr>
                <w:rFonts w:ascii="Calibri" w:hAnsi="Calibri" w:cs="Arial"/>
                <w:sz w:val="26"/>
                <w:szCs w:val="26"/>
              </w:rPr>
              <w:t>I</w:t>
            </w:r>
            <w:r w:rsidR="00B40043" w:rsidRPr="00786A61">
              <w:rPr>
                <w:rFonts w:ascii="Calibri" w:hAnsi="Calibri" w:cs="Arial"/>
                <w:sz w:val="26"/>
                <w:szCs w:val="26"/>
              </w:rPr>
              <w:t>3</w:t>
            </w:r>
          </w:p>
        </w:tc>
        <w:tc>
          <w:tcPr>
            <w:tcW w:w="8973" w:type="dxa"/>
            <w:gridSpan w:val="2"/>
            <w:shd w:val="clear" w:color="auto" w:fill="auto"/>
          </w:tcPr>
          <w:p w14:paraId="629A52C6" w14:textId="77777777" w:rsidR="00B40043" w:rsidRPr="00786A61" w:rsidRDefault="00B40043" w:rsidP="00B40043">
            <w:pPr>
              <w:jc w:val="both"/>
              <w:rPr>
                <w:rFonts w:ascii="Calibri" w:hAnsi="Calibri" w:cs="Arial"/>
                <w:sz w:val="26"/>
                <w:szCs w:val="26"/>
              </w:rPr>
            </w:pPr>
            <w:r w:rsidRPr="00786A61">
              <w:rPr>
                <w:rFonts w:ascii="Calibri" w:hAnsi="Calibri" w:cs="Arial"/>
                <w:sz w:val="26"/>
                <w:szCs w:val="26"/>
              </w:rPr>
              <w:t>If the answer to question 1 and / or 2 is “</w:t>
            </w:r>
            <w:r w:rsidRPr="00786A61">
              <w:rPr>
                <w:rFonts w:ascii="Calibri" w:hAnsi="Calibri" w:cs="Arial"/>
                <w:b/>
                <w:bCs/>
                <w:sz w:val="26"/>
                <w:szCs w:val="26"/>
              </w:rPr>
              <w:t>Yes</w:t>
            </w:r>
            <w:r w:rsidRPr="00786A61">
              <w:rPr>
                <w:rFonts w:ascii="Calibri" w:hAnsi="Calibri" w:cs="Arial"/>
                <w:sz w:val="26"/>
                <w:szCs w:val="26"/>
              </w:rPr>
              <w:t>”, what steps did your organisation take as a result of that finding or investigation?</w:t>
            </w:r>
          </w:p>
        </w:tc>
      </w:tr>
      <w:tr w:rsidR="00B40043" w:rsidRPr="00D8666F" w14:paraId="629A52CA" w14:textId="77777777" w:rsidTr="00B40043">
        <w:trPr>
          <w:cantSplit/>
          <w:trHeight w:val="228"/>
        </w:trPr>
        <w:tc>
          <w:tcPr>
            <w:tcW w:w="747" w:type="dxa"/>
            <w:vMerge/>
            <w:shd w:val="clear" w:color="auto" w:fill="auto"/>
          </w:tcPr>
          <w:p w14:paraId="629A52C8" w14:textId="77777777" w:rsidR="00B40043" w:rsidRPr="00D8666F" w:rsidRDefault="00B40043" w:rsidP="00172EEA">
            <w:pPr>
              <w:numPr>
                <w:ilvl w:val="1"/>
                <w:numId w:val="12"/>
              </w:numPr>
              <w:jc w:val="both"/>
              <w:rPr>
                <w:rFonts w:ascii="Calibri" w:hAnsi="Calibri" w:cs="Arial"/>
                <w:color w:val="FF0000"/>
                <w:sz w:val="26"/>
                <w:szCs w:val="26"/>
              </w:rPr>
            </w:pPr>
          </w:p>
        </w:tc>
        <w:tc>
          <w:tcPr>
            <w:tcW w:w="8973" w:type="dxa"/>
            <w:gridSpan w:val="2"/>
            <w:shd w:val="clear" w:color="auto" w:fill="auto"/>
          </w:tcPr>
          <w:p w14:paraId="629A52C9" w14:textId="77777777" w:rsidR="00B40043" w:rsidRPr="00D8666F" w:rsidRDefault="00B40043" w:rsidP="00B40043">
            <w:pPr>
              <w:autoSpaceDE w:val="0"/>
              <w:autoSpaceDN w:val="0"/>
              <w:adjustRightInd w:val="0"/>
              <w:jc w:val="both"/>
              <w:rPr>
                <w:rFonts w:ascii="Calibri" w:hAnsi="Calibri" w:cs="Arial"/>
                <w:color w:val="FF0000"/>
                <w:sz w:val="26"/>
                <w:szCs w:val="26"/>
              </w:rPr>
            </w:pPr>
          </w:p>
        </w:tc>
      </w:tr>
    </w:tbl>
    <w:p w14:paraId="629A52CD" w14:textId="77777777" w:rsidR="00B40043" w:rsidRPr="00D8666F" w:rsidRDefault="00B40043" w:rsidP="00B40043">
      <w:pPr>
        <w:autoSpaceDE w:val="0"/>
        <w:autoSpaceDN w:val="0"/>
        <w:adjustRightInd w:val="0"/>
        <w:jc w:val="both"/>
        <w:rPr>
          <w:rFonts w:ascii="Calibri" w:hAnsi="Calibri" w:cs="Arial"/>
          <w:b/>
          <w:sz w:val="26"/>
          <w:szCs w:val="26"/>
        </w:rPr>
      </w:pPr>
    </w:p>
    <w:p w14:paraId="629A52DC" w14:textId="77777777" w:rsidR="00B40043" w:rsidRPr="00D8666F" w:rsidRDefault="00B40043" w:rsidP="00B40043">
      <w:pPr>
        <w:rPr>
          <w:rFonts w:ascii="Calibri" w:hAnsi="Calibri" w:cs="Arial"/>
          <w:b/>
          <w:sz w:val="26"/>
          <w:szCs w:val="26"/>
        </w:rPr>
      </w:pPr>
    </w:p>
    <w:p w14:paraId="629A52DD" w14:textId="77777777" w:rsidR="00B40043" w:rsidRPr="00D8666F" w:rsidRDefault="00B40043" w:rsidP="00B40043">
      <w:pPr>
        <w:rPr>
          <w:rFonts w:ascii="Calibri" w:hAnsi="Calibri" w:cs="Arial"/>
          <w:sz w:val="26"/>
          <w:szCs w:val="26"/>
        </w:rPr>
      </w:pPr>
      <w:r w:rsidRPr="00D8666F">
        <w:rPr>
          <w:rFonts w:ascii="Calibri" w:hAnsi="Calibri" w:cs="Arial"/>
          <w:sz w:val="26"/>
          <w:szCs w:val="26"/>
        </w:rPr>
        <w:t>The following questions will be scored in accordance with the Award Criteria as detailed in 'Evaluation of Quotations' in Section 1 of this Request for Quotation Document.</w:t>
      </w:r>
    </w:p>
    <w:p w14:paraId="629A52DE" w14:textId="77777777" w:rsidR="00B40043" w:rsidRPr="00D8666F" w:rsidRDefault="00B40043" w:rsidP="00B40043">
      <w:pPr>
        <w:rPr>
          <w:rFonts w:ascii="Calibri" w:hAnsi="Calibri" w:cs="Arial"/>
          <w:b/>
          <w:sz w:val="26"/>
          <w:szCs w:val="26"/>
        </w:rPr>
      </w:pPr>
    </w:p>
    <w:p w14:paraId="629A52DF" w14:textId="77777777" w:rsidR="00B40043" w:rsidRPr="00D8666F" w:rsidRDefault="00B40043" w:rsidP="00B40043">
      <w:pPr>
        <w:rPr>
          <w:rFonts w:ascii="Calibri" w:hAnsi="Calibri"/>
          <w:vanish/>
          <w:sz w:val="26"/>
          <w:szCs w:val="26"/>
        </w:rPr>
      </w:pP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709"/>
        <w:gridCol w:w="142"/>
        <w:gridCol w:w="7825"/>
      </w:tblGrid>
      <w:tr w:rsidR="003D7DB8" w:rsidRPr="00D8666F" w14:paraId="629A5348" w14:textId="77777777" w:rsidTr="00254736">
        <w:tc>
          <w:tcPr>
            <w:tcW w:w="9565" w:type="dxa"/>
            <w:gridSpan w:val="4"/>
            <w:shd w:val="clear" w:color="auto" w:fill="FFC000"/>
          </w:tcPr>
          <w:p w14:paraId="629A5347" w14:textId="56FC93DC" w:rsidR="003D7DB8" w:rsidRPr="001F09C6" w:rsidRDefault="003D7DB8" w:rsidP="00E0323D">
            <w:pPr>
              <w:rPr>
                <w:rFonts w:ascii="Calibri" w:hAnsi="Calibri" w:cs="Arial"/>
                <w:b/>
                <w:color w:val="FF0000"/>
                <w:sz w:val="26"/>
                <w:szCs w:val="26"/>
              </w:rPr>
            </w:pPr>
            <w:r w:rsidRPr="00E0323D">
              <w:rPr>
                <w:rFonts w:ascii="Calibri" w:hAnsi="Calibri" w:cs="Arial"/>
                <w:b/>
                <w:sz w:val="26"/>
                <w:szCs w:val="26"/>
              </w:rPr>
              <w:t xml:space="preserve">PART </w:t>
            </w:r>
            <w:r w:rsidR="00E0323D" w:rsidRPr="00E0323D">
              <w:rPr>
                <w:rFonts w:ascii="Calibri" w:hAnsi="Calibri" w:cs="Arial"/>
                <w:b/>
                <w:sz w:val="26"/>
                <w:szCs w:val="26"/>
              </w:rPr>
              <w:t>J</w:t>
            </w:r>
            <w:r w:rsidRPr="00E0323D">
              <w:rPr>
                <w:rFonts w:ascii="Calibri" w:hAnsi="Calibri" w:cs="Arial"/>
                <w:b/>
                <w:sz w:val="26"/>
                <w:szCs w:val="26"/>
              </w:rPr>
              <w:t xml:space="preserve"> – Proposed </w:t>
            </w:r>
            <w:r w:rsidRPr="00D8666F">
              <w:rPr>
                <w:rFonts w:ascii="Calibri" w:hAnsi="Calibri" w:cs="Arial"/>
                <w:b/>
                <w:sz w:val="26"/>
                <w:szCs w:val="26"/>
              </w:rPr>
              <w:t>Working Methods</w:t>
            </w:r>
          </w:p>
        </w:tc>
      </w:tr>
      <w:tr w:rsidR="003D7DB8" w:rsidRPr="00D8666F" w14:paraId="629A534A" w14:textId="77777777" w:rsidTr="00254736">
        <w:tc>
          <w:tcPr>
            <w:tcW w:w="9565" w:type="dxa"/>
            <w:gridSpan w:val="4"/>
          </w:tcPr>
          <w:p w14:paraId="26613C1B" w14:textId="77777777" w:rsidR="00E0323D" w:rsidRPr="00E0323D" w:rsidRDefault="00E0323D" w:rsidP="00E0323D">
            <w:pPr>
              <w:jc w:val="both"/>
              <w:rPr>
                <w:rFonts w:ascii="Calibri" w:hAnsi="Calibri" w:cs="Arial"/>
                <w:sz w:val="26"/>
                <w:szCs w:val="26"/>
              </w:rPr>
            </w:pPr>
            <w:r w:rsidRPr="00E0323D">
              <w:rPr>
                <w:rFonts w:ascii="Calibri" w:hAnsi="Calibri" w:cs="Arial"/>
                <w:sz w:val="26"/>
                <w:szCs w:val="26"/>
              </w:rPr>
              <w:t xml:space="preserve">Bidders are required to respond to the questions below to explain how your organisation proposes to deliver the services called for in the Specification </w:t>
            </w:r>
          </w:p>
          <w:p w14:paraId="7B4B9A6B" w14:textId="77777777" w:rsidR="00E0323D" w:rsidRPr="00E0323D" w:rsidRDefault="00E0323D" w:rsidP="00E0323D">
            <w:pPr>
              <w:jc w:val="both"/>
              <w:rPr>
                <w:rFonts w:ascii="Calibri" w:hAnsi="Calibri" w:cs="Arial"/>
                <w:sz w:val="26"/>
                <w:szCs w:val="26"/>
              </w:rPr>
            </w:pPr>
          </w:p>
          <w:p w14:paraId="1E6FE712" w14:textId="77777777" w:rsidR="00E0323D" w:rsidRPr="00E0323D" w:rsidRDefault="00E0323D" w:rsidP="00E0323D">
            <w:pPr>
              <w:jc w:val="both"/>
              <w:rPr>
                <w:rFonts w:ascii="Calibri" w:hAnsi="Calibri" w:cs="Arial"/>
                <w:sz w:val="26"/>
                <w:szCs w:val="26"/>
              </w:rPr>
            </w:pPr>
            <w:r w:rsidRPr="00E0323D">
              <w:rPr>
                <w:rFonts w:ascii="Calibri" w:hAnsi="Calibri" w:cs="Arial"/>
                <w:sz w:val="26"/>
                <w:szCs w:val="26"/>
              </w:rPr>
              <w:t>You may expand the areas provided.  Please note that a maximum word count has been assigned for responses to each question unless otherwise stated.  Where a maximum word limit has been set, any additional words that exceed this limit will be deleted and will not form part of the evaluation.</w:t>
            </w:r>
          </w:p>
          <w:p w14:paraId="46005C1B" w14:textId="77777777" w:rsidR="00E0323D" w:rsidRPr="00E0323D" w:rsidRDefault="00E0323D" w:rsidP="00E0323D">
            <w:pPr>
              <w:jc w:val="both"/>
              <w:rPr>
                <w:rFonts w:ascii="Calibri" w:hAnsi="Calibri" w:cs="Arial"/>
                <w:sz w:val="26"/>
                <w:szCs w:val="26"/>
              </w:rPr>
            </w:pPr>
          </w:p>
          <w:p w14:paraId="16DA44FD" w14:textId="77777777" w:rsidR="00E0323D" w:rsidRPr="00E0323D" w:rsidRDefault="00E0323D" w:rsidP="00E0323D">
            <w:pPr>
              <w:jc w:val="both"/>
              <w:rPr>
                <w:rFonts w:ascii="Calibri" w:hAnsi="Calibri" w:cs="Arial"/>
                <w:sz w:val="26"/>
                <w:szCs w:val="26"/>
              </w:rPr>
            </w:pPr>
            <w:r w:rsidRPr="00E0323D">
              <w:rPr>
                <w:rFonts w:ascii="Calibri" w:hAnsi="Calibri" w:cs="Arial"/>
                <w:sz w:val="26"/>
                <w:szCs w:val="26"/>
              </w:rPr>
              <w:t xml:space="preserve">Please answer all the questions and try to be concise in your response, making all responses relevant to the questions being asked. </w:t>
            </w:r>
          </w:p>
          <w:p w14:paraId="4E9554D5" w14:textId="77777777" w:rsidR="00E0323D" w:rsidRPr="00E0323D" w:rsidRDefault="00E0323D" w:rsidP="00E0323D">
            <w:pPr>
              <w:jc w:val="both"/>
              <w:rPr>
                <w:rFonts w:ascii="Calibri" w:hAnsi="Calibri" w:cs="Arial"/>
                <w:sz w:val="26"/>
                <w:szCs w:val="26"/>
              </w:rPr>
            </w:pPr>
          </w:p>
          <w:p w14:paraId="629A5349" w14:textId="51E44EB0" w:rsidR="00721729" w:rsidRPr="00721729" w:rsidRDefault="00E0323D" w:rsidP="00E0323D">
            <w:pPr>
              <w:jc w:val="both"/>
              <w:rPr>
                <w:rFonts w:ascii="Calibri" w:hAnsi="Calibri" w:cs="Arial"/>
                <w:sz w:val="26"/>
                <w:szCs w:val="26"/>
              </w:rPr>
            </w:pPr>
            <w:r w:rsidRPr="00E0323D">
              <w:rPr>
                <w:rFonts w:ascii="Calibri" w:hAnsi="Calibri" w:cs="Arial"/>
                <w:sz w:val="26"/>
                <w:szCs w:val="26"/>
              </w:rPr>
              <w:t>Note that appendices should not be included or referred to in your response unless specifically indicated and therefore may not be considered.</w:t>
            </w:r>
          </w:p>
        </w:tc>
      </w:tr>
      <w:tr w:rsidR="00721729" w:rsidRPr="00D05F63" w14:paraId="606170E1" w14:textId="77777777" w:rsidTr="00254736">
        <w:tc>
          <w:tcPr>
            <w:tcW w:w="889" w:type="dxa"/>
            <w:tcBorders>
              <w:top w:val="single" w:sz="4" w:space="0" w:color="auto"/>
              <w:left w:val="single" w:sz="4" w:space="0" w:color="auto"/>
              <w:bottom w:val="single" w:sz="4" w:space="0" w:color="auto"/>
              <w:right w:val="single" w:sz="4" w:space="0" w:color="auto"/>
            </w:tcBorders>
            <w:shd w:val="clear" w:color="auto" w:fill="auto"/>
          </w:tcPr>
          <w:p w14:paraId="0F99CB0E" w14:textId="37530C8D" w:rsidR="00721729" w:rsidRPr="00D05F63" w:rsidRDefault="00721729" w:rsidP="00F25C28">
            <w:pPr>
              <w:spacing w:before="120"/>
              <w:rPr>
                <w:rFonts w:asciiTheme="minorHAnsi" w:hAnsiTheme="minorHAnsi" w:cstheme="minorHAnsi"/>
                <w:sz w:val="26"/>
                <w:szCs w:val="26"/>
              </w:rPr>
            </w:pPr>
            <w:r w:rsidRPr="00D05F63">
              <w:rPr>
                <w:rFonts w:asciiTheme="minorHAnsi" w:hAnsiTheme="minorHAnsi" w:cstheme="minorHAnsi"/>
                <w:sz w:val="26"/>
                <w:szCs w:val="26"/>
              </w:rPr>
              <w:t>Q No</w:t>
            </w:r>
          </w:p>
        </w:tc>
        <w:tc>
          <w:tcPr>
            <w:tcW w:w="8676" w:type="dxa"/>
            <w:gridSpan w:val="3"/>
            <w:tcBorders>
              <w:top w:val="single" w:sz="4" w:space="0" w:color="auto"/>
              <w:left w:val="single" w:sz="4" w:space="0" w:color="auto"/>
              <w:bottom w:val="single" w:sz="4" w:space="0" w:color="auto"/>
              <w:right w:val="single" w:sz="4" w:space="0" w:color="auto"/>
            </w:tcBorders>
            <w:shd w:val="clear" w:color="auto" w:fill="auto"/>
          </w:tcPr>
          <w:p w14:paraId="1A0F84AC" w14:textId="56F483FD" w:rsidR="00721729" w:rsidRPr="00D05F63" w:rsidRDefault="00B11179" w:rsidP="00C06566">
            <w:pPr>
              <w:jc w:val="both"/>
              <w:rPr>
                <w:rFonts w:asciiTheme="minorHAnsi" w:hAnsiTheme="minorHAnsi" w:cstheme="minorHAnsi"/>
                <w:b/>
                <w:sz w:val="26"/>
                <w:szCs w:val="26"/>
              </w:rPr>
            </w:pPr>
            <w:r w:rsidRPr="00D05F63">
              <w:rPr>
                <w:rFonts w:asciiTheme="minorHAnsi" w:hAnsiTheme="minorHAnsi" w:cstheme="minorHAnsi"/>
                <w:b/>
                <w:sz w:val="26"/>
                <w:szCs w:val="26"/>
              </w:rPr>
              <w:t>Activity</w:t>
            </w:r>
            <w:r w:rsidR="002A0442" w:rsidRPr="00D05F63">
              <w:rPr>
                <w:rFonts w:asciiTheme="minorHAnsi" w:hAnsiTheme="minorHAnsi" w:cstheme="minorHAnsi"/>
                <w:b/>
                <w:sz w:val="26"/>
                <w:szCs w:val="26"/>
              </w:rPr>
              <w:t xml:space="preserve"> </w:t>
            </w:r>
            <w:r w:rsidR="00893360" w:rsidRPr="00D05F63">
              <w:rPr>
                <w:rFonts w:asciiTheme="minorHAnsi" w:hAnsiTheme="minorHAnsi" w:cstheme="minorHAnsi"/>
                <w:b/>
                <w:sz w:val="26"/>
                <w:szCs w:val="26"/>
              </w:rPr>
              <w:t>Management</w:t>
            </w:r>
          </w:p>
        </w:tc>
      </w:tr>
      <w:tr w:rsidR="00721729" w:rsidRPr="00D05F63" w14:paraId="4F5DDDED" w14:textId="77777777" w:rsidTr="00254736">
        <w:tc>
          <w:tcPr>
            <w:tcW w:w="889" w:type="dxa"/>
            <w:vMerge w:val="restart"/>
            <w:shd w:val="clear" w:color="auto" w:fill="auto"/>
          </w:tcPr>
          <w:p w14:paraId="48C70BB5" w14:textId="77777777" w:rsidR="00D80A44" w:rsidRPr="00D05F63" w:rsidRDefault="00D80A44" w:rsidP="00E21878">
            <w:pPr>
              <w:jc w:val="both"/>
              <w:rPr>
                <w:rFonts w:asciiTheme="minorHAnsi" w:hAnsiTheme="minorHAnsi" w:cstheme="minorHAnsi"/>
                <w:sz w:val="26"/>
                <w:szCs w:val="26"/>
              </w:rPr>
            </w:pPr>
          </w:p>
          <w:p w14:paraId="15346300" w14:textId="08155E55" w:rsidR="00721729" w:rsidRPr="00D05F63" w:rsidRDefault="002A0442" w:rsidP="00E21878">
            <w:pPr>
              <w:jc w:val="both"/>
              <w:rPr>
                <w:rFonts w:asciiTheme="minorHAnsi" w:hAnsiTheme="minorHAnsi" w:cstheme="minorHAnsi"/>
                <w:sz w:val="26"/>
                <w:szCs w:val="26"/>
              </w:rPr>
            </w:pPr>
            <w:r w:rsidRPr="00D05F63">
              <w:rPr>
                <w:rFonts w:asciiTheme="minorHAnsi" w:hAnsiTheme="minorHAnsi" w:cstheme="minorHAnsi"/>
                <w:sz w:val="26"/>
                <w:szCs w:val="26"/>
              </w:rPr>
              <w:t>1</w:t>
            </w:r>
          </w:p>
        </w:tc>
        <w:tc>
          <w:tcPr>
            <w:tcW w:w="709" w:type="dxa"/>
            <w:vMerge w:val="restart"/>
            <w:shd w:val="clear" w:color="auto" w:fill="auto"/>
          </w:tcPr>
          <w:p w14:paraId="1718FF7D" w14:textId="77777777" w:rsidR="00D80A44" w:rsidRPr="00D05F63" w:rsidRDefault="00D80A44" w:rsidP="00E21878">
            <w:pPr>
              <w:jc w:val="both"/>
              <w:rPr>
                <w:rFonts w:asciiTheme="minorHAnsi" w:hAnsiTheme="minorHAnsi" w:cstheme="minorHAnsi"/>
                <w:sz w:val="26"/>
                <w:szCs w:val="26"/>
              </w:rPr>
            </w:pPr>
          </w:p>
          <w:p w14:paraId="15C6A2C3" w14:textId="45D2EC76" w:rsidR="00721729" w:rsidRPr="00D05F63" w:rsidRDefault="00474F25" w:rsidP="00E21878">
            <w:pPr>
              <w:jc w:val="both"/>
              <w:rPr>
                <w:rFonts w:asciiTheme="minorHAnsi" w:hAnsiTheme="minorHAnsi" w:cstheme="minorHAnsi"/>
                <w:sz w:val="26"/>
                <w:szCs w:val="26"/>
              </w:rPr>
            </w:pPr>
            <w:r>
              <w:rPr>
                <w:rFonts w:asciiTheme="minorHAnsi" w:hAnsiTheme="minorHAnsi" w:cstheme="minorHAnsi"/>
                <w:sz w:val="26"/>
                <w:szCs w:val="26"/>
              </w:rPr>
              <w:t>20</w:t>
            </w:r>
            <w:r w:rsidR="00721729" w:rsidRPr="00D05F63">
              <w:rPr>
                <w:rFonts w:asciiTheme="minorHAnsi" w:hAnsiTheme="minorHAnsi" w:cstheme="minorHAnsi"/>
                <w:sz w:val="26"/>
                <w:szCs w:val="26"/>
              </w:rPr>
              <w:t>%</w:t>
            </w:r>
          </w:p>
        </w:tc>
        <w:tc>
          <w:tcPr>
            <w:tcW w:w="7967" w:type="dxa"/>
            <w:gridSpan w:val="2"/>
            <w:tcBorders>
              <w:top w:val="single" w:sz="4" w:space="0" w:color="auto"/>
              <w:left w:val="single" w:sz="4" w:space="0" w:color="auto"/>
              <w:bottom w:val="single" w:sz="4" w:space="0" w:color="auto"/>
              <w:right w:val="single" w:sz="4" w:space="0" w:color="auto"/>
            </w:tcBorders>
            <w:shd w:val="clear" w:color="auto" w:fill="auto"/>
          </w:tcPr>
          <w:p w14:paraId="5A070F68" w14:textId="03010DFF" w:rsidR="001F376E" w:rsidRPr="00D05F63" w:rsidRDefault="001F376E" w:rsidP="001F376E">
            <w:pPr>
              <w:jc w:val="both"/>
              <w:rPr>
                <w:rFonts w:asciiTheme="minorHAnsi" w:hAnsiTheme="minorHAnsi" w:cstheme="minorHAnsi"/>
                <w:sz w:val="26"/>
                <w:szCs w:val="26"/>
              </w:rPr>
            </w:pPr>
            <w:r w:rsidRPr="00D05F63">
              <w:rPr>
                <w:rFonts w:asciiTheme="minorHAnsi" w:hAnsiTheme="minorHAnsi" w:cstheme="minorHAnsi"/>
                <w:sz w:val="26"/>
                <w:szCs w:val="26"/>
              </w:rPr>
              <w:t>Q: Please explain how you plan to manage the activities required within the specification of the contract.  In your answer please provide or describe:</w:t>
            </w:r>
          </w:p>
          <w:p w14:paraId="5BE6E17F" w14:textId="77777777" w:rsidR="001F376E" w:rsidRPr="00D05F63" w:rsidRDefault="001F376E" w:rsidP="001F376E">
            <w:pPr>
              <w:numPr>
                <w:ilvl w:val="0"/>
                <w:numId w:val="38"/>
              </w:numPr>
              <w:jc w:val="both"/>
              <w:rPr>
                <w:rFonts w:asciiTheme="minorHAnsi" w:hAnsiTheme="minorHAnsi" w:cstheme="minorHAnsi"/>
                <w:sz w:val="26"/>
                <w:szCs w:val="26"/>
              </w:rPr>
            </w:pPr>
            <w:r w:rsidRPr="00D05F63">
              <w:rPr>
                <w:rFonts w:asciiTheme="minorHAnsi" w:hAnsiTheme="minorHAnsi" w:cstheme="minorHAnsi"/>
                <w:sz w:val="26"/>
                <w:szCs w:val="26"/>
              </w:rPr>
              <w:t xml:space="preserve">a structure diagram which shows the management and staff structure as would be assigned/required to deliver this contract </w:t>
            </w:r>
          </w:p>
          <w:p w14:paraId="4365A160" w14:textId="77777777" w:rsidR="001F376E" w:rsidRDefault="001F376E" w:rsidP="001F376E">
            <w:pPr>
              <w:numPr>
                <w:ilvl w:val="0"/>
                <w:numId w:val="38"/>
              </w:numPr>
              <w:jc w:val="both"/>
              <w:rPr>
                <w:rFonts w:asciiTheme="minorHAnsi" w:hAnsiTheme="minorHAnsi" w:cstheme="minorHAnsi"/>
                <w:sz w:val="26"/>
                <w:szCs w:val="26"/>
              </w:rPr>
            </w:pPr>
            <w:r w:rsidRPr="00D05F63">
              <w:rPr>
                <w:rFonts w:asciiTheme="minorHAnsi" w:hAnsiTheme="minorHAnsi" w:cstheme="minorHAnsi"/>
                <w:sz w:val="26"/>
                <w:szCs w:val="26"/>
              </w:rPr>
              <w:t xml:space="preserve">summary details of the key staff that would be committed to this contract should it be awarded. </w:t>
            </w:r>
          </w:p>
          <w:p w14:paraId="0785B6F9" w14:textId="284E54BF" w:rsidR="00474F25" w:rsidRPr="00D05F63" w:rsidRDefault="00474F25" w:rsidP="001F376E">
            <w:pPr>
              <w:numPr>
                <w:ilvl w:val="0"/>
                <w:numId w:val="38"/>
              </w:numPr>
              <w:jc w:val="both"/>
              <w:rPr>
                <w:rFonts w:asciiTheme="minorHAnsi" w:hAnsiTheme="minorHAnsi" w:cstheme="minorHAnsi"/>
                <w:sz w:val="26"/>
                <w:szCs w:val="26"/>
              </w:rPr>
            </w:pPr>
            <w:r w:rsidRPr="00D05F63">
              <w:rPr>
                <w:rFonts w:asciiTheme="minorHAnsi" w:hAnsiTheme="minorHAnsi" w:cstheme="minorHAnsi"/>
                <w:sz w:val="26"/>
                <w:szCs w:val="26"/>
              </w:rPr>
              <w:t>What do you consider to be the main risks in delivering this contract and how would you look to minimise these?</w:t>
            </w:r>
          </w:p>
          <w:p w14:paraId="127BAC0C" w14:textId="77777777" w:rsidR="007A56BD" w:rsidRDefault="007A56BD" w:rsidP="001F376E">
            <w:pPr>
              <w:jc w:val="both"/>
              <w:rPr>
                <w:rFonts w:asciiTheme="minorHAnsi" w:hAnsiTheme="minorHAnsi" w:cstheme="minorHAnsi"/>
                <w:sz w:val="26"/>
                <w:szCs w:val="26"/>
              </w:rPr>
            </w:pPr>
          </w:p>
          <w:p w14:paraId="2CECAA5B" w14:textId="48F0A88B" w:rsidR="001F376E" w:rsidRDefault="009F1D51" w:rsidP="001F376E">
            <w:pPr>
              <w:jc w:val="both"/>
              <w:rPr>
                <w:rFonts w:asciiTheme="minorHAnsi" w:hAnsiTheme="minorHAnsi" w:cstheme="minorHAnsi"/>
                <w:sz w:val="26"/>
                <w:szCs w:val="26"/>
              </w:rPr>
            </w:pPr>
            <w:r>
              <w:rPr>
                <w:rFonts w:asciiTheme="minorHAnsi" w:hAnsiTheme="minorHAnsi" w:cstheme="minorHAnsi"/>
                <w:sz w:val="26"/>
                <w:szCs w:val="26"/>
              </w:rPr>
              <w:t>H</w:t>
            </w:r>
            <w:r w:rsidR="001F376E" w:rsidRPr="00D05F63">
              <w:rPr>
                <w:rFonts w:asciiTheme="minorHAnsi" w:hAnsiTheme="minorHAnsi" w:cstheme="minorHAnsi"/>
                <w:sz w:val="26"/>
                <w:szCs w:val="26"/>
              </w:rPr>
              <w:t>ow you will manage budgets and allocation across different parts of the project as detailed in Section 3 of this document</w:t>
            </w:r>
          </w:p>
          <w:p w14:paraId="537EAC4B" w14:textId="402FA612" w:rsidR="007A56BD" w:rsidRDefault="007A56BD" w:rsidP="001F376E">
            <w:pPr>
              <w:jc w:val="both"/>
              <w:rPr>
                <w:rFonts w:asciiTheme="minorHAnsi" w:hAnsiTheme="minorHAnsi" w:cstheme="minorHAnsi"/>
                <w:sz w:val="26"/>
                <w:szCs w:val="26"/>
              </w:rPr>
            </w:pPr>
          </w:p>
          <w:p w14:paraId="7F02DFC5" w14:textId="7310C375" w:rsidR="007A56BD" w:rsidRPr="00522F62" w:rsidRDefault="007A56BD" w:rsidP="00585741">
            <w:pPr>
              <w:jc w:val="both"/>
            </w:pPr>
            <w:r w:rsidRPr="007A56BD">
              <w:rPr>
                <w:rFonts w:asciiTheme="minorHAnsi" w:hAnsiTheme="minorHAnsi" w:cstheme="minorHAnsi"/>
                <w:sz w:val="26"/>
                <w:szCs w:val="26"/>
              </w:rPr>
              <w:t xml:space="preserve">Q: What do you consider to be the main risks in delivering this contract and how would you look to minimise these? Please also describe how you would flex resource to accommodate any additional activity that may be added into the contract should additional funding be secured.  </w:t>
            </w:r>
            <w:r w:rsidRPr="00585741">
              <w:rPr>
                <w:rFonts w:asciiTheme="minorHAnsi" w:hAnsiTheme="minorHAnsi" w:cstheme="minorHAnsi"/>
                <w:sz w:val="26"/>
                <w:szCs w:val="26"/>
              </w:rPr>
              <w:t>Full cost breakdown, including fees, hourly rates, days, etc. should be provided.</w:t>
            </w:r>
          </w:p>
          <w:p w14:paraId="005EC951" w14:textId="79B0E663" w:rsidR="00D80A44" w:rsidRPr="00D05F63" w:rsidRDefault="00D80A44" w:rsidP="007B5F78">
            <w:pPr>
              <w:jc w:val="both"/>
              <w:rPr>
                <w:rFonts w:asciiTheme="minorHAnsi" w:hAnsiTheme="minorHAnsi" w:cstheme="minorHAnsi"/>
                <w:b/>
                <w:sz w:val="26"/>
                <w:szCs w:val="26"/>
              </w:rPr>
            </w:pPr>
          </w:p>
        </w:tc>
      </w:tr>
      <w:tr w:rsidR="00721729" w:rsidRPr="00D05F63" w14:paraId="574852F9" w14:textId="77777777" w:rsidTr="00254736">
        <w:tc>
          <w:tcPr>
            <w:tcW w:w="889" w:type="dxa"/>
            <w:vMerge/>
            <w:shd w:val="clear" w:color="auto" w:fill="auto"/>
          </w:tcPr>
          <w:p w14:paraId="7EC56343" w14:textId="0EFEBE08" w:rsidR="00721729" w:rsidRPr="00D05F63" w:rsidRDefault="00721729" w:rsidP="00E21878">
            <w:pPr>
              <w:jc w:val="both"/>
              <w:rPr>
                <w:rFonts w:asciiTheme="minorHAnsi" w:hAnsiTheme="minorHAnsi" w:cstheme="minorHAnsi"/>
                <w:sz w:val="26"/>
                <w:szCs w:val="26"/>
              </w:rPr>
            </w:pPr>
          </w:p>
        </w:tc>
        <w:tc>
          <w:tcPr>
            <w:tcW w:w="709" w:type="dxa"/>
            <w:vMerge/>
            <w:shd w:val="clear" w:color="auto" w:fill="auto"/>
          </w:tcPr>
          <w:p w14:paraId="757DFCD2" w14:textId="77777777" w:rsidR="00721729" w:rsidRPr="00D05F63" w:rsidRDefault="00721729" w:rsidP="00E21878">
            <w:pPr>
              <w:jc w:val="both"/>
              <w:rPr>
                <w:rFonts w:asciiTheme="minorHAnsi" w:hAnsiTheme="minorHAnsi" w:cstheme="minorHAnsi"/>
                <w:sz w:val="26"/>
                <w:szCs w:val="26"/>
              </w:rPr>
            </w:pPr>
          </w:p>
        </w:tc>
        <w:tc>
          <w:tcPr>
            <w:tcW w:w="7967" w:type="dxa"/>
            <w:gridSpan w:val="2"/>
            <w:tcBorders>
              <w:top w:val="single" w:sz="4" w:space="0" w:color="auto"/>
              <w:left w:val="single" w:sz="4" w:space="0" w:color="auto"/>
              <w:bottom w:val="single" w:sz="4" w:space="0" w:color="auto"/>
              <w:right w:val="single" w:sz="4" w:space="0" w:color="auto"/>
            </w:tcBorders>
            <w:shd w:val="clear" w:color="auto" w:fill="auto"/>
          </w:tcPr>
          <w:p w14:paraId="4484BFC5" w14:textId="066CD908" w:rsidR="00721729" w:rsidRPr="00D05F63" w:rsidRDefault="00721729" w:rsidP="00E21878">
            <w:pPr>
              <w:jc w:val="both"/>
              <w:rPr>
                <w:rFonts w:asciiTheme="minorHAnsi" w:hAnsiTheme="minorHAnsi" w:cstheme="minorHAnsi"/>
                <w:sz w:val="26"/>
                <w:szCs w:val="26"/>
              </w:rPr>
            </w:pPr>
            <w:r w:rsidRPr="00D05F63">
              <w:rPr>
                <w:rFonts w:asciiTheme="minorHAnsi" w:hAnsiTheme="minorHAnsi" w:cstheme="minorHAnsi"/>
                <w:sz w:val="26"/>
                <w:szCs w:val="26"/>
              </w:rPr>
              <w:t>A:</w:t>
            </w:r>
            <w:r w:rsidR="00474F25">
              <w:rPr>
                <w:rFonts w:asciiTheme="minorHAnsi" w:hAnsiTheme="minorHAnsi" w:cstheme="minorHAnsi"/>
                <w:sz w:val="26"/>
                <w:szCs w:val="26"/>
              </w:rPr>
              <w:t xml:space="preserve"> </w:t>
            </w:r>
            <w:r w:rsidR="00D308D7" w:rsidRPr="00D308D7">
              <w:rPr>
                <w:rFonts w:asciiTheme="minorHAnsi" w:hAnsiTheme="minorHAnsi" w:cstheme="minorHAnsi"/>
                <w:b/>
                <w:bCs/>
                <w:sz w:val="26"/>
                <w:szCs w:val="26"/>
              </w:rPr>
              <w:t>W</w:t>
            </w:r>
            <w:r w:rsidR="00474F25" w:rsidRPr="00D308D7">
              <w:rPr>
                <w:rFonts w:asciiTheme="minorHAnsi" w:hAnsiTheme="minorHAnsi" w:cstheme="minorHAnsi"/>
                <w:b/>
                <w:bCs/>
                <w:sz w:val="26"/>
                <w:szCs w:val="26"/>
              </w:rPr>
              <w:t xml:space="preserve">ord count – max </w:t>
            </w:r>
            <w:r w:rsidR="00D41FA7">
              <w:rPr>
                <w:rFonts w:asciiTheme="minorHAnsi" w:hAnsiTheme="minorHAnsi" w:cstheme="minorHAnsi"/>
                <w:b/>
                <w:bCs/>
                <w:sz w:val="26"/>
                <w:szCs w:val="26"/>
              </w:rPr>
              <w:t>400</w:t>
            </w:r>
          </w:p>
          <w:p w14:paraId="33BDCD7F" w14:textId="7E4C7793" w:rsidR="00F22FDD" w:rsidRDefault="00F22FDD" w:rsidP="00E21878">
            <w:pPr>
              <w:jc w:val="both"/>
              <w:rPr>
                <w:rFonts w:asciiTheme="minorHAnsi" w:hAnsiTheme="minorHAnsi" w:cstheme="minorHAnsi"/>
                <w:sz w:val="26"/>
                <w:szCs w:val="26"/>
              </w:rPr>
            </w:pPr>
          </w:p>
          <w:p w14:paraId="4F9D3320" w14:textId="77777777" w:rsidR="00F22FDD" w:rsidRPr="00D05F63" w:rsidRDefault="00F22FDD" w:rsidP="00E21878">
            <w:pPr>
              <w:jc w:val="both"/>
              <w:rPr>
                <w:rFonts w:asciiTheme="minorHAnsi" w:hAnsiTheme="minorHAnsi" w:cstheme="minorHAnsi"/>
                <w:sz w:val="26"/>
                <w:szCs w:val="26"/>
              </w:rPr>
            </w:pPr>
          </w:p>
          <w:p w14:paraId="7D58EB50" w14:textId="5E070D7C" w:rsidR="0043252D" w:rsidRPr="00D05F63" w:rsidRDefault="0043252D" w:rsidP="00E21878">
            <w:pPr>
              <w:jc w:val="both"/>
              <w:rPr>
                <w:rFonts w:asciiTheme="minorHAnsi" w:hAnsiTheme="minorHAnsi" w:cstheme="minorHAnsi"/>
                <w:sz w:val="26"/>
                <w:szCs w:val="26"/>
              </w:rPr>
            </w:pPr>
          </w:p>
        </w:tc>
      </w:tr>
      <w:tr w:rsidR="00721729" w:rsidRPr="00D05F63" w14:paraId="6A8F8F89" w14:textId="77777777" w:rsidTr="00254736">
        <w:tc>
          <w:tcPr>
            <w:tcW w:w="889" w:type="dxa"/>
            <w:shd w:val="clear" w:color="auto" w:fill="auto"/>
          </w:tcPr>
          <w:p w14:paraId="50638591" w14:textId="07847576" w:rsidR="00721729" w:rsidRPr="00D05F63" w:rsidRDefault="00721729" w:rsidP="00E21878">
            <w:pPr>
              <w:jc w:val="both"/>
              <w:rPr>
                <w:rFonts w:asciiTheme="minorHAnsi" w:hAnsiTheme="minorHAnsi" w:cstheme="minorHAnsi"/>
                <w:sz w:val="26"/>
                <w:szCs w:val="26"/>
              </w:rPr>
            </w:pPr>
          </w:p>
        </w:tc>
        <w:tc>
          <w:tcPr>
            <w:tcW w:w="8676" w:type="dxa"/>
            <w:gridSpan w:val="3"/>
            <w:tcBorders>
              <w:right w:val="single" w:sz="4" w:space="0" w:color="auto"/>
            </w:tcBorders>
            <w:shd w:val="clear" w:color="auto" w:fill="auto"/>
          </w:tcPr>
          <w:p w14:paraId="1507E2AC" w14:textId="4B93912F" w:rsidR="00721729" w:rsidRPr="00D05F63" w:rsidRDefault="00F83EF8" w:rsidP="00E21878">
            <w:pPr>
              <w:jc w:val="both"/>
              <w:rPr>
                <w:rFonts w:asciiTheme="minorHAnsi" w:hAnsiTheme="minorHAnsi" w:cstheme="minorHAnsi"/>
                <w:b/>
                <w:sz w:val="26"/>
                <w:szCs w:val="26"/>
              </w:rPr>
            </w:pPr>
            <w:r w:rsidRPr="00D05F63">
              <w:rPr>
                <w:rFonts w:asciiTheme="minorHAnsi" w:hAnsiTheme="minorHAnsi" w:cstheme="minorHAnsi"/>
                <w:b/>
                <w:sz w:val="26"/>
                <w:szCs w:val="26"/>
              </w:rPr>
              <w:t>Innovation</w:t>
            </w:r>
          </w:p>
        </w:tc>
      </w:tr>
      <w:tr w:rsidR="002A0442" w:rsidRPr="00D05F63" w14:paraId="66C271C3" w14:textId="77777777" w:rsidTr="00254736">
        <w:trPr>
          <w:trHeight w:val="658"/>
        </w:trPr>
        <w:tc>
          <w:tcPr>
            <w:tcW w:w="889" w:type="dxa"/>
            <w:vMerge w:val="restart"/>
          </w:tcPr>
          <w:p w14:paraId="1321DDD6" w14:textId="77777777" w:rsidR="002A0442" w:rsidRPr="00D05F63" w:rsidRDefault="002A0442" w:rsidP="00E21878">
            <w:pPr>
              <w:jc w:val="both"/>
              <w:rPr>
                <w:rFonts w:asciiTheme="minorHAnsi" w:hAnsiTheme="minorHAnsi" w:cstheme="minorHAnsi"/>
                <w:sz w:val="26"/>
                <w:szCs w:val="26"/>
              </w:rPr>
            </w:pPr>
          </w:p>
          <w:p w14:paraId="20827DAC" w14:textId="490AA29E" w:rsidR="00D80A44" w:rsidRPr="00D05F63" w:rsidRDefault="00626F59" w:rsidP="00E21878">
            <w:pPr>
              <w:jc w:val="both"/>
              <w:rPr>
                <w:rFonts w:asciiTheme="minorHAnsi" w:hAnsiTheme="minorHAnsi" w:cstheme="minorHAnsi"/>
                <w:sz w:val="26"/>
                <w:szCs w:val="26"/>
              </w:rPr>
            </w:pPr>
            <w:r>
              <w:rPr>
                <w:rFonts w:asciiTheme="minorHAnsi" w:hAnsiTheme="minorHAnsi" w:cstheme="minorHAnsi"/>
                <w:sz w:val="26"/>
                <w:szCs w:val="26"/>
              </w:rPr>
              <w:t>2</w:t>
            </w:r>
            <w:r w:rsidR="00D80A44" w:rsidRPr="00D05F63">
              <w:rPr>
                <w:rFonts w:asciiTheme="minorHAnsi" w:hAnsiTheme="minorHAnsi" w:cstheme="minorHAnsi"/>
                <w:sz w:val="26"/>
                <w:szCs w:val="26"/>
              </w:rPr>
              <w:t>.</w:t>
            </w:r>
          </w:p>
        </w:tc>
        <w:tc>
          <w:tcPr>
            <w:tcW w:w="851" w:type="dxa"/>
            <w:gridSpan w:val="2"/>
            <w:vMerge w:val="restart"/>
          </w:tcPr>
          <w:p w14:paraId="3BF26FAC" w14:textId="77777777" w:rsidR="00D80A44" w:rsidRPr="00D05F63" w:rsidRDefault="00D80A44" w:rsidP="00E21878">
            <w:pPr>
              <w:jc w:val="both"/>
              <w:rPr>
                <w:rFonts w:asciiTheme="minorHAnsi" w:hAnsiTheme="minorHAnsi" w:cstheme="minorHAnsi"/>
                <w:sz w:val="26"/>
                <w:szCs w:val="26"/>
              </w:rPr>
            </w:pPr>
          </w:p>
          <w:p w14:paraId="491BEF79" w14:textId="1BE543DA" w:rsidR="002A0442" w:rsidRPr="00D05F63" w:rsidRDefault="00474F25" w:rsidP="00474F25">
            <w:pPr>
              <w:jc w:val="both"/>
              <w:rPr>
                <w:rFonts w:asciiTheme="minorHAnsi" w:hAnsiTheme="minorHAnsi" w:cstheme="minorHAnsi"/>
                <w:sz w:val="26"/>
                <w:szCs w:val="26"/>
              </w:rPr>
            </w:pPr>
            <w:r w:rsidRPr="00D05F63">
              <w:rPr>
                <w:rFonts w:asciiTheme="minorHAnsi" w:hAnsiTheme="minorHAnsi" w:cstheme="minorHAnsi"/>
                <w:sz w:val="26"/>
                <w:szCs w:val="26"/>
              </w:rPr>
              <w:t>1</w:t>
            </w:r>
            <w:r>
              <w:rPr>
                <w:rFonts w:asciiTheme="minorHAnsi" w:hAnsiTheme="minorHAnsi" w:cstheme="minorHAnsi"/>
                <w:sz w:val="26"/>
                <w:szCs w:val="26"/>
              </w:rPr>
              <w:t>5</w:t>
            </w:r>
            <w:r w:rsidR="002A0442" w:rsidRPr="00D05F63">
              <w:rPr>
                <w:rFonts w:asciiTheme="minorHAnsi" w:hAnsiTheme="minorHAnsi" w:cstheme="minorHAnsi"/>
                <w:sz w:val="26"/>
                <w:szCs w:val="26"/>
              </w:rPr>
              <w:t>%</w:t>
            </w:r>
          </w:p>
        </w:tc>
        <w:tc>
          <w:tcPr>
            <w:tcW w:w="7825" w:type="dxa"/>
          </w:tcPr>
          <w:p w14:paraId="5EB2F9B1" w14:textId="77777777" w:rsidR="00D80A44" w:rsidRPr="00D05F63" w:rsidRDefault="00D80A44" w:rsidP="002A0442">
            <w:pPr>
              <w:jc w:val="both"/>
              <w:rPr>
                <w:rFonts w:asciiTheme="minorHAnsi" w:hAnsiTheme="minorHAnsi" w:cstheme="minorHAnsi"/>
                <w:sz w:val="26"/>
                <w:szCs w:val="26"/>
              </w:rPr>
            </w:pPr>
          </w:p>
          <w:p w14:paraId="6970C199" w14:textId="6B520F16" w:rsidR="001D39BE" w:rsidRPr="00D05F63" w:rsidRDefault="00B11179" w:rsidP="001D39BE">
            <w:pPr>
              <w:jc w:val="both"/>
              <w:rPr>
                <w:rFonts w:asciiTheme="minorHAnsi" w:hAnsiTheme="minorHAnsi" w:cstheme="minorHAnsi"/>
                <w:sz w:val="26"/>
                <w:szCs w:val="26"/>
              </w:rPr>
            </w:pPr>
            <w:r w:rsidRPr="00D05F63">
              <w:rPr>
                <w:rFonts w:asciiTheme="minorHAnsi" w:hAnsiTheme="minorHAnsi" w:cstheme="minorHAnsi"/>
                <w:sz w:val="26"/>
                <w:szCs w:val="26"/>
              </w:rPr>
              <w:t xml:space="preserve">Q: </w:t>
            </w:r>
            <w:r w:rsidR="0000714E" w:rsidRPr="00D05F63">
              <w:rPr>
                <w:rFonts w:asciiTheme="minorHAnsi" w:hAnsiTheme="minorHAnsi" w:cstheme="minorHAnsi"/>
                <w:sz w:val="26"/>
                <w:szCs w:val="26"/>
              </w:rPr>
              <w:t>Although you are working to a detailed specification and brief, please demonstrate any areas where you believe an innovative approach would enhance the contract.  Please note that any suggestions should be costed and included within your submission.</w:t>
            </w:r>
            <w:r w:rsidR="0000714E" w:rsidRPr="00D05F63">
              <w:rPr>
                <w:rFonts w:asciiTheme="minorHAnsi" w:hAnsiTheme="minorHAnsi" w:cstheme="minorHAnsi"/>
                <w:b/>
                <w:sz w:val="26"/>
                <w:szCs w:val="26"/>
              </w:rPr>
              <w:t xml:space="preserve"> </w:t>
            </w:r>
          </w:p>
          <w:p w14:paraId="4FBED371" w14:textId="7544A9CF" w:rsidR="00D80A44" w:rsidRPr="00D05F63" w:rsidRDefault="00D80A44" w:rsidP="007B5F78">
            <w:pPr>
              <w:rPr>
                <w:rFonts w:asciiTheme="minorHAnsi" w:hAnsiTheme="minorHAnsi" w:cstheme="minorHAnsi"/>
                <w:b/>
                <w:sz w:val="26"/>
                <w:szCs w:val="26"/>
              </w:rPr>
            </w:pPr>
          </w:p>
        </w:tc>
      </w:tr>
      <w:tr w:rsidR="00721729" w:rsidRPr="00D05F63" w14:paraId="0011F3C4" w14:textId="77777777" w:rsidTr="00254736">
        <w:tc>
          <w:tcPr>
            <w:tcW w:w="889" w:type="dxa"/>
            <w:vMerge/>
            <w:tcBorders>
              <w:bottom w:val="single" w:sz="4" w:space="0" w:color="auto"/>
            </w:tcBorders>
          </w:tcPr>
          <w:p w14:paraId="4C7D83BE" w14:textId="77777777" w:rsidR="00721729" w:rsidRPr="00D05F63" w:rsidRDefault="00721729" w:rsidP="00E21878">
            <w:pPr>
              <w:jc w:val="both"/>
              <w:rPr>
                <w:rFonts w:asciiTheme="minorHAnsi" w:hAnsiTheme="minorHAnsi" w:cstheme="minorHAnsi"/>
                <w:sz w:val="26"/>
                <w:szCs w:val="26"/>
              </w:rPr>
            </w:pPr>
          </w:p>
        </w:tc>
        <w:tc>
          <w:tcPr>
            <w:tcW w:w="851" w:type="dxa"/>
            <w:gridSpan w:val="2"/>
            <w:vMerge/>
            <w:tcBorders>
              <w:bottom w:val="single" w:sz="4" w:space="0" w:color="auto"/>
            </w:tcBorders>
          </w:tcPr>
          <w:p w14:paraId="0633F960" w14:textId="77777777" w:rsidR="00721729" w:rsidRPr="00D05F63" w:rsidRDefault="00721729" w:rsidP="00E21878">
            <w:pPr>
              <w:jc w:val="both"/>
              <w:rPr>
                <w:rFonts w:asciiTheme="minorHAnsi" w:hAnsiTheme="minorHAnsi" w:cstheme="minorHAnsi"/>
                <w:sz w:val="26"/>
                <w:szCs w:val="26"/>
              </w:rPr>
            </w:pPr>
          </w:p>
        </w:tc>
        <w:tc>
          <w:tcPr>
            <w:tcW w:w="7825" w:type="dxa"/>
            <w:tcBorders>
              <w:top w:val="single" w:sz="4" w:space="0" w:color="auto"/>
              <w:bottom w:val="single" w:sz="4" w:space="0" w:color="auto"/>
              <w:right w:val="single" w:sz="4" w:space="0" w:color="auto"/>
            </w:tcBorders>
          </w:tcPr>
          <w:p w14:paraId="089C7832" w14:textId="5D0E6986" w:rsidR="00721729" w:rsidRPr="00D05F63" w:rsidRDefault="00721729" w:rsidP="00E21878">
            <w:pPr>
              <w:jc w:val="both"/>
              <w:rPr>
                <w:rFonts w:asciiTheme="minorHAnsi" w:hAnsiTheme="minorHAnsi" w:cstheme="minorHAnsi"/>
                <w:sz w:val="26"/>
                <w:szCs w:val="26"/>
              </w:rPr>
            </w:pPr>
            <w:r w:rsidRPr="00D05F63">
              <w:rPr>
                <w:rFonts w:asciiTheme="minorHAnsi" w:hAnsiTheme="minorHAnsi" w:cstheme="minorHAnsi"/>
                <w:sz w:val="26"/>
                <w:szCs w:val="26"/>
              </w:rPr>
              <w:t>A:</w:t>
            </w:r>
            <w:r w:rsidR="00626F59">
              <w:rPr>
                <w:rFonts w:asciiTheme="minorHAnsi" w:hAnsiTheme="minorHAnsi" w:cstheme="minorHAnsi"/>
                <w:sz w:val="26"/>
                <w:szCs w:val="26"/>
              </w:rPr>
              <w:t xml:space="preserve"> </w:t>
            </w:r>
            <w:r w:rsidR="00626F59" w:rsidRPr="00D308D7">
              <w:rPr>
                <w:rFonts w:asciiTheme="minorHAnsi" w:hAnsiTheme="minorHAnsi" w:cstheme="minorHAnsi"/>
                <w:b/>
                <w:bCs/>
                <w:sz w:val="26"/>
                <w:szCs w:val="26"/>
              </w:rPr>
              <w:t xml:space="preserve">Word count – max </w:t>
            </w:r>
            <w:r w:rsidR="008F1F79">
              <w:rPr>
                <w:rFonts w:asciiTheme="minorHAnsi" w:hAnsiTheme="minorHAnsi" w:cstheme="minorHAnsi"/>
                <w:b/>
                <w:bCs/>
                <w:sz w:val="26"/>
                <w:szCs w:val="26"/>
              </w:rPr>
              <w:t>3</w:t>
            </w:r>
            <w:r w:rsidR="00626F59" w:rsidRPr="00D308D7">
              <w:rPr>
                <w:rFonts w:asciiTheme="minorHAnsi" w:hAnsiTheme="minorHAnsi" w:cstheme="minorHAnsi"/>
                <w:b/>
                <w:bCs/>
                <w:sz w:val="26"/>
                <w:szCs w:val="26"/>
              </w:rPr>
              <w:t>00</w:t>
            </w:r>
          </w:p>
          <w:p w14:paraId="5330FFFF" w14:textId="332A614D" w:rsidR="00F22FDD" w:rsidRPr="00D05F63" w:rsidRDefault="00F22FDD" w:rsidP="00E21878">
            <w:pPr>
              <w:jc w:val="both"/>
              <w:rPr>
                <w:rFonts w:asciiTheme="minorHAnsi" w:hAnsiTheme="minorHAnsi" w:cstheme="minorHAnsi"/>
                <w:sz w:val="26"/>
                <w:szCs w:val="26"/>
              </w:rPr>
            </w:pPr>
          </w:p>
          <w:p w14:paraId="7BE38AB4" w14:textId="77777777" w:rsidR="008E5E92" w:rsidRPr="00D05F63" w:rsidRDefault="008E5E92" w:rsidP="00E21878">
            <w:pPr>
              <w:jc w:val="both"/>
              <w:rPr>
                <w:rFonts w:asciiTheme="minorHAnsi" w:hAnsiTheme="minorHAnsi" w:cstheme="minorHAnsi"/>
                <w:sz w:val="26"/>
                <w:szCs w:val="26"/>
              </w:rPr>
            </w:pPr>
          </w:p>
          <w:p w14:paraId="12F29A31" w14:textId="5082732F" w:rsidR="00C06566" w:rsidRPr="00D05F63" w:rsidRDefault="00C06566" w:rsidP="00E21878">
            <w:pPr>
              <w:jc w:val="both"/>
              <w:rPr>
                <w:rFonts w:asciiTheme="minorHAnsi" w:hAnsiTheme="minorHAnsi" w:cstheme="minorHAnsi"/>
                <w:sz w:val="26"/>
                <w:szCs w:val="26"/>
                <w:highlight w:val="yellow"/>
              </w:rPr>
            </w:pPr>
          </w:p>
        </w:tc>
      </w:tr>
      <w:tr w:rsidR="00721729" w:rsidRPr="00D05F63" w14:paraId="69870F11" w14:textId="77777777" w:rsidTr="00254736">
        <w:tc>
          <w:tcPr>
            <w:tcW w:w="889" w:type="dxa"/>
            <w:shd w:val="clear" w:color="auto" w:fill="auto"/>
          </w:tcPr>
          <w:p w14:paraId="3E24D9BA" w14:textId="23E06A34" w:rsidR="00721729" w:rsidRPr="00D05F63" w:rsidRDefault="00721729" w:rsidP="00E21878">
            <w:pPr>
              <w:jc w:val="both"/>
              <w:rPr>
                <w:rFonts w:asciiTheme="minorHAnsi" w:hAnsiTheme="minorHAnsi" w:cstheme="minorHAnsi"/>
                <w:sz w:val="26"/>
                <w:szCs w:val="26"/>
              </w:rPr>
            </w:pPr>
          </w:p>
        </w:tc>
        <w:tc>
          <w:tcPr>
            <w:tcW w:w="8676" w:type="dxa"/>
            <w:gridSpan w:val="3"/>
            <w:tcBorders>
              <w:right w:val="single" w:sz="4" w:space="0" w:color="auto"/>
            </w:tcBorders>
            <w:shd w:val="clear" w:color="auto" w:fill="auto"/>
          </w:tcPr>
          <w:p w14:paraId="26C187E4" w14:textId="67C24A1D" w:rsidR="00721729" w:rsidRPr="00D05F63" w:rsidRDefault="00952B24" w:rsidP="00E21878">
            <w:pPr>
              <w:jc w:val="both"/>
              <w:rPr>
                <w:rFonts w:asciiTheme="minorHAnsi" w:hAnsiTheme="minorHAnsi" w:cstheme="minorHAnsi"/>
                <w:b/>
                <w:sz w:val="26"/>
                <w:szCs w:val="26"/>
              </w:rPr>
            </w:pPr>
            <w:r w:rsidRPr="00D05F63">
              <w:rPr>
                <w:rFonts w:asciiTheme="minorHAnsi" w:hAnsiTheme="minorHAnsi" w:cstheme="minorHAnsi"/>
                <w:b/>
                <w:sz w:val="26"/>
                <w:szCs w:val="26"/>
              </w:rPr>
              <w:t>Evaluation Services</w:t>
            </w:r>
          </w:p>
        </w:tc>
      </w:tr>
      <w:tr w:rsidR="00410D99" w:rsidRPr="00D05F63" w14:paraId="3CC20B4C" w14:textId="77777777" w:rsidTr="00254736">
        <w:trPr>
          <w:trHeight w:val="412"/>
        </w:trPr>
        <w:tc>
          <w:tcPr>
            <w:tcW w:w="889" w:type="dxa"/>
            <w:vMerge w:val="restart"/>
          </w:tcPr>
          <w:p w14:paraId="7D59E5D3" w14:textId="30D7FBFC" w:rsidR="00D80A44" w:rsidRPr="00D05F63" w:rsidRDefault="00AF1C67" w:rsidP="00E21878">
            <w:pPr>
              <w:jc w:val="both"/>
              <w:rPr>
                <w:rFonts w:asciiTheme="minorHAnsi" w:hAnsiTheme="minorHAnsi" w:cstheme="minorHAnsi"/>
                <w:sz w:val="26"/>
                <w:szCs w:val="26"/>
              </w:rPr>
            </w:pPr>
            <w:r>
              <w:rPr>
                <w:rFonts w:asciiTheme="minorHAnsi" w:hAnsiTheme="minorHAnsi" w:cstheme="minorHAnsi"/>
                <w:sz w:val="26"/>
                <w:szCs w:val="26"/>
              </w:rPr>
              <w:t>3</w:t>
            </w:r>
            <w:r w:rsidR="00D80A44" w:rsidRPr="00D05F63">
              <w:rPr>
                <w:rFonts w:asciiTheme="minorHAnsi" w:hAnsiTheme="minorHAnsi" w:cstheme="minorHAnsi"/>
                <w:sz w:val="26"/>
                <w:szCs w:val="26"/>
              </w:rPr>
              <w:t>.</w:t>
            </w:r>
          </w:p>
        </w:tc>
        <w:tc>
          <w:tcPr>
            <w:tcW w:w="851" w:type="dxa"/>
            <w:gridSpan w:val="2"/>
            <w:vMerge w:val="restart"/>
            <w:shd w:val="clear" w:color="auto" w:fill="auto"/>
          </w:tcPr>
          <w:p w14:paraId="7CD2CA02" w14:textId="5F6D8798" w:rsidR="00410D99" w:rsidRPr="00D05F63" w:rsidRDefault="00952B24" w:rsidP="00E21878">
            <w:pPr>
              <w:jc w:val="both"/>
              <w:rPr>
                <w:rFonts w:asciiTheme="minorHAnsi" w:hAnsiTheme="minorHAnsi" w:cstheme="minorHAnsi"/>
                <w:sz w:val="26"/>
                <w:szCs w:val="26"/>
              </w:rPr>
            </w:pPr>
            <w:r w:rsidRPr="00D05F63">
              <w:rPr>
                <w:rFonts w:asciiTheme="minorHAnsi" w:hAnsiTheme="minorHAnsi" w:cstheme="minorHAnsi"/>
                <w:sz w:val="26"/>
                <w:szCs w:val="26"/>
              </w:rPr>
              <w:t>45</w:t>
            </w:r>
            <w:r w:rsidR="00410D99" w:rsidRPr="00D05F63">
              <w:rPr>
                <w:rFonts w:asciiTheme="minorHAnsi" w:hAnsiTheme="minorHAnsi" w:cstheme="minorHAnsi"/>
                <w:sz w:val="26"/>
                <w:szCs w:val="26"/>
              </w:rPr>
              <w:t>%</w:t>
            </w:r>
          </w:p>
        </w:tc>
        <w:tc>
          <w:tcPr>
            <w:tcW w:w="7825" w:type="dxa"/>
            <w:tcBorders>
              <w:top w:val="single" w:sz="4" w:space="0" w:color="auto"/>
              <w:left w:val="single" w:sz="4" w:space="0" w:color="auto"/>
              <w:right w:val="single" w:sz="4" w:space="0" w:color="auto"/>
            </w:tcBorders>
          </w:tcPr>
          <w:p w14:paraId="320F9A5C" w14:textId="77777777" w:rsidR="00D6767B" w:rsidRPr="00D05F63" w:rsidRDefault="00410D99" w:rsidP="00D6767B">
            <w:pPr>
              <w:jc w:val="both"/>
              <w:rPr>
                <w:rFonts w:asciiTheme="minorHAnsi" w:hAnsiTheme="minorHAnsi" w:cstheme="minorHAnsi"/>
                <w:sz w:val="26"/>
                <w:szCs w:val="26"/>
              </w:rPr>
            </w:pPr>
            <w:r w:rsidRPr="00D05F63">
              <w:rPr>
                <w:rFonts w:asciiTheme="minorHAnsi" w:hAnsiTheme="minorHAnsi" w:cstheme="minorHAnsi"/>
                <w:sz w:val="26"/>
                <w:szCs w:val="26"/>
              </w:rPr>
              <w:t xml:space="preserve">Q: </w:t>
            </w:r>
            <w:r w:rsidR="00D6767B" w:rsidRPr="00D05F63">
              <w:rPr>
                <w:rFonts w:asciiTheme="minorHAnsi" w:hAnsiTheme="minorHAnsi" w:cstheme="minorHAnsi"/>
                <w:sz w:val="26"/>
                <w:szCs w:val="26"/>
              </w:rPr>
              <w:t xml:space="preserve">Please describe what activities you will deliver over the full contract period. </w:t>
            </w:r>
          </w:p>
          <w:p w14:paraId="1BA1860E" w14:textId="77777777" w:rsidR="00D6767B" w:rsidRPr="00D05F63" w:rsidRDefault="00D6767B" w:rsidP="00D6767B">
            <w:pPr>
              <w:jc w:val="both"/>
              <w:rPr>
                <w:rFonts w:asciiTheme="minorHAnsi" w:hAnsiTheme="minorHAnsi" w:cstheme="minorHAnsi"/>
                <w:sz w:val="26"/>
                <w:szCs w:val="26"/>
              </w:rPr>
            </w:pPr>
            <w:r w:rsidRPr="00D05F63">
              <w:rPr>
                <w:rFonts w:asciiTheme="minorHAnsi" w:hAnsiTheme="minorHAnsi" w:cstheme="minorHAnsi"/>
                <w:sz w:val="26"/>
                <w:szCs w:val="26"/>
              </w:rPr>
              <w:t xml:space="preserve">You should link your response to the description of the service within the specification and also ensure that you describe how you propose to meet the key activity outputs required of the specification. </w:t>
            </w:r>
          </w:p>
          <w:p w14:paraId="1EA07744" w14:textId="77777777" w:rsidR="00D6767B" w:rsidRPr="00D05F63" w:rsidRDefault="00D6767B" w:rsidP="00D6767B">
            <w:pPr>
              <w:numPr>
                <w:ilvl w:val="0"/>
                <w:numId w:val="39"/>
              </w:numPr>
              <w:jc w:val="both"/>
              <w:rPr>
                <w:rFonts w:asciiTheme="minorHAnsi" w:hAnsiTheme="minorHAnsi" w:cstheme="minorHAnsi"/>
                <w:sz w:val="26"/>
                <w:szCs w:val="26"/>
              </w:rPr>
            </w:pPr>
            <w:r w:rsidRPr="00D05F63">
              <w:rPr>
                <w:rFonts w:asciiTheme="minorHAnsi" w:hAnsiTheme="minorHAnsi" w:cstheme="minorHAnsi"/>
                <w:sz w:val="26"/>
                <w:szCs w:val="26"/>
              </w:rPr>
              <w:t>How will the budget be broken down</w:t>
            </w:r>
          </w:p>
          <w:p w14:paraId="0D0C3DAE" w14:textId="77777777" w:rsidR="00D6767B" w:rsidRPr="00D05F63" w:rsidRDefault="00D6767B" w:rsidP="00D6767B">
            <w:pPr>
              <w:numPr>
                <w:ilvl w:val="0"/>
                <w:numId w:val="39"/>
              </w:numPr>
              <w:jc w:val="both"/>
              <w:rPr>
                <w:rFonts w:asciiTheme="minorHAnsi" w:hAnsiTheme="minorHAnsi" w:cstheme="minorHAnsi"/>
                <w:sz w:val="26"/>
                <w:szCs w:val="26"/>
              </w:rPr>
            </w:pPr>
            <w:r w:rsidRPr="00D05F63">
              <w:rPr>
                <w:rFonts w:asciiTheme="minorHAnsi" w:hAnsiTheme="minorHAnsi" w:cstheme="minorHAnsi"/>
                <w:sz w:val="26"/>
                <w:szCs w:val="26"/>
              </w:rPr>
              <w:t>Describe the intelligence gathering you will undertake</w:t>
            </w:r>
          </w:p>
          <w:p w14:paraId="29A6E4C0" w14:textId="77777777" w:rsidR="00D6767B" w:rsidRPr="00D05F63" w:rsidRDefault="00D6767B" w:rsidP="00D6767B">
            <w:pPr>
              <w:numPr>
                <w:ilvl w:val="0"/>
                <w:numId w:val="39"/>
              </w:numPr>
              <w:jc w:val="both"/>
              <w:rPr>
                <w:rFonts w:asciiTheme="minorHAnsi" w:hAnsiTheme="minorHAnsi" w:cstheme="minorHAnsi"/>
                <w:sz w:val="26"/>
                <w:szCs w:val="26"/>
              </w:rPr>
            </w:pPr>
            <w:r w:rsidRPr="00D05F63">
              <w:rPr>
                <w:rFonts w:asciiTheme="minorHAnsi" w:hAnsiTheme="minorHAnsi" w:cstheme="minorHAnsi"/>
                <w:sz w:val="26"/>
                <w:szCs w:val="26"/>
              </w:rPr>
              <w:t xml:space="preserve">Describe how you will engage with the businesses supported through the growth hub </w:t>
            </w:r>
          </w:p>
          <w:p w14:paraId="114CF2E1" w14:textId="02A2577F" w:rsidR="001D39BE" w:rsidRPr="00D05F63" w:rsidRDefault="001D39BE" w:rsidP="00410D99">
            <w:pPr>
              <w:jc w:val="both"/>
              <w:rPr>
                <w:rFonts w:asciiTheme="minorHAnsi" w:hAnsiTheme="minorHAnsi" w:cstheme="minorHAnsi"/>
                <w:sz w:val="26"/>
                <w:szCs w:val="26"/>
              </w:rPr>
            </w:pPr>
          </w:p>
          <w:p w14:paraId="3D9CA065" w14:textId="6D4295F9" w:rsidR="00D80A44" w:rsidRPr="00D05F63" w:rsidRDefault="00D80A44" w:rsidP="00410D99">
            <w:pPr>
              <w:jc w:val="both"/>
              <w:rPr>
                <w:rFonts w:asciiTheme="minorHAnsi" w:hAnsiTheme="minorHAnsi" w:cstheme="minorHAnsi"/>
                <w:sz w:val="26"/>
                <w:szCs w:val="26"/>
              </w:rPr>
            </w:pPr>
          </w:p>
        </w:tc>
      </w:tr>
      <w:tr w:rsidR="00721729" w:rsidRPr="00D05F63" w14:paraId="22B28D33" w14:textId="77777777" w:rsidTr="00254736">
        <w:tc>
          <w:tcPr>
            <w:tcW w:w="889" w:type="dxa"/>
            <w:vMerge/>
          </w:tcPr>
          <w:p w14:paraId="78DA8C51" w14:textId="77777777" w:rsidR="00721729" w:rsidRPr="00D05F63" w:rsidRDefault="00721729" w:rsidP="00E21878">
            <w:pPr>
              <w:jc w:val="both"/>
              <w:rPr>
                <w:rFonts w:asciiTheme="minorHAnsi" w:hAnsiTheme="minorHAnsi" w:cstheme="minorHAnsi"/>
                <w:sz w:val="26"/>
                <w:szCs w:val="26"/>
                <w:highlight w:val="yellow"/>
              </w:rPr>
            </w:pPr>
          </w:p>
        </w:tc>
        <w:tc>
          <w:tcPr>
            <w:tcW w:w="851" w:type="dxa"/>
            <w:gridSpan w:val="2"/>
            <w:vMerge/>
            <w:shd w:val="clear" w:color="auto" w:fill="auto"/>
          </w:tcPr>
          <w:p w14:paraId="7345FE47" w14:textId="77777777" w:rsidR="00721729" w:rsidRPr="00D05F63" w:rsidRDefault="00721729" w:rsidP="00E21878">
            <w:pPr>
              <w:jc w:val="both"/>
              <w:rPr>
                <w:rFonts w:asciiTheme="minorHAnsi" w:hAnsiTheme="minorHAnsi" w:cstheme="minorHAnsi"/>
                <w:sz w:val="26"/>
                <w:szCs w:val="26"/>
                <w:highlight w:val="yellow"/>
              </w:rPr>
            </w:pPr>
          </w:p>
        </w:tc>
        <w:tc>
          <w:tcPr>
            <w:tcW w:w="7825" w:type="dxa"/>
            <w:tcBorders>
              <w:top w:val="single" w:sz="4" w:space="0" w:color="auto"/>
              <w:left w:val="single" w:sz="4" w:space="0" w:color="auto"/>
              <w:bottom w:val="single" w:sz="4" w:space="0" w:color="auto"/>
              <w:right w:val="single" w:sz="4" w:space="0" w:color="auto"/>
            </w:tcBorders>
          </w:tcPr>
          <w:p w14:paraId="64CCF8DD" w14:textId="4A5AE646" w:rsidR="00721729" w:rsidRPr="00D05F63" w:rsidRDefault="00721729" w:rsidP="00E21878">
            <w:pPr>
              <w:jc w:val="both"/>
              <w:rPr>
                <w:rFonts w:asciiTheme="minorHAnsi" w:hAnsiTheme="minorHAnsi" w:cstheme="minorHAnsi"/>
                <w:sz w:val="26"/>
                <w:szCs w:val="26"/>
              </w:rPr>
            </w:pPr>
            <w:r w:rsidRPr="00D05F63">
              <w:rPr>
                <w:rFonts w:asciiTheme="minorHAnsi" w:hAnsiTheme="minorHAnsi" w:cstheme="minorHAnsi"/>
                <w:sz w:val="26"/>
                <w:szCs w:val="26"/>
              </w:rPr>
              <w:t>A:</w:t>
            </w:r>
            <w:r w:rsidR="002044FC">
              <w:rPr>
                <w:rFonts w:asciiTheme="minorHAnsi" w:hAnsiTheme="minorHAnsi" w:cstheme="minorHAnsi"/>
                <w:sz w:val="26"/>
                <w:szCs w:val="26"/>
              </w:rPr>
              <w:t xml:space="preserve"> </w:t>
            </w:r>
            <w:r w:rsidR="002044FC" w:rsidRPr="00D308D7">
              <w:rPr>
                <w:rFonts w:asciiTheme="minorHAnsi" w:hAnsiTheme="minorHAnsi" w:cstheme="minorHAnsi"/>
                <w:b/>
                <w:bCs/>
                <w:sz w:val="26"/>
                <w:szCs w:val="26"/>
              </w:rPr>
              <w:t xml:space="preserve">Word count – max </w:t>
            </w:r>
            <w:r w:rsidR="008F1F79">
              <w:rPr>
                <w:rFonts w:asciiTheme="minorHAnsi" w:hAnsiTheme="minorHAnsi" w:cstheme="minorHAnsi"/>
                <w:b/>
                <w:bCs/>
                <w:sz w:val="26"/>
                <w:szCs w:val="26"/>
              </w:rPr>
              <w:t>75</w:t>
            </w:r>
            <w:r w:rsidR="002044FC" w:rsidRPr="00D308D7">
              <w:rPr>
                <w:rFonts w:asciiTheme="minorHAnsi" w:hAnsiTheme="minorHAnsi" w:cstheme="minorHAnsi"/>
                <w:b/>
                <w:bCs/>
                <w:sz w:val="26"/>
                <w:szCs w:val="26"/>
              </w:rPr>
              <w:t>0</w:t>
            </w:r>
          </w:p>
          <w:p w14:paraId="6AE96760" w14:textId="77777777" w:rsidR="001D39BE" w:rsidRPr="00D05F63" w:rsidRDefault="001D39BE" w:rsidP="00E21878">
            <w:pPr>
              <w:jc w:val="both"/>
              <w:rPr>
                <w:rFonts w:asciiTheme="minorHAnsi" w:hAnsiTheme="minorHAnsi" w:cstheme="minorHAnsi"/>
                <w:sz w:val="26"/>
                <w:szCs w:val="26"/>
              </w:rPr>
            </w:pPr>
          </w:p>
          <w:p w14:paraId="753C184C" w14:textId="77777777" w:rsidR="00F22FDD" w:rsidRPr="00D05F63" w:rsidRDefault="00F22FDD" w:rsidP="00E21878">
            <w:pPr>
              <w:jc w:val="both"/>
              <w:rPr>
                <w:rFonts w:asciiTheme="minorHAnsi" w:hAnsiTheme="minorHAnsi" w:cstheme="minorHAnsi"/>
                <w:sz w:val="26"/>
                <w:szCs w:val="26"/>
              </w:rPr>
            </w:pPr>
          </w:p>
          <w:p w14:paraId="5F38D790" w14:textId="6AB1C6D8" w:rsidR="00274B1D" w:rsidRPr="00D05F63" w:rsidRDefault="00274B1D" w:rsidP="00E21878">
            <w:pPr>
              <w:jc w:val="both"/>
              <w:rPr>
                <w:rFonts w:asciiTheme="minorHAnsi" w:hAnsiTheme="minorHAnsi" w:cstheme="minorHAnsi"/>
                <w:sz w:val="26"/>
                <w:szCs w:val="26"/>
                <w:highlight w:val="yellow"/>
              </w:rPr>
            </w:pPr>
          </w:p>
        </w:tc>
      </w:tr>
      <w:tr w:rsidR="00254736" w:rsidRPr="00D05F63" w14:paraId="12B1624F" w14:textId="77777777" w:rsidTr="00254736">
        <w:tc>
          <w:tcPr>
            <w:tcW w:w="889" w:type="dxa"/>
          </w:tcPr>
          <w:p w14:paraId="1EA6F09D" w14:textId="77777777" w:rsidR="00254736" w:rsidRPr="00D05F63" w:rsidRDefault="00254736" w:rsidP="00E21878">
            <w:pPr>
              <w:jc w:val="both"/>
              <w:rPr>
                <w:rFonts w:asciiTheme="minorHAnsi" w:hAnsiTheme="minorHAnsi" w:cstheme="minorHAnsi"/>
                <w:sz w:val="26"/>
                <w:szCs w:val="26"/>
                <w:highlight w:val="yellow"/>
              </w:rPr>
            </w:pPr>
          </w:p>
        </w:tc>
        <w:tc>
          <w:tcPr>
            <w:tcW w:w="8676" w:type="dxa"/>
            <w:gridSpan w:val="3"/>
            <w:tcBorders>
              <w:top w:val="single" w:sz="4" w:space="0" w:color="auto"/>
              <w:left w:val="single" w:sz="4" w:space="0" w:color="auto"/>
              <w:bottom w:val="single" w:sz="4" w:space="0" w:color="auto"/>
              <w:right w:val="single" w:sz="4" w:space="0" w:color="auto"/>
            </w:tcBorders>
          </w:tcPr>
          <w:p w14:paraId="3C834315" w14:textId="240D99A4" w:rsidR="00254736" w:rsidRPr="00D05F63" w:rsidRDefault="001F4FAC" w:rsidP="00E21878">
            <w:pPr>
              <w:jc w:val="both"/>
              <w:rPr>
                <w:rFonts w:asciiTheme="minorHAnsi" w:hAnsiTheme="minorHAnsi" w:cstheme="minorHAnsi"/>
                <w:b/>
                <w:bCs/>
                <w:sz w:val="26"/>
                <w:szCs w:val="26"/>
              </w:rPr>
            </w:pPr>
            <w:r w:rsidRPr="00D05F63">
              <w:rPr>
                <w:rFonts w:asciiTheme="minorHAnsi" w:hAnsiTheme="minorHAnsi" w:cstheme="minorHAnsi"/>
                <w:b/>
                <w:bCs/>
                <w:sz w:val="26"/>
                <w:szCs w:val="26"/>
              </w:rPr>
              <w:t>Monitoring</w:t>
            </w:r>
          </w:p>
        </w:tc>
      </w:tr>
      <w:tr w:rsidR="00C4083C" w:rsidRPr="00D05F63" w14:paraId="1F2B1AF8" w14:textId="77777777" w:rsidTr="00254736">
        <w:tc>
          <w:tcPr>
            <w:tcW w:w="889" w:type="dxa"/>
          </w:tcPr>
          <w:p w14:paraId="3A1536D5" w14:textId="4E33543F" w:rsidR="00C4083C" w:rsidRPr="00D05F63" w:rsidRDefault="00343A9C" w:rsidP="00E21878">
            <w:pPr>
              <w:jc w:val="both"/>
              <w:rPr>
                <w:rFonts w:asciiTheme="minorHAnsi" w:hAnsiTheme="minorHAnsi" w:cstheme="minorHAnsi"/>
                <w:sz w:val="26"/>
                <w:szCs w:val="26"/>
                <w:highlight w:val="yellow"/>
              </w:rPr>
            </w:pPr>
            <w:r w:rsidRPr="00D05F63">
              <w:rPr>
                <w:rFonts w:asciiTheme="minorHAnsi" w:hAnsiTheme="minorHAnsi" w:cstheme="minorHAnsi"/>
                <w:sz w:val="26"/>
                <w:szCs w:val="26"/>
              </w:rPr>
              <w:t>5</w:t>
            </w:r>
            <w:r w:rsidR="001F4FAC" w:rsidRPr="00D05F63">
              <w:rPr>
                <w:rFonts w:asciiTheme="minorHAnsi" w:hAnsiTheme="minorHAnsi" w:cstheme="minorHAnsi"/>
                <w:sz w:val="26"/>
                <w:szCs w:val="26"/>
              </w:rPr>
              <w:t>.</w:t>
            </w:r>
          </w:p>
        </w:tc>
        <w:tc>
          <w:tcPr>
            <w:tcW w:w="851" w:type="dxa"/>
            <w:gridSpan w:val="2"/>
            <w:shd w:val="clear" w:color="auto" w:fill="auto"/>
          </w:tcPr>
          <w:p w14:paraId="5AE563D1" w14:textId="58FF68EF" w:rsidR="00C4083C" w:rsidRPr="00D05F63" w:rsidRDefault="00343A9C" w:rsidP="00E21878">
            <w:pPr>
              <w:jc w:val="both"/>
              <w:rPr>
                <w:rFonts w:asciiTheme="minorHAnsi" w:hAnsiTheme="minorHAnsi" w:cstheme="minorHAnsi"/>
                <w:sz w:val="26"/>
                <w:szCs w:val="26"/>
                <w:highlight w:val="yellow"/>
              </w:rPr>
            </w:pPr>
            <w:r w:rsidRPr="00D05F63">
              <w:rPr>
                <w:rFonts w:asciiTheme="minorHAnsi" w:hAnsiTheme="minorHAnsi" w:cstheme="minorHAnsi"/>
                <w:sz w:val="26"/>
                <w:szCs w:val="26"/>
              </w:rPr>
              <w:t>10%</w:t>
            </w:r>
          </w:p>
        </w:tc>
        <w:tc>
          <w:tcPr>
            <w:tcW w:w="7825" w:type="dxa"/>
            <w:tcBorders>
              <w:top w:val="single" w:sz="4" w:space="0" w:color="auto"/>
              <w:left w:val="single" w:sz="4" w:space="0" w:color="auto"/>
              <w:bottom w:val="single" w:sz="4" w:space="0" w:color="auto"/>
              <w:right w:val="single" w:sz="4" w:space="0" w:color="auto"/>
            </w:tcBorders>
          </w:tcPr>
          <w:p w14:paraId="69833759" w14:textId="77777777" w:rsidR="007B5F78" w:rsidRPr="00D05F63" w:rsidRDefault="007B5F78" w:rsidP="007B5F78">
            <w:pPr>
              <w:jc w:val="both"/>
              <w:rPr>
                <w:rFonts w:asciiTheme="minorHAnsi" w:hAnsiTheme="minorHAnsi" w:cstheme="minorHAnsi"/>
                <w:sz w:val="26"/>
                <w:szCs w:val="26"/>
              </w:rPr>
            </w:pPr>
            <w:r w:rsidRPr="00D05F63">
              <w:rPr>
                <w:rFonts w:asciiTheme="minorHAnsi" w:hAnsiTheme="minorHAnsi" w:cstheme="minorHAnsi"/>
                <w:sz w:val="26"/>
                <w:szCs w:val="26"/>
              </w:rPr>
              <w:t>Q: How will you monitor and measure the quality and effectiveness of the delivery. Please include in your answer</w:t>
            </w:r>
          </w:p>
          <w:p w14:paraId="69EF3E20" w14:textId="77777777" w:rsidR="007B5F78" w:rsidRPr="00D05F63" w:rsidRDefault="007B5F78" w:rsidP="007B5F78">
            <w:pPr>
              <w:numPr>
                <w:ilvl w:val="0"/>
                <w:numId w:val="38"/>
              </w:numPr>
              <w:jc w:val="both"/>
              <w:rPr>
                <w:rFonts w:asciiTheme="minorHAnsi" w:hAnsiTheme="minorHAnsi" w:cstheme="minorHAnsi"/>
                <w:sz w:val="26"/>
                <w:szCs w:val="26"/>
              </w:rPr>
            </w:pPr>
            <w:r w:rsidRPr="00D05F63">
              <w:rPr>
                <w:rFonts w:asciiTheme="minorHAnsi" w:hAnsiTheme="minorHAnsi" w:cstheme="minorHAnsi"/>
                <w:sz w:val="26"/>
                <w:szCs w:val="26"/>
              </w:rPr>
              <w:t>what reports and management information will be provided;</w:t>
            </w:r>
          </w:p>
          <w:p w14:paraId="1A2F47F0" w14:textId="77777777" w:rsidR="007B5F78" w:rsidRPr="00D05F63" w:rsidRDefault="007B5F78" w:rsidP="007B5F78">
            <w:pPr>
              <w:numPr>
                <w:ilvl w:val="0"/>
                <w:numId w:val="38"/>
              </w:numPr>
              <w:jc w:val="both"/>
              <w:rPr>
                <w:rFonts w:asciiTheme="minorHAnsi" w:hAnsiTheme="minorHAnsi" w:cstheme="minorHAnsi"/>
                <w:sz w:val="26"/>
                <w:szCs w:val="26"/>
              </w:rPr>
            </w:pPr>
            <w:r w:rsidRPr="00D05F63">
              <w:rPr>
                <w:rFonts w:asciiTheme="minorHAnsi" w:hAnsiTheme="minorHAnsi" w:cstheme="minorHAnsi"/>
                <w:sz w:val="26"/>
                <w:szCs w:val="26"/>
              </w:rPr>
              <w:t>what evidence library will be maintained</w:t>
            </w:r>
          </w:p>
          <w:p w14:paraId="22E794C3" w14:textId="77777777" w:rsidR="007B5F78" w:rsidRPr="00D05F63" w:rsidRDefault="007B5F78" w:rsidP="007B5F78">
            <w:pPr>
              <w:numPr>
                <w:ilvl w:val="0"/>
                <w:numId w:val="38"/>
              </w:numPr>
              <w:jc w:val="both"/>
              <w:rPr>
                <w:rFonts w:asciiTheme="minorHAnsi" w:hAnsiTheme="minorHAnsi" w:cstheme="minorHAnsi"/>
                <w:sz w:val="26"/>
                <w:szCs w:val="26"/>
              </w:rPr>
            </w:pPr>
            <w:r w:rsidRPr="00D05F63">
              <w:rPr>
                <w:rFonts w:asciiTheme="minorHAnsi" w:hAnsiTheme="minorHAnsi" w:cstheme="minorHAnsi"/>
                <w:sz w:val="26"/>
                <w:szCs w:val="26"/>
              </w:rPr>
              <w:t>how performance monitoring will be undertaken;</w:t>
            </w:r>
          </w:p>
          <w:p w14:paraId="2942B6C3" w14:textId="77777777" w:rsidR="007B5F78" w:rsidRPr="00D05F63" w:rsidRDefault="007B5F78" w:rsidP="007B5F78">
            <w:pPr>
              <w:numPr>
                <w:ilvl w:val="0"/>
                <w:numId w:val="38"/>
              </w:numPr>
              <w:jc w:val="both"/>
              <w:rPr>
                <w:rFonts w:asciiTheme="minorHAnsi" w:hAnsiTheme="minorHAnsi" w:cstheme="minorHAnsi"/>
                <w:sz w:val="26"/>
                <w:szCs w:val="26"/>
              </w:rPr>
            </w:pPr>
            <w:r w:rsidRPr="00D05F63">
              <w:rPr>
                <w:rFonts w:asciiTheme="minorHAnsi" w:hAnsiTheme="minorHAnsi" w:cstheme="minorHAnsi"/>
                <w:sz w:val="26"/>
                <w:szCs w:val="26"/>
              </w:rPr>
              <w:t>how you will manage quality</w:t>
            </w:r>
          </w:p>
          <w:p w14:paraId="2D332BFC" w14:textId="7F6A19F9" w:rsidR="00C4083C" w:rsidRPr="00D05F63" w:rsidRDefault="00C4083C" w:rsidP="00E21878">
            <w:pPr>
              <w:jc w:val="both"/>
              <w:rPr>
                <w:rFonts w:asciiTheme="minorHAnsi" w:hAnsiTheme="minorHAnsi" w:cstheme="minorHAnsi"/>
                <w:sz w:val="26"/>
                <w:szCs w:val="26"/>
              </w:rPr>
            </w:pPr>
          </w:p>
        </w:tc>
      </w:tr>
      <w:tr w:rsidR="00C4083C" w:rsidRPr="00D05F63" w14:paraId="7B87AA8D" w14:textId="77777777" w:rsidTr="00254736">
        <w:tc>
          <w:tcPr>
            <w:tcW w:w="889" w:type="dxa"/>
          </w:tcPr>
          <w:p w14:paraId="10E86B4E" w14:textId="77777777" w:rsidR="00C4083C" w:rsidRPr="00D05F63" w:rsidRDefault="00C4083C" w:rsidP="00E21878">
            <w:pPr>
              <w:jc w:val="both"/>
              <w:rPr>
                <w:rFonts w:asciiTheme="minorHAnsi" w:hAnsiTheme="minorHAnsi" w:cstheme="minorHAnsi"/>
                <w:sz w:val="26"/>
                <w:szCs w:val="26"/>
                <w:highlight w:val="yellow"/>
              </w:rPr>
            </w:pPr>
          </w:p>
        </w:tc>
        <w:tc>
          <w:tcPr>
            <w:tcW w:w="851" w:type="dxa"/>
            <w:gridSpan w:val="2"/>
            <w:shd w:val="clear" w:color="auto" w:fill="auto"/>
          </w:tcPr>
          <w:p w14:paraId="3F69571E" w14:textId="77777777" w:rsidR="00C4083C" w:rsidRPr="00D05F63" w:rsidRDefault="00C4083C" w:rsidP="00E21878">
            <w:pPr>
              <w:jc w:val="both"/>
              <w:rPr>
                <w:rFonts w:asciiTheme="minorHAnsi" w:hAnsiTheme="minorHAnsi" w:cstheme="minorHAnsi"/>
                <w:sz w:val="26"/>
                <w:szCs w:val="26"/>
                <w:highlight w:val="yellow"/>
              </w:rPr>
            </w:pPr>
          </w:p>
        </w:tc>
        <w:tc>
          <w:tcPr>
            <w:tcW w:w="7825" w:type="dxa"/>
            <w:tcBorders>
              <w:top w:val="single" w:sz="4" w:space="0" w:color="auto"/>
              <w:left w:val="single" w:sz="4" w:space="0" w:color="auto"/>
              <w:bottom w:val="single" w:sz="4" w:space="0" w:color="auto"/>
              <w:right w:val="single" w:sz="4" w:space="0" w:color="auto"/>
            </w:tcBorders>
          </w:tcPr>
          <w:p w14:paraId="4D308037" w14:textId="69D7F345" w:rsidR="00C4083C" w:rsidRPr="00D05F63" w:rsidRDefault="007B5F78" w:rsidP="00E21878">
            <w:pPr>
              <w:jc w:val="both"/>
              <w:rPr>
                <w:rFonts w:asciiTheme="minorHAnsi" w:hAnsiTheme="minorHAnsi" w:cstheme="minorHAnsi"/>
                <w:sz w:val="26"/>
                <w:szCs w:val="26"/>
              </w:rPr>
            </w:pPr>
            <w:r w:rsidRPr="00D05F63">
              <w:rPr>
                <w:rFonts w:asciiTheme="minorHAnsi" w:hAnsiTheme="minorHAnsi" w:cstheme="minorHAnsi"/>
                <w:sz w:val="26"/>
                <w:szCs w:val="26"/>
              </w:rPr>
              <w:t>A:</w:t>
            </w:r>
            <w:r w:rsidR="00AD5682">
              <w:rPr>
                <w:rFonts w:asciiTheme="minorHAnsi" w:hAnsiTheme="minorHAnsi" w:cstheme="minorHAnsi"/>
                <w:sz w:val="26"/>
                <w:szCs w:val="26"/>
              </w:rPr>
              <w:t xml:space="preserve"> </w:t>
            </w:r>
            <w:r w:rsidR="00AD5682" w:rsidRPr="00D308D7">
              <w:rPr>
                <w:rFonts w:asciiTheme="minorHAnsi" w:hAnsiTheme="minorHAnsi" w:cstheme="minorHAnsi"/>
                <w:b/>
                <w:bCs/>
                <w:sz w:val="26"/>
                <w:szCs w:val="26"/>
              </w:rPr>
              <w:t xml:space="preserve">Word count – max </w:t>
            </w:r>
            <w:r w:rsidR="00CD756C">
              <w:rPr>
                <w:rFonts w:asciiTheme="minorHAnsi" w:hAnsiTheme="minorHAnsi" w:cstheme="minorHAnsi"/>
                <w:b/>
                <w:bCs/>
                <w:sz w:val="26"/>
                <w:szCs w:val="26"/>
              </w:rPr>
              <w:t>3</w:t>
            </w:r>
            <w:r w:rsidR="00AD5682" w:rsidRPr="00D308D7">
              <w:rPr>
                <w:rFonts w:asciiTheme="minorHAnsi" w:hAnsiTheme="minorHAnsi" w:cstheme="minorHAnsi"/>
                <w:b/>
                <w:bCs/>
                <w:sz w:val="26"/>
                <w:szCs w:val="26"/>
              </w:rPr>
              <w:t>00</w:t>
            </w:r>
          </w:p>
          <w:p w14:paraId="6C4A7C58" w14:textId="61B1530D" w:rsidR="007B5F78" w:rsidRDefault="007B5F78" w:rsidP="00E21878">
            <w:pPr>
              <w:jc w:val="both"/>
              <w:rPr>
                <w:rFonts w:asciiTheme="minorHAnsi" w:hAnsiTheme="minorHAnsi" w:cstheme="minorHAnsi"/>
                <w:sz w:val="26"/>
                <w:szCs w:val="26"/>
              </w:rPr>
            </w:pPr>
          </w:p>
          <w:p w14:paraId="6ACC0DB6" w14:textId="77777777" w:rsidR="00AD5682" w:rsidRPr="00D05F63" w:rsidRDefault="00AD5682" w:rsidP="00E21878">
            <w:pPr>
              <w:jc w:val="both"/>
              <w:rPr>
                <w:rFonts w:asciiTheme="minorHAnsi" w:hAnsiTheme="minorHAnsi" w:cstheme="minorHAnsi"/>
                <w:sz w:val="26"/>
                <w:szCs w:val="26"/>
              </w:rPr>
            </w:pPr>
          </w:p>
          <w:p w14:paraId="473FF430" w14:textId="2112E0E5" w:rsidR="007B5F78" w:rsidRPr="00D05F63" w:rsidRDefault="007B5F78" w:rsidP="00E21878">
            <w:pPr>
              <w:jc w:val="both"/>
              <w:rPr>
                <w:rFonts w:asciiTheme="minorHAnsi" w:hAnsiTheme="minorHAnsi" w:cstheme="minorHAnsi"/>
                <w:sz w:val="26"/>
                <w:szCs w:val="26"/>
              </w:rPr>
            </w:pPr>
          </w:p>
        </w:tc>
      </w:tr>
      <w:tr w:rsidR="00570EE6" w:rsidRPr="00D05F63" w14:paraId="55A4614F" w14:textId="77777777" w:rsidTr="00570EE6">
        <w:tc>
          <w:tcPr>
            <w:tcW w:w="889" w:type="dxa"/>
          </w:tcPr>
          <w:p w14:paraId="1463EEB2" w14:textId="77777777" w:rsidR="00570EE6" w:rsidRPr="00D05F63" w:rsidRDefault="00570EE6" w:rsidP="00E21878">
            <w:pPr>
              <w:jc w:val="both"/>
              <w:rPr>
                <w:rFonts w:asciiTheme="minorHAnsi" w:hAnsiTheme="minorHAnsi" w:cstheme="minorHAnsi"/>
                <w:sz w:val="26"/>
                <w:szCs w:val="26"/>
                <w:highlight w:val="yellow"/>
              </w:rPr>
            </w:pPr>
          </w:p>
        </w:tc>
        <w:tc>
          <w:tcPr>
            <w:tcW w:w="8676" w:type="dxa"/>
            <w:gridSpan w:val="3"/>
            <w:tcBorders>
              <w:top w:val="single" w:sz="4" w:space="0" w:color="auto"/>
              <w:left w:val="single" w:sz="4" w:space="0" w:color="auto"/>
              <w:bottom w:val="single" w:sz="4" w:space="0" w:color="auto"/>
              <w:right w:val="single" w:sz="4" w:space="0" w:color="auto"/>
            </w:tcBorders>
          </w:tcPr>
          <w:p w14:paraId="2FAE8801" w14:textId="567D1B83" w:rsidR="00570EE6" w:rsidRPr="00D05F63" w:rsidRDefault="00570EE6" w:rsidP="00E21878">
            <w:pPr>
              <w:jc w:val="both"/>
              <w:rPr>
                <w:rFonts w:asciiTheme="minorHAnsi" w:hAnsiTheme="minorHAnsi" w:cstheme="minorHAnsi"/>
                <w:b/>
                <w:bCs/>
                <w:sz w:val="26"/>
                <w:szCs w:val="26"/>
              </w:rPr>
            </w:pPr>
            <w:r w:rsidRPr="00D05F63">
              <w:rPr>
                <w:rFonts w:asciiTheme="minorHAnsi" w:hAnsiTheme="minorHAnsi" w:cstheme="minorHAnsi"/>
                <w:b/>
                <w:bCs/>
                <w:sz w:val="26"/>
                <w:szCs w:val="26"/>
              </w:rPr>
              <w:t>Budget</w:t>
            </w:r>
          </w:p>
        </w:tc>
      </w:tr>
      <w:tr w:rsidR="00254736" w:rsidRPr="00D05F63" w14:paraId="502CE734" w14:textId="77777777" w:rsidTr="00254736">
        <w:tc>
          <w:tcPr>
            <w:tcW w:w="889" w:type="dxa"/>
          </w:tcPr>
          <w:p w14:paraId="1E35F076" w14:textId="76C75984" w:rsidR="00254736" w:rsidRPr="00D05F63" w:rsidRDefault="00570EE6" w:rsidP="00E21878">
            <w:pPr>
              <w:jc w:val="both"/>
              <w:rPr>
                <w:rFonts w:asciiTheme="minorHAnsi" w:hAnsiTheme="minorHAnsi" w:cstheme="minorHAnsi"/>
                <w:sz w:val="26"/>
                <w:szCs w:val="26"/>
              </w:rPr>
            </w:pPr>
            <w:r w:rsidRPr="00D05F63">
              <w:rPr>
                <w:rFonts w:asciiTheme="minorHAnsi" w:hAnsiTheme="minorHAnsi" w:cstheme="minorHAnsi"/>
                <w:sz w:val="26"/>
                <w:szCs w:val="26"/>
              </w:rPr>
              <w:t>6.</w:t>
            </w:r>
          </w:p>
        </w:tc>
        <w:tc>
          <w:tcPr>
            <w:tcW w:w="851" w:type="dxa"/>
            <w:gridSpan w:val="2"/>
            <w:shd w:val="clear" w:color="auto" w:fill="auto"/>
          </w:tcPr>
          <w:p w14:paraId="1656B3C4" w14:textId="09EBCFD8" w:rsidR="00254736" w:rsidRPr="00D05F63" w:rsidRDefault="00065C1D" w:rsidP="00E21878">
            <w:pPr>
              <w:jc w:val="both"/>
              <w:rPr>
                <w:rFonts w:asciiTheme="minorHAnsi" w:hAnsiTheme="minorHAnsi" w:cstheme="minorHAnsi"/>
                <w:sz w:val="26"/>
                <w:szCs w:val="26"/>
              </w:rPr>
            </w:pPr>
            <w:r w:rsidRPr="00D05F63">
              <w:rPr>
                <w:rFonts w:asciiTheme="minorHAnsi" w:hAnsiTheme="minorHAnsi" w:cstheme="minorHAnsi"/>
                <w:sz w:val="26"/>
                <w:szCs w:val="26"/>
              </w:rPr>
              <w:t>10%</w:t>
            </w:r>
          </w:p>
        </w:tc>
        <w:tc>
          <w:tcPr>
            <w:tcW w:w="7825" w:type="dxa"/>
            <w:tcBorders>
              <w:top w:val="single" w:sz="4" w:space="0" w:color="auto"/>
              <w:left w:val="single" w:sz="4" w:space="0" w:color="auto"/>
              <w:bottom w:val="single" w:sz="4" w:space="0" w:color="auto"/>
              <w:right w:val="single" w:sz="4" w:space="0" w:color="auto"/>
            </w:tcBorders>
          </w:tcPr>
          <w:p w14:paraId="2F1130D5" w14:textId="77777777" w:rsidR="0015676A" w:rsidRPr="00D05F63" w:rsidRDefault="0015676A" w:rsidP="0015676A">
            <w:pPr>
              <w:jc w:val="both"/>
              <w:rPr>
                <w:rFonts w:asciiTheme="minorHAnsi" w:hAnsiTheme="minorHAnsi" w:cstheme="minorHAnsi"/>
                <w:sz w:val="26"/>
                <w:szCs w:val="26"/>
              </w:rPr>
            </w:pPr>
            <w:r w:rsidRPr="00D05F63">
              <w:rPr>
                <w:rFonts w:asciiTheme="minorHAnsi" w:hAnsiTheme="minorHAnsi" w:cstheme="minorHAnsi"/>
                <w:sz w:val="26"/>
                <w:szCs w:val="26"/>
              </w:rPr>
              <w:t xml:space="preserve">Q: Please provide a further breakdown of how you will utilise and manage the budget.  </w:t>
            </w:r>
          </w:p>
          <w:p w14:paraId="418B1F0A" w14:textId="77777777" w:rsidR="0015676A" w:rsidRPr="00D05F63" w:rsidRDefault="0015676A" w:rsidP="0015676A">
            <w:pPr>
              <w:jc w:val="both"/>
              <w:rPr>
                <w:rFonts w:asciiTheme="minorHAnsi" w:hAnsiTheme="minorHAnsi" w:cstheme="minorHAnsi"/>
                <w:sz w:val="26"/>
                <w:szCs w:val="26"/>
              </w:rPr>
            </w:pPr>
          </w:p>
          <w:p w14:paraId="11329D4D" w14:textId="77777777" w:rsidR="0015676A" w:rsidRPr="00D05F63" w:rsidRDefault="0015676A" w:rsidP="0015676A">
            <w:pPr>
              <w:jc w:val="both"/>
              <w:rPr>
                <w:rFonts w:asciiTheme="minorHAnsi" w:hAnsiTheme="minorHAnsi" w:cstheme="minorHAnsi"/>
                <w:sz w:val="26"/>
                <w:szCs w:val="26"/>
              </w:rPr>
            </w:pPr>
            <w:r w:rsidRPr="00D05F63">
              <w:rPr>
                <w:rFonts w:asciiTheme="minorHAnsi" w:hAnsiTheme="minorHAnsi" w:cstheme="minorHAnsi"/>
                <w:sz w:val="26"/>
                <w:szCs w:val="26"/>
              </w:rPr>
              <w:t>Please highlight any special features, innovative ideas or additional benefits that you will provide in relation to this contract that would add value to the programme.</w:t>
            </w:r>
          </w:p>
          <w:p w14:paraId="5DC93E34" w14:textId="77777777" w:rsidR="0015676A" w:rsidRPr="00D05F63" w:rsidRDefault="0015676A" w:rsidP="0015676A">
            <w:pPr>
              <w:jc w:val="both"/>
              <w:rPr>
                <w:rFonts w:asciiTheme="minorHAnsi" w:hAnsiTheme="minorHAnsi" w:cstheme="minorHAnsi"/>
                <w:sz w:val="26"/>
                <w:szCs w:val="26"/>
              </w:rPr>
            </w:pPr>
          </w:p>
          <w:p w14:paraId="0C6449AE" w14:textId="77777777" w:rsidR="0015676A" w:rsidRPr="00D05F63" w:rsidRDefault="0015676A" w:rsidP="0015676A">
            <w:pPr>
              <w:jc w:val="both"/>
              <w:rPr>
                <w:rFonts w:asciiTheme="minorHAnsi" w:hAnsiTheme="minorHAnsi" w:cstheme="minorHAnsi"/>
                <w:sz w:val="26"/>
                <w:szCs w:val="26"/>
              </w:rPr>
            </w:pPr>
            <w:r w:rsidRPr="00D05F63">
              <w:rPr>
                <w:rFonts w:asciiTheme="minorHAnsi" w:hAnsiTheme="minorHAnsi" w:cstheme="minorHAnsi"/>
                <w:sz w:val="26"/>
                <w:szCs w:val="26"/>
              </w:rPr>
              <w:t xml:space="preserve">Please also include a breakdown and rationale of the number of hours that you propose to deliver and the hourly rates you have used to develop the cost model. </w:t>
            </w:r>
          </w:p>
          <w:p w14:paraId="7E6B4431" w14:textId="77777777" w:rsidR="0015676A" w:rsidRPr="00D05F63" w:rsidRDefault="0015676A" w:rsidP="0015676A">
            <w:pPr>
              <w:jc w:val="both"/>
              <w:rPr>
                <w:rFonts w:asciiTheme="minorHAnsi" w:hAnsiTheme="minorHAnsi" w:cstheme="minorHAnsi"/>
                <w:sz w:val="26"/>
                <w:szCs w:val="26"/>
              </w:rPr>
            </w:pPr>
          </w:p>
          <w:p w14:paraId="7423FD8A" w14:textId="40B51BAB" w:rsidR="0015676A" w:rsidRPr="00D05F63" w:rsidRDefault="0015676A" w:rsidP="0015676A">
            <w:pPr>
              <w:jc w:val="both"/>
              <w:rPr>
                <w:rFonts w:asciiTheme="minorHAnsi" w:hAnsiTheme="minorHAnsi" w:cstheme="minorHAnsi"/>
                <w:b/>
                <w:sz w:val="26"/>
                <w:szCs w:val="26"/>
              </w:rPr>
            </w:pPr>
            <w:r w:rsidRPr="00D05F63">
              <w:rPr>
                <w:rFonts w:asciiTheme="minorHAnsi" w:hAnsiTheme="minorHAnsi" w:cstheme="minorHAnsi"/>
                <w:sz w:val="26"/>
                <w:szCs w:val="26"/>
              </w:rPr>
              <w:t>Please give details, of any activity that may be sub contracted. (Please note that any sub-contracting arrangements must be undertaken within ERDF guidelines)</w:t>
            </w:r>
          </w:p>
          <w:p w14:paraId="173B11F7" w14:textId="70547F19" w:rsidR="0015676A" w:rsidRPr="00D05F63" w:rsidRDefault="0015676A" w:rsidP="00332EE0">
            <w:pPr>
              <w:jc w:val="both"/>
              <w:rPr>
                <w:rFonts w:asciiTheme="minorHAnsi" w:hAnsiTheme="minorHAnsi" w:cstheme="minorHAnsi"/>
                <w:sz w:val="26"/>
                <w:szCs w:val="26"/>
              </w:rPr>
            </w:pPr>
          </w:p>
        </w:tc>
      </w:tr>
      <w:tr w:rsidR="00570EE6" w:rsidRPr="00474F25" w14:paraId="34B0DA78" w14:textId="77777777" w:rsidTr="00570EE6">
        <w:tc>
          <w:tcPr>
            <w:tcW w:w="889" w:type="dxa"/>
          </w:tcPr>
          <w:p w14:paraId="3D1FA741" w14:textId="77777777" w:rsidR="00570EE6" w:rsidRPr="00474F25" w:rsidRDefault="00570EE6" w:rsidP="00E21878">
            <w:pPr>
              <w:jc w:val="both"/>
              <w:rPr>
                <w:rFonts w:asciiTheme="minorHAnsi" w:hAnsiTheme="minorHAnsi" w:cstheme="minorHAnsi"/>
                <w:strike/>
                <w:sz w:val="26"/>
                <w:szCs w:val="26"/>
                <w:highlight w:val="yellow"/>
              </w:rPr>
            </w:pPr>
          </w:p>
        </w:tc>
        <w:tc>
          <w:tcPr>
            <w:tcW w:w="851" w:type="dxa"/>
            <w:gridSpan w:val="2"/>
            <w:shd w:val="clear" w:color="auto" w:fill="auto"/>
          </w:tcPr>
          <w:p w14:paraId="026040BC" w14:textId="77777777" w:rsidR="00570EE6" w:rsidRPr="00474F25" w:rsidRDefault="00570EE6" w:rsidP="00E21878">
            <w:pPr>
              <w:jc w:val="both"/>
              <w:rPr>
                <w:rFonts w:asciiTheme="minorHAnsi" w:hAnsiTheme="minorHAnsi" w:cstheme="minorHAnsi"/>
                <w:strike/>
                <w:sz w:val="26"/>
                <w:szCs w:val="26"/>
                <w:highlight w:val="yellow"/>
              </w:rPr>
            </w:pPr>
          </w:p>
        </w:tc>
        <w:tc>
          <w:tcPr>
            <w:tcW w:w="7825" w:type="dxa"/>
            <w:tcBorders>
              <w:top w:val="single" w:sz="4" w:space="0" w:color="auto"/>
              <w:left w:val="single" w:sz="4" w:space="0" w:color="auto"/>
              <w:bottom w:val="single" w:sz="4" w:space="0" w:color="auto"/>
              <w:right w:val="single" w:sz="4" w:space="0" w:color="auto"/>
            </w:tcBorders>
          </w:tcPr>
          <w:p w14:paraId="3BC4AC26" w14:textId="66B00135" w:rsidR="00570EE6" w:rsidRPr="00F40E3A" w:rsidRDefault="00430A78" w:rsidP="00E21878">
            <w:pPr>
              <w:jc w:val="both"/>
              <w:rPr>
                <w:rFonts w:asciiTheme="minorHAnsi" w:hAnsiTheme="minorHAnsi" w:cstheme="minorHAnsi"/>
                <w:sz w:val="26"/>
                <w:szCs w:val="26"/>
              </w:rPr>
            </w:pPr>
            <w:r w:rsidRPr="00CD756C">
              <w:rPr>
                <w:rFonts w:asciiTheme="minorHAnsi" w:hAnsiTheme="minorHAnsi" w:cstheme="minorHAnsi"/>
                <w:sz w:val="26"/>
                <w:szCs w:val="26"/>
              </w:rPr>
              <w:t>A:</w:t>
            </w:r>
            <w:r w:rsidR="00CD756C">
              <w:rPr>
                <w:rFonts w:asciiTheme="minorHAnsi" w:hAnsiTheme="minorHAnsi" w:cstheme="minorHAnsi"/>
                <w:sz w:val="26"/>
                <w:szCs w:val="26"/>
              </w:rPr>
              <w:t xml:space="preserve"> </w:t>
            </w:r>
            <w:r w:rsidR="00CD756C" w:rsidRPr="00D308D7">
              <w:rPr>
                <w:rFonts w:asciiTheme="minorHAnsi" w:hAnsiTheme="minorHAnsi" w:cstheme="minorHAnsi"/>
                <w:b/>
                <w:bCs/>
                <w:sz w:val="26"/>
                <w:szCs w:val="26"/>
              </w:rPr>
              <w:t xml:space="preserve">Word count – max </w:t>
            </w:r>
            <w:r w:rsidR="00CD756C">
              <w:rPr>
                <w:rFonts w:asciiTheme="minorHAnsi" w:hAnsiTheme="minorHAnsi" w:cstheme="minorHAnsi"/>
                <w:b/>
                <w:bCs/>
                <w:sz w:val="26"/>
                <w:szCs w:val="26"/>
              </w:rPr>
              <w:t>3</w:t>
            </w:r>
            <w:r w:rsidR="00CD756C" w:rsidRPr="00D308D7">
              <w:rPr>
                <w:rFonts w:asciiTheme="minorHAnsi" w:hAnsiTheme="minorHAnsi" w:cstheme="minorHAnsi"/>
                <w:b/>
                <w:bCs/>
                <w:sz w:val="26"/>
                <w:szCs w:val="26"/>
              </w:rPr>
              <w:t>00</w:t>
            </w:r>
          </w:p>
          <w:p w14:paraId="27246885" w14:textId="77777777" w:rsidR="00430A78" w:rsidRPr="00474F25" w:rsidRDefault="00430A78" w:rsidP="00E21878">
            <w:pPr>
              <w:jc w:val="both"/>
              <w:rPr>
                <w:rFonts w:asciiTheme="minorHAnsi" w:hAnsiTheme="minorHAnsi" w:cstheme="minorHAnsi"/>
                <w:strike/>
                <w:sz w:val="26"/>
                <w:szCs w:val="26"/>
              </w:rPr>
            </w:pPr>
          </w:p>
          <w:p w14:paraId="05CEB4AE" w14:textId="77777777" w:rsidR="00274B1D" w:rsidRPr="00474F25" w:rsidRDefault="00274B1D" w:rsidP="00E21878">
            <w:pPr>
              <w:jc w:val="both"/>
              <w:rPr>
                <w:rFonts w:asciiTheme="minorHAnsi" w:hAnsiTheme="minorHAnsi" w:cstheme="minorHAnsi"/>
                <w:strike/>
                <w:sz w:val="26"/>
                <w:szCs w:val="26"/>
              </w:rPr>
            </w:pPr>
          </w:p>
          <w:p w14:paraId="41A010CA" w14:textId="3ACA7483" w:rsidR="00430A78" w:rsidRPr="00474F25" w:rsidRDefault="00430A78" w:rsidP="00E21878">
            <w:pPr>
              <w:jc w:val="both"/>
              <w:rPr>
                <w:rFonts w:asciiTheme="minorHAnsi" w:hAnsiTheme="minorHAnsi" w:cstheme="minorHAnsi"/>
                <w:strike/>
                <w:sz w:val="26"/>
                <w:szCs w:val="26"/>
              </w:rPr>
            </w:pPr>
          </w:p>
        </w:tc>
      </w:tr>
    </w:tbl>
    <w:p w14:paraId="629A53F0" w14:textId="77777777" w:rsidR="00FF2C03" w:rsidRPr="00D8666F" w:rsidRDefault="00FF2C03">
      <w:pPr>
        <w:rPr>
          <w:rFonts w:ascii="Calibri" w:hAnsi="Calibri" w:cs="Arial"/>
          <w:sz w:val="26"/>
          <w:szCs w:val="26"/>
        </w:rPr>
      </w:pPr>
      <w:r w:rsidRPr="00D8666F">
        <w:rPr>
          <w:rFonts w:ascii="Calibri" w:hAnsi="Calibri" w:cs="Arial"/>
          <w:iCs/>
          <w:sz w:val="26"/>
          <w:szCs w:val="26"/>
        </w:rPr>
        <w:br w:type="page"/>
      </w:r>
    </w:p>
    <w:p w14:paraId="629A53F1" w14:textId="3CB768E9" w:rsidR="00FF2C03" w:rsidRPr="00D8666F" w:rsidRDefault="00785355">
      <w:pPr>
        <w:jc w:val="both"/>
        <w:rPr>
          <w:rFonts w:ascii="Calibri" w:hAnsi="Calibri" w:cs="Arial"/>
          <w:sz w:val="26"/>
          <w:szCs w:val="26"/>
        </w:rPr>
      </w:pPr>
      <w:r>
        <w:rPr>
          <w:rFonts w:ascii="Calibri" w:hAnsi="Calibri" w:cs="Arial"/>
          <w:noProof/>
          <w:sz w:val="26"/>
          <w:szCs w:val="26"/>
          <w:lang w:eastAsia="en-GB"/>
        </w:rPr>
        <mc:AlternateContent>
          <mc:Choice Requires="wps">
            <w:drawing>
              <wp:anchor distT="0" distB="0" distL="114300" distR="114300" simplePos="0" relativeHeight="251652096" behindDoc="0" locked="0" layoutInCell="1" allowOverlap="1" wp14:anchorId="629A5862" wp14:editId="0D16BF59">
                <wp:simplePos x="0" y="0"/>
                <wp:positionH relativeFrom="column">
                  <wp:posOffset>345440</wp:posOffset>
                </wp:positionH>
                <wp:positionV relativeFrom="margin">
                  <wp:posOffset>-122555</wp:posOffset>
                </wp:positionV>
                <wp:extent cx="5486400" cy="365760"/>
                <wp:effectExtent l="0" t="0" r="0" b="0"/>
                <wp:wrapNone/>
                <wp:docPr id="9"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F4960C"/>
                        </a:solidFill>
                        <a:ln w="9525">
                          <a:solidFill>
                            <a:srgbClr val="969696"/>
                          </a:solidFill>
                          <a:round/>
                          <a:headEnd/>
                          <a:tailEnd/>
                        </a:ln>
                      </wps:spPr>
                      <wps:txbx>
                        <w:txbxContent>
                          <w:p w14:paraId="629A588A" w14:textId="77777777" w:rsidR="007552DA" w:rsidRDefault="007552DA">
                            <w:pPr>
                              <w:pStyle w:val="Heading1"/>
                              <w:jc w:val="center"/>
                              <w:rPr>
                                <w:rFonts w:ascii="Arial" w:hAnsi="Arial" w:cs="Arial"/>
                                <w:b/>
                                <w:bCs/>
                                <w:sz w:val="28"/>
                              </w:rPr>
                            </w:pPr>
                            <w:r>
                              <w:rPr>
                                <w:rFonts w:ascii="Arial" w:hAnsi="Arial" w:cs="Arial"/>
                                <w:b/>
                                <w:bCs/>
                                <w:sz w:val="28"/>
                              </w:rPr>
                              <w:t>SECTION 5 - PRICING 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29A5862" id="AutoShape 248" o:spid="_x0000_s1034" style="position:absolute;left:0;text-align:left;margin-left:27.2pt;margin-top:-9.65pt;width:6in;height:28.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" fillcolor="#f4960c" strokecolor="#969696">
                <v:textbox>
                  <w:txbxContent>
                    <w:p w14:paraId="629A588A" w14:textId="77777777" w:rsidR="007552DA" w:rsidRDefault="007552DA">
                      <w:pPr>
                        <w:pStyle w:val="Heading1"/>
                        <w:jc w:val="center"/>
                        <w:rPr>
                          <w:rFonts w:ascii="Arial" w:hAnsi="Arial" w:cs="Arial"/>
                          <w:b/>
                          <w:bCs/>
                          <w:sz w:val="28"/>
                        </w:rPr>
                      </w:pPr>
                      <w:r>
                        <w:rPr>
                          <w:rFonts w:ascii="Arial" w:hAnsi="Arial" w:cs="Arial"/>
                          <w:b/>
                          <w:bCs/>
                          <w:sz w:val="28"/>
                        </w:rPr>
                        <w:t>SECTION 5 - PRICING SCHEDULE</w:t>
                      </w:r>
                    </w:p>
                  </w:txbxContent>
                </v:textbox>
                <w10:wrap anchory="margin"/>
              </v:roundrect>
            </w:pict>
          </mc:Fallback>
        </mc:AlternateContent>
      </w:r>
    </w:p>
    <w:p w14:paraId="2DD11A0F" w14:textId="77777777" w:rsidR="000064C9" w:rsidRDefault="000064C9" w:rsidP="00B40043">
      <w:pPr>
        <w:jc w:val="center"/>
        <w:rPr>
          <w:rFonts w:ascii="Calibri" w:hAnsi="Calibri" w:cs="Arial"/>
          <w:i/>
          <w:sz w:val="26"/>
          <w:szCs w:val="26"/>
        </w:rPr>
      </w:pPr>
    </w:p>
    <w:p w14:paraId="629A53F2" w14:textId="77777777" w:rsidR="00B40043" w:rsidRPr="00D8666F" w:rsidRDefault="00B40043" w:rsidP="00B40043">
      <w:pPr>
        <w:jc w:val="center"/>
        <w:rPr>
          <w:rFonts w:ascii="Calibri" w:hAnsi="Calibri" w:cs="Arial"/>
          <w:sz w:val="26"/>
          <w:szCs w:val="26"/>
        </w:rPr>
      </w:pPr>
      <w:r w:rsidRPr="00D8666F">
        <w:rPr>
          <w:rFonts w:ascii="Calibri" w:hAnsi="Calibri" w:cs="Arial"/>
          <w:i/>
          <w:sz w:val="26"/>
          <w:szCs w:val="26"/>
        </w:rPr>
        <w:t>Note – You may adjust the size of the following text boxes to suit your response.</w:t>
      </w:r>
    </w:p>
    <w:p w14:paraId="629A53F3" w14:textId="77777777" w:rsidR="00B40043" w:rsidRPr="00D8666F" w:rsidRDefault="00B40043" w:rsidP="00B40043">
      <w:pPr>
        <w:jc w:val="center"/>
        <w:rPr>
          <w:rFonts w:ascii="Calibri" w:hAnsi="Calibri" w:cs="Arial"/>
          <w:i/>
          <w:sz w:val="26"/>
          <w:szCs w:val="26"/>
        </w:rPr>
      </w:pPr>
    </w:p>
    <w:p w14:paraId="4E1B7893" w14:textId="739AE7DE" w:rsidR="00E0323D" w:rsidRPr="00E11B7B" w:rsidRDefault="00E0323D" w:rsidP="00172EEA">
      <w:pPr>
        <w:keepLines/>
        <w:widowControl w:val="0"/>
        <w:numPr>
          <w:ilvl w:val="0"/>
          <w:numId w:val="17"/>
        </w:numPr>
        <w:ind w:hanging="720"/>
        <w:jc w:val="both"/>
        <w:rPr>
          <w:rFonts w:ascii="Arial" w:hAnsi="Arial" w:cs="Arial"/>
          <w:sz w:val="24"/>
          <w:szCs w:val="24"/>
        </w:rPr>
      </w:pPr>
      <w:r w:rsidRPr="00E11B7B">
        <w:rPr>
          <w:rFonts w:ascii="Arial" w:hAnsi="Arial" w:cs="Arial"/>
          <w:sz w:val="24"/>
          <w:szCs w:val="24"/>
        </w:rPr>
        <w:t>The total valu</w:t>
      </w:r>
      <w:r w:rsidR="00452D68">
        <w:rPr>
          <w:rFonts w:ascii="Arial" w:hAnsi="Arial" w:cs="Arial"/>
          <w:sz w:val="24"/>
          <w:szCs w:val="24"/>
        </w:rPr>
        <w:t xml:space="preserve">e for the initial contract is </w:t>
      </w:r>
      <w:r w:rsidR="00452D68" w:rsidRPr="00EE28EA">
        <w:rPr>
          <w:rFonts w:ascii="Arial" w:hAnsi="Arial" w:cs="Arial"/>
          <w:b/>
          <w:bCs/>
          <w:sz w:val="24"/>
          <w:szCs w:val="24"/>
        </w:rPr>
        <w:t>£</w:t>
      </w:r>
      <w:r w:rsidR="0050401B" w:rsidRPr="00EE28EA">
        <w:rPr>
          <w:rFonts w:ascii="Arial" w:hAnsi="Arial" w:cs="Arial"/>
          <w:b/>
          <w:bCs/>
          <w:sz w:val="24"/>
          <w:szCs w:val="24"/>
        </w:rPr>
        <w:t>13,070</w:t>
      </w:r>
      <w:r w:rsidR="00EE28EA" w:rsidRPr="00EE28EA">
        <w:rPr>
          <w:rFonts w:ascii="Arial" w:hAnsi="Arial" w:cs="Arial"/>
          <w:b/>
          <w:bCs/>
          <w:sz w:val="24"/>
          <w:szCs w:val="24"/>
        </w:rPr>
        <w:t xml:space="preserve"> + VAT</w:t>
      </w:r>
      <w:r w:rsidRPr="001D39BE">
        <w:rPr>
          <w:rFonts w:ascii="Arial" w:hAnsi="Arial" w:cs="Arial"/>
          <w:sz w:val="24"/>
          <w:szCs w:val="24"/>
        </w:rPr>
        <w:t>.</w:t>
      </w:r>
      <w:r w:rsidRPr="00E11B7B">
        <w:rPr>
          <w:rFonts w:ascii="Arial" w:hAnsi="Arial" w:cs="Arial"/>
          <w:sz w:val="24"/>
          <w:szCs w:val="24"/>
        </w:rPr>
        <w:t xml:space="preserve">  </w:t>
      </w:r>
    </w:p>
    <w:p w14:paraId="0EED80BD" w14:textId="77777777" w:rsidR="00E0323D" w:rsidRPr="005A14BE" w:rsidRDefault="00E0323D" w:rsidP="00E0323D">
      <w:pPr>
        <w:keepLines/>
        <w:widowControl w:val="0"/>
        <w:ind w:left="720"/>
        <w:jc w:val="both"/>
        <w:rPr>
          <w:rFonts w:ascii="Arial" w:hAnsi="Arial" w:cs="Arial"/>
          <w:sz w:val="24"/>
          <w:szCs w:val="24"/>
        </w:rPr>
      </w:pPr>
    </w:p>
    <w:p w14:paraId="0254DE0D" w14:textId="77777777" w:rsidR="00E0323D" w:rsidRPr="00FD762E" w:rsidRDefault="00E0323D" w:rsidP="00172EEA">
      <w:pPr>
        <w:keepLines/>
        <w:widowControl w:val="0"/>
        <w:numPr>
          <w:ilvl w:val="0"/>
          <w:numId w:val="17"/>
        </w:numPr>
        <w:ind w:hanging="720"/>
        <w:jc w:val="both"/>
        <w:rPr>
          <w:rFonts w:ascii="Arial" w:hAnsi="Arial" w:cs="Arial"/>
          <w:sz w:val="24"/>
          <w:szCs w:val="24"/>
        </w:rPr>
      </w:pPr>
      <w:r>
        <w:rPr>
          <w:rFonts w:ascii="Arial" w:hAnsi="Arial" w:cs="Arial"/>
          <w:sz w:val="24"/>
          <w:szCs w:val="24"/>
        </w:rPr>
        <w:t xml:space="preserve">Prices </w:t>
      </w:r>
      <w:r w:rsidRPr="00CB0197">
        <w:rPr>
          <w:rFonts w:ascii="Arial" w:hAnsi="Arial" w:cs="Arial"/>
          <w:iCs/>
          <w:sz w:val="24"/>
          <w:szCs w:val="24"/>
        </w:rPr>
        <w:t xml:space="preserve">are to be submitted in Pounds Sterling and exclusive of VAT.  </w:t>
      </w:r>
      <w:r>
        <w:rPr>
          <w:rFonts w:ascii="Arial" w:hAnsi="Arial" w:cs="Arial"/>
          <w:iCs/>
          <w:sz w:val="24"/>
          <w:szCs w:val="24"/>
        </w:rPr>
        <w:t>A</w:t>
      </w:r>
      <w:r w:rsidRPr="00CB0197">
        <w:rPr>
          <w:rFonts w:ascii="Arial" w:hAnsi="Arial" w:cs="Arial"/>
          <w:iCs/>
          <w:sz w:val="24"/>
          <w:szCs w:val="24"/>
        </w:rPr>
        <w:t xml:space="preserve">ll </w:t>
      </w:r>
      <w:r>
        <w:rPr>
          <w:rFonts w:ascii="Arial" w:hAnsi="Arial" w:cs="Arial"/>
          <w:iCs/>
          <w:sz w:val="24"/>
          <w:szCs w:val="24"/>
        </w:rPr>
        <w:t xml:space="preserve">of </w:t>
      </w:r>
      <w:r w:rsidRPr="00CB0197">
        <w:rPr>
          <w:rFonts w:ascii="Arial" w:hAnsi="Arial" w:cs="Arial"/>
          <w:iCs/>
          <w:sz w:val="24"/>
          <w:szCs w:val="24"/>
        </w:rPr>
        <w:t xml:space="preserve">the requirements </w:t>
      </w:r>
      <w:r>
        <w:rPr>
          <w:rFonts w:ascii="Arial" w:hAnsi="Arial" w:cs="Arial"/>
          <w:iCs/>
          <w:sz w:val="24"/>
          <w:szCs w:val="24"/>
        </w:rPr>
        <w:t xml:space="preserve">contained within </w:t>
      </w:r>
      <w:r w:rsidRPr="00CB0197">
        <w:rPr>
          <w:rFonts w:ascii="Arial" w:hAnsi="Arial" w:cs="Arial"/>
          <w:iCs/>
          <w:sz w:val="24"/>
          <w:szCs w:val="24"/>
        </w:rPr>
        <w:t xml:space="preserve">the specification should be included in the </w:t>
      </w:r>
      <w:r>
        <w:rPr>
          <w:rFonts w:ascii="Arial" w:hAnsi="Arial" w:cs="Arial"/>
          <w:iCs/>
          <w:sz w:val="24"/>
          <w:szCs w:val="24"/>
        </w:rPr>
        <w:t>pricing matrix</w:t>
      </w:r>
    </w:p>
    <w:p w14:paraId="0CD74EC0" w14:textId="77777777" w:rsidR="00E0323D" w:rsidRDefault="00E0323D" w:rsidP="00E0323D">
      <w:pPr>
        <w:pStyle w:val="ListParagraph"/>
        <w:rPr>
          <w:rFonts w:ascii="Arial" w:hAnsi="Arial" w:cs="Arial"/>
          <w:iCs/>
          <w:sz w:val="24"/>
          <w:szCs w:val="24"/>
        </w:rPr>
      </w:pPr>
    </w:p>
    <w:p w14:paraId="3AF4CDCE" w14:textId="77777777" w:rsidR="00E0323D" w:rsidRDefault="00E0323D" w:rsidP="00172EEA">
      <w:pPr>
        <w:keepLines/>
        <w:widowControl w:val="0"/>
        <w:numPr>
          <w:ilvl w:val="0"/>
          <w:numId w:val="17"/>
        </w:numPr>
        <w:ind w:hanging="720"/>
        <w:jc w:val="both"/>
        <w:rPr>
          <w:rFonts w:ascii="Arial" w:hAnsi="Arial" w:cs="Arial"/>
          <w:sz w:val="24"/>
          <w:szCs w:val="24"/>
        </w:rPr>
      </w:pPr>
      <w:r>
        <w:rPr>
          <w:rFonts w:ascii="Arial" w:hAnsi="Arial" w:cs="Arial"/>
          <w:iCs/>
          <w:sz w:val="24"/>
          <w:szCs w:val="24"/>
        </w:rPr>
        <w:t xml:space="preserve">For the </w:t>
      </w:r>
      <w:r w:rsidRPr="00E959A6">
        <w:rPr>
          <w:rFonts w:ascii="Arial" w:hAnsi="Arial"/>
          <w:sz w:val="24"/>
          <w:szCs w:val="24"/>
        </w:rPr>
        <w:t xml:space="preserve">avoidance of doubt all costs associated with implementing the contract and subsequent individual Council requirements must be included within the </w:t>
      </w:r>
      <w:r>
        <w:rPr>
          <w:rFonts w:ascii="Arial" w:hAnsi="Arial"/>
          <w:sz w:val="24"/>
          <w:szCs w:val="24"/>
        </w:rPr>
        <w:t>pricing matrix</w:t>
      </w:r>
      <w:r w:rsidRPr="00E959A6">
        <w:rPr>
          <w:rFonts w:ascii="Arial" w:hAnsi="Arial"/>
          <w:sz w:val="24"/>
          <w:szCs w:val="24"/>
        </w:rPr>
        <w:t>.</w:t>
      </w:r>
    </w:p>
    <w:p w14:paraId="5C882F31" w14:textId="77777777" w:rsidR="00E0323D" w:rsidRDefault="00E0323D" w:rsidP="00E0323D">
      <w:pPr>
        <w:pStyle w:val="ListParagraph"/>
        <w:rPr>
          <w:rFonts w:ascii="Arial" w:hAnsi="Arial" w:cs="Arial"/>
          <w:sz w:val="24"/>
        </w:rPr>
      </w:pPr>
    </w:p>
    <w:p w14:paraId="6F8753C6" w14:textId="6D2A5957" w:rsidR="00E0323D" w:rsidRPr="00A267B7" w:rsidRDefault="00E0323D" w:rsidP="00172EEA">
      <w:pPr>
        <w:keepLines/>
        <w:widowControl w:val="0"/>
        <w:numPr>
          <w:ilvl w:val="0"/>
          <w:numId w:val="17"/>
        </w:numPr>
        <w:ind w:hanging="720"/>
        <w:jc w:val="both"/>
        <w:rPr>
          <w:rFonts w:ascii="Arial" w:hAnsi="Arial" w:cs="Arial"/>
          <w:sz w:val="24"/>
          <w:szCs w:val="24"/>
        </w:rPr>
      </w:pPr>
      <w:r w:rsidRPr="00A267B7">
        <w:rPr>
          <w:rFonts w:ascii="Arial" w:hAnsi="Arial" w:cs="Arial"/>
          <w:sz w:val="24"/>
        </w:rPr>
        <w:t>Payment will be made on receipt of a valid invoice</w:t>
      </w:r>
      <w:r>
        <w:rPr>
          <w:rFonts w:ascii="Arial" w:hAnsi="Arial" w:cs="Arial"/>
          <w:sz w:val="24"/>
        </w:rPr>
        <w:t xml:space="preserve"> with payment terms of 28 days.</w:t>
      </w:r>
    </w:p>
    <w:p w14:paraId="35A5BF21" w14:textId="77777777" w:rsidR="00E0323D" w:rsidRDefault="00E0323D" w:rsidP="00E0323D">
      <w:pPr>
        <w:pStyle w:val="ListParagraph"/>
        <w:rPr>
          <w:rFonts w:ascii="Arial" w:hAnsi="Arial" w:cs="Arial"/>
          <w:sz w:val="24"/>
          <w:szCs w:val="24"/>
        </w:rPr>
      </w:pPr>
    </w:p>
    <w:p w14:paraId="32A2138E" w14:textId="77777777" w:rsidR="00E0323D" w:rsidRPr="00CB0197" w:rsidRDefault="00E0323D" w:rsidP="00E0323D">
      <w:pPr>
        <w:jc w:val="both"/>
        <w:rPr>
          <w:rFonts w:ascii="Arial" w:hAnsi="Arial" w:cs="Arial"/>
          <w:iCs/>
          <w:sz w:val="24"/>
          <w:szCs w:val="24"/>
        </w:rPr>
      </w:pPr>
      <w:r w:rsidRPr="00CB0197">
        <w:rPr>
          <w:rFonts w:ascii="Arial" w:hAnsi="Arial" w:cs="Arial"/>
          <w:iCs/>
          <w:sz w:val="24"/>
        </w:rPr>
        <w:t xml:space="preserve">* </w:t>
      </w:r>
      <w:r w:rsidRPr="00CB0197">
        <w:rPr>
          <w:rFonts w:ascii="Arial" w:hAnsi="Arial" w:cs="Arial"/>
          <w:iCs/>
          <w:sz w:val="24"/>
          <w:szCs w:val="24"/>
        </w:rPr>
        <w:t xml:space="preserve">No additional costs will be considered by the Council(s) unless these are clearly stated in the pricing </w:t>
      </w:r>
      <w:r>
        <w:rPr>
          <w:rFonts w:ascii="Arial" w:hAnsi="Arial" w:cs="Arial"/>
          <w:iCs/>
          <w:sz w:val="24"/>
          <w:szCs w:val="24"/>
        </w:rPr>
        <w:t>matrix</w:t>
      </w:r>
      <w:r w:rsidRPr="00CB0197">
        <w:rPr>
          <w:rFonts w:ascii="Arial" w:hAnsi="Arial" w:cs="Arial"/>
          <w:iCs/>
          <w:sz w:val="24"/>
          <w:szCs w:val="24"/>
        </w:rPr>
        <w:t xml:space="preserve"> response.</w:t>
      </w:r>
    </w:p>
    <w:p w14:paraId="629A5420" w14:textId="77777777" w:rsidR="00B40043" w:rsidRPr="00D8666F" w:rsidRDefault="00B40043" w:rsidP="00B40043">
      <w:pPr>
        <w:jc w:val="both"/>
        <w:rPr>
          <w:rFonts w:ascii="Calibri" w:hAnsi="Calibri" w:cs="Arial"/>
          <w:sz w:val="26"/>
          <w:szCs w:val="26"/>
        </w:rPr>
      </w:pPr>
    </w:p>
    <w:tbl>
      <w:tblPr>
        <w:tblW w:w="0" w:type="auto"/>
        <w:tblInd w:w="-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7513"/>
        <w:gridCol w:w="2127"/>
      </w:tblGrid>
      <w:tr w:rsidR="00B40043" w:rsidRPr="00D8666F" w14:paraId="629A542F" w14:textId="77777777" w:rsidTr="00B40043">
        <w:tc>
          <w:tcPr>
            <w:tcW w:w="7513" w:type="dxa"/>
          </w:tcPr>
          <w:p w14:paraId="629A542D" w14:textId="77777777" w:rsidR="00B40043" w:rsidRPr="000703FF" w:rsidRDefault="00B40043" w:rsidP="00B40043">
            <w:pPr>
              <w:spacing w:before="60" w:after="60"/>
              <w:jc w:val="center"/>
              <w:rPr>
                <w:rFonts w:ascii="Calibri" w:hAnsi="Calibri" w:cs="Arial"/>
                <w:b/>
                <w:bCs/>
                <w:sz w:val="26"/>
                <w:szCs w:val="26"/>
              </w:rPr>
            </w:pPr>
            <w:r w:rsidRPr="000703FF">
              <w:rPr>
                <w:rFonts w:ascii="Calibri" w:hAnsi="Calibri" w:cs="Arial"/>
                <w:b/>
                <w:bCs/>
                <w:sz w:val="26"/>
                <w:szCs w:val="26"/>
              </w:rPr>
              <w:t>Cost component description</w:t>
            </w:r>
          </w:p>
        </w:tc>
        <w:tc>
          <w:tcPr>
            <w:tcW w:w="2127" w:type="dxa"/>
          </w:tcPr>
          <w:p w14:paraId="629A542E" w14:textId="77777777" w:rsidR="00B40043" w:rsidRPr="000703FF" w:rsidRDefault="00B40043" w:rsidP="00B40043">
            <w:pPr>
              <w:spacing w:before="60" w:after="60"/>
              <w:jc w:val="center"/>
              <w:rPr>
                <w:rFonts w:ascii="Calibri" w:hAnsi="Calibri" w:cs="Arial"/>
                <w:b/>
                <w:bCs/>
                <w:sz w:val="26"/>
                <w:szCs w:val="26"/>
              </w:rPr>
            </w:pPr>
            <w:r w:rsidRPr="000703FF">
              <w:rPr>
                <w:rFonts w:ascii="Calibri" w:hAnsi="Calibri" w:cs="Arial"/>
                <w:b/>
                <w:bCs/>
                <w:sz w:val="26"/>
                <w:szCs w:val="26"/>
              </w:rPr>
              <w:t xml:space="preserve"> Costs (£)</w:t>
            </w:r>
          </w:p>
        </w:tc>
      </w:tr>
      <w:tr w:rsidR="00B40043" w:rsidRPr="00D8666F" w14:paraId="629A5432" w14:textId="77777777" w:rsidTr="00B40043">
        <w:tc>
          <w:tcPr>
            <w:tcW w:w="7513" w:type="dxa"/>
          </w:tcPr>
          <w:p w14:paraId="629A5430" w14:textId="253B3FB6" w:rsidR="00B40043" w:rsidRPr="000703FF" w:rsidRDefault="00B40043" w:rsidP="00E11B7B">
            <w:pPr>
              <w:jc w:val="both"/>
              <w:rPr>
                <w:rFonts w:ascii="Calibri" w:hAnsi="Calibri" w:cs="Arial"/>
                <w:sz w:val="26"/>
                <w:szCs w:val="26"/>
              </w:rPr>
            </w:pPr>
          </w:p>
        </w:tc>
        <w:tc>
          <w:tcPr>
            <w:tcW w:w="2127" w:type="dxa"/>
          </w:tcPr>
          <w:p w14:paraId="629A5431" w14:textId="2DC333EF" w:rsidR="00B40043" w:rsidRPr="000703FF" w:rsidRDefault="00B40043" w:rsidP="00B40043">
            <w:pPr>
              <w:jc w:val="both"/>
              <w:rPr>
                <w:rFonts w:ascii="Calibri" w:hAnsi="Calibri" w:cs="Arial"/>
                <w:sz w:val="26"/>
                <w:szCs w:val="26"/>
              </w:rPr>
            </w:pPr>
          </w:p>
        </w:tc>
      </w:tr>
      <w:tr w:rsidR="00B40043" w:rsidRPr="00D8666F" w14:paraId="629A5435" w14:textId="77777777" w:rsidTr="00B40043">
        <w:tc>
          <w:tcPr>
            <w:tcW w:w="7513" w:type="dxa"/>
          </w:tcPr>
          <w:p w14:paraId="629A5433" w14:textId="57319098" w:rsidR="00B40043" w:rsidRPr="000703FF" w:rsidRDefault="00B40043" w:rsidP="00B40043">
            <w:pPr>
              <w:jc w:val="both"/>
              <w:rPr>
                <w:rFonts w:ascii="Calibri" w:hAnsi="Calibri" w:cs="Arial"/>
                <w:sz w:val="26"/>
                <w:szCs w:val="26"/>
              </w:rPr>
            </w:pPr>
          </w:p>
        </w:tc>
        <w:tc>
          <w:tcPr>
            <w:tcW w:w="2127" w:type="dxa"/>
          </w:tcPr>
          <w:p w14:paraId="629A5434" w14:textId="77777777" w:rsidR="00B40043" w:rsidRPr="000703FF" w:rsidRDefault="00B40043" w:rsidP="00B40043">
            <w:pPr>
              <w:jc w:val="both"/>
              <w:rPr>
                <w:rFonts w:ascii="Calibri" w:hAnsi="Calibri" w:cs="Arial"/>
                <w:sz w:val="26"/>
                <w:szCs w:val="26"/>
              </w:rPr>
            </w:pPr>
          </w:p>
        </w:tc>
      </w:tr>
      <w:tr w:rsidR="00B40043" w:rsidRPr="00D8666F" w14:paraId="629A5438" w14:textId="77777777" w:rsidTr="00B40043">
        <w:tc>
          <w:tcPr>
            <w:tcW w:w="7513" w:type="dxa"/>
          </w:tcPr>
          <w:p w14:paraId="629A5436" w14:textId="4684294F" w:rsidR="00B40043" w:rsidRPr="000703FF" w:rsidRDefault="00B40043" w:rsidP="000703FF">
            <w:pPr>
              <w:jc w:val="both"/>
              <w:rPr>
                <w:rFonts w:ascii="Calibri" w:hAnsi="Calibri" w:cs="Arial"/>
                <w:sz w:val="26"/>
                <w:szCs w:val="26"/>
              </w:rPr>
            </w:pPr>
          </w:p>
        </w:tc>
        <w:tc>
          <w:tcPr>
            <w:tcW w:w="2127" w:type="dxa"/>
          </w:tcPr>
          <w:p w14:paraId="629A5437" w14:textId="77777777" w:rsidR="00B40043" w:rsidRPr="000703FF" w:rsidRDefault="00B40043" w:rsidP="00B40043">
            <w:pPr>
              <w:jc w:val="both"/>
              <w:rPr>
                <w:rFonts w:ascii="Calibri" w:hAnsi="Calibri" w:cs="Arial"/>
                <w:sz w:val="26"/>
                <w:szCs w:val="26"/>
              </w:rPr>
            </w:pPr>
          </w:p>
        </w:tc>
      </w:tr>
      <w:tr w:rsidR="00B40043" w:rsidRPr="00D8666F" w14:paraId="629A543B" w14:textId="77777777" w:rsidTr="00B40043">
        <w:tc>
          <w:tcPr>
            <w:tcW w:w="7513" w:type="dxa"/>
          </w:tcPr>
          <w:p w14:paraId="629A5439" w14:textId="4DB9810C" w:rsidR="00B40043" w:rsidRPr="00D8666F" w:rsidRDefault="00B40043" w:rsidP="00B40043">
            <w:pPr>
              <w:jc w:val="both"/>
              <w:rPr>
                <w:rFonts w:ascii="Calibri" w:hAnsi="Calibri" w:cs="Arial"/>
                <w:sz w:val="26"/>
                <w:szCs w:val="26"/>
                <w:highlight w:val="yellow"/>
              </w:rPr>
            </w:pPr>
          </w:p>
        </w:tc>
        <w:tc>
          <w:tcPr>
            <w:tcW w:w="2127" w:type="dxa"/>
          </w:tcPr>
          <w:p w14:paraId="629A543A" w14:textId="77777777" w:rsidR="00B40043" w:rsidRPr="00D8666F" w:rsidRDefault="00B40043" w:rsidP="00B40043">
            <w:pPr>
              <w:jc w:val="both"/>
              <w:rPr>
                <w:rFonts w:ascii="Calibri" w:hAnsi="Calibri" w:cs="Arial"/>
                <w:sz w:val="26"/>
                <w:szCs w:val="26"/>
                <w:highlight w:val="yellow"/>
              </w:rPr>
            </w:pPr>
          </w:p>
        </w:tc>
      </w:tr>
      <w:tr w:rsidR="00B40043" w:rsidRPr="00D8666F" w14:paraId="629A543E" w14:textId="77777777" w:rsidTr="00B40043">
        <w:tc>
          <w:tcPr>
            <w:tcW w:w="7513" w:type="dxa"/>
          </w:tcPr>
          <w:p w14:paraId="629A543C" w14:textId="609889CA" w:rsidR="00B40043" w:rsidRPr="00D8666F" w:rsidRDefault="00B40043" w:rsidP="00B40043">
            <w:pPr>
              <w:jc w:val="both"/>
              <w:rPr>
                <w:rFonts w:ascii="Calibri" w:hAnsi="Calibri" w:cs="Arial"/>
                <w:sz w:val="26"/>
                <w:szCs w:val="26"/>
                <w:highlight w:val="yellow"/>
              </w:rPr>
            </w:pPr>
          </w:p>
        </w:tc>
        <w:tc>
          <w:tcPr>
            <w:tcW w:w="2127" w:type="dxa"/>
          </w:tcPr>
          <w:p w14:paraId="629A543D" w14:textId="77777777" w:rsidR="00B40043" w:rsidRPr="00D8666F" w:rsidRDefault="00B40043" w:rsidP="00B40043">
            <w:pPr>
              <w:jc w:val="both"/>
              <w:rPr>
                <w:rFonts w:ascii="Calibri" w:hAnsi="Calibri" w:cs="Arial"/>
                <w:sz w:val="26"/>
                <w:szCs w:val="26"/>
                <w:highlight w:val="yellow"/>
              </w:rPr>
            </w:pPr>
          </w:p>
        </w:tc>
      </w:tr>
      <w:tr w:rsidR="00B40043" w:rsidRPr="00D8666F" w14:paraId="629A5441" w14:textId="77777777" w:rsidTr="00B40043">
        <w:tc>
          <w:tcPr>
            <w:tcW w:w="7513" w:type="dxa"/>
            <w:tcBorders>
              <w:bottom w:val="single" w:sz="4" w:space="0" w:color="333333"/>
            </w:tcBorders>
          </w:tcPr>
          <w:p w14:paraId="629A543F" w14:textId="56EB01D1" w:rsidR="00B40043" w:rsidRPr="00D8666F" w:rsidRDefault="00B40043" w:rsidP="00B40043">
            <w:pPr>
              <w:jc w:val="both"/>
              <w:rPr>
                <w:rFonts w:ascii="Calibri" w:hAnsi="Calibri" w:cs="Arial"/>
                <w:sz w:val="26"/>
                <w:szCs w:val="26"/>
                <w:highlight w:val="yellow"/>
              </w:rPr>
            </w:pPr>
          </w:p>
        </w:tc>
        <w:tc>
          <w:tcPr>
            <w:tcW w:w="2127" w:type="dxa"/>
            <w:tcBorders>
              <w:bottom w:val="single" w:sz="4" w:space="0" w:color="333333"/>
            </w:tcBorders>
          </w:tcPr>
          <w:p w14:paraId="629A5440" w14:textId="77777777" w:rsidR="00B40043" w:rsidRPr="00D8666F" w:rsidRDefault="00B40043" w:rsidP="00B40043">
            <w:pPr>
              <w:jc w:val="both"/>
              <w:rPr>
                <w:rFonts w:ascii="Calibri" w:hAnsi="Calibri" w:cs="Arial"/>
                <w:sz w:val="26"/>
                <w:szCs w:val="26"/>
                <w:highlight w:val="yellow"/>
              </w:rPr>
            </w:pPr>
          </w:p>
        </w:tc>
      </w:tr>
      <w:tr w:rsidR="00B40043" w:rsidRPr="00D8666F" w14:paraId="629A5447" w14:textId="77777777" w:rsidTr="00B40043">
        <w:tc>
          <w:tcPr>
            <w:tcW w:w="7513" w:type="dxa"/>
            <w:tcBorders>
              <w:top w:val="single" w:sz="4" w:space="0" w:color="333333"/>
            </w:tcBorders>
          </w:tcPr>
          <w:p w14:paraId="629A5442" w14:textId="77777777" w:rsidR="00B40043" w:rsidRPr="00561787" w:rsidRDefault="00B40043" w:rsidP="00B40043">
            <w:pPr>
              <w:jc w:val="both"/>
              <w:rPr>
                <w:rFonts w:ascii="Calibri" w:hAnsi="Calibri" w:cs="Arial"/>
                <w:sz w:val="26"/>
                <w:szCs w:val="26"/>
              </w:rPr>
            </w:pPr>
          </w:p>
          <w:p w14:paraId="629A5443" w14:textId="77777777" w:rsidR="00B40043" w:rsidRPr="00561787" w:rsidRDefault="00B40043" w:rsidP="00B40043">
            <w:pPr>
              <w:jc w:val="both"/>
              <w:rPr>
                <w:rFonts w:ascii="Calibri" w:hAnsi="Calibri" w:cs="Arial"/>
                <w:b/>
                <w:sz w:val="26"/>
                <w:szCs w:val="26"/>
              </w:rPr>
            </w:pPr>
            <w:r w:rsidRPr="00561787">
              <w:rPr>
                <w:rFonts w:ascii="Calibri" w:hAnsi="Calibri" w:cs="Arial"/>
                <w:b/>
                <w:sz w:val="26"/>
                <w:szCs w:val="26"/>
              </w:rPr>
              <w:t>Total Costs (£) *</w:t>
            </w:r>
          </w:p>
          <w:p w14:paraId="629A5444" w14:textId="77777777" w:rsidR="00B40043" w:rsidRPr="00561787" w:rsidRDefault="00B40043" w:rsidP="00B40043">
            <w:pPr>
              <w:jc w:val="both"/>
              <w:rPr>
                <w:rFonts w:ascii="Calibri" w:hAnsi="Calibri" w:cs="Arial"/>
                <w:sz w:val="26"/>
                <w:szCs w:val="26"/>
              </w:rPr>
            </w:pPr>
          </w:p>
        </w:tc>
        <w:tc>
          <w:tcPr>
            <w:tcW w:w="2127" w:type="dxa"/>
            <w:tcBorders>
              <w:top w:val="single" w:sz="4" w:space="0" w:color="333333"/>
              <w:bottom w:val="double" w:sz="4" w:space="0" w:color="auto"/>
            </w:tcBorders>
          </w:tcPr>
          <w:p w14:paraId="629A5445" w14:textId="77777777" w:rsidR="00B40043" w:rsidRPr="00561787" w:rsidRDefault="00B40043" w:rsidP="00B40043">
            <w:pPr>
              <w:jc w:val="both"/>
              <w:rPr>
                <w:rFonts w:ascii="Calibri" w:hAnsi="Calibri" w:cs="Arial"/>
                <w:sz w:val="26"/>
                <w:szCs w:val="26"/>
              </w:rPr>
            </w:pPr>
          </w:p>
          <w:p w14:paraId="629A5446" w14:textId="77777777" w:rsidR="00B40043" w:rsidRPr="00561787" w:rsidRDefault="00B40043" w:rsidP="00B40043">
            <w:pPr>
              <w:jc w:val="both"/>
              <w:rPr>
                <w:rFonts w:ascii="Calibri" w:hAnsi="Calibri" w:cs="Arial"/>
                <w:b/>
                <w:sz w:val="26"/>
                <w:szCs w:val="26"/>
              </w:rPr>
            </w:pPr>
            <w:r w:rsidRPr="00561787">
              <w:rPr>
                <w:rFonts w:ascii="Calibri" w:hAnsi="Calibri" w:cs="Arial"/>
                <w:b/>
                <w:sz w:val="26"/>
                <w:szCs w:val="26"/>
              </w:rPr>
              <w:t>£</w:t>
            </w:r>
          </w:p>
        </w:tc>
      </w:tr>
    </w:tbl>
    <w:p w14:paraId="629A5448" w14:textId="77777777" w:rsidR="00B40043" w:rsidRPr="00D8666F" w:rsidRDefault="00B40043" w:rsidP="00B40043">
      <w:pPr>
        <w:jc w:val="both"/>
        <w:rPr>
          <w:rFonts w:ascii="Calibri" w:hAnsi="Calibri" w:cs="Arial"/>
          <w:sz w:val="26"/>
          <w:szCs w:val="26"/>
          <w:highlight w:val="yellow"/>
        </w:rPr>
      </w:pPr>
    </w:p>
    <w:p w14:paraId="629A5449" w14:textId="77777777" w:rsidR="00B40043" w:rsidRPr="00D8666F" w:rsidRDefault="00B40043" w:rsidP="00B40043">
      <w:pPr>
        <w:jc w:val="both"/>
        <w:rPr>
          <w:rFonts w:ascii="Calibri" w:hAnsi="Calibri" w:cs="Arial"/>
          <w:sz w:val="26"/>
          <w:szCs w:val="26"/>
          <w:highlight w:val="yellow"/>
        </w:rPr>
      </w:pPr>
    </w:p>
    <w:p w14:paraId="629A54F3" w14:textId="77777777" w:rsidR="00B40043" w:rsidRPr="00D8666F" w:rsidRDefault="00B40043" w:rsidP="00B40043">
      <w:pPr>
        <w:autoSpaceDE w:val="0"/>
        <w:autoSpaceDN w:val="0"/>
        <w:adjustRightInd w:val="0"/>
        <w:jc w:val="both"/>
        <w:rPr>
          <w:rFonts w:ascii="Calibri" w:hAnsi="Calibri" w:cs="Arial"/>
          <w:iCs/>
          <w:sz w:val="26"/>
          <w:szCs w:val="26"/>
        </w:rPr>
      </w:pPr>
    </w:p>
    <w:p w14:paraId="629A54F4" w14:textId="77777777" w:rsidR="00B40043" w:rsidRPr="00D8666F" w:rsidRDefault="00B40043" w:rsidP="00B40043">
      <w:pPr>
        <w:autoSpaceDE w:val="0"/>
        <w:autoSpaceDN w:val="0"/>
        <w:adjustRightInd w:val="0"/>
        <w:jc w:val="both"/>
        <w:rPr>
          <w:rFonts w:ascii="Calibri" w:hAnsi="Calibri" w:cs="Arial"/>
          <w:iCs/>
          <w:sz w:val="26"/>
          <w:szCs w:val="26"/>
        </w:rPr>
      </w:pPr>
    </w:p>
    <w:p w14:paraId="629A54F5" w14:textId="77777777" w:rsidR="00B40043" w:rsidRPr="00D8666F" w:rsidRDefault="00B40043" w:rsidP="00B40043">
      <w:pPr>
        <w:autoSpaceDE w:val="0"/>
        <w:autoSpaceDN w:val="0"/>
        <w:adjustRightInd w:val="0"/>
        <w:jc w:val="both"/>
        <w:rPr>
          <w:rFonts w:ascii="Calibri" w:hAnsi="Calibri" w:cs="Arial"/>
          <w:iCs/>
          <w:sz w:val="26"/>
          <w:szCs w:val="26"/>
        </w:rPr>
      </w:pPr>
    </w:p>
    <w:p w14:paraId="629A54F6" w14:textId="77777777" w:rsidR="00B40043" w:rsidRPr="00D8666F" w:rsidRDefault="00B40043" w:rsidP="00B40043">
      <w:pPr>
        <w:autoSpaceDE w:val="0"/>
        <w:autoSpaceDN w:val="0"/>
        <w:adjustRightInd w:val="0"/>
        <w:jc w:val="both"/>
        <w:rPr>
          <w:rFonts w:ascii="Calibri" w:hAnsi="Calibri" w:cs="Arial"/>
          <w:iCs/>
          <w:sz w:val="26"/>
          <w:szCs w:val="26"/>
        </w:rPr>
      </w:pPr>
    </w:p>
    <w:p w14:paraId="629A54F7" w14:textId="77777777" w:rsidR="00B40043" w:rsidRPr="00D8666F" w:rsidRDefault="00B40043" w:rsidP="00B40043">
      <w:pPr>
        <w:autoSpaceDE w:val="0"/>
        <w:autoSpaceDN w:val="0"/>
        <w:adjustRightInd w:val="0"/>
        <w:jc w:val="both"/>
        <w:rPr>
          <w:rFonts w:ascii="Calibri" w:hAnsi="Calibri" w:cs="Arial"/>
          <w:iCs/>
          <w:sz w:val="26"/>
          <w:szCs w:val="26"/>
        </w:rPr>
      </w:pPr>
    </w:p>
    <w:p w14:paraId="629A54F8" w14:textId="77777777" w:rsidR="00B40043" w:rsidRPr="00D8666F" w:rsidRDefault="00B40043" w:rsidP="00B40043">
      <w:pPr>
        <w:autoSpaceDE w:val="0"/>
        <w:autoSpaceDN w:val="0"/>
        <w:adjustRightInd w:val="0"/>
        <w:jc w:val="both"/>
        <w:rPr>
          <w:rFonts w:ascii="Calibri" w:hAnsi="Calibri" w:cs="Arial"/>
          <w:iCs/>
          <w:sz w:val="26"/>
          <w:szCs w:val="26"/>
        </w:rPr>
      </w:pPr>
    </w:p>
    <w:p w14:paraId="629A54F9" w14:textId="77777777" w:rsidR="00B40043" w:rsidRPr="00D8666F" w:rsidRDefault="00B40043" w:rsidP="00B40043">
      <w:pPr>
        <w:autoSpaceDE w:val="0"/>
        <w:autoSpaceDN w:val="0"/>
        <w:adjustRightInd w:val="0"/>
        <w:jc w:val="both"/>
        <w:rPr>
          <w:rFonts w:ascii="Calibri" w:hAnsi="Calibri" w:cs="Arial"/>
          <w:iCs/>
          <w:sz w:val="26"/>
          <w:szCs w:val="26"/>
        </w:rPr>
      </w:pPr>
    </w:p>
    <w:p w14:paraId="629A54FA" w14:textId="77777777" w:rsidR="00B40043" w:rsidRPr="00D8666F" w:rsidRDefault="00B40043" w:rsidP="00B40043">
      <w:pPr>
        <w:autoSpaceDE w:val="0"/>
        <w:autoSpaceDN w:val="0"/>
        <w:adjustRightInd w:val="0"/>
        <w:jc w:val="both"/>
        <w:rPr>
          <w:rFonts w:ascii="Calibri" w:hAnsi="Calibri" w:cs="Arial"/>
          <w:iCs/>
          <w:sz w:val="26"/>
          <w:szCs w:val="26"/>
        </w:rPr>
      </w:pPr>
    </w:p>
    <w:p w14:paraId="629A54FB" w14:textId="77777777" w:rsidR="00B40043" w:rsidRPr="00D8666F" w:rsidRDefault="00B40043" w:rsidP="00B40043">
      <w:pPr>
        <w:autoSpaceDE w:val="0"/>
        <w:autoSpaceDN w:val="0"/>
        <w:adjustRightInd w:val="0"/>
        <w:jc w:val="both"/>
        <w:rPr>
          <w:rFonts w:ascii="Calibri" w:hAnsi="Calibri" w:cs="Arial"/>
          <w:iCs/>
          <w:sz w:val="26"/>
          <w:szCs w:val="26"/>
        </w:rPr>
      </w:pPr>
    </w:p>
    <w:p w14:paraId="629A54FC" w14:textId="77777777" w:rsidR="00B40043" w:rsidRPr="00D8666F" w:rsidRDefault="00B40043" w:rsidP="00B40043">
      <w:pPr>
        <w:autoSpaceDE w:val="0"/>
        <w:autoSpaceDN w:val="0"/>
        <w:adjustRightInd w:val="0"/>
        <w:jc w:val="both"/>
        <w:rPr>
          <w:rFonts w:ascii="Calibri" w:hAnsi="Calibri" w:cs="Arial"/>
          <w:iCs/>
          <w:sz w:val="26"/>
          <w:szCs w:val="26"/>
        </w:rPr>
      </w:pPr>
    </w:p>
    <w:p w14:paraId="629A54FD" w14:textId="77777777" w:rsidR="00B40043" w:rsidRPr="00D8666F" w:rsidRDefault="00B40043" w:rsidP="00B40043">
      <w:pPr>
        <w:autoSpaceDE w:val="0"/>
        <w:autoSpaceDN w:val="0"/>
        <w:adjustRightInd w:val="0"/>
        <w:jc w:val="both"/>
        <w:rPr>
          <w:rFonts w:ascii="Calibri" w:hAnsi="Calibri" w:cs="Arial"/>
          <w:iCs/>
          <w:sz w:val="26"/>
          <w:szCs w:val="26"/>
        </w:rPr>
      </w:pPr>
    </w:p>
    <w:p w14:paraId="629A54FE" w14:textId="77777777" w:rsidR="00B40043" w:rsidRPr="00D8666F" w:rsidRDefault="00B40043" w:rsidP="00B40043">
      <w:pPr>
        <w:autoSpaceDE w:val="0"/>
        <w:autoSpaceDN w:val="0"/>
        <w:adjustRightInd w:val="0"/>
        <w:jc w:val="both"/>
        <w:rPr>
          <w:rFonts w:ascii="Calibri" w:hAnsi="Calibri" w:cs="Arial"/>
          <w:iCs/>
          <w:sz w:val="26"/>
          <w:szCs w:val="26"/>
        </w:rPr>
      </w:pPr>
    </w:p>
    <w:p w14:paraId="629A54FF" w14:textId="77777777" w:rsidR="00B40043" w:rsidRPr="00D8666F" w:rsidRDefault="00B40043" w:rsidP="00B40043">
      <w:pPr>
        <w:autoSpaceDE w:val="0"/>
        <w:autoSpaceDN w:val="0"/>
        <w:adjustRightInd w:val="0"/>
        <w:jc w:val="both"/>
        <w:rPr>
          <w:rFonts w:ascii="Calibri" w:hAnsi="Calibri" w:cs="Arial"/>
          <w:iCs/>
          <w:sz w:val="26"/>
          <w:szCs w:val="26"/>
        </w:rPr>
      </w:pPr>
    </w:p>
    <w:p w14:paraId="629A5500" w14:textId="77777777" w:rsidR="00B40043" w:rsidRPr="00D8666F" w:rsidRDefault="00B40043" w:rsidP="00B40043">
      <w:pPr>
        <w:autoSpaceDE w:val="0"/>
        <w:autoSpaceDN w:val="0"/>
        <w:adjustRightInd w:val="0"/>
        <w:jc w:val="both"/>
        <w:rPr>
          <w:rFonts w:ascii="Calibri" w:hAnsi="Calibri" w:cs="Arial"/>
          <w:iCs/>
          <w:sz w:val="26"/>
          <w:szCs w:val="26"/>
        </w:rPr>
      </w:pPr>
    </w:p>
    <w:p w14:paraId="629A5501" w14:textId="77777777" w:rsidR="00B40043" w:rsidRPr="00D8666F" w:rsidRDefault="00B40043" w:rsidP="00B40043">
      <w:pPr>
        <w:autoSpaceDE w:val="0"/>
        <w:autoSpaceDN w:val="0"/>
        <w:adjustRightInd w:val="0"/>
        <w:jc w:val="both"/>
        <w:rPr>
          <w:rFonts w:ascii="Calibri" w:hAnsi="Calibri" w:cs="Arial"/>
          <w:iCs/>
          <w:sz w:val="26"/>
          <w:szCs w:val="26"/>
        </w:rPr>
      </w:pPr>
    </w:p>
    <w:p w14:paraId="629A5511" w14:textId="77777777" w:rsidR="00B40043" w:rsidRPr="00D8666F" w:rsidRDefault="00B40043" w:rsidP="00B40043">
      <w:pPr>
        <w:autoSpaceDE w:val="0"/>
        <w:autoSpaceDN w:val="0"/>
        <w:adjustRightInd w:val="0"/>
        <w:jc w:val="both"/>
        <w:rPr>
          <w:rFonts w:ascii="Calibri" w:hAnsi="Calibri" w:cs="Arial"/>
          <w:iCs/>
          <w:sz w:val="26"/>
          <w:szCs w:val="26"/>
        </w:rPr>
      </w:pPr>
    </w:p>
    <w:p w14:paraId="629A5512" w14:textId="2C8E212C" w:rsidR="000D63AC" w:rsidRPr="00D8666F" w:rsidRDefault="00785355" w:rsidP="000D63AC">
      <w:pPr>
        <w:rPr>
          <w:rFonts w:ascii="Calibri" w:hAnsi="Calibri" w:cs="Arial"/>
          <w:sz w:val="26"/>
          <w:szCs w:val="26"/>
        </w:rPr>
      </w:pPr>
      <w:r>
        <w:rPr>
          <w:rFonts w:ascii="Calibri" w:hAnsi="Calibri" w:cs="Arial"/>
          <w:noProof/>
          <w:sz w:val="26"/>
          <w:szCs w:val="26"/>
          <w:lang w:eastAsia="en-GB"/>
        </w:rPr>
        <mc:AlternateContent>
          <mc:Choice Requires="wps">
            <w:drawing>
              <wp:anchor distT="0" distB="0" distL="114300" distR="114300" simplePos="0" relativeHeight="251655168" behindDoc="0" locked="0" layoutInCell="1" allowOverlap="1" wp14:anchorId="629A5863" wp14:editId="2E2DC292">
                <wp:simplePos x="0" y="0"/>
                <wp:positionH relativeFrom="column">
                  <wp:posOffset>299720</wp:posOffset>
                </wp:positionH>
                <wp:positionV relativeFrom="paragraph">
                  <wp:posOffset>-374015</wp:posOffset>
                </wp:positionV>
                <wp:extent cx="5486400" cy="365760"/>
                <wp:effectExtent l="0" t="0" r="0" b="0"/>
                <wp:wrapNone/>
                <wp:docPr id="8" name="AutoShap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F4960C"/>
                        </a:solidFill>
                        <a:ln w="9525">
                          <a:solidFill>
                            <a:srgbClr val="969696"/>
                          </a:solidFill>
                          <a:round/>
                          <a:headEnd/>
                          <a:tailEnd/>
                        </a:ln>
                      </wps:spPr>
                      <wps:txbx>
                        <w:txbxContent>
                          <w:p w14:paraId="629A588B" w14:textId="77777777" w:rsidR="007552DA" w:rsidRDefault="007552DA" w:rsidP="000D63AC">
                            <w:pPr>
                              <w:jc w:val="center"/>
                              <w:rPr>
                                <w:rFonts w:ascii="Arial" w:hAnsi="Arial"/>
                                <w:b/>
                                <w:sz w:val="28"/>
                              </w:rPr>
                            </w:pPr>
                            <w:r>
                              <w:rPr>
                                <w:rFonts w:ascii="Arial" w:hAnsi="Arial"/>
                                <w:b/>
                                <w:sz w:val="28"/>
                              </w:rPr>
                              <w:t>SECTION 6 – PAYMENT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29A5863" id="AutoShape 287" o:spid="_x0000_s1035" style="position:absolute;margin-left:23.6pt;margin-top:-29.45pt;width:6in;height:2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" fillcolor="#f4960c" strokecolor="#969696">
                <v:textbox>
                  <w:txbxContent>
                    <w:p w14:paraId="629A588B" w14:textId="77777777" w:rsidR="007552DA" w:rsidRDefault="007552DA" w:rsidP="000D63AC">
                      <w:pPr>
                        <w:jc w:val="center"/>
                        <w:rPr>
                          <w:rFonts w:ascii="Arial" w:hAnsi="Arial"/>
                          <w:b/>
                          <w:sz w:val="28"/>
                        </w:rPr>
                      </w:pPr>
                      <w:r>
                        <w:rPr>
                          <w:rFonts w:ascii="Arial" w:hAnsi="Arial"/>
                          <w:b/>
                          <w:sz w:val="28"/>
                        </w:rPr>
                        <w:t>SECTION 6 – PAYMENT DETAILS</w:t>
                      </w:r>
                    </w:p>
                  </w:txbxContent>
                </v:textbox>
              </v:roundrect>
            </w:pict>
          </mc:Fallback>
        </mc:AlternateContent>
      </w:r>
    </w:p>
    <w:p w14:paraId="629A5513" w14:textId="77777777" w:rsidR="000D63AC" w:rsidRPr="00D8666F" w:rsidRDefault="000D63AC" w:rsidP="000D63AC">
      <w:pPr>
        <w:jc w:val="both"/>
        <w:rPr>
          <w:rFonts w:ascii="Calibri" w:hAnsi="Calibri" w:cs="Arial"/>
          <w:sz w:val="26"/>
          <w:szCs w:val="26"/>
        </w:rPr>
      </w:pPr>
    </w:p>
    <w:p w14:paraId="629A5514" w14:textId="204807B6" w:rsidR="00B9617C" w:rsidRPr="00D8666F" w:rsidRDefault="00B9617C" w:rsidP="00B9617C">
      <w:pPr>
        <w:pStyle w:val="BodyText"/>
        <w:rPr>
          <w:rFonts w:ascii="Calibri" w:hAnsi="Calibri" w:cs="Arial"/>
          <w:sz w:val="26"/>
          <w:szCs w:val="26"/>
        </w:rPr>
      </w:pPr>
      <w:r w:rsidRPr="00D8666F">
        <w:rPr>
          <w:rFonts w:ascii="Calibri" w:hAnsi="Calibri" w:cs="Arial"/>
          <w:sz w:val="26"/>
          <w:szCs w:val="26"/>
        </w:rPr>
        <w:t xml:space="preserve">The Council’s standard payment terms are </w:t>
      </w:r>
      <w:r w:rsidR="001E10D4" w:rsidRPr="00D8666F">
        <w:rPr>
          <w:rFonts w:ascii="Calibri" w:hAnsi="Calibri" w:cs="Arial"/>
          <w:sz w:val="26"/>
          <w:szCs w:val="26"/>
        </w:rPr>
        <w:t>28</w:t>
      </w:r>
      <w:r w:rsidR="00E0323D">
        <w:rPr>
          <w:rFonts w:ascii="Calibri" w:hAnsi="Calibri" w:cs="Arial"/>
          <w:sz w:val="26"/>
          <w:szCs w:val="26"/>
        </w:rPr>
        <w:t xml:space="preserve"> days from receipt of invoice.</w:t>
      </w:r>
    </w:p>
    <w:p w14:paraId="629A5515" w14:textId="77777777" w:rsidR="000D63AC" w:rsidRPr="00D8666F" w:rsidRDefault="000D63AC" w:rsidP="000D63AC">
      <w:pPr>
        <w:jc w:val="both"/>
        <w:rPr>
          <w:rFonts w:ascii="Calibri" w:hAnsi="Calibri" w:cs="Arial"/>
          <w:sz w:val="26"/>
          <w:szCs w:val="26"/>
        </w:rPr>
      </w:pPr>
    </w:p>
    <w:p w14:paraId="629A5516" w14:textId="0E15DD06" w:rsidR="000D63AC" w:rsidRPr="00D8666F" w:rsidRDefault="000D63AC" w:rsidP="000D63AC">
      <w:pPr>
        <w:jc w:val="both"/>
        <w:rPr>
          <w:rFonts w:ascii="Calibri" w:hAnsi="Calibri" w:cs="Arial"/>
          <w:sz w:val="26"/>
          <w:szCs w:val="26"/>
        </w:rPr>
      </w:pPr>
      <w:r w:rsidRPr="00D8666F">
        <w:rPr>
          <w:rFonts w:ascii="Calibri" w:hAnsi="Calibri" w:cs="Arial"/>
          <w:sz w:val="26"/>
          <w:szCs w:val="26"/>
        </w:rPr>
        <w:t>It is the policy of the Council to mak</w:t>
      </w:r>
      <w:r w:rsidR="00DD0EDA" w:rsidRPr="00D8666F">
        <w:rPr>
          <w:rFonts w:ascii="Calibri" w:hAnsi="Calibri" w:cs="Arial"/>
          <w:sz w:val="26"/>
          <w:szCs w:val="26"/>
        </w:rPr>
        <w:t>e payments to all S</w:t>
      </w:r>
      <w:r w:rsidRPr="00D8666F">
        <w:rPr>
          <w:rFonts w:ascii="Calibri" w:hAnsi="Calibri" w:cs="Arial"/>
          <w:sz w:val="26"/>
          <w:szCs w:val="26"/>
        </w:rPr>
        <w:t xml:space="preserve">uppliers direct into their bank account using the Bankers Automated Clearing Systems (BACS).  Please complete your bank and relevant </w:t>
      </w:r>
      <w:r w:rsidR="00F17978" w:rsidRPr="00D8666F">
        <w:rPr>
          <w:rFonts w:ascii="Calibri" w:hAnsi="Calibri" w:cs="Arial"/>
          <w:sz w:val="26"/>
          <w:szCs w:val="26"/>
        </w:rPr>
        <w:t>organisation</w:t>
      </w:r>
      <w:r w:rsidRPr="00D8666F">
        <w:rPr>
          <w:rFonts w:ascii="Calibri" w:hAnsi="Calibri" w:cs="Arial"/>
          <w:sz w:val="26"/>
          <w:szCs w:val="26"/>
        </w:rPr>
        <w:t xml:space="preserve"> details below.  If your sales are factored to an Agency, please enclose a copy of the authorisation to make payment directly to them.  The bank details will then be those of the factor and not yours.</w:t>
      </w:r>
    </w:p>
    <w:p w14:paraId="629A5517" w14:textId="77777777" w:rsidR="000D63AC" w:rsidRPr="00D8666F" w:rsidRDefault="000D63AC" w:rsidP="000D63AC">
      <w:pPr>
        <w:jc w:val="both"/>
        <w:rPr>
          <w:rFonts w:ascii="Calibri" w:hAnsi="Calibri" w:cs="Arial"/>
          <w:sz w:val="26"/>
          <w:szCs w:val="26"/>
        </w:rPr>
      </w:pPr>
    </w:p>
    <w:p w14:paraId="629A5518" w14:textId="77777777" w:rsidR="00B9617C" w:rsidRPr="00D8666F" w:rsidRDefault="00B9617C" w:rsidP="00B9617C">
      <w:pPr>
        <w:jc w:val="both"/>
        <w:rPr>
          <w:rFonts w:ascii="Calibri" w:hAnsi="Calibri" w:cs="Arial"/>
          <w:sz w:val="26"/>
          <w:szCs w:val="26"/>
        </w:rPr>
      </w:pPr>
      <w:r w:rsidRPr="00D8666F">
        <w:rPr>
          <w:rFonts w:ascii="Calibri" w:hAnsi="Calibri" w:cs="Arial"/>
          <w:i/>
          <w:sz w:val="26"/>
          <w:szCs w:val="26"/>
        </w:rPr>
        <w:t>Note – You may adjust the size of the following text boxes to suit your response.</w:t>
      </w:r>
    </w:p>
    <w:p w14:paraId="629A5519" w14:textId="77777777" w:rsidR="00B9617C" w:rsidRPr="00D8666F" w:rsidRDefault="00B9617C" w:rsidP="00B9617C">
      <w:pPr>
        <w:jc w:val="both"/>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408"/>
      </w:tblGrid>
      <w:tr w:rsidR="00B9617C" w:rsidRPr="00D8666F" w14:paraId="629A551C" w14:textId="77777777" w:rsidTr="00DF56F3">
        <w:tc>
          <w:tcPr>
            <w:tcW w:w="3348" w:type="dxa"/>
            <w:shd w:val="clear" w:color="auto" w:fill="auto"/>
          </w:tcPr>
          <w:p w14:paraId="629A551A" w14:textId="77777777" w:rsidR="00B9617C" w:rsidRPr="00D8666F" w:rsidRDefault="00B9617C" w:rsidP="00DF56F3">
            <w:pPr>
              <w:jc w:val="both"/>
              <w:rPr>
                <w:rFonts w:ascii="Calibri" w:hAnsi="Calibri" w:cs="Arial"/>
                <w:sz w:val="26"/>
                <w:szCs w:val="26"/>
              </w:rPr>
            </w:pPr>
            <w:r w:rsidRPr="00D8666F">
              <w:rPr>
                <w:rFonts w:ascii="Calibri" w:hAnsi="Calibri" w:cs="Arial"/>
                <w:sz w:val="26"/>
                <w:szCs w:val="26"/>
              </w:rPr>
              <w:t>Bank Name</w:t>
            </w:r>
          </w:p>
        </w:tc>
        <w:tc>
          <w:tcPr>
            <w:tcW w:w="6408" w:type="dxa"/>
            <w:shd w:val="clear" w:color="auto" w:fill="auto"/>
          </w:tcPr>
          <w:p w14:paraId="629A551B" w14:textId="77777777" w:rsidR="00B9617C" w:rsidRPr="00D8666F" w:rsidRDefault="00B9617C" w:rsidP="00DF56F3">
            <w:pPr>
              <w:jc w:val="both"/>
              <w:rPr>
                <w:rFonts w:ascii="Calibri" w:hAnsi="Calibri" w:cs="Arial"/>
                <w:sz w:val="26"/>
                <w:szCs w:val="26"/>
              </w:rPr>
            </w:pPr>
          </w:p>
        </w:tc>
      </w:tr>
      <w:tr w:rsidR="00B9617C" w:rsidRPr="00D8666F" w14:paraId="629A551F" w14:textId="77777777" w:rsidTr="00DF56F3">
        <w:tc>
          <w:tcPr>
            <w:tcW w:w="3348" w:type="dxa"/>
            <w:shd w:val="clear" w:color="auto" w:fill="auto"/>
          </w:tcPr>
          <w:p w14:paraId="629A551D" w14:textId="77777777" w:rsidR="00B9617C" w:rsidRPr="00D8666F" w:rsidRDefault="00B9617C" w:rsidP="00DF56F3">
            <w:pPr>
              <w:jc w:val="both"/>
              <w:rPr>
                <w:rFonts w:ascii="Calibri" w:hAnsi="Calibri" w:cs="Arial"/>
                <w:sz w:val="26"/>
                <w:szCs w:val="26"/>
              </w:rPr>
            </w:pPr>
            <w:r w:rsidRPr="00D8666F">
              <w:rPr>
                <w:rFonts w:ascii="Calibri" w:hAnsi="Calibri" w:cs="Arial"/>
                <w:sz w:val="26"/>
                <w:szCs w:val="26"/>
              </w:rPr>
              <w:t>Bank Address and Post code</w:t>
            </w:r>
          </w:p>
        </w:tc>
        <w:tc>
          <w:tcPr>
            <w:tcW w:w="6408" w:type="dxa"/>
            <w:shd w:val="clear" w:color="auto" w:fill="auto"/>
          </w:tcPr>
          <w:p w14:paraId="629A551E" w14:textId="77777777" w:rsidR="00B9617C" w:rsidRPr="00D8666F" w:rsidRDefault="00B9617C" w:rsidP="00DF56F3">
            <w:pPr>
              <w:jc w:val="both"/>
              <w:rPr>
                <w:rFonts w:ascii="Calibri" w:hAnsi="Calibri" w:cs="Arial"/>
                <w:sz w:val="26"/>
                <w:szCs w:val="26"/>
              </w:rPr>
            </w:pPr>
          </w:p>
        </w:tc>
      </w:tr>
      <w:tr w:rsidR="00B9617C" w:rsidRPr="00D8666F" w14:paraId="629A5522" w14:textId="77777777" w:rsidTr="00DF56F3">
        <w:tc>
          <w:tcPr>
            <w:tcW w:w="3348" w:type="dxa"/>
            <w:shd w:val="clear" w:color="auto" w:fill="auto"/>
          </w:tcPr>
          <w:p w14:paraId="629A5520" w14:textId="77777777" w:rsidR="00B9617C" w:rsidRPr="00D8666F" w:rsidRDefault="00B9617C" w:rsidP="00DF56F3">
            <w:pPr>
              <w:jc w:val="both"/>
              <w:rPr>
                <w:rFonts w:ascii="Calibri" w:hAnsi="Calibri" w:cs="Arial"/>
                <w:sz w:val="26"/>
                <w:szCs w:val="26"/>
              </w:rPr>
            </w:pPr>
            <w:r w:rsidRPr="00D8666F">
              <w:rPr>
                <w:rFonts w:ascii="Calibri" w:hAnsi="Calibri" w:cs="Arial"/>
                <w:sz w:val="26"/>
                <w:szCs w:val="26"/>
              </w:rPr>
              <w:t>Account Name</w:t>
            </w:r>
          </w:p>
        </w:tc>
        <w:tc>
          <w:tcPr>
            <w:tcW w:w="6408" w:type="dxa"/>
            <w:shd w:val="clear" w:color="auto" w:fill="auto"/>
          </w:tcPr>
          <w:p w14:paraId="629A5521" w14:textId="77777777" w:rsidR="00B9617C" w:rsidRPr="00D8666F" w:rsidRDefault="00B9617C" w:rsidP="00DF56F3">
            <w:pPr>
              <w:jc w:val="both"/>
              <w:rPr>
                <w:rFonts w:ascii="Calibri" w:hAnsi="Calibri" w:cs="Arial"/>
                <w:sz w:val="26"/>
                <w:szCs w:val="26"/>
              </w:rPr>
            </w:pPr>
          </w:p>
        </w:tc>
      </w:tr>
      <w:tr w:rsidR="00B9617C" w:rsidRPr="00D8666F" w14:paraId="629A5525" w14:textId="77777777" w:rsidTr="00DF56F3">
        <w:tc>
          <w:tcPr>
            <w:tcW w:w="3348" w:type="dxa"/>
            <w:shd w:val="clear" w:color="auto" w:fill="auto"/>
          </w:tcPr>
          <w:p w14:paraId="629A5523" w14:textId="77777777" w:rsidR="00B9617C" w:rsidRPr="00D8666F" w:rsidRDefault="00B9617C" w:rsidP="00DF56F3">
            <w:pPr>
              <w:jc w:val="both"/>
              <w:rPr>
                <w:rFonts w:ascii="Calibri" w:hAnsi="Calibri" w:cs="Arial"/>
                <w:sz w:val="26"/>
                <w:szCs w:val="26"/>
              </w:rPr>
            </w:pPr>
            <w:r w:rsidRPr="00D8666F">
              <w:rPr>
                <w:rFonts w:ascii="Calibri" w:hAnsi="Calibri" w:cs="Arial"/>
                <w:sz w:val="26"/>
                <w:szCs w:val="26"/>
              </w:rPr>
              <w:t xml:space="preserve">Account Number </w:t>
            </w:r>
          </w:p>
        </w:tc>
        <w:tc>
          <w:tcPr>
            <w:tcW w:w="6408" w:type="dxa"/>
            <w:shd w:val="clear" w:color="auto" w:fill="auto"/>
          </w:tcPr>
          <w:p w14:paraId="629A5524" w14:textId="77777777" w:rsidR="00B9617C" w:rsidRPr="00D8666F" w:rsidRDefault="00B9617C" w:rsidP="00DF56F3">
            <w:pPr>
              <w:jc w:val="both"/>
              <w:rPr>
                <w:rFonts w:ascii="Calibri" w:hAnsi="Calibri" w:cs="Arial"/>
                <w:sz w:val="26"/>
                <w:szCs w:val="26"/>
              </w:rPr>
            </w:pPr>
          </w:p>
        </w:tc>
      </w:tr>
      <w:tr w:rsidR="00B9617C" w:rsidRPr="00D8666F" w14:paraId="629A5528" w14:textId="77777777" w:rsidTr="00DF56F3">
        <w:tc>
          <w:tcPr>
            <w:tcW w:w="3348" w:type="dxa"/>
            <w:shd w:val="clear" w:color="auto" w:fill="auto"/>
          </w:tcPr>
          <w:p w14:paraId="629A5526" w14:textId="77777777" w:rsidR="00B9617C" w:rsidRPr="00D8666F" w:rsidRDefault="00B9617C" w:rsidP="00DF56F3">
            <w:pPr>
              <w:jc w:val="both"/>
              <w:rPr>
                <w:rFonts w:ascii="Calibri" w:hAnsi="Calibri" w:cs="Arial"/>
                <w:sz w:val="26"/>
                <w:szCs w:val="26"/>
              </w:rPr>
            </w:pPr>
            <w:r w:rsidRPr="00D8666F">
              <w:rPr>
                <w:rFonts w:ascii="Calibri" w:hAnsi="Calibri" w:cs="Arial"/>
                <w:sz w:val="26"/>
                <w:szCs w:val="26"/>
              </w:rPr>
              <w:t>Sort Code</w:t>
            </w:r>
          </w:p>
        </w:tc>
        <w:tc>
          <w:tcPr>
            <w:tcW w:w="6408" w:type="dxa"/>
            <w:shd w:val="clear" w:color="auto" w:fill="auto"/>
          </w:tcPr>
          <w:p w14:paraId="629A5527" w14:textId="77777777" w:rsidR="00B9617C" w:rsidRPr="00D8666F" w:rsidRDefault="00B9617C" w:rsidP="00DF56F3">
            <w:pPr>
              <w:jc w:val="both"/>
              <w:rPr>
                <w:rFonts w:ascii="Calibri" w:hAnsi="Calibri" w:cs="Arial"/>
                <w:sz w:val="26"/>
                <w:szCs w:val="26"/>
              </w:rPr>
            </w:pPr>
          </w:p>
        </w:tc>
      </w:tr>
    </w:tbl>
    <w:p w14:paraId="629A5529" w14:textId="77777777" w:rsidR="00950438" w:rsidRPr="00D8666F" w:rsidRDefault="00950438" w:rsidP="000D63AC">
      <w:pPr>
        <w:jc w:val="both"/>
        <w:rPr>
          <w:rFonts w:ascii="Calibri" w:hAnsi="Calibri" w:cs="Arial"/>
          <w:sz w:val="26"/>
          <w:szCs w:val="26"/>
        </w:rPr>
      </w:pPr>
    </w:p>
    <w:p w14:paraId="629A552A" w14:textId="77777777" w:rsidR="00950438" w:rsidRPr="00D8666F" w:rsidRDefault="00950438" w:rsidP="00950438">
      <w:pPr>
        <w:jc w:val="both"/>
        <w:rPr>
          <w:rFonts w:ascii="Calibri" w:hAnsi="Calibri" w:cs="Arial"/>
          <w:sz w:val="26"/>
          <w:szCs w:val="26"/>
        </w:rPr>
      </w:pPr>
    </w:p>
    <w:p w14:paraId="629A5540" w14:textId="77777777" w:rsidR="00950438" w:rsidRPr="00D8666F" w:rsidRDefault="00950438" w:rsidP="000D63AC">
      <w:pPr>
        <w:jc w:val="both"/>
        <w:rPr>
          <w:rFonts w:ascii="Calibri" w:hAnsi="Calibri" w:cs="Arial"/>
          <w:sz w:val="26"/>
          <w:szCs w:val="26"/>
        </w:rPr>
      </w:pPr>
    </w:p>
    <w:p w14:paraId="629A5541" w14:textId="77777777" w:rsidR="000D63AC" w:rsidRPr="00D8666F" w:rsidRDefault="000D63AC" w:rsidP="000D63AC">
      <w:pPr>
        <w:pBdr>
          <w:top w:val="single" w:sz="4" w:space="1" w:color="999999"/>
          <w:left w:val="single" w:sz="4" w:space="6" w:color="999999"/>
          <w:bottom w:val="single" w:sz="4" w:space="1" w:color="999999"/>
          <w:right w:val="single" w:sz="4" w:space="4" w:color="999999"/>
        </w:pBdr>
        <w:ind w:right="-291"/>
        <w:jc w:val="both"/>
        <w:rPr>
          <w:rFonts w:ascii="Calibri" w:hAnsi="Calibri" w:cs="Arial"/>
          <w:sz w:val="26"/>
          <w:szCs w:val="26"/>
        </w:rPr>
      </w:pPr>
      <w:r w:rsidRPr="00D8666F">
        <w:rPr>
          <w:rFonts w:ascii="Calibri" w:hAnsi="Calibri" w:cs="Arial"/>
          <w:sz w:val="26"/>
          <w:szCs w:val="26"/>
        </w:rPr>
        <w:t xml:space="preserve">No invoices will be accepted from any Contractor without an official written </w:t>
      </w:r>
      <w:r w:rsidR="001E10D4" w:rsidRPr="00D8666F">
        <w:rPr>
          <w:rFonts w:ascii="Calibri" w:hAnsi="Calibri" w:cs="Arial"/>
          <w:sz w:val="26"/>
          <w:szCs w:val="26"/>
        </w:rPr>
        <w:t xml:space="preserve">purchase </w:t>
      </w:r>
      <w:r w:rsidRPr="00D8666F">
        <w:rPr>
          <w:rFonts w:ascii="Calibri" w:hAnsi="Calibri" w:cs="Arial"/>
          <w:sz w:val="26"/>
          <w:szCs w:val="26"/>
        </w:rPr>
        <w:t>order from the Council and the order number in full being quoted on all invoices.</w:t>
      </w:r>
    </w:p>
    <w:p w14:paraId="629A5542" w14:textId="77777777" w:rsidR="000D63AC" w:rsidRPr="00D8666F" w:rsidRDefault="000D63AC" w:rsidP="000D63AC">
      <w:pPr>
        <w:pStyle w:val="BodyText2"/>
        <w:ind w:firstLine="0"/>
        <w:jc w:val="both"/>
        <w:rPr>
          <w:rFonts w:ascii="Calibri" w:hAnsi="Calibri" w:cs="Arial"/>
          <w:sz w:val="26"/>
          <w:szCs w:val="26"/>
        </w:rPr>
      </w:pPr>
    </w:p>
    <w:p w14:paraId="629A5543" w14:textId="77777777" w:rsidR="000D63AC" w:rsidRPr="00D8666F" w:rsidRDefault="000D63AC" w:rsidP="000D63AC">
      <w:pPr>
        <w:jc w:val="both"/>
        <w:rPr>
          <w:rFonts w:ascii="Calibri" w:hAnsi="Calibri" w:cs="Arial"/>
          <w:sz w:val="26"/>
          <w:szCs w:val="26"/>
        </w:rPr>
      </w:pPr>
    </w:p>
    <w:p w14:paraId="65131C41" w14:textId="77777777" w:rsidR="004820DA" w:rsidRDefault="004820DA" w:rsidP="00B9617C">
      <w:pPr>
        <w:pBdr>
          <w:top w:val="single" w:sz="4" w:space="1" w:color="999999"/>
          <w:left w:val="single" w:sz="4" w:space="0" w:color="999999"/>
          <w:bottom w:val="single" w:sz="4" w:space="1" w:color="999999"/>
          <w:right w:val="single" w:sz="4" w:space="0" w:color="999999"/>
        </w:pBdr>
        <w:ind w:right="-291"/>
        <w:jc w:val="center"/>
        <w:rPr>
          <w:rFonts w:ascii="Calibri" w:hAnsi="Calibri" w:cs="Arial"/>
          <w:b/>
          <w:bCs/>
          <w:sz w:val="26"/>
          <w:szCs w:val="26"/>
        </w:rPr>
      </w:pPr>
    </w:p>
    <w:p w14:paraId="629A5544" w14:textId="77777777" w:rsidR="00B9617C" w:rsidRDefault="000D63AC" w:rsidP="00B9617C">
      <w:pPr>
        <w:pBdr>
          <w:top w:val="single" w:sz="4" w:space="1" w:color="999999"/>
          <w:left w:val="single" w:sz="4" w:space="0" w:color="999999"/>
          <w:bottom w:val="single" w:sz="4" w:space="1" w:color="999999"/>
          <w:right w:val="single" w:sz="4" w:space="0" w:color="999999"/>
        </w:pBdr>
        <w:ind w:right="-291"/>
        <w:jc w:val="center"/>
        <w:rPr>
          <w:rFonts w:ascii="Calibri" w:hAnsi="Calibri" w:cs="Arial"/>
          <w:b/>
          <w:bCs/>
          <w:sz w:val="26"/>
          <w:szCs w:val="26"/>
        </w:rPr>
      </w:pPr>
      <w:r w:rsidRPr="00D8666F">
        <w:rPr>
          <w:rFonts w:ascii="Calibri" w:hAnsi="Calibri" w:cs="Arial"/>
          <w:b/>
          <w:bCs/>
          <w:sz w:val="26"/>
          <w:szCs w:val="26"/>
        </w:rPr>
        <w:t>IMPORTANT</w:t>
      </w:r>
    </w:p>
    <w:p w14:paraId="0C5ECC8D" w14:textId="77777777" w:rsidR="004820DA" w:rsidRPr="00D8666F" w:rsidRDefault="004820DA" w:rsidP="00B9617C">
      <w:pPr>
        <w:pBdr>
          <w:top w:val="single" w:sz="4" w:space="1" w:color="999999"/>
          <w:left w:val="single" w:sz="4" w:space="0" w:color="999999"/>
          <w:bottom w:val="single" w:sz="4" w:space="1" w:color="999999"/>
          <w:right w:val="single" w:sz="4" w:space="0" w:color="999999"/>
        </w:pBdr>
        <w:ind w:right="-291"/>
        <w:jc w:val="center"/>
        <w:rPr>
          <w:rFonts w:ascii="Calibri" w:hAnsi="Calibri" w:cs="Arial"/>
          <w:sz w:val="26"/>
          <w:szCs w:val="26"/>
        </w:rPr>
      </w:pPr>
    </w:p>
    <w:p w14:paraId="5EEB7FAD" w14:textId="77777777" w:rsidR="00E0323D" w:rsidRPr="00E0323D" w:rsidRDefault="00E0323D" w:rsidP="004820DA">
      <w:pPr>
        <w:pBdr>
          <w:top w:val="single" w:sz="4" w:space="1" w:color="999999"/>
          <w:left w:val="single" w:sz="4" w:space="0" w:color="999999"/>
          <w:bottom w:val="single" w:sz="4" w:space="1" w:color="999999"/>
          <w:right w:val="single" w:sz="4" w:space="0" w:color="999999"/>
        </w:pBdr>
        <w:ind w:right="-291"/>
        <w:jc w:val="center"/>
        <w:rPr>
          <w:rFonts w:ascii="Calibri" w:hAnsi="Calibri" w:cs="Arial"/>
          <w:b/>
          <w:sz w:val="26"/>
          <w:szCs w:val="26"/>
        </w:rPr>
      </w:pPr>
      <w:r w:rsidRPr="00E0323D">
        <w:rPr>
          <w:rFonts w:ascii="Calibri" w:hAnsi="Calibri" w:cs="Arial"/>
          <w:b/>
          <w:sz w:val="26"/>
          <w:szCs w:val="26"/>
        </w:rPr>
        <w:t>All invoices for Lincolnshire County Council should be addressed to:</w:t>
      </w:r>
    </w:p>
    <w:p w14:paraId="0B8DF17C" w14:textId="77777777" w:rsidR="00E0323D" w:rsidRPr="00E0323D" w:rsidRDefault="00E0323D" w:rsidP="004820DA">
      <w:pPr>
        <w:pBdr>
          <w:top w:val="single" w:sz="4" w:space="1" w:color="999999"/>
          <w:left w:val="single" w:sz="4" w:space="0" w:color="999999"/>
          <w:bottom w:val="single" w:sz="4" w:space="1" w:color="999999"/>
          <w:right w:val="single" w:sz="4" w:space="0" w:color="999999"/>
        </w:pBdr>
        <w:ind w:right="-291"/>
        <w:jc w:val="center"/>
        <w:rPr>
          <w:rFonts w:ascii="Calibri" w:hAnsi="Calibri" w:cs="Arial"/>
          <w:b/>
          <w:sz w:val="26"/>
          <w:szCs w:val="26"/>
        </w:rPr>
      </w:pPr>
    </w:p>
    <w:p w14:paraId="5F75C928" w14:textId="77777777" w:rsidR="00E0323D" w:rsidRPr="00E0323D" w:rsidRDefault="00E0323D" w:rsidP="004820DA">
      <w:pPr>
        <w:pBdr>
          <w:top w:val="single" w:sz="4" w:space="1" w:color="999999"/>
          <w:left w:val="single" w:sz="4" w:space="0" w:color="999999"/>
          <w:bottom w:val="single" w:sz="4" w:space="1" w:color="999999"/>
          <w:right w:val="single" w:sz="4" w:space="0" w:color="999999"/>
        </w:pBdr>
        <w:ind w:right="-291"/>
        <w:jc w:val="center"/>
        <w:rPr>
          <w:rFonts w:ascii="Calibri" w:hAnsi="Calibri" w:cs="Arial"/>
          <w:b/>
          <w:sz w:val="26"/>
          <w:szCs w:val="26"/>
        </w:rPr>
      </w:pPr>
      <w:r w:rsidRPr="00E0323D">
        <w:rPr>
          <w:rFonts w:ascii="Calibri" w:hAnsi="Calibri" w:cs="Arial"/>
          <w:b/>
          <w:sz w:val="26"/>
          <w:szCs w:val="26"/>
        </w:rPr>
        <w:t>Lincolnshire County Council, Invoice Scanning Bureau, PO Box 146, Liverpool, L33 7WP</w:t>
      </w:r>
    </w:p>
    <w:p w14:paraId="44B2FCB1" w14:textId="77777777" w:rsidR="00E0323D" w:rsidRPr="00E0323D" w:rsidRDefault="00E0323D" w:rsidP="004820DA">
      <w:pPr>
        <w:pBdr>
          <w:top w:val="single" w:sz="4" w:space="1" w:color="999999"/>
          <w:left w:val="single" w:sz="4" w:space="0" w:color="999999"/>
          <w:bottom w:val="single" w:sz="4" w:space="1" w:color="999999"/>
          <w:right w:val="single" w:sz="4" w:space="0" w:color="999999"/>
        </w:pBdr>
        <w:ind w:right="-291"/>
        <w:jc w:val="center"/>
        <w:rPr>
          <w:rFonts w:ascii="Calibri" w:hAnsi="Calibri" w:cs="Arial"/>
          <w:b/>
          <w:sz w:val="26"/>
          <w:szCs w:val="26"/>
        </w:rPr>
      </w:pPr>
    </w:p>
    <w:p w14:paraId="2194E121" w14:textId="2BD9FEDD" w:rsidR="00E0323D" w:rsidRPr="00E0323D" w:rsidRDefault="00E0323D" w:rsidP="004820DA">
      <w:pPr>
        <w:pBdr>
          <w:top w:val="single" w:sz="4" w:space="1" w:color="999999"/>
          <w:left w:val="single" w:sz="4" w:space="0" w:color="999999"/>
          <w:bottom w:val="single" w:sz="4" w:space="1" w:color="999999"/>
          <w:right w:val="single" w:sz="4" w:space="0" w:color="999999"/>
        </w:pBdr>
        <w:ind w:right="-291"/>
        <w:jc w:val="center"/>
        <w:rPr>
          <w:rFonts w:ascii="Calibri" w:hAnsi="Calibri" w:cs="Arial"/>
          <w:b/>
          <w:sz w:val="26"/>
          <w:szCs w:val="26"/>
        </w:rPr>
      </w:pPr>
      <w:r w:rsidRPr="00E0323D">
        <w:rPr>
          <w:rFonts w:ascii="Calibri" w:hAnsi="Calibri" w:cs="Arial"/>
          <w:b/>
          <w:sz w:val="26"/>
          <w:szCs w:val="26"/>
        </w:rPr>
        <w:t>Invoices must be emailed for payment to invoices@lincolnshire.gov.uk and copied to the Enterprise Commissioning Team at businesslincolnshireenquiry@lincolnshire.gov.uk</w:t>
      </w:r>
    </w:p>
    <w:p w14:paraId="678D65C2" w14:textId="77777777" w:rsidR="00E0323D" w:rsidRPr="00E0323D" w:rsidRDefault="00E0323D" w:rsidP="004820DA">
      <w:pPr>
        <w:pBdr>
          <w:top w:val="single" w:sz="4" w:space="1" w:color="999999"/>
          <w:left w:val="single" w:sz="4" w:space="0" w:color="999999"/>
          <w:bottom w:val="single" w:sz="4" w:space="1" w:color="999999"/>
          <w:right w:val="single" w:sz="4" w:space="0" w:color="999999"/>
        </w:pBdr>
        <w:ind w:right="-291"/>
        <w:jc w:val="center"/>
        <w:rPr>
          <w:rFonts w:ascii="Calibri" w:hAnsi="Calibri" w:cs="Arial"/>
          <w:sz w:val="26"/>
          <w:szCs w:val="26"/>
        </w:rPr>
      </w:pPr>
    </w:p>
    <w:p w14:paraId="629A554B" w14:textId="77777777" w:rsidR="000D63AC" w:rsidRDefault="000D63AC" w:rsidP="004820DA">
      <w:pPr>
        <w:pBdr>
          <w:top w:val="single" w:sz="4" w:space="1" w:color="999999"/>
          <w:left w:val="single" w:sz="4" w:space="0" w:color="999999"/>
          <w:bottom w:val="single" w:sz="4" w:space="1" w:color="999999"/>
          <w:right w:val="single" w:sz="4" w:space="0" w:color="999999"/>
        </w:pBdr>
        <w:ind w:right="-291"/>
        <w:jc w:val="center"/>
        <w:rPr>
          <w:rFonts w:ascii="Calibri" w:hAnsi="Calibri" w:cs="Arial"/>
          <w:b/>
          <w:bCs/>
          <w:sz w:val="26"/>
          <w:szCs w:val="26"/>
        </w:rPr>
      </w:pPr>
      <w:r w:rsidRPr="00D8666F">
        <w:rPr>
          <w:rFonts w:ascii="Calibri" w:hAnsi="Calibri" w:cs="Arial"/>
          <w:b/>
          <w:bCs/>
          <w:sz w:val="26"/>
          <w:szCs w:val="26"/>
        </w:rPr>
        <w:t>Failure to do so may lead to a delay in payment.</w:t>
      </w:r>
    </w:p>
    <w:p w14:paraId="292FDDC1" w14:textId="77777777" w:rsidR="004820DA" w:rsidRPr="00D8666F" w:rsidRDefault="004820DA" w:rsidP="004820DA">
      <w:pPr>
        <w:pBdr>
          <w:top w:val="single" w:sz="4" w:space="1" w:color="999999"/>
          <w:left w:val="single" w:sz="4" w:space="0" w:color="999999"/>
          <w:bottom w:val="single" w:sz="4" w:space="1" w:color="999999"/>
          <w:right w:val="single" w:sz="4" w:space="0" w:color="999999"/>
        </w:pBdr>
        <w:ind w:right="-291"/>
        <w:jc w:val="center"/>
        <w:rPr>
          <w:rFonts w:ascii="Calibri" w:hAnsi="Calibri" w:cs="Arial"/>
          <w:b/>
          <w:bCs/>
          <w:sz w:val="26"/>
          <w:szCs w:val="26"/>
        </w:rPr>
      </w:pPr>
    </w:p>
    <w:p w14:paraId="629A554C" w14:textId="77777777" w:rsidR="000D63AC" w:rsidRPr="00D8666F" w:rsidRDefault="000D63AC" w:rsidP="000D63AC">
      <w:pPr>
        <w:pStyle w:val="BodyText2"/>
        <w:ind w:firstLine="0"/>
        <w:jc w:val="both"/>
        <w:rPr>
          <w:rFonts w:ascii="Calibri" w:hAnsi="Calibri" w:cs="Arial"/>
          <w:sz w:val="26"/>
          <w:szCs w:val="26"/>
        </w:rPr>
      </w:pPr>
      <w:r w:rsidRPr="00D8666F">
        <w:rPr>
          <w:rFonts w:ascii="Calibri" w:hAnsi="Calibri" w:cs="Arial"/>
          <w:sz w:val="26"/>
          <w:szCs w:val="26"/>
        </w:rPr>
        <w:br w:type="page"/>
      </w:r>
    </w:p>
    <w:p w14:paraId="629A554D" w14:textId="1FBE3B51" w:rsidR="000D63AC" w:rsidRPr="00D8666F" w:rsidRDefault="00785355" w:rsidP="000D63AC">
      <w:pPr>
        <w:jc w:val="both"/>
        <w:rPr>
          <w:rFonts w:ascii="Calibri" w:hAnsi="Calibri" w:cs="Arial"/>
          <w:sz w:val="26"/>
          <w:szCs w:val="26"/>
        </w:rPr>
      </w:pPr>
      <w:r>
        <w:rPr>
          <w:rFonts w:ascii="Calibri" w:hAnsi="Calibri" w:cs="Arial"/>
          <w:noProof/>
          <w:sz w:val="26"/>
          <w:szCs w:val="26"/>
          <w:lang w:eastAsia="en-GB"/>
        </w:rPr>
        <mc:AlternateContent>
          <mc:Choice Requires="wps">
            <w:drawing>
              <wp:anchor distT="0" distB="0" distL="114300" distR="114300" simplePos="0" relativeHeight="251656192" behindDoc="0" locked="0" layoutInCell="1" allowOverlap="1" wp14:anchorId="629A5864" wp14:editId="28249D96">
                <wp:simplePos x="0" y="0"/>
                <wp:positionH relativeFrom="column">
                  <wp:align>center</wp:align>
                </wp:positionH>
                <wp:positionV relativeFrom="paragraph">
                  <wp:posOffset>-396240</wp:posOffset>
                </wp:positionV>
                <wp:extent cx="5486400" cy="365760"/>
                <wp:effectExtent l="0" t="0" r="0" b="0"/>
                <wp:wrapNone/>
                <wp:docPr id="7" name="AutoShap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F4960C"/>
                        </a:solidFill>
                        <a:ln w="9525">
                          <a:solidFill>
                            <a:srgbClr val="969696"/>
                          </a:solidFill>
                          <a:round/>
                          <a:headEnd/>
                          <a:tailEnd/>
                        </a:ln>
                      </wps:spPr>
                      <wps:txbx>
                        <w:txbxContent>
                          <w:p w14:paraId="629A588C" w14:textId="77777777" w:rsidR="007552DA" w:rsidRDefault="007552DA" w:rsidP="000D63AC">
                            <w:pPr>
                              <w:jc w:val="center"/>
                              <w:rPr>
                                <w:rFonts w:ascii="Arial" w:hAnsi="Arial"/>
                                <w:b/>
                                <w:sz w:val="28"/>
                              </w:rPr>
                            </w:pPr>
                            <w:r>
                              <w:rPr>
                                <w:rFonts w:ascii="Arial" w:hAnsi="Arial"/>
                                <w:b/>
                                <w:sz w:val="28"/>
                              </w:rPr>
                              <w:t>SECTION 7– CONTRACT CONDITIONS ACCEPTANCE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29A5864" id="AutoShape 304" o:spid="_x0000_s1036" style="position:absolute;left:0;text-align:left;margin-left:0;margin-top:-31.2pt;width:6in;height:28.8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" fillcolor="#f4960c" strokecolor="#969696">
                <v:textbox>
                  <w:txbxContent>
                    <w:p w14:paraId="629A588C" w14:textId="77777777" w:rsidR="007552DA" w:rsidRDefault="007552DA" w:rsidP="000D63AC">
                      <w:pPr>
                        <w:jc w:val="center"/>
                        <w:rPr>
                          <w:rFonts w:ascii="Arial" w:hAnsi="Arial"/>
                          <w:b/>
                          <w:sz w:val="28"/>
                        </w:rPr>
                      </w:pPr>
                      <w:r>
                        <w:rPr>
                          <w:rFonts w:ascii="Arial" w:hAnsi="Arial"/>
                          <w:b/>
                          <w:sz w:val="28"/>
                        </w:rPr>
                        <w:t>SECTION 7– CONTRACT CONDITIONS ACCEPTANCE</w:t>
                      </w:r>
                    </w:p>
                  </w:txbxContent>
                </v:textbox>
              </v:roundrect>
            </w:pict>
          </mc:Fallback>
        </mc:AlternateContent>
      </w:r>
    </w:p>
    <w:p w14:paraId="629A554E" w14:textId="031FD891" w:rsidR="000D63AC" w:rsidRPr="004820DA" w:rsidRDefault="000D63AC" w:rsidP="000D63AC">
      <w:pPr>
        <w:jc w:val="both"/>
        <w:rPr>
          <w:rFonts w:asciiTheme="minorHAnsi" w:hAnsiTheme="minorHAnsi" w:cstheme="minorHAnsi"/>
          <w:b/>
          <w:sz w:val="28"/>
          <w:szCs w:val="28"/>
        </w:rPr>
      </w:pPr>
      <w:r w:rsidRPr="004820DA">
        <w:rPr>
          <w:rFonts w:asciiTheme="minorHAnsi" w:hAnsiTheme="minorHAnsi" w:cstheme="minorHAnsi"/>
          <w:b/>
          <w:sz w:val="28"/>
          <w:szCs w:val="28"/>
        </w:rPr>
        <w:t>Contract</w:t>
      </w:r>
      <w:r w:rsidR="004820DA">
        <w:rPr>
          <w:rFonts w:asciiTheme="minorHAnsi" w:hAnsiTheme="minorHAnsi" w:cstheme="minorHAnsi"/>
          <w:b/>
          <w:sz w:val="28"/>
          <w:szCs w:val="28"/>
        </w:rPr>
        <w:t xml:space="preserve"> </w:t>
      </w:r>
      <w:r w:rsidRPr="004820DA">
        <w:rPr>
          <w:rFonts w:asciiTheme="minorHAnsi" w:hAnsiTheme="minorHAnsi" w:cstheme="minorHAnsi"/>
          <w:b/>
          <w:sz w:val="28"/>
          <w:szCs w:val="28"/>
        </w:rPr>
        <w:t>for</w:t>
      </w:r>
      <w:r w:rsidR="00745F0D" w:rsidRPr="004820DA">
        <w:rPr>
          <w:rFonts w:asciiTheme="minorHAnsi" w:hAnsiTheme="minorHAnsi" w:cstheme="minorHAnsi"/>
          <w:b/>
          <w:sz w:val="28"/>
          <w:szCs w:val="28"/>
        </w:rPr>
        <w:t xml:space="preserve"> the</w:t>
      </w:r>
      <w:r w:rsidRPr="004820DA">
        <w:rPr>
          <w:rFonts w:asciiTheme="minorHAnsi" w:hAnsiTheme="minorHAnsi" w:cstheme="minorHAnsi"/>
          <w:b/>
          <w:sz w:val="28"/>
          <w:szCs w:val="28"/>
        </w:rPr>
        <w:t xml:space="preserve"> Provision of </w:t>
      </w:r>
      <w:r w:rsidR="00B11179">
        <w:rPr>
          <w:rFonts w:asciiTheme="minorHAnsi" w:hAnsiTheme="minorHAnsi" w:cstheme="minorHAnsi"/>
          <w:b/>
          <w:sz w:val="28"/>
          <w:szCs w:val="28"/>
        </w:rPr>
        <w:t>Business Resilience Support</w:t>
      </w:r>
      <w:r w:rsidR="00745F0D" w:rsidRPr="004820DA">
        <w:rPr>
          <w:rFonts w:asciiTheme="minorHAnsi" w:hAnsiTheme="minorHAnsi" w:cstheme="minorHAnsi"/>
          <w:b/>
          <w:sz w:val="28"/>
          <w:szCs w:val="28"/>
        </w:rPr>
        <w:t xml:space="preserve"> S</w:t>
      </w:r>
      <w:r w:rsidR="009E2DC5" w:rsidRPr="004820DA">
        <w:rPr>
          <w:rFonts w:asciiTheme="minorHAnsi" w:hAnsiTheme="minorHAnsi" w:cstheme="minorHAnsi"/>
          <w:b/>
          <w:sz w:val="28"/>
          <w:szCs w:val="28"/>
        </w:rPr>
        <w:t>ervices to the Business Lincolnshire Growth Hub</w:t>
      </w:r>
      <w:r w:rsidRPr="004820DA">
        <w:rPr>
          <w:rFonts w:asciiTheme="minorHAnsi" w:hAnsiTheme="minorHAnsi" w:cstheme="minorHAnsi"/>
          <w:b/>
          <w:sz w:val="28"/>
          <w:szCs w:val="28"/>
        </w:rPr>
        <w:t>.</w:t>
      </w:r>
    </w:p>
    <w:p w14:paraId="629A554F" w14:textId="77777777" w:rsidR="000D63AC" w:rsidRPr="00D8666F" w:rsidRDefault="000D63AC" w:rsidP="000D63AC">
      <w:pPr>
        <w:jc w:val="both"/>
        <w:rPr>
          <w:rFonts w:ascii="Calibri" w:hAnsi="Calibri" w:cs="Arial"/>
          <w:sz w:val="26"/>
          <w:szCs w:val="26"/>
        </w:rPr>
      </w:pPr>
    </w:p>
    <w:p w14:paraId="629A5550" w14:textId="3D02EBCB" w:rsidR="000D63AC" w:rsidRPr="00D8666F" w:rsidRDefault="000D63AC" w:rsidP="000D63AC">
      <w:pPr>
        <w:pStyle w:val="Heading8"/>
        <w:widowControl w:val="0"/>
        <w:ind w:left="0"/>
        <w:rPr>
          <w:rFonts w:ascii="Calibri" w:hAnsi="Calibri" w:cs="Arial"/>
          <w:sz w:val="26"/>
          <w:szCs w:val="26"/>
        </w:rPr>
      </w:pPr>
      <w:r w:rsidRPr="00D8666F">
        <w:rPr>
          <w:rFonts w:ascii="Calibri" w:hAnsi="Calibri" w:cs="Arial"/>
          <w:bCs/>
          <w:i w:val="0"/>
          <w:sz w:val="26"/>
          <w:szCs w:val="26"/>
        </w:rPr>
        <w:t xml:space="preserve">To </w:t>
      </w:r>
      <w:r w:rsidR="009E2DC5">
        <w:rPr>
          <w:rFonts w:ascii="Calibri" w:hAnsi="Calibri" w:cs="Arial"/>
          <w:bCs/>
          <w:i w:val="0"/>
          <w:sz w:val="28"/>
          <w:szCs w:val="28"/>
        </w:rPr>
        <w:t>Lincolnshire County Council</w:t>
      </w:r>
      <w:r w:rsidR="004820DA">
        <w:rPr>
          <w:rFonts w:ascii="Calibri" w:hAnsi="Calibri" w:cs="Arial"/>
          <w:bCs/>
          <w:i w:val="0"/>
          <w:sz w:val="28"/>
          <w:szCs w:val="28"/>
        </w:rPr>
        <w:t xml:space="preserve"> </w:t>
      </w:r>
    </w:p>
    <w:p w14:paraId="629A5551" w14:textId="77777777" w:rsidR="000D63AC" w:rsidRPr="00D8666F" w:rsidRDefault="000D63AC" w:rsidP="000D63AC">
      <w:pPr>
        <w:jc w:val="both"/>
        <w:rPr>
          <w:rFonts w:ascii="Calibri" w:hAnsi="Calibri" w:cs="Arial"/>
          <w:sz w:val="26"/>
          <w:szCs w:val="26"/>
        </w:rPr>
      </w:pPr>
    </w:p>
    <w:p w14:paraId="095401E4" w14:textId="77777777" w:rsidR="00DD0EDA" w:rsidRPr="00D8666F" w:rsidRDefault="00DD0EDA" w:rsidP="000D63AC">
      <w:pPr>
        <w:jc w:val="both"/>
        <w:rPr>
          <w:rFonts w:ascii="Calibri" w:hAnsi="Calibri" w:cs="Arial"/>
          <w:sz w:val="26"/>
          <w:szCs w:val="26"/>
        </w:rPr>
      </w:pPr>
    </w:p>
    <w:p w14:paraId="629A5552" w14:textId="363BE5ED" w:rsidR="000D63AC" w:rsidRPr="00D8666F" w:rsidRDefault="000D63AC" w:rsidP="000D63AC">
      <w:pPr>
        <w:jc w:val="both"/>
        <w:rPr>
          <w:rFonts w:ascii="Calibri" w:hAnsi="Calibri" w:cs="Arial"/>
          <w:sz w:val="26"/>
          <w:szCs w:val="26"/>
        </w:rPr>
      </w:pPr>
      <w:r w:rsidRPr="00D8666F">
        <w:rPr>
          <w:rFonts w:ascii="Calibri" w:hAnsi="Calibri" w:cs="Arial"/>
          <w:sz w:val="26"/>
          <w:szCs w:val="26"/>
        </w:rPr>
        <w:t>I/we the undersigned DO HEREBY UNDERTAKE to provide the Goods</w:t>
      </w:r>
      <w:r w:rsidR="007C23EC">
        <w:rPr>
          <w:rFonts w:ascii="Calibri" w:hAnsi="Calibri" w:cs="Arial"/>
          <w:sz w:val="26"/>
          <w:szCs w:val="26"/>
        </w:rPr>
        <w:t xml:space="preserve"> and/or Services </w:t>
      </w:r>
      <w:r w:rsidRPr="00D8666F">
        <w:rPr>
          <w:rFonts w:ascii="Calibri" w:hAnsi="Calibri" w:cs="Arial"/>
          <w:sz w:val="26"/>
          <w:szCs w:val="26"/>
        </w:rPr>
        <w:t xml:space="preserve">upon and subject to the terms and conditions set out in such Conditions of Contract, Specification, and the pricing and rates contained in the pricing schedule and other documents as are contained or incorporated herein. </w:t>
      </w:r>
    </w:p>
    <w:p w14:paraId="629A5553" w14:textId="77777777" w:rsidR="000D63AC" w:rsidRPr="00D8666F" w:rsidRDefault="000D63AC" w:rsidP="000D63AC">
      <w:pPr>
        <w:jc w:val="both"/>
        <w:rPr>
          <w:rFonts w:ascii="Calibri" w:hAnsi="Calibri" w:cs="Arial"/>
          <w:sz w:val="26"/>
          <w:szCs w:val="26"/>
        </w:rPr>
      </w:pPr>
    </w:p>
    <w:p w14:paraId="629A5554" w14:textId="77777777" w:rsidR="000D63AC" w:rsidRPr="00D8666F" w:rsidRDefault="000D63AC" w:rsidP="000D63AC">
      <w:pPr>
        <w:jc w:val="both"/>
        <w:rPr>
          <w:rFonts w:ascii="Calibri" w:hAnsi="Calibri" w:cs="Arial"/>
          <w:sz w:val="26"/>
          <w:szCs w:val="26"/>
        </w:rPr>
      </w:pPr>
    </w:p>
    <w:p w14:paraId="629A5555" w14:textId="77777777" w:rsidR="000D63AC" w:rsidRPr="00D8666F" w:rsidRDefault="000D63AC" w:rsidP="000D63AC">
      <w:pPr>
        <w:jc w:val="both"/>
        <w:rPr>
          <w:rFonts w:ascii="Calibri" w:hAnsi="Calibri" w:cs="Arial"/>
          <w:sz w:val="26"/>
          <w:szCs w:val="26"/>
        </w:rPr>
      </w:pPr>
      <w:r w:rsidRPr="00D8666F">
        <w:rPr>
          <w:rFonts w:ascii="Calibri" w:hAnsi="Calibri" w:cs="Arial"/>
          <w:sz w:val="26"/>
          <w:szCs w:val="26"/>
        </w:rPr>
        <w:t xml:space="preserve">Signature </w:t>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t>...............................................................</w:t>
      </w:r>
    </w:p>
    <w:p w14:paraId="629A5556" w14:textId="77777777" w:rsidR="000D63AC" w:rsidRPr="00D8666F" w:rsidRDefault="000D63AC" w:rsidP="000D63AC">
      <w:pPr>
        <w:pStyle w:val="Heading2"/>
        <w:keepNext w:val="0"/>
        <w:widowControl w:val="0"/>
        <w:jc w:val="both"/>
        <w:rPr>
          <w:rFonts w:ascii="Calibri" w:hAnsi="Calibri" w:cs="Arial"/>
          <w:b w:val="0"/>
          <w:bCs/>
          <w:i/>
          <w:iCs/>
          <w:sz w:val="26"/>
          <w:szCs w:val="26"/>
        </w:rPr>
      </w:pPr>
      <w:r w:rsidRPr="00D8666F">
        <w:rPr>
          <w:rFonts w:ascii="Calibri" w:hAnsi="Calibri" w:cs="Arial"/>
          <w:b w:val="0"/>
          <w:bCs/>
          <w:i/>
          <w:iCs/>
          <w:sz w:val="26"/>
          <w:szCs w:val="26"/>
        </w:rPr>
        <w:t>Duly authorised agent of the Supplier</w:t>
      </w:r>
    </w:p>
    <w:p w14:paraId="629A5557" w14:textId="77777777" w:rsidR="000D63AC" w:rsidRPr="00D8666F" w:rsidRDefault="000D63AC" w:rsidP="000D63AC">
      <w:pPr>
        <w:jc w:val="both"/>
        <w:rPr>
          <w:rFonts w:ascii="Calibri" w:hAnsi="Calibri" w:cs="Arial"/>
          <w:sz w:val="26"/>
          <w:szCs w:val="26"/>
        </w:rPr>
      </w:pPr>
      <w:r w:rsidRPr="00D8666F">
        <w:rPr>
          <w:rFonts w:ascii="Calibri" w:hAnsi="Calibri" w:cs="Arial"/>
          <w:sz w:val="26"/>
          <w:szCs w:val="26"/>
        </w:rPr>
        <w:t xml:space="preserve">(Electronic/typed signatures are acceptable) </w:t>
      </w:r>
    </w:p>
    <w:p w14:paraId="629A5558" w14:textId="77777777" w:rsidR="000D63AC" w:rsidRPr="00D8666F" w:rsidRDefault="000D63AC" w:rsidP="000D63AC">
      <w:pPr>
        <w:jc w:val="both"/>
        <w:rPr>
          <w:rFonts w:ascii="Calibri" w:hAnsi="Calibri" w:cs="Arial"/>
          <w:sz w:val="26"/>
          <w:szCs w:val="26"/>
        </w:rPr>
      </w:pPr>
    </w:p>
    <w:p w14:paraId="629A5559" w14:textId="77777777" w:rsidR="000D63AC" w:rsidRPr="00D8666F" w:rsidRDefault="000D63AC" w:rsidP="000D63AC">
      <w:pPr>
        <w:jc w:val="both"/>
        <w:rPr>
          <w:rFonts w:ascii="Calibri" w:hAnsi="Calibri" w:cs="Arial"/>
          <w:sz w:val="26"/>
          <w:szCs w:val="26"/>
        </w:rPr>
      </w:pPr>
      <w:r w:rsidRPr="00D8666F">
        <w:rPr>
          <w:rFonts w:ascii="Calibri" w:hAnsi="Calibri" w:cs="Arial"/>
          <w:sz w:val="26"/>
          <w:szCs w:val="26"/>
        </w:rPr>
        <w:t>Position held</w:t>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t>...............................................................</w:t>
      </w:r>
    </w:p>
    <w:p w14:paraId="629A555A" w14:textId="77777777" w:rsidR="000D63AC" w:rsidRPr="00D8666F" w:rsidRDefault="000D63AC" w:rsidP="000D63AC">
      <w:pPr>
        <w:jc w:val="both"/>
        <w:rPr>
          <w:rFonts w:ascii="Calibri" w:hAnsi="Calibri" w:cs="Arial"/>
          <w:sz w:val="26"/>
          <w:szCs w:val="26"/>
        </w:rPr>
      </w:pPr>
    </w:p>
    <w:p w14:paraId="629A555B" w14:textId="77777777" w:rsidR="000D63AC" w:rsidRPr="00D8666F" w:rsidRDefault="000D63AC" w:rsidP="000D63AC">
      <w:pPr>
        <w:jc w:val="both"/>
        <w:rPr>
          <w:rFonts w:ascii="Calibri" w:hAnsi="Calibri" w:cs="Arial"/>
          <w:sz w:val="26"/>
          <w:szCs w:val="26"/>
        </w:rPr>
      </w:pPr>
      <w:r w:rsidRPr="00D8666F">
        <w:rPr>
          <w:rFonts w:ascii="Calibri" w:hAnsi="Calibri" w:cs="Arial"/>
          <w:sz w:val="26"/>
          <w:szCs w:val="26"/>
        </w:rPr>
        <w:t>Name and Address</w:t>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t>...............................................................</w:t>
      </w:r>
    </w:p>
    <w:p w14:paraId="629A555C" w14:textId="77777777" w:rsidR="000D63AC" w:rsidRPr="00D8666F" w:rsidRDefault="000D63AC" w:rsidP="000D63AC">
      <w:pPr>
        <w:jc w:val="both"/>
        <w:rPr>
          <w:rFonts w:ascii="Calibri" w:hAnsi="Calibri" w:cs="Arial"/>
          <w:sz w:val="26"/>
          <w:szCs w:val="26"/>
        </w:rPr>
      </w:pPr>
      <w:r w:rsidRPr="00D8666F">
        <w:rPr>
          <w:rFonts w:ascii="Calibri" w:hAnsi="Calibri" w:cs="Arial"/>
          <w:sz w:val="26"/>
          <w:szCs w:val="26"/>
        </w:rPr>
        <w:t xml:space="preserve">of Supplier </w:t>
      </w:r>
    </w:p>
    <w:p w14:paraId="629A555D" w14:textId="77777777" w:rsidR="000D63AC" w:rsidRPr="00D8666F" w:rsidRDefault="000D63AC" w:rsidP="00F22FDD">
      <w:pPr>
        <w:ind w:left="3600" w:firstLine="720"/>
        <w:jc w:val="both"/>
        <w:rPr>
          <w:rFonts w:ascii="Calibri" w:hAnsi="Calibri" w:cs="Arial"/>
          <w:sz w:val="26"/>
          <w:szCs w:val="26"/>
        </w:rPr>
      </w:pPr>
      <w:r w:rsidRPr="00D8666F">
        <w:rPr>
          <w:rFonts w:ascii="Calibri" w:hAnsi="Calibri" w:cs="Arial"/>
          <w:sz w:val="26"/>
          <w:szCs w:val="26"/>
        </w:rPr>
        <w:t>...............................................................</w:t>
      </w:r>
    </w:p>
    <w:p w14:paraId="629A555E" w14:textId="77777777" w:rsidR="000D63AC" w:rsidRPr="00D8666F" w:rsidRDefault="000D63AC" w:rsidP="000D63AC">
      <w:pPr>
        <w:jc w:val="both"/>
        <w:rPr>
          <w:rFonts w:ascii="Calibri" w:hAnsi="Calibri" w:cs="Arial"/>
          <w:sz w:val="26"/>
          <w:szCs w:val="26"/>
        </w:rPr>
      </w:pPr>
    </w:p>
    <w:p w14:paraId="629A555F" w14:textId="77777777" w:rsidR="000D63AC" w:rsidRPr="00D8666F" w:rsidRDefault="000D63AC" w:rsidP="00F22FDD">
      <w:pPr>
        <w:ind w:left="3600" w:firstLine="720"/>
        <w:jc w:val="both"/>
        <w:rPr>
          <w:rFonts w:ascii="Calibri" w:hAnsi="Calibri" w:cs="Arial"/>
          <w:sz w:val="26"/>
          <w:szCs w:val="26"/>
        </w:rPr>
      </w:pPr>
      <w:r w:rsidRPr="00D8666F">
        <w:rPr>
          <w:rFonts w:ascii="Calibri" w:hAnsi="Calibri" w:cs="Arial"/>
          <w:sz w:val="26"/>
          <w:szCs w:val="26"/>
        </w:rPr>
        <w:t>...............................................................</w:t>
      </w:r>
    </w:p>
    <w:p w14:paraId="629A5560" w14:textId="77777777" w:rsidR="000D63AC" w:rsidRPr="00D8666F" w:rsidRDefault="000D63AC" w:rsidP="000D63AC">
      <w:pPr>
        <w:jc w:val="both"/>
        <w:rPr>
          <w:rFonts w:ascii="Calibri" w:hAnsi="Calibri" w:cs="Arial"/>
          <w:sz w:val="26"/>
          <w:szCs w:val="26"/>
        </w:rPr>
      </w:pPr>
    </w:p>
    <w:p w14:paraId="629A5561" w14:textId="77777777" w:rsidR="000D63AC" w:rsidRPr="00D8666F" w:rsidRDefault="000D63AC" w:rsidP="00F22FDD">
      <w:pPr>
        <w:ind w:left="3600" w:firstLine="720"/>
        <w:jc w:val="both"/>
        <w:rPr>
          <w:rFonts w:ascii="Calibri" w:hAnsi="Calibri" w:cs="Arial"/>
          <w:sz w:val="26"/>
          <w:szCs w:val="26"/>
        </w:rPr>
      </w:pPr>
      <w:r w:rsidRPr="00D8666F">
        <w:rPr>
          <w:rFonts w:ascii="Calibri" w:hAnsi="Calibri" w:cs="Arial"/>
          <w:sz w:val="26"/>
          <w:szCs w:val="26"/>
        </w:rPr>
        <w:t>...............................................................</w:t>
      </w:r>
    </w:p>
    <w:p w14:paraId="629A5562" w14:textId="77777777" w:rsidR="000D63AC" w:rsidRPr="00D8666F" w:rsidRDefault="000D63AC" w:rsidP="000D63AC">
      <w:pPr>
        <w:jc w:val="both"/>
        <w:rPr>
          <w:rFonts w:ascii="Calibri" w:hAnsi="Calibri" w:cs="Arial"/>
          <w:sz w:val="26"/>
          <w:szCs w:val="26"/>
        </w:rPr>
      </w:pPr>
    </w:p>
    <w:p w14:paraId="629A5563" w14:textId="77777777" w:rsidR="000D63AC" w:rsidRPr="00D8666F" w:rsidRDefault="000D63AC" w:rsidP="000D63AC">
      <w:pPr>
        <w:jc w:val="both"/>
        <w:rPr>
          <w:rFonts w:ascii="Calibri" w:hAnsi="Calibri" w:cs="Arial"/>
          <w:sz w:val="26"/>
          <w:szCs w:val="26"/>
        </w:rPr>
      </w:pPr>
      <w:r w:rsidRPr="00D8666F">
        <w:rPr>
          <w:rFonts w:ascii="Calibri" w:hAnsi="Calibri" w:cs="Arial"/>
          <w:sz w:val="26"/>
          <w:szCs w:val="26"/>
        </w:rPr>
        <w:t>Dated</w:t>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t>...............................................................</w:t>
      </w:r>
    </w:p>
    <w:p w14:paraId="629A5564" w14:textId="77777777" w:rsidR="000D63AC" w:rsidRPr="00D8666F" w:rsidRDefault="000D63AC" w:rsidP="000D63AC">
      <w:pPr>
        <w:jc w:val="both"/>
        <w:rPr>
          <w:rFonts w:ascii="Calibri" w:hAnsi="Calibri" w:cs="Arial"/>
          <w:sz w:val="26"/>
          <w:szCs w:val="26"/>
        </w:rPr>
      </w:pPr>
    </w:p>
    <w:p w14:paraId="629A5565" w14:textId="77777777" w:rsidR="000D63AC" w:rsidRPr="00D8666F" w:rsidRDefault="000D63AC" w:rsidP="000D63AC">
      <w:pPr>
        <w:jc w:val="both"/>
        <w:rPr>
          <w:rFonts w:ascii="Calibri" w:hAnsi="Calibri" w:cs="Arial"/>
          <w:sz w:val="26"/>
          <w:szCs w:val="26"/>
        </w:rPr>
      </w:pPr>
    </w:p>
    <w:p w14:paraId="629A5566" w14:textId="77777777" w:rsidR="000D63AC" w:rsidRPr="00D8666F" w:rsidRDefault="000D63AC" w:rsidP="000D63AC">
      <w:pPr>
        <w:pBdr>
          <w:top w:val="single" w:sz="4" w:space="1" w:color="999999"/>
          <w:left w:val="single" w:sz="4" w:space="4" w:color="999999"/>
          <w:bottom w:val="single" w:sz="4" w:space="1" w:color="999999"/>
          <w:right w:val="single" w:sz="4" w:space="4" w:color="999999"/>
        </w:pBdr>
        <w:ind w:left="1440" w:right="1440"/>
        <w:jc w:val="both"/>
        <w:rPr>
          <w:rFonts w:ascii="Calibri" w:hAnsi="Calibri" w:cs="Arial"/>
          <w:sz w:val="26"/>
          <w:szCs w:val="26"/>
        </w:rPr>
      </w:pPr>
      <w:r w:rsidRPr="00D8666F">
        <w:rPr>
          <w:rFonts w:ascii="Calibri" w:hAnsi="Calibri" w:cs="Arial"/>
          <w:sz w:val="26"/>
          <w:szCs w:val="26"/>
        </w:rPr>
        <w:t xml:space="preserve">It must be clearly shown whether the Supplier is a Limited Company, Corporation, Partnership, or Single Individual, trading in his own or another name, and also if the person signing is not the actual </w:t>
      </w:r>
      <w:r w:rsidR="00BF0783" w:rsidRPr="00D8666F">
        <w:rPr>
          <w:rFonts w:ascii="Calibri" w:hAnsi="Calibri" w:cs="Arial"/>
          <w:sz w:val="26"/>
          <w:szCs w:val="26"/>
        </w:rPr>
        <w:t>Supplier</w:t>
      </w:r>
      <w:r w:rsidRPr="00D8666F">
        <w:rPr>
          <w:rFonts w:ascii="Calibri" w:hAnsi="Calibri" w:cs="Arial"/>
          <w:sz w:val="26"/>
          <w:szCs w:val="26"/>
        </w:rPr>
        <w:t xml:space="preserve">, the capacity in which he signs or is employed. </w:t>
      </w:r>
    </w:p>
    <w:p w14:paraId="629A5567" w14:textId="77777777" w:rsidR="000D63AC" w:rsidRPr="00D8666F" w:rsidRDefault="000D63AC" w:rsidP="000D63AC">
      <w:pPr>
        <w:jc w:val="both"/>
        <w:rPr>
          <w:rFonts w:ascii="Calibri" w:hAnsi="Calibri" w:cs="Arial"/>
          <w:sz w:val="26"/>
          <w:szCs w:val="26"/>
        </w:rPr>
      </w:pPr>
    </w:p>
    <w:p w14:paraId="629A5568" w14:textId="77777777" w:rsidR="000D63AC" w:rsidRPr="00D8666F" w:rsidRDefault="000D63AC" w:rsidP="000D63AC">
      <w:pPr>
        <w:jc w:val="both"/>
        <w:rPr>
          <w:rFonts w:ascii="Calibri" w:hAnsi="Calibri" w:cs="Arial"/>
          <w:sz w:val="26"/>
          <w:szCs w:val="26"/>
        </w:rPr>
      </w:pPr>
    </w:p>
    <w:p w14:paraId="629A5569" w14:textId="3B8927E4" w:rsidR="00DD0EDA" w:rsidRPr="00D8666F" w:rsidRDefault="00B9617C" w:rsidP="000D63AC">
      <w:pPr>
        <w:jc w:val="both"/>
        <w:rPr>
          <w:rFonts w:ascii="Calibri" w:hAnsi="Calibri" w:cs="Arial"/>
          <w:i/>
          <w:sz w:val="26"/>
          <w:szCs w:val="26"/>
        </w:rPr>
      </w:pPr>
      <w:r w:rsidRPr="00D8666F">
        <w:rPr>
          <w:rFonts w:ascii="Calibri" w:hAnsi="Calibri" w:cs="Arial"/>
          <w:i/>
          <w:sz w:val="26"/>
          <w:szCs w:val="26"/>
        </w:rPr>
        <w:t xml:space="preserve">Note – Electronic signatures or typed names are acceptable.  In the event that your organisation is successful you will be required to </w:t>
      </w:r>
      <w:r w:rsidR="009A506B" w:rsidRPr="00D8666F">
        <w:rPr>
          <w:rFonts w:ascii="Calibri" w:hAnsi="Calibri" w:cs="Arial"/>
          <w:i/>
          <w:sz w:val="26"/>
          <w:szCs w:val="26"/>
        </w:rPr>
        <w:t>re-sign</w:t>
      </w:r>
      <w:r w:rsidRPr="00D8666F">
        <w:rPr>
          <w:rFonts w:ascii="Calibri" w:hAnsi="Calibri" w:cs="Arial"/>
          <w:i/>
          <w:sz w:val="26"/>
          <w:szCs w:val="26"/>
        </w:rPr>
        <w:t xml:space="preserve"> this form with an original signature</w:t>
      </w:r>
    </w:p>
    <w:p w14:paraId="629A556A" w14:textId="17CC1DFD" w:rsidR="002D68E6" w:rsidRPr="00D8666F" w:rsidRDefault="00DD0EDA" w:rsidP="000D63AC">
      <w:pPr>
        <w:jc w:val="both"/>
        <w:rPr>
          <w:rFonts w:ascii="Calibri" w:hAnsi="Calibri" w:cs="Arial"/>
          <w:sz w:val="26"/>
          <w:szCs w:val="26"/>
        </w:rPr>
      </w:pPr>
      <w:r w:rsidRPr="00D8666F">
        <w:rPr>
          <w:rFonts w:ascii="Calibri" w:hAnsi="Calibri" w:cs="Arial"/>
          <w:i/>
          <w:sz w:val="26"/>
          <w:szCs w:val="26"/>
        </w:rPr>
        <w:br w:type="page"/>
      </w:r>
    </w:p>
    <w:p w14:paraId="629A556B" w14:textId="3475AE4B" w:rsidR="002D68E6" w:rsidRPr="00D8666F" w:rsidRDefault="00785355" w:rsidP="000D63AC">
      <w:pPr>
        <w:jc w:val="both"/>
        <w:rPr>
          <w:rFonts w:ascii="Calibri" w:hAnsi="Calibri" w:cs="Arial"/>
          <w:sz w:val="26"/>
          <w:szCs w:val="26"/>
        </w:rPr>
      </w:pPr>
      <w:r>
        <w:rPr>
          <w:rFonts w:ascii="Calibri" w:hAnsi="Calibri"/>
          <w:noProof/>
          <w:sz w:val="26"/>
          <w:szCs w:val="26"/>
          <w:lang w:eastAsia="en-GB"/>
        </w:rPr>
        <mc:AlternateContent>
          <mc:Choice Requires="wps">
            <w:drawing>
              <wp:anchor distT="0" distB="0" distL="114300" distR="114300" simplePos="0" relativeHeight="251665408" behindDoc="0" locked="0" layoutInCell="1" allowOverlap="1" wp14:anchorId="629A5865" wp14:editId="7B34D253">
                <wp:simplePos x="0" y="0"/>
                <wp:positionH relativeFrom="column">
                  <wp:posOffset>191135</wp:posOffset>
                </wp:positionH>
                <wp:positionV relativeFrom="paragraph">
                  <wp:posOffset>-235585</wp:posOffset>
                </wp:positionV>
                <wp:extent cx="5486400" cy="510540"/>
                <wp:effectExtent l="0" t="0" r="19050" b="22860"/>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510540"/>
                        </a:xfrm>
                        <a:prstGeom prst="roundRect">
                          <a:avLst>
                            <a:gd name="adj" fmla="val 16667"/>
                          </a:avLst>
                        </a:prstGeom>
                        <a:solidFill>
                          <a:srgbClr val="F4960C"/>
                        </a:solidFill>
                        <a:ln w="9525">
                          <a:solidFill>
                            <a:srgbClr val="808080"/>
                          </a:solidFill>
                          <a:round/>
                          <a:headEnd/>
                          <a:tailEnd/>
                        </a:ln>
                      </wps:spPr>
                      <wps:txbx>
                        <w:txbxContent>
                          <w:p w14:paraId="629A588D" w14:textId="77777777" w:rsidR="007552DA" w:rsidRDefault="007552DA" w:rsidP="00CD1BCD">
                            <w:pPr>
                              <w:jc w:val="center"/>
                              <w:rPr>
                                <w:rFonts w:ascii="Arial" w:hAnsi="Arial"/>
                                <w:b/>
                                <w:sz w:val="28"/>
                              </w:rPr>
                            </w:pPr>
                            <w:r>
                              <w:rPr>
                                <w:rFonts w:ascii="Arial" w:hAnsi="Arial"/>
                                <w:b/>
                                <w:sz w:val="28"/>
                              </w:rPr>
                              <w:t>SECTION 8</w:t>
                            </w:r>
                            <w:r w:rsidRPr="00A030F9">
                              <w:rPr>
                                <w:rFonts w:ascii="Arial" w:hAnsi="Arial"/>
                                <w:b/>
                                <w:sz w:val="28"/>
                              </w:rPr>
                              <w:t xml:space="preserve"> – FREEDOM</w:t>
                            </w:r>
                            <w:r>
                              <w:rPr>
                                <w:rFonts w:ascii="Arial" w:hAnsi="Arial"/>
                                <w:b/>
                                <w:sz w:val="28"/>
                              </w:rPr>
                              <w:t xml:space="preserve"> OF INFORMATION DISCLOSURE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29A5865" id="Rounded Rectangle 19" o:spid="_x0000_s1037" style="position:absolute;left:0;text-align:left;margin-left:15.05pt;margin-top:-18.55pt;width:6in;height:4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" fillcolor="#f4960c" strokecolor="gray">
                <v:textbox>
                  <w:txbxContent>
                    <w:p w14:paraId="629A588D" w14:textId="77777777" w:rsidR="007552DA" w:rsidRDefault="007552DA" w:rsidP="00CD1BCD">
                      <w:pPr>
                        <w:jc w:val="center"/>
                        <w:rPr>
                          <w:rFonts w:ascii="Arial" w:hAnsi="Arial"/>
                          <w:b/>
                          <w:sz w:val="28"/>
                        </w:rPr>
                      </w:pPr>
                      <w:r>
                        <w:rPr>
                          <w:rFonts w:ascii="Arial" w:hAnsi="Arial"/>
                          <w:b/>
                          <w:sz w:val="28"/>
                        </w:rPr>
                        <w:t>SECTION 8</w:t>
                      </w:r>
                      <w:r w:rsidRPr="00A030F9">
                        <w:rPr>
                          <w:rFonts w:ascii="Arial" w:hAnsi="Arial"/>
                          <w:b/>
                          <w:sz w:val="28"/>
                        </w:rPr>
                        <w:t xml:space="preserve"> – FREEDOM</w:t>
                      </w:r>
                      <w:r>
                        <w:rPr>
                          <w:rFonts w:ascii="Arial" w:hAnsi="Arial"/>
                          <w:b/>
                          <w:sz w:val="28"/>
                        </w:rPr>
                        <w:t xml:space="preserve"> OF INFORMATION DISCLOSURE FORM</w:t>
                      </w:r>
                    </w:p>
                  </w:txbxContent>
                </v:textbox>
              </v:roundrect>
            </w:pict>
          </mc:Fallback>
        </mc:AlternateContent>
      </w:r>
    </w:p>
    <w:p w14:paraId="629A556E" w14:textId="77777777" w:rsidR="002D68E6" w:rsidRPr="00D8666F" w:rsidRDefault="002D68E6" w:rsidP="002D68E6">
      <w:pPr>
        <w:rPr>
          <w:rFonts w:ascii="Calibri" w:eastAsia="Times" w:hAnsi="Calibri" w:cs="Arial"/>
          <w:b/>
          <w:bCs/>
          <w:sz w:val="26"/>
          <w:szCs w:val="26"/>
          <w:lang w:eastAsia="en-GB"/>
        </w:rPr>
      </w:pPr>
    </w:p>
    <w:p w14:paraId="629A556F" w14:textId="13845CBD" w:rsidR="002D68E6" w:rsidRPr="00D8666F" w:rsidRDefault="009E2DC5" w:rsidP="002D68E6">
      <w:pPr>
        <w:rPr>
          <w:rFonts w:ascii="Calibri" w:eastAsia="Times" w:hAnsi="Calibri" w:cs="Arial"/>
          <w:b/>
          <w:bCs/>
          <w:sz w:val="26"/>
          <w:szCs w:val="26"/>
          <w:lang w:eastAsia="en-GB"/>
        </w:rPr>
      </w:pPr>
      <w:r w:rsidRPr="009E2DC5">
        <w:rPr>
          <w:rFonts w:ascii="Calibri" w:eastAsia="Times" w:hAnsi="Calibri" w:cs="Arial"/>
          <w:b/>
          <w:bCs/>
          <w:sz w:val="26"/>
          <w:szCs w:val="26"/>
          <w:lang w:eastAsia="en-GB"/>
        </w:rPr>
        <w:t>Lincolnshire County Council</w:t>
      </w:r>
    </w:p>
    <w:p w14:paraId="629A5570" w14:textId="77777777" w:rsidR="002D68E6" w:rsidRPr="00D8666F" w:rsidRDefault="002D68E6" w:rsidP="002D68E6">
      <w:pPr>
        <w:rPr>
          <w:rFonts w:ascii="Calibri" w:eastAsia="Times" w:hAnsi="Calibri" w:cs="Arial"/>
          <w:b/>
          <w:bCs/>
          <w:sz w:val="26"/>
          <w:szCs w:val="26"/>
          <w:lang w:eastAsia="en-GB"/>
        </w:rPr>
      </w:pPr>
    </w:p>
    <w:p w14:paraId="629A5571" w14:textId="77777777" w:rsidR="002D68E6" w:rsidRPr="00D8666F" w:rsidRDefault="002D68E6" w:rsidP="002D68E6">
      <w:pPr>
        <w:rPr>
          <w:rFonts w:ascii="Calibri" w:eastAsia="Times" w:hAnsi="Calibri" w:cs="Arial"/>
          <w:b/>
          <w:bCs/>
          <w:sz w:val="26"/>
          <w:szCs w:val="26"/>
          <w:lang w:eastAsia="en-GB"/>
        </w:rPr>
      </w:pPr>
      <w:r w:rsidRPr="00D8666F">
        <w:rPr>
          <w:rFonts w:ascii="Calibri" w:eastAsia="Times" w:hAnsi="Calibri" w:cs="Arial"/>
          <w:b/>
          <w:bCs/>
          <w:sz w:val="26"/>
          <w:szCs w:val="26"/>
          <w:lang w:eastAsia="en-GB"/>
        </w:rPr>
        <w:t xml:space="preserve">Freedom of Information Act 2000: Information Disclosure Form </w:t>
      </w:r>
    </w:p>
    <w:p w14:paraId="629A5572" w14:textId="77777777" w:rsidR="002D68E6" w:rsidRPr="00D8666F" w:rsidRDefault="002D68E6" w:rsidP="002D68E6">
      <w:pPr>
        <w:rPr>
          <w:rFonts w:ascii="Calibri" w:eastAsia="Times" w:hAnsi="Calibri" w:cs="Arial"/>
          <w:sz w:val="26"/>
          <w:szCs w:val="26"/>
          <w:lang w:eastAsia="en-GB"/>
        </w:rPr>
      </w:pPr>
    </w:p>
    <w:p w14:paraId="629A5573" w14:textId="77777777" w:rsidR="002D68E6" w:rsidRPr="00D8666F" w:rsidRDefault="002D68E6" w:rsidP="002D68E6">
      <w:pPr>
        <w:rPr>
          <w:rFonts w:ascii="Calibri" w:eastAsia="Times" w:hAnsi="Calibri" w:cs="Arial"/>
          <w:sz w:val="26"/>
          <w:szCs w:val="26"/>
          <w:lang w:eastAsia="en-GB"/>
        </w:rPr>
      </w:pPr>
      <w:r w:rsidRPr="00D8666F">
        <w:rPr>
          <w:rFonts w:ascii="Calibri" w:eastAsia="Times" w:hAnsi="Calibri" w:cs="Arial"/>
          <w:sz w:val="26"/>
          <w:szCs w:val="26"/>
          <w:lang w:eastAsia="en-GB"/>
        </w:rPr>
        <w:t xml:space="preserve">The Council is committed to the principle of open government and may disclose, upon request, information that it considers to be in the public interest to disclose. </w:t>
      </w:r>
    </w:p>
    <w:p w14:paraId="629A5574" w14:textId="77777777" w:rsidR="002D68E6" w:rsidRPr="00D8666F" w:rsidRDefault="002D68E6" w:rsidP="002D68E6">
      <w:pPr>
        <w:rPr>
          <w:rFonts w:ascii="Calibri" w:eastAsia="Times" w:hAnsi="Calibri" w:cs="Arial"/>
          <w:sz w:val="26"/>
          <w:szCs w:val="26"/>
          <w:lang w:eastAsia="en-GB"/>
        </w:rPr>
      </w:pPr>
    </w:p>
    <w:p w14:paraId="629A5575" w14:textId="77777777" w:rsidR="002D68E6" w:rsidRPr="00D8666F" w:rsidRDefault="002D68E6" w:rsidP="002D68E6">
      <w:pPr>
        <w:rPr>
          <w:rFonts w:ascii="Calibri" w:eastAsia="Times" w:hAnsi="Calibri" w:cs="Arial"/>
          <w:sz w:val="26"/>
          <w:szCs w:val="26"/>
          <w:lang w:eastAsia="en-GB"/>
        </w:rPr>
      </w:pPr>
      <w:r w:rsidRPr="00D8666F">
        <w:rPr>
          <w:rFonts w:ascii="Calibri" w:eastAsia="Times" w:hAnsi="Calibri" w:cs="Arial"/>
          <w:sz w:val="26"/>
          <w:szCs w:val="26"/>
          <w:lang w:eastAsia="en-GB"/>
        </w:rPr>
        <w:t xml:space="preserve">Please state below any information that you specifically do not wish the Council to disclose together with any timescale relating to this non-disclosure e.g. for first 6 months, lifetime of the contract etc. </w:t>
      </w:r>
    </w:p>
    <w:p w14:paraId="629A5576" w14:textId="77777777" w:rsidR="002D68E6" w:rsidRPr="00D8666F" w:rsidRDefault="002D68E6" w:rsidP="002D68E6">
      <w:pPr>
        <w:rPr>
          <w:rFonts w:ascii="Calibri" w:eastAsia="Times" w:hAnsi="Calibri" w:cs="Arial"/>
          <w:sz w:val="26"/>
          <w:szCs w:val="26"/>
          <w:lang w:eastAsia="en-GB"/>
        </w:rPr>
      </w:pPr>
    </w:p>
    <w:p w14:paraId="629A5577" w14:textId="77777777" w:rsidR="002D68E6" w:rsidRPr="00D8666F" w:rsidRDefault="002D68E6" w:rsidP="002D68E6">
      <w:pPr>
        <w:rPr>
          <w:rFonts w:ascii="Calibri" w:eastAsia="Times" w:hAnsi="Calibri" w:cs="Arial"/>
          <w:sz w:val="26"/>
          <w:szCs w:val="26"/>
          <w:lang w:eastAsia="en-GB"/>
        </w:rPr>
      </w:pPr>
      <w:r w:rsidRPr="00D8666F">
        <w:rPr>
          <w:rFonts w:ascii="Calibri" w:eastAsia="Times" w:hAnsi="Calibri" w:cs="Arial"/>
          <w:sz w:val="26"/>
          <w:szCs w:val="26"/>
          <w:lang w:eastAsia="en-GB"/>
        </w:rPr>
        <w:t xml:space="preserve">Please note that the council may still need to disclose such information if necessary to comply with its obligations under the Act. </w:t>
      </w:r>
    </w:p>
    <w:p w14:paraId="629A5578" w14:textId="77777777" w:rsidR="002D68E6" w:rsidRPr="00D8666F" w:rsidRDefault="002D68E6" w:rsidP="002D68E6">
      <w:pPr>
        <w:rPr>
          <w:rFonts w:ascii="Calibri" w:eastAsia="Times" w:hAnsi="Calibri" w:cs="Arial"/>
          <w:sz w:val="26"/>
          <w:szCs w:val="26"/>
          <w:lang w:eastAsia="en-GB"/>
        </w:rPr>
      </w:pPr>
    </w:p>
    <w:p w14:paraId="629A5579" w14:textId="77777777" w:rsidR="002D68E6" w:rsidRPr="00D8666F" w:rsidRDefault="002D68E6" w:rsidP="002D68E6">
      <w:pPr>
        <w:rPr>
          <w:rFonts w:ascii="Calibri" w:eastAsia="Times" w:hAnsi="Calibri" w:cs="Arial"/>
          <w:bCs/>
          <w:iCs/>
          <w:sz w:val="26"/>
          <w:szCs w:val="26"/>
          <w:lang w:eastAsia="en-GB"/>
        </w:rPr>
      </w:pPr>
      <w:r w:rsidRPr="00D8666F">
        <w:rPr>
          <w:rFonts w:ascii="Calibri" w:eastAsia="Times" w:hAnsi="Calibri" w:cs="Arial"/>
          <w:bCs/>
          <w:iCs/>
          <w:sz w:val="26"/>
          <w:szCs w:val="26"/>
          <w:lang w:eastAsia="en-GB"/>
        </w:rPr>
        <w:t xml:space="preserve">I agree that information relating to this offer/contract may be disclosed, save for the information specified below which we consider to be commercially confidential: </w:t>
      </w:r>
    </w:p>
    <w:p w14:paraId="629A557A" w14:textId="77777777" w:rsidR="002D68E6" w:rsidRPr="00D8666F" w:rsidRDefault="002D68E6" w:rsidP="002D68E6">
      <w:pPr>
        <w:jc w:val="both"/>
        <w:rPr>
          <w:rFonts w:ascii="Calibri" w:hAnsi="Calibri" w:cs="Arial"/>
          <w:i/>
          <w:sz w:val="26"/>
          <w:szCs w:val="26"/>
        </w:rPr>
      </w:pPr>
    </w:p>
    <w:p w14:paraId="629A557B" w14:textId="77777777" w:rsidR="002D68E6" w:rsidRPr="00D8666F" w:rsidRDefault="002D68E6" w:rsidP="002D68E6">
      <w:pPr>
        <w:jc w:val="both"/>
        <w:rPr>
          <w:rFonts w:ascii="Calibri" w:hAnsi="Calibri" w:cs="Arial"/>
          <w:sz w:val="26"/>
          <w:szCs w:val="26"/>
        </w:rPr>
      </w:pPr>
      <w:r w:rsidRPr="00D8666F">
        <w:rPr>
          <w:rFonts w:ascii="Calibri" w:hAnsi="Calibri" w:cs="Arial"/>
          <w:sz w:val="26"/>
          <w:szCs w:val="26"/>
        </w:rPr>
        <w:t xml:space="preserve">Signature </w:t>
      </w:r>
      <w:r w:rsidRPr="00D8666F">
        <w:rPr>
          <w:rFonts w:ascii="Calibri" w:hAnsi="Calibri" w:cs="Arial"/>
          <w:sz w:val="26"/>
          <w:szCs w:val="26"/>
        </w:rPr>
        <w:tab/>
      </w:r>
      <w:r w:rsidRPr="00D8666F">
        <w:rPr>
          <w:rFonts w:ascii="Calibri" w:hAnsi="Calibri" w:cs="Arial"/>
          <w:i/>
          <w:sz w:val="26"/>
          <w:szCs w:val="26"/>
        </w:rPr>
        <w:tab/>
      </w:r>
      <w:r w:rsidRPr="00D8666F">
        <w:rPr>
          <w:rFonts w:ascii="Calibri" w:hAnsi="Calibri" w:cs="Arial"/>
          <w:i/>
          <w:sz w:val="26"/>
          <w:szCs w:val="26"/>
        </w:rPr>
        <w:tab/>
      </w:r>
      <w:r w:rsidRPr="00D8666F">
        <w:rPr>
          <w:rFonts w:ascii="Calibri" w:hAnsi="Calibri" w:cs="Arial"/>
          <w:i/>
          <w:sz w:val="26"/>
          <w:szCs w:val="26"/>
        </w:rPr>
        <w:tab/>
      </w:r>
      <w:r w:rsidRPr="00D8666F">
        <w:rPr>
          <w:rFonts w:ascii="Calibri" w:hAnsi="Calibri" w:cs="Arial"/>
          <w:i/>
          <w:sz w:val="26"/>
          <w:szCs w:val="26"/>
        </w:rPr>
        <w:tab/>
      </w:r>
      <w:r w:rsidRPr="00D8666F">
        <w:rPr>
          <w:rFonts w:ascii="Calibri" w:hAnsi="Calibri" w:cs="Arial"/>
          <w:sz w:val="26"/>
          <w:szCs w:val="26"/>
        </w:rPr>
        <w:t>………………………………………………………</w:t>
      </w:r>
    </w:p>
    <w:p w14:paraId="629A557C" w14:textId="77777777" w:rsidR="002D68E6" w:rsidRPr="00D8666F" w:rsidRDefault="002D68E6" w:rsidP="002D68E6">
      <w:pPr>
        <w:jc w:val="both"/>
        <w:rPr>
          <w:rFonts w:ascii="Calibri" w:hAnsi="Calibri" w:cs="Arial"/>
          <w:sz w:val="26"/>
          <w:szCs w:val="26"/>
        </w:rPr>
      </w:pPr>
    </w:p>
    <w:p w14:paraId="629A557D" w14:textId="1D7D1D76" w:rsidR="002D68E6" w:rsidRPr="00D8666F" w:rsidRDefault="002D68E6" w:rsidP="002D68E6">
      <w:pPr>
        <w:jc w:val="both"/>
        <w:rPr>
          <w:rFonts w:ascii="Calibri" w:hAnsi="Calibri" w:cs="Arial"/>
          <w:sz w:val="26"/>
          <w:szCs w:val="26"/>
        </w:rPr>
      </w:pPr>
      <w:r w:rsidRPr="00D8666F">
        <w:rPr>
          <w:rFonts w:ascii="Calibri" w:hAnsi="Calibri" w:cs="Arial"/>
          <w:sz w:val="26"/>
          <w:szCs w:val="26"/>
        </w:rPr>
        <w:t xml:space="preserve">Position held </w:t>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00F22FDD">
        <w:rPr>
          <w:rFonts w:ascii="Calibri" w:hAnsi="Calibri" w:cs="Arial"/>
          <w:sz w:val="26"/>
          <w:szCs w:val="26"/>
        </w:rPr>
        <w:tab/>
      </w:r>
      <w:r w:rsidRPr="00D8666F">
        <w:rPr>
          <w:rFonts w:ascii="Calibri" w:hAnsi="Calibri" w:cs="Arial"/>
          <w:sz w:val="26"/>
          <w:szCs w:val="26"/>
        </w:rPr>
        <w:t>………………………………………………………</w:t>
      </w:r>
    </w:p>
    <w:p w14:paraId="629A557E" w14:textId="77777777" w:rsidR="002D68E6" w:rsidRPr="00D8666F" w:rsidRDefault="002D68E6" w:rsidP="002D68E6">
      <w:pPr>
        <w:jc w:val="both"/>
        <w:rPr>
          <w:rFonts w:ascii="Calibri" w:hAnsi="Calibri" w:cs="Arial"/>
          <w:sz w:val="26"/>
          <w:szCs w:val="26"/>
        </w:rPr>
      </w:pPr>
    </w:p>
    <w:p w14:paraId="629A557F" w14:textId="77777777" w:rsidR="002D68E6" w:rsidRPr="00D8666F" w:rsidRDefault="002D68E6" w:rsidP="002D68E6">
      <w:pPr>
        <w:rPr>
          <w:rFonts w:ascii="Calibri" w:hAnsi="Calibri" w:cs="Arial"/>
          <w:sz w:val="26"/>
          <w:szCs w:val="26"/>
        </w:rPr>
      </w:pPr>
      <w:r w:rsidRPr="00D8666F">
        <w:rPr>
          <w:rFonts w:ascii="Calibri" w:hAnsi="Calibri" w:cs="Arial"/>
          <w:sz w:val="26"/>
          <w:szCs w:val="26"/>
        </w:rPr>
        <w:t xml:space="preserve">Name and Address of Supplier </w:t>
      </w:r>
      <w:r w:rsidRPr="00D8666F">
        <w:rPr>
          <w:rFonts w:ascii="Calibri" w:hAnsi="Calibri" w:cs="Arial"/>
          <w:sz w:val="26"/>
          <w:szCs w:val="26"/>
        </w:rPr>
        <w:tab/>
      </w:r>
      <w:r w:rsidRPr="00D8666F">
        <w:rPr>
          <w:rFonts w:ascii="Calibri" w:hAnsi="Calibri" w:cs="Arial"/>
          <w:sz w:val="26"/>
          <w:szCs w:val="26"/>
        </w:rPr>
        <w:tab/>
        <w:t>………………………………………………………</w:t>
      </w:r>
    </w:p>
    <w:p w14:paraId="629A5580" w14:textId="77777777" w:rsidR="002D68E6" w:rsidRPr="00D8666F" w:rsidRDefault="002D68E6" w:rsidP="002D68E6">
      <w:pPr>
        <w:jc w:val="both"/>
        <w:rPr>
          <w:rFonts w:ascii="Calibri" w:hAnsi="Calibri" w:cs="Arial"/>
          <w:sz w:val="26"/>
          <w:szCs w:val="26"/>
        </w:rPr>
      </w:pPr>
    </w:p>
    <w:p w14:paraId="629A5581" w14:textId="77777777" w:rsidR="002D68E6" w:rsidRPr="00D8666F" w:rsidRDefault="002D68E6" w:rsidP="002D68E6">
      <w:pPr>
        <w:jc w:val="both"/>
        <w:rPr>
          <w:rFonts w:ascii="Calibri" w:hAnsi="Calibri" w:cs="Arial"/>
          <w:sz w:val="26"/>
          <w:szCs w:val="26"/>
        </w:rPr>
      </w:pP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t>………………………………………………………</w:t>
      </w:r>
    </w:p>
    <w:p w14:paraId="629A5582" w14:textId="77777777" w:rsidR="002D68E6" w:rsidRPr="00D8666F" w:rsidRDefault="002D68E6" w:rsidP="002D68E6">
      <w:pPr>
        <w:jc w:val="both"/>
        <w:rPr>
          <w:rFonts w:ascii="Calibri" w:hAnsi="Calibri" w:cs="Arial"/>
          <w:sz w:val="26"/>
          <w:szCs w:val="26"/>
        </w:rPr>
      </w:pPr>
    </w:p>
    <w:p w14:paraId="629A5583" w14:textId="77777777" w:rsidR="002D68E6" w:rsidRPr="00D8666F" w:rsidRDefault="002D68E6" w:rsidP="002D68E6">
      <w:pPr>
        <w:jc w:val="both"/>
        <w:rPr>
          <w:rFonts w:ascii="Calibri" w:hAnsi="Calibri" w:cs="Arial"/>
          <w:sz w:val="26"/>
          <w:szCs w:val="26"/>
        </w:rPr>
      </w:pP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t>………………………………………………………</w:t>
      </w:r>
    </w:p>
    <w:p w14:paraId="629A5584" w14:textId="77777777" w:rsidR="002D68E6" w:rsidRPr="00D8666F" w:rsidRDefault="002D68E6" w:rsidP="002D68E6">
      <w:pPr>
        <w:jc w:val="both"/>
        <w:rPr>
          <w:rFonts w:ascii="Calibri" w:hAnsi="Calibri" w:cs="Arial"/>
          <w:sz w:val="26"/>
          <w:szCs w:val="26"/>
        </w:rPr>
      </w:pPr>
    </w:p>
    <w:p w14:paraId="629A5585" w14:textId="77777777" w:rsidR="002D68E6" w:rsidRPr="00D8666F" w:rsidRDefault="002D68E6" w:rsidP="002D68E6">
      <w:pPr>
        <w:jc w:val="both"/>
        <w:rPr>
          <w:rFonts w:ascii="Calibri" w:hAnsi="Calibri" w:cs="Arial"/>
          <w:sz w:val="26"/>
          <w:szCs w:val="26"/>
        </w:rPr>
      </w:pPr>
      <w:r w:rsidRPr="00D8666F">
        <w:rPr>
          <w:rFonts w:ascii="Calibri" w:hAnsi="Calibri" w:cs="Arial"/>
          <w:sz w:val="26"/>
          <w:szCs w:val="26"/>
        </w:rPr>
        <w:t>Dated</w:t>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t>………………………………………………………</w:t>
      </w:r>
    </w:p>
    <w:p w14:paraId="629A5586" w14:textId="77777777" w:rsidR="002D68E6" w:rsidRPr="00D8666F" w:rsidRDefault="002D68E6" w:rsidP="002D68E6">
      <w:pPr>
        <w:jc w:val="both"/>
        <w:rPr>
          <w:rFonts w:ascii="Calibri" w:hAnsi="Calibri" w:cs="Arial"/>
          <w:i/>
          <w:sz w:val="26"/>
          <w:szCs w:val="26"/>
        </w:rPr>
      </w:pPr>
    </w:p>
    <w:p w14:paraId="629A5589" w14:textId="5166E579" w:rsidR="002D68E6" w:rsidRPr="00F77EEC" w:rsidRDefault="002D68E6" w:rsidP="00F77EEC">
      <w:pPr>
        <w:jc w:val="both"/>
        <w:rPr>
          <w:rFonts w:ascii="Calibri" w:hAnsi="Calibri" w:cs="Arial"/>
          <w:sz w:val="26"/>
          <w:szCs w:val="26"/>
        </w:rPr>
      </w:pPr>
      <w:r w:rsidRPr="00D8666F">
        <w:rPr>
          <w:rFonts w:ascii="Calibri" w:hAnsi="Calibri" w:cs="Arial"/>
          <w:i/>
          <w:sz w:val="26"/>
          <w:szCs w:val="26"/>
        </w:rPr>
        <w:t>Note – You may adjust the size of the text boxes to suit your response.</w:t>
      </w:r>
    </w:p>
    <w:p w14:paraId="629A558A" w14:textId="77777777" w:rsidR="002D68E6" w:rsidRPr="00D8666F" w:rsidRDefault="002D68E6" w:rsidP="002D68E6">
      <w:pPr>
        <w:rPr>
          <w:rFonts w:ascii="Calibri" w:hAnsi="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3780"/>
        <w:gridCol w:w="1728"/>
      </w:tblGrid>
      <w:tr w:rsidR="002D68E6" w:rsidRPr="00D8666F" w14:paraId="629A558E" w14:textId="77777777" w:rsidTr="00246842">
        <w:tc>
          <w:tcPr>
            <w:tcW w:w="4248" w:type="dxa"/>
            <w:shd w:val="clear" w:color="auto" w:fill="auto"/>
          </w:tcPr>
          <w:p w14:paraId="629A558B" w14:textId="77777777" w:rsidR="002D68E6" w:rsidRPr="00D8666F" w:rsidRDefault="002D68E6" w:rsidP="002D68E6">
            <w:pPr>
              <w:jc w:val="both"/>
              <w:rPr>
                <w:rFonts w:ascii="Calibri" w:hAnsi="Calibri" w:cs="Arial"/>
                <w:sz w:val="26"/>
                <w:szCs w:val="26"/>
              </w:rPr>
            </w:pPr>
            <w:r w:rsidRPr="00D8666F">
              <w:rPr>
                <w:rFonts w:ascii="Calibri" w:hAnsi="Calibri" w:cs="Arial"/>
                <w:sz w:val="26"/>
                <w:szCs w:val="26"/>
              </w:rPr>
              <w:t>Information not for Disclosure</w:t>
            </w:r>
          </w:p>
        </w:tc>
        <w:tc>
          <w:tcPr>
            <w:tcW w:w="3780" w:type="dxa"/>
            <w:shd w:val="clear" w:color="auto" w:fill="auto"/>
          </w:tcPr>
          <w:p w14:paraId="629A558C" w14:textId="77777777" w:rsidR="002D68E6" w:rsidRPr="00D8666F" w:rsidRDefault="002D68E6" w:rsidP="002D68E6">
            <w:pPr>
              <w:jc w:val="both"/>
              <w:rPr>
                <w:rFonts w:ascii="Calibri" w:hAnsi="Calibri" w:cs="Arial"/>
                <w:sz w:val="26"/>
                <w:szCs w:val="26"/>
              </w:rPr>
            </w:pPr>
            <w:r w:rsidRPr="00D8666F">
              <w:rPr>
                <w:rFonts w:ascii="Calibri" w:hAnsi="Calibri" w:cs="Arial"/>
                <w:sz w:val="26"/>
                <w:szCs w:val="26"/>
              </w:rPr>
              <w:t>Reason for Non-Disclosure</w:t>
            </w:r>
          </w:p>
        </w:tc>
        <w:tc>
          <w:tcPr>
            <w:tcW w:w="1728" w:type="dxa"/>
            <w:shd w:val="clear" w:color="auto" w:fill="auto"/>
          </w:tcPr>
          <w:p w14:paraId="629A558D" w14:textId="77777777" w:rsidR="002D68E6" w:rsidRPr="00D8666F" w:rsidRDefault="002D68E6" w:rsidP="002D68E6">
            <w:pPr>
              <w:jc w:val="both"/>
              <w:rPr>
                <w:rFonts w:ascii="Calibri" w:hAnsi="Calibri" w:cs="Arial"/>
                <w:sz w:val="26"/>
                <w:szCs w:val="26"/>
              </w:rPr>
            </w:pPr>
            <w:r w:rsidRPr="00D8666F">
              <w:rPr>
                <w:rFonts w:ascii="Calibri" w:hAnsi="Calibri" w:cs="Arial"/>
                <w:sz w:val="26"/>
                <w:szCs w:val="26"/>
              </w:rPr>
              <w:t>Timescale</w:t>
            </w:r>
          </w:p>
        </w:tc>
      </w:tr>
      <w:tr w:rsidR="002D68E6" w:rsidRPr="00D8666F" w14:paraId="629A5592" w14:textId="77777777" w:rsidTr="00246842">
        <w:tc>
          <w:tcPr>
            <w:tcW w:w="4248" w:type="dxa"/>
            <w:shd w:val="clear" w:color="auto" w:fill="auto"/>
          </w:tcPr>
          <w:p w14:paraId="629A558F" w14:textId="77777777" w:rsidR="002D68E6" w:rsidRPr="00D8666F" w:rsidRDefault="002D68E6" w:rsidP="002D68E6">
            <w:pPr>
              <w:jc w:val="both"/>
              <w:rPr>
                <w:rFonts w:ascii="Calibri" w:hAnsi="Calibri" w:cs="Arial"/>
                <w:sz w:val="26"/>
                <w:szCs w:val="26"/>
              </w:rPr>
            </w:pPr>
          </w:p>
        </w:tc>
        <w:tc>
          <w:tcPr>
            <w:tcW w:w="3780" w:type="dxa"/>
            <w:shd w:val="clear" w:color="auto" w:fill="auto"/>
          </w:tcPr>
          <w:p w14:paraId="629A5590" w14:textId="77777777" w:rsidR="002D68E6" w:rsidRPr="00D8666F" w:rsidRDefault="002D68E6" w:rsidP="002D68E6">
            <w:pPr>
              <w:jc w:val="both"/>
              <w:rPr>
                <w:rFonts w:ascii="Calibri" w:hAnsi="Calibri" w:cs="Arial"/>
                <w:sz w:val="26"/>
                <w:szCs w:val="26"/>
              </w:rPr>
            </w:pPr>
          </w:p>
        </w:tc>
        <w:tc>
          <w:tcPr>
            <w:tcW w:w="1728" w:type="dxa"/>
            <w:shd w:val="clear" w:color="auto" w:fill="auto"/>
          </w:tcPr>
          <w:p w14:paraId="629A5591" w14:textId="77777777" w:rsidR="002D68E6" w:rsidRPr="00D8666F" w:rsidRDefault="002D68E6" w:rsidP="002D68E6">
            <w:pPr>
              <w:jc w:val="both"/>
              <w:rPr>
                <w:rFonts w:ascii="Calibri" w:hAnsi="Calibri" w:cs="Arial"/>
                <w:sz w:val="26"/>
                <w:szCs w:val="26"/>
              </w:rPr>
            </w:pPr>
          </w:p>
        </w:tc>
      </w:tr>
      <w:tr w:rsidR="002D68E6" w:rsidRPr="00D8666F" w14:paraId="629A5596" w14:textId="77777777" w:rsidTr="00246842">
        <w:tc>
          <w:tcPr>
            <w:tcW w:w="4248" w:type="dxa"/>
            <w:shd w:val="clear" w:color="auto" w:fill="auto"/>
          </w:tcPr>
          <w:p w14:paraId="629A5593" w14:textId="77777777" w:rsidR="002D68E6" w:rsidRPr="00D8666F" w:rsidRDefault="002D68E6" w:rsidP="002D68E6">
            <w:pPr>
              <w:jc w:val="both"/>
              <w:rPr>
                <w:rFonts w:ascii="Calibri" w:hAnsi="Calibri" w:cs="Arial"/>
                <w:sz w:val="26"/>
                <w:szCs w:val="26"/>
              </w:rPr>
            </w:pPr>
          </w:p>
        </w:tc>
        <w:tc>
          <w:tcPr>
            <w:tcW w:w="3780" w:type="dxa"/>
            <w:shd w:val="clear" w:color="auto" w:fill="auto"/>
          </w:tcPr>
          <w:p w14:paraId="629A5594" w14:textId="77777777" w:rsidR="002D68E6" w:rsidRPr="00D8666F" w:rsidRDefault="002D68E6" w:rsidP="002D68E6">
            <w:pPr>
              <w:jc w:val="both"/>
              <w:rPr>
                <w:rFonts w:ascii="Calibri" w:hAnsi="Calibri" w:cs="Arial"/>
                <w:sz w:val="26"/>
                <w:szCs w:val="26"/>
              </w:rPr>
            </w:pPr>
          </w:p>
        </w:tc>
        <w:tc>
          <w:tcPr>
            <w:tcW w:w="1728" w:type="dxa"/>
            <w:shd w:val="clear" w:color="auto" w:fill="auto"/>
          </w:tcPr>
          <w:p w14:paraId="629A5595" w14:textId="77777777" w:rsidR="002D68E6" w:rsidRPr="00D8666F" w:rsidRDefault="002D68E6" w:rsidP="002D68E6">
            <w:pPr>
              <w:jc w:val="both"/>
              <w:rPr>
                <w:rFonts w:ascii="Calibri" w:hAnsi="Calibri" w:cs="Arial"/>
                <w:sz w:val="26"/>
                <w:szCs w:val="26"/>
              </w:rPr>
            </w:pPr>
          </w:p>
        </w:tc>
      </w:tr>
      <w:tr w:rsidR="002D68E6" w:rsidRPr="00D8666F" w14:paraId="629A559A" w14:textId="77777777" w:rsidTr="00246842">
        <w:tc>
          <w:tcPr>
            <w:tcW w:w="4248" w:type="dxa"/>
            <w:shd w:val="clear" w:color="auto" w:fill="auto"/>
          </w:tcPr>
          <w:p w14:paraId="629A5597" w14:textId="77777777" w:rsidR="002D68E6" w:rsidRPr="00D8666F" w:rsidRDefault="002D68E6" w:rsidP="002D68E6">
            <w:pPr>
              <w:jc w:val="both"/>
              <w:rPr>
                <w:rFonts w:ascii="Calibri" w:hAnsi="Calibri" w:cs="Arial"/>
                <w:sz w:val="26"/>
                <w:szCs w:val="26"/>
              </w:rPr>
            </w:pPr>
          </w:p>
        </w:tc>
        <w:tc>
          <w:tcPr>
            <w:tcW w:w="3780" w:type="dxa"/>
            <w:shd w:val="clear" w:color="auto" w:fill="auto"/>
          </w:tcPr>
          <w:p w14:paraId="629A5598" w14:textId="77777777" w:rsidR="002D68E6" w:rsidRPr="00D8666F" w:rsidRDefault="002D68E6" w:rsidP="002D68E6">
            <w:pPr>
              <w:jc w:val="both"/>
              <w:rPr>
                <w:rFonts w:ascii="Calibri" w:hAnsi="Calibri" w:cs="Arial"/>
                <w:sz w:val="26"/>
                <w:szCs w:val="26"/>
              </w:rPr>
            </w:pPr>
          </w:p>
        </w:tc>
        <w:tc>
          <w:tcPr>
            <w:tcW w:w="1728" w:type="dxa"/>
            <w:shd w:val="clear" w:color="auto" w:fill="auto"/>
          </w:tcPr>
          <w:p w14:paraId="629A5599" w14:textId="77777777" w:rsidR="002D68E6" w:rsidRPr="00D8666F" w:rsidRDefault="002D68E6" w:rsidP="002D68E6">
            <w:pPr>
              <w:jc w:val="both"/>
              <w:rPr>
                <w:rFonts w:ascii="Calibri" w:hAnsi="Calibri" w:cs="Arial"/>
                <w:sz w:val="26"/>
                <w:szCs w:val="26"/>
              </w:rPr>
            </w:pPr>
          </w:p>
        </w:tc>
      </w:tr>
      <w:tr w:rsidR="002D68E6" w:rsidRPr="00D8666F" w14:paraId="629A559E" w14:textId="77777777" w:rsidTr="00246842">
        <w:tc>
          <w:tcPr>
            <w:tcW w:w="4248" w:type="dxa"/>
            <w:shd w:val="clear" w:color="auto" w:fill="auto"/>
          </w:tcPr>
          <w:p w14:paraId="629A559B" w14:textId="77777777" w:rsidR="002D68E6" w:rsidRPr="00D8666F" w:rsidRDefault="002D68E6" w:rsidP="002D68E6">
            <w:pPr>
              <w:jc w:val="both"/>
              <w:rPr>
                <w:rFonts w:ascii="Calibri" w:hAnsi="Calibri" w:cs="Arial"/>
                <w:sz w:val="26"/>
                <w:szCs w:val="26"/>
              </w:rPr>
            </w:pPr>
          </w:p>
        </w:tc>
        <w:tc>
          <w:tcPr>
            <w:tcW w:w="3780" w:type="dxa"/>
            <w:shd w:val="clear" w:color="auto" w:fill="auto"/>
          </w:tcPr>
          <w:p w14:paraId="629A559C" w14:textId="77777777" w:rsidR="002D68E6" w:rsidRPr="00D8666F" w:rsidRDefault="002D68E6" w:rsidP="002D68E6">
            <w:pPr>
              <w:jc w:val="both"/>
              <w:rPr>
                <w:rFonts w:ascii="Calibri" w:hAnsi="Calibri" w:cs="Arial"/>
                <w:sz w:val="26"/>
                <w:szCs w:val="26"/>
              </w:rPr>
            </w:pPr>
          </w:p>
        </w:tc>
        <w:tc>
          <w:tcPr>
            <w:tcW w:w="1728" w:type="dxa"/>
            <w:shd w:val="clear" w:color="auto" w:fill="auto"/>
          </w:tcPr>
          <w:p w14:paraId="629A559D" w14:textId="77777777" w:rsidR="002D68E6" w:rsidRPr="00D8666F" w:rsidRDefault="002D68E6" w:rsidP="002D68E6">
            <w:pPr>
              <w:jc w:val="both"/>
              <w:rPr>
                <w:rFonts w:ascii="Calibri" w:hAnsi="Calibri" w:cs="Arial"/>
                <w:sz w:val="26"/>
                <w:szCs w:val="26"/>
              </w:rPr>
            </w:pPr>
          </w:p>
        </w:tc>
      </w:tr>
      <w:tr w:rsidR="002D68E6" w:rsidRPr="00D8666F" w14:paraId="629A55A2" w14:textId="77777777" w:rsidTr="00246842">
        <w:tc>
          <w:tcPr>
            <w:tcW w:w="4248" w:type="dxa"/>
            <w:shd w:val="clear" w:color="auto" w:fill="auto"/>
          </w:tcPr>
          <w:p w14:paraId="629A559F" w14:textId="77777777" w:rsidR="002D68E6" w:rsidRPr="00D8666F" w:rsidRDefault="002D68E6" w:rsidP="002D68E6">
            <w:pPr>
              <w:jc w:val="both"/>
              <w:rPr>
                <w:rFonts w:ascii="Calibri" w:hAnsi="Calibri" w:cs="Arial"/>
                <w:sz w:val="26"/>
                <w:szCs w:val="26"/>
              </w:rPr>
            </w:pPr>
          </w:p>
        </w:tc>
        <w:tc>
          <w:tcPr>
            <w:tcW w:w="3780" w:type="dxa"/>
            <w:shd w:val="clear" w:color="auto" w:fill="auto"/>
          </w:tcPr>
          <w:p w14:paraId="629A55A0" w14:textId="77777777" w:rsidR="002D68E6" w:rsidRPr="00D8666F" w:rsidRDefault="002D68E6" w:rsidP="002D68E6">
            <w:pPr>
              <w:jc w:val="both"/>
              <w:rPr>
                <w:rFonts w:ascii="Calibri" w:hAnsi="Calibri" w:cs="Arial"/>
                <w:sz w:val="26"/>
                <w:szCs w:val="26"/>
              </w:rPr>
            </w:pPr>
          </w:p>
        </w:tc>
        <w:tc>
          <w:tcPr>
            <w:tcW w:w="1728" w:type="dxa"/>
            <w:shd w:val="clear" w:color="auto" w:fill="auto"/>
          </w:tcPr>
          <w:p w14:paraId="629A55A1" w14:textId="77777777" w:rsidR="002D68E6" w:rsidRPr="00D8666F" w:rsidRDefault="002D68E6" w:rsidP="002D68E6">
            <w:pPr>
              <w:jc w:val="both"/>
              <w:rPr>
                <w:rFonts w:ascii="Calibri" w:hAnsi="Calibri" w:cs="Arial"/>
                <w:sz w:val="26"/>
                <w:szCs w:val="26"/>
              </w:rPr>
            </w:pPr>
          </w:p>
        </w:tc>
      </w:tr>
    </w:tbl>
    <w:p w14:paraId="629A55A3" w14:textId="77777777" w:rsidR="002D68E6" w:rsidRPr="00D8666F" w:rsidRDefault="002D68E6" w:rsidP="002D68E6">
      <w:pPr>
        <w:jc w:val="both"/>
        <w:rPr>
          <w:rFonts w:ascii="Calibri" w:hAnsi="Calibri" w:cs="Arial"/>
          <w:sz w:val="26"/>
          <w:szCs w:val="26"/>
        </w:rPr>
      </w:pPr>
    </w:p>
    <w:p w14:paraId="629A55A4" w14:textId="77777777" w:rsidR="002D68E6" w:rsidRPr="00D8666F" w:rsidRDefault="002D68E6" w:rsidP="002D68E6">
      <w:pPr>
        <w:jc w:val="both"/>
        <w:rPr>
          <w:rFonts w:ascii="Calibri" w:hAnsi="Calibri" w:cs="Arial"/>
          <w:i/>
          <w:sz w:val="26"/>
          <w:szCs w:val="26"/>
        </w:rPr>
      </w:pPr>
      <w:r w:rsidRPr="00D8666F">
        <w:rPr>
          <w:rFonts w:ascii="Calibri" w:hAnsi="Calibri" w:cs="Arial"/>
          <w:i/>
          <w:sz w:val="26"/>
          <w:szCs w:val="26"/>
        </w:rPr>
        <w:t>Note1 – Please note the above signature needs to be that of a Director or equivalent</w:t>
      </w:r>
    </w:p>
    <w:p w14:paraId="629A55A5" w14:textId="303831A7" w:rsidR="002D68E6" w:rsidRPr="00D8666F" w:rsidRDefault="002D68E6" w:rsidP="002D68E6">
      <w:pPr>
        <w:jc w:val="both"/>
        <w:rPr>
          <w:rFonts w:ascii="Calibri" w:hAnsi="Calibri" w:cs="Arial"/>
          <w:sz w:val="26"/>
          <w:szCs w:val="26"/>
        </w:rPr>
      </w:pPr>
      <w:r w:rsidRPr="00D8666F">
        <w:rPr>
          <w:rFonts w:ascii="Calibri" w:hAnsi="Calibri" w:cs="Arial"/>
          <w:i/>
          <w:sz w:val="26"/>
          <w:szCs w:val="26"/>
        </w:rPr>
        <w:t xml:space="preserve">Note2 – Electronic signatures or typed names are acceptable.  In the event that your organisation is successful you will be required to </w:t>
      </w:r>
      <w:r w:rsidR="009A506B" w:rsidRPr="00D8666F">
        <w:rPr>
          <w:rFonts w:ascii="Calibri" w:hAnsi="Calibri" w:cs="Arial"/>
          <w:i/>
          <w:sz w:val="26"/>
          <w:szCs w:val="26"/>
        </w:rPr>
        <w:t>re-sign</w:t>
      </w:r>
      <w:r w:rsidRPr="00D8666F">
        <w:rPr>
          <w:rFonts w:ascii="Calibri" w:hAnsi="Calibri" w:cs="Arial"/>
          <w:i/>
          <w:sz w:val="26"/>
          <w:szCs w:val="26"/>
        </w:rPr>
        <w:t xml:space="preserve"> this form with an original signature.</w:t>
      </w:r>
    </w:p>
    <w:p w14:paraId="629A55A6" w14:textId="77777777" w:rsidR="000D63AC" w:rsidRPr="00D8666F" w:rsidRDefault="000D63AC" w:rsidP="002D68E6">
      <w:pPr>
        <w:jc w:val="both"/>
        <w:rPr>
          <w:rFonts w:ascii="Calibri" w:hAnsi="Calibri" w:cs="Arial"/>
          <w:sz w:val="26"/>
          <w:szCs w:val="26"/>
        </w:rPr>
      </w:pPr>
      <w:r w:rsidRPr="00D8666F">
        <w:rPr>
          <w:rFonts w:ascii="Calibri" w:hAnsi="Calibri" w:cs="Arial"/>
          <w:sz w:val="26"/>
          <w:szCs w:val="26"/>
        </w:rPr>
        <w:br w:type="page"/>
      </w:r>
    </w:p>
    <w:p w14:paraId="629A55A7" w14:textId="48A029BD" w:rsidR="00083338" w:rsidRPr="00D8666F" w:rsidRDefault="00785355" w:rsidP="000D63AC">
      <w:pPr>
        <w:jc w:val="both"/>
        <w:rPr>
          <w:rFonts w:ascii="Calibri" w:hAnsi="Calibri" w:cs="Arial"/>
          <w:sz w:val="26"/>
          <w:szCs w:val="26"/>
        </w:rPr>
      </w:pPr>
      <w:r>
        <w:rPr>
          <w:rFonts w:ascii="Calibri" w:hAnsi="Calibri" w:cs="Arial"/>
          <w:noProof/>
          <w:sz w:val="26"/>
          <w:szCs w:val="26"/>
          <w:lang w:eastAsia="en-GB"/>
        </w:rPr>
        <mc:AlternateContent>
          <mc:Choice Requires="wps">
            <w:drawing>
              <wp:anchor distT="0" distB="0" distL="114300" distR="114300" simplePos="0" relativeHeight="251654144" behindDoc="0" locked="0" layoutInCell="1" allowOverlap="1" wp14:anchorId="629A5866" wp14:editId="4D6C23A4">
                <wp:simplePos x="0" y="0"/>
                <wp:positionH relativeFrom="column">
                  <wp:posOffset>200025</wp:posOffset>
                </wp:positionH>
                <wp:positionV relativeFrom="margin">
                  <wp:posOffset>-245110</wp:posOffset>
                </wp:positionV>
                <wp:extent cx="5486400" cy="365760"/>
                <wp:effectExtent l="0" t="0" r="0" b="0"/>
                <wp:wrapNone/>
                <wp:docPr id="6" name="AutoShap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F4960C"/>
                        </a:solidFill>
                        <a:ln w="9525">
                          <a:solidFill>
                            <a:srgbClr val="969696"/>
                          </a:solidFill>
                          <a:round/>
                          <a:headEnd/>
                          <a:tailEnd/>
                        </a:ln>
                      </wps:spPr>
                      <wps:txbx>
                        <w:txbxContent>
                          <w:p w14:paraId="629A588E" w14:textId="77777777" w:rsidR="007552DA" w:rsidRDefault="007552DA" w:rsidP="000D63AC">
                            <w:pPr>
                              <w:jc w:val="center"/>
                              <w:rPr>
                                <w:rFonts w:ascii="Arial" w:hAnsi="Arial"/>
                                <w:b/>
                                <w:sz w:val="28"/>
                              </w:rPr>
                            </w:pPr>
                            <w:r>
                              <w:rPr>
                                <w:rFonts w:ascii="Arial" w:hAnsi="Arial"/>
                                <w:b/>
                                <w:sz w:val="28"/>
                              </w:rPr>
                              <w:t>SECTION  9 – SUPPLIER CHECKLIST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29A5866" id="AutoShape 278" o:spid="_x0000_s1038" style="position:absolute;left:0;text-align:left;margin-left:15.75pt;margin-top:-19.3pt;width:6in;height:2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" fillcolor="#f4960c" strokecolor="#969696">
                <v:textbox>
                  <w:txbxContent>
                    <w:p w14:paraId="629A588E" w14:textId="77777777" w:rsidR="007552DA" w:rsidRDefault="007552DA" w:rsidP="000D63AC">
                      <w:pPr>
                        <w:jc w:val="center"/>
                        <w:rPr>
                          <w:rFonts w:ascii="Arial" w:hAnsi="Arial"/>
                          <w:b/>
                          <w:sz w:val="28"/>
                        </w:rPr>
                      </w:pPr>
                      <w:r>
                        <w:rPr>
                          <w:rFonts w:ascii="Arial" w:hAnsi="Arial"/>
                          <w:b/>
                          <w:sz w:val="28"/>
                        </w:rPr>
                        <w:t>SECTION  9 – SUPPLIER CHECKLIST</w:t>
                      </w:r>
                    </w:p>
                  </w:txbxContent>
                </v:textbox>
                <w10:wrap anchory="margin"/>
              </v:roundrect>
            </w:pict>
          </mc:Fallback>
        </mc:AlternateContent>
      </w:r>
    </w:p>
    <w:p w14:paraId="629A55A8" w14:textId="77777777" w:rsidR="00083338" w:rsidRPr="00D8666F" w:rsidRDefault="00083338" w:rsidP="000D63AC">
      <w:pPr>
        <w:jc w:val="both"/>
        <w:rPr>
          <w:rFonts w:ascii="Calibri" w:hAnsi="Calibri" w:cs="Arial"/>
          <w:sz w:val="26"/>
          <w:szCs w:val="26"/>
        </w:rPr>
      </w:pPr>
    </w:p>
    <w:p w14:paraId="629A55A9" w14:textId="15FED217" w:rsidR="00083338" w:rsidRPr="00D8666F" w:rsidRDefault="00DD0EDA" w:rsidP="00083338">
      <w:pPr>
        <w:rPr>
          <w:rFonts w:ascii="Calibri" w:hAnsi="Calibri" w:cs="Arial"/>
          <w:b/>
          <w:sz w:val="26"/>
          <w:szCs w:val="26"/>
        </w:rPr>
      </w:pPr>
      <w:r w:rsidRPr="00D8666F">
        <w:rPr>
          <w:rFonts w:ascii="Calibri" w:hAnsi="Calibri" w:cs="Arial"/>
          <w:b/>
          <w:sz w:val="26"/>
          <w:szCs w:val="26"/>
        </w:rPr>
        <w:t>BIDDER</w:t>
      </w:r>
      <w:r w:rsidR="00083338" w:rsidRPr="00D8666F">
        <w:rPr>
          <w:rFonts w:ascii="Calibri" w:hAnsi="Calibri" w:cs="Arial"/>
          <w:b/>
          <w:sz w:val="26"/>
          <w:szCs w:val="26"/>
        </w:rPr>
        <w:t xml:space="preserve"> CHECKLIST</w:t>
      </w:r>
    </w:p>
    <w:p w14:paraId="629A55AA" w14:textId="77777777" w:rsidR="00083338" w:rsidRPr="00D8666F" w:rsidRDefault="00083338" w:rsidP="00083338">
      <w:pPr>
        <w:rPr>
          <w:rFonts w:ascii="Calibri" w:hAnsi="Calibri" w:cs="Arial"/>
          <w:b/>
          <w:sz w:val="26"/>
          <w:szCs w:val="26"/>
        </w:rPr>
      </w:pPr>
    </w:p>
    <w:p w14:paraId="629A55AB" w14:textId="6F71C620" w:rsidR="00083338" w:rsidRPr="00D8666F" w:rsidRDefault="003F6E0B" w:rsidP="00083338">
      <w:pPr>
        <w:rPr>
          <w:rFonts w:ascii="Calibri" w:hAnsi="Calibri" w:cs="Arial"/>
          <w:sz w:val="26"/>
          <w:szCs w:val="26"/>
        </w:rPr>
      </w:pPr>
      <w:r>
        <w:rPr>
          <w:rFonts w:ascii="Calibri" w:hAnsi="Calibri" w:cs="Arial"/>
          <w:sz w:val="26"/>
          <w:szCs w:val="26"/>
        </w:rPr>
        <w:t>Bidder</w:t>
      </w:r>
      <w:r w:rsidR="00083338" w:rsidRPr="00D8666F">
        <w:rPr>
          <w:rFonts w:ascii="Calibri" w:hAnsi="Calibri" w:cs="Arial"/>
          <w:sz w:val="26"/>
          <w:szCs w:val="26"/>
        </w:rPr>
        <w:t>s should ensure that they have completed the following sections before returning their quotation responses:</w:t>
      </w:r>
    </w:p>
    <w:p w14:paraId="629A55AC" w14:textId="77777777" w:rsidR="00083338" w:rsidRPr="00D8666F" w:rsidRDefault="00083338" w:rsidP="00083338">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506"/>
      </w:tblGrid>
      <w:tr w:rsidR="003D7DB8" w:rsidRPr="00D8666F" w14:paraId="629A55B2" w14:textId="77777777" w:rsidTr="00DF56F3">
        <w:tc>
          <w:tcPr>
            <w:tcW w:w="6345" w:type="dxa"/>
            <w:shd w:val="clear" w:color="auto" w:fill="auto"/>
          </w:tcPr>
          <w:p w14:paraId="629A55AD" w14:textId="77777777" w:rsidR="003D7DB8" w:rsidRPr="00D8666F" w:rsidRDefault="003D7DB8" w:rsidP="00DF56F3">
            <w:pPr>
              <w:jc w:val="center"/>
              <w:rPr>
                <w:rFonts w:ascii="Calibri" w:hAnsi="Calibri" w:cs="Arial"/>
                <w:b/>
                <w:sz w:val="26"/>
                <w:szCs w:val="26"/>
                <w:u w:val="single"/>
              </w:rPr>
            </w:pPr>
          </w:p>
          <w:p w14:paraId="629A55AE" w14:textId="77777777" w:rsidR="003D7DB8" w:rsidRPr="00D8666F" w:rsidRDefault="003D7DB8" w:rsidP="00DF56F3">
            <w:pPr>
              <w:jc w:val="center"/>
              <w:rPr>
                <w:rFonts w:ascii="Calibri" w:hAnsi="Calibri" w:cs="Arial"/>
                <w:b/>
                <w:sz w:val="26"/>
                <w:szCs w:val="26"/>
                <w:u w:val="single"/>
              </w:rPr>
            </w:pPr>
            <w:r w:rsidRPr="00D8666F">
              <w:rPr>
                <w:rFonts w:ascii="Calibri" w:hAnsi="Calibri" w:cs="Arial"/>
                <w:b/>
                <w:sz w:val="26"/>
                <w:szCs w:val="26"/>
                <w:u w:val="single"/>
              </w:rPr>
              <w:t>SECTION HEADING</w:t>
            </w:r>
          </w:p>
          <w:p w14:paraId="629A55AF" w14:textId="77777777" w:rsidR="003D7DB8" w:rsidRPr="00D8666F" w:rsidRDefault="003D7DB8" w:rsidP="00DF56F3">
            <w:pPr>
              <w:jc w:val="center"/>
              <w:rPr>
                <w:rFonts w:ascii="Calibri" w:hAnsi="Calibri" w:cs="Arial"/>
                <w:b/>
                <w:sz w:val="26"/>
                <w:szCs w:val="26"/>
                <w:u w:val="single"/>
              </w:rPr>
            </w:pPr>
          </w:p>
        </w:tc>
        <w:tc>
          <w:tcPr>
            <w:tcW w:w="2506" w:type="dxa"/>
            <w:shd w:val="clear" w:color="auto" w:fill="auto"/>
          </w:tcPr>
          <w:p w14:paraId="629A55B0" w14:textId="77777777" w:rsidR="003D7DB8" w:rsidRPr="00D8666F" w:rsidRDefault="003D7DB8" w:rsidP="00DF56F3">
            <w:pPr>
              <w:jc w:val="center"/>
              <w:rPr>
                <w:rFonts w:ascii="Calibri" w:hAnsi="Calibri" w:cs="Arial"/>
                <w:b/>
                <w:sz w:val="26"/>
                <w:szCs w:val="26"/>
                <w:u w:val="single"/>
              </w:rPr>
            </w:pPr>
          </w:p>
          <w:p w14:paraId="629A55B1" w14:textId="77777777" w:rsidR="003D7DB8" w:rsidRPr="00D8666F" w:rsidRDefault="003D7DB8" w:rsidP="00DF56F3">
            <w:pPr>
              <w:jc w:val="center"/>
              <w:rPr>
                <w:rFonts w:ascii="Calibri" w:hAnsi="Calibri" w:cs="Arial"/>
                <w:b/>
                <w:sz w:val="26"/>
                <w:szCs w:val="26"/>
                <w:u w:val="single"/>
              </w:rPr>
            </w:pPr>
            <w:r w:rsidRPr="00D8666F">
              <w:rPr>
                <w:rFonts w:ascii="Calibri" w:hAnsi="Calibri" w:cs="Arial"/>
                <w:b/>
                <w:sz w:val="26"/>
                <w:szCs w:val="26"/>
                <w:u w:val="single"/>
              </w:rPr>
              <w:t>COMPLETED?</w:t>
            </w:r>
          </w:p>
        </w:tc>
      </w:tr>
      <w:tr w:rsidR="003D7DB8" w:rsidRPr="00D8666F" w14:paraId="629A55B6" w14:textId="77777777" w:rsidTr="00DF56F3">
        <w:tc>
          <w:tcPr>
            <w:tcW w:w="6345" w:type="dxa"/>
            <w:shd w:val="clear" w:color="auto" w:fill="auto"/>
          </w:tcPr>
          <w:p w14:paraId="629A55B3" w14:textId="0C5237F7" w:rsidR="003D7DB8" w:rsidRPr="00D8666F" w:rsidRDefault="003D7DB8" w:rsidP="00994C3E">
            <w:pPr>
              <w:rPr>
                <w:rFonts w:ascii="Calibri" w:hAnsi="Calibri" w:cs="Arial"/>
                <w:b/>
                <w:sz w:val="26"/>
                <w:szCs w:val="26"/>
              </w:rPr>
            </w:pPr>
            <w:r w:rsidRPr="00D8666F">
              <w:rPr>
                <w:rFonts w:ascii="Calibri" w:hAnsi="Calibri" w:cs="Arial"/>
                <w:b/>
                <w:sz w:val="26"/>
                <w:szCs w:val="26"/>
              </w:rPr>
              <w:t xml:space="preserve">Section </w:t>
            </w:r>
            <w:r w:rsidR="00D5032F">
              <w:rPr>
                <w:rFonts w:ascii="Calibri" w:hAnsi="Calibri" w:cs="Arial"/>
                <w:b/>
                <w:sz w:val="26"/>
                <w:szCs w:val="26"/>
              </w:rPr>
              <w:t>4</w:t>
            </w:r>
            <w:r w:rsidRPr="00D8666F">
              <w:rPr>
                <w:rFonts w:ascii="Calibri" w:hAnsi="Calibri" w:cs="Arial"/>
                <w:b/>
                <w:sz w:val="26"/>
                <w:szCs w:val="26"/>
              </w:rPr>
              <w:t xml:space="preserve"> – </w:t>
            </w:r>
            <w:r w:rsidR="00DD0EDA" w:rsidRPr="00D8666F">
              <w:rPr>
                <w:rFonts w:ascii="Calibri" w:hAnsi="Calibri" w:cs="Arial"/>
                <w:b/>
                <w:sz w:val="26"/>
                <w:szCs w:val="26"/>
              </w:rPr>
              <w:t>Bidder</w:t>
            </w:r>
            <w:r w:rsidRPr="00D8666F">
              <w:rPr>
                <w:rFonts w:ascii="Calibri" w:hAnsi="Calibri" w:cs="Arial"/>
                <w:b/>
                <w:sz w:val="26"/>
                <w:szCs w:val="26"/>
              </w:rPr>
              <w:t xml:space="preserve"> Responses</w:t>
            </w:r>
          </w:p>
          <w:p w14:paraId="629A55B4" w14:textId="77777777" w:rsidR="003D7DB8" w:rsidRPr="00D8666F" w:rsidRDefault="003D7DB8" w:rsidP="00994C3E">
            <w:pPr>
              <w:rPr>
                <w:rFonts w:ascii="Calibri" w:hAnsi="Calibri" w:cs="Arial"/>
                <w:b/>
                <w:sz w:val="26"/>
                <w:szCs w:val="26"/>
              </w:rPr>
            </w:pPr>
          </w:p>
        </w:tc>
        <w:tc>
          <w:tcPr>
            <w:tcW w:w="2506" w:type="dxa"/>
            <w:shd w:val="clear" w:color="auto" w:fill="auto"/>
          </w:tcPr>
          <w:p w14:paraId="629A55B5" w14:textId="77777777" w:rsidR="003D7DB8" w:rsidRPr="00D8666F" w:rsidRDefault="003D7DB8" w:rsidP="00DF56F3">
            <w:pPr>
              <w:jc w:val="center"/>
              <w:rPr>
                <w:rFonts w:ascii="Calibri" w:hAnsi="Calibri" w:cs="Arial"/>
                <w:sz w:val="26"/>
                <w:szCs w:val="26"/>
              </w:rPr>
            </w:pPr>
            <w:r w:rsidRPr="00D8666F">
              <w:rPr>
                <w:rFonts w:ascii="Calibri" w:hAnsi="Calibri" w:cs="Arial"/>
                <w:sz w:val="26"/>
                <w:szCs w:val="26"/>
              </w:rPr>
              <w:sym w:font="Wingdings" w:char="F06F"/>
            </w:r>
          </w:p>
        </w:tc>
      </w:tr>
      <w:tr w:rsidR="003D7DB8" w:rsidRPr="00D8666F" w14:paraId="629A55BA" w14:textId="77777777" w:rsidTr="00DF56F3">
        <w:tc>
          <w:tcPr>
            <w:tcW w:w="6345" w:type="dxa"/>
            <w:shd w:val="clear" w:color="auto" w:fill="auto"/>
          </w:tcPr>
          <w:p w14:paraId="629A55B7" w14:textId="47567754" w:rsidR="003D7DB8" w:rsidRPr="00D8666F" w:rsidRDefault="003D7DB8" w:rsidP="00994C3E">
            <w:pPr>
              <w:rPr>
                <w:rFonts w:ascii="Calibri" w:hAnsi="Calibri" w:cs="Arial"/>
                <w:b/>
                <w:sz w:val="26"/>
                <w:szCs w:val="26"/>
              </w:rPr>
            </w:pPr>
            <w:r w:rsidRPr="00D8666F">
              <w:rPr>
                <w:rFonts w:ascii="Calibri" w:hAnsi="Calibri" w:cs="Arial"/>
                <w:b/>
                <w:sz w:val="26"/>
                <w:szCs w:val="26"/>
              </w:rPr>
              <w:t xml:space="preserve">Section </w:t>
            </w:r>
            <w:r w:rsidR="00D5032F">
              <w:rPr>
                <w:rFonts w:ascii="Calibri" w:hAnsi="Calibri" w:cs="Arial"/>
                <w:b/>
                <w:sz w:val="26"/>
                <w:szCs w:val="26"/>
              </w:rPr>
              <w:t>5</w:t>
            </w:r>
            <w:r w:rsidRPr="00D8666F">
              <w:rPr>
                <w:rFonts w:ascii="Calibri" w:hAnsi="Calibri" w:cs="Arial"/>
                <w:b/>
                <w:sz w:val="26"/>
                <w:szCs w:val="26"/>
              </w:rPr>
              <w:t xml:space="preserve"> – Pricing Schedule</w:t>
            </w:r>
          </w:p>
          <w:p w14:paraId="629A55B8" w14:textId="77777777" w:rsidR="003D7DB8" w:rsidRPr="00D8666F" w:rsidRDefault="003D7DB8" w:rsidP="00994C3E">
            <w:pPr>
              <w:rPr>
                <w:rFonts w:ascii="Calibri" w:hAnsi="Calibri" w:cs="Arial"/>
                <w:b/>
                <w:sz w:val="26"/>
                <w:szCs w:val="26"/>
              </w:rPr>
            </w:pPr>
          </w:p>
        </w:tc>
        <w:tc>
          <w:tcPr>
            <w:tcW w:w="2506" w:type="dxa"/>
            <w:shd w:val="clear" w:color="auto" w:fill="auto"/>
          </w:tcPr>
          <w:p w14:paraId="629A55B9" w14:textId="77777777" w:rsidR="003D7DB8" w:rsidRPr="00D8666F" w:rsidRDefault="003D7DB8" w:rsidP="00DF56F3">
            <w:pPr>
              <w:jc w:val="center"/>
              <w:rPr>
                <w:rFonts w:ascii="Calibri" w:hAnsi="Calibri" w:cs="Arial"/>
                <w:sz w:val="26"/>
                <w:szCs w:val="26"/>
              </w:rPr>
            </w:pPr>
            <w:r w:rsidRPr="00D8666F">
              <w:rPr>
                <w:rFonts w:ascii="Calibri" w:hAnsi="Calibri" w:cs="Arial"/>
                <w:sz w:val="26"/>
                <w:szCs w:val="26"/>
              </w:rPr>
              <w:sym w:font="Wingdings" w:char="F06F"/>
            </w:r>
          </w:p>
        </w:tc>
      </w:tr>
      <w:tr w:rsidR="003D7DB8" w:rsidRPr="00D8666F" w14:paraId="629A55BE" w14:textId="77777777" w:rsidTr="00DF56F3">
        <w:tc>
          <w:tcPr>
            <w:tcW w:w="6345" w:type="dxa"/>
            <w:shd w:val="clear" w:color="auto" w:fill="auto"/>
          </w:tcPr>
          <w:p w14:paraId="629A55BB" w14:textId="5BFE707F" w:rsidR="003D7DB8" w:rsidRPr="00D8666F" w:rsidRDefault="003D7DB8" w:rsidP="00994C3E">
            <w:pPr>
              <w:rPr>
                <w:rFonts w:ascii="Calibri" w:hAnsi="Calibri" w:cs="Arial"/>
                <w:b/>
                <w:sz w:val="26"/>
                <w:szCs w:val="26"/>
              </w:rPr>
            </w:pPr>
            <w:r w:rsidRPr="00D8666F">
              <w:rPr>
                <w:rFonts w:ascii="Calibri" w:hAnsi="Calibri" w:cs="Arial"/>
                <w:b/>
                <w:sz w:val="26"/>
                <w:szCs w:val="26"/>
              </w:rPr>
              <w:t xml:space="preserve">Section </w:t>
            </w:r>
            <w:r w:rsidR="00D5032F">
              <w:rPr>
                <w:rFonts w:ascii="Calibri" w:hAnsi="Calibri" w:cs="Arial"/>
                <w:b/>
                <w:sz w:val="26"/>
                <w:szCs w:val="26"/>
              </w:rPr>
              <w:t>6</w:t>
            </w:r>
            <w:r w:rsidRPr="00D8666F">
              <w:rPr>
                <w:rFonts w:ascii="Calibri" w:hAnsi="Calibri" w:cs="Arial"/>
                <w:b/>
                <w:sz w:val="26"/>
                <w:szCs w:val="26"/>
              </w:rPr>
              <w:t xml:space="preserve"> – Payment Details</w:t>
            </w:r>
          </w:p>
          <w:p w14:paraId="629A55BC" w14:textId="77777777" w:rsidR="003D7DB8" w:rsidRPr="00D8666F" w:rsidRDefault="003D7DB8" w:rsidP="00994C3E">
            <w:pPr>
              <w:rPr>
                <w:rFonts w:ascii="Calibri" w:hAnsi="Calibri" w:cs="Arial"/>
                <w:b/>
                <w:sz w:val="26"/>
                <w:szCs w:val="26"/>
              </w:rPr>
            </w:pPr>
          </w:p>
        </w:tc>
        <w:tc>
          <w:tcPr>
            <w:tcW w:w="2506" w:type="dxa"/>
            <w:shd w:val="clear" w:color="auto" w:fill="auto"/>
          </w:tcPr>
          <w:p w14:paraId="629A55BD" w14:textId="77777777" w:rsidR="003D7DB8" w:rsidRPr="00D8666F" w:rsidRDefault="003D7DB8" w:rsidP="00DF56F3">
            <w:pPr>
              <w:jc w:val="center"/>
              <w:rPr>
                <w:rFonts w:ascii="Calibri" w:hAnsi="Calibri" w:cs="Arial"/>
                <w:sz w:val="26"/>
                <w:szCs w:val="26"/>
              </w:rPr>
            </w:pPr>
            <w:r w:rsidRPr="00D8666F">
              <w:rPr>
                <w:rFonts w:ascii="Calibri" w:hAnsi="Calibri" w:cs="Arial"/>
                <w:sz w:val="26"/>
                <w:szCs w:val="26"/>
              </w:rPr>
              <w:sym w:font="Wingdings" w:char="F06F"/>
            </w:r>
          </w:p>
        </w:tc>
      </w:tr>
      <w:tr w:rsidR="003D7DB8" w:rsidRPr="00D8666F" w14:paraId="629A55C2" w14:textId="77777777" w:rsidTr="00DF56F3">
        <w:tc>
          <w:tcPr>
            <w:tcW w:w="6345" w:type="dxa"/>
            <w:shd w:val="clear" w:color="auto" w:fill="auto"/>
          </w:tcPr>
          <w:p w14:paraId="629A55BF" w14:textId="56608172" w:rsidR="003D7DB8" w:rsidRPr="00D8666F" w:rsidRDefault="003D7DB8" w:rsidP="00994C3E">
            <w:pPr>
              <w:rPr>
                <w:rFonts w:ascii="Calibri" w:hAnsi="Calibri" w:cs="Arial"/>
                <w:b/>
                <w:sz w:val="26"/>
                <w:szCs w:val="26"/>
              </w:rPr>
            </w:pPr>
            <w:r w:rsidRPr="00D8666F">
              <w:rPr>
                <w:rFonts w:ascii="Calibri" w:hAnsi="Calibri" w:cs="Arial"/>
                <w:b/>
                <w:sz w:val="26"/>
                <w:szCs w:val="26"/>
              </w:rPr>
              <w:t xml:space="preserve">Section </w:t>
            </w:r>
            <w:r w:rsidR="00D5032F">
              <w:rPr>
                <w:rFonts w:ascii="Calibri" w:hAnsi="Calibri" w:cs="Arial"/>
                <w:b/>
                <w:sz w:val="26"/>
                <w:szCs w:val="26"/>
              </w:rPr>
              <w:t>7</w:t>
            </w:r>
            <w:r w:rsidRPr="00D8666F">
              <w:rPr>
                <w:rFonts w:ascii="Calibri" w:hAnsi="Calibri" w:cs="Arial"/>
                <w:b/>
                <w:sz w:val="26"/>
                <w:szCs w:val="26"/>
              </w:rPr>
              <w:t xml:space="preserve"> – Contract Conditions Acceptance</w:t>
            </w:r>
          </w:p>
          <w:p w14:paraId="629A55C0" w14:textId="77777777" w:rsidR="003D7DB8" w:rsidRPr="00D8666F" w:rsidRDefault="003D7DB8" w:rsidP="00994C3E">
            <w:pPr>
              <w:rPr>
                <w:rFonts w:ascii="Calibri" w:hAnsi="Calibri" w:cs="Arial"/>
                <w:b/>
                <w:sz w:val="26"/>
                <w:szCs w:val="26"/>
              </w:rPr>
            </w:pPr>
          </w:p>
        </w:tc>
        <w:tc>
          <w:tcPr>
            <w:tcW w:w="2506" w:type="dxa"/>
            <w:shd w:val="clear" w:color="auto" w:fill="auto"/>
          </w:tcPr>
          <w:p w14:paraId="629A55C1" w14:textId="77777777" w:rsidR="003D7DB8" w:rsidRPr="00D8666F" w:rsidRDefault="003D7DB8" w:rsidP="00DF56F3">
            <w:pPr>
              <w:jc w:val="center"/>
              <w:rPr>
                <w:rFonts w:ascii="Calibri" w:hAnsi="Calibri" w:cs="Arial"/>
                <w:sz w:val="26"/>
                <w:szCs w:val="26"/>
              </w:rPr>
            </w:pPr>
            <w:r w:rsidRPr="00D8666F">
              <w:rPr>
                <w:rFonts w:ascii="Calibri" w:hAnsi="Calibri" w:cs="Arial"/>
                <w:sz w:val="26"/>
                <w:szCs w:val="26"/>
              </w:rPr>
              <w:sym w:font="Wingdings" w:char="F06F"/>
            </w:r>
          </w:p>
        </w:tc>
      </w:tr>
      <w:tr w:rsidR="003F6E0B" w:rsidRPr="00D8666F" w14:paraId="6D29ED37" w14:textId="77777777" w:rsidTr="00D5032F">
        <w:trPr>
          <w:trHeight w:val="323"/>
        </w:trPr>
        <w:tc>
          <w:tcPr>
            <w:tcW w:w="6345" w:type="dxa"/>
            <w:shd w:val="clear" w:color="auto" w:fill="auto"/>
          </w:tcPr>
          <w:p w14:paraId="63E00976" w14:textId="77777777" w:rsidR="003F6E0B" w:rsidRDefault="00D5032F" w:rsidP="00994C3E">
            <w:pPr>
              <w:rPr>
                <w:rFonts w:ascii="Calibri" w:hAnsi="Calibri" w:cs="Arial"/>
                <w:b/>
                <w:sz w:val="26"/>
                <w:szCs w:val="26"/>
              </w:rPr>
            </w:pPr>
            <w:r>
              <w:rPr>
                <w:rFonts w:ascii="Calibri" w:hAnsi="Calibri" w:cs="Arial"/>
                <w:b/>
                <w:sz w:val="26"/>
                <w:szCs w:val="26"/>
              </w:rPr>
              <w:t>Section 8 – Freedom of Information Disclosure Form</w:t>
            </w:r>
          </w:p>
          <w:p w14:paraId="06A971F4" w14:textId="328333F3" w:rsidR="00F22FDD" w:rsidRPr="00D8666F" w:rsidRDefault="00F22FDD" w:rsidP="00994C3E">
            <w:pPr>
              <w:rPr>
                <w:rFonts w:ascii="Calibri" w:hAnsi="Calibri" w:cs="Arial"/>
                <w:b/>
                <w:sz w:val="26"/>
                <w:szCs w:val="26"/>
              </w:rPr>
            </w:pPr>
          </w:p>
        </w:tc>
        <w:tc>
          <w:tcPr>
            <w:tcW w:w="2506" w:type="dxa"/>
            <w:shd w:val="clear" w:color="auto" w:fill="auto"/>
          </w:tcPr>
          <w:p w14:paraId="2D85480D" w14:textId="54F3C799" w:rsidR="003F6E0B" w:rsidRPr="00D8666F" w:rsidRDefault="003F6E0B" w:rsidP="00DF56F3">
            <w:pPr>
              <w:jc w:val="center"/>
              <w:rPr>
                <w:rFonts w:ascii="Calibri" w:hAnsi="Calibri" w:cs="Arial"/>
                <w:sz w:val="26"/>
                <w:szCs w:val="26"/>
              </w:rPr>
            </w:pPr>
            <w:r w:rsidRPr="00D8666F">
              <w:rPr>
                <w:rFonts w:ascii="Calibri" w:hAnsi="Calibri" w:cs="Arial"/>
                <w:sz w:val="26"/>
                <w:szCs w:val="26"/>
              </w:rPr>
              <w:sym w:font="Wingdings" w:char="F06F"/>
            </w:r>
          </w:p>
        </w:tc>
      </w:tr>
    </w:tbl>
    <w:p w14:paraId="629A55C3" w14:textId="77777777" w:rsidR="00083338" w:rsidRPr="00D8666F" w:rsidRDefault="00083338" w:rsidP="00083338">
      <w:pPr>
        <w:rPr>
          <w:rFonts w:ascii="Calibri" w:hAnsi="Calibri" w:cs="Arial"/>
          <w:b/>
          <w:sz w:val="26"/>
          <w:szCs w:val="26"/>
        </w:rPr>
      </w:pPr>
    </w:p>
    <w:p w14:paraId="629A55C4" w14:textId="77777777" w:rsidR="00083338" w:rsidRPr="00D8666F" w:rsidRDefault="00083338" w:rsidP="00083338">
      <w:pPr>
        <w:jc w:val="both"/>
        <w:rPr>
          <w:rFonts w:ascii="Calibri" w:hAnsi="Calibri" w:cs="Arial"/>
          <w:sz w:val="26"/>
          <w:szCs w:val="26"/>
        </w:rPr>
      </w:pPr>
      <w:r w:rsidRPr="00D8666F">
        <w:rPr>
          <w:rFonts w:ascii="Calibri" w:hAnsi="Calibri" w:cs="Arial"/>
          <w:sz w:val="26"/>
          <w:szCs w:val="26"/>
        </w:rPr>
        <w:t>It is important that all sections are completed as failure to do so may result in your quotation not being considered.</w:t>
      </w:r>
    </w:p>
    <w:p w14:paraId="629A55C5" w14:textId="77777777" w:rsidR="00083338" w:rsidRPr="00D8666F" w:rsidRDefault="00083338" w:rsidP="00083338">
      <w:pPr>
        <w:rPr>
          <w:rFonts w:ascii="Calibri" w:hAnsi="Calibri" w:cs="Arial"/>
          <w:sz w:val="26"/>
          <w:szCs w:val="26"/>
        </w:rPr>
      </w:pPr>
    </w:p>
    <w:p w14:paraId="629A55C6" w14:textId="6249A6C3" w:rsidR="00083338" w:rsidRPr="00D8666F" w:rsidRDefault="00DD0EDA" w:rsidP="00083338">
      <w:pPr>
        <w:jc w:val="both"/>
        <w:rPr>
          <w:rFonts w:ascii="Calibri" w:hAnsi="Calibri" w:cs="Arial"/>
          <w:b/>
          <w:sz w:val="26"/>
          <w:szCs w:val="26"/>
        </w:rPr>
      </w:pPr>
      <w:r w:rsidRPr="00D8666F">
        <w:rPr>
          <w:rFonts w:ascii="Calibri" w:hAnsi="Calibri" w:cs="Arial"/>
          <w:b/>
          <w:sz w:val="26"/>
          <w:szCs w:val="26"/>
        </w:rPr>
        <w:t>Bidder</w:t>
      </w:r>
      <w:r w:rsidR="00083338" w:rsidRPr="00D8666F">
        <w:rPr>
          <w:rFonts w:ascii="Calibri" w:hAnsi="Calibri" w:cs="Arial"/>
          <w:b/>
          <w:sz w:val="26"/>
          <w:szCs w:val="26"/>
        </w:rPr>
        <w:t>s who do not wish to offer a quotation following receipt of this opportunity are requested to advise the Council’s named contact of this as soon as possible.</w:t>
      </w:r>
    </w:p>
    <w:p w14:paraId="629A55C7" w14:textId="77777777" w:rsidR="000D63AC" w:rsidRPr="00D8666F" w:rsidRDefault="000D63AC" w:rsidP="000D63AC">
      <w:pPr>
        <w:jc w:val="both"/>
        <w:rPr>
          <w:rFonts w:ascii="Calibri" w:hAnsi="Calibri" w:cs="Arial"/>
          <w:sz w:val="26"/>
          <w:szCs w:val="26"/>
        </w:rPr>
      </w:pPr>
    </w:p>
    <w:p w14:paraId="629A55C8" w14:textId="77777777" w:rsidR="000D63AC" w:rsidRPr="00D8666F" w:rsidRDefault="000D63AC" w:rsidP="000D63AC">
      <w:pPr>
        <w:jc w:val="both"/>
        <w:rPr>
          <w:rFonts w:ascii="Calibri" w:hAnsi="Calibri" w:cs="Arial"/>
          <w:sz w:val="26"/>
          <w:szCs w:val="26"/>
        </w:rPr>
      </w:pPr>
    </w:p>
    <w:p w14:paraId="629A55C9" w14:textId="77777777" w:rsidR="000D63AC" w:rsidRPr="00D8666F" w:rsidRDefault="000D63AC" w:rsidP="000D63AC">
      <w:pPr>
        <w:jc w:val="both"/>
        <w:rPr>
          <w:rFonts w:ascii="Calibri" w:hAnsi="Calibri" w:cs="Arial"/>
          <w:sz w:val="26"/>
          <w:szCs w:val="26"/>
        </w:rPr>
      </w:pPr>
    </w:p>
    <w:p w14:paraId="629A55CA" w14:textId="77777777" w:rsidR="00CB6155" w:rsidRPr="00D8666F" w:rsidRDefault="003D7DB8" w:rsidP="00CB6155">
      <w:pPr>
        <w:jc w:val="both"/>
        <w:rPr>
          <w:rFonts w:ascii="Calibri" w:hAnsi="Calibri" w:cs="Arial"/>
          <w:sz w:val="26"/>
          <w:szCs w:val="26"/>
        </w:rPr>
      </w:pPr>
      <w:r w:rsidRPr="00D8666F">
        <w:rPr>
          <w:rFonts w:ascii="Calibri" w:hAnsi="Calibri" w:cs="Arial"/>
          <w:sz w:val="26"/>
          <w:szCs w:val="26"/>
        </w:rPr>
        <w:br w:type="page"/>
      </w:r>
    </w:p>
    <w:p w14:paraId="629A55CB" w14:textId="70F8BD22" w:rsidR="00CB6155" w:rsidRPr="00D8666F" w:rsidRDefault="00785355" w:rsidP="00CB6155">
      <w:pPr>
        <w:jc w:val="both"/>
        <w:rPr>
          <w:rFonts w:ascii="Calibri" w:hAnsi="Calibri" w:cs="Arial"/>
          <w:sz w:val="26"/>
          <w:szCs w:val="26"/>
        </w:rPr>
      </w:pPr>
      <w:r>
        <w:rPr>
          <w:rFonts w:ascii="Calibri" w:hAnsi="Calibri" w:cs="Arial"/>
          <w:noProof/>
          <w:sz w:val="26"/>
          <w:szCs w:val="26"/>
          <w:lang w:eastAsia="en-GB"/>
        </w:rPr>
        <mc:AlternateContent>
          <mc:Choice Requires="wps">
            <w:drawing>
              <wp:anchor distT="0" distB="0" distL="114300" distR="114300" simplePos="0" relativeHeight="251660288" behindDoc="0" locked="0" layoutInCell="1" allowOverlap="1" wp14:anchorId="629A5867" wp14:editId="02CC417B">
                <wp:simplePos x="0" y="0"/>
                <wp:positionH relativeFrom="column">
                  <wp:posOffset>194945</wp:posOffset>
                </wp:positionH>
                <wp:positionV relativeFrom="margin">
                  <wp:posOffset>2540</wp:posOffset>
                </wp:positionV>
                <wp:extent cx="5486400" cy="365760"/>
                <wp:effectExtent l="0" t="0" r="0" b="0"/>
                <wp:wrapNone/>
                <wp:docPr id="5" name="AutoShap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F4960C"/>
                        </a:solidFill>
                        <a:ln w="9525">
                          <a:solidFill>
                            <a:srgbClr val="969696"/>
                          </a:solidFill>
                          <a:round/>
                          <a:headEnd/>
                          <a:tailEnd/>
                        </a:ln>
                      </wps:spPr>
                      <wps:txbx>
                        <w:txbxContent>
                          <w:p w14:paraId="629A588F" w14:textId="77777777" w:rsidR="007552DA" w:rsidRDefault="007552DA" w:rsidP="00CB6155">
                            <w:pPr>
                              <w:pStyle w:val="Heading1"/>
                              <w:jc w:val="center"/>
                              <w:rPr>
                                <w:rFonts w:ascii="Arial" w:hAnsi="Arial" w:cs="Arial"/>
                                <w:b/>
                                <w:bCs/>
                                <w:sz w:val="28"/>
                              </w:rPr>
                            </w:pPr>
                            <w:r>
                              <w:rPr>
                                <w:rFonts w:ascii="Arial" w:hAnsi="Arial" w:cs="Arial"/>
                                <w:b/>
                                <w:bCs/>
                                <w:sz w:val="28"/>
                              </w:rPr>
                              <w:t>SECTION 10 – TERMS &amp; CONDITIONS OF CONTRACT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29A5867" id="AutoShape 308" o:spid="_x0000_s1039" style="position:absolute;left:0;text-align:left;margin-left:15.35pt;margin-top:.2pt;width:6in;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" fillcolor="#f4960c" strokecolor="#969696">
                <v:textbox>
                  <w:txbxContent>
                    <w:p w14:paraId="629A588F" w14:textId="77777777" w:rsidR="007552DA" w:rsidRDefault="007552DA" w:rsidP="00CB6155">
                      <w:pPr>
                        <w:pStyle w:val="Heading1"/>
                        <w:jc w:val="center"/>
                        <w:rPr>
                          <w:rFonts w:ascii="Arial" w:hAnsi="Arial" w:cs="Arial"/>
                          <w:b/>
                          <w:bCs/>
                          <w:sz w:val="28"/>
                        </w:rPr>
                      </w:pPr>
                      <w:r>
                        <w:rPr>
                          <w:rFonts w:ascii="Arial" w:hAnsi="Arial" w:cs="Arial"/>
                          <w:b/>
                          <w:bCs/>
                          <w:sz w:val="28"/>
                        </w:rPr>
                        <w:t>SECTION 10 – TERMS &amp; CONDITIONS OF CONTRACT</w:t>
                      </w:r>
                    </w:p>
                  </w:txbxContent>
                </v:textbox>
                <w10:wrap anchory="margin"/>
              </v:roundrect>
            </w:pict>
          </mc:Fallback>
        </mc:AlternateContent>
      </w:r>
    </w:p>
    <w:p w14:paraId="629A55CC" w14:textId="77777777" w:rsidR="00CB6155" w:rsidRPr="00D8666F" w:rsidRDefault="00CB6155" w:rsidP="00CB6155">
      <w:pPr>
        <w:jc w:val="both"/>
        <w:rPr>
          <w:rFonts w:ascii="Calibri" w:hAnsi="Calibri" w:cs="Arial"/>
          <w:sz w:val="26"/>
          <w:szCs w:val="26"/>
        </w:rPr>
      </w:pPr>
    </w:p>
    <w:p w14:paraId="629A55CD" w14:textId="77777777" w:rsidR="00CB6155" w:rsidRPr="00D8666F" w:rsidRDefault="00CB6155" w:rsidP="00CB6155">
      <w:pPr>
        <w:jc w:val="both"/>
        <w:rPr>
          <w:rFonts w:ascii="Calibri" w:hAnsi="Calibri" w:cs="Arial"/>
          <w:sz w:val="26"/>
          <w:szCs w:val="26"/>
        </w:rPr>
      </w:pPr>
    </w:p>
    <w:p w14:paraId="629A55CE" w14:textId="77777777" w:rsidR="00CB6155" w:rsidRPr="00D8666F" w:rsidRDefault="00CB6155" w:rsidP="00CB6155">
      <w:pPr>
        <w:autoSpaceDE w:val="0"/>
        <w:autoSpaceDN w:val="0"/>
        <w:adjustRightInd w:val="0"/>
        <w:jc w:val="both"/>
        <w:rPr>
          <w:rFonts w:ascii="Calibri" w:hAnsi="Calibri" w:cs="Arial"/>
          <w:color w:val="000000"/>
          <w:sz w:val="26"/>
          <w:szCs w:val="26"/>
        </w:rPr>
      </w:pPr>
      <w:r w:rsidRPr="00D8666F">
        <w:rPr>
          <w:rFonts w:ascii="Calibri" w:hAnsi="Calibri" w:cs="Arial"/>
          <w:color w:val="000000"/>
          <w:sz w:val="26"/>
          <w:szCs w:val="26"/>
        </w:rPr>
        <w:t>The Supplier shall be required to enter into an Agreement with the Council</w:t>
      </w:r>
      <w:r w:rsidR="00D37DDC" w:rsidRPr="00D8666F">
        <w:rPr>
          <w:rFonts w:ascii="Calibri" w:hAnsi="Calibri" w:cs="Arial"/>
          <w:color w:val="000000"/>
          <w:sz w:val="26"/>
          <w:szCs w:val="26"/>
        </w:rPr>
        <w:t xml:space="preserve"> in respect of</w:t>
      </w:r>
      <w:r w:rsidRPr="00D8666F">
        <w:rPr>
          <w:rFonts w:ascii="Calibri" w:hAnsi="Calibri" w:cs="Arial"/>
          <w:color w:val="000000"/>
          <w:sz w:val="26"/>
          <w:szCs w:val="26"/>
        </w:rPr>
        <w:t xml:space="preserve"> Services and/or Goods. The terms and conditions as set out in this section of the Request for Quotation shall be deemed to be incorporated into and form part of any Agreement entered into between the Council and the Supplier. </w:t>
      </w:r>
    </w:p>
    <w:p w14:paraId="629A55CF" w14:textId="5225B928" w:rsidR="00CB6155" w:rsidRPr="00D8666F" w:rsidRDefault="00CE7C09" w:rsidP="00CE7C09">
      <w:pPr>
        <w:tabs>
          <w:tab w:val="left" w:pos="2715"/>
        </w:tabs>
        <w:jc w:val="both"/>
        <w:rPr>
          <w:rFonts w:ascii="Calibri" w:hAnsi="Calibri" w:cs="Arial"/>
          <w:sz w:val="26"/>
          <w:szCs w:val="26"/>
        </w:rPr>
      </w:pPr>
      <w:r>
        <w:rPr>
          <w:rFonts w:ascii="Calibri" w:hAnsi="Calibri" w:cs="Arial"/>
          <w:sz w:val="26"/>
          <w:szCs w:val="26"/>
        </w:rPr>
        <w:tab/>
      </w:r>
    </w:p>
    <w:p w14:paraId="629A55D0" w14:textId="77777777" w:rsidR="00CB6155" w:rsidRPr="00D8666F" w:rsidRDefault="00CB6155" w:rsidP="00CB6155">
      <w:pPr>
        <w:autoSpaceDE w:val="0"/>
        <w:autoSpaceDN w:val="0"/>
        <w:adjustRightInd w:val="0"/>
        <w:jc w:val="both"/>
        <w:rPr>
          <w:rFonts w:ascii="Calibri" w:hAnsi="Calibri" w:cs="Arial"/>
          <w:color w:val="000000"/>
          <w:sz w:val="26"/>
          <w:szCs w:val="26"/>
        </w:rPr>
      </w:pPr>
      <w:r w:rsidRPr="00D8666F">
        <w:rPr>
          <w:rFonts w:ascii="Calibri" w:hAnsi="Calibri" w:cs="Arial"/>
          <w:color w:val="000000"/>
          <w:sz w:val="26"/>
          <w:szCs w:val="26"/>
        </w:rPr>
        <w:t xml:space="preserve">A specific Service Specification shall be attached to the aforementioned Agreement in respect of the Services and/or Goods required and shall form part of such Agreement. The Service Specification may contain further terms and conditions relating to the specific Service and/or Goods. </w:t>
      </w:r>
    </w:p>
    <w:p w14:paraId="629A55D1" w14:textId="77777777" w:rsidR="00CB6155" w:rsidRPr="00D8666F" w:rsidRDefault="00CB6155" w:rsidP="00CB6155">
      <w:pPr>
        <w:autoSpaceDE w:val="0"/>
        <w:autoSpaceDN w:val="0"/>
        <w:adjustRightInd w:val="0"/>
        <w:jc w:val="both"/>
        <w:rPr>
          <w:rFonts w:ascii="Calibri" w:hAnsi="Calibri" w:cs="Arial"/>
          <w:color w:val="000000"/>
          <w:sz w:val="26"/>
          <w:szCs w:val="26"/>
        </w:rPr>
      </w:pPr>
    </w:p>
    <w:p w14:paraId="629A55D2" w14:textId="77777777" w:rsidR="00CB6155" w:rsidRPr="00D8666F" w:rsidRDefault="00CB6155" w:rsidP="009457E5">
      <w:pPr>
        <w:pStyle w:val="NormalWeb"/>
        <w:jc w:val="both"/>
        <w:rPr>
          <w:rFonts w:ascii="Calibri" w:hAnsi="Calibri" w:cs="Arial"/>
          <w:sz w:val="26"/>
          <w:szCs w:val="26"/>
          <w:lang w:val="en"/>
        </w:rPr>
      </w:pPr>
      <w:r w:rsidRPr="00D8666F">
        <w:rPr>
          <w:rFonts w:ascii="Calibri" w:hAnsi="Calibri" w:cs="Arial"/>
          <w:sz w:val="26"/>
          <w:szCs w:val="26"/>
          <w:lang w:val="en"/>
        </w:rPr>
        <w:t>Dispatch or delivery of the Goods by the Supplier to the Council or commencement of the performance by the Supplier of the Services shall be deemed conclusive evidence of the Supplier’s acceptance of the conditions of contract as set out in this schedule and the requirements as set out in the Specification Schedule</w:t>
      </w:r>
    </w:p>
    <w:p w14:paraId="629A55D3" w14:textId="77777777" w:rsidR="00CB6155" w:rsidRPr="00D8666F" w:rsidRDefault="00CB6155" w:rsidP="00CB6155">
      <w:pPr>
        <w:jc w:val="both"/>
        <w:rPr>
          <w:rFonts w:ascii="Calibri" w:hAnsi="Calibri" w:cs="Arial"/>
          <w:sz w:val="26"/>
          <w:szCs w:val="26"/>
        </w:rPr>
      </w:pPr>
    </w:p>
    <w:p w14:paraId="629A55D4" w14:textId="77777777" w:rsidR="00CB6155" w:rsidRPr="00D8666F" w:rsidRDefault="00CB6155" w:rsidP="00CB6155">
      <w:pPr>
        <w:pStyle w:val="Heading2"/>
        <w:ind w:left="567" w:hanging="567"/>
        <w:jc w:val="left"/>
        <w:rPr>
          <w:rFonts w:ascii="Calibri" w:hAnsi="Calibri" w:cs="Arial"/>
          <w:sz w:val="26"/>
          <w:szCs w:val="26"/>
          <w:lang w:val="en"/>
        </w:rPr>
      </w:pPr>
      <w:r w:rsidRPr="00D8666F">
        <w:rPr>
          <w:rFonts w:ascii="Calibri" w:hAnsi="Calibri" w:cs="Arial"/>
          <w:sz w:val="26"/>
          <w:szCs w:val="26"/>
          <w:lang w:val="en"/>
        </w:rPr>
        <w:t xml:space="preserve">1. </w:t>
      </w:r>
      <w:r w:rsidRPr="00D8666F">
        <w:rPr>
          <w:rFonts w:ascii="Calibri" w:hAnsi="Calibri" w:cs="Arial"/>
          <w:sz w:val="26"/>
          <w:szCs w:val="26"/>
          <w:lang w:val="en"/>
        </w:rPr>
        <w:tab/>
        <w:t>Definitions and Interpretation</w:t>
      </w:r>
    </w:p>
    <w:p w14:paraId="629A55D5" w14:textId="77777777" w:rsidR="00D37DDC" w:rsidRPr="00D8666F" w:rsidRDefault="00D37DDC" w:rsidP="00D37DDC">
      <w:pPr>
        <w:rPr>
          <w:rFonts w:ascii="Calibri" w:hAnsi="Calibri"/>
          <w:sz w:val="26"/>
          <w:szCs w:val="26"/>
          <w:lang w:val="en"/>
        </w:rPr>
      </w:pPr>
    </w:p>
    <w:p w14:paraId="629A55D6" w14:textId="77777777" w:rsidR="00CB6155" w:rsidRPr="00D8666F" w:rsidRDefault="00CB6155" w:rsidP="00172EEA">
      <w:pPr>
        <w:numPr>
          <w:ilvl w:val="1"/>
          <w:numId w:val="1"/>
        </w:numPr>
        <w:tabs>
          <w:tab w:val="clear" w:pos="360"/>
          <w:tab w:val="num" w:pos="-709"/>
        </w:tabs>
        <w:autoSpaceDE w:val="0"/>
        <w:autoSpaceDN w:val="0"/>
        <w:adjustRightInd w:val="0"/>
        <w:ind w:left="567" w:hanging="567"/>
        <w:jc w:val="both"/>
        <w:rPr>
          <w:rFonts w:ascii="Calibri" w:hAnsi="Calibri" w:cs="Arial"/>
          <w:sz w:val="26"/>
          <w:szCs w:val="26"/>
        </w:rPr>
      </w:pPr>
      <w:r w:rsidRPr="00D8666F">
        <w:rPr>
          <w:rFonts w:ascii="Calibri" w:hAnsi="Calibri" w:cs="Arial"/>
          <w:bCs/>
          <w:sz w:val="26"/>
          <w:szCs w:val="26"/>
        </w:rPr>
        <w:t>U</w:t>
      </w:r>
      <w:r w:rsidRPr="00D8666F">
        <w:rPr>
          <w:rFonts w:ascii="Calibri" w:hAnsi="Calibri" w:cs="Arial"/>
          <w:sz w:val="26"/>
          <w:szCs w:val="26"/>
        </w:rPr>
        <w:t xml:space="preserve">nless </w:t>
      </w:r>
      <w:r w:rsidR="00D47877" w:rsidRPr="00D8666F">
        <w:rPr>
          <w:rFonts w:ascii="Calibri" w:hAnsi="Calibri" w:cs="Arial"/>
          <w:sz w:val="26"/>
          <w:szCs w:val="26"/>
        </w:rPr>
        <w:t>stated</w:t>
      </w:r>
      <w:r w:rsidRPr="00D8666F">
        <w:rPr>
          <w:rFonts w:ascii="Calibri" w:hAnsi="Calibri" w:cs="Arial"/>
          <w:sz w:val="26"/>
          <w:szCs w:val="26"/>
        </w:rPr>
        <w:t xml:space="preserve"> otherwise</w:t>
      </w:r>
      <w:r w:rsidR="00D47877" w:rsidRPr="00D8666F">
        <w:rPr>
          <w:rFonts w:ascii="Calibri" w:hAnsi="Calibri" w:cs="Arial"/>
          <w:sz w:val="26"/>
          <w:szCs w:val="26"/>
        </w:rPr>
        <w:t xml:space="preserve">, </w:t>
      </w:r>
      <w:r w:rsidRPr="00D8666F">
        <w:rPr>
          <w:rFonts w:ascii="Calibri" w:hAnsi="Calibri" w:cs="Arial"/>
          <w:sz w:val="26"/>
          <w:szCs w:val="26"/>
        </w:rPr>
        <w:t>the following provisions shall have the meanings given to them below:</w:t>
      </w:r>
    </w:p>
    <w:p w14:paraId="629A55D7" w14:textId="77777777" w:rsidR="00CB6155" w:rsidRPr="00D8666F" w:rsidRDefault="00CB6155" w:rsidP="00CB6155">
      <w:pPr>
        <w:autoSpaceDE w:val="0"/>
        <w:autoSpaceDN w:val="0"/>
        <w:adjustRightInd w:val="0"/>
        <w:jc w:val="both"/>
        <w:rPr>
          <w:rFonts w:ascii="Calibri" w:hAnsi="Calibri" w:cs="Arial"/>
          <w:bCs/>
          <w:sz w:val="26"/>
          <w:szCs w:val="26"/>
        </w:rPr>
      </w:pPr>
    </w:p>
    <w:p w14:paraId="629A55D8" w14:textId="77777777" w:rsidR="00CB6155" w:rsidRPr="00D8666F" w:rsidRDefault="00CB6155" w:rsidP="00DF5CD0">
      <w:pPr>
        <w:pStyle w:val="Definitions"/>
        <w:tabs>
          <w:tab w:val="clear" w:pos="709"/>
          <w:tab w:val="left" w:pos="-142"/>
        </w:tabs>
        <w:spacing w:after="0" w:line="240" w:lineRule="auto"/>
        <w:ind w:left="567"/>
        <w:rPr>
          <w:rFonts w:ascii="Calibri" w:hAnsi="Calibri" w:cs="Arial"/>
          <w:sz w:val="26"/>
          <w:szCs w:val="26"/>
        </w:rPr>
      </w:pPr>
      <w:r w:rsidRPr="00D8666F">
        <w:rPr>
          <w:rFonts w:ascii="Calibri" w:hAnsi="Calibri" w:cs="Arial"/>
          <w:sz w:val="26"/>
          <w:szCs w:val="26"/>
        </w:rPr>
        <w:t>“</w:t>
      </w:r>
      <w:r w:rsidRPr="00D8666F">
        <w:rPr>
          <w:rStyle w:val="Defterm"/>
          <w:rFonts w:ascii="Calibri" w:eastAsia="Batang" w:hAnsi="Calibri"/>
          <w:sz w:val="26"/>
          <w:szCs w:val="26"/>
        </w:rPr>
        <w:t>Bribery Act</w:t>
      </w:r>
      <w:r w:rsidR="00DF5CD0" w:rsidRPr="00D8666F">
        <w:rPr>
          <w:rFonts w:ascii="Calibri" w:hAnsi="Calibri" w:cs="Arial"/>
          <w:sz w:val="26"/>
          <w:szCs w:val="26"/>
        </w:rPr>
        <w:t xml:space="preserve">” </w:t>
      </w:r>
      <w:r w:rsidRPr="00D8666F">
        <w:rPr>
          <w:rFonts w:ascii="Calibri" w:hAnsi="Calibri" w:cs="Arial"/>
          <w:sz w:val="26"/>
          <w:szCs w:val="26"/>
        </w:rPr>
        <w:t>means the Bribery Act 2010 and any subordinate legislation made under that Act from time to time together with any guidance or codes of practice issued by the relevant government department concerning the legislation.</w:t>
      </w:r>
    </w:p>
    <w:p w14:paraId="629A55D9" w14:textId="77777777" w:rsidR="00DF5CD0" w:rsidRPr="00D8666F" w:rsidRDefault="00DF5CD0" w:rsidP="00DF5CD0">
      <w:pPr>
        <w:pStyle w:val="Definitions"/>
        <w:tabs>
          <w:tab w:val="clear" w:pos="709"/>
          <w:tab w:val="left" w:pos="-142"/>
        </w:tabs>
        <w:spacing w:after="0" w:line="240" w:lineRule="auto"/>
        <w:ind w:left="567"/>
        <w:rPr>
          <w:rFonts w:ascii="Calibri" w:hAnsi="Calibri" w:cs="Arial"/>
          <w:sz w:val="26"/>
          <w:szCs w:val="26"/>
        </w:rPr>
      </w:pPr>
    </w:p>
    <w:p w14:paraId="629A55DA" w14:textId="77777777" w:rsidR="00CB6155" w:rsidRPr="00D8666F" w:rsidRDefault="00CB6155" w:rsidP="00DF5CD0">
      <w:pPr>
        <w:autoSpaceDE w:val="0"/>
        <w:autoSpaceDN w:val="0"/>
        <w:adjustRightInd w:val="0"/>
        <w:ind w:left="567"/>
        <w:jc w:val="both"/>
        <w:rPr>
          <w:rFonts w:ascii="Calibri" w:hAnsi="Calibri" w:cs="Arial"/>
          <w:bCs/>
          <w:sz w:val="26"/>
          <w:szCs w:val="26"/>
        </w:rPr>
      </w:pPr>
      <w:r w:rsidRPr="00D8666F">
        <w:rPr>
          <w:rFonts w:ascii="Calibri" w:hAnsi="Calibri" w:cs="Arial"/>
          <w:bCs/>
          <w:sz w:val="26"/>
          <w:szCs w:val="26"/>
        </w:rPr>
        <w:t>“</w:t>
      </w:r>
      <w:r w:rsidRPr="00D8666F">
        <w:rPr>
          <w:rFonts w:ascii="Calibri" w:hAnsi="Calibri" w:cs="Arial"/>
          <w:b/>
          <w:bCs/>
          <w:sz w:val="26"/>
          <w:szCs w:val="26"/>
        </w:rPr>
        <w:t>Contract</w:t>
      </w:r>
      <w:r w:rsidRPr="00D8666F">
        <w:rPr>
          <w:rFonts w:ascii="Calibri" w:hAnsi="Calibri" w:cs="Arial"/>
          <w:bCs/>
          <w:sz w:val="26"/>
          <w:szCs w:val="26"/>
        </w:rPr>
        <w:t xml:space="preserve">” means the formal written agreement entered into between </w:t>
      </w:r>
      <w:r w:rsidR="00D47877" w:rsidRPr="00D8666F">
        <w:rPr>
          <w:rFonts w:ascii="Calibri" w:hAnsi="Calibri" w:cs="Arial"/>
          <w:bCs/>
          <w:sz w:val="26"/>
          <w:szCs w:val="26"/>
        </w:rPr>
        <w:t>you</w:t>
      </w:r>
      <w:r w:rsidRPr="00D8666F">
        <w:rPr>
          <w:rFonts w:ascii="Calibri" w:hAnsi="Calibri" w:cs="Arial"/>
          <w:bCs/>
          <w:sz w:val="26"/>
          <w:szCs w:val="26"/>
        </w:rPr>
        <w:t xml:space="preserve"> and </w:t>
      </w:r>
      <w:r w:rsidR="00D47877" w:rsidRPr="00D8666F">
        <w:rPr>
          <w:rFonts w:ascii="Calibri" w:hAnsi="Calibri" w:cs="Arial"/>
          <w:bCs/>
          <w:sz w:val="26"/>
          <w:szCs w:val="26"/>
        </w:rPr>
        <w:t>us</w:t>
      </w:r>
      <w:r w:rsidRPr="00D8666F">
        <w:rPr>
          <w:rFonts w:ascii="Calibri" w:hAnsi="Calibri" w:cs="Arial"/>
          <w:bCs/>
          <w:sz w:val="26"/>
          <w:szCs w:val="26"/>
        </w:rPr>
        <w:t xml:space="preserve"> for the provision of any Services and/or Goods</w:t>
      </w:r>
    </w:p>
    <w:p w14:paraId="629A55DB" w14:textId="77777777" w:rsidR="00CB6155" w:rsidRPr="00D8666F" w:rsidRDefault="00CB6155" w:rsidP="00DF5CD0">
      <w:pPr>
        <w:autoSpaceDE w:val="0"/>
        <w:autoSpaceDN w:val="0"/>
        <w:adjustRightInd w:val="0"/>
        <w:ind w:left="567"/>
        <w:jc w:val="both"/>
        <w:rPr>
          <w:rFonts w:ascii="Calibri" w:hAnsi="Calibri" w:cs="Arial"/>
          <w:bCs/>
          <w:sz w:val="26"/>
          <w:szCs w:val="26"/>
        </w:rPr>
      </w:pPr>
    </w:p>
    <w:p w14:paraId="629A55DC" w14:textId="77777777" w:rsidR="00CB6155" w:rsidRPr="00D8666F" w:rsidRDefault="00CB6155" w:rsidP="00DF5CD0">
      <w:pPr>
        <w:tabs>
          <w:tab w:val="left" w:pos="0"/>
          <w:tab w:val="left" w:pos="709"/>
        </w:tabs>
        <w:suppressAutoHyphens/>
        <w:ind w:left="567"/>
        <w:jc w:val="both"/>
        <w:rPr>
          <w:rFonts w:ascii="Calibri" w:hAnsi="Calibri" w:cs="Arial"/>
          <w:sz w:val="26"/>
          <w:szCs w:val="26"/>
        </w:rPr>
      </w:pPr>
      <w:r w:rsidRPr="00D8666F">
        <w:rPr>
          <w:rFonts w:ascii="Calibri" w:hAnsi="Calibri" w:cs="Arial"/>
          <w:sz w:val="26"/>
          <w:szCs w:val="26"/>
        </w:rPr>
        <w:t>“</w:t>
      </w:r>
      <w:r w:rsidRPr="00D8666F">
        <w:rPr>
          <w:rFonts w:ascii="Calibri" w:hAnsi="Calibri" w:cs="Arial"/>
          <w:b/>
          <w:sz w:val="26"/>
          <w:szCs w:val="26"/>
        </w:rPr>
        <w:t>Contract Period</w:t>
      </w:r>
      <w:r w:rsidRPr="00D8666F">
        <w:rPr>
          <w:rFonts w:ascii="Calibri" w:hAnsi="Calibri" w:cs="Arial"/>
          <w:sz w:val="26"/>
          <w:szCs w:val="26"/>
        </w:rPr>
        <w:t xml:space="preserve">” means the period from the date stipulated by </w:t>
      </w:r>
      <w:r w:rsidR="00D47877" w:rsidRPr="00D8666F">
        <w:rPr>
          <w:rFonts w:ascii="Calibri" w:hAnsi="Calibri" w:cs="Arial"/>
          <w:sz w:val="26"/>
          <w:szCs w:val="26"/>
        </w:rPr>
        <w:t>us</w:t>
      </w:r>
      <w:r w:rsidRPr="00D8666F">
        <w:rPr>
          <w:rFonts w:ascii="Calibri" w:hAnsi="Calibri" w:cs="Arial"/>
          <w:sz w:val="26"/>
          <w:szCs w:val="26"/>
        </w:rPr>
        <w:t xml:space="preserve"> upon which the Services</w:t>
      </w:r>
      <w:r w:rsidR="00D47877" w:rsidRPr="00D8666F">
        <w:rPr>
          <w:rFonts w:ascii="Calibri" w:hAnsi="Calibri" w:cs="Arial"/>
          <w:sz w:val="26"/>
          <w:szCs w:val="26"/>
        </w:rPr>
        <w:t xml:space="preserve"> and/or goods</w:t>
      </w:r>
      <w:r w:rsidRPr="00D8666F">
        <w:rPr>
          <w:rFonts w:ascii="Calibri" w:hAnsi="Calibri" w:cs="Arial"/>
          <w:sz w:val="26"/>
          <w:szCs w:val="26"/>
        </w:rPr>
        <w:t xml:space="preserve"> are to be supplied to the date of expiry stipulated by </w:t>
      </w:r>
      <w:r w:rsidR="00D47877" w:rsidRPr="00D8666F">
        <w:rPr>
          <w:rFonts w:ascii="Calibri" w:hAnsi="Calibri" w:cs="Arial"/>
          <w:sz w:val="26"/>
          <w:szCs w:val="26"/>
        </w:rPr>
        <w:t>us</w:t>
      </w:r>
      <w:r w:rsidRPr="00D8666F">
        <w:rPr>
          <w:rFonts w:ascii="Calibri" w:hAnsi="Calibri" w:cs="Arial"/>
          <w:sz w:val="26"/>
          <w:szCs w:val="26"/>
        </w:rPr>
        <w:t xml:space="preserve"> or such earlier date of termination or partial termination of the agreement in accordance with the Law or the provisions of the Contract. </w:t>
      </w:r>
    </w:p>
    <w:p w14:paraId="629A55DD" w14:textId="77777777" w:rsidR="00DF5CD0" w:rsidRPr="00D8666F" w:rsidRDefault="00DF5CD0" w:rsidP="00DF5CD0">
      <w:pPr>
        <w:tabs>
          <w:tab w:val="left" w:pos="0"/>
          <w:tab w:val="left" w:pos="709"/>
        </w:tabs>
        <w:suppressAutoHyphens/>
        <w:ind w:left="567"/>
        <w:jc w:val="both"/>
        <w:rPr>
          <w:rFonts w:ascii="Calibri" w:hAnsi="Calibri" w:cs="Arial"/>
          <w:sz w:val="26"/>
          <w:szCs w:val="26"/>
        </w:rPr>
      </w:pPr>
    </w:p>
    <w:p w14:paraId="629A55DE" w14:textId="4FB4902C" w:rsidR="00CB6155" w:rsidRPr="00D8666F" w:rsidRDefault="00CB6155" w:rsidP="00DF5CD0">
      <w:pPr>
        <w:pStyle w:val="NormalWeb"/>
        <w:spacing w:before="0" w:beforeAutospacing="0" w:after="0" w:afterAutospacing="0"/>
        <w:ind w:left="567" w:hanging="567"/>
        <w:rPr>
          <w:rFonts w:ascii="Calibri" w:hAnsi="Calibri" w:cs="Arial"/>
          <w:sz w:val="26"/>
          <w:szCs w:val="26"/>
          <w:lang w:val="en"/>
        </w:rPr>
      </w:pPr>
      <w:r w:rsidRPr="00D8666F">
        <w:rPr>
          <w:rFonts w:ascii="Calibri" w:hAnsi="Calibri" w:cs="Arial"/>
          <w:sz w:val="26"/>
          <w:szCs w:val="26"/>
          <w:lang w:val="en"/>
        </w:rPr>
        <w:tab/>
        <w:t>“</w:t>
      </w:r>
      <w:r w:rsidRPr="00D8666F">
        <w:rPr>
          <w:rFonts w:ascii="Calibri" w:hAnsi="Calibri" w:cs="Arial"/>
          <w:b/>
          <w:sz w:val="26"/>
          <w:szCs w:val="26"/>
          <w:lang w:val="en"/>
        </w:rPr>
        <w:t>Council</w:t>
      </w:r>
      <w:r w:rsidRPr="00D8666F">
        <w:rPr>
          <w:rFonts w:ascii="Calibri" w:hAnsi="Calibri" w:cs="Arial"/>
          <w:sz w:val="26"/>
          <w:szCs w:val="26"/>
          <w:lang w:val="en"/>
        </w:rPr>
        <w:t xml:space="preserve">” means </w:t>
      </w:r>
      <w:r w:rsidR="00561787">
        <w:rPr>
          <w:rFonts w:ascii="Calibri" w:hAnsi="Calibri" w:cs="Arial"/>
          <w:sz w:val="26"/>
          <w:szCs w:val="26"/>
          <w:lang w:val="en"/>
        </w:rPr>
        <w:t>Lincolnshire County Council</w:t>
      </w:r>
    </w:p>
    <w:p w14:paraId="629A55DF" w14:textId="77777777" w:rsidR="00DF5CD0" w:rsidRPr="00D8666F" w:rsidRDefault="00DF5CD0" w:rsidP="00DF5CD0">
      <w:pPr>
        <w:pStyle w:val="NormalWeb"/>
        <w:spacing w:before="0" w:beforeAutospacing="0" w:after="0" w:afterAutospacing="0"/>
        <w:ind w:left="567" w:hanging="567"/>
        <w:rPr>
          <w:rFonts w:ascii="Calibri" w:hAnsi="Calibri" w:cs="Arial"/>
          <w:sz w:val="26"/>
          <w:szCs w:val="26"/>
          <w:lang w:val="en"/>
        </w:rPr>
      </w:pPr>
    </w:p>
    <w:p w14:paraId="629A55E0" w14:textId="77777777" w:rsidR="00CB6155" w:rsidRPr="00D8666F" w:rsidRDefault="00CB6155" w:rsidP="009457E5">
      <w:pPr>
        <w:pStyle w:val="NormalWeb"/>
        <w:spacing w:before="0" w:beforeAutospacing="0" w:after="0" w:afterAutospacing="0"/>
        <w:ind w:left="567" w:hanging="567"/>
        <w:jc w:val="both"/>
        <w:rPr>
          <w:rFonts w:ascii="Calibri" w:hAnsi="Calibri" w:cs="Arial"/>
          <w:sz w:val="26"/>
          <w:szCs w:val="26"/>
          <w:lang w:val="en"/>
        </w:rPr>
      </w:pPr>
      <w:r w:rsidRPr="00D8666F">
        <w:rPr>
          <w:rFonts w:ascii="Calibri" w:hAnsi="Calibri" w:cs="Arial"/>
          <w:sz w:val="26"/>
          <w:szCs w:val="26"/>
          <w:lang w:val="en"/>
        </w:rPr>
        <w:tab/>
        <w:t>“</w:t>
      </w:r>
      <w:r w:rsidRPr="00D8666F">
        <w:rPr>
          <w:rFonts w:ascii="Calibri" w:hAnsi="Calibri" w:cs="Arial"/>
          <w:b/>
          <w:sz w:val="26"/>
          <w:szCs w:val="26"/>
          <w:lang w:val="en"/>
        </w:rPr>
        <w:t>Delivery Date</w:t>
      </w:r>
      <w:r w:rsidRPr="00D8666F">
        <w:rPr>
          <w:rFonts w:ascii="Calibri" w:hAnsi="Calibri" w:cs="Arial"/>
          <w:sz w:val="26"/>
          <w:szCs w:val="26"/>
          <w:lang w:val="en"/>
        </w:rPr>
        <w:t xml:space="preserve">” means the date specified by </w:t>
      </w:r>
      <w:r w:rsidR="00D47877" w:rsidRPr="00D8666F">
        <w:rPr>
          <w:rFonts w:ascii="Calibri" w:hAnsi="Calibri" w:cs="Arial"/>
          <w:sz w:val="26"/>
          <w:szCs w:val="26"/>
          <w:lang w:val="en"/>
        </w:rPr>
        <w:t>us</w:t>
      </w:r>
      <w:r w:rsidRPr="00D8666F">
        <w:rPr>
          <w:rFonts w:ascii="Calibri" w:hAnsi="Calibri" w:cs="Arial"/>
          <w:sz w:val="26"/>
          <w:szCs w:val="26"/>
          <w:lang w:val="en"/>
        </w:rPr>
        <w:t xml:space="preserve"> for delivery of the Goods or completion of the Services</w:t>
      </w:r>
    </w:p>
    <w:p w14:paraId="629A55E1" w14:textId="77777777" w:rsidR="00DF5CD0" w:rsidRPr="00D8666F" w:rsidRDefault="00DF5CD0" w:rsidP="00DF5CD0">
      <w:pPr>
        <w:pStyle w:val="NormalWeb"/>
        <w:spacing w:before="0" w:beforeAutospacing="0" w:after="0" w:afterAutospacing="0"/>
        <w:ind w:left="567" w:hanging="567"/>
        <w:rPr>
          <w:rFonts w:ascii="Calibri" w:hAnsi="Calibri" w:cs="Arial"/>
          <w:sz w:val="26"/>
          <w:szCs w:val="26"/>
          <w:lang w:val="en"/>
        </w:rPr>
      </w:pPr>
    </w:p>
    <w:p w14:paraId="629A55E2" w14:textId="77777777" w:rsidR="00CB6155" w:rsidRPr="00D8666F" w:rsidRDefault="00CB6155" w:rsidP="00CB6155">
      <w:pPr>
        <w:tabs>
          <w:tab w:val="left" w:pos="-720"/>
        </w:tabs>
        <w:suppressAutoHyphens/>
        <w:ind w:left="567"/>
        <w:jc w:val="both"/>
        <w:rPr>
          <w:rFonts w:ascii="Calibri" w:hAnsi="Calibri" w:cs="Arial"/>
          <w:sz w:val="26"/>
          <w:szCs w:val="26"/>
        </w:rPr>
      </w:pPr>
      <w:r w:rsidRPr="00D8666F">
        <w:rPr>
          <w:rFonts w:ascii="Calibri" w:hAnsi="Calibri" w:cs="Arial"/>
          <w:sz w:val="26"/>
          <w:szCs w:val="26"/>
        </w:rPr>
        <w:t>“</w:t>
      </w:r>
      <w:r w:rsidRPr="00D8666F">
        <w:rPr>
          <w:rFonts w:ascii="Calibri" w:hAnsi="Calibri" w:cs="Arial"/>
          <w:b/>
          <w:sz w:val="26"/>
          <w:szCs w:val="26"/>
        </w:rPr>
        <w:t>Equality and Diversity Policy</w:t>
      </w:r>
      <w:r w:rsidRPr="00D8666F">
        <w:rPr>
          <w:rFonts w:ascii="Calibri" w:hAnsi="Calibri" w:cs="Arial"/>
          <w:sz w:val="26"/>
          <w:szCs w:val="26"/>
        </w:rPr>
        <w:t>” means an equality and diversity policy which sets out an organisation’s aims and obligations with regards equality in both employment and in service delivery (both goods and services).</w:t>
      </w:r>
    </w:p>
    <w:p w14:paraId="629A55E3" w14:textId="77777777" w:rsidR="00CB6155" w:rsidRPr="00D8666F" w:rsidRDefault="00CB6155" w:rsidP="00CB6155">
      <w:pPr>
        <w:tabs>
          <w:tab w:val="left" w:pos="-720"/>
        </w:tabs>
        <w:suppressAutoHyphens/>
        <w:ind w:left="567"/>
        <w:jc w:val="both"/>
        <w:rPr>
          <w:rFonts w:ascii="Calibri" w:hAnsi="Calibri" w:cs="Arial"/>
          <w:sz w:val="26"/>
          <w:szCs w:val="26"/>
        </w:rPr>
      </w:pPr>
    </w:p>
    <w:p w14:paraId="629A55E4" w14:textId="77777777" w:rsidR="00CB6155" w:rsidRPr="00D8666F" w:rsidRDefault="00CB6155" w:rsidP="00CB6155">
      <w:pPr>
        <w:tabs>
          <w:tab w:val="left" w:pos="-720"/>
        </w:tabs>
        <w:suppressAutoHyphens/>
        <w:ind w:left="567"/>
        <w:jc w:val="both"/>
        <w:rPr>
          <w:rFonts w:ascii="Calibri" w:hAnsi="Calibri" w:cs="Arial"/>
          <w:sz w:val="26"/>
          <w:szCs w:val="26"/>
        </w:rPr>
      </w:pPr>
      <w:r w:rsidRPr="00D8666F">
        <w:rPr>
          <w:rFonts w:ascii="Calibri" w:hAnsi="Calibri" w:cs="Arial"/>
          <w:sz w:val="26"/>
          <w:szCs w:val="26"/>
        </w:rPr>
        <w:t>“</w:t>
      </w:r>
      <w:r w:rsidRPr="00D8666F">
        <w:rPr>
          <w:rFonts w:ascii="Calibri" w:hAnsi="Calibri" w:cs="Arial"/>
          <w:b/>
          <w:sz w:val="26"/>
          <w:szCs w:val="26"/>
        </w:rPr>
        <w:t>Equality Impact Assessment</w:t>
      </w:r>
      <w:r w:rsidRPr="00D8666F">
        <w:rPr>
          <w:rFonts w:ascii="Calibri" w:hAnsi="Calibri" w:cs="Arial"/>
          <w:sz w:val="26"/>
          <w:szCs w:val="26"/>
        </w:rPr>
        <w:t>” means a systematic and evidenced based tool required to be undertaken under discrimination law used to identify the likely impact of work/services on different groups of people</w:t>
      </w:r>
      <w:r w:rsidRPr="00D8666F">
        <w:rPr>
          <w:rFonts w:ascii="Calibri" w:hAnsi="Calibri" w:cs="Arial"/>
          <w:b/>
          <w:caps/>
          <w:sz w:val="26"/>
          <w:szCs w:val="26"/>
        </w:rPr>
        <w:t xml:space="preserve"> </w:t>
      </w:r>
      <w:r w:rsidRPr="00D8666F">
        <w:rPr>
          <w:rFonts w:ascii="Calibri" w:hAnsi="Calibri" w:cs="Arial"/>
          <w:sz w:val="26"/>
          <w:szCs w:val="26"/>
        </w:rPr>
        <w:t>with resultant recommendations/ mitigations to be implemented in respect of any identified impacts to groups in society.</w:t>
      </w:r>
    </w:p>
    <w:p w14:paraId="629A55E5" w14:textId="77777777" w:rsidR="00CB6155" w:rsidRPr="00D8666F" w:rsidRDefault="00CB6155" w:rsidP="00CB6155">
      <w:pPr>
        <w:tabs>
          <w:tab w:val="left" w:pos="-720"/>
        </w:tabs>
        <w:suppressAutoHyphens/>
        <w:ind w:left="567"/>
        <w:jc w:val="both"/>
        <w:rPr>
          <w:rFonts w:ascii="Calibri" w:hAnsi="Calibri" w:cs="Arial"/>
          <w:sz w:val="26"/>
          <w:szCs w:val="26"/>
        </w:rPr>
      </w:pPr>
    </w:p>
    <w:p w14:paraId="629A55E6" w14:textId="77777777" w:rsidR="00CB6155" w:rsidRPr="00D8666F" w:rsidRDefault="00CB6155" w:rsidP="00CB6155">
      <w:pPr>
        <w:tabs>
          <w:tab w:val="left" w:pos="-720"/>
        </w:tabs>
        <w:suppressAutoHyphens/>
        <w:ind w:left="567"/>
        <w:jc w:val="both"/>
        <w:rPr>
          <w:rFonts w:ascii="Calibri" w:hAnsi="Calibri" w:cs="Arial"/>
          <w:sz w:val="26"/>
          <w:szCs w:val="26"/>
        </w:rPr>
      </w:pPr>
      <w:r w:rsidRPr="00D8666F">
        <w:rPr>
          <w:rFonts w:ascii="Calibri" w:hAnsi="Calibri" w:cs="Arial"/>
          <w:sz w:val="26"/>
          <w:szCs w:val="26"/>
        </w:rPr>
        <w:t>“</w:t>
      </w:r>
      <w:r w:rsidRPr="00D8666F">
        <w:rPr>
          <w:rFonts w:ascii="Calibri" w:hAnsi="Calibri" w:cs="Arial"/>
          <w:b/>
          <w:sz w:val="26"/>
          <w:szCs w:val="26"/>
        </w:rPr>
        <w:t>Equality Legislation</w:t>
      </w:r>
      <w:r w:rsidRPr="00D8666F">
        <w:rPr>
          <w:rFonts w:ascii="Calibri" w:hAnsi="Calibri" w:cs="Arial"/>
          <w:sz w:val="26"/>
          <w:szCs w:val="26"/>
        </w:rPr>
        <w:t xml:space="preserve">” means the Equality Act 2010 and such other acts and legislation to ensure, among others; equality of access to goods and services; promotion of good relations between groups in society; the provision of reasonable adjustments for people with disabilities; and equality in employment; equality legislation shall help organisations and </w:t>
      </w:r>
      <w:r w:rsidR="00285BE6" w:rsidRPr="00D8666F">
        <w:rPr>
          <w:rFonts w:ascii="Calibri" w:hAnsi="Calibri" w:cs="Arial"/>
          <w:sz w:val="26"/>
          <w:szCs w:val="26"/>
        </w:rPr>
        <w:t>supplier</w:t>
      </w:r>
      <w:r w:rsidRPr="00D8666F">
        <w:rPr>
          <w:rFonts w:ascii="Calibri" w:hAnsi="Calibri" w:cs="Arial"/>
          <w:sz w:val="26"/>
          <w:szCs w:val="26"/>
        </w:rPr>
        <w:t>s to meet their obligations under anti-discrimination laws.</w:t>
      </w:r>
    </w:p>
    <w:p w14:paraId="629A55E7" w14:textId="77777777" w:rsidR="00CB6155" w:rsidRPr="00D8666F" w:rsidRDefault="00CB6155" w:rsidP="00CB6155">
      <w:pPr>
        <w:tabs>
          <w:tab w:val="left" w:pos="-720"/>
        </w:tabs>
        <w:suppressAutoHyphens/>
        <w:ind w:left="567"/>
        <w:jc w:val="both"/>
        <w:rPr>
          <w:rFonts w:ascii="Calibri" w:hAnsi="Calibri" w:cs="Arial"/>
          <w:sz w:val="26"/>
          <w:szCs w:val="26"/>
        </w:rPr>
      </w:pPr>
    </w:p>
    <w:p w14:paraId="629A55E8" w14:textId="77777777" w:rsidR="00CB6155" w:rsidRPr="00D8666F" w:rsidRDefault="00CB6155" w:rsidP="00CB6155">
      <w:pPr>
        <w:tabs>
          <w:tab w:val="left" w:pos="-720"/>
        </w:tabs>
        <w:suppressAutoHyphens/>
        <w:ind w:left="567"/>
        <w:jc w:val="both"/>
        <w:rPr>
          <w:rFonts w:ascii="Calibri" w:hAnsi="Calibri" w:cs="Arial"/>
          <w:sz w:val="26"/>
          <w:szCs w:val="26"/>
        </w:rPr>
      </w:pPr>
      <w:r w:rsidRPr="00D8666F">
        <w:rPr>
          <w:rFonts w:ascii="Calibri" w:hAnsi="Calibri" w:cs="Arial"/>
          <w:sz w:val="26"/>
          <w:szCs w:val="26"/>
        </w:rPr>
        <w:t>“</w:t>
      </w:r>
      <w:r w:rsidRPr="00D8666F">
        <w:rPr>
          <w:rFonts w:ascii="Calibri" w:hAnsi="Calibri" w:cs="Arial"/>
          <w:b/>
          <w:sz w:val="26"/>
          <w:szCs w:val="26"/>
        </w:rPr>
        <w:t>Equipment</w:t>
      </w:r>
      <w:r w:rsidRPr="00D8666F">
        <w:rPr>
          <w:rFonts w:ascii="Calibri" w:hAnsi="Calibri" w:cs="Arial"/>
          <w:sz w:val="26"/>
          <w:szCs w:val="26"/>
        </w:rPr>
        <w:t>” means the Supplier’s equipment, plant, materials and such other items supplied and used by the Supplier in the performance of its obligations under the Contract.</w:t>
      </w:r>
    </w:p>
    <w:p w14:paraId="629A55E9" w14:textId="77777777" w:rsidR="00CB6155" w:rsidRPr="00D8666F" w:rsidRDefault="00CB6155" w:rsidP="00CB6155">
      <w:pPr>
        <w:tabs>
          <w:tab w:val="left" w:pos="-720"/>
        </w:tabs>
        <w:suppressAutoHyphens/>
        <w:ind w:left="567"/>
        <w:jc w:val="both"/>
        <w:rPr>
          <w:rFonts w:ascii="Calibri" w:hAnsi="Calibri" w:cs="Arial"/>
          <w:sz w:val="26"/>
          <w:szCs w:val="26"/>
        </w:rPr>
      </w:pPr>
    </w:p>
    <w:p w14:paraId="629A55EA" w14:textId="77777777" w:rsidR="00CB6155" w:rsidRPr="00D8666F" w:rsidRDefault="00CB6155" w:rsidP="00CB6155">
      <w:pPr>
        <w:tabs>
          <w:tab w:val="left" w:pos="-720"/>
        </w:tabs>
        <w:suppressAutoHyphens/>
        <w:ind w:left="567"/>
        <w:jc w:val="both"/>
        <w:rPr>
          <w:rFonts w:ascii="Calibri" w:hAnsi="Calibri" w:cs="Arial"/>
          <w:sz w:val="26"/>
          <w:szCs w:val="26"/>
        </w:rPr>
      </w:pPr>
      <w:r w:rsidRPr="00D8666F">
        <w:rPr>
          <w:rFonts w:ascii="Calibri" w:hAnsi="Calibri" w:cs="Arial"/>
          <w:sz w:val="26"/>
          <w:szCs w:val="26"/>
        </w:rPr>
        <w:t>“</w:t>
      </w:r>
      <w:r w:rsidRPr="00D8666F">
        <w:rPr>
          <w:rFonts w:ascii="Calibri" w:hAnsi="Calibri" w:cs="Arial"/>
          <w:b/>
          <w:sz w:val="26"/>
          <w:szCs w:val="26"/>
        </w:rPr>
        <w:t>Fraud</w:t>
      </w:r>
      <w:r w:rsidRPr="00D8666F">
        <w:rPr>
          <w:rFonts w:ascii="Calibri" w:hAnsi="Calibri" w:cs="Arial"/>
          <w:sz w:val="26"/>
          <w:szCs w:val="26"/>
        </w:rPr>
        <w:t>” means any offence under Law creating offences in respect of fraudulent acts or at common law in respect of fraudulent acts in relation to the Contract or defrauding or attempting to defraud or conspiring to defraud the Council.</w:t>
      </w:r>
    </w:p>
    <w:p w14:paraId="629A55EB" w14:textId="77777777" w:rsidR="00CB6155" w:rsidRPr="00D8666F" w:rsidRDefault="00CB6155" w:rsidP="00CB6155">
      <w:pPr>
        <w:tabs>
          <w:tab w:val="left" w:pos="-720"/>
        </w:tabs>
        <w:suppressAutoHyphens/>
        <w:ind w:left="567"/>
        <w:jc w:val="both"/>
        <w:rPr>
          <w:rFonts w:ascii="Calibri" w:hAnsi="Calibri" w:cs="Arial"/>
          <w:sz w:val="26"/>
          <w:szCs w:val="26"/>
        </w:rPr>
      </w:pPr>
    </w:p>
    <w:p w14:paraId="629A55EC" w14:textId="77777777" w:rsidR="00CB6155" w:rsidRPr="00D8666F" w:rsidRDefault="00CB6155" w:rsidP="00CB6155">
      <w:pPr>
        <w:tabs>
          <w:tab w:val="left" w:pos="-720"/>
        </w:tabs>
        <w:suppressAutoHyphens/>
        <w:ind w:left="567"/>
        <w:jc w:val="both"/>
        <w:rPr>
          <w:rFonts w:ascii="Calibri" w:hAnsi="Calibri" w:cs="Arial"/>
          <w:sz w:val="26"/>
          <w:szCs w:val="26"/>
        </w:rPr>
      </w:pPr>
      <w:r w:rsidRPr="00D8666F">
        <w:rPr>
          <w:rFonts w:ascii="Calibri" w:hAnsi="Calibri" w:cs="Arial"/>
          <w:sz w:val="26"/>
          <w:szCs w:val="26"/>
        </w:rPr>
        <w:t>“</w:t>
      </w:r>
      <w:r w:rsidRPr="00D8666F">
        <w:rPr>
          <w:rFonts w:ascii="Calibri" w:hAnsi="Calibri" w:cs="Arial"/>
          <w:b/>
          <w:sz w:val="26"/>
          <w:szCs w:val="26"/>
        </w:rPr>
        <w:t>Good Industry Practice</w:t>
      </w:r>
      <w:r w:rsidRPr="00D8666F">
        <w:rPr>
          <w:rFonts w:ascii="Calibri" w:hAnsi="Calibri" w:cs="Arial"/>
          <w:sz w:val="26"/>
          <w:szCs w:val="26"/>
        </w:rPr>
        <w:t xml:space="preserve">” means standards, practices, methods and procedures conforming to the Law and the degree of skill and care, diligence, prudence and foresight which would reasonably and ordinarily be expected from a skilled and experienced person or body engaged in a similar type of undertaking under the same or similar circumstances.  </w:t>
      </w:r>
    </w:p>
    <w:p w14:paraId="629A55ED" w14:textId="77777777" w:rsidR="00CB6155" w:rsidRPr="00D8666F" w:rsidRDefault="00CB6155" w:rsidP="00CB6155">
      <w:pPr>
        <w:tabs>
          <w:tab w:val="left" w:pos="-720"/>
        </w:tabs>
        <w:suppressAutoHyphens/>
        <w:ind w:left="567"/>
        <w:jc w:val="both"/>
        <w:rPr>
          <w:rFonts w:ascii="Calibri" w:hAnsi="Calibri" w:cs="Arial"/>
          <w:sz w:val="26"/>
          <w:szCs w:val="26"/>
          <w:lang w:val="en"/>
        </w:rPr>
      </w:pPr>
    </w:p>
    <w:p w14:paraId="629A55EE" w14:textId="77777777" w:rsidR="00CB6155" w:rsidRPr="00D8666F" w:rsidRDefault="00CB6155" w:rsidP="00CB6155">
      <w:pPr>
        <w:tabs>
          <w:tab w:val="left" w:pos="-720"/>
        </w:tabs>
        <w:suppressAutoHyphens/>
        <w:ind w:left="567"/>
        <w:jc w:val="both"/>
        <w:rPr>
          <w:rFonts w:ascii="Calibri" w:hAnsi="Calibri" w:cs="Arial"/>
          <w:sz w:val="26"/>
          <w:szCs w:val="26"/>
        </w:rPr>
      </w:pPr>
      <w:r w:rsidRPr="00D8666F">
        <w:rPr>
          <w:rFonts w:ascii="Calibri" w:hAnsi="Calibri" w:cs="Arial"/>
          <w:sz w:val="26"/>
          <w:szCs w:val="26"/>
          <w:lang w:val="en"/>
        </w:rPr>
        <w:t>“</w:t>
      </w:r>
      <w:r w:rsidRPr="00D8666F">
        <w:rPr>
          <w:rFonts w:ascii="Calibri" w:hAnsi="Calibri" w:cs="Arial"/>
          <w:b/>
          <w:sz w:val="26"/>
          <w:szCs w:val="26"/>
          <w:lang w:val="en"/>
        </w:rPr>
        <w:t>Goods</w:t>
      </w:r>
      <w:r w:rsidRPr="00D8666F">
        <w:rPr>
          <w:rFonts w:ascii="Calibri" w:hAnsi="Calibri" w:cs="Arial"/>
          <w:sz w:val="26"/>
          <w:szCs w:val="26"/>
          <w:lang w:val="en"/>
        </w:rPr>
        <w:t xml:space="preserve">” </w:t>
      </w:r>
      <w:r w:rsidRPr="00D8666F">
        <w:rPr>
          <w:rFonts w:ascii="Calibri" w:hAnsi="Calibri" w:cs="Arial"/>
          <w:sz w:val="26"/>
          <w:szCs w:val="26"/>
        </w:rPr>
        <w:t>means any such goods as are to be supplied by the Supplier (or by the Supplier’s sub-contractor) under the Agreement as specified in the Specification Schedule</w:t>
      </w:r>
    </w:p>
    <w:p w14:paraId="629A55EF" w14:textId="77777777" w:rsidR="00CB6155" w:rsidRPr="00D8666F" w:rsidRDefault="00CB6155" w:rsidP="00CB6155">
      <w:pPr>
        <w:tabs>
          <w:tab w:val="left" w:pos="-720"/>
        </w:tabs>
        <w:suppressAutoHyphens/>
        <w:ind w:left="567"/>
        <w:jc w:val="both"/>
        <w:rPr>
          <w:rFonts w:ascii="Calibri" w:hAnsi="Calibri" w:cs="Arial"/>
          <w:sz w:val="26"/>
          <w:szCs w:val="26"/>
        </w:rPr>
      </w:pPr>
    </w:p>
    <w:p w14:paraId="629A55F0" w14:textId="77777777" w:rsidR="00CB6155" w:rsidRPr="00D8666F" w:rsidRDefault="00CB6155" w:rsidP="00CB6155">
      <w:pPr>
        <w:tabs>
          <w:tab w:val="left" w:pos="-720"/>
        </w:tabs>
        <w:suppressAutoHyphens/>
        <w:ind w:left="567"/>
        <w:jc w:val="both"/>
        <w:rPr>
          <w:rFonts w:ascii="Calibri" w:hAnsi="Calibri" w:cs="Arial"/>
          <w:sz w:val="26"/>
          <w:szCs w:val="26"/>
        </w:rPr>
      </w:pPr>
      <w:r w:rsidRPr="00D8666F">
        <w:rPr>
          <w:rFonts w:ascii="Calibri" w:hAnsi="Calibri" w:cs="Arial"/>
          <w:sz w:val="26"/>
          <w:szCs w:val="26"/>
        </w:rPr>
        <w:t>“</w:t>
      </w:r>
      <w:r w:rsidRPr="00D8666F">
        <w:rPr>
          <w:rFonts w:ascii="Calibri" w:hAnsi="Calibri" w:cs="Arial"/>
          <w:b/>
          <w:sz w:val="26"/>
          <w:szCs w:val="26"/>
        </w:rPr>
        <w:t>Information</w:t>
      </w:r>
      <w:r w:rsidRPr="00D8666F">
        <w:rPr>
          <w:rFonts w:ascii="Calibri" w:hAnsi="Calibri" w:cs="Arial"/>
          <w:sz w:val="26"/>
          <w:szCs w:val="26"/>
        </w:rPr>
        <w:t xml:space="preserve">” has the meaning given under section 84 of the FOIA.  </w:t>
      </w:r>
    </w:p>
    <w:p w14:paraId="629A55F1" w14:textId="77777777" w:rsidR="00CB6155" w:rsidRPr="00D8666F" w:rsidRDefault="00CB6155" w:rsidP="00CB6155">
      <w:pPr>
        <w:tabs>
          <w:tab w:val="left" w:pos="-720"/>
        </w:tabs>
        <w:suppressAutoHyphens/>
        <w:ind w:left="567"/>
        <w:jc w:val="both"/>
        <w:rPr>
          <w:rFonts w:ascii="Calibri" w:hAnsi="Calibri" w:cs="Arial"/>
          <w:sz w:val="26"/>
          <w:szCs w:val="26"/>
        </w:rPr>
      </w:pPr>
    </w:p>
    <w:p w14:paraId="629A55F2" w14:textId="77777777" w:rsidR="00CB6155" w:rsidRPr="00D8666F" w:rsidRDefault="00CB6155" w:rsidP="00CB6155">
      <w:pPr>
        <w:tabs>
          <w:tab w:val="left" w:pos="-720"/>
        </w:tabs>
        <w:suppressAutoHyphens/>
        <w:ind w:left="567"/>
        <w:jc w:val="both"/>
        <w:rPr>
          <w:rFonts w:ascii="Calibri" w:hAnsi="Calibri" w:cs="Arial"/>
          <w:sz w:val="26"/>
          <w:szCs w:val="26"/>
        </w:rPr>
      </w:pPr>
      <w:r w:rsidRPr="00D8666F">
        <w:rPr>
          <w:rFonts w:ascii="Calibri" w:hAnsi="Calibri" w:cs="Arial"/>
          <w:sz w:val="26"/>
          <w:szCs w:val="26"/>
        </w:rPr>
        <w:t>“</w:t>
      </w:r>
      <w:r w:rsidRPr="00D8666F">
        <w:rPr>
          <w:rFonts w:ascii="Calibri" w:hAnsi="Calibri" w:cs="Arial"/>
          <w:b/>
          <w:sz w:val="26"/>
          <w:szCs w:val="26"/>
        </w:rPr>
        <w:t>Law</w:t>
      </w:r>
      <w:r w:rsidRPr="00D8666F">
        <w:rPr>
          <w:rFonts w:ascii="Calibri" w:hAnsi="Calibri" w:cs="Arial"/>
          <w:sz w:val="26"/>
          <w:szCs w:val="26"/>
        </w:rPr>
        <w:t xml:space="preserve">” means 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 court of law, or directives or requirements or any Regulatory Body of which the Supplier is bound to comply.  </w:t>
      </w:r>
    </w:p>
    <w:p w14:paraId="629A55F3" w14:textId="77777777" w:rsidR="00CB6155" w:rsidRPr="00D8666F" w:rsidRDefault="00CB6155" w:rsidP="00CB6155">
      <w:pPr>
        <w:tabs>
          <w:tab w:val="left" w:pos="-720"/>
        </w:tabs>
        <w:suppressAutoHyphens/>
        <w:ind w:left="567"/>
        <w:jc w:val="both"/>
        <w:rPr>
          <w:rFonts w:ascii="Calibri" w:hAnsi="Calibri" w:cs="Arial"/>
          <w:sz w:val="26"/>
          <w:szCs w:val="26"/>
        </w:rPr>
      </w:pPr>
    </w:p>
    <w:p w14:paraId="629A55F4" w14:textId="77777777" w:rsidR="00CB6155" w:rsidRPr="00D8666F" w:rsidRDefault="00CB6155" w:rsidP="00CB6155">
      <w:pPr>
        <w:tabs>
          <w:tab w:val="left" w:pos="-720"/>
        </w:tabs>
        <w:suppressAutoHyphens/>
        <w:ind w:left="567"/>
        <w:jc w:val="both"/>
        <w:rPr>
          <w:rFonts w:ascii="Calibri" w:hAnsi="Calibri" w:cs="Arial"/>
          <w:sz w:val="26"/>
          <w:szCs w:val="26"/>
        </w:rPr>
      </w:pPr>
      <w:r w:rsidRPr="00D8666F">
        <w:rPr>
          <w:rFonts w:ascii="Calibri" w:hAnsi="Calibri" w:cs="Arial"/>
          <w:sz w:val="26"/>
          <w:szCs w:val="26"/>
        </w:rPr>
        <w:t>“</w:t>
      </w:r>
      <w:r w:rsidRPr="00D8666F">
        <w:rPr>
          <w:rFonts w:ascii="Calibri" w:hAnsi="Calibri" w:cs="Arial"/>
          <w:b/>
          <w:sz w:val="26"/>
          <w:szCs w:val="26"/>
        </w:rPr>
        <w:t>Month</w:t>
      </w:r>
      <w:r w:rsidRPr="00D8666F">
        <w:rPr>
          <w:rFonts w:ascii="Calibri" w:hAnsi="Calibri" w:cs="Arial"/>
          <w:sz w:val="26"/>
          <w:szCs w:val="26"/>
        </w:rPr>
        <w:t>” means calendar month</w:t>
      </w:r>
    </w:p>
    <w:p w14:paraId="629A55F5" w14:textId="77777777" w:rsidR="00CB6155" w:rsidRPr="00D8666F" w:rsidRDefault="00CB6155" w:rsidP="00CB6155">
      <w:pPr>
        <w:tabs>
          <w:tab w:val="left" w:pos="-720"/>
        </w:tabs>
        <w:suppressAutoHyphens/>
        <w:ind w:left="567"/>
        <w:jc w:val="both"/>
        <w:rPr>
          <w:rFonts w:ascii="Calibri" w:hAnsi="Calibri" w:cs="Arial"/>
          <w:sz w:val="26"/>
          <w:szCs w:val="26"/>
        </w:rPr>
      </w:pPr>
    </w:p>
    <w:p w14:paraId="629A55F6" w14:textId="77777777" w:rsidR="00CB6155" w:rsidRPr="00D8666F" w:rsidRDefault="00CB6155" w:rsidP="00CB6155">
      <w:pPr>
        <w:tabs>
          <w:tab w:val="left" w:pos="-720"/>
        </w:tabs>
        <w:suppressAutoHyphens/>
        <w:ind w:left="1134" w:hanging="567"/>
        <w:jc w:val="both"/>
        <w:rPr>
          <w:rFonts w:ascii="Calibri" w:hAnsi="Calibri" w:cs="Arial"/>
          <w:sz w:val="26"/>
          <w:szCs w:val="26"/>
        </w:rPr>
      </w:pPr>
      <w:r w:rsidRPr="00D8666F">
        <w:rPr>
          <w:rFonts w:ascii="Calibri" w:hAnsi="Calibri" w:cs="Arial"/>
          <w:sz w:val="26"/>
          <w:szCs w:val="26"/>
        </w:rPr>
        <w:t>“</w:t>
      </w:r>
      <w:r w:rsidRPr="00D8666F">
        <w:rPr>
          <w:rFonts w:ascii="Calibri" w:hAnsi="Calibri" w:cs="Arial"/>
          <w:b/>
          <w:sz w:val="26"/>
          <w:szCs w:val="26"/>
        </w:rPr>
        <w:t>Party</w:t>
      </w:r>
      <w:r w:rsidRPr="00D8666F">
        <w:rPr>
          <w:rFonts w:ascii="Calibri" w:hAnsi="Calibri" w:cs="Arial"/>
          <w:sz w:val="26"/>
          <w:szCs w:val="26"/>
        </w:rPr>
        <w:t xml:space="preserve">” means a party to the Contract. </w:t>
      </w:r>
    </w:p>
    <w:p w14:paraId="629A55F7" w14:textId="77777777" w:rsidR="00CB6155" w:rsidRPr="00D8666F" w:rsidRDefault="00CB6155" w:rsidP="00CB6155">
      <w:pPr>
        <w:tabs>
          <w:tab w:val="left" w:pos="-720"/>
        </w:tabs>
        <w:suppressAutoHyphens/>
        <w:ind w:left="1134" w:hanging="567"/>
        <w:jc w:val="both"/>
        <w:rPr>
          <w:rFonts w:ascii="Calibri" w:hAnsi="Calibri" w:cs="Arial"/>
          <w:sz w:val="26"/>
          <w:szCs w:val="26"/>
        </w:rPr>
      </w:pPr>
    </w:p>
    <w:p w14:paraId="629A55F8" w14:textId="77777777" w:rsidR="00CB6155" w:rsidRPr="00D8666F" w:rsidRDefault="00CB6155" w:rsidP="00CB6155">
      <w:pPr>
        <w:tabs>
          <w:tab w:val="left" w:pos="-720"/>
        </w:tabs>
        <w:suppressAutoHyphens/>
        <w:ind w:left="567"/>
        <w:jc w:val="both"/>
        <w:rPr>
          <w:rFonts w:ascii="Calibri" w:hAnsi="Calibri" w:cs="Arial"/>
          <w:sz w:val="26"/>
          <w:szCs w:val="26"/>
        </w:rPr>
      </w:pPr>
      <w:r w:rsidRPr="00D8666F">
        <w:rPr>
          <w:rFonts w:ascii="Calibri" w:hAnsi="Calibri" w:cs="Arial"/>
          <w:sz w:val="26"/>
          <w:szCs w:val="26"/>
        </w:rPr>
        <w:t>“</w:t>
      </w:r>
      <w:r w:rsidRPr="00D8666F">
        <w:rPr>
          <w:rFonts w:ascii="Calibri" w:hAnsi="Calibri" w:cs="Arial"/>
          <w:b/>
          <w:sz w:val="26"/>
          <w:szCs w:val="26"/>
        </w:rPr>
        <w:t>Payment Schedule</w:t>
      </w:r>
      <w:r w:rsidRPr="00D8666F">
        <w:rPr>
          <w:rFonts w:ascii="Calibri" w:hAnsi="Calibri" w:cs="Arial"/>
          <w:sz w:val="26"/>
          <w:szCs w:val="26"/>
        </w:rPr>
        <w:t>” means the Schedule containing details of the Price</w:t>
      </w:r>
    </w:p>
    <w:p w14:paraId="629A55F9" w14:textId="77777777" w:rsidR="00CB6155" w:rsidRPr="00D8666F" w:rsidRDefault="00CB6155" w:rsidP="00CB6155">
      <w:pPr>
        <w:tabs>
          <w:tab w:val="left" w:pos="-720"/>
        </w:tabs>
        <w:suppressAutoHyphens/>
        <w:ind w:left="567"/>
        <w:jc w:val="both"/>
        <w:rPr>
          <w:rFonts w:ascii="Calibri" w:hAnsi="Calibri" w:cs="Arial"/>
          <w:sz w:val="26"/>
          <w:szCs w:val="26"/>
        </w:rPr>
      </w:pPr>
    </w:p>
    <w:p w14:paraId="629A55FB" w14:textId="1FE408A9" w:rsidR="00CB6155" w:rsidRPr="00D8666F" w:rsidRDefault="00CB6155" w:rsidP="000361A2">
      <w:pPr>
        <w:tabs>
          <w:tab w:val="left" w:pos="-720"/>
        </w:tabs>
        <w:suppressAutoHyphens/>
        <w:ind w:left="567"/>
        <w:jc w:val="both"/>
        <w:rPr>
          <w:rFonts w:ascii="Calibri" w:hAnsi="Calibri" w:cs="Arial"/>
          <w:sz w:val="26"/>
          <w:szCs w:val="26"/>
        </w:rPr>
      </w:pPr>
      <w:r w:rsidRPr="00D8666F">
        <w:rPr>
          <w:rFonts w:ascii="Calibri" w:hAnsi="Calibri" w:cs="Arial"/>
          <w:sz w:val="26"/>
          <w:szCs w:val="26"/>
        </w:rPr>
        <w:t>“</w:t>
      </w:r>
      <w:r w:rsidRPr="00D8666F">
        <w:rPr>
          <w:rFonts w:ascii="Calibri" w:hAnsi="Calibri" w:cs="Arial"/>
          <w:b/>
          <w:sz w:val="26"/>
          <w:szCs w:val="26"/>
        </w:rPr>
        <w:t>Premises</w:t>
      </w:r>
      <w:r w:rsidRPr="00D8666F">
        <w:rPr>
          <w:rFonts w:ascii="Calibri" w:hAnsi="Calibri" w:cs="Arial"/>
          <w:sz w:val="26"/>
          <w:szCs w:val="26"/>
        </w:rPr>
        <w:t xml:space="preserve">” means the location where </w:t>
      </w:r>
      <w:r w:rsidR="000361A2">
        <w:rPr>
          <w:rFonts w:ascii="Calibri" w:hAnsi="Calibri" w:cs="Arial"/>
          <w:sz w:val="26"/>
          <w:szCs w:val="26"/>
        </w:rPr>
        <w:t xml:space="preserve">the Services are to be supplied. </w:t>
      </w:r>
    </w:p>
    <w:p w14:paraId="629A55FC" w14:textId="77777777" w:rsidR="00CB6155" w:rsidRPr="00D8666F" w:rsidRDefault="00CB6155" w:rsidP="009457E5">
      <w:pPr>
        <w:pStyle w:val="NormalWeb"/>
        <w:ind w:left="567" w:hanging="567"/>
        <w:jc w:val="both"/>
        <w:rPr>
          <w:rFonts w:ascii="Calibri" w:hAnsi="Calibri" w:cs="Arial"/>
          <w:sz w:val="26"/>
          <w:szCs w:val="26"/>
          <w:lang w:val="en"/>
        </w:rPr>
      </w:pPr>
      <w:r w:rsidRPr="00D8666F">
        <w:rPr>
          <w:rFonts w:ascii="Calibri" w:hAnsi="Calibri" w:cs="Arial"/>
          <w:sz w:val="26"/>
          <w:szCs w:val="26"/>
          <w:lang w:val="en"/>
        </w:rPr>
        <w:tab/>
        <w:t>“</w:t>
      </w:r>
      <w:r w:rsidRPr="00D8666F">
        <w:rPr>
          <w:rFonts w:ascii="Calibri" w:hAnsi="Calibri" w:cs="Arial"/>
          <w:b/>
          <w:sz w:val="26"/>
          <w:szCs w:val="26"/>
          <w:lang w:val="en"/>
        </w:rPr>
        <w:t>Price</w:t>
      </w:r>
      <w:r w:rsidRPr="00D8666F">
        <w:rPr>
          <w:rFonts w:ascii="Calibri" w:hAnsi="Calibri" w:cs="Arial"/>
          <w:sz w:val="26"/>
          <w:szCs w:val="26"/>
          <w:lang w:val="en"/>
        </w:rPr>
        <w:t>” means the Price payable to the Supplier by the Council for the full and proper performance  by the Supplier of its obligations under the Contract and in accordance with the provisions set out in the Contract including the Payment Schedule.</w:t>
      </w:r>
    </w:p>
    <w:p w14:paraId="629A55FD" w14:textId="77777777" w:rsidR="00CB6155" w:rsidRPr="00D8666F" w:rsidRDefault="00CB6155" w:rsidP="00DF5CD0">
      <w:pPr>
        <w:pStyle w:val="Definitions"/>
        <w:tabs>
          <w:tab w:val="clear" w:pos="709"/>
        </w:tabs>
        <w:spacing w:after="0" w:line="240" w:lineRule="auto"/>
        <w:ind w:left="567"/>
        <w:rPr>
          <w:rFonts w:ascii="Calibri" w:hAnsi="Calibri" w:cs="Arial"/>
          <w:sz w:val="26"/>
          <w:szCs w:val="26"/>
        </w:rPr>
      </w:pPr>
      <w:r w:rsidRPr="00D8666F">
        <w:rPr>
          <w:rStyle w:val="Defterm"/>
          <w:rFonts w:ascii="Calibri" w:eastAsia="Batang" w:hAnsi="Calibri"/>
          <w:b w:val="0"/>
          <w:sz w:val="26"/>
          <w:szCs w:val="26"/>
        </w:rPr>
        <w:t>“</w:t>
      </w:r>
      <w:r w:rsidRPr="00D8666F">
        <w:rPr>
          <w:rStyle w:val="Defterm"/>
          <w:rFonts w:ascii="Calibri" w:eastAsia="Batang" w:hAnsi="Calibri"/>
          <w:sz w:val="26"/>
          <w:szCs w:val="26"/>
        </w:rPr>
        <w:t>Prohibited Act</w:t>
      </w:r>
      <w:r w:rsidRPr="00D8666F">
        <w:rPr>
          <w:rStyle w:val="Defterm"/>
          <w:rFonts w:ascii="Calibri" w:eastAsia="Batang" w:hAnsi="Calibri"/>
          <w:b w:val="0"/>
          <w:sz w:val="26"/>
          <w:szCs w:val="26"/>
        </w:rPr>
        <w:t>”</w:t>
      </w:r>
      <w:r w:rsidRPr="00D8666F">
        <w:rPr>
          <w:rFonts w:ascii="Calibri" w:hAnsi="Calibri" w:cs="Arial"/>
          <w:sz w:val="26"/>
          <w:szCs w:val="26"/>
        </w:rPr>
        <w:t xml:space="preserve"> means any of the following acts:</w:t>
      </w:r>
    </w:p>
    <w:p w14:paraId="629A55FE" w14:textId="77777777" w:rsidR="00CB6155" w:rsidRPr="00D8666F" w:rsidRDefault="00CB6155" w:rsidP="00DF5CD0">
      <w:pPr>
        <w:pStyle w:val="Definitions"/>
        <w:tabs>
          <w:tab w:val="clear" w:pos="709"/>
        </w:tabs>
        <w:spacing w:after="0" w:line="240" w:lineRule="auto"/>
        <w:ind w:left="993" w:hanging="426"/>
        <w:rPr>
          <w:rFonts w:ascii="Calibri" w:hAnsi="Calibri" w:cs="Arial"/>
          <w:sz w:val="26"/>
          <w:szCs w:val="26"/>
        </w:rPr>
      </w:pPr>
      <w:r w:rsidRPr="00D8666F">
        <w:rPr>
          <w:rFonts w:ascii="Calibri" w:hAnsi="Calibri" w:cs="Arial"/>
          <w:sz w:val="26"/>
          <w:szCs w:val="26"/>
        </w:rPr>
        <w:t>(a)</w:t>
      </w:r>
      <w:r w:rsidRPr="00D8666F">
        <w:rPr>
          <w:rFonts w:ascii="Calibri" w:hAnsi="Calibri" w:cs="Arial"/>
          <w:sz w:val="26"/>
          <w:szCs w:val="26"/>
        </w:rPr>
        <w:tab/>
        <w:t>to directly or indirectly offer, promise or give any person working for or engaged by the Council a financial or other advantage to:</w:t>
      </w:r>
    </w:p>
    <w:p w14:paraId="629A55FF" w14:textId="77777777" w:rsidR="00CB6155" w:rsidRPr="00D8666F" w:rsidRDefault="00CB6155" w:rsidP="00D37DDC">
      <w:pPr>
        <w:pStyle w:val="Definitions"/>
        <w:tabs>
          <w:tab w:val="clear" w:pos="709"/>
        </w:tabs>
        <w:spacing w:after="0" w:line="240" w:lineRule="auto"/>
        <w:ind w:left="1701" w:hanging="708"/>
        <w:rPr>
          <w:rFonts w:ascii="Calibri" w:hAnsi="Calibri" w:cs="Arial"/>
          <w:sz w:val="26"/>
          <w:szCs w:val="26"/>
        </w:rPr>
      </w:pPr>
      <w:r w:rsidRPr="00D8666F">
        <w:rPr>
          <w:rFonts w:ascii="Calibri" w:hAnsi="Calibri" w:cs="Arial"/>
          <w:sz w:val="26"/>
          <w:szCs w:val="26"/>
        </w:rPr>
        <w:t xml:space="preserve">(i) </w:t>
      </w:r>
      <w:r w:rsidRPr="00D8666F">
        <w:rPr>
          <w:rFonts w:ascii="Calibri" w:hAnsi="Calibri" w:cs="Arial"/>
          <w:sz w:val="26"/>
          <w:szCs w:val="26"/>
        </w:rPr>
        <w:tab/>
        <w:t>induce that person to perform improperly a relevant function or activity; or</w:t>
      </w:r>
    </w:p>
    <w:p w14:paraId="629A5600" w14:textId="77777777" w:rsidR="00CB6155" w:rsidRPr="00D8666F" w:rsidRDefault="00CB6155" w:rsidP="00D37DDC">
      <w:pPr>
        <w:pStyle w:val="Definitions"/>
        <w:tabs>
          <w:tab w:val="clear" w:pos="709"/>
        </w:tabs>
        <w:spacing w:after="0" w:line="240" w:lineRule="auto"/>
        <w:ind w:left="1701" w:hanging="708"/>
        <w:rPr>
          <w:rFonts w:ascii="Calibri" w:hAnsi="Calibri" w:cs="Arial"/>
          <w:sz w:val="26"/>
          <w:szCs w:val="26"/>
        </w:rPr>
      </w:pPr>
      <w:r w:rsidRPr="00D8666F">
        <w:rPr>
          <w:rFonts w:ascii="Calibri" w:hAnsi="Calibri" w:cs="Arial"/>
          <w:sz w:val="26"/>
          <w:szCs w:val="26"/>
        </w:rPr>
        <w:t xml:space="preserve">(ii) </w:t>
      </w:r>
      <w:r w:rsidRPr="00D8666F">
        <w:rPr>
          <w:rFonts w:ascii="Calibri" w:hAnsi="Calibri" w:cs="Arial"/>
          <w:sz w:val="26"/>
          <w:szCs w:val="26"/>
        </w:rPr>
        <w:tab/>
        <w:t>reward that person for improper performance of a relevant function or activity</w:t>
      </w:r>
    </w:p>
    <w:p w14:paraId="629A5601" w14:textId="77777777" w:rsidR="00CB6155" w:rsidRPr="00D8666F" w:rsidRDefault="00CB6155" w:rsidP="00DF5CD0">
      <w:pPr>
        <w:pStyle w:val="Definitions"/>
        <w:tabs>
          <w:tab w:val="clear" w:pos="709"/>
        </w:tabs>
        <w:spacing w:after="0" w:line="240" w:lineRule="auto"/>
        <w:ind w:left="993" w:hanging="426"/>
        <w:rPr>
          <w:rFonts w:ascii="Calibri" w:hAnsi="Calibri" w:cs="Arial"/>
          <w:sz w:val="26"/>
          <w:szCs w:val="26"/>
        </w:rPr>
      </w:pPr>
      <w:r w:rsidRPr="00D8666F">
        <w:rPr>
          <w:rFonts w:ascii="Calibri" w:hAnsi="Calibri" w:cs="Arial"/>
          <w:sz w:val="26"/>
          <w:szCs w:val="26"/>
        </w:rPr>
        <w:t>(b)</w:t>
      </w:r>
      <w:r w:rsidRPr="00D8666F">
        <w:rPr>
          <w:rFonts w:ascii="Calibri" w:hAnsi="Calibri" w:cs="Arial"/>
          <w:sz w:val="26"/>
          <w:szCs w:val="26"/>
        </w:rPr>
        <w:tab/>
        <w:t>to directly or indirectly request, agree to receive or accept any financial or other advantage as an inducement or a reward for improper performance of a relevant function or activity in connection with this Contract;</w:t>
      </w:r>
    </w:p>
    <w:p w14:paraId="629A5602" w14:textId="77777777" w:rsidR="00CB6155" w:rsidRPr="00D8666F" w:rsidRDefault="00CB6155" w:rsidP="00DF5CD0">
      <w:pPr>
        <w:pStyle w:val="Definitions"/>
        <w:tabs>
          <w:tab w:val="clear" w:pos="709"/>
        </w:tabs>
        <w:spacing w:after="0" w:line="240" w:lineRule="auto"/>
        <w:ind w:left="993" w:hanging="426"/>
        <w:rPr>
          <w:rFonts w:ascii="Calibri" w:hAnsi="Calibri" w:cs="Arial"/>
          <w:sz w:val="26"/>
          <w:szCs w:val="26"/>
        </w:rPr>
      </w:pPr>
      <w:r w:rsidRPr="00D8666F">
        <w:rPr>
          <w:rFonts w:ascii="Calibri" w:hAnsi="Calibri" w:cs="Arial"/>
          <w:sz w:val="26"/>
          <w:szCs w:val="26"/>
        </w:rPr>
        <w:t xml:space="preserve">(c) </w:t>
      </w:r>
      <w:r w:rsidRPr="00D8666F">
        <w:rPr>
          <w:rFonts w:ascii="Calibri" w:hAnsi="Calibri" w:cs="Arial"/>
          <w:sz w:val="26"/>
          <w:szCs w:val="26"/>
        </w:rPr>
        <w:tab/>
        <w:t>committing any offence:</w:t>
      </w:r>
    </w:p>
    <w:p w14:paraId="629A5603" w14:textId="77777777" w:rsidR="00CB6155" w:rsidRPr="00D8666F" w:rsidRDefault="00CB6155" w:rsidP="00D37DDC">
      <w:pPr>
        <w:pStyle w:val="Definitions"/>
        <w:tabs>
          <w:tab w:val="clear" w:pos="709"/>
        </w:tabs>
        <w:spacing w:after="0" w:line="240" w:lineRule="auto"/>
        <w:ind w:left="1701" w:hanging="708"/>
        <w:rPr>
          <w:rFonts w:ascii="Calibri" w:hAnsi="Calibri" w:cs="Arial"/>
          <w:sz w:val="26"/>
          <w:szCs w:val="26"/>
        </w:rPr>
      </w:pPr>
      <w:r w:rsidRPr="00D8666F">
        <w:rPr>
          <w:rFonts w:ascii="Calibri" w:hAnsi="Calibri" w:cs="Arial"/>
          <w:sz w:val="26"/>
          <w:szCs w:val="26"/>
        </w:rPr>
        <w:t>(i)</w:t>
      </w:r>
      <w:r w:rsidRPr="00D8666F">
        <w:rPr>
          <w:rFonts w:ascii="Calibri" w:hAnsi="Calibri" w:cs="Arial"/>
          <w:sz w:val="26"/>
          <w:szCs w:val="26"/>
        </w:rPr>
        <w:tab/>
        <w:t>under the Bribery Act;</w:t>
      </w:r>
    </w:p>
    <w:p w14:paraId="629A5604" w14:textId="77777777" w:rsidR="00CB6155" w:rsidRPr="00D8666F" w:rsidRDefault="00CB6155" w:rsidP="00D37DDC">
      <w:pPr>
        <w:pStyle w:val="Definitions"/>
        <w:tabs>
          <w:tab w:val="clear" w:pos="709"/>
        </w:tabs>
        <w:spacing w:after="0" w:line="240" w:lineRule="auto"/>
        <w:ind w:left="1701" w:hanging="708"/>
        <w:rPr>
          <w:rFonts w:ascii="Calibri" w:hAnsi="Calibri" w:cs="Arial"/>
          <w:sz w:val="26"/>
          <w:szCs w:val="26"/>
        </w:rPr>
      </w:pPr>
      <w:r w:rsidRPr="00D8666F">
        <w:rPr>
          <w:rFonts w:ascii="Calibri" w:hAnsi="Calibri" w:cs="Arial"/>
          <w:sz w:val="26"/>
          <w:szCs w:val="26"/>
        </w:rPr>
        <w:t xml:space="preserve">(ii) </w:t>
      </w:r>
      <w:r w:rsidRPr="00D8666F">
        <w:rPr>
          <w:rFonts w:ascii="Calibri" w:hAnsi="Calibri" w:cs="Arial"/>
          <w:sz w:val="26"/>
          <w:szCs w:val="26"/>
        </w:rPr>
        <w:tab/>
        <w:t>under legislation creating offences concerning fraudulent acts;</w:t>
      </w:r>
    </w:p>
    <w:p w14:paraId="629A5605" w14:textId="77777777" w:rsidR="00CB6155" w:rsidRPr="00D8666F" w:rsidRDefault="00CB6155" w:rsidP="00D37DDC">
      <w:pPr>
        <w:pStyle w:val="Definitions"/>
        <w:tabs>
          <w:tab w:val="clear" w:pos="709"/>
        </w:tabs>
        <w:spacing w:after="0" w:line="240" w:lineRule="auto"/>
        <w:ind w:left="1701" w:hanging="708"/>
        <w:rPr>
          <w:rFonts w:ascii="Calibri" w:hAnsi="Calibri" w:cs="Arial"/>
          <w:sz w:val="26"/>
          <w:szCs w:val="26"/>
        </w:rPr>
      </w:pPr>
      <w:r w:rsidRPr="00D8666F">
        <w:rPr>
          <w:rFonts w:ascii="Calibri" w:hAnsi="Calibri" w:cs="Arial"/>
          <w:sz w:val="26"/>
          <w:szCs w:val="26"/>
        </w:rPr>
        <w:t>(iii)</w:t>
      </w:r>
      <w:r w:rsidRPr="00D8666F">
        <w:rPr>
          <w:rFonts w:ascii="Calibri" w:hAnsi="Calibri" w:cs="Arial"/>
          <w:sz w:val="26"/>
          <w:szCs w:val="26"/>
        </w:rPr>
        <w:tab/>
        <w:t>at common law concerning fraudulent acts relating to this Contract or any other contract with the Council; or</w:t>
      </w:r>
    </w:p>
    <w:p w14:paraId="629A5606" w14:textId="77777777" w:rsidR="00CB6155" w:rsidRPr="00D8666F" w:rsidRDefault="00CB6155" w:rsidP="00D37DDC">
      <w:pPr>
        <w:pStyle w:val="Definitions"/>
        <w:tabs>
          <w:tab w:val="clear" w:pos="709"/>
        </w:tabs>
        <w:spacing w:after="0" w:line="240" w:lineRule="auto"/>
        <w:ind w:left="1701" w:hanging="708"/>
        <w:rPr>
          <w:rFonts w:ascii="Calibri" w:hAnsi="Calibri" w:cs="Arial"/>
          <w:sz w:val="26"/>
          <w:szCs w:val="26"/>
        </w:rPr>
      </w:pPr>
      <w:r w:rsidRPr="00D8666F">
        <w:rPr>
          <w:rFonts w:ascii="Calibri" w:hAnsi="Calibri" w:cs="Arial"/>
          <w:sz w:val="26"/>
          <w:szCs w:val="26"/>
        </w:rPr>
        <w:t xml:space="preserve">(iv) </w:t>
      </w:r>
      <w:r w:rsidRPr="00D8666F">
        <w:rPr>
          <w:rFonts w:ascii="Calibri" w:hAnsi="Calibri" w:cs="Arial"/>
          <w:sz w:val="26"/>
          <w:szCs w:val="26"/>
        </w:rPr>
        <w:tab/>
        <w:t>defrauding, attempting to defraud or conspiring to defraud the Council.</w:t>
      </w:r>
    </w:p>
    <w:p w14:paraId="629A5607" w14:textId="77777777" w:rsidR="00D37DDC" w:rsidRPr="00D8666F" w:rsidRDefault="00CB6155" w:rsidP="00DF5CD0">
      <w:pPr>
        <w:pStyle w:val="NormalWeb"/>
        <w:spacing w:before="0" w:beforeAutospacing="0" w:after="0" w:afterAutospacing="0"/>
        <w:ind w:left="567" w:hanging="567"/>
        <w:rPr>
          <w:rFonts w:ascii="Calibri" w:hAnsi="Calibri" w:cs="Arial"/>
          <w:sz w:val="26"/>
          <w:szCs w:val="26"/>
          <w:lang w:val="en"/>
        </w:rPr>
      </w:pPr>
      <w:r w:rsidRPr="00D8666F">
        <w:rPr>
          <w:rFonts w:ascii="Calibri" w:hAnsi="Calibri" w:cs="Arial"/>
          <w:sz w:val="26"/>
          <w:szCs w:val="26"/>
          <w:lang w:val="en"/>
        </w:rPr>
        <w:tab/>
      </w:r>
    </w:p>
    <w:p w14:paraId="629A5608" w14:textId="77777777" w:rsidR="00CB6155" w:rsidRPr="00D8666F" w:rsidRDefault="00CB6155" w:rsidP="00D37DDC">
      <w:pPr>
        <w:pStyle w:val="NormalWeb"/>
        <w:spacing w:before="0" w:beforeAutospacing="0" w:after="0" w:afterAutospacing="0"/>
        <w:ind w:left="567"/>
        <w:rPr>
          <w:rFonts w:ascii="Calibri" w:hAnsi="Calibri" w:cs="Arial"/>
          <w:sz w:val="26"/>
          <w:szCs w:val="26"/>
          <w:lang w:val="en"/>
        </w:rPr>
      </w:pPr>
      <w:r w:rsidRPr="00D8666F">
        <w:rPr>
          <w:rFonts w:ascii="Calibri" w:hAnsi="Calibri" w:cs="Arial"/>
          <w:sz w:val="26"/>
          <w:szCs w:val="26"/>
          <w:lang w:val="en"/>
        </w:rPr>
        <w:t>“</w:t>
      </w:r>
      <w:r w:rsidRPr="00D8666F">
        <w:rPr>
          <w:rFonts w:ascii="Calibri" w:hAnsi="Calibri" w:cs="Arial"/>
          <w:b/>
          <w:sz w:val="26"/>
          <w:szCs w:val="26"/>
          <w:lang w:val="en"/>
        </w:rPr>
        <w:t>Services</w:t>
      </w:r>
      <w:r w:rsidRPr="00D8666F">
        <w:rPr>
          <w:rFonts w:ascii="Calibri" w:hAnsi="Calibri" w:cs="Arial"/>
          <w:sz w:val="26"/>
          <w:szCs w:val="26"/>
          <w:lang w:val="en"/>
        </w:rPr>
        <w:t>” means the services to be supplied as specified by the Council in the Specification</w:t>
      </w:r>
    </w:p>
    <w:p w14:paraId="629A5609" w14:textId="77777777" w:rsidR="00CB6155" w:rsidRPr="00D8666F" w:rsidRDefault="00CB6155" w:rsidP="009457E5">
      <w:pPr>
        <w:pStyle w:val="NormalWeb"/>
        <w:spacing w:before="0" w:beforeAutospacing="0" w:after="0" w:afterAutospacing="0"/>
        <w:ind w:left="567"/>
        <w:jc w:val="both"/>
        <w:rPr>
          <w:rFonts w:ascii="Calibri" w:hAnsi="Calibri" w:cs="Arial"/>
          <w:sz w:val="26"/>
          <w:szCs w:val="26"/>
        </w:rPr>
      </w:pPr>
      <w:r w:rsidRPr="00D8666F">
        <w:rPr>
          <w:rFonts w:ascii="Calibri" w:hAnsi="Calibri" w:cs="Arial"/>
          <w:sz w:val="26"/>
          <w:szCs w:val="26"/>
        </w:rPr>
        <w:t>“</w:t>
      </w:r>
      <w:r w:rsidRPr="00D8666F">
        <w:rPr>
          <w:rFonts w:ascii="Calibri" w:hAnsi="Calibri" w:cs="Arial"/>
          <w:b/>
          <w:sz w:val="26"/>
          <w:szCs w:val="26"/>
        </w:rPr>
        <w:t>Specification</w:t>
      </w:r>
      <w:r w:rsidRPr="00D8666F">
        <w:rPr>
          <w:rFonts w:ascii="Calibri" w:hAnsi="Calibri" w:cs="Arial"/>
          <w:sz w:val="26"/>
          <w:szCs w:val="26"/>
        </w:rPr>
        <w:t xml:space="preserve">” means the description of the Goods and/or Services to be supplied under the Agreement as set out in the Specification Schedule </w:t>
      </w:r>
    </w:p>
    <w:p w14:paraId="629A560A" w14:textId="77777777" w:rsidR="00CB6155" w:rsidRPr="00D8666F" w:rsidRDefault="00CB6155" w:rsidP="00CB6155">
      <w:pPr>
        <w:ind w:left="567"/>
        <w:jc w:val="both"/>
        <w:rPr>
          <w:rFonts w:ascii="Calibri" w:hAnsi="Calibri" w:cs="Arial"/>
          <w:sz w:val="26"/>
          <w:szCs w:val="26"/>
        </w:rPr>
      </w:pPr>
    </w:p>
    <w:p w14:paraId="629A560B" w14:textId="77777777" w:rsidR="00CB6155" w:rsidRPr="00D8666F" w:rsidRDefault="00CB6155" w:rsidP="00CB6155">
      <w:pPr>
        <w:ind w:left="567"/>
        <w:jc w:val="both"/>
        <w:rPr>
          <w:rFonts w:ascii="Calibri" w:hAnsi="Calibri" w:cs="Arial"/>
          <w:sz w:val="26"/>
          <w:szCs w:val="26"/>
        </w:rPr>
      </w:pPr>
      <w:r w:rsidRPr="00D8666F">
        <w:rPr>
          <w:rFonts w:ascii="Calibri" w:hAnsi="Calibri" w:cs="Arial"/>
          <w:sz w:val="26"/>
          <w:szCs w:val="26"/>
        </w:rPr>
        <w:t>“</w:t>
      </w:r>
      <w:r w:rsidRPr="00D8666F">
        <w:rPr>
          <w:rFonts w:ascii="Calibri" w:hAnsi="Calibri" w:cs="Arial"/>
          <w:b/>
          <w:sz w:val="26"/>
          <w:szCs w:val="26"/>
        </w:rPr>
        <w:t>Specification Schedule</w:t>
      </w:r>
      <w:r w:rsidRPr="00D8666F">
        <w:rPr>
          <w:rFonts w:ascii="Calibri" w:hAnsi="Calibri" w:cs="Arial"/>
          <w:sz w:val="26"/>
          <w:szCs w:val="26"/>
        </w:rPr>
        <w:t>” means the Schedule containing details of the Specification</w:t>
      </w:r>
    </w:p>
    <w:p w14:paraId="629A560C" w14:textId="77777777" w:rsidR="00CB6155" w:rsidRPr="00D8666F" w:rsidRDefault="00CB6155" w:rsidP="00CB6155">
      <w:pPr>
        <w:ind w:left="567"/>
        <w:jc w:val="both"/>
        <w:rPr>
          <w:rFonts w:ascii="Calibri" w:hAnsi="Calibri" w:cs="Arial"/>
          <w:sz w:val="26"/>
          <w:szCs w:val="26"/>
        </w:rPr>
      </w:pPr>
    </w:p>
    <w:p w14:paraId="629A560D" w14:textId="77777777" w:rsidR="00CB6155" w:rsidRPr="00D8666F" w:rsidRDefault="00CB6155" w:rsidP="00CB6155">
      <w:pPr>
        <w:ind w:left="567"/>
        <w:jc w:val="both"/>
        <w:rPr>
          <w:rFonts w:ascii="Calibri" w:hAnsi="Calibri" w:cs="Arial"/>
          <w:sz w:val="26"/>
          <w:szCs w:val="26"/>
        </w:rPr>
      </w:pPr>
      <w:r w:rsidRPr="00D8666F">
        <w:rPr>
          <w:rFonts w:ascii="Calibri" w:hAnsi="Calibri" w:cs="Arial"/>
          <w:sz w:val="26"/>
          <w:szCs w:val="26"/>
        </w:rPr>
        <w:t>“</w:t>
      </w:r>
      <w:r w:rsidRPr="00D8666F">
        <w:rPr>
          <w:rFonts w:ascii="Calibri" w:hAnsi="Calibri" w:cs="Arial"/>
          <w:b/>
          <w:sz w:val="26"/>
          <w:szCs w:val="26"/>
        </w:rPr>
        <w:t>Staff</w:t>
      </w:r>
      <w:r w:rsidRPr="00D8666F">
        <w:rPr>
          <w:rFonts w:ascii="Calibri" w:hAnsi="Calibri" w:cs="Arial"/>
          <w:sz w:val="26"/>
          <w:szCs w:val="26"/>
        </w:rPr>
        <w:t>” means all persons employed by the Supplier to perform its obligations under the Contract together with the Supplier’s servants, agents, suppliers and sub-contractors used in the performance of its obligations under the Contract.</w:t>
      </w:r>
    </w:p>
    <w:p w14:paraId="629A560E" w14:textId="77777777" w:rsidR="00CB6155" w:rsidRPr="00D8666F" w:rsidRDefault="00CB6155" w:rsidP="00CB6155">
      <w:pPr>
        <w:ind w:left="567"/>
        <w:jc w:val="both"/>
        <w:rPr>
          <w:rFonts w:ascii="Calibri" w:hAnsi="Calibri" w:cs="Arial"/>
          <w:sz w:val="26"/>
          <w:szCs w:val="26"/>
        </w:rPr>
      </w:pPr>
    </w:p>
    <w:p w14:paraId="629A560F" w14:textId="77777777" w:rsidR="00CB6155" w:rsidRPr="00D8666F" w:rsidRDefault="00CB6155" w:rsidP="00D37DDC">
      <w:pPr>
        <w:pStyle w:val="Definitions"/>
        <w:tabs>
          <w:tab w:val="clear" w:pos="709"/>
          <w:tab w:val="left" w:pos="567"/>
        </w:tabs>
        <w:spacing w:after="0" w:line="240" w:lineRule="auto"/>
        <w:ind w:left="567"/>
        <w:rPr>
          <w:rFonts w:ascii="Calibri" w:hAnsi="Calibri" w:cs="Arial"/>
          <w:sz w:val="26"/>
          <w:szCs w:val="26"/>
        </w:rPr>
      </w:pPr>
      <w:r w:rsidRPr="00D8666F">
        <w:rPr>
          <w:rFonts w:ascii="Calibri" w:hAnsi="Calibri" w:cs="Arial"/>
          <w:sz w:val="26"/>
          <w:szCs w:val="26"/>
        </w:rPr>
        <w:t>“</w:t>
      </w:r>
      <w:r w:rsidRPr="00D8666F">
        <w:rPr>
          <w:rStyle w:val="Defterm"/>
          <w:rFonts w:ascii="Calibri" w:eastAsia="Batang" w:hAnsi="Calibri"/>
          <w:sz w:val="26"/>
          <w:szCs w:val="26"/>
        </w:rPr>
        <w:t>Sub-Contract</w:t>
      </w:r>
      <w:r w:rsidRPr="00D8666F">
        <w:rPr>
          <w:rStyle w:val="Defterm"/>
          <w:rFonts w:ascii="Calibri" w:eastAsia="Batang" w:hAnsi="Calibri"/>
          <w:b w:val="0"/>
          <w:sz w:val="26"/>
          <w:szCs w:val="26"/>
        </w:rPr>
        <w:t>” means</w:t>
      </w:r>
      <w:r w:rsidRPr="00D8666F">
        <w:rPr>
          <w:rFonts w:ascii="Calibri" w:hAnsi="Calibri" w:cs="Arial"/>
          <w:sz w:val="26"/>
          <w:szCs w:val="26"/>
        </w:rPr>
        <w:t xml:space="preserve"> any contract or agreement, or proposed contract or agreement between the Supplier and any third party whereby that third party agrees to provide to the Supplier the Services or any part of the Services, or facilities or services necessary for the provision of the Services or any part of the Services, or necessary for the management, direction or control of the Services or any part of the Services.</w:t>
      </w:r>
    </w:p>
    <w:p w14:paraId="629A5610" w14:textId="77777777" w:rsidR="00CB6155" w:rsidRPr="00D8666F" w:rsidRDefault="00CB6155" w:rsidP="00D37DDC">
      <w:pPr>
        <w:pStyle w:val="Definitions"/>
        <w:tabs>
          <w:tab w:val="clear" w:pos="709"/>
          <w:tab w:val="left" w:pos="567"/>
        </w:tabs>
        <w:spacing w:after="0" w:line="240" w:lineRule="auto"/>
        <w:ind w:left="567"/>
        <w:rPr>
          <w:rStyle w:val="Defterm"/>
          <w:rFonts w:ascii="Calibri" w:eastAsia="Batang" w:hAnsi="Calibri"/>
          <w:b w:val="0"/>
          <w:sz w:val="26"/>
          <w:szCs w:val="26"/>
        </w:rPr>
      </w:pPr>
    </w:p>
    <w:p w14:paraId="629A5611" w14:textId="77777777" w:rsidR="00CB6155" w:rsidRPr="00D8666F" w:rsidRDefault="00CB6155" w:rsidP="00D37DDC">
      <w:pPr>
        <w:pStyle w:val="Definitions"/>
        <w:tabs>
          <w:tab w:val="clear" w:pos="709"/>
          <w:tab w:val="left" w:pos="567"/>
        </w:tabs>
        <w:spacing w:after="0" w:line="240" w:lineRule="auto"/>
        <w:ind w:left="567"/>
        <w:rPr>
          <w:rFonts w:ascii="Calibri" w:hAnsi="Calibri" w:cs="Arial"/>
          <w:sz w:val="26"/>
          <w:szCs w:val="26"/>
        </w:rPr>
      </w:pPr>
      <w:r w:rsidRPr="00D8666F">
        <w:rPr>
          <w:rStyle w:val="Defterm"/>
          <w:rFonts w:ascii="Calibri" w:eastAsia="Batang" w:hAnsi="Calibri"/>
          <w:b w:val="0"/>
          <w:sz w:val="26"/>
          <w:szCs w:val="26"/>
        </w:rPr>
        <w:t>“</w:t>
      </w:r>
      <w:r w:rsidRPr="00D8666F">
        <w:rPr>
          <w:rStyle w:val="Defterm"/>
          <w:rFonts w:ascii="Calibri" w:eastAsia="Batang" w:hAnsi="Calibri"/>
          <w:sz w:val="26"/>
          <w:szCs w:val="26"/>
        </w:rPr>
        <w:t>Sub-Contractor</w:t>
      </w:r>
      <w:r w:rsidRPr="00D8666F">
        <w:rPr>
          <w:rStyle w:val="Defterm"/>
          <w:rFonts w:ascii="Calibri" w:eastAsia="Batang" w:hAnsi="Calibri"/>
          <w:b w:val="0"/>
          <w:sz w:val="26"/>
          <w:szCs w:val="26"/>
        </w:rPr>
        <w:t>” means</w:t>
      </w:r>
      <w:r w:rsidRPr="00D8666F">
        <w:rPr>
          <w:rFonts w:ascii="Calibri" w:hAnsi="Calibri" w:cs="Arial"/>
          <w:sz w:val="26"/>
          <w:szCs w:val="26"/>
        </w:rPr>
        <w:t xml:space="preserve"> the third parties that enter into a Sub-Contract with the Supplier.</w:t>
      </w:r>
    </w:p>
    <w:p w14:paraId="629A5612" w14:textId="77777777" w:rsidR="00CB6155" w:rsidRPr="00D8666F" w:rsidRDefault="00CB6155" w:rsidP="00CB6155">
      <w:pPr>
        <w:tabs>
          <w:tab w:val="left" w:pos="567"/>
        </w:tabs>
        <w:ind w:left="567"/>
        <w:jc w:val="both"/>
        <w:rPr>
          <w:rFonts w:ascii="Calibri" w:hAnsi="Calibri" w:cs="Arial"/>
          <w:sz w:val="26"/>
          <w:szCs w:val="26"/>
        </w:rPr>
      </w:pPr>
    </w:p>
    <w:p w14:paraId="629A5613" w14:textId="3DE501C9" w:rsidR="00CB6155" w:rsidRPr="00D8666F" w:rsidRDefault="00CB6155" w:rsidP="00CB6155">
      <w:pPr>
        <w:tabs>
          <w:tab w:val="left" w:pos="-720"/>
        </w:tabs>
        <w:suppressAutoHyphens/>
        <w:ind w:left="567"/>
        <w:jc w:val="both"/>
        <w:rPr>
          <w:rFonts w:ascii="Calibri" w:hAnsi="Calibri" w:cs="Arial"/>
          <w:sz w:val="26"/>
          <w:szCs w:val="26"/>
        </w:rPr>
      </w:pPr>
      <w:r w:rsidRPr="00D8666F">
        <w:rPr>
          <w:rFonts w:ascii="Calibri" w:hAnsi="Calibri" w:cs="Arial"/>
          <w:sz w:val="26"/>
          <w:szCs w:val="26"/>
          <w:lang w:val="en"/>
        </w:rPr>
        <w:t>“</w:t>
      </w:r>
      <w:r w:rsidRPr="00D8666F">
        <w:rPr>
          <w:rFonts w:ascii="Calibri" w:hAnsi="Calibri" w:cs="Arial"/>
          <w:b/>
          <w:sz w:val="26"/>
          <w:szCs w:val="26"/>
          <w:lang w:val="en"/>
        </w:rPr>
        <w:t>Supplier</w:t>
      </w:r>
      <w:r w:rsidRPr="00D8666F">
        <w:rPr>
          <w:rFonts w:ascii="Calibri" w:hAnsi="Calibri" w:cs="Arial"/>
          <w:sz w:val="26"/>
          <w:szCs w:val="26"/>
          <w:lang w:val="en"/>
        </w:rPr>
        <w:t xml:space="preserve">” </w:t>
      </w:r>
      <w:r w:rsidRPr="00D8666F">
        <w:rPr>
          <w:rFonts w:ascii="Calibri" w:hAnsi="Calibri" w:cs="Arial"/>
          <w:sz w:val="26"/>
          <w:szCs w:val="26"/>
        </w:rPr>
        <w:t>means the person, firm</w:t>
      </w:r>
      <w:r w:rsidR="00F17978" w:rsidRPr="00D8666F">
        <w:rPr>
          <w:rFonts w:ascii="Calibri" w:hAnsi="Calibri" w:cs="Arial"/>
          <w:sz w:val="26"/>
          <w:szCs w:val="26"/>
        </w:rPr>
        <w:t>, c</w:t>
      </w:r>
      <w:r w:rsidRPr="00D8666F">
        <w:rPr>
          <w:rFonts w:ascii="Calibri" w:hAnsi="Calibri" w:cs="Arial"/>
          <w:sz w:val="26"/>
          <w:szCs w:val="26"/>
        </w:rPr>
        <w:t>ompany</w:t>
      </w:r>
      <w:r w:rsidR="00F17978" w:rsidRPr="00D8666F">
        <w:rPr>
          <w:rFonts w:ascii="Calibri" w:hAnsi="Calibri" w:cs="Arial"/>
          <w:sz w:val="26"/>
          <w:szCs w:val="26"/>
        </w:rPr>
        <w:t xml:space="preserve"> or organisation</w:t>
      </w:r>
      <w:r w:rsidRPr="00D8666F">
        <w:rPr>
          <w:rFonts w:ascii="Calibri" w:hAnsi="Calibri" w:cs="Arial"/>
          <w:sz w:val="26"/>
          <w:szCs w:val="26"/>
        </w:rPr>
        <w:t xml:space="preserve"> with whom the Council enters into the Contract</w:t>
      </w:r>
    </w:p>
    <w:p w14:paraId="629A5614" w14:textId="77777777" w:rsidR="00CB6155" w:rsidRPr="00D8666F" w:rsidRDefault="00CB6155" w:rsidP="00CB6155">
      <w:pPr>
        <w:tabs>
          <w:tab w:val="left" w:pos="-720"/>
        </w:tabs>
        <w:suppressAutoHyphens/>
        <w:ind w:left="567"/>
        <w:jc w:val="both"/>
        <w:rPr>
          <w:rFonts w:ascii="Calibri" w:hAnsi="Calibri" w:cs="Arial"/>
          <w:sz w:val="26"/>
          <w:szCs w:val="26"/>
        </w:rPr>
      </w:pPr>
    </w:p>
    <w:p w14:paraId="629A5615" w14:textId="77777777" w:rsidR="00CB6155" w:rsidRPr="00D8666F" w:rsidRDefault="00CB6155" w:rsidP="00CB6155">
      <w:pPr>
        <w:ind w:left="567"/>
        <w:jc w:val="both"/>
        <w:rPr>
          <w:rFonts w:ascii="Calibri" w:hAnsi="Calibri" w:cs="Arial"/>
          <w:sz w:val="26"/>
          <w:szCs w:val="26"/>
        </w:rPr>
      </w:pPr>
      <w:r w:rsidRPr="00D8666F">
        <w:rPr>
          <w:rFonts w:ascii="Calibri" w:hAnsi="Calibri" w:cs="Arial"/>
          <w:sz w:val="26"/>
          <w:szCs w:val="26"/>
        </w:rPr>
        <w:t>“</w:t>
      </w:r>
      <w:r w:rsidRPr="00D8666F">
        <w:rPr>
          <w:rFonts w:ascii="Calibri" w:hAnsi="Calibri" w:cs="Arial"/>
          <w:b/>
          <w:sz w:val="26"/>
          <w:szCs w:val="26"/>
        </w:rPr>
        <w:t>Working Day</w:t>
      </w:r>
      <w:r w:rsidRPr="00D8666F">
        <w:rPr>
          <w:rFonts w:ascii="Calibri" w:hAnsi="Calibri" w:cs="Arial"/>
          <w:sz w:val="26"/>
          <w:szCs w:val="26"/>
        </w:rPr>
        <w:t xml:space="preserve">” means a day (other than a Saturday or Sunday) on which banks are open for general business in the City of London.  </w:t>
      </w:r>
    </w:p>
    <w:p w14:paraId="629A5616" w14:textId="77777777" w:rsidR="00CB6155" w:rsidRPr="00D8666F" w:rsidRDefault="00CB6155" w:rsidP="00CB6155">
      <w:pPr>
        <w:tabs>
          <w:tab w:val="left" w:pos="-720"/>
        </w:tabs>
        <w:suppressAutoHyphens/>
        <w:ind w:left="567"/>
        <w:jc w:val="both"/>
        <w:rPr>
          <w:rFonts w:ascii="Calibri" w:hAnsi="Calibri" w:cs="Arial"/>
          <w:sz w:val="26"/>
          <w:szCs w:val="26"/>
        </w:rPr>
      </w:pPr>
    </w:p>
    <w:p w14:paraId="629A5617" w14:textId="77777777" w:rsidR="00CB6155" w:rsidRPr="00D8666F" w:rsidRDefault="00CB6155" w:rsidP="00CB6155">
      <w:pPr>
        <w:ind w:left="720" w:hanging="720"/>
        <w:jc w:val="both"/>
        <w:rPr>
          <w:rFonts w:ascii="Calibri" w:hAnsi="Calibri" w:cs="Arial"/>
          <w:sz w:val="26"/>
          <w:szCs w:val="26"/>
        </w:rPr>
      </w:pPr>
      <w:r w:rsidRPr="00D8666F">
        <w:rPr>
          <w:rFonts w:ascii="Calibri" w:hAnsi="Calibri" w:cs="Arial"/>
          <w:sz w:val="26"/>
          <w:szCs w:val="26"/>
        </w:rPr>
        <w:t>1.2</w:t>
      </w:r>
      <w:r w:rsidRPr="00D8666F">
        <w:rPr>
          <w:rFonts w:ascii="Calibri" w:hAnsi="Calibri" w:cs="Arial"/>
          <w:sz w:val="26"/>
          <w:szCs w:val="26"/>
        </w:rPr>
        <w:tab/>
        <w:t>The interpretation and construction of the terms and conditions shall be subject to the following provisions:</w:t>
      </w:r>
    </w:p>
    <w:p w14:paraId="629A5618" w14:textId="77777777" w:rsidR="00CB6155" w:rsidRPr="00D8666F" w:rsidRDefault="00CB6155" w:rsidP="00172EEA">
      <w:pPr>
        <w:numPr>
          <w:ilvl w:val="0"/>
          <w:numId w:val="2"/>
        </w:numPr>
        <w:tabs>
          <w:tab w:val="clear" w:pos="360"/>
          <w:tab w:val="num" w:pos="-1260"/>
        </w:tabs>
        <w:ind w:left="1080"/>
        <w:jc w:val="both"/>
        <w:rPr>
          <w:rFonts w:ascii="Calibri" w:hAnsi="Calibri" w:cs="Arial"/>
          <w:sz w:val="26"/>
          <w:szCs w:val="26"/>
        </w:rPr>
      </w:pPr>
      <w:r w:rsidRPr="00D8666F">
        <w:rPr>
          <w:rFonts w:ascii="Calibri" w:hAnsi="Calibri" w:cs="Arial"/>
          <w:sz w:val="26"/>
          <w:szCs w:val="26"/>
        </w:rPr>
        <w:t>References to gender shall be taken to include both feminine and masculine gender.</w:t>
      </w:r>
    </w:p>
    <w:p w14:paraId="629A5619" w14:textId="77777777" w:rsidR="00CB6155" w:rsidRPr="00D8666F" w:rsidRDefault="00CB6155" w:rsidP="00172EEA">
      <w:pPr>
        <w:numPr>
          <w:ilvl w:val="0"/>
          <w:numId w:val="2"/>
        </w:numPr>
        <w:tabs>
          <w:tab w:val="clear" w:pos="360"/>
          <w:tab w:val="num" w:pos="-1260"/>
        </w:tabs>
        <w:ind w:left="1080"/>
        <w:jc w:val="both"/>
        <w:rPr>
          <w:rFonts w:ascii="Calibri" w:hAnsi="Calibri" w:cs="Arial"/>
          <w:sz w:val="26"/>
          <w:szCs w:val="26"/>
        </w:rPr>
      </w:pPr>
      <w:r w:rsidRPr="00D8666F">
        <w:rPr>
          <w:rFonts w:ascii="Calibri" w:hAnsi="Calibri" w:cs="Arial"/>
          <w:sz w:val="26"/>
          <w:szCs w:val="26"/>
        </w:rPr>
        <w:t>References to words in the singular can include the plural and vice-versa.</w:t>
      </w:r>
    </w:p>
    <w:p w14:paraId="629A561A" w14:textId="77777777" w:rsidR="00CB6155" w:rsidRPr="00D8666F" w:rsidRDefault="00CB6155" w:rsidP="00172EEA">
      <w:pPr>
        <w:numPr>
          <w:ilvl w:val="0"/>
          <w:numId w:val="2"/>
        </w:numPr>
        <w:tabs>
          <w:tab w:val="clear" w:pos="360"/>
          <w:tab w:val="num" w:pos="-1260"/>
        </w:tabs>
        <w:ind w:left="1080"/>
        <w:jc w:val="both"/>
        <w:rPr>
          <w:rFonts w:ascii="Calibri" w:hAnsi="Calibri" w:cs="Arial"/>
          <w:sz w:val="26"/>
          <w:szCs w:val="26"/>
        </w:rPr>
      </w:pPr>
      <w:r w:rsidRPr="00D8666F">
        <w:rPr>
          <w:rFonts w:ascii="Calibri" w:hAnsi="Calibri" w:cs="Arial"/>
          <w:sz w:val="26"/>
          <w:szCs w:val="26"/>
        </w:rPr>
        <w:t>References to individuals shall be treated as including the organisation they represent.</w:t>
      </w:r>
    </w:p>
    <w:p w14:paraId="629A561B" w14:textId="77777777" w:rsidR="00CB6155" w:rsidRPr="00D8666F" w:rsidRDefault="00CB6155" w:rsidP="00172EEA">
      <w:pPr>
        <w:numPr>
          <w:ilvl w:val="0"/>
          <w:numId w:val="2"/>
        </w:numPr>
        <w:tabs>
          <w:tab w:val="clear" w:pos="360"/>
          <w:tab w:val="num" w:pos="-1260"/>
        </w:tabs>
        <w:ind w:left="1080"/>
        <w:jc w:val="both"/>
        <w:rPr>
          <w:rFonts w:ascii="Calibri" w:hAnsi="Calibri" w:cs="Arial"/>
          <w:sz w:val="26"/>
          <w:szCs w:val="26"/>
        </w:rPr>
      </w:pPr>
      <w:r w:rsidRPr="00D8666F">
        <w:rPr>
          <w:rFonts w:ascii="Calibri" w:hAnsi="Calibri" w:cs="Arial"/>
          <w:sz w:val="26"/>
          <w:szCs w:val="26"/>
        </w:rPr>
        <w:t>References to Clauses, Conditions, Paragraphs and Schedules are references to the conditions, paragraphs and schedules of the Contract.</w:t>
      </w:r>
    </w:p>
    <w:p w14:paraId="629A561C" w14:textId="77777777" w:rsidR="00CB6155" w:rsidRPr="00D8666F" w:rsidRDefault="00CB6155" w:rsidP="00172EEA">
      <w:pPr>
        <w:numPr>
          <w:ilvl w:val="0"/>
          <w:numId w:val="2"/>
        </w:numPr>
        <w:tabs>
          <w:tab w:val="clear" w:pos="360"/>
          <w:tab w:val="num" w:pos="-1260"/>
        </w:tabs>
        <w:ind w:left="1080"/>
        <w:jc w:val="both"/>
        <w:rPr>
          <w:rFonts w:ascii="Calibri" w:hAnsi="Calibri" w:cs="Arial"/>
          <w:sz w:val="26"/>
          <w:szCs w:val="26"/>
        </w:rPr>
      </w:pPr>
      <w:r w:rsidRPr="00D8666F">
        <w:rPr>
          <w:rFonts w:ascii="Calibri" w:hAnsi="Calibri" w:cs="Arial"/>
          <w:sz w:val="26"/>
          <w:szCs w:val="26"/>
        </w:rPr>
        <w:t>Clause headings are for ease of reference only and shall not affect the construction of the Contract.</w:t>
      </w:r>
    </w:p>
    <w:p w14:paraId="629A561D" w14:textId="77777777" w:rsidR="00CB6155" w:rsidRPr="00D8666F" w:rsidRDefault="00CB6155" w:rsidP="00172EEA">
      <w:pPr>
        <w:numPr>
          <w:ilvl w:val="0"/>
          <w:numId w:val="2"/>
        </w:numPr>
        <w:tabs>
          <w:tab w:val="clear" w:pos="360"/>
          <w:tab w:val="num" w:pos="-1260"/>
        </w:tabs>
        <w:ind w:left="1080"/>
        <w:jc w:val="both"/>
        <w:rPr>
          <w:rFonts w:ascii="Calibri" w:hAnsi="Calibri" w:cs="Arial"/>
          <w:sz w:val="26"/>
          <w:szCs w:val="26"/>
        </w:rPr>
      </w:pPr>
      <w:r w:rsidRPr="00D8666F">
        <w:rPr>
          <w:rFonts w:ascii="Calibri" w:hAnsi="Calibri" w:cs="Arial"/>
          <w:sz w:val="26"/>
          <w:szCs w:val="26"/>
        </w:rPr>
        <w:t>Reference to any enactment order, regulation or other similar instrument shall be construed (subject to the provisions of the Contract) as a reference to an enactment, order, regulation or instrument for the time being in force, or as amended or re-enacted by any subsequent enactment, order, regulation or instrument.</w:t>
      </w:r>
    </w:p>
    <w:p w14:paraId="629A561E" w14:textId="77777777" w:rsidR="00CB6155" w:rsidRPr="00D8666F" w:rsidRDefault="00CB6155" w:rsidP="00CB6155">
      <w:pPr>
        <w:autoSpaceDE w:val="0"/>
        <w:autoSpaceDN w:val="0"/>
        <w:adjustRightInd w:val="0"/>
        <w:jc w:val="both"/>
        <w:rPr>
          <w:rFonts w:ascii="Calibri" w:hAnsi="Calibri" w:cs="Arial"/>
          <w:b/>
          <w:bCs/>
          <w:color w:val="007EA3"/>
          <w:sz w:val="26"/>
          <w:szCs w:val="26"/>
        </w:rPr>
      </w:pPr>
    </w:p>
    <w:p w14:paraId="629A561F" w14:textId="77777777" w:rsidR="00CB6155" w:rsidRPr="00D8666F" w:rsidRDefault="00D37DDC" w:rsidP="00CB6155">
      <w:pPr>
        <w:pStyle w:val="NormalWeb"/>
        <w:ind w:left="709" w:hanging="709"/>
        <w:rPr>
          <w:rFonts w:ascii="Calibri" w:hAnsi="Calibri" w:cs="Arial"/>
          <w:b/>
          <w:sz w:val="26"/>
          <w:szCs w:val="26"/>
          <w:lang w:val="en"/>
        </w:rPr>
      </w:pPr>
      <w:r w:rsidRPr="00D8666F">
        <w:rPr>
          <w:rFonts w:ascii="Calibri" w:hAnsi="Calibri" w:cs="Arial"/>
          <w:b/>
          <w:sz w:val="26"/>
          <w:szCs w:val="26"/>
          <w:lang w:val="en"/>
        </w:rPr>
        <w:t>2</w:t>
      </w:r>
      <w:r w:rsidR="00CB6155" w:rsidRPr="00D8666F">
        <w:rPr>
          <w:rFonts w:ascii="Calibri" w:hAnsi="Calibri" w:cs="Arial"/>
          <w:b/>
          <w:sz w:val="26"/>
          <w:szCs w:val="26"/>
          <w:lang w:val="en"/>
        </w:rPr>
        <w:t xml:space="preserve">. </w:t>
      </w:r>
      <w:r w:rsidR="00CB6155" w:rsidRPr="00D8666F">
        <w:rPr>
          <w:rFonts w:ascii="Calibri" w:hAnsi="Calibri" w:cs="Arial"/>
          <w:b/>
          <w:sz w:val="26"/>
          <w:szCs w:val="26"/>
          <w:lang w:val="en"/>
        </w:rPr>
        <w:tab/>
        <w:t>The Price and Payment</w:t>
      </w:r>
    </w:p>
    <w:p w14:paraId="629A5620" w14:textId="77777777" w:rsidR="00CB6155" w:rsidRPr="00D8666F" w:rsidRDefault="00D37DDC" w:rsidP="00CB6155">
      <w:pPr>
        <w:pStyle w:val="NormalWeb"/>
        <w:ind w:left="709" w:hanging="709"/>
        <w:rPr>
          <w:rFonts w:ascii="Calibri" w:hAnsi="Calibri" w:cs="Arial"/>
          <w:sz w:val="26"/>
          <w:szCs w:val="26"/>
          <w:lang w:val="en"/>
        </w:rPr>
      </w:pPr>
      <w:r w:rsidRPr="00D8666F">
        <w:rPr>
          <w:rFonts w:ascii="Calibri" w:hAnsi="Calibri" w:cs="Arial"/>
          <w:sz w:val="26"/>
          <w:szCs w:val="26"/>
          <w:lang w:val="en"/>
        </w:rPr>
        <w:t>2</w:t>
      </w:r>
      <w:r w:rsidR="00CB6155" w:rsidRPr="00D8666F">
        <w:rPr>
          <w:rFonts w:ascii="Calibri" w:hAnsi="Calibri" w:cs="Arial"/>
          <w:sz w:val="26"/>
          <w:szCs w:val="26"/>
          <w:lang w:val="en"/>
        </w:rPr>
        <w:t xml:space="preserve">.1 </w:t>
      </w:r>
      <w:r w:rsidR="00CB6155" w:rsidRPr="00D8666F">
        <w:rPr>
          <w:rFonts w:ascii="Calibri" w:hAnsi="Calibri" w:cs="Arial"/>
          <w:sz w:val="26"/>
          <w:szCs w:val="26"/>
          <w:lang w:val="en"/>
        </w:rPr>
        <w:tab/>
        <w:t xml:space="preserve">The Price shall be as specified in the Payment Schedule. </w:t>
      </w:r>
    </w:p>
    <w:p w14:paraId="629A5621" w14:textId="77777777" w:rsidR="00CB6155" w:rsidRPr="00D8666F" w:rsidRDefault="00D37DDC" w:rsidP="009457E5">
      <w:pPr>
        <w:pStyle w:val="NormalWeb"/>
        <w:ind w:left="709" w:hanging="709"/>
        <w:jc w:val="both"/>
        <w:rPr>
          <w:rFonts w:ascii="Calibri" w:hAnsi="Calibri" w:cs="Arial"/>
          <w:sz w:val="26"/>
          <w:szCs w:val="26"/>
          <w:lang w:val="en"/>
        </w:rPr>
      </w:pPr>
      <w:r w:rsidRPr="00D8666F">
        <w:rPr>
          <w:rFonts w:ascii="Calibri" w:hAnsi="Calibri" w:cs="Arial"/>
          <w:sz w:val="26"/>
          <w:szCs w:val="26"/>
          <w:lang w:val="en"/>
        </w:rPr>
        <w:t>2</w:t>
      </w:r>
      <w:r w:rsidR="00CB6155" w:rsidRPr="00D8666F">
        <w:rPr>
          <w:rFonts w:ascii="Calibri" w:hAnsi="Calibri" w:cs="Arial"/>
          <w:sz w:val="26"/>
          <w:szCs w:val="26"/>
          <w:lang w:val="en"/>
        </w:rPr>
        <w:t>.2</w:t>
      </w:r>
      <w:r w:rsidR="00CB6155" w:rsidRPr="00D8666F">
        <w:rPr>
          <w:rFonts w:ascii="Calibri" w:hAnsi="Calibri" w:cs="Arial"/>
          <w:sz w:val="26"/>
          <w:szCs w:val="26"/>
          <w:lang w:val="en"/>
        </w:rPr>
        <w:tab/>
        <w:t>The Price is exclusive of VAT which shall be payable by the Council at the rate prevailing at the date of the Agreement.</w:t>
      </w:r>
    </w:p>
    <w:p w14:paraId="629A5622" w14:textId="77777777" w:rsidR="00CB6155" w:rsidRPr="00D8666F" w:rsidRDefault="00D37DDC" w:rsidP="009457E5">
      <w:pPr>
        <w:pStyle w:val="NormalWeb"/>
        <w:ind w:left="709" w:hanging="709"/>
        <w:jc w:val="both"/>
        <w:rPr>
          <w:rFonts w:ascii="Calibri" w:hAnsi="Calibri" w:cs="Arial"/>
          <w:sz w:val="26"/>
          <w:szCs w:val="26"/>
          <w:lang w:val="en"/>
        </w:rPr>
      </w:pPr>
      <w:r w:rsidRPr="00D8666F">
        <w:rPr>
          <w:rFonts w:ascii="Calibri" w:hAnsi="Calibri" w:cs="Arial"/>
          <w:sz w:val="26"/>
          <w:szCs w:val="26"/>
          <w:lang w:val="en"/>
        </w:rPr>
        <w:t>2</w:t>
      </w:r>
      <w:r w:rsidR="00CB6155" w:rsidRPr="00D8666F">
        <w:rPr>
          <w:rFonts w:ascii="Calibri" w:hAnsi="Calibri" w:cs="Arial"/>
          <w:sz w:val="26"/>
          <w:szCs w:val="26"/>
          <w:lang w:val="en"/>
        </w:rPr>
        <w:t xml:space="preserve">.3 </w:t>
      </w:r>
      <w:r w:rsidR="00CB6155" w:rsidRPr="00D8666F">
        <w:rPr>
          <w:rFonts w:ascii="Calibri" w:hAnsi="Calibri" w:cs="Arial"/>
          <w:sz w:val="26"/>
          <w:szCs w:val="26"/>
          <w:lang w:val="en"/>
        </w:rPr>
        <w:tab/>
        <w:t>Payment of the Price and VAT shall be made by the Council within 30 days of receipt by the Council of a valid invoice submitted monthly in arrears and as provided for in the Payment Schedule..</w:t>
      </w:r>
    </w:p>
    <w:p w14:paraId="629A5623" w14:textId="77777777" w:rsidR="00CB6155" w:rsidRPr="00D8666F" w:rsidRDefault="00D37DDC" w:rsidP="009457E5">
      <w:pPr>
        <w:pStyle w:val="NormalWeb"/>
        <w:ind w:left="709" w:hanging="709"/>
        <w:jc w:val="both"/>
        <w:rPr>
          <w:rFonts w:ascii="Calibri" w:hAnsi="Calibri" w:cs="Arial"/>
          <w:sz w:val="26"/>
          <w:szCs w:val="26"/>
          <w:lang w:val="en"/>
        </w:rPr>
      </w:pPr>
      <w:r w:rsidRPr="00D8666F">
        <w:rPr>
          <w:rFonts w:ascii="Calibri" w:hAnsi="Calibri" w:cs="Arial"/>
          <w:sz w:val="26"/>
          <w:szCs w:val="26"/>
          <w:lang w:val="en"/>
        </w:rPr>
        <w:t>2</w:t>
      </w:r>
      <w:r w:rsidR="00CB6155" w:rsidRPr="00D8666F">
        <w:rPr>
          <w:rFonts w:ascii="Calibri" w:hAnsi="Calibri" w:cs="Arial"/>
          <w:sz w:val="26"/>
          <w:szCs w:val="26"/>
          <w:lang w:val="en"/>
        </w:rPr>
        <w:t>.4</w:t>
      </w:r>
      <w:r w:rsidR="00CB6155" w:rsidRPr="00D8666F">
        <w:rPr>
          <w:rFonts w:ascii="Calibri" w:hAnsi="Calibri" w:cs="Arial"/>
          <w:sz w:val="26"/>
          <w:szCs w:val="26"/>
          <w:lang w:val="en"/>
        </w:rPr>
        <w:tab/>
        <w:t>The Supplier shall ensure that each invoice contains all appropriate references and a detailed breakdown of the Services and/or Goods supplied and that it is supported by any other documentation reasonably required by the Council to substantiate the invoice.</w:t>
      </w:r>
    </w:p>
    <w:p w14:paraId="629A5624" w14:textId="77777777" w:rsidR="00CB6155" w:rsidRPr="00D8666F" w:rsidRDefault="00D37DDC" w:rsidP="009457E5">
      <w:pPr>
        <w:pStyle w:val="NormalWeb"/>
        <w:ind w:left="709" w:hanging="709"/>
        <w:jc w:val="both"/>
        <w:rPr>
          <w:rFonts w:ascii="Calibri" w:hAnsi="Calibri" w:cs="Arial"/>
          <w:sz w:val="26"/>
          <w:szCs w:val="26"/>
          <w:lang w:val="en"/>
        </w:rPr>
      </w:pPr>
      <w:r w:rsidRPr="00D8666F">
        <w:rPr>
          <w:rFonts w:ascii="Calibri" w:hAnsi="Calibri" w:cs="Arial"/>
          <w:sz w:val="26"/>
          <w:szCs w:val="26"/>
          <w:lang w:val="en"/>
        </w:rPr>
        <w:t>2</w:t>
      </w:r>
      <w:r w:rsidR="00CB6155" w:rsidRPr="00D8666F">
        <w:rPr>
          <w:rFonts w:ascii="Calibri" w:hAnsi="Calibri" w:cs="Arial"/>
          <w:sz w:val="26"/>
          <w:szCs w:val="26"/>
          <w:lang w:val="en"/>
        </w:rPr>
        <w:t>.5</w:t>
      </w:r>
      <w:r w:rsidR="00CB6155" w:rsidRPr="00D8666F">
        <w:rPr>
          <w:rFonts w:ascii="Calibri" w:hAnsi="Calibri" w:cs="Arial"/>
          <w:sz w:val="26"/>
          <w:szCs w:val="26"/>
          <w:lang w:val="en"/>
        </w:rPr>
        <w:tab/>
        <w:t>Where the Supplier enters into a sub-contract with a supplier or contractor for the purposes  of performing its obligations under the Contract, the Supplier shall ensure that a provision is included in such sub-contract which requires payment to be made of all sums due by the Supplier to the sub-contractor within a specified period not exceeding 30 days from the receipt of a valid invoice.</w:t>
      </w:r>
    </w:p>
    <w:p w14:paraId="629A5625" w14:textId="77777777" w:rsidR="00CB6155" w:rsidRPr="00D8666F" w:rsidRDefault="00D37DDC" w:rsidP="009457E5">
      <w:pPr>
        <w:pStyle w:val="NormalWeb"/>
        <w:ind w:left="709" w:hanging="709"/>
        <w:jc w:val="both"/>
        <w:rPr>
          <w:rFonts w:ascii="Calibri" w:hAnsi="Calibri" w:cs="Arial"/>
          <w:sz w:val="26"/>
          <w:szCs w:val="26"/>
        </w:rPr>
      </w:pPr>
      <w:r w:rsidRPr="00D8666F">
        <w:rPr>
          <w:rFonts w:ascii="Calibri" w:hAnsi="Calibri" w:cs="Arial"/>
          <w:sz w:val="26"/>
          <w:szCs w:val="26"/>
          <w:lang w:val="en"/>
        </w:rPr>
        <w:t>2</w:t>
      </w:r>
      <w:r w:rsidR="00CB6155" w:rsidRPr="00D8666F">
        <w:rPr>
          <w:rFonts w:ascii="Calibri" w:hAnsi="Calibri" w:cs="Arial"/>
          <w:sz w:val="26"/>
          <w:szCs w:val="26"/>
          <w:lang w:val="en"/>
        </w:rPr>
        <w:t xml:space="preserve">.6 </w:t>
      </w:r>
      <w:r w:rsidR="00CB6155" w:rsidRPr="00D8666F">
        <w:rPr>
          <w:rFonts w:ascii="Calibri" w:hAnsi="Calibri" w:cs="Arial"/>
          <w:sz w:val="26"/>
          <w:szCs w:val="26"/>
          <w:lang w:val="en"/>
        </w:rPr>
        <w:tab/>
      </w:r>
      <w:r w:rsidR="00CB6155" w:rsidRPr="00D8666F">
        <w:rPr>
          <w:rFonts w:ascii="Calibri" w:hAnsi="Calibri" w:cs="Arial"/>
          <w:sz w:val="26"/>
          <w:szCs w:val="26"/>
        </w:rPr>
        <w:t>Wherever under the Contract any sum of money is recoverable from or payable by the Supplier (including any sum which the Supplier is liable to pay to the Council in respect of any breach of the Contract), the Council may unilaterally deduct that sum from any sum then due or which at any later time may become due to the Supplier under the Contract or under any other agreement or contract with the Council.</w:t>
      </w:r>
    </w:p>
    <w:p w14:paraId="629A5626" w14:textId="77777777" w:rsidR="00CB6155" w:rsidRPr="00D8666F" w:rsidRDefault="00D37DDC" w:rsidP="009457E5">
      <w:pPr>
        <w:ind w:left="709" w:hanging="709"/>
        <w:jc w:val="both"/>
        <w:rPr>
          <w:rFonts w:ascii="Calibri" w:hAnsi="Calibri" w:cs="Arial"/>
          <w:sz w:val="26"/>
          <w:szCs w:val="26"/>
        </w:rPr>
      </w:pPr>
      <w:r w:rsidRPr="00D8666F">
        <w:rPr>
          <w:rFonts w:ascii="Calibri" w:hAnsi="Calibri" w:cs="Arial"/>
          <w:sz w:val="26"/>
          <w:szCs w:val="26"/>
        </w:rPr>
        <w:t>2</w:t>
      </w:r>
      <w:r w:rsidR="00CB6155" w:rsidRPr="00D8666F">
        <w:rPr>
          <w:rFonts w:ascii="Calibri" w:hAnsi="Calibri" w:cs="Arial"/>
          <w:sz w:val="26"/>
          <w:szCs w:val="26"/>
        </w:rPr>
        <w:t>.7</w:t>
      </w:r>
      <w:r w:rsidR="00CB6155" w:rsidRPr="00D8666F">
        <w:rPr>
          <w:rFonts w:ascii="Calibri" w:hAnsi="Calibri" w:cs="Arial"/>
          <w:sz w:val="26"/>
          <w:szCs w:val="26"/>
        </w:rPr>
        <w:tab/>
        <w:t xml:space="preserve">Interest shall be payable on the late payment of any undisputed sums of money due to either Party under this Contract such interest to be calculated at the rate of 2% over the Bank of England base rate for the time being, from the final date for payment to and including the date on which such amount is paid or discharged. </w:t>
      </w:r>
    </w:p>
    <w:p w14:paraId="629A5627" w14:textId="77777777" w:rsidR="00CB6155" w:rsidRPr="00D8666F" w:rsidRDefault="00CB6155" w:rsidP="00D37DDC">
      <w:pPr>
        <w:pStyle w:val="NormalWeb"/>
        <w:spacing w:before="0" w:beforeAutospacing="0" w:after="0" w:afterAutospacing="0"/>
        <w:ind w:left="709" w:hanging="709"/>
        <w:rPr>
          <w:rFonts w:ascii="Calibri" w:hAnsi="Calibri" w:cs="Arial"/>
          <w:sz w:val="26"/>
          <w:szCs w:val="26"/>
        </w:rPr>
      </w:pPr>
    </w:p>
    <w:p w14:paraId="629A5628" w14:textId="77777777" w:rsidR="00D37DDC" w:rsidRPr="00D8666F" w:rsidRDefault="00D37DDC" w:rsidP="00D37DDC">
      <w:pPr>
        <w:pStyle w:val="Heading2"/>
        <w:ind w:left="709" w:hanging="709"/>
        <w:jc w:val="left"/>
        <w:rPr>
          <w:rFonts w:ascii="Calibri" w:hAnsi="Calibri" w:cs="Arial"/>
          <w:sz w:val="26"/>
          <w:szCs w:val="26"/>
          <w:lang w:val="en"/>
        </w:rPr>
      </w:pPr>
      <w:r w:rsidRPr="00D8666F">
        <w:rPr>
          <w:rFonts w:ascii="Calibri" w:hAnsi="Calibri" w:cs="Arial"/>
          <w:sz w:val="26"/>
          <w:szCs w:val="26"/>
          <w:lang w:val="en"/>
        </w:rPr>
        <w:t>3</w:t>
      </w:r>
      <w:r w:rsidR="00CB6155" w:rsidRPr="00D8666F">
        <w:rPr>
          <w:rFonts w:ascii="Calibri" w:hAnsi="Calibri" w:cs="Arial"/>
          <w:sz w:val="26"/>
          <w:szCs w:val="26"/>
          <w:lang w:val="en"/>
        </w:rPr>
        <w:t xml:space="preserve">. </w:t>
      </w:r>
      <w:r w:rsidR="00CB6155" w:rsidRPr="00D8666F">
        <w:rPr>
          <w:rFonts w:ascii="Calibri" w:hAnsi="Calibri" w:cs="Arial"/>
          <w:sz w:val="26"/>
          <w:szCs w:val="26"/>
          <w:lang w:val="en"/>
        </w:rPr>
        <w:tab/>
        <w:t>The Goods</w:t>
      </w:r>
    </w:p>
    <w:p w14:paraId="629A5629" w14:textId="77777777" w:rsidR="008A57C0" w:rsidRPr="00D8666F" w:rsidRDefault="008A57C0" w:rsidP="008A57C0">
      <w:pPr>
        <w:pStyle w:val="NormalWeb"/>
        <w:spacing w:before="0" w:beforeAutospacing="0" w:after="0" w:afterAutospacing="0"/>
        <w:rPr>
          <w:rFonts w:ascii="Calibri" w:hAnsi="Calibri" w:cs="Arial"/>
          <w:b/>
          <w:sz w:val="26"/>
          <w:szCs w:val="26"/>
          <w:lang w:val="en"/>
        </w:rPr>
      </w:pPr>
    </w:p>
    <w:p w14:paraId="629A562A" w14:textId="77777777" w:rsidR="00CB6155" w:rsidRPr="00D8666F" w:rsidRDefault="00CB6155" w:rsidP="008A57C0">
      <w:pPr>
        <w:pStyle w:val="NormalWeb"/>
        <w:spacing w:before="0" w:beforeAutospacing="0" w:after="0" w:afterAutospacing="0"/>
        <w:ind w:firstLine="709"/>
        <w:rPr>
          <w:rFonts w:ascii="Calibri" w:hAnsi="Calibri" w:cs="Arial"/>
          <w:b/>
          <w:sz w:val="26"/>
          <w:szCs w:val="26"/>
          <w:lang w:val="en"/>
        </w:rPr>
      </w:pPr>
      <w:r w:rsidRPr="00D8666F">
        <w:rPr>
          <w:rFonts w:ascii="Calibri" w:hAnsi="Calibri" w:cs="Arial"/>
          <w:b/>
          <w:sz w:val="26"/>
          <w:szCs w:val="26"/>
          <w:lang w:val="en"/>
        </w:rPr>
        <w:t>The Specification</w:t>
      </w:r>
    </w:p>
    <w:p w14:paraId="629A562B" w14:textId="77777777" w:rsidR="00D37DDC" w:rsidRPr="00D8666F" w:rsidRDefault="00D37DDC" w:rsidP="00D37DDC">
      <w:pPr>
        <w:pStyle w:val="NormalWeb"/>
        <w:spacing w:before="0" w:beforeAutospacing="0" w:after="0" w:afterAutospacing="0"/>
        <w:ind w:left="1134" w:hanging="425"/>
        <w:rPr>
          <w:rFonts w:ascii="Calibri" w:hAnsi="Calibri" w:cs="Arial"/>
          <w:sz w:val="26"/>
          <w:szCs w:val="26"/>
          <w:lang w:val="en"/>
        </w:rPr>
      </w:pPr>
    </w:p>
    <w:p w14:paraId="629A562C" w14:textId="77777777" w:rsidR="00CB6155" w:rsidRPr="00D8666F" w:rsidRDefault="00D37DDC" w:rsidP="00D37DDC">
      <w:pPr>
        <w:pStyle w:val="NormalWeb"/>
        <w:spacing w:before="0" w:beforeAutospacing="0" w:after="0" w:afterAutospacing="0"/>
        <w:rPr>
          <w:rFonts w:ascii="Calibri" w:hAnsi="Calibri" w:cs="Arial"/>
          <w:sz w:val="26"/>
          <w:szCs w:val="26"/>
          <w:lang w:val="en"/>
        </w:rPr>
      </w:pPr>
      <w:r w:rsidRPr="00D8666F">
        <w:rPr>
          <w:rFonts w:ascii="Calibri" w:hAnsi="Calibri" w:cs="Arial"/>
          <w:sz w:val="26"/>
          <w:szCs w:val="26"/>
          <w:lang w:val="en"/>
        </w:rPr>
        <w:t>3.1</w:t>
      </w:r>
      <w:r w:rsidRPr="00D8666F">
        <w:rPr>
          <w:rFonts w:ascii="Calibri" w:hAnsi="Calibri" w:cs="Arial"/>
          <w:sz w:val="26"/>
          <w:szCs w:val="26"/>
          <w:lang w:val="en"/>
        </w:rPr>
        <w:tab/>
      </w:r>
      <w:r w:rsidR="00CB6155" w:rsidRPr="00D8666F">
        <w:rPr>
          <w:rFonts w:ascii="Calibri" w:hAnsi="Calibri" w:cs="Arial"/>
          <w:sz w:val="26"/>
          <w:szCs w:val="26"/>
          <w:lang w:val="en"/>
        </w:rPr>
        <w:t>The quantity and description of the Goods.</w:t>
      </w:r>
    </w:p>
    <w:p w14:paraId="629A562D" w14:textId="77777777" w:rsidR="00D37DDC" w:rsidRPr="00D8666F" w:rsidRDefault="00D37DDC" w:rsidP="009457E5">
      <w:pPr>
        <w:pStyle w:val="Heading2"/>
        <w:ind w:left="709" w:hanging="709"/>
        <w:jc w:val="left"/>
        <w:rPr>
          <w:rFonts w:ascii="Calibri" w:hAnsi="Calibri" w:cs="Arial"/>
          <w:sz w:val="26"/>
          <w:szCs w:val="26"/>
          <w:lang w:val="en"/>
        </w:rPr>
      </w:pPr>
    </w:p>
    <w:p w14:paraId="629A562E" w14:textId="77777777" w:rsidR="009457E5" w:rsidRPr="00D8666F" w:rsidRDefault="00CB6155" w:rsidP="009457E5">
      <w:pPr>
        <w:pStyle w:val="Heading2"/>
        <w:ind w:left="709"/>
        <w:jc w:val="left"/>
        <w:rPr>
          <w:rFonts w:ascii="Calibri" w:hAnsi="Calibri" w:cs="Arial"/>
          <w:sz w:val="26"/>
          <w:szCs w:val="26"/>
          <w:lang w:val="en"/>
        </w:rPr>
      </w:pPr>
      <w:r w:rsidRPr="00D8666F">
        <w:rPr>
          <w:rFonts w:ascii="Calibri" w:hAnsi="Calibri" w:cs="Arial"/>
          <w:sz w:val="26"/>
          <w:szCs w:val="26"/>
          <w:lang w:val="en"/>
        </w:rPr>
        <w:t>The Standard of Goods</w:t>
      </w:r>
    </w:p>
    <w:p w14:paraId="629A562F" w14:textId="77777777" w:rsidR="00CB6155" w:rsidRPr="00D8666F" w:rsidRDefault="00CB6155" w:rsidP="009457E5">
      <w:pPr>
        <w:pStyle w:val="Heading2"/>
        <w:ind w:left="709"/>
        <w:jc w:val="left"/>
        <w:rPr>
          <w:rFonts w:ascii="Calibri" w:hAnsi="Calibri" w:cs="Arial"/>
          <w:sz w:val="26"/>
          <w:szCs w:val="26"/>
          <w:lang w:val="en"/>
        </w:rPr>
      </w:pPr>
      <w:r w:rsidRPr="00D8666F">
        <w:rPr>
          <w:rFonts w:ascii="Calibri" w:hAnsi="Calibri" w:cs="Arial"/>
          <w:sz w:val="26"/>
          <w:szCs w:val="26"/>
          <w:lang w:val="en"/>
        </w:rPr>
        <w:t xml:space="preserve"> </w:t>
      </w:r>
    </w:p>
    <w:p w14:paraId="629A5630" w14:textId="77777777" w:rsidR="00CB6155" w:rsidRPr="00D8666F" w:rsidRDefault="00D37DDC" w:rsidP="009457E5">
      <w:pPr>
        <w:pStyle w:val="NormalWeb"/>
        <w:spacing w:before="0" w:beforeAutospacing="0" w:after="0" w:afterAutospacing="0"/>
        <w:ind w:left="709" w:hanging="709"/>
        <w:jc w:val="both"/>
        <w:rPr>
          <w:rFonts w:ascii="Calibri" w:hAnsi="Calibri" w:cs="Arial"/>
          <w:sz w:val="26"/>
          <w:szCs w:val="26"/>
          <w:lang w:val="en"/>
        </w:rPr>
      </w:pPr>
      <w:r w:rsidRPr="00D8666F">
        <w:rPr>
          <w:rFonts w:ascii="Calibri" w:hAnsi="Calibri" w:cs="Arial"/>
          <w:sz w:val="26"/>
          <w:szCs w:val="26"/>
          <w:lang w:val="en"/>
        </w:rPr>
        <w:t>3.2</w:t>
      </w:r>
      <w:r w:rsidR="00CB6155" w:rsidRPr="00D8666F">
        <w:rPr>
          <w:rFonts w:ascii="Calibri" w:hAnsi="Calibri" w:cs="Arial"/>
          <w:sz w:val="26"/>
          <w:szCs w:val="26"/>
          <w:lang w:val="en"/>
        </w:rPr>
        <w:t xml:space="preserve"> </w:t>
      </w:r>
      <w:r w:rsidR="00CB6155" w:rsidRPr="00D8666F">
        <w:rPr>
          <w:rFonts w:ascii="Calibri" w:hAnsi="Calibri" w:cs="Arial"/>
          <w:sz w:val="26"/>
          <w:szCs w:val="26"/>
          <w:lang w:val="en"/>
        </w:rPr>
        <w:tab/>
        <w:t>The Supplier warrants that all Goods are of satisfactory quality and fit for purpose, comply with all applicable published standards and meet all applicable health and safety requirements.</w:t>
      </w:r>
    </w:p>
    <w:p w14:paraId="629A5631" w14:textId="77777777" w:rsidR="009457E5" w:rsidRPr="00D8666F" w:rsidRDefault="009457E5" w:rsidP="009457E5">
      <w:pPr>
        <w:pStyle w:val="NormalWeb"/>
        <w:spacing w:before="0" w:beforeAutospacing="0" w:after="0" w:afterAutospacing="0"/>
        <w:ind w:left="709" w:hanging="709"/>
        <w:jc w:val="both"/>
        <w:rPr>
          <w:rFonts w:ascii="Calibri" w:hAnsi="Calibri" w:cs="Arial"/>
          <w:sz w:val="26"/>
          <w:szCs w:val="26"/>
          <w:lang w:val="en"/>
        </w:rPr>
      </w:pPr>
    </w:p>
    <w:p w14:paraId="629A5632" w14:textId="77777777" w:rsidR="00CB6155" w:rsidRPr="00D8666F" w:rsidRDefault="00D37DDC" w:rsidP="009457E5">
      <w:pPr>
        <w:tabs>
          <w:tab w:val="left" w:pos="-720"/>
          <w:tab w:val="left" w:pos="-567"/>
        </w:tabs>
        <w:suppressAutoHyphens/>
        <w:ind w:left="709" w:hanging="709"/>
        <w:jc w:val="both"/>
        <w:rPr>
          <w:rFonts w:ascii="Calibri" w:hAnsi="Calibri" w:cs="Arial"/>
          <w:sz w:val="26"/>
          <w:szCs w:val="26"/>
        </w:rPr>
      </w:pPr>
      <w:r w:rsidRPr="00D8666F">
        <w:rPr>
          <w:rFonts w:ascii="Calibri" w:hAnsi="Calibri" w:cs="Arial"/>
          <w:sz w:val="26"/>
          <w:szCs w:val="26"/>
        </w:rPr>
        <w:t>3.3</w:t>
      </w:r>
      <w:r w:rsidR="00CB6155" w:rsidRPr="00D8666F">
        <w:rPr>
          <w:rFonts w:ascii="Calibri" w:hAnsi="Calibri" w:cs="Arial"/>
          <w:sz w:val="26"/>
          <w:szCs w:val="26"/>
        </w:rPr>
        <w:tab/>
        <w:t xml:space="preserve">The Supplier acknowledges that the Council relies on the skill and judgment of the Supplier in the supply of the Goods and the performance of its obligations under the Contract. </w:t>
      </w:r>
    </w:p>
    <w:p w14:paraId="629A5633" w14:textId="77777777" w:rsidR="00CB6155" w:rsidRPr="00D8666F" w:rsidRDefault="00CB6155" w:rsidP="00D37DDC">
      <w:pPr>
        <w:pStyle w:val="Conditionhead"/>
        <w:keepNext/>
        <w:spacing w:line="240" w:lineRule="auto"/>
        <w:rPr>
          <w:rFonts w:ascii="Calibri" w:hAnsi="Calibri" w:cs="Arial"/>
          <w:sz w:val="26"/>
          <w:szCs w:val="26"/>
        </w:rPr>
      </w:pPr>
    </w:p>
    <w:p w14:paraId="629A5634" w14:textId="77777777" w:rsidR="00CB6155" w:rsidRPr="00D8666F" w:rsidRDefault="008A57C0" w:rsidP="00CB6155">
      <w:pPr>
        <w:pStyle w:val="Conditionhead"/>
        <w:keepNext/>
        <w:spacing w:line="240" w:lineRule="auto"/>
        <w:ind w:left="709" w:hanging="709"/>
        <w:rPr>
          <w:rFonts w:ascii="Calibri" w:hAnsi="Calibri" w:cs="Arial"/>
          <w:sz w:val="26"/>
          <w:szCs w:val="26"/>
        </w:rPr>
      </w:pPr>
      <w:r w:rsidRPr="00D8666F">
        <w:rPr>
          <w:rFonts w:ascii="Calibri" w:hAnsi="Calibri" w:cs="Arial"/>
          <w:sz w:val="26"/>
          <w:szCs w:val="26"/>
        </w:rPr>
        <w:tab/>
      </w:r>
      <w:r w:rsidR="00CB6155" w:rsidRPr="00D8666F">
        <w:rPr>
          <w:rFonts w:ascii="Calibri" w:hAnsi="Calibri" w:cs="Arial"/>
          <w:sz w:val="26"/>
          <w:szCs w:val="26"/>
        </w:rPr>
        <w:t>Delivery</w:t>
      </w:r>
    </w:p>
    <w:p w14:paraId="629A5635" w14:textId="77777777" w:rsidR="008A57C0" w:rsidRPr="00D8666F" w:rsidRDefault="008A57C0" w:rsidP="00CB6155">
      <w:pPr>
        <w:pStyle w:val="Conditionhead"/>
        <w:keepNext/>
        <w:spacing w:line="240" w:lineRule="auto"/>
        <w:ind w:left="709" w:hanging="709"/>
        <w:rPr>
          <w:rFonts w:ascii="Calibri" w:hAnsi="Calibri" w:cs="Arial"/>
          <w:sz w:val="26"/>
          <w:szCs w:val="26"/>
        </w:rPr>
      </w:pPr>
    </w:p>
    <w:p w14:paraId="629A5636" w14:textId="77777777" w:rsidR="00CB6155" w:rsidRPr="00D8666F" w:rsidRDefault="00D37DDC" w:rsidP="00D37DDC">
      <w:pPr>
        <w:keepNext/>
        <w:tabs>
          <w:tab w:val="left" w:pos="-851"/>
          <w:tab w:val="left" w:pos="-720"/>
        </w:tabs>
        <w:suppressAutoHyphens/>
        <w:ind w:left="709" w:hanging="709"/>
        <w:jc w:val="both"/>
        <w:rPr>
          <w:rFonts w:ascii="Calibri" w:hAnsi="Calibri" w:cs="Arial"/>
          <w:sz w:val="26"/>
          <w:szCs w:val="26"/>
        </w:rPr>
      </w:pPr>
      <w:r w:rsidRPr="00D8666F">
        <w:rPr>
          <w:rFonts w:ascii="Calibri" w:hAnsi="Calibri" w:cs="Arial"/>
          <w:sz w:val="26"/>
          <w:szCs w:val="26"/>
        </w:rPr>
        <w:t>3.4</w:t>
      </w:r>
      <w:r w:rsidR="00CB6155" w:rsidRPr="00D8666F">
        <w:rPr>
          <w:rFonts w:ascii="Calibri" w:hAnsi="Calibri" w:cs="Arial"/>
          <w:sz w:val="26"/>
          <w:szCs w:val="26"/>
        </w:rPr>
        <w:tab/>
        <w:t xml:space="preserve">The Supplier shall deliver the Goods at the time(s) and date(s) specified in the Specification or otherwise stipulated by the Council.  </w:t>
      </w:r>
    </w:p>
    <w:p w14:paraId="629A5637" w14:textId="77777777" w:rsidR="00CB6155" w:rsidRPr="00D8666F" w:rsidRDefault="00CB6155" w:rsidP="00D37DDC">
      <w:pPr>
        <w:tabs>
          <w:tab w:val="left" w:pos="-720"/>
          <w:tab w:val="left" w:pos="0"/>
        </w:tabs>
        <w:suppressAutoHyphens/>
        <w:ind w:left="709" w:hanging="709"/>
        <w:jc w:val="both"/>
        <w:rPr>
          <w:rFonts w:ascii="Calibri" w:hAnsi="Calibri" w:cs="Arial"/>
          <w:sz w:val="26"/>
          <w:szCs w:val="26"/>
        </w:rPr>
      </w:pPr>
    </w:p>
    <w:p w14:paraId="629A5638" w14:textId="77777777" w:rsidR="00CB6155" w:rsidRPr="00D8666F" w:rsidRDefault="00D37DDC" w:rsidP="00D37DDC">
      <w:pPr>
        <w:tabs>
          <w:tab w:val="left" w:pos="-720"/>
          <w:tab w:val="left" w:pos="0"/>
        </w:tabs>
        <w:suppressAutoHyphens/>
        <w:ind w:left="709" w:hanging="709"/>
        <w:jc w:val="both"/>
        <w:rPr>
          <w:rFonts w:ascii="Calibri" w:hAnsi="Calibri" w:cs="Arial"/>
          <w:sz w:val="26"/>
          <w:szCs w:val="26"/>
        </w:rPr>
      </w:pPr>
      <w:r w:rsidRPr="00D8666F">
        <w:rPr>
          <w:rFonts w:ascii="Calibri" w:hAnsi="Calibri" w:cs="Arial"/>
          <w:sz w:val="26"/>
          <w:szCs w:val="26"/>
        </w:rPr>
        <w:t>3.5</w:t>
      </w:r>
      <w:r w:rsidR="00CB6155" w:rsidRPr="00D8666F">
        <w:rPr>
          <w:rFonts w:ascii="Calibri" w:hAnsi="Calibri" w:cs="Arial"/>
          <w:sz w:val="26"/>
          <w:szCs w:val="26"/>
        </w:rPr>
        <w:tab/>
        <w:t>Unless otherwise stated in the Specification, where the Goods are delivered by the Supplier, the point of delivery shall be when the Goods are removed from the transporting vehicle at the Premises/address of delivery.  Where the Goods are collected by the Council, the point of delivery shall be when the Goods are loaded on the Council’s vehicle.</w:t>
      </w:r>
    </w:p>
    <w:p w14:paraId="629A5639" w14:textId="77777777" w:rsidR="00CB6155" w:rsidRPr="00D8666F" w:rsidRDefault="00CB6155" w:rsidP="00D37DDC">
      <w:pPr>
        <w:tabs>
          <w:tab w:val="left" w:pos="-720"/>
          <w:tab w:val="left" w:pos="0"/>
        </w:tabs>
        <w:suppressAutoHyphens/>
        <w:ind w:left="709" w:hanging="709"/>
        <w:jc w:val="both"/>
        <w:rPr>
          <w:rFonts w:ascii="Calibri" w:hAnsi="Calibri" w:cs="Arial"/>
          <w:sz w:val="26"/>
          <w:szCs w:val="26"/>
        </w:rPr>
      </w:pPr>
    </w:p>
    <w:p w14:paraId="629A563A" w14:textId="77777777" w:rsidR="00CB6155" w:rsidRPr="00D8666F" w:rsidRDefault="00D37DDC" w:rsidP="009457E5">
      <w:pPr>
        <w:tabs>
          <w:tab w:val="left" w:pos="-720"/>
          <w:tab w:val="left" w:pos="-426"/>
        </w:tabs>
        <w:suppressAutoHyphens/>
        <w:ind w:left="709" w:hanging="709"/>
        <w:jc w:val="both"/>
        <w:rPr>
          <w:rFonts w:ascii="Calibri" w:hAnsi="Calibri" w:cs="Arial"/>
          <w:color w:val="000000"/>
          <w:sz w:val="26"/>
          <w:szCs w:val="26"/>
        </w:rPr>
      </w:pPr>
      <w:r w:rsidRPr="00D8666F">
        <w:rPr>
          <w:rFonts w:ascii="Calibri" w:hAnsi="Calibri" w:cs="Arial"/>
          <w:sz w:val="26"/>
          <w:szCs w:val="26"/>
        </w:rPr>
        <w:t>3.6</w:t>
      </w:r>
      <w:r w:rsidR="00CB6155" w:rsidRPr="00D8666F">
        <w:rPr>
          <w:rFonts w:ascii="Calibri" w:hAnsi="Calibri" w:cs="Arial"/>
          <w:sz w:val="26"/>
          <w:szCs w:val="26"/>
        </w:rPr>
        <w:tab/>
      </w:r>
      <w:r w:rsidR="00CB6155" w:rsidRPr="00D8666F">
        <w:rPr>
          <w:rFonts w:ascii="Calibri" w:hAnsi="Calibri" w:cs="Arial"/>
          <w:color w:val="000000"/>
          <w:sz w:val="26"/>
          <w:szCs w:val="26"/>
        </w:rPr>
        <w:t>Except where otherwise provided in the Contract, delivery shall include the unloading, stacking or installation of the Goods by the Staff or the Supplier’s suppliers or carriers at such place as the Council or duly authorised person shall reasonably direct.</w:t>
      </w:r>
    </w:p>
    <w:p w14:paraId="629A563B" w14:textId="77777777" w:rsidR="00CB6155" w:rsidRPr="00D8666F" w:rsidRDefault="00CB6155" w:rsidP="009457E5">
      <w:pPr>
        <w:ind w:left="709" w:hanging="709"/>
        <w:jc w:val="both"/>
        <w:rPr>
          <w:rFonts w:ascii="Calibri" w:hAnsi="Calibri" w:cs="Arial"/>
          <w:sz w:val="26"/>
          <w:szCs w:val="26"/>
        </w:rPr>
      </w:pPr>
    </w:p>
    <w:p w14:paraId="629A563C" w14:textId="77777777" w:rsidR="00CB6155" w:rsidRPr="00D8666F" w:rsidRDefault="00D37DDC" w:rsidP="009457E5">
      <w:pPr>
        <w:pStyle w:val="BodyText2"/>
        <w:tabs>
          <w:tab w:val="left" w:pos="-720"/>
        </w:tabs>
        <w:ind w:left="709" w:hanging="709"/>
        <w:jc w:val="both"/>
        <w:rPr>
          <w:rFonts w:ascii="Calibri" w:hAnsi="Calibri" w:cs="Arial"/>
          <w:bCs/>
          <w:iCs/>
          <w:sz w:val="26"/>
          <w:szCs w:val="26"/>
        </w:rPr>
      </w:pPr>
      <w:r w:rsidRPr="00D8666F">
        <w:rPr>
          <w:rFonts w:ascii="Calibri" w:hAnsi="Calibri" w:cs="Arial"/>
          <w:bCs/>
          <w:iCs/>
          <w:color w:val="000000"/>
          <w:sz w:val="26"/>
          <w:szCs w:val="26"/>
        </w:rPr>
        <w:t>3.7</w:t>
      </w:r>
      <w:r w:rsidR="00CB6155" w:rsidRPr="00D8666F">
        <w:rPr>
          <w:rFonts w:ascii="Calibri" w:hAnsi="Calibri" w:cs="Arial"/>
          <w:bCs/>
          <w:iCs/>
          <w:sz w:val="26"/>
          <w:szCs w:val="26"/>
        </w:rPr>
        <w:tab/>
      </w:r>
      <w:r w:rsidR="00CB6155" w:rsidRPr="00D8666F">
        <w:rPr>
          <w:rFonts w:ascii="Calibri" w:hAnsi="Calibri" w:cs="Arial"/>
          <w:bCs/>
          <w:sz w:val="26"/>
          <w:szCs w:val="26"/>
        </w:rPr>
        <w:t>Time of delivery shall be of the essence and if the Supplier fails to deliver the Goods within the time specified, the Council may release itself from any obligation to accept and pay for the Goods and/or terminate the Contract in either case without prejudice to any other rights and remedies of the Council.</w:t>
      </w:r>
      <w:r w:rsidR="00CB6155" w:rsidRPr="00D8666F">
        <w:rPr>
          <w:rFonts w:ascii="Calibri" w:hAnsi="Calibri" w:cs="Arial"/>
          <w:bCs/>
          <w:iCs/>
          <w:sz w:val="26"/>
          <w:szCs w:val="26"/>
        </w:rPr>
        <w:t xml:space="preserve"> </w:t>
      </w:r>
    </w:p>
    <w:p w14:paraId="629A563D" w14:textId="77777777" w:rsidR="00CB6155" w:rsidRPr="00D8666F" w:rsidRDefault="00CB6155" w:rsidP="009457E5">
      <w:pPr>
        <w:pStyle w:val="BodyText2"/>
        <w:tabs>
          <w:tab w:val="left" w:pos="-720"/>
        </w:tabs>
        <w:ind w:left="709" w:hanging="709"/>
        <w:jc w:val="both"/>
        <w:rPr>
          <w:rFonts w:ascii="Calibri" w:hAnsi="Calibri" w:cs="Arial"/>
          <w:bCs/>
          <w:iCs/>
          <w:sz w:val="26"/>
          <w:szCs w:val="26"/>
        </w:rPr>
      </w:pPr>
    </w:p>
    <w:p w14:paraId="629A563E" w14:textId="77777777" w:rsidR="00CB6155" w:rsidRPr="00D8666F" w:rsidRDefault="00D37DDC" w:rsidP="009457E5">
      <w:pPr>
        <w:pStyle w:val="BodyText2"/>
        <w:tabs>
          <w:tab w:val="left" w:pos="-720"/>
        </w:tabs>
        <w:ind w:left="709" w:hanging="709"/>
        <w:jc w:val="both"/>
        <w:rPr>
          <w:rFonts w:ascii="Calibri" w:hAnsi="Calibri" w:cs="Arial"/>
          <w:bCs/>
          <w:iCs/>
          <w:sz w:val="26"/>
          <w:szCs w:val="26"/>
        </w:rPr>
      </w:pPr>
      <w:r w:rsidRPr="00D8666F">
        <w:rPr>
          <w:rFonts w:ascii="Calibri" w:hAnsi="Calibri" w:cs="Arial"/>
          <w:bCs/>
          <w:iCs/>
          <w:sz w:val="26"/>
          <w:szCs w:val="26"/>
        </w:rPr>
        <w:t>3.8</w:t>
      </w:r>
      <w:r w:rsidR="00CB6155" w:rsidRPr="00D8666F">
        <w:rPr>
          <w:rFonts w:ascii="Calibri" w:hAnsi="Calibri" w:cs="Arial"/>
          <w:bCs/>
          <w:iCs/>
          <w:sz w:val="26"/>
          <w:szCs w:val="26"/>
        </w:rPr>
        <w:tab/>
        <w:t>The Council shall be under no obligation to accept or pay for any Goods delivered in excess of the quantity ordered.  If the Council elects not to accept such over-delivered Goods it shall give notice in writing to the Supplier to remove them within 5 Working Days and to refund to the Council any expenses incurred by it as a result of such over-delivery (including but not limited to the costs of moving and storing the Goods), failing which the Council may dispose of such Goods and charge the Supplier for the costs of such disposal.  The risk in any over-delivered Goods shall remain with the Supplier unless they are accepted by the Council.</w:t>
      </w:r>
    </w:p>
    <w:p w14:paraId="629A563F" w14:textId="77777777" w:rsidR="00CB6155" w:rsidRPr="00D8666F" w:rsidRDefault="00CB6155" w:rsidP="00D37DDC">
      <w:pPr>
        <w:pStyle w:val="BodyText2"/>
        <w:tabs>
          <w:tab w:val="left" w:pos="-720"/>
        </w:tabs>
        <w:ind w:left="709" w:hanging="709"/>
        <w:rPr>
          <w:rFonts w:ascii="Calibri" w:hAnsi="Calibri" w:cs="Arial"/>
          <w:sz w:val="26"/>
          <w:szCs w:val="26"/>
        </w:rPr>
      </w:pPr>
      <w:r w:rsidRPr="00D8666F">
        <w:rPr>
          <w:rFonts w:ascii="Calibri" w:hAnsi="Calibri" w:cs="Arial"/>
          <w:bCs/>
          <w:iCs/>
          <w:sz w:val="26"/>
          <w:szCs w:val="26"/>
        </w:rPr>
        <w:tab/>
      </w:r>
    </w:p>
    <w:p w14:paraId="629A5640" w14:textId="77777777" w:rsidR="00CB6155" w:rsidRPr="00D8666F" w:rsidRDefault="00D37DDC" w:rsidP="009457E5">
      <w:pPr>
        <w:pStyle w:val="BodyText2"/>
        <w:tabs>
          <w:tab w:val="left" w:pos="-720"/>
        </w:tabs>
        <w:ind w:left="709" w:hanging="709"/>
        <w:jc w:val="both"/>
        <w:rPr>
          <w:rFonts w:ascii="Calibri" w:hAnsi="Calibri" w:cs="Arial"/>
          <w:bCs/>
          <w:iCs/>
          <w:sz w:val="26"/>
          <w:szCs w:val="26"/>
        </w:rPr>
      </w:pPr>
      <w:r w:rsidRPr="00D8666F">
        <w:rPr>
          <w:rFonts w:ascii="Calibri" w:hAnsi="Calibri" w:cs="Arial"/>
          <w:bCs/>
          <w:iCs/>
          <w:sz w:val="26"/>
          <w:szCs w:val="26"/>
        </w:rPr>
        <w:t>3.9</w:t>
      </w:r>
      <w:r w:rsidR="00CB6155" w:rsidRPr="00D8666F">
        <w:rPr>
          <w:rFonts w:ascii="Calibri" w:hAnsi="Calibri" w:cs="Arial"/>
          <w:bCs/>
          <w:iCs/>
          <w:sz w:val="26"/>
          <w:szCs w:val="26"/>
        </w:rPr>
        <w:tab/>
        <w:t>The Council shall be under no obligation to accept or pay for any Goods supplied earlier than the date for delivery stated in the Specification or otherwise stipulated by the Council.</w:t>
      </w:r>
    </w:p>
    <w:p w14:paraId="629A5641" w14:textId="77777777" w:rsidR="00CB6155" w:rsidRPr="00D8666F" w:rsidRDefault="00CB6155" w:rsidP="009457E5">
      <w:pPr>
        <w:pStyle w:val="BodyText2"/>
        <w:tabs>
          <w:tab w:val="left" w:pos="-720"/>
        </w:tabs>
        <w:ind w:left="709" w:hanging="709"/>
        <w:jc w:val="both"/>
        <w:rPr>
          <w:rFonts w:ascii="Calibri" w:hAnsi="Calibri" w:cs="Arial"/>
          <w:bCs/>
          <w:iCs/>
          <w:sz w:val="26"/>
          <w:szCs w:val="26"/>
        </w:rPr>
      </w:pPr>
    </w:p>
    <w:p w14:paraId="629A5642" w14:textId="77777777" w:rsidR="00CB6155" w:rsidRPr="00D8666F" w:rsidRDefault="00D37DDC" w:rsidP="009457E5">
      <w:pPr>
        <w:pStyle w:val="BodyText2"/>
        <w:tabs>
          <w:tab w:val="left" w:pos="-720"/>
        </w:tabs>
        <w:ind w:left="709" w:hanging="709"/>
        <w:jc w:val="both"/>
        <w:rPr>
          <w:rFonts w:ascii="Calibri" w:hAnsi="Calibri" w:cs="Arial"/>
          <w:bCs/>
          <w:sz w:val="26"/>
          <w:szCs w:val="26"/>
        </w:rPr>
      </w:pPr>
      <w:r w:rsidRPr="00D8666F">
        <w:rPr>
          <w:rFonts w:ascii="Calibri" w:hAnsi="Calibri" w:cs="Arial"/>
          <w:bCs/>
          <w:iCs/>
          <w:sz w:val="26"/>
          <w:szCs w:val="26"/>
        </w:rPr>
        <w:t>3.10</w:t>
      </w:r>
      <w:r w:rsidR="00CB6155" w:rsidRPr="00D8666F">
        <w:rPr>
          <w:rFonts w:ascii="Calibri" w:hAnsi="Calibri" w:cs="Arial"/>
          <w:bCs/>
          <w:iCs/>
          <w:sz w:val="26"/>
          <w:szCs w:val="26"/>
        </w:rPr>
        <w:tab/>
      </w:r>
      <w:r w:rsidR="00CB6155" w:rsidRPr="00D8666F">
        <w:rPr>
          <w:rFonts w:ascii="Calibri" w:hAnsi="Calibri" w:cs="Arial"/>
          <w:bCs/>
          <w:sz w:val="26"/>
          <w:szCs w:val="26"/>
        </w:rPr>
        <w:t>Unless expressly agreed to the contrary, the Council shall not be obliged to accept delivery by instalments.  If, however, the Council does specify or agree to delivery by instalments, delivery of any instalment later than the date specified or agreed for its delivery shall, without prejudice to any other rights or remedies of the Council, entitle the Council to terminate the whole of any unfulfilled part of the Contract without further liability to the Council.</w:t>
      </w:r>
    </w:p>
    <w:p w14:paraId="629A5643" w14:textId="77777777" w:rsidR="00CB6155" w:rsidRPr="00D8666F" w:rsidRDefault="00CB6155" w:rsidP="00D37DDC">
      <w:pPr>
        <w:pStyle w:val="BodyText2"/>
        <w:tabs>
          <w:tab w:val="left" w:pos="-720"/>
        </w:tabs>
        <w:ind w:left="709" w:hanging="709"/>
        <w:rPr>
          <w:rFonts w:ascii="Calibri" w:hAnsi="Calibri" w:cs="Arial"/>
          <w:bCs/>
          <w:sz w:val="26"/>
          <w:szCs w:val="26"/>
        </w:rPr>
      </w:pPr>
    </w:p>
    <w:p w14:paraId="629A5644" w14:textId="77777777" w:rsidR="00CB6155" w:rsidRPr="00D8666F" w:rsidRDefault="00D37DDC" w:rsidP="00D37DDC">
      <w:pPr>
        <w:pStyle w:val="NormalWeb"/>
        <w:spacing w:before="0" w:beforeAutospacing="0" w:after="0" w:afterAutospacing="0"/>
        <w:ind w:left="709" w:hanging="709"/>
        <w:rPr>
          <w:rFonts w:ascii="Calibri" w:hAnsi="Calibri" w:cs="Arial"/>
          <w:sz w:val="26"/>
          <w:szCs w:val="26"/>
          <w:lang w:val="en"/>
        </w:rPr>
      </w:pPr>
      <w:r w:rsidRPr="00D8666F">
        <w:rPr>
          <w:rFonts w:ascii="Calibri" w:hAnsi="Calibri" w:cs="Arial"/>
          <w:sz w:val="26"/>
          <w:szCs w:val="26"/>
          <w:lang w:val="en"/>
        </w:rPr>
        <w:t>3.11</w:t>
      </w:r>
      <w:r w:rsidR="00CB6155" w:rsidRPr="00D8666F">
        <w:rPr>
          <w:rFonts w:ascii="Calibri" w:hAnsi="Calibri" w:cs="Arial"/>
          <w:sz w:val="26"/>
          <w:szCs w:val="26"/>
          <w:lang w:val="en"/>
        </w:rPr>
        <w:tab/>
        <w:t>Unless otherwise agreed in writing by the Council the Price includes all delivery charges and costs.</w:t>
      </w:r>
    </w:p>
    <w:p w14:paraId="629A5645" w14:textId="77777777" w:rsidR="00CB6155" w:rsidRPr="00D8666F" w:rsidRDefault="00CB6155" w:rsidP="00CB6155">
      <w:pPr>
        <w:pStyle w:val="Conditionhead"/>
        <w:tabs>
          <w:tab w:val="left" w:pos="-284"/>
        </w:tabs>
        <w:spacing w:line="240" w:lineRule="auto"/>
        <w:ind w:left="709" w:hanging="709"/>
        <w:rPr>
          <w:rFonts w:ascii="Calibri" w:hAnsi="Calibri" w:cs="Arial"/>
          <w:sz w:val="26"/>
          <w:szCs w:val="26"/>
        </w:rPr>
      </w:pPr>
    </w:p>
    <w:p w14:paraId="629A5646" w14:textId="77777777" w:rsidR="00CB6155" w:rsidRPr="00D8666F" w:rsidRDefault="00D37DDC" w:rsidP="00CB6155">
      <w:pPr>
        <w:pStyle w:val="Conditionhead"/>
        <w:tabs>
          <w:tab w:val="left" w:pos="-284"/>
        </w:tabs>
        <w:spacing w:line="240" w:lineRule="auto"/>
        <w:ind w:left="709" w:hanging="709"/>
        <w:rPr>
          <w:rFonts w:ascii="Calibri" w:hAnsi="Calibri" w:cs="Arial"/>
          <w:sz w:val="26"/>
          <w:szCs w:val="26"/>
        </w:rPr>
      </w:pPr>
      <w:r w:rsidRPr="00D8666F">
        <w:rPr>
          <w:rFonts w:ascii="Calibri" w:hAnsi="Calibri" w:cs="Arial"/>
          <w:sz w:val="26"/>
          <w:szCs w:val="26"/>
        </w:rPr>
        <w:tab/>
      </w:r>
      <w:r w:rsidR="00CB6155" w:rsidRPr="00D8666F">
        <w:rPr>
          <w:rFonts w:ascii="Calibri" w:hAnsi="Calibri" w:cs="Arial"/>
          <w:sz w:val="26"/>
          <w:szCs w:val="26"/>
        </w:rPr>
        <w:t>Risk and Ownership</w:t>
      </w:r>
    </w:p>
    <w:p w14:paraId="629A5647" w14:textId="77777777" w:rsidR="00D37DDC" w:rsidRPr="00D8666F" w:rsidRDefault="00D37DDC" w:rsidP="00CB6155">
      <w:pPr>
        <w:tabs>
          <w:tab w:val="left" w:pos="-720"/>
          <w:tab w:val="left" w:pos="-567"/>
        </w:tabs>
        <w:suppressAutoHyphens/>
        <w:ind w:left="1418" w:hanging="709"/>
        <w:jc w:val="both"/>
        <w:rPr>
          <w:rFonts w:ascii="Calibri" w:hAnsi="Calibri" w:cs="Arial"/>
          <w:sz w:val="26"/>
          <w:szCs w:val="26"/>
        </w:rPr>
      </w:pPr>
    </w:p>
    <w:p w14:paraId="629A5648" w14:textId="77777777" w:rsidR="00CB6155" w:rsidRPr="00D8666F" w:rsidRDefault="00D37DDC" w:rsidP="00D37DDC">
      <w:pPr>
        <w:tabs>
          <w:tab w:val="left" w:pos="-720"/>
          <w:tab w:val="left" w:pos="-567"/>
        </w:tabs>
        <w:suppressAutoHyphens/>
        <w:ind w:left="709" w:hanging="709"/>
        <w:jc w:val="both"/>
        <w:rPr>
          <w:rFonts w:ascii="Calibri" w:hAnsi="Calibri" w:cs="Arial"/>
          <w:sz w:val="26"/>
          <w:szCs w:val="26"/>
        </w:rPr>
      </w:pPr>
      <w:r w:rsidRPr="00D8666F">
        <w:rPr>
          <w:rFonts w:ascii="Calibri" w:hAnsi="Calibri" w:cs="Arial"/>
          <w:sz w:val="26"/>
          <w:szCs w:val="26"/>
        </w:rPr>
        <w:t>3.12</w:t>
      </w:r>
      <w:r w:rsidRPr="00D8666F">
        <w:rPr>
          <w:rFonts w:ascii="Calibri" w:hAnsi="Calibri" w:cs="Arial"/>
          <w:sz w:val="26"/>
          <w:szCs w:val="26"/>
        </w:rPr>
        <w:tab/>
      </w:r>
      <w:r w:rsidR="00CB6155" w:rsidRPr="00D8666F">
        <w:rPr>
          <w:rFonts w:ascii="Calibri" w:hAnsi="Calibri" w:cs="Arial"/>
          <w:sz w:val="26"/>
          <w:szCs w:val="26"/>
        </w:rPr>
        <w:t xml:space="preserve">Subject to clause </w:t>
      </w:r>
      <w:r w:rsidR="009E3D04" w:rsidRPr="00D8666F">
        <w:rPr>
          <w:rFonts w:ascii="Calibri" w:hAnsi="Calibri" w:cs="Arial"/>
          <w:sz w:val="26"/>
          <w:szCs w:val="26"/>
        </w:rPr>
        <w:t>3.8</w:t>
      </w:r>
      <w:r w:rsidR="00CB6155" w:rsidRPr="00D8666F">
        <w:rPr>
          <w:rFonts w:ascii="Calibri" w:hAnsi="Calibri" w:cs="Arial"/>
          <w:sz w:val="26"/>
          <w:szCs w:val="26"/>
        </w:rPr>
        <w:t xml:space="preserve">, risk in the Goods shall, without prejudice to any other rights or remedies of the Council (including the Council’s rights and remedies under clause </w:t>
      </w:r>
      <w:r w:rsidR="00A80F76" w:rsidRPr="00D8666F">
        <w:rPr>
          <w:rFonts w:ascii="Calibri" w:hAnsi="Calibri" w:cs="Arial"/>
          <w:sz w:val="26"/>
          <w:szCs w:val="26"/>
        </w:rPr>
        <w:t>3.15</w:t>
      </w:r>
      <w:r w:rsidR="00CB6155" w:rsidRPr="00D8666F">
        <w:rPr>
          <w:rFonts w:ascii="Calibri" w:hAnsi="Calibri" w:cs="Arial"/>
          <w:sz w:val="26"/>
          <w:szCs w:val="26"/>
        </w:rPr>
        <w:t xml:space="preserve"> (Inspection, Rejection and Guarantee)), pass to the Council at the time of delivery.</w:t>
      </w:r>
    </w:p>
    <w:p w14:paraId="629A5649" w14:textId="77777777" w:rsidR="00CB6155" w:rsidRPr="00D8666F" w:rsidRDefault="00CB6155" w:rsidP="00CB6155">
      <w:pPr>
        <w:tabs>
          <w:tab w:val="left" w:pos="-720"/>
          <w:tab w:val="left" w:pos="0"/>
        </w:tabs>
        <w:suppressAutoHyphens/>
        <w:ind w:left="1134" w:hanging="1134"/>
        <w:jc w:val="both"/>
        <w:rPr>
          <w:rFonts w:ascii="Calibri" w:hAnsi="Calibri" w:cs="Arial"/>
          <w:sz w:val="26"/>
          <w:szCs w:val="26"/>
        </w:rPr>
      </w:pPr>
    </w:p>
    <w:p w14:paraId="629A564A" w14:textId="77777777" w:rsidR="00CB6155" w:rsidRPr="00D8666F" w:rsidRDefault="00D37DDC" w:rsidP="00D37DDC">
      <w:pPr>
        <w:tabs>
          <w:tab w:val="left" w:pos="-720"/>
          <w:tab w:val="left" w:pos="-426"/>
        </w:tabs>
        <w:suppressAutoHyphens/>
        <w:ind w:left="709" w:hanging="709"/>
        <w:jc w:val="both"/>
        <w:rPr>
          <w:rFonts w:ascii="Calibri" w:hAnsi="Calibri" w:cs="Arial"/>
          <w:sz w:val="26"/>
          <w:szCs w:val="26"/>
        </w:rPr>
      </w:pPr>
      <w:r w:rsidRPr="00D8666F">
        <w:rPr>
          <w:rFonts w:ascii="Calibri" w:hAnsi="Calibri" w:cs="Arial"/>
          <w:sz w:val="26"/>
          <w:szCs w:val="26"/>
        </w:rPr>
        <w:t>3.13</w:t>
      </w:r>
      <w:r w:rsidR="00CB6155" w:rsidRPr="00D8666F">
        <w:rPr>
          <w:rFonts w:ascii="Calibri" w:hAnsi="Calibri" w:cs="Arial"/>
          <w:sz w:val="26"/>
          <w:szCs w:val="26"/>
        </w:rPr>
        <w:tab/>
        <w:t xml:space="preserve">Ownership in the Goods shall, without prejudice to any other rights or remedies of the Council (including the Council’s rights and remedies under clause </w:t>
      </w:r>
      <w:r w:rsidR="00A80F76" w:rsidRPr="00D8666F">
        <w:rPr>
          <w:rFonts w:ascii="Calibri" w:hAnsi="Calibri" w:cs="Arial"/>
          <w:sz w:val="26"/>
          <w:szCs w:val="26"/>
        </w:rPr>
        <w:t>3.15</w:t>
      </w:r>
      <w:r w:rsidR="00CB6155" w:rsidRPr="00D8666F">
        <w:rPr>
          <w:rFonts w:ascii="Calibri" w:hAnsi="Calibri" w:cs="Arial"/>
          <w:sz w:val="26"/>
          <w:szCs w:val="26"/>
        </w:rPr>
        <w:t xml:space="preserve"> (Inspection, Rejection and Guarantee)), pass to the Council at the time of delivery (or payment, if earlier).</w:t>
      </w:r>
    </w:p>
    <w:p w14:paraId="629A564B" w14:textId="77777777" w:rsidR="00D37DDC" w:rsidRPr="00D8666F" w:rsidRDefault="00D37DDC" w:rsidP="00CB6155">
      <w:pPr>
        <w:pStyle w:val="Conditionhead"/>
        <w:tabs>
          <w:tab w:val="left" w:pos="-993"/>
        </w:tabs>
        <w:spacing w:line="240" w:lineRule="auto"/>
        <w:ind w:left="709" w:hanging="709"/>
        <w:rPr>
          <w:rFonts w:ascii="Calibri" w:hAnsi="Calibri" w:cs="Arial"/>
          <w:sz w:val="26"/>
          <w:szCs w:val="26"/>
        </w:rPr>
      </w:pPr>
    </w:p>
    <w:p w14:paraId="629A564C" w14:textId="77777777" w:rsidR="00CB6155" w:rsidRPr="00D8666F" w:rsidRDefault="00CB6155" w:rsidP="00CB6155">
      <w:pPr>
        <w:pStyle w:val="Conditionhead"/>
        <w:tabs>
          <w:tab w:val="left" w:pos="-993"/>
        </w:tabs>
        <w:spacing w:line="240" w:lineRule="auto"/>
        <w:ind w:left="709" w:hanging="709"/>
        <w:rPr>
          <w:rFonts w:ascii="Calibri" w:hAnsi="Calibri" w:cs="Arial"/>
          <w:sz w:val="26"/>
          <w:szCs w:val="26"/>
        </w:rPr>
      </w:pPr>
      <w:r w:rsidRPr="00D8666F">
        <w:rPr>
          <w:rFonts w:ascii="Calibri" w:hAnsi="Calibri" w:cs="Arial"/>
          <w:sz w:val="26"/>
          <w:szCs w:val="26"/>
        </w:rPr>
        <w:tab/>
        <w:t xml:space="preserve">Non-Delivery </w:t>
      </w:r>
    </w:p>
    <w:p w14:paraId="629A564D" w14:textId="77777777" w:rsidR="00D37DDC" w:rsidRPr="00D8666F" w:rsidRDefault="00D37DDC" w:rsidP="00CB6155">
      <w:pPr>
        <w:pStyle w:val="Conditionhead"/>
        <w:tabs>
          <w:tab w:val="left" w:pos="-993"/>
        </w:tabs>
        <w:spacing w:line="240" w:lineRule="auto"/>
        <w:ind w:left="709" w:hanging="709"/>
        <w:rPr>
          <w:rFonts w:ascii="Calibri" w:hAnsi="Calibri" w:cs="Arial"/>
          <w:sz w:val="26"/>
          <w:szCs w:val="26"/>
        </w:rPr>
      </w:pPr>
    </w:p>
    <w:p w14:paraId="629A564E" w14:textId="77777777" w:rsidR="00CB6155" w:rsidRPr="00D8666F" w:rsidRDefault="00D37DDC" w:rsidP="00D37DDC">
      <w:pPr>
        <w:pStyle w:val="BodyTextIndent2"/>
        <w:ind w:left="709" w:hanging="709"/>
        <w:rPr>
          <w:rFonts w:ascii="Calibri" w:hAnsi="Calibri"/>
          <w:iCs/>
          <w:sz w:val="26"/>
          <w:szCs w:val="26"/>
        </w:rPr>
      </w:pPr>
      <w:r w:rsidRPr="00D8666F">
        <w:rPr>
          <w:rFonts w:ascii="Calibri" w:hAnsi="Calibri"/>
          <w:sz w:val="26"/>
          <w:szCs w:val="26"/>
        </w:rPr>
        <w:t>3.14</w:t>
      </w:r>
      <w:r w:rsidR="00CB6155" w:rsidRPr="00D8666F">
        <w:rPr>
          <w:rFonts w:ascii="Calibri" w:hAnsi="Calibri"/>
          <w:sz w:val="26"/>
          <w:szCs w:val="26"/>
        </w:rPr>
        <w:tab/>
        <w:t xml:space="preserve">On dispatch of any consignment of the Goods the Supplier shall send the Council an advice note specifying the means of transport, the place and date of dispatch, the number of packages and their weight and volume.  Where the Goods, having been placed in transit, fail to be delivered to the Council on the due date for delivery, the Council may within 10 Working Days of the notified date of delivery give notice to the Supplier that the Goods have not been delivered and may request the Supplier to deliver substitute Goods within the timescales specified by the Council </w:t>
      </w:r>
      <w:r w:rsidR="00CB6155" w:rsidRPr="00D8666F">
        <w:rPr>
          <w:rFonts w:ascii="Calibri" w:hAnsi="Calibri"/>
          <w:iCs/>
          <w:sz w:val="26"/>
          <w:szCs w:val="26"/>
        </w:rPr>
        <w:t xml:space="preserve">or terminate the Contract in accordance with clause </w:t>
      </w:r>
      <w:r w:rsidR="00A80F76" w:rsidRPr="00D8666F">
        <w:rPr>
          <w:rFonts w:ascii="Calibri" w:hAnsi="Calibri"/>
          <w:iCs/>
          <w:sz w:val="26"/>
          <w:szCs w:val="26"/>
        </w:rPr>
        <w:t>3.7</w:t>
      </w:r>
      <w:r w:rsidR="00CB6155" w:rsidRPr="00D8666F">
        <w:rPr>
          <w:rFonts w:ascii="Calibri" w:hAnsi="Calibri"/>
          <w:iCs/>
          <w:sz w:val="26"/>
          <w:szCs w:val="26"/>
        </w:rPr>
        <w:t xml:space="preserve"> (Delivery).</w:t>
      </w:r>
      <w:r w:rsidR="00CB6155" w:rsidRPr="00D8666F">
        <w:rPr>
          <w:rFonts w:ascii="Calibri" w:hAnsi="Calibri"/>
          <w:sz w:val="26"/>
          <w:szCs w:val="26"/>
        </w:rPr>
        <w:t xml:space="preserve"> The delivery of substitute Goods shall be delivered free of charge by the Supplier to the Council.</w:t>
      </w:r>
    </w:p>
    <w:p w14:paraId="629A564F" w14:textId="77777777" w:rsidR="00CB6155" w:rsidRPr="00D8666F" w:rsidRDefault="00CB6155" w:rsidP="00CB6155">
      <w:pPr>
        <w:ind w:left="1440" w:hanging="720"/>
        <w:jc w:val="both"/>
        <w:rPr>
          <w:rFonts w:ascii="Calibri" w:hAnsi="Calibri" w:cs="Arial"/>
          <w:b/>
          <w:bCs/>
          <w:i/>
          <w:iCs/>
          <w:sz w:val="26"/>
          <w:szCs w:val="26"/>
        </w:rPr>
      </w:pPr>
    </w:p>
    <w:p w14:paraId="629A5650" w14:textId="77777777" w:rsidR="00CB6155" w:rsidRPr="00D8666F" w:rsidRDefault="00CB6155" w:rsidP="00CB6155">
      <w:pPr>
        <w:pStyle w:val="Conditionhead"/>
        <w:spacing w:line="240" w:lineRule="auto"/>
        <w:ind w:left="709" w:hanging="709"/>
        <w:rPr>
          <w:rFonts w:ascii="Calibri" w:hAnsi="Calibri" w:cs="Arial"/>
          <w:sz w:val="26"/>
          <w:szCs w:val="26"/>
        </w:rPr>
      </w:pPr>
      <w:r w:rsidRPr="00D8666F">
        <w:rPr>
          <w:rFonts w:ascii="Calibri" w:hAnsi="Calibri" w:cs="Arial"/>
          <w:sz w:val="26"/>
          <w:szCs w:val="26"/>
        </w:rPr>
        <w:tab/>
        <w:t>Inspection, Rejection and Guarantee</w:t>
      </w:r>
    </w:p>
    <w:p w14:paraId="629A5651" w14:textId="77777777" w:rsidR="00D37DDC" w:rsidRPr="00D8666F" w:rsidRDefault="00D37DDC" w:rsidP="00CB6155">
      <w:pPr>
        <w:tabs>
          <w:tab w:val="left" w:pos="-720"/>
          <w:tab w:val="left" w:pos="-567"/>
        </w:tabs>
        <w:suppressAutoHyphens/>
        <w:ind w:left="1418" w:hanging="709"/>
        <w:jc w:val="both"/>
        <w:rPr>
          <w:rFonts w:ascii="Calibri" w:hAnsi="Calibri" w:cs="Arial"/>
          <w:sz w:val="26"/>
          <w:szCs w:val="26"/>
        </w:rPr>
      </w:pPr>
    </w:p>
    <w:p w14:paraId="629A5652" w14:textId="77777777" w:rsidR="00CB6155" w:rsidRPr="00D8666F" w:rsidRDefault="00D37DDC" w:rsidP="00D37DDC">
      <w:pPr>
        <w:tabs>
          <w:tab w:val="left" w:pos="-720"/>
          <w:tab w:val="left" w:pos="-567"/>
        </w:tabs>
        <w:suppressAutoHyphens/>
        <w:ind w:left="709" w:hanging="709"/>
        <w:jc w:val="both"/>
        <w:rPr>
          <w:rFonts w:ascii="Calibri" w:hAnsi="Calibri" w:cs="Arial"/>
          <w:sz w:val="26"/>
          <w:szCs w:val="26"/>
        </w:rPr>
      </w:pPr>
      <w:r w:rsidRPr="00D8666F">
        <w:rPr>
          <w:rFonts w:ascii="Calibri" w:hAnsi="Calibri" w:cs="Arial"/>
          <w:sz w:val="26"/>
          <w:szCs w:val="26"/>
        </w:rPr>
        <w:t>3.15</w:t>
      </w:r>
      <w:r w:rsidR="00CB6155" w:rsidRPr="00D8666F">
        <w:rPr>
          <w:rFonts w:ascii="Calibri" w:hAnsi="Calibri" w:cs="Arial"/>
          <w:sz w:val="26"/>
          <w:szCs w:val="26"/>
        </w:rPr>
        <w:tab/>
        <w:t xml:space="preserve">The Council or its authorised representatives may inspect or test the Goods either complete or in the process of manufacture during normal business hours on reasonable notice at the Supplier’s premises and the Supplier shall provide all reasonable assistance in relation to any such inspection or test free of charge. No failure to make a complaint at the time of any such inspection or test and no approval given during or after such inspection or test shall constitute a waiver by the Council of any rights or remedies in respect of the Goods and the Council reserves the right to reject the Goods in accordance with clause </w:t>
      </w:r>
      <w:r w:rsidR="00632E65" w:rsidRPr="00D8666F">
        <w:rPr>
          <w:rFonts w:ascii="Calibri" w:hAnsi="Calibri" w:cs="Arial"/>
          <w:sz w:val="26"/>
          <w:szCs w:val="26"/>
        </w:rPr>
        <w:t>3.16</w:t>
      </w:r>
      <w:r w:rsidR="00CB6155" w:rsidRPr="00D8666F">
        <w:rPr>
          <w:rFonts w:ascii="Calibri" w:hAnsi="Calibri" w:cs="Arial"/>
          <w:sz w:val="26"/>
          <w:szCs w:val="26"/>
        </w:rPr>
        <w:t>.</w:t>
      </w:r>
    </w:p>
    <w:p w14:paraId="629A5653" w14:textId="77777777" w:rsidR="00CB6155" w:rsidRPr="00D8666F" w:rsidRDefault="00CB6155" w:rsidP="00D37DDC">
      <w:pPr>
        <w:tabs>
          <w:tab w:val="left" w:pos="-720"/>
        </w:tabs>
        <w:suppressAutoHyphens/>
        <w:ind w:left="709" w:hanging="709"/>
        <w:jc w:val="both"/>
        <w:rPr>
          <w:rFonts w:ascii="Calibri" w:hAnsi="Calibri" w:cs="Arial"/>
          <w:sz w:val="26"/>
          <w:szCs w:val="26"/>
        </w:rPr>
      </w:pPr>
    </w:p>
    <w:p w14:paraId="629A5654" w14:textId="77777777" w:rsidR="00CB6155" w:rsidRPr="00D8666F" w:rsidRDefault="00D37DDC" w:rsidP="00D37DDC">
      <w:pPr>
        <w:tabs>
          <w:tab w:val="left" w:pos="-720"/>
          <w:tab w:val="left" w:pos="0"/>
        </w:tabs>
        <w:suppressAutoHyphens/>
        <w:ind w:left="709" w:hanging="709"/>
        <w:jc w:val="both"/>
        <w:rPr>
          <w:rFonts w:ascii="Calibri" w:hAnsi="Calibri" w:cs="Arial"/>
          <w:sz w:val="26"/>
          <w:szCs w:val="26"/>
        </w:rPr>
      </w:pPr>
      <w:r w:rsidRPr="00D8666F">
        <w:rPr>
          <w:rFonts w:ascii="Calibri" w:hAnsi="Calibri" w:cs="Arial"/>
          <w:sz w:val="26"/>
          <w:szCs w:val="26"/>
        </w:rPr>
        <w:t>3.16</w:t>
      </w:r>
      <w:r w:rsidR="00CB6155" w:rsidRPr="00D8666F">
        <w:rPr>
          <w:rFonts w:ascii="Calibri" w:hAnsi="Calibri" w:cs="Arial"/>
          <w:sz w:val="26"/>
          <w:szCs w:val="26"/>
        </w:rPr>
        <w:tab/>
        <w:t>The Council may by written notice to the Supplier reject any of the Goods which fail to conform to a sample which has been formally approved by the Council in writing or which fail to meet the Specification.  Such notice shall be given within a reasonable time after delivery to the Council of such Goods. If the Council rejects any of the Goods pursuant to this clause the Council may (without prejudice to other rights and remedies) either:</w:t>
      </w:r>
    </w:p>
    <w:p w14:paraId="629A5655" w14:textId="77777777" w:rsidR="00CB6155" w:rsidRPr="00D8666F" w:rsidRDefault="00CB6155" w:rsidP="00D37DDC">
      <w:pPr>
        <w:pStyle w:val="BodyTextIndent3"/>
        <w:ind w:hanging="709"/>
        <w:rPr>
          <w:rFonts w:ascii="Calibri" w:hAnsi="Calibri"/>
          <w:sz w:val="26"/>
          <w:szCs w:val="26"/>
        </w:rPr>
      </w:pPr>
      <w:r w:rsidRPr="00D8666F">
        <w:rPr>
          <w:rFonts w:ascii="Calibri" w:hAnsi="Calibri"/>
          <w:sz w:val="26"/>
          <w:szCs w:val="26"/>
        </w:rPr>
        <w:t>(a)</w:t>
      </w:r>
      <w:r w:rsidRPr="00D8666F">
        <w:rPr>
          <w:rFonts w:ascii="Calibri" w:hAnsi="Calibri"/>
          <w:sz w:val="26"/>
          <w:szCs w:val="26"/>
        </w:rPr>
        <w:tab/>
        <w:t>have such Goods promptly, and in any event within 5 Working Days, either repaired by the Supplier or replaced by the Supplier with Goods which conform in all respects with the approved sample or with the Specification and due delivery shall not be deemed to have taken place until such repair or replacement has occurred; or</w:t>
      </w:r>
    </w:p>
    <w:p w14:paraId="629A5656" w14:textId="77777777" w:rsidR="00CB6155" w:rsidRPr="00D8666F" w:rsidRDefault="00CB6155" w:rsidP="00D37DDC">
      <w:pPr>
        <w:suppressAutoHyphens/>
        <w:ind w:left="1418" w:hanging="709"/>
        <w:jc w:val="both"/>
        <w:rPr>
          <w:rFonts w:ascii="Calibri" w:hAnsi="Calibri" w:cs="Arial"/>
          <w:sz w:val="26"/>
          <w:szCs w:val="26"/>
        </w:rPr>
      </w:pPr>
      <w:r w:rsidRPr="00D8666F">
        <w:rPr>
          <w:rFonts w:ascii="Calibri" w:hAnsi="Calibri" w:cs="Arial"/>
          <w:sz w:val="26"/>
          <w:szCs w:val="26"/>
        </w:rPr>
        <w:t>(b)</w:t>
      </w:r>
      <w:r w:rsidRPr="00D8666F">
        <w:rPr>
          <w:rFonts w:ascii="Calibri" w:hAnsi="Calibri" w:cs="Arial"/>
          <w:sz w:val="26"/>
          <w:szCs w:val="26"/>
        </w:rPr>
        <w:tab/>
        <w:t>treat the Contract as discharged by the Supplier</w:t>
      </w:r>
      <w:r w:rsidR="00632E65" w:rsidRPr="00D8666F">
        <w:rPr>
          <w:rFonts w:ascii="Calibri" w:hAnsi="Calibri" w:cs="Arial"/>
          <w:sz w:val="26"/>
          <w:szCs w:val="26"/>
        </w:rPr>
        <w:t>’s breach and</w:t>
      </w:r>
      <w:r w:rsidRPr="00D8666F">
        <w:rPr>
          <w:rFonts w:ascii="Calibri" w:hAnsi="Calibri" w:cs="Arial"/>
          <w:sz w:val="26"/>
          <w:szCs w:val="26"/>
        </w:rPr>
        <w:t xml:space="preserve"> obtain  a refund (if payment for the Goods has already been made)  from the Supplier in respect of the Goods concerned together with payment of any additional expenditure reasonably incurred by the Council in obtaining other goods in replacement provided that the Council uses its reasonable endeavours to mitigate any additional expenditure in obtaining replacement goods. </w:t>
      </w:r>
    </w:p>
    <w:p w14:paraId="629A5657" w14:textId="77777777" w:rsidR="00CB6155" w:rsidRPr="00D8666F" w:rsidRDefault="00CB6155" w:rsidP="00CB6155">
      <w:pPr>
        <w:suppressAutoHyphens/>
        <w:ind w:left="1985" w:hanging="567"/>
        <w:jc w:val="both"/>
        <w:rPr>
          <w:rFonts w:ascii="Calibri" w:hAnsi="Calibri" w:cs="Arial"/>
          <w:sz w:val="26"/>
          <w:szCs w:val="26"/>
        </w:rPr>
      </w:pPr>
    </w:p>
    <w:p w14:paraId="629A5658" w14:textId="77777777" w:rsidR="00CB6155" w:rsidRPr="00D8666F" w:rsidRDefault="00D37DDC" w:rsidP="00D37DDC">
      <w:pPr>
        <w:tabs>
          <w:tab w:val="left" w:pos="-1701"/>
          <w:tab w:val="left" w:pos="-720"/>
          <w:tab w:val="left" w:pos="0"/>
        </w:tabs>
        <w:suppressAutoHyphens/>
        <w:ind w:left="709" w:hanging="709"/>
        <w:jc w:val="both"/>
        <w:rPr>
          <w:rFonts w:ascii="Calibri" w:hAnsi="Calibri" w:cs="Arial"/>
          <w:sz w:val="26"/>
          <w:szCs w:val="26"/>
        </w:rPr>
      </w:pPr>
      <w:r w:rsidRPr="00D8666F">
        <w:rPr>
          <w:rFonts w:ascii="Calibri" w:hAnsi="Calibri" w:cs="Arial"/>
          <w:sz w:val="26"/>
          <w:szCs w:val="26"/>
        </w:rPr>
        <w:t>3.17</w:t>
      </w:r>
      <w:r w:rsidR="00CB6155" w:rsidRPr="00D8666F">
        <w:rPr>
          <w:rFonts w:ascii="Calibri" w:hAnsi="Calibri" w:cs="Arial"/>
          <w:sz w:val="26"/>
          <w:szCs w:val="26"/>
        </w:rPr>
        <w:tab/>
        <w:t>The issue by the Council of a receipt note for the Goods shall not constitute any acknowledgement of the condition, quantity or nature of those Goods, or the Council's acceptance of them.</w:t>
      </w:r>
    </w:p>
    <w:p w14:paraId="629A5659" w14:textId="77777777" w:rsidR="00CB6155" w:rsidRPr="00D8666F" w:rsidRDefault="00CB6155" w:rsidP="00D37DDC">
      <w:pPr>
        <w:tabs>
          <w:tab w:val="left" w:pos="-720"/>
          <w:tab w:val="left" w:pos="1134"/>
        </w:tabs>
        <w:suppressAutoHyphens/>
        <w:ind w:left="709" w:hanging="709"/>
        <w:jc w:val="both"/>
        <w:rPr>
          <w:rFonts w:ascii="Calibri" w:hAnsi="Calibri" w:cs="Arial"/>
          <w:sz w:val="26"/>
          <w:szCs w:val="26"/>
        </w:rPr>
      </w:pPr>
    </w:p>
    <w:p w14:paraId="629A565A" w14:textId="77777777" w:rsidR="00CB6155" w:rsidRPr="00D8666F" w:rsidRDefault="00D37DDC" w:rsidP="00D37DDC">
      <w:pPr>
        <w:tabs>
          <w:tab w:val="left" w:pos="-720"/>
          <w:tab w:val="left" w:pos="-567"/>
          <w:tab w:val="left" w:pos="-284"/>
        </w:tabs>
        <w:suppressAutoHyphens/>
        <w:ind w:left="709" w:hanging="709"/>
        <w:jc w:val="both"/>
        <w:rPr>
          <w:rFonts w:ascii="Calibri" w:hAnsi="Calibri" w:cs="Arial"/>
          <w:sz w:val="26"/>
          <w:szCs w:val="26"/>
        </w:rPr>
      </w:pPr>
      <w:r w:rsidRPr="00D8666F">
        <w:rPr>
          <w:rFonts w:ascii="Calibri" w:hAnsi="Calibri" w:cs="Arial"/>
          <w:sz w:val="26"/>
          <w:szCs w:val="26"/>
        </w:rPr>
        <w:t>3.18</w:t>
      </w:r>
      <w:r w:rsidR="00CB6155" w:rsidRPr="00D8666F">
        <w:rPr>
          <w:rFonts w:ascii="Calibri" w:hAnsi="Calibri" w:cs="Arial"/>
          <w:sz w:val="26"/>
          <w:szCs w:val="26"/>
        </w:rPr>
        <w:tab/>
        <w:t>The Supplier hereby guarantees the Goods for the period from the date of delivery to the date eighteen (18) Months thereafter against faulty materials or workmanship.  If the Council shall within such guarantee period or within twenty five (25) Working Days thereafter give notice in writing to the Supplier of any defect in any of the Goods as may have arisen during such guarantee period under proper and normal use the Supplier shall (without prejudice to any other rights and remedies which the Council may have) promptly remedy such defects (whether by repair or replacement as the Council shall elect) free of charge.</w:t>
      </w:r>
    </w:p>
    <w:p w14:paraId="629A565B" w14:textId="77777777" w:rsidR="00CB6155" w:rsidRPr="00D8666F" w:rsidRDefault="00CB6155" w:rsidP="00D37DDC">
      <w:pPr>
        <w:tabs>
          <w:tab w:val="left" w:pos="-720"/>
          <w:tab w:val="left" w:pos="0"/>
          <w:tab w:val="left" w:pos="1134"/>
        </w:tabs>
        <w:suppressAutoHyphens/>
        <w:ind w:left="709" w:hanging="709"/>
        <w:jc w:val="both"/>
        <w:rPr>
          <w:rFonts w:ascii="Calibri" w:hAnsi="Calibri" w:cs="Arial"/>
          <w:sz w:val="26"/>
          <w:szCs w:val="26"/>
        </w:rPr>
      </w:pPr>
    </w:p>
    <w:p w14:paraId="629A565C" w14:textId="77777777" w:rsidR="00CB6155" w:rsidRPr="00D8666F" w:rsidRDefault="00D37DDC" w:rsidP="00D37DDC">
      <w:pPr>
        <w:tabs>
          <w:tab w:val="left" w:pos="-709"/>
        </w:tabs>
        <w:suppressAutoHyphens/>
        <w:ind w:left="709" w:hanging="709"/>
        <w:jc w:val="both"/>
        <w:rPr>
          <w:rFonts w:ascii="Calibri" w:hAnsi="Calibri" w:cs="Arial"/>
          <w:sz w:val="26"/>
          <w:szCs w:val="26"/>
        </w:rPr>
      </w:pPr>
      <w:r w:rsidRPr="00D8666F">
        <w:rPr>
          <w:rFonts w:ascii="Calibri" w:hAnsi="Calibri" w:cs="Arial"/>
          <w:sz w:val="26"/>
          <w:szCs w:val="26"/>
        </w:rPr>
        <w:t>3.19</w:t>
      </w:r>
      <w:r w:rsidR="00CB6155" w:rsidRPr="00D8666F">
        <w:rPr>
          <w:rFonts w:ascii="Calibri" w:hAnsi="Calibri" w:cs="Arial"/>
          <w:sz w:val="26"/>
          <w:szCs w:val="26"/>
        </w:rPr>
        <w:tab/>
        <w:t xml:space="preserve">Any Goods rejected or returned by the Council as described in clause </w:t>
      </w:r>
      <w:r w:rsidR="00632E65" w:rsidRPr="00D8666F">
        <w:rPr>
          <w:rFonts w:ascii="Calibri" w:hAnsi="Calibri" w:cs="Arial"/>
          <w:sz w:val="26"/>
          <w:szCs w:val="26"/>
        </w:rPr>
        <w:t>3.16</w:t>
      </w:r>
      <w:r w:rsidR="00CB6155" w:rsidRPr="00D8666F">
        <w:rPr>
          <w:rFonts w:ascii="Calibri" w:hAnsi="Calibri" w:cs="Arial"/>
          <w:sz w:val="26"/>
          <w:szCs w:val="26"/>
        </w:rPr>
        <w:t xml:space="preserve"> shall be returned to the Supplier at the Supplier’s risk and expense.</w:t>
      </w:r>
    </w:p>
    <w:p w14:paraId="629A565D" w14:textId="77777777" w:rsidR="00CB6155" w:rsidRPr="00D8666F" w:rsidRDefault="00CB6155" w:rsidP="00CB6155">
      <w:pPr>
        <w:tabs>
          <w:tab w:val="left" w:pos="-720"/>
          <w:tab w:val="left" w:pos="0"/>
        </w:tabs>
        <w:suppressAutoHyphens/>
        <w:ind w:left="1418" w:hanging="1418"/>
        <w:jc w:val="both"/>
        <w:rPr>
          <w:rFonts w:ascii="Calibri" w:hAnsi="Calibri" w:cs="Arial"/>
          <w:sz w:val="26"/>
          <w:szCs w:val="26"/>
        </w:rPr>
      </w:pPr>
    </w:p>
    <w:p w14:paraId="629A565E" w14:textId="77777777" w:rsidR="00CB6155" w:rsidRPr="00D8666F" w:rsidRDefault="00CB6155" w:rsidP="00CB6155">
      <w:pPr>
        <w:pStyle w:val="Conditionhead"/>
        <w:tabs>
          <w:tab w:val="left" w:pos="-567"/>
        </w:tabs>
        <w:spacing w:line="240" w:lineRule="auto"/>
        <w:ind w:left="709" w:hanging="709"/>
        <w:rPr>
          <w:rFonts w:ascii="Calibri" w:hAnsi="Calibri" w:cs="Arial"/>
          <w:sz w:val="26"/>
          <w:szCs w:val="26"/>
        </w:rPr>
      </w:pPr>
      <w:r w:rsidRPr="00D8666F">
        <w:rPr>
          <w:rFonts w:ascii="Calibri" w:hAnsi="Calibri" w:cs="Arial"/>
          <w:sz w:val="26"/>
          <w:szCs w:val="26"/>
        </w:rPr>
        <w:tab/>
        <w:t>Labelling and Packaging</w:t>
      </w:r>
    </w:p>
    <w:p w14:paraId="629A565F" w14:textId="77777777" w:rsidR="00D37DDC" w:rsidRPr="00D8666F" w:rsidRDefault="00D37DDC" w:rsidP="00CB6155">
      <w:pPr>
        <w:pStyle w:val="Conditionhead"/>
        <w:tabs>
          <w:tab w:val="left" w:pos="-567"/>
        </w:tabs>
        <w:spacing w:line="240" w:lineRule="auto"/>
        <w:ind w:left="709" w:hanging="709"/>
        <w:rPr>
          <w:rFonts w:ascii="Calibri" w:hAnsi="Calibri" w:cs="Arial"/>
          <w:sz w:val="26"/>
          <w:szCs w:val="26"/>
        </w:rPr>
      </w:pPr>
    </w:p>
    <w:p w14:paraId="629A5660" w14:textId="77777777" w:rsidR="00CB6155" w:rsidRPr="00D8666F" w:rsidRDefault="00D37DDC" w:rsidP="00D37DDC">
      <w:pPr>
        <w:tabs>
          <w:tab w:val="left" w:pos="-720"/>
          <w:tab w:val="left" w:pos="-567"/>
        </w:tabs>
        <w:suppressAutoHyphens/>
        <w:ind w:left="709" w:hanging="709"/>
        <w:jc w:val="both"/>
        <w:rPr>
          <w:rFonts w:ascii="Calibri" w:hAnsi="Calibri" w:cs="Arial"/>
          <w:sz w:val="26"/>
          <w:szCs w:val="26"/>
        </w:rPr>
      </w:pPr>
      <w:r w:rsidRPr="00D8666F">
        <w:rPr>
          <w:rFonts w:ascii="Calibri" w:hAnsi="Calibri" w:cs="Arial"/>
          <w:sz w:val="26"/>
          <w:szCs w:val="26"/>
        </w:rPr>
        <w:t>3.20</w:t>
      </w:r>
      <w:r w:rsidR="00CB6155" w:rsidRPr="00D8666F">
        <w:rPr>
          <w:rFonts w:ascii="Calibri" w:hAnsi="Calibri" w:cs="Arial"/>
          <w:sz w:val="26"/>
          <w:szCs w:val="26"/>
        </w:rPr>
        <w:tab/>
        <w:t xml:space="preserve">The Goods shall be packed and marked in a proper manner and in accordance with the Council’s instructions and any statutory requirements and any requirements of the carriers.  In particular the Goods shall be marked with the contract number (or other reference number if appropriate) and the net, gross and tare weights, the name of the contents shall be clearly marked on each container and all containers of hazardous Goods (and all documents relating thereto) shall bear prominent and adequate warnings.  </w:t>
      </w:r>
    </w:p>
    <w:p w14:paraId="629A5661" w14:textId="77777777" w:rsidR="00CB6155" w:rsidRPr="00D8666F" w:rsidRDefault="00CB6155" w:rsidP="00CB6155">
      <w:pPr>
        <w:pStyle w:val="Heading2"/>
        <w:ind w:left="426" w:hanging="426"/>
        <w:jc w:val="left"/>
        <w:rPr>
          <w:rFonts w:ascii="Calibri" w:hAnsi="Calibri" w:cs="Arial"/>
          <w:sz w:val="26"/>
          <w:szCs w:val="26"/>
          <w:lang w:val="en"/>
        </w:rPr>
      </w:pPr>
    </w:p>
    <w:p w14:paraId="629A5662" w14:textId="77777777" w:rsidR="00CB6155" w:rsidRPr="00D8666F" w:rsidRDefault="008A57C0" w:rsidP="008A57C0">
      <w:pPr>
        <w:pStyle w:val="Heading2"/>
        <w:ind w:left="709" w:hanging="709"/>
        <w:jc w:val="left"/>
        <w:rPr>
          <w:rFonts w:ascii="Calibri" w:hAnsi="Calibri" w:cs="Arial"/>
          <w:sz w:val="26"/>
          <w:szCs w:val="26"/>
          <w:lang w:val="en"/>
        </w:rPr>
      </w:pPr>
      <w:r w:rsidRPr="00D8666F">
        <w:rPr>
          <w:rFonts w:ascii="Calibri" w:hAnsi="Calibri" w:cs="Arial"/>
          <w:sz w:val="26"/>
          <w:szCs w:val="26"/>
          <w:lang w:val="en"/>
        </w:rPr>
        <w:t>4</w:t>
      </w:r>
      <w:r w:rsidR="00CB6155" w:rsidRPr="00D8666F">
        <w:rPr>
          <w:rFonts w:ascii="Calibri" w:hAnsi="Calibri" w:cs="Arial"/>
          <w:sz w:val="26"/>
          <w:szCs w:val="26"/>
          <w:lang w:val="en"/>
        </w:rPr>
        <w:t>.</w:t>
      </w:r>
      <w:r w:rsidR="00CB6155" w:rsidRPr="00D8666F">
        <w:rPr>
          <w:rFonts w:ascii="Calibri" w:hAnsi="Calibri" w:cs="Arial"/>
          <w:sz w:val="26"/>
          <w:szCs w:val="26"/>
          <w:lang w:val="en"/>
        </w:rPr>
        <w:tab/>
        <w:t>Supply of Services</w:t>
      </w:r>
    </w:p>
    <w:p w14:paraId="629A5663" w14:textId="77777777" w:rsidR="00D37DDC" w:rsidRPr="00D8666F" w:rsidRDefault="00D37DDC" w:rsidP="008A57C0">
      <w:pPr>
        <w:tabs>
          <w:tab w:val="left" w:pos="-993"/>
          <w:tab w:val="left" w:pos="-851"/>
        </w:tabs>
        <w:suppressAutoHyphens/>
        <w:ind w:left="709" w:hanging="709"/>
        <w:jc w:val="both"/>
        <w:rPr>
          <w:rFonts w:ascii="Calibri" w:hAnsi="Calibri" w:cs="Arial"/>
          <w:b/>
          <w:sz w:val="26"/>
          <w:szCs w:val="26"/>
        </w:rPr>
      </w:pPr>
    </w:p>
    <w:p w14:paraId="629A5664" w14:textId="77777777" w:rsidR="00CB6155" w:rsidRPr="00D8666F" w:rsidRDefault="00CB6155" w:rsidP="008A57C0">
      <w:pPr>
        <w:tabs>
          <w:tab w:val="left" w:pos="-993"/>
          <w:tab w:val="left" w:pos="-851"/>
        </w:tabs>
        <w:suppressAutoHyphens/>
        <w:ind w:left="709" w:hanging="709"/>
        <w:jc w:val="both"/>
        <w:rPr>
          <w:rFonts w:ascii="Calibri" w:hAnsi="Calibri" w:cs="Arial"/>
          <w:b/>
          <w:sz w:val="26"/>
          <w:szCs w:val="26"/>
        </w:rPr>
      </w:pPr>
      <w:r w:rsidRPr="00D8666F">
        <w:rPr>
          <w:rFonts w:ascii="Calibri" w:hAnsi="Calibri" w:cs="Arial"/>
          <w:b/>
          <w:sz w:val="26"/>
          <w:szCs w:val="26"/>
        </w:rPr>
        <w:tab/>
        <w:t>The Services</w:t>
      </w:r>
    </w:p>
    <w:p w14:paraId="629A5665" w14:textId="77777777" w:rsidR="008A57C0" w:rsidRPr="00D8666F" w:rsidRDefault="008A57C0" w:rsidP="008A57C0">
      <w:pPr>
        <w:pStyle w:val="NormalWeb"/>
        <w:spacing w:before="0" w:beforeAutospacing="0" w:after="0" w:afterAutospacing="0"/>
        <w:ind w:left="709" w:hanging="709"/>
        <w:rPr>
          <w:rFonts w:ascii="Calibri" w:hAnsi="Calibri" w:cs="Arial"/>
          <w:sz w:val="26"/>
          <w:szCs w:val="26"/>
          <w:lang w:val="en"/>
        </w:rPr>
      </w:pPr>
    </w:p>
    <w:p w14:paraId="629A5666" w14:textId="77777777" w:rsidR="00CB6155" w:rsidRPr="00D8666F" w:rsidRDefault="008A57C0" w:rsidP="008A57C0">
      <w:pPr>
        <w:pStyle w:val="NormalWeb"/>
        <w:spacing w:before="0" w:beforeAutospacing="0" w:after="0" w:afterAutospacing="0"/>
        <w:ind w:left="709" w:hanging="709"/>
        <w:rPr>
          <w:rFonts w:ascii="Calibri" w:hAnsi="Calibri" w:cs="Arial"/>
          <w:sz w:val="26"/>
          <w:szCs w:val="26"/>
          <w:lang w:val="en"/>
        </w:rPr>
      </w:pPr>
      <w:r w:rsidRPr="00D8666F">
        <w:rPr>
          <w:rFonts w:ascii="Calibri" w:hAnsi="Calibri" w:cs="Arial"/>
          <w:sz w:val="26"/>
          <w:szCs w:val="26"/>
          <w:lang w:val="en"/>
        </w:rPr>
        <w:t>4.1</w:t>
      </w:r>
      <w:r w:rsidR="00CB6155" w:rsidRPr="00D8666F">
        <w:rPr>
          <w:rFonts w:ascii="Calibri" w:hAnsi="Calibri" w:cs="Arial"/>
          <w:sz w:val="26"/>
          <w:szCs w:val="26"/>
          <w:lang w:val="en"/>
        </w:rPr>
        <w:tab/>
        <w:t>The nature and extent of the Services shall be as set out in the Specification</w:t>
      </w:r>
    </w:p>
    <w:p w14:paraId="629A5667" w14:textId="77777777" w:rsidR="008A57C0" w:rsidRPr="00D8666F" w:rsidRDefault="008A57C0" w:rsidP="008A57C0">
      <w:pPr>
        <w:pStyle w:val="Heading2"/>
        <w:ind w:left="709" w:hanging="709"/>
        <w:jc w:val="left"/>
        <w:rPr>
          <w:rFonts w:ascii="Calibri" w:hAnsi="Calibri" w:cs="Arial"/>
          <w:sz w:val="26"/>
          <w:szCs w:val="26"/>
          <w:lang w:val="en"/>
        </w:rPr>
      </w:pPr>
    </w:p>
    <w:p w14:paraId="629A5668" w14:textId="77777777" w:rsidR="00CB6155" w:rsidRPr="00D8666F" w:rsidRDefault="00CB6155" w:rsidP="008A57C0">
      <w:pPr>
        <w:pStyle w:val="Heading2"/>
        <w:ind w:left="709" w:hanging="709"/>
        <w:jc w:val="left"/>
        <w:rPr>
          <w:rFonts w:ascii="Calibri" w:hAnsi="Calibri" w:cs="Arial"/>
          <w:sz w:val="26"/>
          <w:szCs w:val="26"/>
          <w:lang w:val="en"/>
        </w:rPr>
      </w:pPr>
      <w:r w:rsidRPr="00D8666F">
        <w:rPr>
          <w:rFonts w:ascii="Calibri" w:hAnsi="Calibri" w:cs="Arial"/>
          <w:sz w:val="26"/>
          <w:szCs w:val="26"/>
          <w:lang w:val="en"/>
        </w:rPr>
        <w:tab/>
        <w:t>Delivery of Services</w:t>
      </w:r>
    </w:p>
    <w:p w14:paraId="629A5669" w14:textId="77777777" w:rsidR="008A57C0" w:rsidRPr="00D8666F" w:rsidRDefault="008A57C0" w:rsidP="008A57C0">
      <w:pPr>
        <w:pStyle w:val="BodyText"/>
        <w:ind w:left="1418" w:hanging="709"/>
        <w:rPr>
          <w:rFonts w:ascii="Calibri" w:hAnsi="Calibri" w:cs="Arial"/>
          <w:sz w:val="26"/>
          <w:szCs w:val="26"/>
        </w:rPr>
      </w:pPr>
    </w:p>
    <w:p w14:paraId="629A566A" w14:textId="77777777" w:rsidR="00CB6155" w:rsidRPr="00D8666F" w:rsidRDefault="008A57C0" w:rsidP="008A57C0">
      <w:pPr>
        <w:pStyle w:val="BodyText"/>
        <w:ind w:left="1418" w:hanging="709"/>
        <w:rPr>
          <w:rFonts w:ascii="Calibri" w:hAnsi="Calibri" w:cs="Arial"/>
          <w:sz w:val="26"/>
          <w:szCs w:val="26"/>
        </w:rPr>
      </w:pPr>
      <w:r w:rsidRPr="00D8666F">
        <w:rPr>
          <w:rFonts w:ascii="Calibri" w:hAnsi="Calibri" w:cs="Arial"/>
          <w:sz w:val="26"/>
          <w:szCs w:val="26"/>
        </w:rPr>
        <w:t>4.2</w:t>
      </w:r>
      <w:r w:rsidRPr="00D8666F">
        <w:rPr>
          <w:rFonts w:ascii="Calibri" w:hAnsi="Calibri" w:cs="Arial"/>
          <w:sz w:val="26"/>
          <w:szCs w:val="26"/>
        </w:rPr>
        <w:tab/>
      </w:r>
      <w:r w:rsidR="00CB6155" w:rsidRPr="00D8666F">
        <w:rPr>
          <w:rFonts w:ascii="Calibri" w:hAnsi="Calibri" w:cs="Arial"/>
          <w:sz w:val="26"/>
          <w:szCs w:val="26"/>
        </w:rPr>
        <w:t xml:space="preserve">The Supplier shall supply the Services during the Contract Period in accordance with the Council’s requirements as set out in the Specification and the provisions of the Contract in consideration of the payment of the Price.  The Council may inspect and examine the manner in which the Supplier supplies the Services during normal business hours on reasonable notice. </w:t>
      </w:r>
    </w:p>
    <w:p w14:paraId="629A566B" w14:textId="77777777" w:rsidR="00CB6155" w:rsidRPr="00D8666F" w:rsidRDefault="00CB6155" w:rsidP="008A57C0">
      <w:pPr>
        <w:pStyle w:val="BodyText"/>
        <w:ind w:left="1418" w:hanging="709"/>
        <w:rPr>
          <w:rFonts w:ascii="Calibri" w:hAnsi="Calibri" w:cs="Arial"/>
          <w:sz w:val="26"/>
          <w:szCs w:val="26"/>
        </w:rPr>
      </w:pPr>
    </w:p>
    <w:p w14:paraId="629A566C" w14:textId="77777777" w:rsidR="00CB6155" w:rsidRPr="00D8666F" w:rsidRDefault="008A57C0" w:rsidP="009457E5">
      <w:pPr>
        <w:pStyle w:val="NormalWeb"/>
        <w:spacing w:before="0" w:beforeAutospacing="0" w:after="0" w:afterAutospacing="0"/>
        <w:ind w:left="1418" w:hanging="709"/>
        <w:jc w:val="both"/>
        <w:rPr>
          <w:rFonts w:ascii="Calibri" w:hAnsi="Calibri" w:cs="Arial"/>
          <w:sz w:val="26"/>
          <w:szCs w:val="26"/>
          <w:lang w:val="en"/>
        </w:rPr>
      </w:pPr>
      <w:r w:rsidRPr="00D8666F">
        <w:rPr>
          <w:rFonts w:ascii="Calibri" w:hAnsi="Calibri" w:cs="Arial"/>
          <w:sz w:val="26"/>
          <w:szCs w:val="26"/>
          <w:lang w:val="en"/>
        </w:rPr>
        <w:t>4.3</w:t>
      </w:r>
      <w:r w:rsidR="00CB6155" w:rsidRPr="00D8666F">
        <w:rPr>
          <w:rFonts w:ascii="Calibri" w:hAnsi="Calibri" w:cs="Arial"/>
          <w:sz w:val="26"/>
          <w:szCs w:val="26"/>
          <w:lang w:val="en"/>
        </w:rPr>
        <w:tab/>
        <w:t>Where the Services cover work at any Council Premises the Supplier shall give reasonable notice to the Head or Manager of the establishment prior to commencing work and comply with any requirements of the Head or Manager in respect of</w:t>
      </w:r>
      <w:r w:rsidR="00CB6155" w:rsidRPr="00D8666F">
        <w:rPr>
          <w:rFonts w:ascii="Calibri" w:hAnsi="Calibri" w:cs="Arial"/>
          <w:sz w:val="26"/>
          <w:szCs w:val="26"/>
        </w:rPr>
        <w:t xml:space="preserve"> minimising</w:t>
      </w:r>
      <w:r w:rsidR="00CB6155" w:rsidRPr="00D8666F">
        <w:rPr>
          <w:rFonts w:ascii="Calibri" w:hAnsi="Calibri" w:cs="Arial"/>
          <w:sz w:val="26"/>
          <w:szCs w:val="26"/>
          <w:lang w:val="en"/>
        </w:rPr>
        <w:t xml:space="preserve"> disruption to the establishment.</w:t>
      </w:r>
    </w:p>
    <w:p w14:paraId="629A566D" w14:textId="77777777" w:rsidR="00CB6155" w:rsidRPr="00D8666F" w:rsidRDefault="008A57C0" w:rsidP="008A57C0">
      <w:pPr>
        <w:tabs>
          <w:tab w:val="left" w:pos="-993"/>
          <w:tab w:val="left" w:pos="-851"/>
        </w:tabs>
        <w:suppressAutoHyphens/>
        <w:ind w:left="1418" w:hanging="709"/>
        <w:jc w:val="both"/>
        <w:rPr>
          <w:rFonts w:ascii="Calibri" w:hAnsi="Calibri" w:cs="Arial"/>
          <w:sz w:val="26"/>
          <w:szCs w:val="26"/>
        </w:rPr>
      </w:pPr>
      <w:r w:rsidRPr="00D8666F">
        <w:rPr>
          <w:rFonts w:ascii="Calibri" w:hAnsi="Calibri" w:cs="Arial"/>
          <w:sz w:val="26"/>
          <w:szCs w:val="26"/>
        </w:rPr>
        <w:t>4.4</w:t>
      </w:r>
      <w:r w:rsidR="00CB6155" w:rsidRPr="00D8666F">
        <w:rPr>
          <w:rFonts w:ascii="Calibri" w:hAnsi="Calibri" w:cs="Arial"/>
          <w:sz w:val="26"/>
          <w:szCs w:val="26"/>
        </w:rPr>
        <w:tab/>
        <w:t>The Supplier shall ensure that all Staff supplying the Services shall do so with all due skill, care and diligence and shall possess such qualifications, skills and experience as are necessary for the proper supply of the Services.</w:t>
      </w:r>
    </w:p>
    <w:p w14:paraId="629A566E" w14:textId="77777777" w:rsidR="00CB6155" w:rsidRPr="00D8666F" w:rsidRDefault="00CB6155" w:rsidP="008A57C0">
      <w:pPr>
        <w:pStyle w:val="Heading2"/>
        <w:ind w:left="1418" w:hanging="709"/>
        <w:jc w:val="left"/>
        <w:rPr>
          <w:rFonts w:ascii="Calibri" w:hAnsi="Calibri" w:cs="Arial"/>
          <w:sz w:val="26"/>
          <w:szCs w:val="26"/>
          <w:lang w:val="en"/>
        </w:rPr>
      </w:pPr>
    </w:p>
    <w:p w14:paraId="629A566F" w14:textId="77777777" w:rsidR="00CB6155" w:rsidRPr="00D8666F" w:rsidRDefault="008A57C0" w:rsidP="008A57C0">
      <w:pPr>
        <w:ind w:left="1418" w:hanging="709"/>
        <w:jc w:val="both"/>
        <w:rPr>
          <w:rFonts w:ascii="Calibri" w:hAnsi="Calibri" w:cs="Arial"/>
          <w:iCs/>
          <w:sz w:val="26"/>
          <w:szCs w:val="26"/>
        </w:rPr>
      </w:pPr>
      <w:r w:rsidRPr="00D8666F">
        <w:rPr>
          <w:rFonts w:ascii="Calibri" w:hAnsi="Calibri" w:cs="Arial"/>
          <w:iCs/>
          <w:sz w:val="26"/>
          <w:szCs w:val="26"/>
        </w:rPr>
        <w:t>4.5</w:t>
      </w:r>
      <w:r w:rsidRPr="00D8666F">
        <w:rPr>
          <w:rFonts w:ascii="Calibri" w:hAnsi="Calibri" w:cs="Arial"/>
          <w:iCs/>
          <w:sz w:val="26"/>
          <w:szCs w:val="26"/>
        </w:rPr>
        <w:tab/>
      </w:r>
      <w:r w:rsidR="00CB6155" w:rsidRPr="00D8666F">
        <w:rPr>
          <w:rFonts w:ascii="Calibri" w:hAnsi="Calibri" w:cs="Arial"/>
          <w:iCs/>
          <w:sz w:val="26"/>
          <w:szCs w:val="26"/>
        </w:rPr>
        <w:t>Timely supply of the Services shall be of the essence of the Contract, including in relation to commencing the supply of the Services within the time agreed or on a specified date.</w:t>
      </w:r>
    </w:p>
    <w:p w14:paraId="629A5670" w14:textId="77777777" w:rsidR="00CB6155" w:rsidRPr="00D8666F" w:rsidRDefault="00CB6155" w:rsidP="008A57C0">
      <w:pPr>
        <w:ind w:left="1418" w:hanging="709"/>
        <w:jc w:val="both"/>
        <w:rPr>
          <w:rFonts w:ascii="Calibri" w:hAnsi="Calibri" w:cs="Arial"/>
          <w:iCs/>
          <w:sz w:val="26"/>
          <w:szCs w:val="26"/>
        </w:rPr>
      </w:pPr>
    </w:p>
    <w:p w14:paraId="629A5671" w14:textId="77777777" w:rsidR="00CB6155" w:rsidRPr="00D8666F" w:rsidRDefault="008A57C0" w:rsidP="008A57C0">
      <w:pPr>
        <w:tabs>
          <w:tab w:val="left" w:pos="-1134"/>
          <w:tab w:val="left" w:pos="-993"/>
        </w:tabs>
        <w:suppressAutoHyphens/>
        <w:ind w:left="1418" w:hanging="709"/>
        <w:jc w:val="both"/>
        <w:rPr>
          <w:rFonts w:ascii="Calibri" w:hAnsi="Calibri" w:cs="Arial"/>
          <w:sz w:val="26"/>
          <w:szCs w:val="26"/>
        </w:rPr>
      </w:pPr>
      <w:r w:rsidRPr="00D8666F">
        <w:rPr>
          <w:rFonts w:ascii="Calibri" w:hAnsi="Calibri" w:cs="Arial"/>
          <w:sz w:val="26"/>
          <w:szCs w:val="26"/>
        </w:rPr>
        <w:t>4.6</w:t>
      </w:r>
      <w:r w:rsidR="00CB6155" w:rsidRPr="00D8666F">
        <w:rPr>
          <w:rFonts w:ascii="Calibri" w:hAnsi="Calibri" w:cs="Arial"/>
          <w:sz w:val="26"/>
          <w:szCs w:val="26"/>
        </w:rPr>
        <w:tab/>
        <w:t>The Supplier shall provide all the Equipment necessary for the supply of the Services.</w:t>
      </w:r>
    </w:p>
    <w:p w14:paraId="629A5672" w14:textId="77777777" w:rsidR="00CB6155" w:rsidRPr="00D8666F" w:rsidRDefault="00CB6155" w:rsidP="008A57C0">
      <w:pPr>
        <w:tabs>
          <w:tab w:val="left" w:pos="0"/>
          <w:tab w:val="left" w:pos="709"/>
        </w:tabs>
        <w:suppressAutoHyphens/>
        <w:ind w:left="1418" w:hanging="709"/>
        <w:jc w:val="both"/>
        <w:rPr>
          <w:rFonts w:ascii="Calibri" w:hAnsi="Calibri" w:cs="Arial"/>
          <w:sz w:val="26"/>
          <w:szCs w:val="26"/>
        </w:rPr>
      </w:pPr>
    </w:p>
    <w:p w14:paraId="629A5673" w14:textId="77777777" w:rsidR="00CB6155" w:rsidRPr="00D8666F" w:rsidRDefault="008A57C0" w:rsidP="008A57C0">
      <w:pPr>
        <w:tabs>
          <w:tab w:val="left" w:pos="-1134"/>
          <w:tab w:val="left" w:pos="-851"/>
        </w:tabs>
        <w:suppressAutoHyphens/>
        <w:ind w:left="1418" w:hanging="709"/>
        <w:jc w:val="both"/>
        <w:rPr>
          <w:rFonts w:ascii="Calibri" w:hAnsi="Calibri" w:cs="Arial"/>
          <w:sz w:val="26"/>
          <w:szCs w:val="26"/>
        </w:rPr>
      </w:pPr>
      <w:r w:rsidRPr="00D8666F">
        <w:rPr>
          <w:rFonts w:ascii="Calibri" w:hAnsi="Calibri" w:cs="Arial"/>
          <w:sz w:val="26"/>
          <w:szCs w:val="26"/>
        </w:rPr>
        <w:t>4.7</w:t>
      </w:r>
      <w:r w:rsidR="00CB6155" w:rsidRPr="00D8666F">
        <w:rPr>
          <w:rFonts w:ascii="Calibri" w:hAnsi="Calibri" w:cs="Arial"/>
          <w:sz w:val="26"/>
          <w:szCs w:val="26"/>
        </w:rPr>
        <w:tab/>
        <w:t>The Supplier shall not deliver any Equipment nor begin any work at the Premises without obtaining prior approval of the Council.</w:t>
      </w:r>
    </w:p>
    <w:p w14:paraId="629A5674" w14:textId="77777777" w:rsidR="00CB6155" w:rsidRPr="00D8666F" w:rsidRDefault="00CB6155" w:rsidP="008A57C0">
      <w:pPr>
        <w:tabs>
          <w:tab w:val="left" w:pos="0"/>
          <w:tab w:val="left" w:pos="900"/>
        </w:tabs>
        <w:suppressAutoHyphens/>
        <w:ind w:left="1418" w:hanging="709"/>
        <w:jc w:val="both"/>
        <w:rPr>
          <w:rFonts w:ascii="Calibri" w:hAnsi="Calibri" w:cs="Arial"/>
          <w:sz w:val="26"/>
          <w:szCs w:val="26"/>
        </w:rPr>
      </w:pPr>
      <w:r w:rsidRPr="00D8666F">
        <w:rPr>
          <w:rFonts w:ascii="Calibri" w:hAnsi="Calibri" w:cs="Arial"/>
          <w:sz w:val="26"/>
          <w:szCs w:val="26"/>
        </w:rPr>
        <w:tab/>
      </w:r>
      <w:r w:rsidRPr="00D8666F">
        <w:rPr>
          <w:rFonts w:ascii="Calibri" w:hAnsi="Calibri" w:cs="Arial"/>
          <w:sz w:val="26"/>
          <w:szCs w:val="26"/>
        </w:rPr>
        <w:tab/>
      </w:r>
    </w:p>
    <w:p w14:paraId="629A5675" w14:textId="77777777" w:rsidR="00CB6155" w:rsidRPr="00D8666F" w:rsidRDefault="008A57C0" w:rsidP="008A57C0">
      <w:pPr>
        <w:tabs>
          <w:tab w:val="left" w:pos="-709"/>
        </w:tabs>
        <w:suppressAutoHyphens/>
        <w:ind w:left="1418" w:hanging="709"/>
        <w:jc w:val="both"/>
        <w:rPr>
          <w:rFonts w:ascii="Calibri" w:hAnsi="Calibri" w:cs="Arial"/>
          <w:sz w:val="26"/>
          <w:szCs w:val="26"/>
        </w:rPr>
      </w:pPr>
      <w:r w:rsidRPr="00D8666F">
        <w:rPr>
          <w:rFonts w:ascii="Calibri" w:hAnsi="Calibri" w:cs="Arial"/>
          <w:sz w:val="26"/>
          <w:szCs w:val="26"/>
        </w:rPr>
        <w:t>4.8</w:t>
      </w:r>
      <w:r w:rsidR="00CB6155" w:rsidRPr="00D8666F">
        <w:rPr>
          <w:rFonts w:ascii="Calibri" w:hAnsi="Calibri" w:cs="Arial"/>
          <w:sz w:val="26"/>
          <w:szCs w:val="26"/>
        </w:rPr>
        <w:tab/>
        <w:t xml:space="preserve">All Equipment brought onto the Premises shall be at the Supplier’s own risk and the Council shall have no liability for any loss of or damage to any Equipment unless the Supplier is able to demonstrate that such loss or damage was caused or contributed to by the Council’s default. The Supplier shall provide for the haulage or carriage thereof to the Premises and the removal of Equipment when no longer required at its sole cost.  Unless otherwise agreed, Equipment brought onto the Premises shall remain the property of the Supplier. </w:t>
      </w:r>
    </w:p>
    <w:p w14:paraId="629A5676" w14:textId="77777777" w:rsidR="00CB6155" w:rsidRPr="00D8666F" w:rsidRDefault="00CB6155" w:rsidP="008A57C0">
      <w:pPr>
        <w:tabs>
          <w:tab w:val="left" w:pos="0"/>
          <w:tab w:val="left" w:pos="1080"/>
        </w:tabs>
        <w:suppressAutoHyphens/>
        <w:ind w:left="1418" w:hanging="709"/>
        <w:jc w:val="both"/>
        <w:rPr>
          <w:rFonts w:ascii="Calibri" w:hAnsi="Calibri" w:cs="Arial"/>
          <w:sz w:val="26"/>
          <w:szCs w:val="26"/>
        </w:rPr>
      </w:pPr>
    </w:p>
    <w:p w14:paraId="629A5677" w14:textId="77777777" w:rsidR="00CB6155" w:rsidRPr="00D8666F" w:rsidRDefault="008A57C0" w:rsidP="008A57C0">
      <w:pPr>
        <w:tabs>
          <w:tab w:val="left" w:pos="-851"/>
        </w:tabs>
        <w:suppressAutoHyphens/>
        <w:ind w:left="1418" w:hanging="709"/>
        <w:jc w:val="both"/>
        <w:rPr>
          <w:rFonts w:ascii="Calibri" w:hAnsi="Calibri" w:cs="Arial"/>
          <w:sz w:val="26"/>
          <w:szCs w:val="26"/>
        </w:rPr>
      </w:pPr>
      <w:r w:rsidRPr="00D8666F">
        <w:rPr>
          <w:rFonts w:ascii="Calibri" w:hAnsi="Calibri" w:cs="Arial"/>
          <w:sz w:val="26"/>
          <w:szCs w:val="26"/>
        </w:rPr>
        <w:t>4.9</w:t>
      </w:r>
      <w:r w:rsidR="00CB6155" w:rsidRPr="00D8666F">
        <w:rPr>
          <w:rFonts w:ascii="Calibri" w:hAnsi="Calibri" w:cs="Arial"/>
          <w:sz w:val="26"/>
          <w:szCs w:val="26"/>
        </w:rPr>
        <w:tab/>
        <w:t xml:space="preserve">The Supplier shall maintain all items of Equipment within the Premises in a safe, serviceable and clean condition. </w:t>
      </w:r>
    </w:p>
    <w:p w14:paraId="629A5678" w14:textId="77777777" w:rsidR="00CB6155" w:rsidRPr="00D8666F" w:rsidRDefault="00CB6155" w:rsidP="008A57C0">
      <w:pPr>
        <w:tabs>
          <w:tab w:val="left" w:pos="0"/>
          <w:tab w:val="left" w:pos="709"/>
        </w:tabs>
        <w:suppressAutoHyphens/>
        <w:ind w:left="1418" w:hanging="709"/>
        <w:jc w:val="both"/>
        <w:rPr>
          <w:rFonts w:ascii="Calibri" w:hAnsi="Calibri" w:cs="Arial"/>
          <w:sz w:val="26"/>
          <w:szCs w:val="26"/>
        </w:rPr>
      </w:pPr>
    </w:p>
    <w:p w14:paraId="629A5679" w14:textId="77777777" w:rsidR="00CB6155" w:rsidRPr="00D8666F" w:rsidRDefault="008A57C0" w:rsidP="008A57C0">
      <w:pPr>
        <w:tabs>
          <w:tab w:val="left" w:pos="-851"/>
        </w:tabs>
        <w:suppressAutoHyphens/>
        <w:ind w:left="1418" w:hanging="709"/>
        <w:jc w:val="both"/>
        <w:rPr>
          <w:rFonts w:ascii="Calibri" w:hAnsi="Calibri" w:cs="Arial"/>
          <w:sz w:val="26"/>
          <w:szCs w:val="26"/>
        </w:rPr>
      </w:pPr>
      <w:r w:rsidRPr="00D8666F">
        <w:rPr>
          <w:rFonts w:ascii="Calibri" w:hAnsi="Calibri" w:cs="Arial"/>
          <w:sz w:val="26"/>
          <w:szCs w:val="26"/>
        </w:rPr>
        <w:t>4.10</w:t>
      </w:r>
      <w:r w:rsidR="00CB6155" w:rsidRPr="00D8666F">
        <w:rPr>
          <w:rFonts w:ascii="Calibri" w:hAnsi="Calibri" w:cs="Arial"/>
          <w:sz w:val="26"/>
          <w:szCs w:val="26"/>
        </w:rPr>
        <w:tab/>
        <w:t xml:space="preserve">The Supplier shall at the Council’s written request at its own expense and as soon as reasonably practicable:  </w:t>
      </w:r>
    </w:p>
    <w:p w14:paraId="629A567A" w14:textId="77777777" w:rsidR="00CB6155" w:rsidRPr="00D8666F" w:rsidRDefault="00CB6155" w:rsidP="008A57C0">
      <w:pPr>
        <w:tabs>
          <w:tab w:val="left" w:pos="-709"/>
          <w:tab w:val="left" w:pos="-426"/>
        </w:tabs>
        <w:suppressAutoHyphens/>
        <w:ind w:left="1843" w:hanging="425"/>
        <w:jc w:val="both"/>
        <w:rPr>
          <w:rFonts w:ascii="Calibri" w:hAnsi="Calibri" w:cs="Arial"/>
          <w:sz w:val="26"/>
          <w:szCs w:val="26"/>
        </w:rPr>
      </w:pPr>
      <w:r w:rsidRPr="00D8666F">
        <w:rPr>
          <w:rFonts w:ascii="Calibri" w:hAnsi="Calibri" w:cs="Arial"/>
          <w:sz w:val="26"/>
          <w:szCs w:val="26"/>
        </w:rPr>
        <w:t>(a)</w:t>
      </w:r>
      <w:r w:rsidRPr="00D8666F">
        <w:rPr>
          <w:rFonts w:ascii="Calibri" w:hAnsi="Calibri" w:cs="Arial"/>
          <w:sz w:val="26"/>
          <w:szCs w:val="26"/>
        </w:rPr>
        <w:tab/>
        <w:t>remove from the Premises any Equipment which in the reasonable opinion of the Council is either hazardous, noxious or not in accordance with the Contract; and</w:t>
      </w:r>
    </w:p>
    <w:p w14:paraId="629A567B" w14:textId="77777777" w:rsidR="00CB6155" w:rsidRPr="00D8666F" w:rsidRDefault="00CB6155" w:rsidP="00CB6155">
      <w:pPr>
        <w:tabs>
          <w:tab w:val="left" w:pos="-1276"/>
        </w:tabs>
        <w:suppressAutoHyphens/>
        <w:ind w:left="1843" w:hanging="425"/>
        <w:jc w:val="both"/>
        <w:rPr>
          <w:rFonts w:ascii="Calibri" w:hAnsi="Calibri" w:cs="Arial"/>
          <w:sz w:val="26"/>
          <w:szCs w:val="26"/>
        </w:rPr>
      </w:pPr>
      <w:r w:rsidRPr="00D8666F">
        <w:rPr>
          <w:rFonts w:ascii="Calibri" w:hAnsi="Calibri" w:cs="Arial"/>
          <w:sz w:val="26"/>
          <w:szCs w:val="26"/>
        </w:rPr>
        <w:t>(b)</w:t>
      </w:r>
      <w:r w:rsidRPr="00D8666F">
        <w:rPr>
          <w:rFonts w:ascii="Calibri" w:hAnsi="Calibri" w:cs="Arial"/>
          <w:sz w:val="26"/>
          <w:szCs w:val="26"/>
        </w:rPr>
        <w:tab/>
        <w:t>replace such item with a suitable substitute item of Equipment.</w:t>
      </w:r>
    </w:p>
    <w:p w14:paraId="629A567C" w14:textId="77777777" w:rsidR="00CB6155" w:rsidRPr="00D8666F" w:rsidRDefault="00CB6155" w:rsidP="00CB6155">
      <w:pPr>
        <w:tabs>
          <w:tab w:val="left" w:pos="0"/>
          <w:tab w:val="left" w:pos="1620"/>
        </w:tabs>
        <w:suppressAutoHyphens/>
        <w:ind w:left="2552" w:hanging="2045"/>
        <w:jc w:val="both"/>
        <w:rPr>
          <w:rFonts w:ascii="Calibri" w:hAnsi="Calibri" w:cs="Arial"/>
          <w:sz w:val="26"/>
          <w:szCs w:val="26"/>
        </w:rPr>
      </w:pPr>
    </w:p>
    <w:p w14:paraId="629A567D" w14:textId="77777777" w:rsidR="00CB6155" w:rsidRPr="00D8666F" w:rsidRDefault="008A57C0" w:rsidP="00CB6155">
      <w:pPr>
        <w:suppressAutoHyphens/>
        <w:ind w:left="1418" w:hanging="709"/>
        <w:jc w:val="both"/>
        <w:rPr>
          <w:rFonts w:ascii="Calibri" w:hAnsi="Calibri" w:cs="Arial"/>
          <w:sz w:val="26"/>
          <w:szCs w:val="26"/>
        </w:rPr>
      </w:pPr>
      <w:r w:rsidRPr="00D8666F">
        <w:rPr>
          <w:rFonts w:ascii="Calibri" w:hAnsi="Calibri" w:cs="Arial"/>
          <w:sz w:val="26"/>
          <w:szCs w:val="26"/>
        </w:rPr>
        <w:t>4.11</w:t>
      </w:r>
      <w:r w:rsidR="00CB6155" w:rsidRPr="00D8666F">
        <w:rPr>
          <w:rFonts w:ascii="Calibri" w:hAnsi="Calibri" w:cs="Arial"/>
          <w:sz w:val="26"/>
          <w:szCs w:val="26"/>
        </w:rPr>
        <w:tab/>
        <w:t xml:space="preserve">On completion of the Services the Supplier shall remove the Equipment together with any other materials used by the Supplier to supply the Services and shall leave the Premises in a clean, safe and tidy condition.  The Supplier is solely responsible for making good any damage to the Premises or any objects contained thereon, other than fair wear and tear, which is caused by the Supplier or any Staff.  </w:t>
      </w:r>
    </w:p>
    <w:p w14:paraId="629A567E" w14:textId="77777777" w:rsidR="00CB6155" w:rsidRPr="00D8666F" w:rsidRDefault="00CB6155" w:rsidP="00CB6155">
      <w:pPr>
        <w:jc w:val="both"/>
        <w:rPr>
          <w:rFonts w:ascii="Calibri" w:hAnsi="Calibri" w:cs="Arial"/>
          <w:iCs/>
          <w:sz w:val="26"/>
          <w:szCs w:val="26"/>
        </w:rPr>
      </w:pPr>
    </w:p>
    <w:p w14:paraId="629A567F" w14:textId="77777777" w:rsidR="00CB6155" w:rsidRPr="00D8666F" w:rsidRDefault="008A57C0" w:rsidP="00CB6155">
      <w:pPr>
        <w:pStyle w:val="Heading6"/>
        <w:tabs>
          <w:tab w:val="left" w:pos="-720"/>
        </w:tabs>
        <w:ind w:left="709" w:hanging="709"/>
        <w:rPr>
          <w:rFonts w:ascii="Calibri" w:hAnsi="Calibri" w:cs="Arial"/>
          <w:b/>
          <w:sz w:val="26"/>
          <w:szCs w:val="26"/>
          <w:u w:val="none"/>
        </w:rPr>
      </w:pPr>
      <w:r w:rsidRPr="00D8666F">
        <w:rPr>
          <w:rFonts w:ascii="Calibri" w:hAnsi="Calibri" w:cs="Arial"/>
          <w:b/>
          <w:sz w:val="26"/>
          <w:szCs w:val="26"/>
          <w:u w:val="none"/>
        </w:rPr>
        <w:t>5</w:t>
      </w:r>
      <w:r w:rsidR="00CB6155" w:rsidRPr="00D8666F">
        <w:rPr>
          <w:rFonts w:ascii="Calibri" w:hAnsi="Calibri" w:cs="Arial"/>
          <w:b/>
          <w:sz w:val="26"/>
          <w:szCs w:val="26"/>
          <w:u w:val="none"/>
        </w:rPr>
        <w:t>.</w:t>
      </w:r>
      <w:r w:rsidR="00CB6155" w:rsidRPr="00D8666F">
        <w:rPr>
          <w:rFonts w:ascii="Calibri" w:hAnsi="Calibri" w:cs="Arial"/>
          <w:b/>
          <w:sz w:val="26"/>
          <w:szCs w:val="26"/>
          <w:u w:val="none"/>
        </w:rPr>
        <w:tab/>
        <w:t>Contract Performance</w:t>
      </w:r>
    </w:p>
    <w:p w14:paraId="629A5680" w14:textId="77777777" w:rsidR="008A57C0" w:rsidRPr="00D8666F" w:rsidRDefault="008A57C0" w:rsidP="008A57C0">
      <w:pPr>
        <w:rPr>
          <w:rFonts w:ascii="Calibri" w:hAnsi="Calibri"/>
          <w:sz w:val="26"/>
          <w:szCs w:val="26"/>
        </w:rPr>
      </w:pPr>
    </w:p>
    <w:p w14:paraId="629A5681" w14:textId="77777777" w:rsidR="00CB6155" w:rsidRPr="00D8666F" w:rsidRDefault="008A57C0" w:rsidP="008A57C0">
      <w:pPr>
        <w:ind w:left="709" w:hanging="709"/>
        <w:jc w:val="both"/>
        <w:rPr>
          <w:rFonts w:ascii="Calibri" w:hAnsi="Calibri" w:cs="Arial"/>
          <w:spacing w:val="-2"/>
          <w:sz w:val="26"/>
          <w:szCs w:val="26"/>
        </w:rPr>
      </w:pPr>
      <w:r w:rsidRPr="00D8666F">
        <w:rPr>
          <w:rFonts w:ascii="Calibri" w:hAnsi="Calibri" w:cs="Arial"/>
          <w:spacing w:val="-2"/>
          <w:sz w:val="26"/>
          <w:szCs w:val="26"/>
        </w:rPr>
        <w:t>5</w:t>
      </w:r>
      <w:r w:rsidR="00CB6155" w:rsidRPr="00D8666F">
        <w:rPr>
          <w:rFonts w:ascii="Calibri" w:hAnsi="Calibri" w:cs="Arial"/>
          <w:spacing w:val="-2"/>
          <w:sz w:val="26"/>
          <w:szCs w:val="26"/>
        </w:rPr>
        <w:t>.1</w:t>
      </w:r>
      <w:r w:rsidR="00CB6155" w:rsidRPr="00D8666F">
        <w:rPr>
          <w:rFonts w:ascii="Calibri" w:hAnsi="Calibri" w:cs="Arial"/>
          <w:spacing w:val="-2"/>
          <w:sz w:val="26"/>
          <w:szCs w:val="26"/>
        </w:rPr>
        <w:tab/>
        <w:t>The Supplier shall perform its obligations under the Contract:</w:t>
      </w:r>
    </w:p>
    <w:p w14:paraId="629A5682" w14:textId="77777777" w:rsidR="00CB6155" w:rsidRPr="00D8666F" w:rsidRDefault="00CB6155" w:rsidP="008A57C0">
      <w:pPr>
        <w:ind w:left="1440" w:hanging="731"/>
        <w:jc w:val="both"/>
        <w:rPr>
          <w:rFonts w:ascii="Calibri" w:hAnsi="Calibri" w:cs="Arial"/>
          <w:spacing w:val="-2"/>
          <w:sz w:val="26"/>
          <w:szCs w:val="26"/>
        </w:rPr>
      </w:pPr>
      <w:r w:rsidRPr="00D8666F">
        <w:rPr>
          <w:rFonts w:ascii="Calibri" w:hAnsi="Calibri" w:cs="Arial"/>
          <w:spacing w:val="-2"/>
          <w:sz w:val="26"/>
          <w:szCs w:val="26"/>
        </w:rPr>
        <w:t>(a)</w:t>
      </w:r>
      <w:r w:rsidRPr="00D8666F">
        <w:rPr>
          <w:rFonts w:ascii="Calibri" w:hAnsi="Calibri" w:cs="Arial"/>
          <w:spacing w:val="-2"/>
          <w:sz w:val="26"/>
          <w:szCs w:val="26"/>
        </w:rPr>
        <w:tab/>
        <w:t>with appropriately experienced, qualified and trained personnel with all due skill, care and diligence;</w:t>
      </w:r>
    </w:p>
    <w:p w14:paraId="629A5683" w14:textId="77777777" w:rsidR="00CB6155" w:rsidRPr="00D8666F" w:rsidRDefault="00CB6155" w:rsidP="008A57C0">
      <w:pPr>
        <w:ind w:left="1440" w:hanging="731"/>
        <w:jc w:val="both"/>
        <w:rPr>
          <w:rFonts w:ascii="Calibri" w:hAnsi="Calibri" w:cs="Arial"/>
          <w:spacing w:val="-2"/>
          <w:sz w:val="26"/>
          <w:szCs w:val="26"/>
        </w:rPr>
      </w:pPr>
      <w:r w:rsidRPr="00D8666F">
        <w:rPr>
          <w:rFonts w:ascii="Calibri" w:hAnsi="Calibri" w:cs="Arial"/>
          <w:spacing w:val="-2"/>
          <w:sz w:val="26"/>
          <w:szCs w:val="26"/>
        </w:rPr>
        <w:t>(b)</w:t>
      </w:r>
      <w:r w:rsidRPr="00D8666F">
        <w:rPr>
          <w:rFonts w:ascii="Calibri" w:hAnsi="Calibri" w:cs="Arial"/>
          <w:spacing w:val="-2"/>
          <w:sz w:val="26"/>
          <w:szCs w:val="26"/>
        </w:rPr>
        <w:tab/>
        <w:t>in accordance with Good Industry Practice; and</w:t>
      </w:r>
    </w:p>
    <w:p w14:paraId="629A5684" w14:textId="77777777" w:rsidR="00CB6155" w:rsidRPr="00D8666F" w:rsidRDefault="00CB6155" w:rsidP="008A57C0">
      <w:pPr>
        <w:ind w:left="1440" w:hanging="731"/>
        <w:jc w:val="both"/>
        <w:rPr>
          <w:rFonts w:ascii="Calibri" w:hAnsi="Calibri" w:cs="Arial"/>
          <w:spacing w:val="-2"/>
          <w:sz w:val="26"/>
          <w:szCs w:val="26"/>
        </w:rPr>
      </w:pPr>
      <w:r w:rsidRPr="00D8666F">
        <w:rPr>
          <w:rFonts w:ascii="Calibri" w:hAnsi="Calibri" w:cs="Arial"/>
          <w:spacing w:val="-2"/>
          <w:sz w:val="26"/>
          <w:szCs w:val="26"/>
        </w:rPr>
        <w:t xml:space="preserve">(c)  </w:t>
      </w:r>
      <w:r w:rsidRPr="00D8666F">
        <w:rPr>
          <w:rFonts w:ascii="Calibri" w:hAnsi="Calibri" w:cs="Arial"/>
          <w:spacing w:val="-2"/>
          <w:sz w:val="26"/>
          <w:szCs w:val="26"/>
        </w:rPr>
        <w:tab/>
        <w:t>in compliance with all applicable Laws.</w:t>
      </w:r>
    </w:p>
    <w:p w14:paraId="629A5685" w14:textId="77777777" w:rsidR="00CB6155" w:rsidRPr="00D8666F" w:rsidRDefault="00CB6155" w:rsidP="00CB6155">
      <w:pPr>
        <w:jc w:val="both"/>
        <w:rPr>
          <w:rFonts w:ascii="Calibri" w:hAnsi="Calibri" w:cs="Arial"/>
          <w:spacing w:val="-2"/>
          <w:sz w:val="26"/>
          <w:szCs w:val="26"/>
        </w:rPr>
      </w:pPr>
    </w:p>
    <w:p w14:paraId="629A5686" w14:textId="77777777" w:rsidR="00CB6155" w:rsidRPr="00D8666F" w:rsidRDefault="008A57C0" w:rsidP="008A57C0">
      <w:pPr>
        <w:ind w:left="709" w:hanging="709"/>
        <w:jc w:val="both"/>
        <w:rPr>
          <w:rFonts w:ascii="Calibri" w:hAnsi="Calibri" w:cs="Arial"/>
          <w:spacing w:val="-2"/>
          <w:sz w:val="26"/>
          <w:szCs w:val="26"/>
        </w:rPr>
      </w:pPr>
      <w:r w:rsidRPr="00D8666F">
        <w:rPr>
          <w:rFonts w:ascii="Calibri" w:hAnsi="Calibri" w:cs="Arial"/>
          <w:spacing w:val="-2"/>
          <w:sz w:val="26"/>
          <w:szCs w:val="26"/>
        </w:rPr>
        <w:t>5</w:t>
      </w:r>
      <w:r w:rsidR="00CB6155" w:rsidRPr="00D8666F">
        <w:rPr>
          <w:rFonts w:ascii="Calibri" w:hAnsi="Calibri" w:cs="Arial"/>
          <w:spacing w:val="-2"/>
          <w:sz w:val="26"/>
          <w:szCs w:val="26"/>
        </w:rPr>
        <w:t>.2</w:t>
      </w:r>
      <w:r w:rsidR="00CB6155" w:rsidRPr="00D8666F">
        <w:rPr>
          <w:rFonts w:ascii="Calibri" w:hAnsi="Calibri" w:cs="Arial"/>
          <w:spacing w:val="-2"/>
          <w:sz w:val="26"/>
          <w:szCs w:val="26"/>
        </w:rPr>
        <w:tab/>
        <w:t>The Supplier shall ensure that:</w:t>
      </w:r>
    </w:p>
    <w:p w14:paraId="629A5687" w14:textId="77777777" w:rsidR="00CB6155" w:rsidRPr="00D8666F" w:rsidRDefault="00CB6155" w:rsidP="008A57C0">
      <w:pPr>
        <w:ind w:left="1418" w:hanging="709"/>
        <w:jc w:val="both"/>
        <w:rPr>
          <w:rFonts w:ascii="Calibri" w:hAnsi="Calibri" w:cs="Arial"/>
          <w:spacing w:val="-2"/>
          <w:sz w:val="26"/>
          <w:szCs w:val="26"/>
        </w:rPr>
      </w:pPr>
      <w:r w:rsidRPr="00D8666F">
        <w:rPr>
          <w:rFonts w:ascii="Calibri" w:hAnsi="Calibri" w:cs="Arial"/>
          <w:spacing w:val="-2"/>
          <w:sz w:val="26"/>
          <w:szCs w:val="26"/>
        </w:rPr>
        <w:t xml:space="preserve">(a)  </w:t>
      </w:r>
      <w:r w:rsidRPr="00D8666F">
        <w:rPr>
          <w:rFonts w:ascii="Calibri" w:hAnsi="Calibri" w:cs="Arial"/>
          <w:spacing w:val="-2"/>
          <w:sz w:val="26"/>
          <w:szCs w:val="26"/>
        </w:rPr>
        <w:tab/>
        <w:t>the Goods conform in all respects with the Specification and, where applicable, with any sample approved by the Council;</w:t>
      </w:r>
    </w:p>
    <w:p w14:paraId="629A5688" w14:textId="77777777" w:rsidR="00CB6155" w:rsidRPr="00D8666F" w:rsidRDefault="00CB6155" w:rsidP="008A57C0">
      <w:pPr>
        <w:ind w:left="1418" w:hanging="709"/>
        <w:jc w:val="both"/>
        <w:rPr>
          <w:rFonts w:ascii="Calibri" w:hAnsi="Calibri" w:cs="Arial"/>
          <w:spacing w:val="-2"/>
          <w:sz w:val="26"/>
          <w:szCs w:val="26"/>
        </w:rPr>
      </w:pPr>
      <w:r w:rsidRPr="00D8666F">
        <w:rPr>
          <w:rFonts w:ascii="Calibri" w:hAnsi="Calibri" w:cs="Arial"/>
          <w:spacing w:val="-2"/>
          <w:sz w:val="26"/>
          <w:szCs w:val="26"/>
        </w:rPr>
        <w:t>(b)</w:t>
      </w:r>
      <w:r w:rsidRPr="00D8666F">
        <w:rPr>
          <w:rFonts w:ascii="Calibri" w:hAnsi="Calibri" w:cs="Arial"/>
          <w:spacing w:val="-2"/>
          <w:sz w:val="26"/>
          <w:szCs w:val="26"/>
        </w:rPr>
        <w:tab/>
        <w:t>the Goods operate in accordance with the relevant technical specifications and correspond with the requirements of the Specification and  any particulars specified in the Contract;</w:t>
      </w:r>
    </w:p>
    <w:p w14:paraId="629A5689" w14:textId="77777777" w:rsidR="00CB6155" w:rsidRPr="00D8666F" w:rsidRDefault="00CB6155" w:rsidP="008A57C0">
      <w:pPr>
        <w:ind w:left="1418" w:hanging="709"/>
        <w:jc w:val="both"/>
        <w:rPr>
          <w:rFonts w:ascii="Calibri" w:hAnsi="Calibri" w:cs="Arial"/>
          <w:spacing w:val="-2"/>
          <w:sz w:val="26"/>
          <w:szCs w:val="26"/>
        </w:rPr>
      </w:pPr>
      <w:r w:rsidRPr="00D8666F">
        <w:rPr>
          <w:rFonts w:ascii="Calibri" w:hAnsi="Calibri" w:cs="Arial"/>
          <w:spacing w:val="-2"/>
          <w:sz w:val="26"/>
          <w:szCs w:val="26"/>
        </w:rPr>
        <w:t>(c)</w:t>
      </w:r>
      <w:r w:rsidRPr="00D8666F">
        <w:rPr>
          <w:rFonts w:ascii="Calibri" w:hAnsi="Calibri" w:cs="Arial"/>
          <w:spacing w:val="-2"/>
          <w:sz w:val="26"/>
          <w:szCs w:val="26"/>
        </w:rPr>
        <w:tab/>
        <w:t>the Goods conform in all respects with all applicable Laws; and</w:t>
      </w:r>
    </w:p>
    <w:p w14:paraId="629A568A" w14:textId="77777777" w:rsidR="00CB6155" w:rsidRPr="00D8666F" w:rsidRDefault="00CB6155" w:rsidP="00172EEA">
      <w:pPr>
        <w:numPr>
          <w:ilvl w:val="0"/>
          <w:numId w:val="3"/>
        </w:numPr>
        <w:ind w:left="1418" w:hanging="709"/>
        <w:jc w:val="both"/>
        <w:rPr>
          <w:rFonts w:ascii="Calibri" w:hAnsi="Calibri" w:cs="Arial"/>
          <w:spacing w:val="-2"/>
          <w:sz w:val="26"/>
          <w:szCs w:val="26"/>
        </w:rPr>
      </w:pPr>
      <w:r w:rsidRPr="00D8666F">
        <w:rPr>
          <w:rFonts w:ascii="Calibri" w:hAnsi="Calibri" w:cs="Arial"/>
          <w:spacing w:val="-2"/>
          <w:sz w:val="26"/>
          <w:szCs w:val="26"/>
        </w:rPr>
        <w:t>the Goods are free from defects in design, materials and workmanship and are fit and sufficient for all the purposes for which such Goods are ordinarily used and for any particular purpose made known to the Supplier by the Council.</w:t>
      </w:r>
    </w:p>
    <w:p w14:paraId="629A568B" w14:textId="77777777" w:rsidR="00CB6155" w:rsidRPr="00D8666F" w:rsidRDefault="00CB6155" w:rsidP="00CB6155">
      <w:pPr>
        <w:pStyle w:val="Conditionhead"/>
        <w:spacing w:line="240" w:lineRule="auto"/>
        <w:ind w:left="709" w:hanging="709"/>
        <w:rPr>
          <w:rFonts w:ascii="Calibri" w:hAnsi="Calibri" w:cs="Arial"/>
          <w:sz w:val="26"/>
          <w:szCs w:val="26"/>
        </w:rPr>
      </w:pPr>
    </w:p>
    <w:p w14:paraId="629A568C" w14:textId="77777777" w:rsidR="00CB6155" w:rsidRPr="00D8666F" w:rsidRDefault="008A57C0" w:rsidP="00CB6155">
      <w:pPr>
        <w:pStyle w:val="Conditionhead"/>
        <w:spacing w:line="240" w:lineRule="auto"/>
        <w:ind w:left="709" w:hanging="709"/>
        <w:rPr>
          <w:rFonts w:ascii="Calibri" w:hAnsi="Calibri" w:cs="Arial"/>
          <w:sz w:val="26"/>
          <w:szCs w:val="26"/>
        </w:rPr>
      </w:pPr>
      <w:r w:rsidRPr="00D8666F">
        <w:rPr>
          <w:rFonts w:ascii="Calibri" w:hAnsi="Calibri" w:cs="Arial"/>
          <w:sz w:val="26"/>
          <w:szCs w:val="26"/>
        </w:rPr>
        <w:t>6</w:t>
      </w:r>
      <w:r w:rsidR="00CB6155" w:rsidRPr="00D8666F">
        <w:rPr>
          <w:rFonts w:ascii="Calibri" w:hAnsi="Calibri" w:cs="Arial"/>
          <w:sz w:val="26"/>
          <w:szCs w:val="26"/>
        </w:rPr>
        <w:t>.</w:t>
      </w:r>
      <w:r w:rsidR="00CB6155" w:rsidRPr="00D8666F">
        <w:rPr>
          <w:rFonts w:ascii="Calibri" w:hAnsi="Calibri" w:cs="Arial"/>
          <w:sz w:val="26"/>
          <w:szCs w:val="26"/>
        </w:rPr>
        <w:tab/>
        <w:t>Disruption</w:t>
      </w:r>
    </w:p>
    <w:p w14:paraId="629A568D" w14:textId="77777777" w:rsidR="008A57C0" w:rsidRPr="00D8666F" w:rsidRDefault="008A57C0" w:rsidP="00CB6155">
      <w:pPr>
        <w:pStyle w:val="Conditionhead"/>
        <w:spacing w:line="240" w:lineRule="auto"/>
        <w:ind w:left="709" w:hanging="709"/>
        <w:rPr>
          <w:rFonts w:ascii="Calibri" w:hAnsi="Calibri" w:cs="Arial"/>
          <w:sz w:val="26"/>
          <w:szCs w:val="26"/>
        </w:rPr>
      </w:pPr>
    </w:p>
    <w:p w14:paraId="629A568E" w14:textId="77777777" w:rsidR="00CB6155" w:rsidRPr="00D8666F" w:rsidRDefault="008A57C0" w:rsidP="00CB6155">
      <w:pPr>
        <w:tabs>
          <w:tab w:val="left" w:pos="-720"/>
          <w:tab w:val="left" w:pos="0"/>
        </w:tabs>
        <w:suppressAutoHyphens/>
        <w:ind w:left="709" w:hanging="709"/>
        <w:jc w:val="both"/>
        <w:rPr>
          <w:rFonts w:ascii="Calibri" w:hAnsi="Calibri" w:cs="Arial"/>
          <w:sz w:val="26"/>
          <w:szCs w:val="26"/>
        </w:rPr>
      </w:pPr>
      <w:r w:rsidRPr="00D8666F">
        <w:rPr>
          <w:rFonts w:ascii="Calibri" w:hAnsi="Calibri" w:cs="Arial"/>
          <w:sz w:val="26"/>
          <w:szCs w:val="26"/>
        </w:rPr>
        <w:t>6</w:t>
      </w:r>
      <w:r w:rsidR="00CB6155" w:rsidRPr="00D8666F">
        <w:rPr>
          <w:rFonts w:ascii="Calibri" w:hAnsi="Calibri" w:cs="Arial"/>
          <w:sz w:val="26"/>
          <w:szCs w:val="26"/>
        </w:rPr>
        <w:t>.1</w:t>
      </w:r>
      <w:r w:rsidR="00CB6155" w:rsidRPr="00D8666F">
        <w:rPr>
          <w:rFonts w:ascii="Calibri" w:hAnsi="Calibri" w:cs="Arial"/>
          <w:sz w:val="26"/>
          <w:szCs w:val="26"/>
        </w:rPr>
        <w:tab/>
        <w:t>The Supplier shall take reasonable care to ensure that in the performance of its obligations under the Contract it does not disrupt the operations of the Council, its employees or any other contractor employed by the Council.</w:t>
      </w:r>
    </w:p>
    <w:p w14:paraId="629A568F" w14:textId="77777777" w:rsidR="00CB6155" w:rsidRPr="00D8666F" w:rsidRDefault="00CB6155" w:rsidP="00CB6155">
      <w:pPr>
        <w:tabs>
          <w:tab w:val="left" w:pos="0"/>
        </w:tabs>
        <w:suppressAutoHyphens/>
        <w:ind w:left="709" w:hanging="709"/>
        <w:jc w:val="both"/>
        <w:rPr>
          <w:rFonts w:ascii="Calibri" w:hAnsi="Calibri" w:cs="Arial"/>
          <w:sz w:val="26"/>
          <w:szCs w:val="26"/>
        </w:rPr>
      </w:pPr>
    </w:p>
    <w:p w14:paraId="629A5690" w14:textId="77777777" w:rsidR="00CB6155" w:rsidRPr="00D8666F" w:rsidRDefault="008A57C0" w:rsidP="00CB6155">
      <w:pPr>
        <w:tabs>
          <w:tab w:val="left" w:pos="0"/>
        </w:tabs>
        <w:suppressAutoHyphens/>
        <w:ind w:left="709" w:hanging="709"/>
        <w:jc w:val="both"/>
        <w:rPr>
          <w:rFonts w:ascii="Calibri" w:hAnsi="Calibri" w:cs="Arial"/>
          <w:sz w:val="26"/>
          <w:szCs w:val="26"/>
        </w:rPr>
      </w:pPr>
      <w:r w:rsidRPr="00D8666F">
        <w:rPr>
          <w:rFonts w:ascii="Calibri" w:hAnsi="Calibri" w:cs="Arial"/>
          <w:sz w:val="26"/>
          <w:szCs w:val="26"/>
        </w:rPr>
        <w:t>6</w:t>
      </w:r>
      <w:r w:rsidR="00CB6155" w:rsidRPr="00D8666F">
        <w:rPr>
          <w:rFonts w:ascii="Calibri" w:hAnsi="Calibri" w:cs="Arial"/>
          <w:sz w:val="26"/>
          <w:szCs w:val="26"/>
        </w:rPr>
        <w:t>.2</w:t>
      </w:r>
      <w:r w:rsidR="00CB6155" w:rsidRPr="00D8666F">
        <w:rPr>
          <w:rFonts w:ascii="Calibri" w:hAnsi="Calibri" w:cs="Arial"/>
          <w:sz w:val="26"/>
          <w:szCs w:val="26"/>
        </w:rPr>
        <w:tab/>
        <w:t>The Supplier shall immediately inform the Council of any actual or potential industrial action, whether such action be by their own employees or others, which affects or might affect its ability at any time to perform its obligations under the Contract.</w:t>
      </w:r>
    </w:p>
    <w:p w14:paraId="629A5691" w14:textId="77777777" w:rsidR="00CB6155" w:rsidRPr="00D8666F" w:rsidRDefault="00CB6155" w:rsidP="00CB6155">
      <w:pPr>
        <w:tabs>
          <w:tab w:val="left" w:pos="0"/>
        </w:tabs>
        <w:suppressAutoHyphens/>
        <w:ind w:left="709" w:hanging="709"/>
        <w:jc w:val="both"/>
        <w:rPr>
          <w:rFonts w:ascii="Calibri" w:hAnsi="Calibri" w:cs="Arial"/>
          <w:sz w:val="26"/>
          <w:szCs w:val="26"/>
        </w:rPr>
      </w:pPr>
    </w:p>
    <w:p w14:paraId="629A5692" w14:textId="77777777" w:rsidR="00CB6155" w:rsidRPr="00D8666F" w:rsidRDefault="008A57C0" w:rsidP="00CB6155">
      <w:pPr>
        <w:tabs>
          <w:tab w:val="left" w:pos="-709"/>
        </w:tabs>
        <w:suppressAutoHyphens/>
        <w:ind w:left="709" w:hanging="709"/>
        <w:jc w:val="both"/>
        <w:rPr>
          <w:rFonts w:ascii="Calibri" w:hAnsi="Calibri" w:cs="Arial"/>
          <w:sz w:val="26"/>
          <w:szCs w:val="26"/>
        </w:rPr>
      </w:pPr>
      <w:r w:rsidRPr="00D8666F">
        <w:rPr>
          <w:rFonts w:ascii="Calibri" w:hAnsi="Calibri" w:cs="Arial"/>
          <w:sz w:val="26"/>
          <w:szCs w:val="26"/>
        </w:rPr>
        <w:t>6</w:t>
      </w:r>
      <w:r w:rsidR="00CB6155" w:rsidRPr="00D8666F">
        <w:rPr>
          <w:rFonts w:ascii="Calibri" w:hAnsi="Calibri" w:cs="Arial"/>
          <w:sz w:val="26"/>
          <w:szCs w:val="26"/>
        </w:rPr>
        <w:t>.3</w:t>
      </w:r>
      <w:r w:rsidR="00CB6155" w:rsidRPr="00D8666F">
        <w:rPr>
          <w:rFonts w:ascii="Calibri" w:hAnsi="Calibri" w:cs="Arial"/>
          <w:sz w:val="26"/>
          <w:szCs w:val="26"/>
        </w:rPr>
        <w:tab/>
        <w:t>In the event of industrial action by the Staff, the Supplier shall seek the written consent of the Council to its proposals to continue to perform its obligations under the Contract.</w:t>
      </w:r>
    </w:p>
    <w:p w14:paraId="629A5693" w14:textId="77777777" w:rsidR="00CB6155" w:rsidRPr="00D8666F" w:rsidRDefault="00CB6155" w:rsidP="00CB6155">
      <w:pPr>
        <w:tabs>
          <w:tab w:val="left" w:pos="0"/>
        </w:tabs>
        <w:suppressAutoHyphens/>
        <w:ind w:left="709" w:hanging="709"/>
        <w:jc w:val="both"/>
        <w:rPr>
          <w:rFonts w:ascii="Calibri" w:hAnsi="Calibri" w:cs="Arial"/>
          <w:sz w:val="26"/>
          <w:szCs w:val="26"/>
        </w:rPr>
      </w:pPr>
    </w:p>
    <w:p w14:paraId="629A5694" w14:textId="77777777" w:rsidR="00CB6155" w:rsidRPr="00D8666F" w:rsidRDefault="008A57C0" w:rsidP="00CB6155">
      <w:pPr>
        <w:tabs>
          <w:tab w:val="left" w:pos="0"/>
        </w:tabs>
        <w:suppressAutoHyphens/>
        <w:ind w:left="709" w:hanging="709"/>
        <w:jc w:val="both"/>
        <w:rPr>
          <w:rFonts w:ascii="Calibri" w:hAnsi="Calibri" w:cs="Arial"/>
          <w:sz w:val="26"/>
          <w:szCs w:val="26"/>
        </w:rPr>
      </w:pPr>
      <w:r w:rsidRPr="00D8666F">
        <w:rPr>
          <w:rFonts w:ascii="Calibri" w:hAnsi="Calibri" w:cs="Arial"/>
          <w:sz w:val="26"/>
          <w:szCs w:val="26"/>
        </w:rPr>
        <w:t>6</w:t>
      </w:r>
      <w:r w:rsidR="00CB6155" w:rsidRPr="00D8666F">
        <w:rPr>
          <w:rFonts w:ascii="Calibri" w:hAnsi="Calibri" w:cs="Arial"/>
          <w:sz w:val="26"/>
          <w:szCs w:val="26"/>
        </w:rPr>
        <w:t>.4</w:t>
      </w:r>
      <w:r w:rsidR="00CB6155" w:rsidRPr="00D8666F">
        <w:rPr>
          <w:rFonts w:ascii="Calibri" w:hAnsi="Calibri" w:cs="Arial"/>
          <w:sz w:val="26"/>
          <w:szCs w:val="26"/>
        </w:rPr>
        <w:tab/>
        <w:t xml:space="preserve">If the Supplier’s proposals referred to in clause </w:t>
      </w:r>
      <w:r w:rsidR="00632E65" w:rsidRPr="00D8666F">
        <w:rPr>
          <w:rFonts w:ascii="Calibri" w:hAnsi="Calibri" w:cs="Arial"/>
          <w:sz w:val="26"/>
          <w:szCs w:val="26"/>
        </w:rPr>
        <w:t>6</w:t>
      </w:r>
      <w:r w:rsidR="00CB6155" w:rsidRPr="00D8666F">
        <w:rPr>
          <w:rFonts w:ascii="Calibri" w:hAnsi="Calibri" w:cs="Arial"/>
          <w:sz w:val="26"/>
          <w:szCs w:val="26"/>
        </w:rPr>
        <w:t xml:space="preserve">.3 are considered insufficient or unacceptable by the Council acting reasonably, then the Contract may be terminated with immediate effect by the Council by notice in writing. </w:t>
      </w:r>
    </w:p>
    <w:p w14:paraId="629A5695" w14:textId="77777777" w:rsidR="00CB6155" w:rsidRPr="00D8666F" w:rsidRDefault="00CB6155" w:rsidP="00632E65">
      <w:pPr>
        <w:tabs>
          <w:tab w:val="left" w:pos="-720"/>
          <w:tab w:val="left" w:pos="0"/>
        </w:tabs>
        <w:suppressAutoHyphens/>
        <w:spacing w:line="360" w:lineRule="auto"/>
        <w:ind w:left="1440" w:hanging="1440"/>
        <w:jc w:val="both"/>
        <w:rPr>
          <w:rFonts w:ascii="Calibri" w:hAnsi="Calibri" w:cs="Arial"/>
          <w:sz w:val="26"/>
          <w:szCs w:val="26"/>
        </w:rPr>
      </w:pPr>
      <w:r w:rsidRPr="00D8666F">
        <w:rPr>
          <w:rFonts w:ascii="Calibri" w:hAnsi="Calibri" w:cs="Arial"/>
          <w:sz w:val="26"/>
          <w:szCs w:val="26"/>
        </w:rPr>
        <w:tab/>
      </w:r>
    </w:p>
    <w:p w14:paraId="629A5696" w14:textId="77777777" w:rsidR="00CB6155" w:rsidRPr="00D8666F" w:rsidRDefault="008A57C0" w:rsidP="00632E65">
      <w:pPr>
        <w:pStyle w:val="Heading2"/>
        <w:ind w:left="709" w:hanging="709"/>
        <w:jc w:val="left"/>
        <w:rPr>
          <w:rFonts w:ascii="Calibri" w:hAnsi="Calibri" w:cs="Arial"/>
          <w:sz w:val="26"/>
          <w:szCs w:val="26"/>
          <w:lang w:val="en"/>
        </w:rPr>
      </w:pPr>
      <w:r w:rsidRPr="00D8666F">
        <w:rPr>
          <w:rFonts w:ascii="Calibri" w:hAnsi="Calibri" w:cs="Arial"/>
          <w:sz w:val="26"/>
          <w:szCs w:val="26"/>
          <w:lang w:val="en"/>
        </w:rPr>
        <w:t>7</w:t>
      </w:r>
      <w:r w:rsidR="00CB6155" w:rsidRPr="00D8666F">
        <w:rPr>
          <w:rFonts w:ascii="Calibri" w:hAnsi="Calibri" w:cs="Arial"/>
          <w:sz w:val="26"/>
          <w:szCs w:val="26"/>
          <w:lang w:val="en"/>
        </w:rPr>
        <w:t xml:space="preserve">. </w:t>
      </w:r>
      <w:r w:rsidRPr="00D8666F">
        <w:rPr>
          <w:rFonts w:ascii="Calibri" w:hAnsi="Calibri" w:cs="Arial"/>
          <w:sz w:val="26"/>
          <w:szCs w:val="26"/>
          <w:lang w:val="en"/>
        </w:rPr>
        <w:tab/>
      </w:r>
      <w:r w:rsidR="00CB6155" w:rsidRPr="00D8666F">
        <w:rPr>
          <w:rFonts w:ascii="Calibri" w:hAnsi="Calibri" w:cs="Arial"/>
          <w:sz w:val="26"/>
          <w:szCs w:val="26"/>
          <w:lang w:val="en"/>
        </w:rPr>
        <w:t>Cancellation and Termination</w:t>
      </w:r>
    </w:p>
    <w:p w14:paraId="629A5697" w14:textId="77777777" w:rsidR="00632E65" w:rsidRPr="00D8666F" w:rsidRDefault="00632E65" w:rsidP="00632E65">
      <w:pPr>
        <w:rPr>
          <w:rFonts w:ascii="Calibri" w:hAnsi="Calibri"/>
          <w:sz w:val="26"/>
          <w:szCs w:val="26"/>
          <w:lang w:val="en"/>
        </w:rPr>
      </w:pPr>
    </w:p>
    <w:p w14:paraId="629A5698" w14:textId="77777777" w:rsidR="00CB6155" w:rsidRPr="00D8666F" w:rsidRDefault="008A57C0" w:rsidP="00632E65">
      <w:pPr>
        <w:pStyle w:val="NormalWeb"/>
        <w:spacing w:before="0" w:beforeAutospacing="0" w:after="0" w:afterAutospacing="0"/>
        <w:ind w:left="709" w:hanging="709"/>
        <w:jc w:val="both"/>
        <w:rPr>
          <w:rFonts w:ascii="Calibri" w:hAnsi="Calibri" w:cs="Arial"/>
          <w:sz w:val="26"/>
          <w:szCs w:val="26"/>
          <w:lang w:val="en"/>
        </w:rPr>
      </w:pPr>
      <w:r w:rsidRPr="00D8666F">
        <w:rPr>
          <w:rFonts w:ascii="Calibri" w:hAnsi="Calibri" w:cs="Arial"/>
          <w:sz w:val="26"/>
          <w:szCs w:val="26"/>
          <w:lang w:val="en"/>
        </w:rPr>
        <w:t>7</w:t>
      </w:r>
      <w:r w:rsidR="00CB6155" w:rsidRPr="00D8666F">
        <w:rPr>
          <w:rFonts w:ascii="Calibri" w:hAnsi="Calibri" w:cs="Arial"/>
          <w:sz w:val="26"/>
          <w:szCs w:val="26"/>
          <w:lang w:val="en"/>
        </w:rPr>
        <w:t xml:space="preserve">.1 </w:t>
      </w:r>
      <w:r w:rsidR="00CB6155" w:rsidRPr="00D8666F">
        <w:rPr>
          <w:rFonts w:ascii="Calibri" w:hAnsi="Calibri" w:cs="Arial"/>
          <w:sz w:val="26"/>
          <w:szCs w:val="26"/>
          <w:lang w:val="en"/>
        </w:rPr>
        <w:tab/>
        <w:t>The Council may cancel the Contract at any time before Goods are delivered on giving written notice. The Supplier shall promptly repay to the Council any sums paid in respect of the Price and the Council shall not be liable for any loss or damage whatsoever arising from such cancellation.</w:t>
      </w:r>
    </w:p>
    <w:p w14:paraId="629A5699" w14:textId="77777777" w:rsidR="00632E65" w:rsidRPr="00D8666F" w:rsidRDefault="00632E65" w:rsidP="00632E65">
      <w:pPr>
        <w:pStyle w:val="NormalWeb"/>
        <w:spacing w:before="0" w:beforeAutospacing="0" w:after="0" w:afterAutospacing="0"/>
        <w:ind w:left="709" w:hanging="709"/>
        <w:jc w:val="both"/>
        <w:rPr>
          <w:rFonts w:ascii="Calibri" w:hAnsi="Calibri" w:cs="Arial"/>
          <w:sz w:val="26"/>
          <w:szCs w:val="26"/>
          <w:lang w:val="en"/>
        </w:rPr>
      </w:pPr>
    </w:p>
    <w:p w14:paraId="629A569A" w14:textId="77777777" w:rsidR="00CB6155" w:rsidRPr="00D8666F" w:rsidRDefault="008A57C0" w:rsidP="00632E65">
      <w:pPr>
        <w:pStyle w:val="NormalWeb"/>
        <w:spacing w:before="0" w:beforeAutospacing="0" w:after="0" w:afterAutospacing="0"/>
        <w:ind w:left="709" w:hanging="709"/>
        <w:jc w:val="both"/>
        <w:rPr>
          <w:rFonts w:ascii="Calibri" w:hAnsi="Calibri" w:cs="Arial"/>
          <w:sz w:val="26"/>
          <w:szCs w:val="26"/>
          <w:lang w:val="en"/>
        </w:rPr>
      </w:pPr>
      <w:r w:rsidRPr="00D8666F">
        <w:rPr>
          <w:rFonts w:ascii="Calibri" w:hAnsi="Calibri" w:cs="Arial"/>
          <w:sz w:val="26"/>
          <w:szCs w:val="26"/>
          <w:lang w:val="en"/>
        </w:rPr>
        <w:t>7</w:t>
      </w:r>
      <w:r w:rsidR="00CB6155" w:rsidRPr="00D8666F">
        <w:rPr>
          <w:rFonts w:ascii="Calibri" w:hAnsi="Calibri" w:cs="Arial"/>
          <w:sz w:val="26"/>
          <w:szCs w:val="26"/>
          <w:lang w:val="en"/>
        </w:rPr>
        <w:t xml:space="preserve">.2 </w:t>
      </w:r>
      <w:r w:rsidR="00CB6155" w:rsidRPr="00D8666F">
        <w:rPr>
          <w:rFonts w:ascii="Calibri" w:hAnsi="Calibri" w:cs="Arial"/>
          <w:sz w:val="26"/>
          <w:szCs w:val="26"/>
          <w:lang w:val="en"/>
        </w:rPr>
        <w:tab/>
        <w:t>The Council may terminate any contract without cause for Services on the giving of reasonable written notice. The Council shall pay for work carried out prior to the date of termination but shall otherwise not be liable for any loss or damage whatsoever arising from such termination.</w:t>
      </w:r>
    </w:p>
    <w:p w14:paraId="629A569B" w14:textId="77777777" w:rsidR="00632E65" w:rsidRPr="00D8666F" w:rsidRDefault="00632E65" w:rsidP="00632E65">
      <w:pPr>
        <w:pStyle w:val="NormalWeb"/>
        <w:spacing w:before="0" w:beforeAutospacing="0" w:after="0" w:afterAutospacing="0"/>
        <w:ind w:left="709" w:hanging="709"/>
        <w:jc w:val="both"/>
        <w:rPr>
          <w:rFonts w:ascii="Calibri" w:hAnsi="Calibri" w:cs="Arial"/>
          <w:sz w:val="26"/>
          <w:szCs w:val="26"/>
          <w:lang w:val="en"/>
        </w:rPr>
      </w:pPr>
    </w:p>
    <w:p w14:paraId="629A569C" w14:textId="77777777" w:rsidR="00CB6155" w:rsidRPr="00D8666F" w:rsidRDefault="008A57C0" w:rsidP="00632E65">
      <w:pPr>
        <w:tabs>
          <w:tab w:val="left" w:pos="0"/>
        </w:tabs>
        <w:suppressAutoHyphens/>
        <w:ind w:left="709" w:hanging="709"/>
        <w:jc w:val="both"/>
        <w:rPr>
          <w:rFonts w:ascii="Calibri" w:hAnsi="Calibri" w:cs="Arial"/>
          <w:sz w:val="26"/>
          <w:szCs w:val="26"/>
        </w:rPr>
      </w:pPr>
      <w:r w:rsidRPr="00D8666F">
        <w:rPr>
          <w:rFonts w:ascii="Calibri" w:hAnsi="Calibri" w:cs="Arial"/>
          <w:sz w:val="26"/>
          <w:szCs w:val="26"/>
        </w:rPr>
        <w:t>7</w:t>
      </w:r>
      <w:r w:rsidR="00CB6155" w:rsidRPr="00D8666F">
        <w:rPr>
          <w:rFonts w:ascii="Calibri" w:hAnsi="Calibri" w:cs="Arial"/>
          <w:sz w:val="26"/>
          <w:szCs w:val="26"/>
        </w:rPr>
        <w:t>.3</w:t>
      </w:r>
      <w:r w:rsidR="00CB6155" w:rsidRPr="00D8666F">
        <w:rPr>
          <w:rFonts w:ascii="Calibri" w:hAnsi="Calibri" w:cs="Arial"/>
          <w:sz w:val="26"/>
          <w:szCs w:val="26"/>
        </w:rPr>
        <w:tab/>
        <w:t xml:space="preserve">Where the Council terminates the Contract under clause </w:t>
      </w:r>
      <w:r w:rsidR="00632E65" w:rsidRPr="00D8666F">
        <w:rPr>
          <w:rFonts w:ascii="Calibri" w:hAnsi="Calibri" w:cs="Arial"/>
          <w:sz w:val="26"/>
          <w:szCs w:val="26"/>
        </w:rPr>
        <w:t>7</w:t>
      </w:r>
      <w:r w:rsidR="00CB6155" w:rsidRPr="00D8666F">
        <w:rPr>
          <w:rFonts w:ascii="Calibri" w:hAnsi="Calibri" w:cs="Arial"/>
          <w:sz w:val="26"/>
          <w:szCs w:val="26"/>
        </w:rPr>
        <w:t>.4.1</w:t>
      </w:r>
      <w:r w:rsidR="00632E65" w:rsidRPr="00D8666F">
        <w:rPr>
          <w:rFonts w:ascii="Calibri" w:hAnsi="Calibri" w:cs="Arial"/>
          <w:sz w:val="26"/>
          <w:szCs w:val="26"/>
        </w:rPr>
        <w:t>(a)</w:t>
      </w:r>
      <w:r w:rsidR="00CB6155" w:rsidRPr="00D8666F">
        <w:rPr>
          <w:rFonts w:ascii="Calibri" w:hAnsi="Calibri" w:cs="Arial"/>
          <w:sz w:val="26"/>
          <w:szCs w:val="26"/>
        </w:rPr>
        <w:t xml:space="preserve"> and then makes other arrangements for the supply of Goods and/or Services, the Council may recover from the Supplier the cost reasonably incurred of making those other arrangements and any additional expenditure incurred by the Council throughout the remainder of the Contract Period.  The Council shall take all reasonable steps to mitigate such additional expenditure.  Where the Contract is terminated under clause </w:t>
      </w:r>
      <w:r w:rsidR="00632E65" w:rsidRPr="00D8666F">
        <w:rPr>
          <w:rFonts w:ascii="Calibri" w:hAnsi="Calibri" w:cs="Arial"/>
          <w:sz w:val="26"/>
          <w:szCs w:val="26"/>
        </w:rPr>
        <w:t>7</w:t>
      </w:r>
      <w:r w:rsidR="00CB6155" w:rsidRPr="00D8666F">
        <w:rPr>
          <w:rFonts w:ascii="Calibri" w:hAnsi="Calibri" w:cs="Arial"/>
          <w:sz w:val="26"/>
          <w:szCs w:val="26"/>
        </w:rPr>
        <w:t>.4.1</w:t>
      </w:r>
      <w:r w:rsidR="00632E65" w:rsidRPr="00D8666F">
        <w:rPr>
          <w:rFonts w:ascii="Calibri" w:hAnsi="Calibri" w:cs="Arial"/>
          <w:sz w:val="26"/>
          <w:szCs w:val="26"/>
        </w:rPr>
        <w:t>(a)</w:t>
      </w:r>
      <w:r w:rsidR="00CB6155" w:rsidRPr="00D8666F">
        <w:rPr>
          <w:rFonts w:ascii="Calibri" w:hAnsi="Calibri" w:cs="Arial"/>
          <w:sz w:val="26"/>
          <w:szCs w:val="26"/>
        </w:rPr>
        <w:t>, no further payments shall be payable by the Council to the Supplier (for Goods and/or Services supplied by the Supplier prior to termination and in accordance with the Contract but where the payment has yet to be made by the Council), until the Council has established the final cost of making the other arrangements envisaged under this clause.</w:t>
      </w:r>
    </w:p>
    <w:p w14:paraId="629A569D" w14:textId="77777777" w:rsidR="00CB6155" w:rsidRPr="00D8666F" w:rsidRDefault="00CB6155" w:rsidP="00632E65">
      <w:pPr>
        <w:tabs>
          <w:tab w:val="left" w:pos="0"/>
        </w:tabs>
        <w:suppressAutoHyphens/>
        <w:ind w:left="709" w:hanging="709"/>
        <w:jc w:val="both"/>
        <w:rPr>
          <w:rFonts w:ascii="Calibri" w:hAnsi="Calibri" w:cs="Arial"/>
          <w:sz w:val="26"/>
          <w:szCs w:val="26"/>
        </w:rPr>
      </w:pPr>
    </w:p>
    <w:p w14:paraId="629A569E" w14:textId="77777777" w:rsidR="00CB6155" w:rsidRPr="00D8666F" w:rsidRDefault="008A57C0" w:rsidP="00632E65">
      <w:pPr>
        <w:pStyle w:val="NormalWeb"/>
        <w:tabs>
          <w:tab w:val="left" w:pos="709"/>
        </w:tabs>
        <w:spacing w:before="0" w:beforeAutospacing="0" w:after="0" w:afterAutospacing="0"/>
        <w:ind w:left="709" w:hanging="709"/>
        <w:rPr>
          <w:rFonts w:ascii="Calibri" w:hAnsi="Calibri" w:cs="Arial"/>
          <w:sz w:val="26"/>
          <w:szCs w:val="26"/>
          <w:lang w:val="en"/>
        </w:rPr>
      </w:pPr>
      <w:r w:rsidRPr="00D8666F">
        <w:rPr>
          <w:rFonts w:ascii="Calibri" w:hAnsi="Calibri" w:cs="Arial"/>
          <w:sz w:val="26"/>
          <w:szCs w:val="26"/>
          <w:lang w:val="en"/>
        </w:rPr>
        <w:t>7</w:t>
      </w:r>
      <w:r w:rsidR="00CB6155" w:rsidRPr="00D8666F">
        <w:rPr>
          <w:rFonts w:ascii="Calibri" w:hAnsi="Calibri" w:cs="Arial"/>
          <w:sz w:val="26"/>
          <w:szCs w:val="26"/>
          <w:lang w:val="en"/>
        </w:rPr>
        <w:t xml:space="preserve">.4 </w:t>
      </w:r>
      <w:r w:rsidR="00CB6155" w:rsidRPr="00D8666F">
        <w:rPr>
          <w:rFonts w:ascii="Calibri" w:hAnsi="Calibri" w:cs="Arial"/>
          <w:sz w:val="26"/>
          <w:szCs w:val="26"/>
          <w:lang w:val="en"/>
        </w:rPr>
        <w:tab/>
        <w:t>The Council may terminate the contract forthwith on written notice if:-</w:t>
      </w:r>
    </w:p>
    <w:p w14:paraId="629A569F" w14:textId="77777777" w:rsidR="00CB6155" w:rsidRPr="00D8666F" w:rsidRDefault="008A57C0" w:rsidP="00632E65">
      <w:pPr>
        <w:pStyle w:val="NormalWeb"/>
        <w:spacing w:before="0" w:beforeAutospacing="0" w:after="0" w:afterAutospacing="0"/>
        <w:ind w:left="1418" w:hanging="709"/>
        <w:rPr>
          <w:rFonts w:ascii="Calibri" w:hAnsi="Calibri" w:cs="Arial"/>
          <w:sz w:val="26"/>
          <w:szCs w:val="26"/>
          <w:lang w:val="en"/>
        </w:rPr>
      </w:pPr>
      <w:r w:rsidRPr="00D8666F">
        <w:rPr>
          <w:rFonts w:ascii="Calibri" w:hAnsi="Calibri" w:cs="Arial"/>
          <w:sz w:val="26"/>
          <w:szCs w:val="26"/>
          <w:lang w:val="en"/>
        </w:rPr>
        <w:t>(a)</w:t>
      </w:r>
      <w:r w:rsidRPr="00D8666F">
        <w:rPr>
          <w:rFonts w:ascii="Calibri" w:hAnsi="Calibri" w:cs="Arial"/>
          <w:sz w:val="26"/>
          <w:szCs w:val="26"/>
          <w:lang w:val="en"/>
        </w:rPr>
        <w:tab/>
      </w:r>
      <w:r w:rsidR="00CB6155" w:rsidRPr="00D8666F">
        <w:rPr>
          <w:rFonts w:ascii="Calibri" w:hAnsi="Calibri" w:cs="Arial"/>
          <w:sz w:val="26"/>
          <w:szCs w:val="26"/>
          <w:lang w:val="en"/>
        </w:rPr>
        <w:t>the Supplier is in breach of its obligations under the Contract and if:</w:t>
      </w:r>
    </w:p>
    <w:p w14:paraId="629A56A0" w14:textId="77777777" w:rsidR="00CB6155" w:rsidRPr="00D8666F" w:rsidRDefault="00CB6155" w:rsidP="00632E65">
      <w:pPr>
        <w:pStyle w:val="NormalWeb"/>
        <w:spacing w:before="0" w:beforeAutospacing="0" w:after="0" w:afterAutospacing="0"/>
        <w:ind w:left="2127" w:hanging="709"/>
        <w:jc w:val="both"/>
        <w:rPr>
          <w:rFonts w:ascii="Calibri" w:hAnsi="Calibri" w:cs="Arial"/>
          <w:sz w:val="26"/>
          <w:szCs w:val="26"/>
          <w:lang w:val="en"/>
        </w:rPr>
      </w:pPr>
      <w:r w:rsidRPr="00D8666F">
        <w:rPr>
          <w:rFonts w:ascii="Calibri" w:hAnsi="Calibri" w:cs="Arial"/>
          <w:sz w:val="26"/>
          <w:szCs w:val="26"/>
          <w:lang w:val="en"/>
        </w:rPr>
        <w:t>(</w:t>
      </w:r>
      <w:r w:rsidR="008A57C0" w:rsidRPr="00D8666F">
        <w:rPr>
          <w:rFonts w:ascii="Calibri" w:hAnsi="Calibri" w:cs="Arial"/>
          <w:sz w:val="26"/>
          <w:szCs w:val="26"/>
          <w:lang w:val="en"/>
        </w:rPr>
        <w:t>i</w:t>
      </w:r>
      <w:r w:rsidRPr="00D8666F">
        <w:rPr>
          <w:rFonts w:ascii="Calibri" w:hAnsi="Calibri" w:cs="Arial"/>
          <w:sz w:val="26"/>
          <w:szCs w:val="26"/>
          <w:lang w:val="en"/>
        </w:rPr>
        <w:t>)</w:t>
      </w:r>
      <w:r w:rsidRPr="00D8666F">
        <w:rPr>
          <w:rFonts w:ascii="Calibri" w:hAnsi="Calibri" w:cs="Arial"/>
          <w:sz w:val="26"/>
          <w:szCs w:val="26"/>
          <w:lang w:val="en"/>
        </w:rPr>
        <w:tab/>
        <w:t>the Supplier has failed to remedy the breach within 14 days of notice from the Council specifying the breach and requiring its remedy; or</w:t>
      </w:r>
    </w:p>
    <w:p w14:paraId="629A56A1" w14:textId="77777777" w:rsidR="00CB6155" w:rsidRPr="00D8666F" w:rsidRDefault="00CB6155" w:rsidP="001D66A5">
      <w:pPr>
        <w:tabs>
          <w:tab w:val="left" w:pos="0"/>
        </w:tabs>
        <w:suppressAutoHyphens/>
        <w:ind w:left="2127" w:hanging="709"/>
        <w:jc w:val="both"/>
        <w:rPr>
          <w:rFonts w:ascii="Calibri" w:hAnsi="Calibri" w:cs="Arial"/>
          <w:sz w:val="26"/>
          <w:szCs w:val="26"/>
        </w:rPr>
      </w:pPr>
      <w:r w:rsidRPr="00D8666F">
        <w:rPr>
          <w:rFonts w:ascii="Calibri" w:hAnsi="Calibri" w:cs="Arial"/>
          <w:sz w:val="26"/>
          <w:szCs w:val="26"/>
        </w:rPr>
        <w:t>(</w:t>
      </w:r>
      <w:r w:rsidR="008A57C0" w:rsidRPr="00D8666F">
        <w:rPr>
          <w:rFonts w:ascii="Calibri" w:hAnsi="Calibri" w:cs="Arial"/>
          <w:sz w:val="26"/>
          <w:szCs w:val="26"/>
        </w:rPr>
        <w:t>ii</w:t>
      </w:r>
      <w:r w:rsidRPr="00D8666F">
        <w:rPr>
          <w:rFonts w:ascii="Calibri" w:hAnsi="Calibri" w:cs="Arial"/>
          <w:sz w:val="26"/>
          <w:szCs w:val="26"/>
        </w:rPr>
        <w:t>)</w:t>
      </w:r>
      <w:r w:rsidRPr="00D8666F">
        <w:rPr>
          <w:rFonts w:ascii="Calibri" w:hAnsi="Calibri" w:cs="Arial"/>
          <w:sz w:val="26"/>
          <w:szCs w:val="26"/>
        </w:rPr>
        <w:tab/>
        <w:t>the breach is not in the opinion of the Council capable of remedy; or</w:t>
      </w:r>
    </w:p>
    <w:p w14:paraId="629A56A2" w14:textId="77777777" w:rsidR="00CB6155" w:rsidRPr="00D8666F" w:rsidRDefault="00CB6155" w:rsidP="001D66A5">
      <w:pPr>
        <w:tabs>
          <w:tab w:val="left" w:pos="-720"/>
        </w:tabs>
        <w:suppressAutoHyphens/>
        <w:ind w:left="2127" w:hanging="709"/>
        <w:jc w:val="both"/>
        <w:rPr>
          <w:rFonts w:ascii="Calibri" w:hAnsi="Calibri" w:cs="Arial"/>
          <w:sz w:val="26"/>
          <w:szCs w:val="26"/>
        </w:rPr>
      </w:pPr>
      <w:r w:rsidRPr="00D8666F">
        <w:rPr>
          <w:rFonts w:ascii="Calibri" w:hAnsi="Calibri" w:cs="Arial"/>
          <w:sz w:val="26"/>
          <w:szCs w:val="26"/>
        </w:rPr>
        <w:t>(</w:t>
      </w:r>
      <w:r w:rsidR="008A57C0" w:rsidRPr="00D8666F">
        <w:rPr>
          <w:rFonts w:ascii="Calibri" w:hAnsi="Calibri" w:cs="Arial"/>
          <w:sz w:val="26"/>
          <w:szCs w:val="26"/>
        </w:rPr>
        <w:t>iii</w:t>
      </w:r>
      <w:r w:rsidRPr="00D8666F">
        <w:rPr>
          <w:rFonts w:ascii="Calibri" w:hAnsi="Calibri" w:cs="Arial"/>
          <w:sz w:val="26"/>
          <w:szCs w:val="26"/>
        </w:rPr>
        <w:t>)</w:t>
      </w:r>
      <w:r w:rsidRPr="00D8666F">
        <w:rPr>
          <w:rFonts w:ascii="Calibri" w:hAnsi="Calibri" w:cs="Arial"/>
          <w:sz w:val="26"/>
          <w:szCs w:val="26"/>
        </w:rPr>
        <w:tab/>
        <w:t>the breach is a  material breach of the Contract</w:t>
      </w:r>
    </w:p>
    <w:p w14:paraId="629A56A3" w14:textId="77777777" w:rsidR="00CB6155" w:rsidRPr="00D8666F" w:rsidRDefault="00CB6155" w:rsidP="00CB6155">
      <w:pPr>
        <w:tabs>
          <w:tab w:val="left" w:pos="-720"/>
        </w:tabs>
        <w:suppressAutoHyphens/>
        <w:ind w:left="1843" w:hanging="567"/>
        <w:jc w:val="both"/>
        <w:rPr>
          <w:rFonts w:ascii="Calibri" w:hAnsi="Calibri" w:cs="Arial"/>
          <w:sz w:val="26"/>
          <w:szCs w:val="26"/>
        </w:rPr>
      </w:pPr>
    </w:p>
    <w:p w14:paraId="629A56A4" w14:textId="77777777" w:rsidR="00CB6155" w:rsidRPr="00D8666F" w:rsidRDefault="008A57C0" w:rsidP="00BD26FD">
      <w:pPr>
        <w:keepNext/>
        <w:keepLines/>
        <w:tabs>
          <w:tab w:val="left" w:pos="-709"/>
        </w:tabs>
        <w:suppressAutoHyphens/>
        <w:ind w:leftChars="355" w:left="1542" w:hangingChars="320" w:hanging="832"/>
        <w:jc w:val="both"/>
        <w:rPr>
          <w:rFonts w:ascii="Calibri" w:hAnsi="Calibri" w:cs="Arial"/>
          <w:sz w:val="26"/>
          <w:szCs w:val="26"/>
        </w:rPr>
      </w:pPr>
      <w:r w:rsidRPr="00D8666F">
        <w:rPr>
          <w:rFonts w:ascii="Calibri" w:hAnsi="Calibri" w:cs="Arial"/>
          <w:sz w:val="26"/>
          <w:szCs w:val="26"/>
          <w:lang w:val="en"/>
        </w:rPr>
        <w:t>(b)</w:t>
      </w:r>
      <w:r w:rsidRPr="00D8666F">
        <w:rPr>
          <w:rFonts w:ascii="Calibri" w:hAnsi="Calibri" w:cs="Arial"/>
          <w:sz w:val="26"/>
          <w:szCs w:val="26"/>
          <w:lang w:val="en"/>
        </w:rPr>
        <w:tab/>
      </w:r>
      <w:r w:rsidRPr="00D8666F">
        <w:rPr>
          <w:rFonts w:ascii="Calibri" w:hAnsi="Calibri" w:cs="Arial"/>
          <w:sz w:val="26"/>
          <w:szCs w:val="26"/>
        </w:rPr>
        <w:t>wher</w:t>
      </w:r>
      <w:r w:rsidR="00CB6155" w:rsidRPr="00D8666F">
        <w:rPr>
          <w:rFonts w:ascii="Calibri" w:hAnsi="Calibri" w:cs="Arial"/>
          <w:sz w:val="26"/>
          <w:szCs w:val="26"/>
        </w:rPr>
        <w:t>e the Supplier is a company and in respect of the Supplier:</w:t>
      </w:r>
    </w:p>
    <w:p w14:paraId="629A56A5" w14:textId="77777777" w:rsidR="00CB6155" w:rsidRPr="00D8666F" w:rsidRDefault="00CB6155" w:rsidP="00525937">
      <w:pPr>
        <w:tabs>
          <w:tab w:val="left" w:pos="0"/>
        </w:tabs>
        <w:suppressAutoHyphens/>
        <w:ind w:leftChars="707" w:left="2124" w:hangingChars="273" w:hanging="710"/>
        <w:jc w:val="both"/>
        <w:rPr>
          <w:rFonts w:ascii="Calibri" w:hAnsi="Calibri" w:cs="Arial"/>
          <w:sz w:val="26"/>
          <w:szCs w:val="26"/>
        </w:rPr>
      </w:pPr>
      <w:r w:rsidRPr="00D8666F">
        <w:rPr>
          <w:rFonts w:ascii="Calibri" w:hAnsi="Calibri" w:cs="Arial"/>
          <w:sz w:val="26"/>
          <w:szCs w:val="26"/>
        </w:rPr>
        <w:t>(</w:t>
      </w:r>
      <w:r w:rsidR="008A57C0" w:rsidRPr="00D8666F">
        <w:rPr>
          <w:rFonts w:ascii="Calibri" w:hAnsi="Calibri" w:cs="Arial"/>
          <w:sz w:val="26"/>
          <w:szCs w:val="26"/>
        </w:rPr>
        <w:t>i</w:t>
      </w:r>
      <w:r w:rsidRPr="00D8666F">
        <w:rPr>
          <w:rFonts w:ascii="Calibri" w:hAnsi="Calibri" w:cs="Arial"/>
          <w:sz w:val="26"/>
          <w:szCs w:val="26"/>
        </w:rPr>
        <w:t>)</w:t>
      </w:r>
      <w:r w:rsidRPr="00D8666F">
        <w:rPr>
          <w:rFonts w:ascii="Calibri" w:hAnsi="Calibri" w:cs="Arial"/>
          <w:sz w:val="26"/>
          <w:szCs w:val="26"/>
        </w:rPr>
        <w:tab/>
        <w:t>a proposal is made for a voluntary arrangement within Part I of the Insolvency Act 1986 or of any other composition scheme or arrangement with, or assignment for the benefit of, its creditors; or</w:t>
      </w:r>
    </w:p>
    <w:p w14:paraId="629A56A6" w14:textId="77777777" w:rsidR="00CB6155" w:rsidRPr="00D8666F" w:rsidRDefault="00CB6155" w:rsidP="008A57C0">
      <w:pPr>
        <w:tabs>
          <w:tab w:val="left" w:pos="0"/>
        </w:tabs>
        <w:suppressAutoHyphens/>
        <w:ind w:left="2127" w:hanging="709"/>
        <w:jc w:val="both"/>
        <w:rPr>
          <w:rFonts w:ascii="Calibri" w:hAnsi="Calibri" w:cs="Arial"/>
          <w:sz w:val="26"/>
          <w:szCs w:val="26"/>
        </w:rPr>
      </w:pPr>
      <w:r w:rsidRPr="00D8666F">
        <w:rPr>
          <w:rFonts w:ascii="Calibri" w:hAnsi="Calibri" w:cs="Arial"/>
          <w:sz w:val="26"/>
          <w:szCs w:val="26"/>
        </w:rPr>
        <w:t>(</w:t>
      </w:r>
      <w:r w:rsidR="008A57C0" w:rsidRPr="00D8666F">
        <w:rPr>
          <w:rFonts w:ascii="Calibri" w:hAnsi="Calibri" w:cs="Arial"/>
          <w:sz w:val="26"/>
          <w:szCs w:val="26"/>
        </w:rPr>
        <w:t>ii</w:t>
      </w:r>
      <w:r w:rsidRPr="00D8666F">
        <w:rPr>
          <w:rFonts w:ascii="Calibri" w:hAnsi="Calibri" w:cs="Arial"/>
          <w:sz w:val="26"/>
          <w:szCs w:val="26"/>
        </w:rPr>
        <w:t>)</w:t>
      </w:r>
      <w:r w:rsidRPr="00D8666F">
        <w:rPr>
          <w:rFonts w:ascii="Calibri" w:hAnsi="Calibri" w:cs="Arial"/>
          <w:sz w:val="26"/>
          <w:szCs w:val="26"/>
        </w:rPr>
        <w:tab/>
        <w:t>a shareholders’ meeting is convened for the purpose of considering a resolution that it be wound up or a resolution for its winding-up is passed (other than as part of, and exclusively for the purpose of, a bona fide reconstruction or amalgamation); or</w:t>
      </w:r>
    </w:p>
    <w:p w14:paraId="629A56A7" w14:textId="77777777" w:rsidR="00CB6155" w:rsidRPr="00D8666F" w:rsidRDefault="00CB6155" w:rsidP="008A57C0">
      <w:pPr>
        <w:tabs>
          <w:tab w:val="left" w:pos="0"/>
        </w:tabs>
        <w:suppressAutoHyphens/>
        <w:ind w:left="2127" w:hanging="709"/>
        <w:jc w:val="both"/>
        <w:rPr>
          <w:rFonts w:ascii="Calibri" w:hAnsi="Calibri" w:cs="Arial"/>
          <w:sz w:val="26"/>
          <w:szCs w:val="26"/>
        </w:rPr>
      </w:pPr>
      <w:r w:rsidRPr="00D8666F">
        <w:rPr>
          <w:rFonts w:ascii="Calibri" w:hAnsi="Calibri" w:cs="Arial"/>
          <w:sz w:val="26"/>
          <w:szCs w:val="26"/>
        </w:rPr>
        <w:t>(</w:t>
      </w:r>
      <w:r w:rsidR="008A57C0" w:rsidRPr="00D8666F">
        <w:rPr>
          <w:rFonts w:ascii="Calibri" w:hAnsi="Calibri" w:cs="Arial"/>
          <w:sz w:val="26"/>
          <w:szCs w:val="26"/>
        </w:rPr>
        <w:t>iii</w:t>
      </w:r>
      <w:r w:rsidRPr="00D8666F">
        <w:rPr>
          <w:rFonts w:ascii="Calibri" w:hAnsi="Calibri" w:cs="Arial"/>
          <w:sz w:val="26"/>
          <w:szCs w:val="26"/>
        </w:rPr>
        <w:t>)</w:t>
      </w:r>
      <w:r w:rsidRPr="00D8666F">
        <w:rPr>
          <w:rFonts w:ascii="Calibri" w:hAnsi="Calibri" w:cs="Arial"/>
          <w:sz w:val="26"/>
          <w:szCs w:val="26"/>
        </w:rPr>
        <w:tab/>
        <w:t>a petition is presented for its winding up (which is not dismissed within 14 days of its service) or an application is made for the appointment of a provisional liquidator or a creditors’ meeting is convened pursuant to section 98 of the Insolvency Act 1986; or</w:t>
      </w:r>
    </w:p>
    <w:p w14:paraId="629A56A8" w14:textId="77777777" w:rsidR="00CB6155" w:rsidRPr="00D8666F" w:rsidRDefault="00CB6155" w:rsidP="008A57C0">
      <w:pPr>
        <w:tabs>
          <w:tab w:val="left" w:pos="0"/>
        </w:tabs>
        <w:suppressAutoHyphens/>
        <w:ind w:left="2127" w:hanging="709"/>
        <w:jc w:val="both"/>
        <w:rPr>
          <w:rFonts w:ascii="Calibri" w:hAnsi="Calibri" w:cs="Arial"/>
          <w:sz w:val="26"/>
          <w:szCs w:val="26"/>
        </w:rPr>
      </w:pPr>
      <w:r w:rsidRPr="00D8666F">
        <w:rPr>
          <w:rFonts w:ascii="Calibri" w:hAnsi="Calibri" w:cs="Arial"/>
          <w:sz w:val="26"/>
          <w:szCs w:val="26"/>
        </w:rPr>
        <w:t>(</w:t>
      </w:r>
      <w:r w:rsidR="008A57C0" w:rsidRPr="00D8666F">
        <w:rPr>
          <w:rFonts w:ascii="Calibri" w:hAnsi="Calibri" w:cs="Arial"/>
          <w:sz w:val="26"/>
          <w:szCs w:val="26"/>
        </w:rPr>
        <w:t>iv</w:t>
      </w:r>
      <w:r w:rsidRPr="00D8666F">
        <w:rPr>
          <w:rFonts w:ascii="Calibri" w:hAnsi="Calibri" w:cs="Arial"/>
          <w:sz w:val="26"/>
          <w:szCs w:val="26"/>
        </w:rPr>
        <w:t>)</w:t>
      </w:r>
      <w:r w:rsidRPr="00D8666F">
        <w:rPr>
          <w:rFonts w:ascii="Calibri" w:hAnsi="Calibri" w:cs="Arial"/>
          <w:sz w:val="26"/>
          <w:szCs w:val="26"/>
        </w:rPr>
        <w:tab/>
        <w:t>a receiver, administrative receiver or similar officer is appointed over the whole or any part of its business or assets; or</w:t>
      </w:r>
    </w:p>
    <w:p w14:paraId="629A56A9" w14:textId="77777777" w:rsidR="00CB6155" w:rsidRPr="00D8666F" w:rsidRDefault="00CB6155" w:rsidP="008A57C0">
      <w:pPr>
        <w:tabs>
          <w:tab w:val="left" w:pos="0"/>
        </w:tabs>
        <w:suppressAutoHyphens/>
        <w:ind w:left="2127" w:hanging="709"/>
        <w:jc w:val="both"/>
        <w:rPr>
          <w:rFonts w:ascii="Calibri" w:hAnsi="Calibri" w:cs="Arial"/>
          <w:sz w:val="26"/>
          <w:szCs w:val="26"/>
        </w:rPr>
      </w:pPr>
      <w:r w:rsidRPr="00D8666F">
        <w:rPr>
          <w:rFonts w:ascii="Calibri" w:hAnsi="Calibri" w:cs="Arial"/>
          <w:sz w:val="26"/>
          <w:szCs w:val="26"/>
        </w:rPr>
        <w:t>(</w:t>
      </w:r>
      <w:r w:rsidR="008A57C0" w:rsidRPr="00D8666F">
        <w:rPr>
          <w:rFonts w:ascii="Calibri" w:hAnsi="Calibri" w:cs="Arial"/>
          <w:sz w:val="26"/>
          <w:szCs w:val="26"/>
        </w:rPr>
        <w:t>v</w:t>
      </w:r>
      <w:r w:rsidRPr="00D8666F">
        <w:rPr>
          <w:rFonts w:ascii="Calibri" w:hAnsi="Calibri" w:cs="Arial"/>
          <w:sz w:val="26"/>
          <w:szCs w:val="26"/>
        </w:rPr>
        <w:t>)</w:t>
      </w:r>
      <w:r w:rsidRPr="00D8666F">
        <w:rPr>
          <w:rFonts w:ascii="Calibri" w:hAnsi="Calibri" w:cs="Arial"/>
          <w:sz w:val="26"/>
          <w:szCs w:val="26"/>
        </w:rPr>
        <w:tab/>
        <w:t>an application order is made either for the appointment of an administrator or for an administration order, an administrator is appointed, or notice of intention to appoint an administrator is given; or</w:t>
      </w:r>
    </w:p>
    <w:p w14:paraId="629A56AA" w14:textId="77777777" w:rsidR="00CB6155" w:rsidRPr="00D8666F" w:rsidRDefault="00CB6155" w:rsidP="008A57C0">
      <w:pPr>
        <w:tabs>
          <w:tab w:val="left" w:pos="0"/>
        </w:tabs>
        <w:suppressAutoHyphens/>
        <w:ind w:left="2127" w:hanging="709"/>
        <w:jc w:val="both"/>
        <w:rPr>
          <w:rFonts w:ascii="Calibri" w:hAnsi="Calibri" w:cs="Arial"/>
          <w:sz w:val="26"/>
          <w:szCs w:val="26"/>
        </w:rPr>
      </w:pPr>
      <w:r w:rsidRPr="00D8666F">
        <w:rPr>
          <w:rFonts w:ascii="Calibri" w:hAnsi="Calibri" w:cs="Arial"/>
          <w:sz w:val="26"/>
          <w:szCs w:val="26"/>
        </w:rPr>
        <w:t>(</w:t>
      </w:r>
      <w:r w:rsidR="008A57C0" w:rsidRPr="00D8666F">
        <w:rPr>
          <w:rFonts w:ascii="Calibri" w:hAnsi="Calibri" w:cs="Arial"/>
          <w:sz w:val="26"/>
          <w:szCs w:val="26"/>
        </w:rPr>
        <w:t>vi</w:t>
      </w:r>
      <w:r w:rsidRPr="00D8666F">
        <w:rPr>
          <w:rFonts w:ascii="Calibri" w:hAnsi="Calibri" w:cs="Arial"/>
          <w:sz w:val="26"/>
          <w:szCs w:val="26"/>
        </w:rPr>
        <w:t>)</w:t>
      </w:r>
      <w:r w:rsidRPr="00D8666F">
        <w:rPr>
          <w:rFonts w:ascii="Calibri" w:hAnsi="Calibri" w:cs="Arial"/>
          <w:sz w:val="26"/>
          <w:szCs w:val="26"/>
        </w:rPr>
        <w:tab/>
        <w:t>it is or becomes insolvent within the meaning of section 123 of the Insolvency Act 1986; or</w:t>
      </w:r>
    </w:p>
    <w:p w14:paraId="629A56AB" w14:textId="77777777" w:rsidR="00CB6155" w:rsidRPr="00D8666F" w:rsidRDefault="00CB6155" w:rsidP="008A57C0">
      <w:pPr>
        <w:tabs>
          <w:tab w:val="left" w:pos="0"/>
        </w:tabs>
        <w:suppressAutoHyphens/>
        <w:ind w:left="2127" w:hanging="709"/>
        <w:jc w:val="both"/>
        <w:rPr>
          <w:rFonts w:ascii="Calibri" w:hAnsi="Calibri" w:cs="Arial"/>
          <w:sz w:val="26"/>
          <w:szCs w:val="26"/>
        </w:rPr>
      </w:pPr>
      <w:r w:rsidRPr="00D8666F">
        <w:rPr>
          <w:rFonts w:ascii="Calibri" w:hAnsi="Calibri" w:cs="Arial"/>
          <w:sz w:val="26"/>
          <w:szCs w:val="26"/>
        </w:rPr>
        <w:t>(</w:t>
      </w:r>
      <w:r w:rsidR="008A57C0" w:rsidRPr="00D8666F">
        <w:rPr>
          <w:rFonts w:ascii="Calibri" w:hAnsi="Calibri" w:cs="Arial"/>
          <w:sz w:val="26"/>
          <w:szCs w:val="26"/>
        </w:rPr>
        <w:t>vii</w:t>
      </w:r>
      <w:r w:rsidRPr="00D8666F">
        <w:rPr>
          <w:rFonts w:ascii="Calibri" w:hAnsi="Calibri" w:cs="Arial"/>
          <w:sz w:val="26"/>
          <w:szCs w:val="26"/>
        </w:rPr>
        <w:t>)</w:t>
      </w:r>
      <w:r w:rsidRPr="00D8666F">
        <w:rPr>
          <w:rFonts w:ascii="Calibri" w:hAnsi="Calibri" w:cs="Arial"/>
          <w:sz w:val="26"/>
          <w:szCs w:val="26"/>
        </w:rPr>
        <w:tab/>
        <w:t>being a “small company” within the meaning of section 247(3) of the Companies Act 1985, a moratorium comes into force pursuant to Schedule A1 of the Insolvency Act 1986</w:t>
      </w:r>
    </w:p>
    <w:p w14:paraId="629A56AC" w14:textId="77777777" w:rsidR="00CB6155" w:rsidRPr="00D8666F" w:rsidRDefault="00CB6155" w:rsidP="00CB6155">
      <w:pPr>
        <w:tabs>
          <w:tab w:val="left" w:pos="0"/>
        </w:tabs>
        <w:suppressAutoHyphens/>
        <w:ind w:left="1985" w:hanging="851"/>
        <w:jc w:val="both"/>
        <w:rPr>
          <w:rFonts w:ascii="Calibri" w:hAnsi="Calibri" w:cs="Arial"/>
          <w:sz w:val="26"/>
          <w:szCs w:val="26"/>
        </w:rPr>
      </w:pPr>
    </w:p>
    <w:p w14:paraId="629A56AD" w14:textId="77777777" w:rsidR="00CB6155" w:rsidRPr="00D8666F" w:rsidRDefault="008A57C0" w:rsidP="00CB6155">
      <w:pPr>
        <w:keepNext/>
        <w:keepLines/>
        <w:tabs>
          <w:tab w:val="left" w:pos="-709"/>
        </w:tabs>
        <w:suppressAutoHyphens/>
        <w:ind w:left="1276" w:hanging="567"/>
        <w:jc w:val="both"/>
        <w:rPr>
          <w:rFonts w:ascii="Calibri" w:hAnsi="Calibri" w:cs="Arial"/>
          <w:sz w:val="26"/>
          <w:szCs w:val="26"/>
        </w:rPr>
      </w:pPr>
      <w:r w:rsidRPr="00D8666F">
        <w:rPr>
          <w:rFonts w:ascii="Calibri" w:hAnsi="Calibri" w:cs="Arial"/>
          <w:sz w:val="26"/>
          <w:szCs w:val="26"/>
          <w:lang w:val="en"/>
        </w:rPr>
        <w:t>(c)</w:t>
      </w:r>
      <w:r w:rsidR="00CB6155" w:rsidRPr="00D8666F">
        <w:rPr>
          <w:rFonts w:ascii="Calibri" w:hAnsi="Calibri" w:cs="Arial"/>
          <w:sz w:val="26"/>
          <w:szCs w:val="26"/>
          <w:lang w:val="en"/>
        </w:rPr>
        <w:t xml:space="preserve"> </w:t>
      </w:r>
      <w:r w:rsidR="00CB6155" w:rsidRPr="00D8666F">
        <w:rPr>
          <w:rFonts w:ascii="Calibri" w:hAnsi="Calibri" w:cs="Arial"/>
          <w:sz w:val="26"/>
          <w:szCs w:val="26"/>
          <w:lang w:val="en"/>
        </w:rPr>
        <w:tab/>
      </w:r>
      <w:r w:rsidRPr="00D8666F">
        <w:rPr>
          <w:rFonts w:ascii="Calibri" w:hAnsi="Calibri" w:cs="Arial"/>
          <w:sz w:val="26"/>
          <w:szCs w:val="26"/>
          <w:lang w:val="en"/>
        </w:rPr>
        <w:tab/>
      </w:r>
      <w:r w:rsidR="00CB6155" w:rsidRPr="00D8666F">
        <w:rPr>
          <w:rFonts w:ascii="Calibri" w:hAnsi="Calibri" w:cs="Arial"/>
          <w:sz w:val="26"/>
          <w:szCs w:val="26"/>
        </w:rPr>
        <w:t>where the Supplier is an individual and:</w:t>
      </w:r>
    </w:p>
    <w:p w14:paraId="629A56AE" w14:textId="77777777" w:rsidR="00CB6155" w:rsidRPr="00D8666F" w:rsidRDefault="00CB6155" w:rsidP="008A57C0">
      <w:pPr>
        <w:tabs>
          <w:tab w:val="left" w:pos="0"/>
        </w:tabs>
        <w:suppressAutoHyphens/>
        <w:ind w:left="2127" w:hanging="709"/>
        <w:jc w:val="both"/>
        <w:rPr>
          <w:rFonts w:ascii="Calibri" w:hAnsi="Calibri" w:cs="Arial"/>
          <w:sz w:val="26"/>
          <w:szCs w:val="26"/>
        </w:rPr>
      </w:pPr>
      <w:r w:rsidRPr="00D8666F">
        <w:rPr>
          <w:rFonts w:ascii="Calibri" w:hAnsi="Calibri" w:cs="Arial"/>
          <w:sz w:val="26"/>
          <w:szCs w:val="26"/>
        </w:rPr>
        <w:t>(</w:t>
      </w:r>
      <w:r w:rsidR="008A57C0" w:rsidRPr="00D8666F">
        <w:rPr>
          <w:rFonts w:ascii="Calibri" w:hAnsi="Calibri" w:cs="Arial"/>
          <w:sz w:val="26"/>
          <w:szCs w:val="26"/>
        </w:rPr>
        <w:t>i</w:t>
      </w:r>
      <w:r w:rsidRPr="00D8666F">
        <w:rPr>
          <w:rFonts w:ascii="Calibri" w:hAnsi="Calibri" w:cs="Arial"/>
          <w:sz w:val="26"/>
          <w:szCs w:val="26"/>
        </w:rPr>
        <w:t>)</w:t>
      </w:r>
      <w:r w:rsidRPr="00D8666F">
        <w:rPr>
          <w:rFonts w:ascii="Calibri" w:hAnsi="Calibri" w:cs="Arial"/>
          <w:sz w:val="26"/>
          <w:szCs w:val="26"/>
        </w:rPr>
        <w:tab/>
        <w:t>an application for an interim order is made pursuant to sections 252-253 of the Insolvency Act 1986 or a proposal is made for any composition scheme or arrangement with, or assignment for the benefit of, the Supplier’s creditors; or</w:t>
      </w:r>
    </w:p>
    <w:p w14:paraId="629A56AF" w14:textId="77777777" w:rsidR="00CB6155" w:rsidRPr="00D8666F" w:rsidRDefault="00CB6155" w:rsidP="008A57C0">
      <w:pPr>
        <w:tabs>
          <w:tab w:val="left" w:pos="0"/>
        </w:tabs>
        <w:suppressAutoHyphens/>
        <w:ind w:left="2127" w:hanging="709"/>
        <w:jc w:val="both"/>
        <w:rPr>
          <w:rFonts w:ascii="Calibri" w:hAnsi="Calibri" w:cs="Arial"/>
          <w:sz w:val="26"/>
          <w:szCs w:val="26"/>
        </w:rPr>
      </w:pPr>
      <w:r w:rsidRPr="00D8666F">
        <w:rPr>
          <w:rFonts w:ascii="Calibri" w:hAnsi="Calibri" w:cs="Arial"/>
          <w:sz w:val="26"/>
          <w:szCs w:val="26"/>
        </w:rPr>
        <w:t>(</w:t>
      </w:r>
      <w:r w:rsidR="008A57C0" w:rsidRPr="00D8666F">
        <w:rPr>
          <w:rFonts w:ascii="Calibri" w:hAnsi="Calibri" w:cs="Arial"/>
          <w:sz w:val="26"/>
          <w:szCs w:val="26"/>
        </w:rPr>
        <w:t>ii</w:t>
      </w:r>
      <w:r w:rsidRPr="00D8666F">
        <w:rPr>
          <w:rFonts w:ascii="Calibri" w:hAnsi="Calibri" w:cs="Arial"/>
          <w:sz w:val="26"/>
          <w:szCs w:val="26"/>
        </w:rPr>
        <w:t>)</w:t>
      </w:r>
      <w:r w:rsidRPr="00D8666F">
        <w:rPr>
          <w:rFonts w:ascii="Calibri" w:hAnsi="Calibri" w:cs="Arial"/>
          <w:sz w:val="26"/>
          <w:szCs w:val="26"/>
        </w:rPr>
        <w:tab/>
        <w:t>a petition is presented and not dismissed within 14 days or order made for the Supplier’s bankruptcy; or</w:t>
      </w:r>
    </w:p>
    <w:p w14:paraId="629A56B0" w14:textId="77777777" w:rsidR="00CB6155" w:rsidRPr="00D8666F" w:rsidRDefault="00CB6155" w:rsidP="008A57C0">
      <w:pPr>
        <w:tabs>
          <w:tab w:val="left" w:pos="0"/>
        </w:tabs>
        <w:suppressAutoHyphens/>
        <w:ind w:left="2127" w:hanging="709"/>
        <w:jc w:val="both"/>
        <w:rPr>
          <w:rFonts w:ascii="Calibri" w:hAnsi="Calibri" w:cs="Arial"/>
          <w:sz w:val="26"/>
          <w:szCs w:val="26"/>
        </w:rPr>
      </w:pPr>
      <w:r w:rsidRPr="00D8666F">
        <w:rPr>
          <w:rFonts w:ascii="Calibri" w:hAnsi="Calibri" w:cs="Arial"/>
          <w:sz w:val="26"/>
          <w:szCs w:val="26"/>
        </w:rPr>
        <w:t>(</w:t>
      </w:r>
      <w:r w:rsidR="008A57C0" w:rsidRPr="00D8666F">
        <w:rPr>
          <w:rFonts w:ascii="Calibri" w:hAnsi="Calibri" w:cs="Arial"/>
          <w:sz w:val="26"/>
          <w:szCs w:val="26"/>
        </w:rPr>
        <w:t>iii</w:t>
      </w:r>
      <w:r w:rsidRPr="00D8666F">
        <w:rPr>
          <w:rFonts w:ascii="Calibri" w:hAnsi="Calibri" w:cs="Arial"/>
          <w:sz w:val="26"/>
          <w:szCs w:val="26"/>
        </w:rPr>
        <w:t>)</w:t>
      </w:r>
      <w:r w:rsidRPr="00D8666F">
        <w:rPr>
          <w:rFonts w:ascii="Calibri" w:hAnsi="Calibri" w:cs="Arial"/>
          <w:sz w:val="26"/>
          <w:szCs w:val="26"/>
        </w:rPr>
        <w:tab/>
        <w:t xml:space="preserve">a receiver, or similar officer is appointed over the whole or any part of the Supplier’s assets or a person becomes entitled to appoint a receiver, or similar officer over the whole or any part of his assets; or </w:t>
      </w:r>
    </w:p>
    <w:p w14:paraId="629A56B1" w14:textId="77777777" w:rsidR="00CB6155" w:rsidRPr="00D8666F" w:rsidRDefault="00CB6155" w:rsidP="008A57C0">
      <w:pPr>
        <w:tabs>
          <w:tab w:val="left" w:pos="0"/>
        </w:tabs>
        <w:suppressAutoHyphens/>
        <w:ind w:left="2127" w:hanging="709"/>
        <w:jc w:val="both"/>
        <w:rPr>
          <w:rFonts w:ascii="Calibri" w:hAnsi="Calibri" w:cs="Arial"/>
          <w:sz w:val="26"/>
          <w:szCs w:val="26"/>
        </w:rPr>
      </w:pPr>
      <w:r w:rsidRPr="00D8666F">
        <w:rPr>
          <w:rFonts w:ascii="Calibri" w:hAnsi="Calibri" w:cs="Arial"/>
          <w:sz w:val="26"/>
          <w:szCs w:val="26"/>
        </w:rPr>
        <w:t>(</w:t>
      </w:r>
      <w:r w:rsidR="008A57C0" w:rsidRPr="00D8666F">
        <w:rPr>
          <w:rFonts w:ascii="Calibri" w:hAnsi="Calibri" w:cs="Arial"/>
          <w:sz w:val="26"/>
          <w:szCs w:val="26"/>
        </w:rPr>
        <w:t>iv</w:t>
      </w:r>
      <w:r w:rsidRPr="00D8666F">
        <w:rPr>
          <w:rFonts w:ascii="Calibri" w:hAnsi="Calibri" w:cs="Arial"/>
          <w:sz w:val="26"/>
          <w:szCs w:val="26"/>
        </w:rPr>
        <w:t>)</w:t>
      </w:r>
      <w:r w:rsidRPr="00D8666F">
        <w:rPr>
          <w:rFonts w:ascii="Calibri" w:hAnsi="Calibri" w:cs="Arial"/>
          <w:sz w:val="26"/>
          <w:szCs w:val="26"/>
        </w:rPr>
        <w:tab/>
        <w:t>the Supplier is unable to pay his debts or has no reasonable prospect of doing so, in either case within the meaning of section 268 of the Insolvency Act 1986; or</w:t>
      </w:r>
    </w:p>
    <w:p w14:paraId="629A56B2" w14:textId="77777777" w:rsidR="00CB6155" w:rsidRPr="00D8666F" w:rsidRDefault="00CB6155" w:rsidP="008A57C0">
      <w:pPr>
        <w:tabs>
          <w:tab w:val="left" w:pos="0"/>
        </w:tabs>
        <w:suppressAutoHyphens/>
        <w:ind w:left="2127" w:hanging="709"/>
        <w:jc w:val="both"/>
        <w:rPr>
          <w:rFonts w:ascii="Calibri" w:hAnsi="Calibri" w:cs="Arial"/>
          <w:sz w:val="26"/>
          <w:szCs w:val="26"/>
        </w:rPr>
      </w:pPr>
      <w:r w:rsidRPr="00D8666F">
        <w:rPr>
          <w:rFonts w:ascii="Calibri" w:hAnsi="Calibri" w:cs="Arial"/>
          <w:sz w:val="26"/>
          <w:szCs w:val="26"/>
        </w:rPr>
        <w:t>(</w:t>
      </w:r>
      <w:r w:rsidR="008A57C0" w:rsidRPr="00D8666F">
        <w:rPr>
          <w:rFonts w:ascii="Calibri" w:hAnsi="Calibri" w:cs="Arial"/>
          <w:sz w:val="26"/>
          <w:szCs w:val="26"/>
        </w:rPr>
        <w:t>v</w:t>
      </w:r>
      <w:r w:rsidRPr="00D8666F">
        <w:rPr>
          <w:rFonts w:ascii="Calibri" w:hAnsi="Calibri" w:cs="Arial"/>
          <w:sz w:val="26"/>
          <w:szCs w:val="26"/>
        </w:rPr>
        <w:t>)</w:t>
      </w:r>
      <w:r w:rsidRPr="00D8666F">
        <w:rPr>
          <w:rFonts w:ascii="Calibri" w:hAnsi="Calibri" w:cs="Arial"/>
          <w:sz w:val="26"/>
          <w:szCs w:val="26"/>
        </w:rPr>
        <w:tab/>
        <w:t>a creditor or encumbrancer attaches or takes possession of, or a distress, execution, sequestration or other such process is levied or enforced on or sued against, the whole or any part of the Supplier’s assets and such attachment or process is not discharged within 14 days; or</w:t>
      </w:r>
    </w:p>
    <w:p w14:paraId="629A56B3" w14:textId="77777777" w:rsidR="00CB6155" w:rsidRPr="00D8666F" w:rsidRDefault="00CB6155" w:rsidP="008A57C0">
      <w:pPr>
        <w:tabs>
          <w:tab w:val="left" w:pos="0"/>
        </w:tabs>
        <w:suppressAutoHyphens/>
        <w:ind w:left="2127" w:hanging="709"/>
        <w:jc w:val="both"/>
        <w:rPr>
          <w:rFonts w:ascii="Calibri" w:hAnsi="Calibri" w:cs="Arial"/>
          <w:sz w:val="26"/>
          <w:szCs w:val="26"/>
        </w:rPr>
      </w:pPr>
      <w:r w:rsidRPr="00D8666F">
        <w:rPr>
          <w:rFonts w:ascii="Calibri" w:hAnsi="Calibri" w:cs="Arial"/>
          <w:sz w:val="26"/>
          <w:szCs w:val="26"/>
        </w:rPr>
        <w:t>(</w:t>
      </w:r>
      <w:r w:rsidR="008A57C0" w:rsidRPr="00D8666F">
        <w:rPr>
          <w:rFonts w:ascii="Calibri" w:hAnsi="Calibri" w:cs="Arial"/>
          <w:sz w:val="26"/>
          <w:szCs w:val="26"/>
        </w:rPr>
        <w:t>vi</w:t>
      </w:r>
      <w:r w:rsidRPr="00D8666F">
        <w:rPr>
          <w:rFonts w:ascii="Calibri" w:hAnsi="Calibri" w:cs="Arial"/>
          <w:sz w:val="26"/>
          <w:szCs w:val="26"/>
        </w:rPr>
        <w:t>)</w:t>
      </w:r>
      <w:r w:rsidRPr="00D8666F">
        <w:rPr>
          <w:rFonts w:ascii="Calibri" w:hAnsi="Calibri" w:cs="Arial"/>
          <w:sz w:val="26"/>
          <w:szCs w:val="26"/>
        </w:rPr>
        <w:tab/>
        <w:t xml:space="preserve">he dies or is adjudged incapable of managing his affairs within the meaning of Part VII of the Mental Capacity Act 2005; or </w:t>
      </w:r>
    </w:p>
    <w:p w14:paraId="629A56B4" w14:textId="77777777" w:rsidR="001D66A5" w:rsidRPr="00D8666F" w:rsidRDefault="008A57C0" w:rsidP="001D66A5">
      <w:pPr>
        <w:tabs>
          <w:tab w:val="left" w:pos="0"/>
        </w:tabs>
        <w:suppressAutoHyphens/>
        <w:ind w:left="2127" w:hanging="709"/>
        <w:jc w:val="both"/>
        <w:rPr>
          <w:rFonts w:ascii="Calibri" w:hAnsi="Calibri" w:cs="Arial"/>
          <w:sz w:val="26"/>
          <w:szCs w:val="26"/>
        </w:rPr>
      </w:pPr>
      <w:r w:rsidRPr="00D8666F">
        <w:rPr>
          <w:rFonts w:ascii="Calibri" w:hAnsi="Calibri" w:cs="Arial"/>
          <w:sz w:val="26"/>
          <w:szCs w:val="26"/>
        </w:rPr>
        <w:t>(vii)</w:t>
      </w:r>
      <w:r w:rsidRPr="00D8666F">
        <w:rPr>
          <w:rFonts w:ascii="Calibri" w:hAnsi="Calibri" w:cs="Arial"/>
          <w:sz w:val="26"/>
          <w:szCs w:val="26"/>
        </w:rPr>
        <w:tab/>
      </w:r>
      <w:r w:rsidR="00CB6155" w:rsidRPr="00D8666F">
        <w:rPr>
          <w:rFonts w:ascii="Calibri" w:hAnsi="Calibri" w:cs="Arial"/>
          <w:sz w:val="26"/>
          <w:szCs w:val="26"/>
        </w:rPr>
        <w:t>he suspends or ceases, or threatens to suspend or cease, to carry on all or a substantial part of his business.</w:t>
      </w:r>
    </w:p>
    <w:p w14:paraId="629A56B5" w14:textId="77777777" w:rsidR="001D66A5" w:rsidRPr="00D8666F" w:rsidRDefault="001D66A5" w:rsidP="001D66A5">
      <w:pPr>
        <w:tabs>
          <w:tab w:val="left" w:pos="0"/>
        </w:tabs>
        <w:suppressAutoHyphens/>
        <w:ind w:left="2127" w:hanging="709"/>
        <w:jc w:val="both"/>
        <w:rPr>
          <w:rFonts w:ascii="Calibri" w:hAnsi="Calibri" w:cs="Arial"/>
          <w:sz w:val="26"/>
          <w:szCs w:val="26"/>
        </w:rPr>
      </w:pPr>
    </w:p>
    <w:p w14:paraId="629A56B6" w14:textId="77777777" w:rsidR="00CB6155" w:rsidRPr="00D8666F" w:rsidRDefault="001D66A5" w:rsidP="001D66A5">
      <w:pPr>
        <w:tabs>
          <w:tab w:val="left" w:pos="0"/>
        </w:tabs>
        <w:suppressAutoHyphens/>
        <w:ind w:left="1418" w:hanging="709"/>
        <w:jc w:val="both"/>
        <w:rPr>
          <w:rFonts w:ascii="Calibri" w:hAnsi="Calibri" w:cs="Arial"/>
          <w:sz w:val="26"/>
          <w:szCs w:val="26"/>
        </w:rPr>
      </w:pPr>
      <w:r w:rsidRPr="00D8666F">
        <w:rPr>
          <w:rFonts w:ascii="Calibri" w:hAnsi="Calibri" w:cs="Arial"/>
          <w:sz w:val="26"/>
          <w:szCs w:val="26"/>
          <w:lang w:val="en"/>
        </w:rPr>
        <w:t>(d)</w:t>
      </w:r>
      <w:r w:rsidRPr="00D8666F">
        <w:rPr>
          <w:rFonts w:ascii="Calibri" w:hAnsi="Calibri" w:cs="Arial"/>
          <w:sz w:val="26"/>
          <w:szCs w:val="26"/>
          <w:lang w:val="en"/>
        </w:rPr>
        <w:tab/>
      </w:r>
      <w:r w:rsidR="00CB6155" w:rsidRPr="00D8666F">
        <w:rPr>
          <w:rFonts w:ascii="Calibri" w:hAnsi="Calibri" w:cs="Arial"/>
          <w:sz w:val="26"/>
          <w:szCs w:val="26"/>
          <w:lang w:val="en"/>
        </w:rPr>
        <w:t>the Supplier being a partnership any of the matters referred to in 8.4.3 applies to any partner or any partner dies or the partnership is dissolved.</w:t>
      </w:r>
    </w:p>
    <w:p w14:paraId="629A56B7" w14:textId="77777777" w:rsidR="001D66A5" w:rsidRPr="00D8666F" w:rsidRDefault="001D66A5" w:rsidP="001D66A5">
      <w:pPr>
        <w:pStyle w:val="NormalWeb"/>
        <w:spacing w:before="0" w:beforeAutospacing="0" w:after="0" w:afterAutospacing="0"/>
        <w:ind w:left="1276" w:hanging="567"/>
        <w:rPr>
          <w:rFonts w:ascii="Calibri" w:hAnsi="Calibri" w:cs="Arial"/>
          <w:sz w:val="26"/>
          <w:szCs w:val="26"/>
          <w:lang w:val="en"/>
        </w:rPr>
      </w:pPr>
    </w:p>
    <w:p w14:paraId="629A56B8" w14:textId="77777777" w:rsidR="00CB6155" w:rsidRPr="00D8666F" w:rsidRDefault="001D66A5" w:rsidP="001D66A5">
      <w:pPr>
        <w:tabs>
          <w:tab w:val="left" w:pos="-284"/>
        </w:tabs>
        <w:suppressAutoHyphens/>
        <w:ind w:left="709" w:hanging="709"/>
        <w:jc w:val="both"/>
        <w:rPr>
          <w:rFonts w:ascii="Calibri" w:hAnsi="Calibri" w:cs="Arial"/>
          <w:sz w:val="26"/>
          <w:szCs w:val="26"/>
        </w:rPr>
      </w:pPr>
      <w:r w:rsidRPr="00D8666F">
        <w:rPr>
          <w:rFonts w:ascii="Calibri" w:hAnsi="Calibri" w:cs="Arial"/>
          <w:sz w:val="26"/>
          <w:szCs w:val="26"/>
        </w:rPr>
        <w:t>7</w:t>
      </w:r>
      <w:r w:rsidR="00CB6155" w:rsidRPr="00D8666F">
        <w:rPr>
          <w:rFonts w:ascii="Calibri" w:hAnsi="Calibri" w:cs="Arial"/>
          <w:sz w:val="26"/>
          <w:szCs w:val="26"/>
        </w:rPr>
        <w:t>.5</w:t>
      </w:r>
      <w:r w:rsidR="00CB6155" w:rsidRPr="00D8666F">
        <w:rPr>
          <w:rFonts w:ascii="Calibri" w:hAnsi="Calibri" w:cs="Arial"/>
          <w:sz w:val="26"/>
          <w:szCs w:val="26"/>
        </w:rPr>
        <w:tab/>
        <w:t>The Supplier shall notify the Council immediately if the Supplier undergoes a change of control within the meaning of section 416 of the Income and Corporation Taxes Act 1988 (</w:t>
      </w:r>
      <w:r w:rsidR="00CB6155" w:rsidRPr="00D8666F">
        <w:rPr>
          <w:rFonts w:ascii="Calibri" w:hAnsi="Calibri" w:cs="Arial"/>
          <w:b/>
          <w:bCs/>
          <w:sz w:val="26"/>
          <w:szCs w:val="26"/>
        </w:rPr>
        <w:t>“change of control”</w:t>
      </w:r>
      <w:r w:rsidR="00CB6155" w:rsidRPr="00D8666F">
        <w:rPr>
          <w:rFonts w:ascii="Calibri" w:hAnsi="Calibri" w:cs="Arial"/>
          <w:sz w:val="26"/>
          <w:szCs w:val="26"/>
        </w:rPr>
        <w:t>). The Council may terminate the Contract by notice in writing with immediate effect upon:</w:t>
      </w:r>
    </w:p>
    <w:p w14:paraId="629A56B9" w14:textId="77777777" w:rsidR="00CB6155" w:rsidRPr="00D8666F" w:rsidRDefault="00CB6155" w:rsidP="001D66A5">
      <w:pPr>
        <w:tabs>
          <w:tab w:val="left" w:pos="-284"/>
        </w:tabs>
        <w:suppressAutoHyphens/>
        <w:ind w:left="1418" w:hanging="709"/>
        <w:jc w:val="both"/>
        <w:rPr>
          <w:rFonts w:ascii="Calibri" w:hAnsi="Calibri" w:cs="Arial"/>
          <w:sz w:val="26"/>
          <w:szCs w:val="26"/>
        </w:rPr>
      </w:pPr>
      <w:r w:rsidRPr="00D8666F">
        <w:rPr>
          <w:rFonts w:ascii="Calibri" w:hAnsi="Calibri" w:cs="Arial"/>
          <w:sz w:val="26"/>
          <w:szCs w:val="26"/>
        </w:rPr>
        <w:t>(a)</w:t>
      </w:r>
      <w:r w:rsidRPr="00D8666F">
        <w:rPr>
          <w:rFonts w:ascii="Calibri" w:hAnsi="Calibri" w:cs="Arial"/>
          <w:sz w:val="26"/>
          <w:szCs w:val="26"/>
        </w:rPr>
        <w:tab/>
        <w:t>being notified that a change of control has occurred; or</w:t>
      </w:r>
    </w:p>
    <w:p w14:paraId="629A56BA" w14:textId="77777777" w:rsidR="00CB6155" w:rsidRPr="00D8666F" w:rsidRDefault="00CB6155" w:rsidP="001D66A5">
      <w:pPr>
        <w:tabs>
          <w:tab w:val="left" w:pos="-284"/>
        </w:tabs>
        <w:suppressAutoHyphens/>
        <w:ind w:left="1418" w:hanging="709"/>
        <w:jc w:val="both"/>
        <w:rPr>
          <w:rFonts w:ascii="Calibri" w:hAnsi="Calibri" w:cs="Arial"/>
          <w:sz w:val="26"/>
          <w:szCs w:val="26"/>
        </w:rPr>
      </w:pPr>
      <w:r w:rsidRPr="00D8666F">
        <w:rPr>
          <w:rFonts w:ascii="Calibri" w:hAnsi="Calibri" w:cs="Arial"/>
          <w:sz w:val="26"/>
          <w:szCs w:val="26"/>
        </w:rPr>
        <w:t>(b)</w:t>
      </w:r>
      <w:r w:rsidRPr="00D8666F">
        <w:rPr>
          <w:rFonts w:ascii="Calibri" w:hAnsi="Calibri" w:cs="Arial"/>
          <w:sz w:val="26"/>
          <w:szCs w:val="26"/>
        </w:rPr>
        <w:tab/>
        <w:t>where no notification has been made, the date that the Council becomes aware of the change of control,</w:t>
      </w:r>
    </w:p>
    <w:p w14:paraId="629A56BB" w14:textId="77777777" w:rsidR="00CB6155" w:rsidRPr="00D8666F" w:rsidRDefault="00CB6155" w:rsidP="001D66A5">
      <w:pPr>
        <w:tabs>
          <w:tab w:val="left" w:pos="-284"/>
        </w:tabs>
        <w:suppressAutoHyphens/>
        <w:jc w:val="both"/>
        <w:rPr>
          <w:rFonts w:ascii="Calibri" w:hAnsi="Calibri" w:cs="Arial"/>
          <w:sz w:val="26"/>
          <w:szCs w:val="26"/>
        </w:rPr>
      </w:pPr>
    </w:p>
    <w:p w14:paraId="629A56BC" w14:textId="77777777" w:rsidR="00CB6155" w:rsidRPr="00D8666F" w:rsidRDefault="00CB6155" w:rsidP="00CB6155">
      <w:pPr>
        <w:tabs>
          <w:tab w:val="left" w:pos="0"/>
        </w:tabs>
        <w:suppressAutoHyphens/>
        <w:ind w:left="709"/>
        <w:jc w:val="both"/>
        <w:rPr>
          <w:rFonts w:ascii="Calibri" w:hAnsi="Calibri" w:cs="Arial"/>
          <w:sz w:val="26"/>
          <w:szCs w:val="26"/>
        </w:rPr>
      </w:pPr>
      <w:r w:rsidRPr="00D8666F">
        <w:rPr>
          <w:rFonts w:ascii="Calibri" w:hAnsi="Calibri" w:cs="Arial"/>
          <w:sz w:val="26"/>
          <w:szCs w:val="26"/>
        </w:rPr>
        <w:t xml:space="preserve">but shall not be permitted to terminate where written consent was granted by the Council prior to the change of control.   </w:t>
      </w:r>
    </w:p>
    <w:p w14:paraId="629A56BD" w14:textId="77777777" w:rsidR="00CB6155" w:rsidRPr="00D8666F" w:rsidRDefault="00CB6155" w:rsidP="00CB6155">
      <w:pPr>
        <w:tabs>
          <w:tab w:val="left" w:pos="0"/>
        </w:tabs>
        <w:suppressAutoHyphens/>
        <w:ind w:left="426" w:hanging="426"/>
        <w:jc w:val="both"/>
        <w:rPr>
          <w:rFonts w:ascii="Calibri" w:hAnsi="Calibri" w:cs="Arial"/>
          <w:sz w:val="26"/>
          <w:szCs w:val="26"/>
        </w:rPr>
      </w:pPr>
    </w:p>
    <w:p w14:paraId="629A56BE" w14:textId="77777777" w:rsidR="00CB6155" w:rsidRPr="00D8666F" w:rsidRDefault="001D66A5" w:rsidP="00CB6155">
      <w:pPr>
        <w:pStyle w:val="Heading2"/>
        <w:ind w:left="709" w:hanging="709"/>
        <w:jc w:val="left"/>
        <w:rPr>
          <w:rFonts w:ascii="Calibri" w:hAnsi="Calibri" w:cs="Arial"/>
          <w:sz w:val="26"/>
          <w:szCs w:val="26"/>
          <w:lang w:val="en"/>
        </w:rPr>
      </w:pPr>
      <w:r w:rsidRPr="00D8666F">
        <w:rPr>
          <w:rFonts w:ascii="Calibri" w:hAnsi="Calibri" w:cs="Arial"/>
          <w:sz w:val="26"/>
          <w:szCs w:val="26"/>
          <w:lang w:val="en"/>
        </w:rPr>
        <w:t>8</w:t>
      </w:r>
      <w:r w:rsidR="00CB6155" w:rsidRPr="00D8666F">
        <w:rPr>
          <w:rFonts w:ascii="Calibri" w:hAnsi="Calibri" w:cs="Arial"/>
          <w:sz w:val="26"/>
          <w:szCs w:val="26"/>
          <w:lang w:val="en"/>
        </w:rPr>
        <w:t xml:space="preserve">. </w:t>
      </w:r>
      <w:r w:rsidR="00CB6155" w:rsidRPr="00D8666F">
        <w:rPr>
          <w:rFonts w:ascii="Calibri" w:hAnsi="Calibri" w:cs="Arial"/>
          <w:sz w:val="26"/>
          <w:szCs w:val="26"/>
          <w:lang w:val="en"/>
        </w:rPr>
        <w:tab/>
        <w:t>Indemnity and Insurance</w:t>
      </w:r>
    </w:p>
    <w:p w14:paraId="629A56BF" w14:textId="77777777" w:rsidR="001D66A5" w:rsidRPr="00D8666F" w:rsidRDefault="001D66A5" w:rsidP="001D66A5">
      <w:pPr>
        <w:rPr>
          <w:rFonts w:ascii="Calibri" w:hAnsi="Calibri"/>
          <w:sz w:val="26"/>
          <w:szCs w:val="26"/>
          <w:lang w:val="en"/>
        </w:rPr>
      </w:pPr>
    </w:p>
    <w:p w14:paraId="629A56C0" w14:textId="77777777" w:rsidR="00CB6155" w:rsidRPr="00D8666F" w:rsidRDefault="001D66A5" w:rsidP="001D66A5">
      <w:pPr>
        <w:keepNext/>
        <w:tabs>
          <w:tab w:val="left" w:pos="-709"/>
        </w:tabs>
        <w:suppressAutoHyphens/>
        <w:ind w:left="709" w:hanging="709"/>
        <w:jc w:val="both"/>
        <w:rPr>
          <w:rFonts w:ascii="Calibri" w:hAnsi="Calibri" w:cs="Arial"/>
          <w:sz w:val="26"/>
          <w:szCs w:val="26"/>
        </w:rPr>
      </w:pPr>
      <w:r w:rsidRPr="00D8666F">
        <w:rPr>
          <w:rFonts w:ascii="Calibri" w:hAnsi="Calibri" w:cs="Arial"/>
          <w:sz w:val="26"/>
          <w:szCs w:val="26"/>
        </w:rPr>
        <w:t>8</w:t>
      </w:r>
      <w:r w:rsidR="00CB6155" w:rsidRPr="00D8666F">
        <w:rPr>
          <w:rFonts w:ascii="Calibri" w:hAnsi="Calibri" w:cs="Arial"/>
          <w:sz w:val="26"/>
          <w:szCs w:val="26"/>
        </w:rPr>
        <w:t>.1</w:t>
      </w:r>
      <w:r w:rsidR="00CB6155" w:rsidRPr="00D8666F">
        <w:rPr>
          <w:rFonts w:ascii="Calibri" w:hAnsi="Calibri" w:cs="Arial"/>
          <w:sz w:val="26"/>
          <w:szCs w:val="26"/>
        </w:rPr>
        <w:tab/>
        <w:t>Neither Party excludes or limits liability to the other Party for:</w:t>
      </w:r>
    </w:p>
    <w:p w14:paraId="629A56C1" w14:textId="77777777" w:rsidR="00CB6155" w:rsidRPr="00D8666F" w:rsidRDefault="00CB6155" w:rsidP="001D66A5">
      <w:pPr>
        <w:tabs>
          <w:tab w:val="left" w:pos="0"/>
        </w:tabs>
        <w:suppressAutoHyphens/>
        <w:ind w:left="1418" w:hanging="709"/>
        <w:jc w:val="both"/>
        <w:rPr>
          <w:rFonts w:ascii="Calibri" w:hAnsi="Calibri" w:cs="Arial"/>
          <w:sz w:val="26"/>
          <w:szCs w:val="26"/>
        </w:rPr>
      </w:pPr>
      <w:r w:rsidRPr="00D8666F">
        <w:rPr>
          <w:rFonts w:ascii="Calibri" w:hAnsi="Calibri" w:cs="Arial"/>
          <w:sz w:val="26"/>
          <w:szCs w:val="26"/>
        </w:rPr>
        <w:t>(a)</w:t>
      </w:r>
      <w:r w:rsidRPr="00D8666F">
        <w:rPr>
          <w:rFonts w:ascii="Calibri" w:hAnsi="Calibri" w:cs="Arial"/>
          <w:sz w:val="26"/>
          <w:szCs w:val="26"/>
        </w:rPr>
        <w:tab/>
        <w:t xml:space="preserve">death or personal injury cased by its negligence; or </w:t>
      </w:r>
    </w:p>
    <w:p w14:paraId="629A56C2" w14:textId="77777777" w:rsidR="00CB6155" w:rsidRPr="00D8666F" w:rsidRDefault="00CB6155" w:rsidP="001D66A5">
      <w:pPr>
        <w:tabs>
          <w:tab w:val="left" w:pos="0"/>
        </w:tabs>
        <w:suppressAutoHyphens/>
        <w:ind w:left="1418" w:hanging="709"/>
        <w:jc w:val="both"/>
        <w:rPr>
          <w:rFonts w:ascii="Calibri" w:hAnsi="Calibri" w:cs="Arial"/>
          <w:sz w:val="26"/>
          <w:szCs w:val="26"/>
        </w:rPr>
      </w:pPr>
      <w:r w:rsidRPr="00D8666F">
        <w:rPr>
          <w:rFonts w:ascii="Calibri" w:hAnsi="Calibri" w:cs="Arial"/>
          <w:sz w:val="26"/>
          <w:szCs w:val="26"/>
        </w:rPr>
        <w:t>(b)</w:t>
      </w:r>
      <w:r w:rsidRPr="00D8666F">
        <w:rPr>
          <w:rFonts w:ascii="Calibri" w:hAnsi="Calibri" w:cs="Arial"/>
          <w:sz w:val="26"/>
          <w:szCs w:val="26"/>
        </w:rPr>
        <w:tab/>
        <w:t>fraud; or</w:t>
      </w:r>
    </w:p>
    <w:p w14:paraId="629A56C3" w14:textId="77777777" w:rsidR="00CB6155" w:rsidRPr="00D8666F" w:rsidRDefault="00CB6155" w:rsidP="001D66A5">
      <w:pPr>
        <w:tabs>
          <w:tab w:val="left" w:pos="0"/>
        </w:tabs>
        <w:suppressAutoHyphens/>
        <w:ind w:left="1418" w:hanging="709"/>
        <w:jc w:val="both"/>
        <w:rPr>
          <w:rFonts w:ascii="Calibri" w:hAnsi="Calibri" w:cs="Arial"/>
          <w:sz w:val="26"/>
          <w:szCs w:val="26"/>
        </w:rPr>
      </w:pPr>
      <w:r w:rsidRPr="00D8666F">
        <w:rPr>
          <w:rFonts w:ascii="Calibri" w:hAnsi="Calibri" w:cs="Arial"/>
          <w:sz w:val="26"/>
          <w:szCs w:val="26"/>
        </w:rPr>
        <w:t>(c)</w:t>
      </w:r>
      <w:r w:rsidRPr="00D8666F">
        <w:rPr>
          <w:rFonts w:ascii="Calibri" w:hAnsi="Calibri" w:cs="Arial"/>
          <w:sz w:val="26"/>
          <w:szCs w:val="26"/>
        </w:rPr>
        <w:tab/>
        <w:t>fraudulent misrepresentation; or</w:t>
      </w:r>
    </w:p>
    <w:p w14:paraId="629A56C4" w14:textId="77777777" w:rsidR="00CB6155" w:rsidRPr="00D8666F" w:rsidRDefault="00CB6155" w:rsidP="001D66A5">
      <w:pPr>
        <w:tabs>
          <w:tab w:val="left" w:pos="0"/>
        </w:tabs>
        <w:suppressAutoHyphens/>
        <w:ind w:left="1418" w:hanging="709"/>
        <w:jc w:val="both"/>
        <w:rPr>
          <w:rFonts w:ascii="Calibri" w:hAnsi="Calibri" w:cs="Arial"/>
          <w:sz w:val="26"/>
          <w:szCs w:val="26"/>
        </w:rPr>
      </w:pPr>
      <w:r w:rsidRPr="00D8666F">
        <w:rPr>
          <w:rFonts w:ascii="Calibri" w:hAnsi="Calibri" w:cs="Arial"/>
          <w:sz w:val="26"/>
          <w:szCs w:val="26"/>
        </w:rPr>
        <w:t>(d)</w:t>
      </w:r>
      <w:r w:rsidRPr="00D8666F">
        <w:rPr>
          <w:rFonts w:ascii="Calibri" w:hAnsi="Calibri" w:cs="Arial"/>
          <w:sz w:val="26"/>
          <w:szCs w:val="26"/>
        </w:rPr>
        <w:tab/>
        <w:t>any breach of any obligations implied by Section 12 of the Sale of Goods Act 1979 or Section 2 of the Supply of Goods and Services Act 1982.</w:t>
      </w:r>
    </w:p>
    <w:p w14:paraId="629A56C5" w14:textId="77777777" w:rsidR="00CB6155" w:rsidRPr="00D8666F" w:rsidRDefault="00CB6155" w:rsidP="00CB6155">
      <w:pPr>
        <w:tabs>
          <w:tab w:val="left" w:pos="0"/>
        </w:tabs>
        <w:suppressAutoHyphens/>
        <w:ind w:left="851" w:hanging="425"/>
        <w:jc w:val="both"/>
        <w:rPr>
          <w:rFonts w:ascii="Calibri" w:hAnsi="Calibri" w:cs="Arial"/>
          <w:sz w:val="26"/>
          <w:szCs w:val="26"/>
        </w:rPr>
      </w:pPr>
    </w:p>
    <w:p w14:paraId="629A56C6" w14:textId="77777777" w:rsidR="00CB6155" w:rsidRPr="00D8666F" w:rsidRDefault="001D66A5" w:rsidP="00CB6155">
      <w:pPr>
        <w:tabs>
          <w:tab w:val="left" w:pos="0"/>
        </w:tabs>
        <w:suppressAutoHyphens/>
        <w:ind w:left="709" w:hanging="709"/>
        <w:jc w:val="both"/>
        <w:rPr>
          <w:rFonts w:ascii="Calibri" w:hAnsi="Calibri" w:cs="Arial"/>
          <w:sz w:val="26"/>
          <w:szCs w:val="26"/>
        </w:rPr>
      </w:pPr>
      <w:r w:rsidRPr="00D8666F">
        <w:rPr>
          <w:rFonts w:ascii="Calibri" w:hAnsi="Calibri" w:cs="Arial"/>
          <w:sz w:val="26"/>
          <w:szCs w:val="26"/>
        </w:rPr>
        <w:t>8</w:t>
      </w:r>
      <w:r w:rsidR="00CB6155" w:rsidRPr="00D8666F">
        <w:rPr>
          <w:rFonts w:ascii="Calibri" w:hAnsi="Calibri" w:cs="Arial"/>
          <w:sz w:val="26"/>
          <w:szCs w:val="26"/>
        </w:rPr>
        <w:t>.2</w:t>
      </w:r>
      <w:r w:rsidR="00CB6155" w:rsidRPr="00D8666F">
        <w:rPr>
          <w:rFonts w:ascii="Calibri" w:hAnsi="Calibri" w:cs="Arial"/>
          <w:sz w:val="26"/>
          <w:szCs w:val="26"/>
        </w:rPr>
        <w:tab/>
        <w:t xml:space="preserve">The Supplier shall indemnify the Council and keep the Council indemnified fully against all claims, proceedings, actions, damages, costs, expenses and any other liabilities which may arise out of, or in consequence of, the supply, installation and/or commissioning of the Goods, or the late or purported supply, installation and/or commissioning of the Goods, or in consequence of, the supply, or the late or purported supply, of the Services or the performance or non-performance by the Supplier of its obligations under the Contract, the presence of the Supplier or any Staff on the Premises, including in respect of any death or personal injury, loss of or damage to property, financial loss arising from any advice given or omitted to be given by the Supplier, or any other loss which is caused directly or indirectly by any act or omission of the Supplier.  </w:t>
      </w:r>
    </w:p>
    <w:p w14:paraId="629A56C7" w14:textId="77777777" w:rsidR="00CB6155" w:rsidRPr="00D8666F" w:rsidRDefault="00CB6155" w:rsidP="00CB6155">
      <w:pPr>
        <w:tabs>
          <w:tab w:val="left" w:pos="0"/>
        </w:tabs>
        <w:suppressAutoHyphens/>
        <w:ind w:left="1440" w:hanging="1440"/>
        <w:jc w:val="both"/>
        <w:rPr>
          <w:rFonts w:ascii="Calibri" w:hAnsi="Calibri" w:cs="Arial"/>
          <w:sz w:val="26"/>
          <w:szCs w:val="26"/>
        </w:rPr>
      </w:pPr>
    </w:p>
    <w:p w14:paraId="629A56C8" w14:textId="77777777" w:rsidR="00CB6155" w:rsidRPr="00D8666F" w:rsidRDefault="001D66A5" w:rsidP="00CB6155">
      <w:pPr>
        <w:tabs>
          <w:tab w:val="left" w:pos="0"/>
        </w:tabs>
        <w:suppressAutoHyphens/>
        <w:ind w:left="709" w:hanging="709"/>
        <w:jc w:val="both"/>
        <w:rPr>
          <w:rFonts w:ascii="Calibri" w:hAnsi="Calibri" w:cs="Arial"/>
          <w:sz w:val="26"/>
          <w:szCs w:val="26"/>
        </w:rPr>
      </w:pPr>
      <w:r w:rsidRPr="00D8666F">
        <w:rPr>
          <w:rFonts w:ascii="Calibri" w:hAnsi="Calibri" w:cs="Arial"/>
          <w:sz w:val="26"/>
          <w:szCs w:val="26"/>
        </w:rPr>
        <w:t>8</w:t>
      </w:r>
      <w:r w:rsidR="00CB6155" w:rsidRPr="00D8666F">
        <w:rPr>
          <w:rFonts w:ascii="Calibri" w:hAnsi="Calibri" w:cs="Arial"/>
          <w:sz w:val="26"/>
          <w:szCs w:val="26"/>
        </w:rPr>
        <w:t>.3</w:t>
      </w:r>
      <w:r w:rsidR="00CB6155" w:rsidRPr="00D8666F">
        <w:rPr>
          <w:rFonts w:ascii="Calibri" w:hAnsi="Calibri" w:cs="Arial"/>
          <w:sz w:val="26"/>
          <w:szCs w:val="26"/>
        </w:rPr>
        <w:tab/>
        <w:t xml:space="preserve">The Supplier shall not be responsible for any injury, loss, damage, cost or expense if and to the extent that it is caused by the negligence or wilful misconduct of the Council or by breach by the Council of its obligations under the Contract.  </w:t>
      </w:r>
    </w:p>
    <w:p w14:paraId="629A56C9" w14:textId="77777777" w:rsidR="001D66A5" w:rsidRPr="00D8666F" w:rsidRDefault="001D66A5" w:rsidP="00CB6155">
      <w:pPr>
        <w:tabs>
          <w:tab w:val="left" w:pos="0"/>
        </w:tabs>
        <w:suppressAutoHyphens/>
        <w:ind w:left="709" w:hanging="709"/>
        <w:jc w:val="both"/>
        <w:rPr>
          <w:rFonts w:ascii="Calibri" w:hAnsi="Calibri" w:cs="Arial"/>
          <w:i/>
          <w:iCs/>
          <w:sz w:val="26"/>
          <w:szCs w:val="26"/>
        </w:rPr>
      </w:pPr>
    </w:p>
    <w:p w14:paraId="629A56CA" w14:textId="77777777" w:rsidR="00CB6155" w:rsidRPr="00D8666F" w:rsidRDefault="001D66A5" w:rsidP="001D66A5">
      <w:pPr>
        <w:pStyle w:val="A3"/>
        <w:numPr>
          <w:ilvl w:val="0"/>
          <w:numId w:val="0"/>
        </w:numPr>
        <w:spacing w:before="0" w:after="0"/>
        <w:ind w:left="709" w:hanging="709"/>
        <w:rPr>
          <w:rFonts w:ascii="Calibri" w:hAnsi="Calibri" w:cs="Arial"/>
          <w:sz w:val="26"/>
          <w:szCs w:val="26"/>
        </w:rPr>
      </w:pPr>
      <w:r w:rsidRPr="00D8666F">
        <w:rPr>
          <w:rFonts w:ascii="Calibri" w:hAnsi="Calibri" w:cs="Arial"/>
          <w:sz w:val="26"/>
          <w:szCs w:val="26"/>
        </w:rPr>
        <w:t>8</w:t>
      </w:r>
      <w:r w:rsidR="00CB6155" w:rsidRPr="00D8666F">
        <w:rPr>
          <w:rFonts w:ascii="Calibri" w:hAnsi="Calibri" w:cs="Arial"/>
          <w:sz w:val="26"/>
          <w:szCs w:val="26"/>
        </w:rPr>
        <w:t>.4</w:t>
      </w:r>
      <w:r w:rsidR="00CB6155" w:rsidRPr="00D8666F">
        <w:rPr>
          <w:rFonts w:ascii="Calibri" w:hAnsi="Calibri" w:cs="Arial"/>
          <w:sz w:val="26"/>
          <w:szCs w:val="26"/>
        </w:rPr>
        <w:tab/>
        <w:t xml:space="preserve">Without prejudice to the Council’s rights under this Contract, the Supplier shall in respect of the performance of its obligations under this Contract effect and maintain the following insurances as applicable at indemnity levels commensurate of the nature of the Goods and/or Services provided under the Contract with a reputable insurance company </w:t>
      </w:r>
    </w:p>
    <w:p w14:paraId="629A56CB" w14:textId="77777777" w:rsidR="00CB6155" w:rsidRPr="00D8666F" w:rsidRDefault="001D66A5" w:rsidP="001D66A5">
      <w:pPr>
        <w:pStyle w:val="A3"/>
        <w:numPr>
          <w:ilvl w:val="0"/>
          <w:numId w:val="0"/>
        </w:numPr>
        <w:spacing w:before="0" w:after="0"/>
        <w:ind w:left="1418" w:hanging="709"/>
        <w:rPr>
          <w:rFonts w:ascii="Calibri" w:hAnsi="Calibri" w:cs="Arial"/>
          <w:sz w:val="26"/>
          <w:szCs w:val="26"/>
        </w:rPr>
      </w:pPr>
      <w:r w:rsidRPr="00D8666F">
        <w:rPr>
          <w:rFonts w:ascii="Calibri" w:hAnsi="Calibri" w:cs="Arial"/>
          <w:sz w:val="26"/>
          <w:szCs w:val="26"/>
        </w:rPr>
        <w:t>(a)</w:t>
      </w:r>
      <w:r w:rsidR="00CB6155" w:rsidRPr="00D8666F">
        <w:rPr>
          <w:rFonts w:ascii="Calibri" w:hAnsi="Calibri" w:cs="Arial"/>
          <w:sz w:val="26"/>
          <w:szCs w:val="26"/>
        </w:rPr>
        <w:tab/>
        <w:t xml:space="preserve">public liability insurance </w:t>
      </w:r>
    </w:p>
    <w:p w14:paraId="629A56CC" w14:textId="77777777" w:rsidR="00CB6155" w:rsidRPr="00D8666F" w:rsidRDefault="001D66A5" w:rsidP="001D66A5">
      <w:pPr>
        <w:pStyle w:val="A3"/>
        <w:numPr>
          <w:ilvl w:val="0"/>
          <w:numId w:val="0"/>
        </w:numPr>
        <w:spacing w:before="0" w:after="0"/>
        <w:ind w:left="1418" w:hanging="709"/>
        <w:rPr>
          <w:rFonts w:ascii="Calibri" w:hAnsi="Calibri" w:cs="Arial"/>
          <w:iCs/>
          <w:sz w:val="26"/>
          <w:szCs w:val="26"/>
        </w:rPr>
      </w:pPr>
      <w:r w:rsidRPr="00D8666F">
        <w:rPr>
          <w:rFonts w:ascii="Calibri" w:hAnsi="Calibri" w:cs="Arial"/>
          <w:sz w:val="26"/>
          <w:szCs w:val="26"/>
        </w:rPr>
        <w:t>(b)</w:t>
      </w:r>
      <w:r w:rsidR="00CB6155" w:rsidRPr="00D8666F">
        <w:rPr>
          <w:rFonts w:ascii="Calibri" w:hAnsi="Calibri" w:cs="Arial"/>
          <w:sz w:val="26"/>
          <w:szCs w:val="26"/>
        </w:rPr>
        <w:tab/>
        <w:t xml:space="preserve">employer’s liability insurance </w:t>
      </w:r>
    </w:p>
    <w:p w14:paraId="629A56CD" w14:textId="77777777" w:rsidR="00CB6155" w:rsidRPr="00D8666F" w:rsidRDefault="001D66A5" w:rsidP="001D66A5">
      <w:pPr>
        <w:pStyle w:val="A3"/>
        <w:numPr>
          <w:ilvl w:val="0"/>
          <w:numId w:val="0"/>
        </w:numPr>
        <w:spacing w:before="0" w:after="0"/>
        <w:ind w:left="1418" w:hanging="709"/>
        <w:rPr>
          <w:rFonts w:ascii="Calibri" w:hAnsi="Calibri" w:cs="Arial"/>
          <w:i/>
          <w:sz w:val="26"/>
          <w:szCs w:val="26"/>
        </w:rPr>
      </w:pPr>
      <w:r w:rsidRPr="00D8666F">
        <w:rPr>
          <w:rFonts w:ascii="Calibri" w:hAnsi="Calibri" w:cs="Arial"/>
          <w:iCs/>
          <w:sz w:val="26"/>
          <w:szCs w:val="26"/>
        </w:rPr>
        <w:t>(c)</w:t>
      </w:r>
      <w:r w:rsidR="00CB6155" w:rsidRPr="00D8666F">
        <w:rPr>
          <w:rFonts w:ascii="Calibri" w:hAnsi="Calibri" w:cs="Arial"/>
          <w:iCs/>
          <w:sz w:val="26"/>
          <w:szCs w:val="26"/>
        </w:rPr>
        <w:tab/>
        <w:t>professional indemnity insurance</w:t>
      </w:r>
      <w:r w:rsidR="00CB6155" w:rsidRPr="00D8666F">
        <w:rPr>
          <w:rFonts w:ascii="Calibri" w:hAnsi="Calibri" w:cs="Arial"/>
          <w:i/>
          <w:sz w:val="26"/>
          <w:szCs w:val="26"/>
        </w:rPr>
        <w:t xml:space="preserve"> </w:t>
      </w:r>
    </w:p>
    <w:p w14:paraId="629A56CE" w14:textId="77777777" w:rsidR="00CB6155" w:rsidRPr="00D8666F" w:rsidRDefault="001D66A5" w:rsidP="001D66A5">
      <w:pPr>
        <w:pStyle w:val="A3"/>
        <w:numPr>
          <w:ilvl w:val="0"/>
          <w:numId w:val="0"/>
        </w:numPr>
        <w:spacing w:before="0" w:after="0"/>
        <w:ind w:left="1418" w:hanging="709"/>
        <w:rPr>
          <w:rFonts w:ascii="Calibri" w:hAnsi="Calibri" w:cs="Arial"/>
          <w:sz w:val="26"/>
          <w:szCs w:val="26"/>
        </w:rPr>
      </w:pPr>
      <w:r w:rsidRPr="00D8666F">
        <w:rPr>
          <w:rFonts w:ascii="Calibri" w:hAnsi="Calibri" w:cs="Arial"/>
          <w:sz w:val="26"/>
          <w:szCs w:val="26"/>
        </w:rPr>
        <w:t>(d)</w:t>
      </w:r>
      <w:r w:rsidR="00CB6155" w:rsidRPr="00D8666F">
        <w:rPr>
          <w:rFonts w:ascii="Calibri" w:hAnsi="Calibri" w:cs="Arial"/>
          <w:sz w:val="26"/>
          <w:szCs w:val="26"/>
        </w:rPr>
        <w:tab/>
        <w:t xml:space="preserve">product liability insurance </w:t>
      </w:r>
    </w:p>
    <w:p w14:paraId="629A56CF" w14:textId="77777777" w:rsidR="00CB6155" w:rsidRPr="00D8666F" w:rsidRDefault="001D66A5" w:rsidP="001D66A5">
      <w:pPr>
        <w:pStyle w:val="A3"/>
        <w:numPr>
          <w:ilvl w:val="0"/>
          <w:numId w:val="0"/>
        </w:numPr>
        <w:spacing w:before="0" w:after="0"/>
        <w:ind w:left="1418" w:hanging="709"/>
        <w:rPr>
          <w:rFonts w:ascii="Calibri" w:hAnsi="Calibri" w:cs="Arial"/>
          <w:sz w:val="26"/>
          <w:szCs w:val="26"/>
        </w:rPr>
      </w:pPr>
      <w:r w:rsidRPr="00D8666F">
        <w:rPr>
          <w:rFonts w:ascii="Calibri" w:hAnsi="Calibri" w:cs="Arial"/>
          <w:sz w:val="26"/>
          <w:szCs w:val="26"/>
        </w:rPr>
        <w:t>(e)</w:t>
      </w:r>
      <w:r w:rsidR="00CB6155" w:rsidRPr="00D8666F">
        <w:rPr>
          <w:rFonts w:ascii="Calibri" w:hAnsi="Calibri" w:cs="Arial"/>
          <w:sz w:val="26"/>
          <w:szCs w:val="26"/>
        </w:rPr>
        <w:tab/>
        <w:t>any other insurances as may be required by law.</w:t>
      </w:r>
    </w:p>
    <w:p w14:paraId="629A56D0" w14:textId="77777777" w:rsidR="00CB6155" w:rsidRPr="00D8666F" w:rsidRDefault="00CB6155" w:rsidP="00CB6155">
      <w:pPr>
        <w:tabs>
          <w:tab w:val="left" w:pos="0"/>
        </w:tabs>
        <w:suppressAutoHyphens/>
        <w:ind w:left="1560" w:hanging="851"/>
        <w:jc w:val="both"/>
        <w:rPr>
          <w:rFonts w:ascii="Calibri" w:hAnsi="Calibri" w:cs="Arial"/>
          <w:sz w:val="26"/>
          <w:szCs w:val="26"/>
        </w:rPr>
      </w:pPr>
    </w:p>
    <w:p w14:paraId="629A56D1" w14:textId="77777777" w:rsidR="00CB6155" w:rsidRPr="00D8666F" w:rsidRDefault="001D66A5" w:rsidP="00CB6155">
      <w:pPr>
        <w:tabs>
          <w:tab w:val="left" w:pos="0"/>
        </w:tabs>
        <w:suppressAutoHyphens/>
        <w:ind w:left="709" w:hanging="709"/>
        <w:jc w:val="both"/>
        <w:rPr>
          <w:rFonts w:ascii="Calibri" w:hAnsi="Calibri" w:cs="Arial"/>
          <w:bCs/>
          <w:iCs/>
          <w:sz w:val="26"/>
          <w:szCs w:val="26"/>
        </w:rPr>
      </w:pPr>
      <w:r w:rsidRPr="00D8666F">
        <w:rPr>
          <w:rFonts w:ascii="Calibri" w:hAnsi="Calibri" w:cs="Arial"/>
          <w:sz w:val="26"/>
          <w:szCs w:val="26"/>
        </w:rPr>
        <w:t>8</w:t>
      </w:r>
      <w:r w:rsidR="00CB6155" w:rsidRPr="00D8666F">
        <w:rPr>
          <w:rFonts w:ascii="Calibri" w:hAnsi="Calibri" w:cs="Arial"/>
          <w:sz w:val="26"/>
          <w:szCs w:val="26"/>
        </w:rPr>
        <w:t>.5</w:t>
      </w:r>
      <w:r w:rsidR="00CB6155" w:rsidRPr="00D8666F">
        <w:rPr>
          <w:rFonts w:ascii="Calibri" w:hAnsi="Calibri" w:cs="Arial"/>
          <w:sz w:val="26"/>
          <w:szCs w:val="26"/>
        </w:rPr>
        <w:tab/>
        <w:t>In each case, the level of insurance carried shall apply in respect of any single act or occurrence or a series of acts or occurrences arising from a single event but with no aggregate limit during any one period of cover.</w:t>
      </w:r>
      <w:r w:rsidR="00CB6155" w:rsidRPr="00D8666F">
        <w:rPr>
          <w:rFonts w:ascii="Calibri" w:hAnsi="Calibri" w:cs="Arial"/>
          <w:bCs/>
          <w:iCs/>
          <w:sz w:val="26"/>
          <w:szCs w:val="26"/>
        </w:rPr>
        <w:t xml:space="preserve"> Such policies shall include cover in respect of any financial loss arising from any advice given or omitted to be given by the Supplier. Such insurance shall be maintained for the duration of the Contract Period and for a minimum of 6 (six) years following the expiration or earlier termination of the Contract</w:t>
      </w:r>
    </w:p>
    <w:p w14:paraId="629A56D2" w14:textId="77777777" w:rsidR="00CB6155" w:rsidRPr="00D8666F" w:rsidRDefault="00CB6155" w:rsidP="00CB6155">
      <w:pPr>
        <w:tabs>
          <w:tab w:val="left" w:pos="0"/>
        </w:tabs>
        <w:suppressAutoHyphens/>
        <w:ind w:left="1440" w:hanging="1440"/>
        <w:jc w:val="both"/>
        <w:rPr>
          <w:rFonts w:ascii="Calibri" w:hAnsi="Calibri" w:cs="Arial"/>
          <w:sz w:val="26"/>
          <w:szCs w:val="26"/>
        </w:rPr>
      </w:pPr>
    </w:p>
    <w:p w14:paraId="629A56D3" w14:textId="77777777" w:rsidR="00CB6155" w:rsidRPr="00D8666F" w:rsidRDefault="001D66A5" w:rsidP="001D66A5">
      <w:pPr>
        <w:tabs>
          <w:tab w:val="left" w:pos="0"/>
        </w:tabs>
        <w:suppressAutoHyphens/>
        <w:ind w:left="709" w:hanging="709"/>
        <w:jc w:val="both"/>
        <w:rPr>
          <w:rFonts w:ascii="Calibri" w:hAnsi="Calibri" w:cs="Arial"/>
          <w:iCs/>
          <w:sz w:val="26"/>
          <w:szCs w:val="26"/>
        </w:rPr>
      </w:pPr>
      <w:r w:rsidRPr="00D8666F">
        <w:rPr>
          <w:rFonts w:ascii="Calibri" w:hAnsi="Calibri" w:cs="Arial"/>
          <w:iCs/>
          <w:sz w:val="26"/>
          <w:szCs w:val="26"/>
        </w:rPr>
        <w:t>8</w:t>
      </w:r>
      <w:r w:rsidR="00CB6155" w:rsidRPr="00D8666F">
        <w:rPr>
          <w:rFonts w:ascii="Calibri" w:hAnsi="Calibri" w:cs="Arial"/>
          <w:iCs/>
          <w:sz w:val="26"/>
          <w:szCs w:val="26"/>
        </w:rPr>
        <w:t>.6</w:t>
      </w:r>
      <w:r w:rsidR="00CB6155" w:rsidRPr="00D8666F">
        <w:rPr>
          <w:rFonts w:ascii="Calibri" w:hAnsi="Calibri" w:cs="Arial"/>
          <w:iCs/>
          <w:sz w:val="26"/>
          <w:szCs w:val="26"/>
        </w:rPr>
        <w:tab/>
        <w:t xml:space="preserve">Subject always to clause </w:t>
      </w:r>
      <w:r w:rsidR="00632E65" w:rsidRPr="00D8666F">
        <w:rPr>
          <w:rFonts w:ascii="Calibri" w:hAnsi="Calibri" w:cs="Arial"/>
          <w:iCs/>
          <w:sz w:val="26"/>
          <w:szCs w:val="26"/>
        </w:rPr>
        <w:t>8.1</w:t>
      </w:r>
      <w:r w:rsidR="00CB6155" w:rsidRPr="00D8666F">
        <w:rPr>
          <w:rFonts w:ascii="Calibri" w:hAnsi="Calibri" w:cs="Arial"/>
          <w:iCs/>
          <w:sz w:val="26"/>
          <w:szCs w:val="26"/>
        </w:rPr>
        <w:t>, in no event shall either Party be liable to the other for any:</w:t>
      </w:r>
    </w:p>
    <w:p w14:paraId="629A56D4" w14:textId="77777777" w:rsidR="00CB6155" w:rsidRPr="00D8666F" w:rsidRDefault="00CB6155" w:rsidP="001D66A5">
      <w:pPr>
        <w:suppressAutoHyphens/>
        <w:ind w:left="1418" w:hanging="709"/>
        <w:jc w:val="both"/>
        <w:rPr>
          <w:rFonts w:ascii="Calibri" w:hAnsi="Calibri" w:cs="Arial"/>
          <w:iCs/>
          <w:sz w:val="26"/>
          <w:szCs w:val="26"/>
        </w:rPr>
      </w:pPr>
      <w:r w:rsidRPr="00D8666F">
        <w:rPr>
          <w:rFonts w:ascii="Calibri" w:hAnsi="Calibri" w:cs="Arial"/>
          <w:iCs/>
          <w:sz w:val="26"/>
          <w:szCs w:val="26"/>
        </w:rPr>
        <w:t xml:space="preserve">(a) </w:t>
      </w:r>
      <w:r w:rsidRPr="00D8666F">
        <w:rPr>
          <w:rFonts w:ascii="Calibri" w:hAnsi="Calibri" w:cs="Arial"/>
          <w:iCs/>
          <w:sz w:val="26"/>
          <w:szCs w:val="26"/>
        </w:rPr>
        <w:tab/>
        <w:t>loss of profits, business, revenue or goodwill; and/or</w:t>
      </w:r>
    </w:p>
    <w:p w14:paraId="629A56D5" w14:textId="77777777" w:rsidR="00CB6155" w:rsidRPr="00D8666F" w:rsidRDefault="00CB6155" w:rsidP="001D66A5">
      <w:pPr>
        <w:suppressAutoHyphens/>
        <w:ind w:left="1418" w:hanging="709"/>
        <w:jc w:val="both"/>
        <w:rPr>
          <w:rFonts w:ascii="Calibri" w:hAnsi="Calibri" w:cs="Arial"/>
          <w:iCs/>
          <w:sz w:val="26"/>
          <w:szCs w:val="26"/>
        </w:rPr>
      </w:pPr>
      <w:r w:rsidRPr="00D8666F">
        <w:rPr>
          <w:rFonts w:ascii="Calibri" w:hAnsi="Calibri" w:cs="Arial"/>
          <w:iCs/>
          <w:sz w:val="26"/>
          <w:szCs w:val="26"/>
        </w:rPr>
        <w:t>(b)</w:t>
      </w:r>
      <w:r w:rsidRPr="00D8666F">
        <w:rPr>
          <w:rFonts w:ascii="Calibri" w:hAnsi="Calibri" w:cs="Arial"/>
          <w:iCs/>
          <w:sz w:val="26"/>
          <w:szCs w:val="26"/>
        </w:rPr>
        <w:tab/>
        <w:t>loss of savings (whether anticipated or otherwise); and/or</w:t>
      </w:r>
    </w:p>
    <w:p w14:paraId="629A56D6" w14:textId="77777777" w:rsidR="00CB6155" w:rsidRPr="00D8666F" w:rsidRDefault="00CB6155" w:rsidP="001D66A5">
      <w:pPr>
        <w:suppressAutoHyphens/>
        <w:ind w:left="1418" w:hanging="709"/>
        <w:jc w:val="both"/>
        <w:rPr>
          <w:rFonts w:ascii="Calibri" w:hAnsi="Calibri" w:cs="Arial"/>
          <w:iCs/>
          <w:sz w:val="26"/>
          <w:szCs w:val="26"/>
        </w:rPr>
      </w:pPr>
      <w:r w:rsidRPr="00D8666F">
        <w:rPr>
          <w:rFonts w:ascii="Calibri" w:hAnsi="Calibri" w:cs="Arial"/>
          <w:iCs/>
          <w:sz w:val="26"/>
          <w:szCs w:val="26"/>
        </w:rPr>
        <w:t>(c)</w:t>
      </w:r>
      <w:r w:rsidRPr="00D8666F">
        <w:rPr>
          <w:rFonts w:ascii="Calibri" w:hAnsi="Calibri" w:cs="Arial"/>
          <w:iCs/>
          <w:sz w:val="26"/>
          <w:szCs w:val="26"/>
        </w:rPr>
        <w:tab/>
        <w:t xml:space="preserve">indirect or consequential loss or damage. </w:t>
      </w:r>
    </w:p>
    <w:p w14:paraId="629A56D7" w14:textId="77777777" w:rsidR="00CB6155" w:rsidRPr="00D8666F" w:rsidRDefault="00CB6155" w:rsidP="00CB6155">
      <w:pPr>
        <w:tabs>
          <w:tab w:val="left" w:pos="2268"/>
        </w:tabs>
        <w:suppressAutoHyphens/>
        <w:ind w:left="2268" w:hanging="850"/>
        <w:jc w:val="both"/>
        <w:rPr>
          <w:rFonts w:ascii="Calibri" w:hAnsi="Calibri" w:cs="Arial"/>
          <w:iCs/>
          <w:sz w:val="26"/>
          <w:szCs w:val="26"/>
        </w:rPr>
      </w:pPr>
    </w:p>
    <w:p w14:paraId="629A56D8" w14:textId="77777777" w:rsidR="00CB6155" w:rsidRPr="00D8666F" w:rsidRDefault="001D66A5" w:rsidP="00CB6155">
      <w:pPr>
        <w:suppressAutoHyphens/>
        <w:ind w:left="709" w:hanging="709"/>
        <w:jc w:val="both"/>
        <w:rPr>
          <w:rFonts w:ascii="Calibri" w:hAnsi="Calibri" w:cs="Arial"/>
          <w:iCs/>
          <w:sz w:val="26"/>
          <w:szCs w:val="26"/>
        </w:rPr>
      </w:pPr>
      <w:r w:rsidRPr="00D8666F">
        <w:rPr>
          <w:rFonts w:ascii="Calibri" w:hAnsi="Calibri" w:cs="Arial"/>
          <w:iCs/>
          <w:sz w:val="26"/>
          <w:szCs w:val="26"/>
        </w:rPr>
        <w:t>8</w:t>
      </w:r>
      <w:r w:rsidR="00CB6155" w:rsidRPr="00D8666F">
        <w:rPr>
          <w:rFonts w:ascii="Calibri" w:hAnsi="Calibri" w:cs="Arial"/>
          <w:iCs/>
          <w:sz w:val="26"/>
          <w:szCs w:val="26"/>
        </w:rPr>
        <w:t>.7</w:t>
      </w:r>
      <w:r w:rsidR="00CB6155" w:rsidRPr="00D8666F">
        <w:rPr>
          <w:rFonts w:ascii="Calibri" w:hAnsi="Calibri" w:cs="Arial"/>
          <w:iCs/>
          <w:sz w:val="26"/>
          <w:szCs w:val="26"/>
        </w:rPr>
        <w:tab/>
        <w:t>The Supplier shall not exclude liability for additional operational, administrative costs and/or expenses or wasted expenditure incurred by the Council resulting from the direct breach of by the Contract by the Supplier.</w:t>
      </w:r>
    </w:p>
    <w:p w14:paraId="629A56D9" w14:textId="77777777" w:rsidR="00CB6155" w:rsidRPr="00D8666F" w:rsidRDefault="00CB6155" w:rsidP="00CB6155">
      <w:pPr>
        <w:tabs>
          <w:tab w:val="left" w:pos="0"/>
          <w:tab w:val="left" w:pos="1134"/>
        </w:tabs>
        <w:suppressAutoHyphens/>
        <w:ind w:left="1134" w:hanging="1134"/>
        <w:jc w:val="both"/>
        <w:rPr>
          <w:rFonts w:ascii="Calibri" w:hAnsi="Calibri" w:cs="Arial"/>
          <w:sz w:val="26"/>
          <w:szCs w:val="26"/>
        </w:rPr>
      </w:pPr>
    </w:p>
    <w:p w14:paraId="629A56DA" w14:textId="77777777" w:rsidR="00CB6155" w:rsidRPr="00D8666F" w:rsidRDefault="001D66A5" w:rsidP="00CB6155">
      <w:pPr>
        <w:tabs>
          <w:tab w:val="left" w:pos="-993"/>
        </w:tabs>
        <w:ind w:left="709" w:hanging="709"/>
        <w:jc w:val="both"/>
        <w:rPr>
          <w:rFonts w:ascii="Calibri" w:hAnsi="Calibri" w:cs="Arial"/>
          <w:sz w:val="26"/>
          <w:szCs w:val="26"/>
        </w:rPr>
      </w:pPr>
      <w:r w:rsidRPr="00D8666F">
        <w:rPr>
          <w:rFonts w:ascii="Calibri" w:hAnsi="Calibri" w:cs="Arial"/>
          <w:sz w:val="26"/>
          <w:szCs w:val="26"/>
        </w:rPr>
        <w:t>8</w:t>
      </w:r>
      <w:r w:rsidR="00CB6155" w:rsidRPr="00D8666F">
        <w:rPr>
          <w:rFonts w:ascii="Calibri" w:hAnsi="Calibri" w:cs="Arial"/>
          <w:sz w:val="26"/>
          <w:szCs w:val="26"/>
        </w:rPr>
        <w:t>.8</w:t>
      </w:r>
      <w:r w:rsidR="00CB6155" w:rsidRPr="00D8666F">
        <w:rPr>
          <w:rFonts w:ascii="Calibri" w:hAnsi="Calibri" w:cs="Arial"/>
          <w:sz w:val="26"/>
          <w:szCs w:val="26"/>
        </w:rPr>
        <w:tab/>
        <w:t>The Supplier shall give the Council, on request, copies of all insurance policies referred to in this clause or a broker’s verification of insurance to demonstrate that the appropriate cover is in place, together with receipts or other evidence of payment of the latest premiums due under those policies.</w:t>
      </w:r>
    </w:p>
    <w:p w14:paraId="629A56DB" w14:textId="77777777" w:rsidR="00CB6155" w:rsidRPr="00D8666F" w:rsidRDefault="00CB6155" w:rsidP="00CB6155">
      <w:pPr>
        <w:tabs>
          <w:tab w:val="left" w:pos="1134"/>
        </w:tabs>
        <w:ind w:left="1134" w:hanging="1134"/>
        <w:jc w:val="both"/>
        <w:rPr>
          <w:rFonts w:ascii="Calibri" w:hAnsi="Calibri" w:cs="Arial"/>
          <w:sz w:val="26"/>
          <w:szCs w:val="26"/>
        </w:rPr>
      </w:pPr>
    </w:p>
    <w:p w14:paraId="629A56DC" w14:textId="77777777" w:rsidR="00CB6155" w:rsidRPr="00D8666F" w:rsidRDefault="001D66A5" w:rsidP="00CB6155">
      <w:pPr>
        <w:tabs>
          <w:tab w:val="left" w:pos="-567"/>
        </w:tabs>
        <w:ind w:left="709" w:hanging="709"/>
        <w:jc w:val="both"/>
        <w:rPr>
          <w:rFonts w:ascii="Calibri" w:hAnsi="Calibri" w:cs="Arial"/>
          <w:sz w:val="26"/>
          <w:szCs w:val="26"/>
        </w:rPr>
      </w:pPr>
      <w:r w:rsidRPr="00D8666F">
        <w:rPr>
          <w:rFonts w:ascii="Calibri" w:hAnsi="Calibri" w:cs="Arial"/>
          <w:sz w:val="26"/>
          <w:szCs w:val="26"/>
        </w:rPr>
        <w:t>8</w:t>
      </w:r>
      <w:r w:rsidR="00CB6155" w:rsidRPr="00D8666F">
        <w:rPr>
          <w:rFonts w:ascii="Calibri" w:hAnsi="Calibri" w:cs="Arial"/>
          <w:sz w:val="26"/>
          <w:szCs w:val="26"/>
        </w:rPr>
        <w:t>.9</w:t>
      </w:r>
      <w:r w:rsidR="00CB6155" w:rsidRPr="00D8666F">
        <w:rPr>
          <w:rFonts w:ascii="Calibri" w:hAnsi="Calibri" w:cs="Arial"/>
          <w:sz w:val="26"/>
          <w:szCs w:val="26"/>
        </w:rPr>
        <w:tab/>
        <w:t>If, for whatever reason, the Supplier fails to give effect to and maintain the insurances required by the provisions of the Contract the Council may make alternative arrangements to protect its interests and may recover the costs of such arrangements from the Supplier.</w:t>
      </w:r>
    </w:p>
    <w:p w14:paraId="629A56DD" w14:textId="77777777" w:rsidR="00CB6155" w:rsidRPr="00D8666F" w:rsidRDefault="00CB6155" w:rsidP="00CB6155">
      <w:pPr>
        <w:tabs>
          <w:tab w:val="left" w:pos="0"/>
          <w:tab w:val="left" w:pos="709"/>
          <w:tab w:val="left" w:pos="1134"/>
        </w:tabs>
        <w:suppressAutoHyphens/>
        <w:ind w:left="1134" w:hanging="1134"/>
        <w:jc w:val="both"/>
        <w:rPr>
          <w:rFonts w:ascii="Calibri" w:hAnsi="Calibri" w:cs="Arial"/>
          <w:sz w:val="26"/>
          <w:szCs w:val="26"/>
        </w:rPr>
      </w:pPr>
    </w:p>
    <w:p w14:paraId="629A56DE" w14:textId="77777777" w:rsidR="00CB6155" w:rsidRPr="00D8666F" w:rsidRDefault="001D66A5" w:rsidP="00CB6155">
      <w:pPr>
        <w:tabs>
          <w:tab w:val="left" w:pos="-851"/>
          <w:tab w:val="left" w:pos="-720"/>
          <w:tab w:val="left" w:pos="-426"/>
        </w:tabs>
        <w:suppressAutoHyphens/>
        <w:ind w:left="709" w:hanging="709"/>
        <w:jc w:val="both"/>
        <w:rPr>
          <w:rFonts w:ascii="Calibri" w:hAnsi="Calibri" w:cs="Arial"/>
          <w:b/>
          <w:bCs/>
          <w:sz w:val="26"/>
          <w:szCs w:val="26"/>
          <w:lang w:val="en-US"/>
        </w:rPr>
      </w:pPr>
      <w:r w:rsidRPr="00D8666F">
        <w:rPr>
          <w:rFonts w:ascii="Calibri" w:hAnsi="Calibri" w:cs="Arial"/>
          <w:sz w:val="26"/>
          <w:szCs w:val="26"/>
        </w:rPr>
        <w:t>8.10</w:t>
      </w:r>
      <w:r w:rsidRPr="00D8666F">
        <w:rPr>
          <w:rFonts w:ascii="Calibri" w:hAnsi="Calibri" w:cs="Arial"/>
          <w:sz w:val="26"/>
          <w:szCs w:val="26"/>
        </w:rPr>
        <w:tab/>
      </w:r>
      <w:r w:rsidR="00CB6155" w:rsidRPr="00D8666F">
        <w:rPr>
          <w:rFonts w:ascii="Calibri" w:hAnsi="Calibri" w:cs="Arial"/>
          <w:sz w:val="26"/>
          <w:szCs w:val="26"/>
        </w:rPr>
        <w:t xml:space="preserve">The provisions of any insurance or the amount of cover shall not relieve the Supplier of any liabilities under the Contract. </w:t>
      </w:r>
    </w:p>
    <w:p w14:paraId="629A56DF" w14:textId="77777777" w:rsidR="00CB6155" w:rsidRPr="00D8666F" w:rsidRDefault="00CB6155" w:rsidP="00CB6155">
      <w:pPr>
        <w:tabs>
          <w:tab w:val="left" w:pos="-720"/>
          <w:tab w:val="left" w:pos="0"/>
          <w:tab w:val="left" w:pos="720"/>
          <w:tab w:val="left" w:pos="1440"/>
        </w:tabs>
        <w:suppressAutoHyphens/>
        <w:jc w:val="both"/>
        <w:rPr>
          <w:rFonts w:ascii="Calibri" w:hAnsi="Calibri" w:cs="Arial"/>
          <w:b/>
          <w:bCs/>
          <w:sz w:val="26"/>
          <w:szCs w:val="26"/>
          <w:lang w:val="en-US"/>
        </w:rPr>
      </w:pPr>
    </w:p>
    <w:p w14:paraId="629A56E0" w14:textId="77777777" w:rsidR="00CB6155" w:rsidRPr="00D8666F" w:rsidRDefault="001D66A5" w:rsidP="001D66A5">
      <w:pPr>
        <w:pStyle w:val="Heading2"/>
        <w:ind w:left="709" w:hanging="709"/>
        <w:jc w:val="left"/>
        <w:rPr>
          <w:rFonts w:ascii="Calibri" w:hAnsi="Calibri" w:cs="Arial"/>
          <w:sz w:val="26"/>
          <w:szCs w:val="26"/>
          <w:lang w:val="en"/>
        </w:rPr>
      </w:pPr>
      <w:r w:rsidRPr="00D8666F">
        <w:rPr>
          <w:rFonts w:ascii="Calibri" w:hAnsi="Calibri" w:cs="Arial"/>
          <w:sz w:val="26"/>
          <w:szCs w:val="26"/>
          <w:lang w:val="en"/>
        </w:rPr>
        <w:t>9</w:t>
      </w:r>
      <w:r w:rsidR="00CB6155" w:rsidRPr="00D8666F">
        <w:rPr>
          <w:rFonts w:ascii="Calibri" w:hAnsi="Calibri" w:cs="Arial"/>
          <w:sz w:val="26"/>
          <w:szCs w:val="26"/>
          <w:lang w:val="en"/>
        </w:rPr>
        <w:t>.</w:t>
      </w:r>
      <w:r w:rsidR="00CB6155" w:rsidRPr="00D8666F">
        <w:rPr>
          <w:rFonts w:ascii="Calibri" w:hAnsi="Calibri" w:cs="Arial"/>
          <w:sz w:val="26"/>
          <w:szCs w:val="26"/>
          <w:lang w:val="en"/>
        </w:rPr>
        <w:tab/>
        <w:t>Property-Related Services</w:t>
      </w:r>
    </w:p>
    <w:p w14:paraId="629A56E1" w14:textId="77777777" w:rsidR="001D66A5" w:rsidRPr="00D8666F" w:rsidRDefault="001D66A5" w:rsidP="001D66A5">
      <w:pPr>
        <w:rPr>
          <w:rFonts w:ascii="Calibri" w:hAnsi="Calibri"/>
          <w:sz w:val="26"/>
          <w:szCs w:val="26"/>
          <w:lang w:val="en"/>
        </w:rPr>
      </w:pPr>
    </w:p>
    <w:p w14:paraId="629A56E2" w14:textId="77777777" w:rsidR="00CB6155" w:rsidRPr="00D8666F" w:rsidRDefault="001D66A5" w:rsidP="001D66A5">
      <w:pPr>
        <w:pStyle w:val="NormalWeb"/>
        <w:spacing w:before="0" w:beforeAutospacing="0" w:after="0" w:afterAutospacing="0"/>
        <w:ind w:left="709" w:hanging="709"/>
        <w:jc w:val="both"/>
        <w:rPr>
          <w:rFonts w:ascii="Calibri" w:hAnsi="Calibri" w:cs="Arial"/>
          <w:sz w:val="26"/>
          <w:szCs w:val="26"/>
          <w:lang w:val="en"/>
        </w:rPr>
      </w:pPr>
      <w:r w:rsidRPr="00D8666F">
        <w:rPr>
          <w:rFonts w:ascii="Calibri" w:hAnsi="Calibri" w:cs="Arial"/>
          <w:sz w:val="26"/>
          <w:szCs w:val="26"/>
          <w:lang w:val="en"/>
        </w:rPr>
        <w:t>9</w:t>
      </w:r>
      <w:r w:rsidR="00CB6155" w:rsidRPr="00D8666F">
        <w:rPr>
          <w:rFonts w:ascii="Calibri" w:hAnsi="Calibri" w:cs="Arial"/>
          <w:sz w:val="26"/>
          <w:szCs w:val="26"/>
          <w:lang w:val="en"/>
        </w:rPr>
        <w:t xml:space="preserve">.1 </w:t>
      </w:r>
      <w:r w:rsidR="00CB6155" w:rsidRPr="00D8666F">
        <w:rPr>
          <w:rFonts w:ascii="Calibri" w:hAnsi="Calibri" w:cs="Arial"/>
          <w:sz w:val="26"/>
          <w:szCs w:val="26"/>
          <w:lang w:val="en"/>
        </w:rPr>
        <w:tab/>
        <w:t>Failure by the Supplier to comply with the conditions of the Construction Industry Scheme when applicable may result in payment being withheld.</w:t>
      </w:r>
    </w:p>
    <w:p w14:paraId="629A56E3" w14:textId="77777777" w:rsidR="001D66A5" w:rsidRPr="00D8666F" w:rsidRDefault="001D66A5" w:rsidP="001D66A5">
      <w:pPr>
        <w:pStyle w:val="NormalWeb"/>
        <w:spacing w:before="0" w:beforeAutospacing="0" w:after="0" w:afterAutospacing="0"/>
        <w:ind w:left="709" w:hanging="709"/>
        <w:jc w:val="both"/>
        <w:rPr>
          <w:rFonts w:ascii="Calibri" w:hAnsi="Calibri" w:cs="Arial"/>
          <w:sz w:val="26"/>
          <w:szCs w:val="26"/>
          <w:lang w:val="en"/>
        </w:rPr>
      </w:pPr>
    </w:p>
    <w:p w14:paraId="629A56E4" w14:textId="77777777" w:rsidR="00CB6155" w:rsidRPr="00D8666F" w:rsidRDefault="001D66A5" w:rsidP="001D66A5">
      <w:pPr>
        <w:pStyle w:val="NormalWeb"/>
        <w:spacing w:before="0" w:beforeAutospacing="0" w:after="0" w:afterAutospacing="0"/>
        <w:ind w:left="709" w:hanging="709"/>
        <w:jc w:val="both"/>
        <w:rPr>
          <w:rFonts w:ascii="Calibri" w:hAnsi="Calibri" w:cs="Arial"/>
          <w:sz w:val="26"/>
          <w:szCs w:val="26"/>
          <w:lang w:val="en"/>
        </w:rPr>
      </w:pPr>
      <w:r w:rsidRPr="00D8666F">
        <w:rPr>
          <w:rFonts w:ascii="Calibri" w:hAnsi="Calibri" w:cs="Arial"/>
          <w:sz w:val="26"/>
          <w:szCs w:val="26"/>
          <w:lang w:val="en"/>
        </w:rPr>
        <w:t>9</w:t>
      </w:r>
      <w:r w:rsidR="00CB6155" w:rsidRPr="00D8666F">
        <w:rPr>
          <w:rFonts w:ascii="Calibri" w:hAnsi="Calibri" w:cs="Arial"/>
          <w:sz w:val="26"/>
          <w:szCs w:val="26"/>
          <w:lang w:val="en"/>
        </w:rPr>
        <w:t>.2</w:t>
      </w:r>
      <w:r w:rsidR="00CB6155" w:rsidRPr="00D8666F">
        <w:rPr>
          <w:rFonts w:ascii="Calibri" w:hAnsi="Calibri" w:cs="Arial"/>
          <w:sz w:val="26"/>
          <w:szCs w:val="26"/>
          <w:lang w:val="en"/>
        </w:rPr>
        <w:tab/>
        <w:t>All fossils</w:t>
      </w:r>
      <w:r w:rsidRPr="00D8666F">
        <w:rPr>
          <w:rFonts w:ascii="Calibri" w:hAnsi="Calibri" w:cs="Arial"/>
          <w:sz w:val="26"/>
          <w:szCs w:val="26"/>
          <w:lang w:val="en"/>
        </w:rPr>
        <w:t>,</w:t>
      </w:r>
      <w:r w:rsidR="00CB6155" w:rsidRPr="00D8666F">
        <w:rPr>
          <w:rFonts w:ascii="Calibri" w:hAnsi="Calibri" w:cs="Arial"/>
          <w:sz w:val="26"/>
          <w:szCs w:val="26"/>
          <w:lang w:val="en"/>
        </w:rPr>
        <w:t xml:space="preserve"> antiques and other objects of interest or value which may be found on the site or in excavating the same during the progress of any works shall be the property of the Council.</w:t>
      </w:r>
    </w:p>
    <w:p w14:paraId="629A56E5" w14:textId="77777777" w:rsidR="00CB6155" w:rsidRPr="00D8666F" w:rsidRDefault="00CB6155" w:rsidP="001D66A5">
      <w:pPr>
        <w:autoSpaceDE w:val="0"/>
        <w:autoSpaceDN w:val="0"/>
        <w:adjustRightInd w:val="0"/>
        <w:jc w:val="both"/>
        <w:rPr>
          <w:rFonts w:ascii="Calibri" w:hAnsi="Calibri" w:cs="Arial"/>
          <w:b/>
          <w:bCs/>
          <w:sz w:val="26"/>
          <w:szCs w:val="26"/>
        </w:rPr>
      </w:pPr>
    </w:p>
    <w:p w14:paraId="629A56E6" w14:textId="77777777" w:rsidR="00CB6155" w:rsidRPr="00D8666F" w:rsidRDefault="00CB6155" w:rsidP="00CB6155">
      <w:pPr>
        <w:autoSpaceDE w:val="0"/>
        <w:autoSpaceDN w:val="0"/>
        <w:adjustRightInd w:val="0"/>
        <w:jc w:val="both"/>
        <w:rPr>
          <w:rFonts w:ascii="Calibri" w:hAnsi="Calibri" w:cs="Arial"/>
          <w:b/>
          <w:bCs/>
          <w:sz w:val="26"/>
          <w:szCs w:val="26"/>
        </w:rPr>
      </w:pPr>
      <w:r w:rsidRPr="00D8666F">
        <w:rPr>
          <w:rFonts w:ascii="Calibri" w:hAnsi="Calibri" w:cs="Arial"/>
          <w:b/>
          <w:bCs/>
          <w:sz w:val="26"/>
          <w:szCs w:val="26"/>
        </w:rPr>
        <w:t>1</w:t>
      </w:r>
      <w:r w:rsidR="001D66A5" w:rsidRPr="00D8666F">
        <w:rPr>
          <w:rFonts w:ascii="Calibri" w:hAnsi="Calibri" w:cs="Arial"/>
          <w:b/>
          <w:bCs/>
          <w:sz w:val="26"/>
          <w:szCs w:val="26"/>
        </w:rPr>
        <w:t>0</w:t>
      </w:r>
      <w:r w:rsidRPr="00D8666F">
        <w:rPr>
          <w:rFonts w:ascii="Calibri" w:hAnsi="Calibri" w:cs="Arial"/>
          <w:b/>
          <w:bCs/>
          <w:sz w:val="26"/>
          <w:szCs w:val="26"/>
        </w:rPr>
        <w:t>.</w:t>
      </w:r>
      <w:r w:rsidRPr="00D8666F">
        <w:rPr>
          <w:rFonts w:ascii="Calibri" w:hAnsi="Calibri" w:cs="Arial"/>
          <w:b/>
          <w:bCs/>
          <w:sz w:val="26"/>
          <w:szCs w:val="26"/>
        </w:rPr>
        <w:tab/>
        <w:t>PROTECTION OF INFORMATION</w:t>
      </w:r>
    </w:p>
    <w:p w14:paraId="629A56E7" w14:textId="77777777" w:rsidR="00CB6155" w:rsidRPr="00D8666F" w:rsidRDefault="00CB6155" w:rsidP="00CB6155">
      <w:pPr>
        <w:autoSpaceDE w:val="0"/>
        <w:autoSpaceDN w:val="0"/>
        <w:adjustRightInd w:val="0"/>
        <w:jc w:val="both"/>
        <w:rPr>
          <w:rFonts w:ascii="Calibri" w:hAnsi="Calibri" w:cs="Arial"/>
          <w:b/>
          <w:bCs/>
          <w:sz w:val="26"/>
          <w:szCs w:val="26"/>
        </w:rPr>
      </w:pPr>
    </w:p>
    <w:p w14:paraId="629A56E8" w14:textId="77777777" w:rsidR="00CB6155" w:rsidRPr="00D8666F" w:rsidRDefault="00CB6155" w:rsidP="00CB6155">
      <w:pPr>
        <w:autoSpaceDE w:val="0"/>
        <w:autoSpaceDN w:val="0"/>
        <w:adjustRightInd w:val="0"/>
        <w:jc w:val="both"/>
        <w:rPr>
          <w:rFonts w:ascii="Calibri" w:hAnsi="Calibri" w:cs="Arial"/>
          <w:b/>
          <w:bCs/>
          <w:sz w:val="26"/>
          <w:szCs w:val="26"/>
        </w:rPr>
      </w:pPr>
      <w:r w:rsidRPr="00D8666F">
        <w:rPr>
          <w:rFonts w:ascii="Calibri" w:hAnsi="Calibri" w:cs="Arial"/>
          <w:b/>
          <w:bCs/>
          <w:sz w:val="26"/>
          <w:szCs w:val="26"/>
        </w:rPr>
        <w:tab/>
        <w:t>Confidentiality</w:t>
      </w:r>
    </w:p>
    <w:p w14:paraId="629A56E9" w14:textId="77777777" w:rsidR="001D66A5" w:rsidRPr="00D8666F" w:rsidRDefault="001D66A5" w:rsidP="00CB6155">
      <w:pPr>
        <w:autoSpaceDE w:val="0"/>
        <w:autoSpaceDN w:val="0"/>
        <w:adjustRightInd w:val="0"/>
        <w:jc w:val="both"/>
        <w:rPr>
          <w:rFonts w:ascii="Calibri" w:hAnsi="Calibri" w:cs="Arial"/>
          <w:b/>
          <w:bCs/>
          <w:sz w:val="26"/>
          <w:szCs w:val="26"/>
        </w:rPr>
      </w:pPr>
    </w:p>
    <w:p w14:paraId="629A56EA" w14:textId="77777777" w:rsidR="00CB6155" w:rsidRPr="00D8666F" w:rsidRDefault="00CB6155" w:rsidP="00CB6155">
      <w:pPr>
        <w:ind w:left="720" w:hanging="720"/>
        <w:jc w:val="both"/>
        <w:rPr>
          <w:rFonts w:ascii="Calibri" w:hAnsi="Calibri" w:cs="Arial"/>
          <w:sz w:val="26"/>
          <w:szCs w:val="26"/>
        </w:rPr>
      </w:pPr>
      <w:r w:rsidRPr="00D8666F">
        <w:rPr>
          <w:rFonts w:ascii="Calibri" w:hAnsi="Calibri" w:cs="Arial"/>
          <w:sz w:val="26"/>
          <w:szCs w:val="26"/>
        </w:rPr>
        <w:t>1</w:t>
      </w:r>
      <w:r w:rsidR="001D66A5" w:rsidRPr="00D8666F">
        <w:rPr>
          <w:rFonts w:ascii="Calibri" w:hAnsi="Calibri" w:cs="Arial"/>
          <w:sz w:val="26"/>
          <w:szCs w:val="26"/>
        </w:rPr>
        <w:t>0</w:t>
      </w:r>
      <w:r w:rsidRPr="00D8666F">
        <w:rPr>
          <w:rFonts w:ascii="Calibri" w:hAnsi="Calibri" w:cs="Arial"/>
          <w:sz w:val="26"/>
          <w:szCs w:val="26"/>
        </w:rPr>
        <w:t>.1</w:t>
      </w:r>
      <w:r w:rsidRPr="00D8666F">
        <w:rPr>
          <w:rFonts w:ascii="Calibri" w:hAnsi="Calibri" w:cs="Arial"/>
          <w:sz w:val="26"/>
          <w:szCs w:val="26"/>
        </w:rPr>
        <w:tab/>
        <w:t>For the purposes of the Agreement, "Confidential Information" shall mean (without limitation) any information whether oral, written or on electronic or optical media relating to the Agreement (although not its existence), the business and affairs of the Parties and their respective clients, materials delivered by the Supplier to the Council pursuant hereto and technical and commercial data, customer account details, marketing and business plans, client lists, prices and pricing information, commercial agreements between the Parties and between either party and a third party, information on communications, protocols and integration, data, drawings, diagrams,  trade secrets, know-how, algorithms,  designs and documentation (including in particular designs), all proprietary information and other intellectual property or rights thereto belonging to either Party or held by either Party under a duty of care to a third party to treat such information as confidential and any other information specifically identified by either Party as confidential.</w:t>
      </w:r>
    </w:p>
    <w:p w14:paraId="629A56EB" w14:textId="77777777" w:rsidR="00CB6155" w:rsidRPr="00D8666F" w:rsidRDefault="00CB6155" w:rsidP="00CB6155">
      <w:pPr>
        <w:pStyle w:val="Level2"/>
        <w:rPr>
          <w:rFonts w:ascii="Calibri" w:hAnsi="Calibri"/>
          <w:sz w:val="26"/>
          <w:szCs w:val="26"/>
        </w:rPr>
      </w:pPr>
    </w:p>
    <w:p w14:paraId="629A56EC" w14:textId="77777777" w:rsidR="00CB6155" w:rsidRPr="00D8666F" w:rsidRDefault="001D66A5" w:rsidP="00CB6155">
      <w:pPr>
        <w:pStyle w:val="Level2"/>
        <w:rPr>
          <w:rFonts w:ascii="Calibri" w:hAnsi="Calibri"/>
          <w:sz w:val="26"/>
          <w:szCs w:val="26"/>
        </w:rPr>
      </w:pPr>
      <w:r w:rsidRPr="00D8666F">
        <w:rPr>
          <w:rFonts w:ascii="Calibri" w:hAnsi="Calibri"/>
          <w:sz w:val="26"/>
          <w:szCs w:val="26"/>
        </w:rPr>
        <w:t>10</w:t>
      </w:r>
      <w:r w:rsidR="00CB6155" w:rsidRPr="00D8666F">
        <w:rPr>
          <w:rFonts w:ascii="Calibri" w:hAnsi="Calibri"/>
          <w:sz w:val="26"/>
          <w:szCs w:val="26"/>
        </w:rPr>
        <w:t>.2</w:t>
      </w:r>
      <w:r w:rsidR="00CB6155" w:rsidRPr="00D8666F">
        <w:rPr>
          <w:rFonts w:ascii="Calibri" w:hAnsi="Calibri"/>
          <w:sz w:val="26"/>
          <w:szCs w:val="26"/>
        </w:rPr>
        <w:tab/>
        <w:t>The Supplier shall keep confidential all Confidential Information obtained under or in connection with the Agreement and shall not divulge any Confidential Information to any third party without the written consent of the Council.</w:t>
      </w:r>
    </w:p>
    <w:p w14:paraId="629A56ED" w14:textId="77777777" w:rsidR="00CB6155" w:rsidRPr="00D8666F" w:rsidRDefault="00CB6155" w:rsidP="00CB6155">
      <w:pPr>
        <w:pStyle w:val="Level2"/>
        <w:rPr>
          <w:rFonts w:ascii="Calibri" w:hAnsi="Calibri"/>
          <w:sz w:val="26"/>
          <w:szCs w:val="26"/>
        </w:rPr>
      </w:pPr>
    </w:p>
    <w:p w14:paraId="629A56EE" w14:textId="77777777" w:rsidR="00CB6155" w:rsidRPr="00D8666F" w:rsidRDefault="001D66A5" w:rsidP="00CB6155">
      <w:pPr>
        <w:pStyle w:val="Level2"/>
        <w:rPr>
          <w:rFonts w:ascii="Calibri" w:hAnsi="Calibri"/>
          <w:sz w:val="26"/>
          <w:szCs w:val="26"/>
        </w:rPr>
      </w:pPr>
      <w:r w:rsidRPr="00D8666F">
        <w:rPr>
          <w:rFonts w:ascii="Calibri" w:hAnsi="Calibri"/>
          <w:sz w:val="26"/>
          <w:szCs w:val="26"/>
        </w:rPr>
        <w:t>10</w:t>
      </w:r>
      <w:r w:rsidR="00CB6155" w:rsidRPr="00D8666F">
        <w:rPr>
          <w:rFonts w:ascii="Calibri" w:hAnsi="Calibri"/>
          <w:sz w:val="26"/>
          <w:szCs w:val="26"/>
        </w:rPr>
        <w:t>.3</w:t>
      </w:r>
      <w:r w:rsidR="00CB6155" w:rsidRPr="00D8666F">
        <w:rPr>
          <w:rFonts w:ascii="Calibri" w:hAnsi="Calibri"/>
          <w:sz w:val="26"/>
          <w:szCs w:val="26"/>
        </w:rPr>
        <w:tab/>
        <w:t>The provisions of this clause shall not apply to:</w:t>
      </w:r>
    </w:p>
    <w:p w14:paraId="629A56EF" w14:textId="77777777" w:rsidR="00CB6155" w:rsidRPr="00D8666F" w:rsidRDefault="001D66A5" w:rsidP="001D66A5">
      <w:pPr>
        <w:pStyle w:val="StyleLevel3Left1cmHanging15cm"/>
        <w:numPr>
          <w:ilvl w:val="0"/>
          <w:numId w:val="0"/>
        </w:numPr>
        <w:spacing w:before="0" w:after="0" w:line="240" w:lineRule="auto"/>
        <w:ind w:left="1418" w:hanging="698"/>
        <w:jc w:val="both"/>
        <w:rPr>
          <w:rFonts w:ascii="Calibri" w:hAnsi="Calibri" w:cs="Arial"/>
          <w:sz w:val="26"/>
          <w:szCs w:val="26"/>
        </w:rPr>
      </w:pPr>
      <w:r w:rsidRPr="00D8666F">
        <w:rPr>
          <w:rFonts w:ascii="Calibri" w:hAnsi="Calibri" w:cs="Arial"/>
          <w:sz w:val="26"/>
          <w:szCs w:val="26"/>
        </w:rPr>
        <w:t>(a)</w:t>
      </w:r>
      <w:r w:rsidR="00CB6155" w:rsidRPr="00D8666F">
        <w:rPr>
          <w:rFonts w:ascii="Calibri" w:hAnsi="Calibri" w:cs="Arial"/>
          <w:sz w:val="26"/>
          <w:szCs w:val="26"/>
        </w:rPr>
        <w:tab/>
        <w:t>Any information in the public domain otherwise than by breach of the Agreement</w:t>
      </w:r>
    </w:p>
    <w:p w14:paraId="629A56F0" w14:textId="77777777" w:rsidR="00CB6155" w:rsidRPr="00D8666F" w:rsidRDefault="001D66A5" w:rsidP="001D66A5">
      <w:pPr>
        <w:pStyle w:val="StyleLevel3Left1cmHanging15cm"/>
        <w:numPr>
          <w:ilvl w:val="0"/>
          <w:numId w:val="0"/>
        </w:numPr>
        <w:spacing w:before="0" w:after="0" w:line="240" w:lineRule="auto"/>
        <w:ind w:left="1418" w:hanging="698"/>
        <w:jc w:val="both"/>
        <w:rPr>
          <w:rFonts w:ascii="Calibri" w:hAnsi="Calibri" w:cs="Arial"/>
          <w:sz w:val="26"/>
          <w:szCs w:val="26"/>
        </w:rPr>
      </w:pPr>
      <w:r w:rsidRPr="00D8666F">
        <w:rPr>
          <w:rFonts w:ascii="Calibri" w:hAnsi="Calibri" w:cs="Arial"/>
          <w:sz w:val="26"/>
          <w:szCs w:val="26"/>
        </w:rPr>
        <w:t>(b)</w:t>
      </w:r>
      <w:r w:rsidR="00CB6155" w:rsidRPr="00D8666F">
        <w:rPr>
          <w:rFonts w:ascii="Calibri" w:hAnsi="Calibri" w:cs="Arial"/>
          <w:sz w:val="26"/>
          <w:szCs w:val="26"/>
        </w:rPr>
        <w:tab/>
        <w:t>Information obtained from a third party who is free to divulge the same</w:t>
      </w:r>
    </w:p>
    <w:p w14:paraId="629A56F1" w14:textId="77777777" w:rsidR="00CB6155" w:rsidRPr="00D8666F" w:rsidRDefault="001D66A5" w:rsidP="001D66A5">
      <w:pPr>
        <w:pStyle w:val="StyleLevel3Left1cmHanging15cm"/>
        <w:numPr>
          <w:ilvl w:val="0"/>
          <w:numId w:val="0"/>
        </w:numPr>
        <w:spacing w:before="0" w:after="0" w:line="240" w:lineRule="auto"/>
        <w:ind w:left="1418" w:hanging="698"/>
        <w:jc w:val="both"/>
        <w:rPr>
          <w:rFonts w:ascii="Calibri" w:hAnsi="Calibri" w:cs="Arial"/>
          <w:sz w:val="26"/>
          <w:szCs w:val="26"/>
        </w:rPr>
      </w:pPr>
      <w:r w:rsidRPr="00D8666F">
        <w:rPr>
          <w:rFonts w:ascii="Calibri" w:hAnsi="Calibri" w:cs="Arial"/>
          <w:sz w:val="26"/>
          <w:szCs w:val="26"/>
        </w:rPr>
        <w:t>(c)</w:t>
      </w:r>
      <w:r w:rsidR="00CB6155" w:rsidRPr="00D8666F">
        <w:rPr>
          <w:rFonts w:ascii="Calibri" w:hAnsi="Calibri" w:cs="Arial"/>
          <w:sz w:val="26"/>
          <w:szCs w:val="26"/>
        </w:rPr>
        <w:tab/>
        <w:t>Any information which the Parties are required to disclose pursuant to a statutory obligation or a court order.</w:t>
      </w:r>
    </w:p>
    <w:p w14:paraId="629A56F2" w14:textId="77777777" w:rsidR="00CB6155" w:rsidRPr="00D8666F" w:rsidRDefault="00CB6155" w:rsidP="00CB6155">
      <w:pPr>
        <w:pStyle w:val="StyleLevel3Left1cmHanging15cm"/>
        <w:numPr>
          <w:ilvl w:val="0"/>
          <w:numId w:val="0"/>
        </w:numPr>
        <w:spacing w:before="0" w:after="0" w:line="240" w:lineRule="auto"/>
        <w:jc w:val="both"/>
        <w:rPr>
          <w:rFonts w:ascii="Calibri" w:hAnsi="Calibri" w:cs="Arial"/>
          <w:sz w:val="26"/>
          <w:szCs w:val="26"/>
        </w:rPr>
      </w:pPr>
    </w:p>
    <w:p w14:paraId="629A56F3" w14:textId="77777777" w:rsidR="00CB6155" w:rsidRPr="00D8666F" w:rsidRDefault="00CB6155" w:rsidP="00172EEA">
      <w:pPr>
        <w:pStyle w:val="Level2"/>
        <w:numPr>
          <w:ilvl w:val="1"/>
          <w:numId w:val="11"/>
        </w:numPr>
        <w:ind w:left="709" w:hanging="709"/>
        <w:rPr>
          <w:rFonts w:ascii="Calibri" w:hAnsi="Calibri"/>
          <w:sz w:val="26"/>
          <w:szCs w:val="26"/>
        </w:rPr>
      </w:pPr>
      <w:r w:rsidRPr="00D8666F">
        <w:rPr>
          <w:rFonts w:ascii="Calibri" w:hAnsi="Calibri"/>
          <w:sz w:val="26"/>
          <w:szCs w:val="26"/>
        </w:rPr>
        <w:t>The Supplier shall divulge Confidential Information only to those employees, servants or agents who are directly involved in the Agreement and shall ensure that such employees, servants or agents are aware of and comply with these obligations as to confidentiality.</w:t>
      </w:r>
    </w:p>
    <w:p w14:paraId="629A56F4" w14:textId="77777777" w:rsidR="00CB6155" w:rsidRPr="00D8666F" w:rsidRDefault="00CB6155" w:rsidP="001D66A5">
      <w:pPr>
        <w:pStyle w:val="Level2"/>
        <w:ind w:left="709" w:hanging="709"/>
        <w:rPr>
          <w:rFonts w:ascii="Calibri" w:hAnsi="Calibri"/>
          <w:sz w:val="26"/>
          <w:szCs w:val="26"/>
        </w:rPr>
      </w:pPr>
    </w:p>
    <w:p w14:paraId="629A56F5" w14:textId="77777777" w:rsidR="00CB6155" w:rsidRPr="00D8666F" w:rsidRDefault="001D66A5" w:rsidP="001D66A5">
      <w:pPr>
        <w:pStyle w:val="Level2"/>
        <w:ind w:left="709" w:hanging="709"/>
        <w:rPr>
          <w:rFonts w:ascii="Calibri" w:hAnsi="Calibri"/>
          <w:sz w:val="26"/>
          <w:szCs w:val="26"/>
        </w:rPr>
      </w:pPr>
      <w:r w:rsidRPr="00D8666F">
        <w:rPr>
          <w:rFonts w:ascii="Calibri" w:hAnsi="Calibri"/>
          <w:sz w:val="26"/>
          <w:szCs w:val="26"/>
        </w:rPr>
        <w:t>10.5</w:t>
      </w:r>
      <w:r w:rsidRPr="00D8666F">
        <w:rPr>
          <w:rFonts w:ascii="Calibri" w:hAnsi="Calibri"/>
          <w:sz w:val="26"/>
          <w:szCs w:val="26"/>
        </w:rPr>
        <w:tab/>
      </w:r>
      <w:r w:rsidR="00CB6155" w:rsidRPr="00D8666F">
        <w:rPr>
          <w:rFonts w:ascii="Calibri" w:hAnsi="Calibri"/>
          <w:sz w:val="26"/>
          <w:szCs w:val="26"/>
        </w:rPr>
        <w:t>The provisions of this clause shall survive the termination or expiry of the Agreement howsoever arising.</w:t>
      </w:r>
    </w:p>
    <w:p w14:paraId="629A56F6" w14:textId="77777777" w:rsidR="00CB6155" w:rsidRPr="00D8666F" w:rsidRDefault="00CB6155" w:rsidP="00CB6155">
      <w:pPr>
        <w:pStyle w:val="Level2"/>
        <w:ind w:left="0" w:firstLine="0"/>
        <w:rPr>
          <w:rFonts w:ascii="Calibri" w:hAnsi="Calibri"/>
          <w:sz w:val="26"/>
          <w:szCs w:val="26"/>
        </w:rPr>
      </w:pPr>
    </w:p>
    <w:p w14:paraId="629A56F7" w14:textId="77777777" w:rsidR="00CB6155" w:rsidRPr="00D8666F" w:rsidRDefault="00CB6155" w:rsidP="00CB6155">
      <w:pPr>
        <w:autoSpaceDE w:val="0"/>
        <w:autoSpaceDN w:val="0"/>
        <w:adjustRightInd w:val="0"/>
        <w:ind w:left="720"/>
        <w:jc w:val="both"/>
        <w:rPr>
          <w:rFonts w:ascii="Calibri" w:hAnsi="Calibri" w:cs="Arial"/>
          <w:b/>
          <w:bCs/>
          <w:sz w:val="26"/>
          <w:szCs w:val="26"/>
        </w:rPr>
      </w:pPr>
      <w:r w:rsidRPr="00D8666F">
        <w:rPr>
          <w:rFonts w:ascii="Calibri" w:hAnsi="Calibri" w:cs="Arial"/>
          <w:b/>
          <w:bCs/>
          <w:sz w:val="26"/>
          <w:szCs w:val="26"/>
        </w:rPr>
        <w:t>Freedom of Information Act 2000 (FOIA)</w:t>
      </w:r>
    </w:p>
    <w:p w14:paraId="629A56F8" w14:textId="77777777" w:rsidR="001D66A5" w:rsidRPr="00D8666F" w:rsidRDefault="001D66A5" w:rsidP="00CB6155">
      <w:pPr>
        <w:pStyle w:val="Default"/>
        <w:ind w:left="720" w:hanging="720"/>
        <w:jc w:val="both"/>
        <w:rPr>
          <w:rFonts w:ascii="Calibri" w:hAnsi="Calibri" w:cs="Arial"/>
          <w:sz w:val="26"/>
          <w:szCs w:val="26"/>
        </w:rPr>
      </w:pPr>
    </w:p>
    <w:p w14:paraId="629A56F9" w14:textId="77777777" w:rsidR="00CB6155" w:rsidRPr="00D8666F" w:rsidRDefault="00CB6155" w:rsidP="00CB6155">
      <w:pPr>
        <w:pStyle w:val="Default"/>
        <w:ind w:left="720" w:hanging="720"/>
        <w:jc w:val="both"/>
        <w:rPr>
          <w:rFonts w:ascii="Calibri" w:hAnsi="Calibri" w:cs="Arial"/>
          <w:sz w:val="26"/>
          <w:szCs w:val="26"/>
        </w:rPr>
      </w:pPr>
      <w:r w:rsidRPr="00D8666F">
        <w:rPr>
          <w:rFonts w:ascii="Calibri" w:hAnsi="Calibri" w:cs="Arial"/>
          <w:sz w:val="26"/>
          <w:szCs w:val="26"/>
        </w:rPr>
        <w:t>1</w:t>
      </w:r>
      <w:r w:rsidR="001D66A5" w:rsidRPr="00D8666F">
        <w:rPr>
          <w:rFonts w:ascii="Calibri" w:hAnsi="Calibri" w:cs="Arial"/>
          <w:sz w:val="26"/>
          <w:szCs w:val="26"/>
        </w:rPr>
        <w:t>0</w:t>
      </w:r>
      <w:r w:rsidRPr="00D8666F">
        <w:rPr>
          <w:rFonts w:ascii="Calibri" w:hAnsi="Calibri" w:cs="Arial"/>
          <w:sz w:val="26"/>
          <w:szCs w:val="26"/>
        </w:rPr>
        <w:t>.6</w:t>
      </w:r>
      <w:r w:rsidRPr="00D8666F">
        <w:rPr>
          <w:rFonts w:ascii="Calibri" w:hAnsi="Calibri" w:cs="Arial"/>
          <w:sz w:val="26"/>
          <w:szCs w:val="26"/>
        </w:rPr>
        <w:tab/>
        <w:t xml:space="preserve">The Supplier acknowledges that the Council is subject to the requirements of the FOIA and the Environmental Information Regulations and shall assist and cooperate with the Council to enable the Council to comply with its Information disclosure obligations. </w:t>
      </w:r>
    </w:p>
    <w:p w14:paraId="629A56FA" w14:textId="77777777" w:rsidR="00CB6155" w:rsidRPr="00D8666F" w:rsidRDefault="00CB6155" w:rsidP="00CB6155">
      <w:pPr>
        <w:pStyle w:val="Default"/>
        <w:jc w:val="both"/>
        <w:rPr>
          <w:rFonts w:ascii="Calibri" w:hAnsi="Calibri" w:cs="Arial"/>
          <w:sz w:val="26"/>
          <w:szCs w:val="26"/>
        </w:rPr>
      </w:pPr>
    </w:p>
    <w:p w14:paraId="629A56FB" w14:textId="77777777" w:rsidR="00CB6155" w:rsidRPr="00D8666F" w:rsidRDefault="00CB6155" w:rsidP="001D66A5">
      <w:pPr>
        <w:pStyle w:val="Default"/>
        <w:ind w:left="720" w:hanging="720"/>
        <w:jc w:val="both"/>
        <w:rPr>
          <w:rFonts w:ascii="Calibri" w:hAnsi="Calibri" w:cs="Arial"/>
          <w:sz w:val="26"/>
          <w:szCs w:val="26"/>
        </w:rPr>
      </w:pPr>
      <w:r w:rsidRPr="00D8666F">
        <w:rPr>
          <w:rFonts w:ascii="Calibri" w:hAnsi="Calibri" w:cs="Arial"/>
          <w:sz w:val="26"/>
          <w:szCs w:val="26"/>
        </w:rPr>
        <w:t>1</w:t>
      </w:r>
      <w:r w:rsidR="001D66A5" w:rsidRPr="00D8666F">
        <w:rPr>
          <w:rFonts w:ascii="Calibri" w:hAnsi="Calibri" w:cs="Arial"/>
          <w:sz w:val="26"/>
          <w:szCs w:val="26"/>
        </w:rPr>
        <w:t>0</w:t>
      </w:r>
      <w:r w:rsidRPr="00D8666F">
        <w:rPr>
          <w:rFonts w:ascii="Calibri" w:hAnsi="Calibri" w:cs="Arial"/>
          <w:sz w:val="26"/>
          <w:szCs w:val="26"/>
        </w:rPr>
        <w:t>.7</w:t>
      </w:r>
      <w:r w:rsidRPr="00D8666F">
        <w:rPr>
          <w:rFonts w:ascii="Calibri" w:hAnsi="Calibri" w:cs="Arial"/>
          <w:sz w:val="26"/>
          <w:szCs w:val="26"/>
        </w:rPr>
        <w:tab/>
        <w:t xml:space="preserve">The Supplier shall transfer to the Council all Requests for Information that it receives as soon as practicable and in any event within 2 (two) Working Days of receiving a Request for Information; </w:t>
      </w:r>
    </w:p>
    <w:p w14:paraId="629A56FC" w14:textId="77777777" w:rsidR="00CB6155" w:rsidRPr="00D8666F" w:rsidRDefault="00CB6155" w:rsidP="001D66A5">
      <w:pPr>
        <w:pStyle w:val="Default"/>
        <w:ind w:left="1418" w:hanging="698"/>
        <w:jc w:val="both"/>
        <w:rPr>
          <w:rFonts w:ascii="Calibri" w:hAnsi="Calibri" w:cs="Arial"/>
          <w:sz w:val="26"/>
          <w:szCs w:val="26"/>
        </w:rPr>
      </w:pPr>
      <w:r w:rsidRPr="00D8666F">
        <w:rPr>
          <w:rFonts w:ascii="Calibri" w:hAnsi="Calibri" w:cs="Arial"/>
          <w:sz w:val="26"/>
          <w:szCs w:val="26"/>
        </w:rPr>
        <w:t>(a)</w:t>
      </w:r>
      <w:r w:rsidRPr="00D8666F">
        <w:rPr>
          <w:rFonts w:ascii="Calibri" w:hAnsi="Calibri" w:cs="Arial"/>
          <w:sz w:val="26"/>
          <w:szCs w:val="26"/>
        </w:rPr>
        <w:tab/>
        <w:t xml:space="preserve">provide the Council with a copy of all Information in its possession, or power in the form that the Council requires within 5 (five) Working Days (or such other period as the Council may specify) of the Council's request; and </w:t>
      </w:r>
    </w:p>
    <w:p w14:paraId="629A56FD" w14:textId="77777777" w:rsidR="00CB6155" w:rsidRPr="00D8666F" w:rsidRDefault="00CB6155" w:rsidP="001D66A5">
      <w:pPr>
        <w:pStyle w:val="Default"/>
        <w:ind w:left="1418" w:hanging="698"/>
        <w:jc w:val="both"/>
        <w:rPr>
          <w:rFonts w:ascii="Calibri" w:hAnsi="Calibri" w:cs="Arial"/>
          <w:sz w:val="26"/>
          <w:szCs w:val="26"/>
        </w:rPr>
      </w:pPr>
      <w:r w:rsidRPr="00D8666F">
        <w:rPr>
          <w:rFonts w:ascii="Calibri" w:hAnsi="Calibri" w:cs="Arial"/>
          <w:sz w:val="26"/>
          <w:szCs w:val="26"/>
        </w:rPr>
        <w:t>(b)</w:t>
      </w:r>
      <w:r w:rsidRPr="00D8666F">
        <w:rPr>
          <w:rFonts w:ascii="Calibri" w:hAnsi="Calibri" w:cs="Arial"/>
          <w:sz w:val="26"/>
          <w:szCs w:val="26"/>
        </w:rPr>
        <w:tab/>
        <w:t xml:space="preserve">provide all necessary assistance as reasonably requested by the Council to enable the Council to respond to the Request for Information within the time for compliance set out in section 10 of the FOIA or Regulation 5 of the Environmental Information Regulations. </w:t>
      </w:r>
    </w:p>
    <w:p w14:paraId="629A56FE" w14:textId="77777777" w:rsidR="00CB6155" w:rsidRPr="00D8666F" w:rsidRDefault="00CB6155" w:rsidP="00CB6155">
      <w:pPr>
        <w:pStyle w:val="Default"/>
        <w:ind w:left="2127" w:hanging="709"/>
        <w:jc w:val="both"/>
        <w:rPr>
          <w:rFonts w:ascii="Calibri" w:hAnsi="Calibri" w:cs="Arial"/>
          <w:sz w:val="26"/>
          <w:szCs w:val="26"/>
        </w:rPr>
      </w:pPr>
    </w:p>
    <w:p w14:paraId="629A56FF" w14:textId="77777777" w:rsidR="00CB6155" w:rsidRPr="00D8666F" w:rsidRDefault="001D66A5" w:rsidP="00CB6155">
      <w:pPr>
        <w:pStyle w:val="Default"/>
        <w:ind w:left="720" w:hanging="720"/>
        <w:jc w:val="both"/>
        <w:rPr>
          <w:rFonts w:ascii="Calibri" w:hAnsi="Calibri" w:cs="Arial"/>
          <w:sz w:val="26"/>
          <w:szCs w:val="26"/>
        </w:rPr>
      </w:pPr>
      <w:r w:rsidRPr="00D8666F">
        <w:rPr>
          <w:rFonts w:ascii="Calibri" w:hAnsi="Calibri" w:cs="Arial"/>
          <w:sz w:val="26"/>
          <w:szCs w:val="26"/>
        </w:rPr>
        <w:t>10</w:t>
      </w:r>
      <w:r w:rsidR="00CB6155" w:rsidRPr="00D8666F">
        <w:rPr>
          <w:rFonts w:ascii="Calibri" w:hAnsi="Calibri" w:cs="Arial"/>
          <w:sz w:val="26"/>
          <w:szCs w:val="26"/>
        </w:rPr>
        <w:t>.8</w:t>
      </w:r>
      <w:r w:rsidR="00CB6155" w:rsidRPr="00D8666F">
        <w:rPr>
          <w:rFonts w:ascii="Calibri" w:hAnsi="Calibri" w:cs="Arial"/>
          <w:sz w:val="26"/>
          <w:szCs w:val="26"/>
        </w:rPr>
        <w:tab/>
        <w:t>The Council shall be responsible for determining in its absolute discretion and notwithstanding any other provision in the Agreement or any other agreement whether the Commercially Sensitive Information and/or any other Information is exempt from disclosure in accordance with the provisions of the FOIA or the Environmental Information Regulations.</w:t>
      </w:r>
    </w:p>
    <w:p w14:paraId="629A5700" w14:textId="77777777" w:rsidR="00CB6155" w:rsidRPr="00D8666F" w:rsidRDefault="00CB6155" w:rsidP="00CB6155">
      <w:pPr>
        <w:pStyle w:val="Default"/>
        <w:ind w:left="1440" w:hanging="1440"/>
        <w:jc w:val="both"/>
        <w:rPr>
          <w:rFonts w:ascii="Calibri" w:hAnsi="Calibri" w:cs="Arial"/>
          <w:sz w:val="26"/>
          <w:szCs w:val="26"/>
        </w:rPr>
      </w:pPr>
    </w:p>
    <w:p w14:paraId="629A5701" w14:textId="77777777" w:rsidR="00CB6155" w:rsidRPr="00D8666F" w:rsidRDefault="001D66A5" w:rsidP="00CB6155">
      <w:pPr>
        <w:pStyle w:val="Default"/>
        <w:ind w:left="720" w:hanging="720"/>
        <w:jc w:val="both"/>
        <w:rPr>
          <w:rFonts w:ascii="Calibri" w:hAnsi="Calibri" w:cs="Arial"/>
          <w:sz w:val="26"/>
          <w:szCs w:val="26"/>
        </w:rPr>
      </w:pPr>
      <w:r w:rsidRPr="00D8666F">
        <w:rPr>
          <w:rFonts w:ascii="Calibri" w:hAnsi="Calibri" w:cs="Arial"/>
          <w:sz w:val="26"/>
          <w:szCs w:val="26"/>
        </w:rPr>
        <w:t>10</w:t>
      </w:r>
      <w:r w:rsidR="00CB6155" w:rsidRPr="00D8666F">
        <w:rPr>
          <w:rFonts w:ascii="Calibri" w:hAnsi="Calibri" w:cs="Arial"/>
          <w:sz w:val="26"/>
          <w:szCs w:val="26"/>
        </w:rPr>
        <w:t>.9</w:t>
      </w:r>
      <w:r w:rsidR="00CB6155" w:rsidRPr="00D8666F">
        <w:rPr>
          <w:rFonts w:ascii="Calibri" w:hAnsi="Calibri" w:cs="Arial"/>
          <w:sz w:val="26"/>
          <w:szCs w:val="26"/>
        </w:rPr>
        <w:tab/>
        <w:t xml:space="preserve">In no event shall the Supplier respond directly to a Request for Information unless expressly </w:t>
      </w:r>
      <w:r w:rsidR="00CB6155" w:rsidRPr="00D8666F">
        <w:rPr>
          <w:rFonts w:ascii="Calibri" w:hAnsi="Calibri" w:cs="Arial"/>
          <w:sz w:val="26"/>
          <w:szCs w:val="26"/>
          <w:lang w:val="en-GB"/>
        </w:rPr>
        <w:t>authorised</w:t>
      </w:r>
      <w:r w:rsidR="00CB6155" w:rsidRPr="00D8666F">
        <w:rPr>
          <w:rFonts w:ascii="Calibri" w:hAnsi="Calibri" w:cs="Arial"/>
          <w:sz w:val="26"/>
          <w:szCs w:val="26"/>
        </w:rPr>
        <w:t xml:space="preserve"> to do so by the Council. </w:t>
      </w:r>
    </w:p>
    <w:p w14:paraId="629A5702" w14:textId="77777777" w:rsidR="00CB6155" w:rsidRPr="00D8666F" w:rsidRDefault="00CB6155" w:rsidP="00CB6155">
      <w:pPr>
        <w:pStyle w:val="Default"/>
        <w:ind w:left="720" w:hanging="720"/>
        <w:jc w:val="both"/>
        <w:rPr>
          <w:rFonts w:ascii="Calibri" w:hAnsi="Calibri" w:cs="Arial"/>
          <w:sz w:val="26"/>
          <w:szCs w:val="26"/>
        </w:rPr>
      </w:pPr>
    </w:p>
    <w:p w14:paraId="629A5703" w14:textId="77777777" w:rsidR="00CB6155" w:rsidRPr="00D8666F" w:rsidRDefault="001D66A5" w:rsidP="001D66A5">
      <w:pPr>
        <w:pStyle w:val="Default"/>
        <w:ind w:left="720" w:hanging="720"/>
        <w:jc w:val="both"/>
        <w:rPr>
          <w:rFonts w:ascii="Calibri" w:hAnsi="Calibri" w:cs="Arial"/>
          <w:sz w:val="26"/>
          <w:szCs w:val="26"/>
        </w:rPr>
      </w:pPr>
      <w:r w:rsidRPr="00D8666F">
        <w:rPr>
          <w:rFonts w:ascii="Calibri" w:hAnsi="Calibri" w:cs="Arial"/>
          <w:sz w:val="26"/>
          <w:szCs w:val="26"/>
        </w:rPr>
        <w:t>10</w:t>
      </w:r>
      <w:r w:rsidR="00CB6155" w:rsidRPr="00D8666F">
        <w:rPr>
          <w:rFonts w:ascii="Calibri" w:hAnsi="Calibri" w:cs="Arial"/>
          <w:sz w:val="26"/>
          <w:szCs w:val="26"/>
        </w:rPr>
        <w:t>.10</w:t>
      </w:r>
      <w:r w:rsidR="00CB6155" w:rsidRPr="00D8666F">
        <w:rPr>
          <w:rFonts w:ascii="Calibri" w:hAnsi="Calibri" w:cs="Arial"/>
          <w:sz w:val="26"/>
          <w:szCs w:val="26"/>
        </w:rPr>
        <w:tab/>
        <w:t>The Supplier acknowledges that the Council may acting in accordance with the Secretary of State for Constitutional Affairs Code of Practice on the Discharge of the Functions of Public Authorities under Part 1 of the Freedom of Information Act 2000 (</w:t>
      </w:r>
      <w:r w:rsidR="00CB6155" w:rsidRPr="00D8666F">
        <w:rPr>
          <w:rFonts w:ascii="Calibri" w:hAnsi="Calibri" w:cs="Arial"/>
          <w:bCs/>
          <w:sz w:val="26"/>
          <w:szCs w:val="26"/>
        </w:rPr>
        <w:t>“the Code”</w:t>
      </w:r>
      <w:r w:rsidR="00CB6155" w:rsidRPr="00D8666F">
        <w:rPr>
          <w:rFonts w:ascii="Calibri" w:hAnsi="Calibri" w:cs="Arial"/>
          <w:sz w:val="26"/>
          <w:szCs w:val="26"/>
        </w:rPr>
        <w:t xml:space="preserve">) be obliged under the FOIA or the Environmental Information Regulations to disclose information concerning the Supplier or the Services in certain circumstances: </w:t>
      </w:r>
    </w:p>
    <w:p w14:paraId="629A5704" w14:textId="77777777" w:rsidR="00CB6155" w:rsidRPr="00D8666F" w:rsidRDefault="00CB6155" w:rsidP="00172EEA">
      <w:pPr>
        <w:pStyle w:val="Default"/>
        <w:numPr>
          <w:ilvl w:val="0"/>
          <w:numId w:val="6"/>
        </w:numPr>
        <w:tabs>
          <w:tab w:val="clear" w:pos="1440"/>
        </w:tabs>
        <w:ind w:left="1418" w:hanging="698"/>
        <w:jc w:val="both"/>
        <w:rPr>
          <w:rFonts w:ascii="Calibri" w:hAnsi="Calibri" w:cs="Arial"/>
          <w:sz w:val="26"/>
          <w:szCs w:val="26"/>
        </w:rPr>
      </w:pPr>
      <w:r w:rsidRPr="00D8666F">
        <w:rPr>
          <w:rFonts w:ascii="Calibri" w:hAnsi="Calibri" w:cs="Arial"/>
          <w:sz w:val="26"/>
          <w:szCs w:val="26"/>
        </w:rPr>
        <w:t xml:space="preserve">without consulting the Supplier; or </w:t>
      </w:r>
    </w:p>
    <w:p w14:paraId="629A5705" w14:textId="77777777" w:rsidR="00CB6155" w:rsidRPr="00D8666F" w:rsidRDefault="00CB6155" w:rsidP="00172EEA">
      <w:pPr>
        <w:pStyle w:val="Default"/>
        <w:numPr>
          <w:ilvl w:val="0"/>
          <w:numId w:val="6"/>
        </w:numPr>
        <w:tabs>
          <w:tab w:val="clear" w:pos="1440"/>
        </w:tabs>
        <w:ind w:left="1418" w:hanging="698"/>
        <w:jc w:val="both"/>
        <w:rPr>
          <w:rFonts w:ascii="Calibri" w:hAnsi="Calibri" w:cs="Arial"/>
          <w:sz w:val="26"/>
          <w:szCs w:val="26"/>
        </w:rPr>
      </w:pPr>
      <w:r w:rsidRPr="00D8666F">
        <w:rPr>
          <w:rFonts w:ascii="Calibri" w:hAnsi="Calibri" w:cs="Arial"/>
          <w:sz w:val="26"/>
          <w:szCs w:val="26"/>
        </w:rPr>
        <w:t xml:space="preserve">following consultation with the Supplier and having taken their views into account </w:t>
      </w:r>
    </w:p>
    <w:p w14:paraId="629A5706" w14:textId="77777777" w:rsidR="00CB6155" w:rsidRPr="00D8666F" w:rsidRDefault="00CB6155" w:rsidP="00CB6155">
      <w:pPr>
        <w:pStyle w:val="Default"/>
        <w:ind w:left="720" w:hanging="720"/>
        <w:jc w:val="both"/>
        <w:rPr>
          <w:rFonts w:ascii="Calibri" w:hAnsi="Calibri" w:cs="Arial"/>
          <w:sz w:val="26"/>
          <w:szCs w:val="26"/>
        </w:rPr>
      </w:pPr>
    </w:p>
    <w:p w14:paraId="629A5707" w14:textId="77777777" w:rsidR="00CB6155" w:rsidRPr="00D8666F" w:rsidRDefault="00CB6155" w:rsidP="00CB6155">
      <w:pPr>
        <w:pStyle w:val="Default"/>
        <w:ind w:left="720"/>
        <w:jc w:val="both"/>
        <w:rPr>
          <w:rFonts w:ascii="Calibri" w:hAnsi="Calibri" w:cs="Arial"/>
          <w:sz w:val="26"/>
          <w:szCs w:val="26"/>
        </w:rPr>
      </w:pPr>
      <w:r w:rsidRPr="00D8666F">
        <w:rPr>
          <w:rFonts w:ascii="Calibri" w:hAnsi="Calibri" w:cs="Arial"/>
          <w:sz w:val="26"/>
          <w:szCs w:val="26"/>
        </w:rPr>
        <w:t xml:space="preserve">provided always that where 11.10(a) applies the Council shall, in accordance with any recommendations of the Code, take reasonable steps, where appropriate, to give the Supplier advanced notice, or failing that, to draw the disclosure to the Supplier’s attention after any such disclosure. </w:t>
      </w:r>
    </w:p>
    <w:p w14:paraId="629A5708" w14:textId="77777777" w:rsidR="00CB6155" w:rsidRPr="00D8666F" w:rsidRDefault="00CB6155" w:rsidP="00CB6155">
      <w:pPr>
        <w:pStyle w:val="Default"/>
        <w:jc w:val="both"/>
        <w:rPr>
          <w:rFonts w:ascii="Calibri" w:hAnsi="Calibri" w:cs="Arial"/>
          <w:sz w:val="26"/>
          <w:szCs w:val="26"/>
        </w:rPr>
      </w:pPr>
    </w:p>
    <w:p w14:paraId="629A5709" w14:textId="77777777" w:rsidR="00CB6155" w:rsidRPr="00D8666F" w:rsidRDefault="001D66A5" w:rsidP="00CB6155">
      <w:pPr>
        <w:pStyle w:val="Level2"/>
        <w:rPr>
          <w:rFonts w:ascii="Calibri" w:hAnsi="Calibri"/>
          <w:sz w:val="26"/>
          <w:szCs w:val="26"/>
        </w:rPr>
      </w:pPr>
      <w:r w:rsidRPr="00D8666F">
        <w:rPr>
          <w:rFonts w:ascii="Calibri" w:hAnsi="Calibri"/>
          <w:sz w:val="26"/>
          <w:szCs w:val="26"/>
        </w:rPr>
        <w:t>10</w:t>
      </w:r>
      <w:r w:rsidR="00CB6155" w:rsidRPr="00D8666F">
        <w:rPr>
          <w:rFonts w:ascii="Calibri" w:hAnsi="Calibri"/>
          <w:sz w:val="26"/>
          <w:szCs w:val="26"/>
        </w:rPr>
        <w:t>.11</w:t>
      </w:r>
      <w:r w:rsidR="00CB6155" w:rsidRPr="00D8666F">
        <w:rPr>
          <w:rFonts w:ascii="Calibri" w:hAnsi="Calibri"/>
          <w:sz w:val="26"/>
          <w:szCs w:val="26"/>
        </w:rPr>
        <w:tab/>
        <w:t>The Supplier shall ensure that all Information is retained for disclosure and shall permit the Council to inspect such records as requested from time to time. For the avoidance of doubt, the Supplier shall not be obliged to retrieve or provide data or information stored and accessible by the Council but shall provide information held solely by the Supplier relating to the Agreement.</w:t>
      </w:r>
    </w:p>
    <w:p w14:paraId="629A570A" w14:textId="77777777" w:rsidR="00CB6155" w:rsidRPr="00D8666F" w:rsidRDefault="00CB6155" w:rsidP="00CB6155">
      <w:pPr>
        <w:pStyle w:val="Default"/>
        <w:ind w:left="720" w:hanging="720"/>
        <w:jc w:val="both"/>
        <w:rPr>
          <w:rFonts w:ascii="Calibri" w:hAnsi="Calibri" w:cs="Arial"/>
          <w:sz w:val="26"/>
          <w:szCs w:val="26"/>
        </w:rPr>
      </w:pPr>
    </w:p>
    <w:p w14:paraId="629A570B" w14:textId="77777777" w:rsidR="00CB6155" w:rsidRPr="00D8666F" w:rsidRDefault="00CB6155" w:rsidP="00CB6155">
      <w:pPr>
        <w:autoSpaceDE w:val="0"/>
        <w:autoSpaceDN w:val="0"/>
        <w:adjustRightInd w:val="0"/>
        <w:ind w:left="720"/>
        <w:jc w:val="both"/>
        <w:rPr>
          <w:rFonts w:ascii="Calibri" w:hAnsi="Calibri" w:cs="Arial"/>
          <w:b/>
          <w:bCs/>
          <w:sz w:val="26"/>
          <w:szCs w:val="26"/>
        </w:rPr>
      </w:pPr>
      <w:r w:rsidRPr="00D8666F">
        <w:rPr>
          <w:rFonts w:ascii="Calibri" w:hAnsi="Calibri" w:cs="Arial"/>
          <w:b/>
          <w:bCs/>
          <w:sz w:val="26"/>
          <w:szCs w:val="26"/>
        </w:rPr>
        <w:t>Data Protection</w:t>
      </w:r>
    </w:p>
    <w:p w14:paraId="629A570C" w14:textId="77777777" w:rsidR="001D66A5" w:rsidRPr="00D8666F" w:rsidRDefault="001D66A5" w:rsidP="00CB6155">
      <w:pPr>
        <w:autoSpaceDE w:val="0"/>
        <w:autoSpaceDN w:val="0"/>
        <w:adjustRightInd w:val="0"/>
        <w:ind w:left="720"/>
        <w:jc w:val="both"/>
        <w:rPr>
          <w:rFonts w:ascii="Calibri" w:hAnsi="Calibri" w:cs="Arial"/>
          <w:b/>
          <w:bCs/>
          <w:sz w:val="26"/>
          <w:szCs w:val="26"/>
        </w:rPr>
      </w:pPr>
    </w:p>
    <w:p w14:paraId="629A570D" w14:textId="77777777" w:rsidR="00CB6155" w:rsidRPr="00D8666F" w:rsidRDefault="001D66A5" w:rsidP="00CB6155">
      <w:pPr>
        <w:pStyle w:val="Level2"/>
        <w:rPr>
          <w:rFonts w:ascii="Calibri" w:hAnsi="Calibri"/>
          <w:sz w:val="26"/>
          <w:szCs w:val="26"/>
        </w:rPr>
      </w:pPr>
      <w:r w:rsidRPr="00D8666F">
        <w:rPr>
          <w:rFonts w:ascii="Calibri" w:hAnsi="Calibri"/>
          <w:sz w:val="26"/>
          <w:szCs w:val="26"/>
        </w:rPr>
        <w:t>10</w:t>
      </w:r>
      <w:r w:rsidR="00CB6155" w:rsidRPr="00D8666F">
        <w:rPr>
          <w:rFonts w:ascii="Calibri" w:hAnsi="Calibri"/>
          <w:sz w:val="26"/>
          <w:szCs w:val="26"/>
        </w:rPr>
        <w:t>.12</w:t>
      </w:r>
      <w:r w:rsidR="00CB6155" w:rsidRPr="00D8666F">
        <w:rPr>
          <w:rFonts w:ascii="Calibri" w:hAnsi="Calibri"/>
          <w:sz w:val="26"/>
          <w:szCs w:val="26"/>
        </w:rPr>
        <w:tab/>
        <w:t>Each Party shall for the duration of the Agreement comply with the provisions of the Data Protection Act 1998, (including the Data Protection Principles set out in that Act) and any similar or analogous laws, regulatory requirements or codes of practice governing the use, storage or transmission of personal data and shall not do or permit anything to be done which might cause or otherwise result in breach of the same.</w:t>
      </w:r>
    </w:p>
    <w:p w14:paraId="629A570E" w14:textId="77777777" w:rsidR="00CB6155" w:rsidRPr="00D8666F" w:rsidRDefault="00CB6155" w:rsidP="00CB6155">
      <w:pPr>
        <w:pStyle w:val="Level2"/>
        <w:rPr>
          <w:rFonts w:ascii="Calibri" w:hAnsi="Calibri"/>
          <w:sz w:val="26"/>
          <w:szCs w:val="26"/>
        </w:rPr>
      </w:pPr>
    </w:p>
    <w:p w14:paraId="629A570F" w14:textId="77777777" w:rsidR="00CB6155" w:rsidRPr="00D8666F" w:rsidRDefault="00CB6155" w:rsidP="00CB6155">
      <w:pPr>
        <w:pStyle w:val="Sectionheading"/>
        <w:spacing w:line="240" w:lineRule="auto"/>
        <w:rPr>
          <w:rFonts w:ascii="Calibri" w:hAnsi="Calibri" w:cs="Arial"/>
          <w:sz w:val="26"/>
          <w:szCs w:val="26"/>
        </w:rPr>
      </w:pPr>
      <w:r w:rsidRPr="00D8666F">
        <w:rPr>
          <w:rFonts w:ascii="Calibri" w:hAnsi="Calibri" w:cs="Arial"/>
          <w:sz w:val="26"/>
          <w:szCs w:val="26"/>
        </w:rPr>
        <w:t>STATUTORY OBLIGATIONS AND REGULATIONS</w:t>
      </w:r>
    </w:p>
    <w:p w14:paraId="629A5710" w14:textId="77777777" w:rsidR="00CB6155" w:rsidRPr="00D8666F" w:rsidRDefault="00CB6155" w:rsidP="00CB6155">
      <w:pPr>
        <w:tabs>
          <w:tab w:val="left" w:pos="0"/>
          <w:tab w:val="left" w:pos="709"/>
        </w:tabs>
        <w:suppressAutoHyphens/>
        <w:ind w:left="720" w:hanging="720"/>
        <w:jc w:val="both"/>
        <w:rPr>
          <w:rFonts w:ascii="Calibri" w:hAnsi="Calibri" w:cs="Arial"/>
          <w:sz w:val="26"/>
          <w:szCs w:val="26"/>
        </w:rPr>
      </w:pPr>
    </w:p>
    <w:p w14:paraId="629A5711" w14:textId="77777777" w:rsidR="00CB6155" w:rsidRPr="00D8666F" w:rsidRDefault="00CB6155" w:rsidP="00CB6155">
      <w:pPr>
        <w:pStyle w:val="Heading1"/>
        <w:ind w:left="709" w:hanging="709"/>
        <w:rPr>
          <w:rFonts w:ascii="Calibri" w:hAnsi="Calibri" w:cs="Arial"/>
          <w:b/>
          <w:sz w:val="26"/>
          <w:szCs w:val="26"/>
        </w:rPr>
      </w:pPr>
      <w:bookmarkStart w:id="5" w:name="a324896"/>
      <w:r w:rsidRPr="00D8666F">
        <w:rPr>
          <w:rFonts w:ascii="Calibri" w:hAnsi="Calibri" w:cs="Arial"/>
          <w:b/>
          <w:sz w:val="26"/>
          <w:szCs w:val="26"/>
        </w:rPr>
        <w:t>1</w:t>
      </w:r>
      <w:r w:rsidR="001D66A5" w:rsidRPr="00D8666F">
        <w:rPr>
          <w:rFonts w:ascii="Calibri" w:hAnsi="Calibri" w:cs="Arial"/>
          <w:b/>
          <w:sz w:val="26"/>
          <w:szCs w:val="26"/>
        </w:rPr>
        <w:t>1</w:t>
      </w:r>
      <w:r w:rsidRPr="00D8666F">
        <w:rPr>
          <w:rFonts w:ascii="Calibri" w:hAnsi="Calibri" w:cs="Arial"/>
          <w:b/>
          <w:sz w:val="26"/>
          <w:szCs w:val="26"/>
        </w:rPr>
        <w:t>.</w:t>
      </w:r>
      <w:r w:rsidRPr="00D8666F">
        <w:rPr>
          <w:rFonts w:ascii="Calibri" w:hAnsi="Calibri" w:cs="Arial"/>
          <w:b/>
          <w:sz w:val="26"/>
          <w:szCs w:val="26"/>
        </w:rPr>
        <w:tab/>
        <w:t>Prevention of Bribery</w:t>
      </w:r>
      <w:bookmarkEnd w:id="5"/>
    </w:p>
    <w:p w14:paraId="629A5712" w14:textId="77777777" w:rsidR="001D66A5" w:rsidRPr="00D8666F" w:rsidRDefault="001D66A5" w:rsidP="001D66A5">
      <w:pPr>
        <w:rPr>
          <w:rFonts w:ascii="Calibri" w:hAnsi="Calibri"/>
          <w:sz w:val="26"/>
          <w:szCs w:val="26"/>
        </w:rPr>
      </w:pPr>
    </w:p>
    <w:p w14:paraId="629A5713" w14:textId="77777777" w:rsidR="00CB6155" w:rsidRPr="00D8666F" w:rsidRDefault="00CB6155" w:rsidP="00CB6155">
      <w:pPr>
        <w:pStyle w:val="Heading2"/>
        <w:jc w:val="left"/>
        <w:rPr>
          <w:rFonts w:ascii="Calibri" w:hAnsi="Calibri" w:cs="Arial"/>
          <w:b w:val="0"/>
          <w:sz w:val="26"/>
          <w:szCs w:val="26"/>
        </w:rPr>
      </w:pPr>
      <w:bookmarkStart w:id="6" w:name="a754740"/>
      <w:r w:rsidRPr="00D8666F">
        <w:rPr>
          <w:rFonts w:ascii="Calibri" w:hAnsi="Calibri" w:cs="Arial"/>
          <w:b w:val="0"/>
          <w:sz w:val="26"/>
          <w:szCs w:val="26"/>
        </w:rPr>
        <w:t xml:space="preserve">The Supplier: </w:t>
      </w:r>
      <w:bookmarkEnd w:id="6"/>
    </w:p>
    <w:p w14:paraId="629A5714" w14:textId="77777777" w:rsidR="00CB6155" w:rsidRPr="00D8666F" w:rsidRDefault="00CB6155" w:rsidP="00CB6155">
      <w:pPr>
        <w:rPr>
          <w:rFonts w:ascii="Calibri" w:hAnsi="Calibri" w:cs="Arial"/>
          <w:sz w:val="26"/>
          <w:szCs w:val="26"/>
        </w:rPr>
      </w:pPr>
    </w:p>
    <w:p w14:paraId="629A5715" w14:textId="77777777" w:rsidR="00CB6155" w:rsidRPr="00D8666F" w:rsidRDefault="00CB6155" w:rsidP="00A8390B">
      <w:pPr>
        <w:pStyle w:val="Heading3"/>
        <w:ind w:left="709" w:hanging="709"/>
        <w:rPr>
          <w:rFonts w:ascii="Calibri" w:hAnsi="Calibri" w:cs="Arial"/>
          <w:sz w:val="26"/>
          <w:szCs w:val="26"/>
          <w:u w:val="none"/>
        </w:rPr>
      </w:pPr>
      <w:r w:rsidRPr="00D8666F">
        <w:rPr>
          <w:rFonts w:ascii="Calibri" w:hAnsi="Calibri" w:cs="Arial"/>
          <w:sz w:val="26"/>
          <w:szCs w:val="26"/>
          <w:u w:val="none"/>
        </w:rPr>
        <w:t>1</w:t>
      </w:r>
      <w:r w:rsidR="001D66A5" w:rsidRPr="00D8666F">
        <w:rPr>
          <w:rFonts w:ascii="Calibri" w:hAnsi="Calibri" w:cs="Arial"/>
          <w:sz w:val="26"/>
          <w:szCs w:val="26"/>
          <w:u w:val="none"/>
        </w:rPr>
        <w:t>1</w:t>
      </w:r>
      <w:r w:rsidRPr="00D8666F">
        <w:rPr>
          <w:rFonts w:ascii="Calibri" w:hAnsi="Calibri" w:cs="Arial"/>
          <w:sz w:val="26"/>
          <w:szCs w:val="26"/>
          <w:u w:val="none"/>
        </w:rPr>
        <w:t>.1</w:t>
      </w:r>
      <w:r w:rsidRPr="00D8666F">
        <w:rPr>
          <w:rFonts w:ascii="Calibri" w:hAnsi="Calibri" w:cs="Arial"/>
          <w:sz w:val="26"/>
          <w:szCs w:val="26"/>
          <w:u w:val="none"/>
        </w:rPr>
        <w:tab/>
        <w:t>shall not, and shall procure that all Staff shall not, in connection with this Contract commit a Prohibited Act;</w:t>
      </w:r>
    </w:p>
    <w:p w14:paraId="629A5716" w14:textId="77777777" w:rsidR="00CB6155" w:rsidRPr="00D8666F" w:rsidRDefault="00CB6155" w:rsidP="00A8390B">
      <w:pPr>
        <w:pStyle w:val="Heading3"/>
        <w:ind w:left="709" w:hanging="709"/>
        <w:rPr>
          <w:rFonts w:ascii="Calibri" w:hAnsi="Calibri" w:cs="Arial"/>
          <w:sz w:val="26"/>
          <w:szCs w:val="26"/>
          <w:u w:val="none"/>
        </w:rPr>
      </w:pPr>
    </w:p>
    <w:p w14:paraId="629A5717" w14:textId="77777777" w:rsidR="00CB6155" w:rsidRPr="00D8666F" w:rsidRDefault="00CB6155" w:rsidP="00A8390B">
      <w:pPr>
        <w:pStyle w:val="Heading3"/>
        <w:ind w:left="709" w:hanging="709"/>
        <w:rPr>
          <w:rFonts w:ascii="Calibri" w:hAnsi="Calibri" w:cs="Arial"/>
          <w:sz w:val="26"/>
          <w:szCs w:val="26"/>
          <w:u w:val="none"/>
        </w:rPr>
      </w:pPr>
      <w:r w:rsidRPr="00D8666F">
        <w:rPr>
          <w:rFonts w:ascii="Calibri" w:hAnsi="Calibri" w:cs="Arial"/>
          <w:sz w:val="26"/>
          <w:szCs w:val="26"/>
          <w:u w:val="none"/>
        </w:rPr>
        <w:t>1</w:t>
      </w:r>
      <w:r w:rsidR="001D66A5" w:rsidRPr="00D8666F">
        <w:rPr>
          <w:rFonts w:ascii="Calibri" w:hAnsi="Calibri" w:cs="Arial"/>
          <w:sz w:val="26"/>
          <w:szCs w:val="26"/>
          <w:u w:val="none"/>
        </w:rPr>
        <w:t>1</w:t>
      </w:r>
      <w:r w:rsidRPr="00D8666F">
        <w:rPr>
          <w:rFonts w:ascii="Calibri" w:hAnsi="Calibri" w:cs="Arial"/>
          <w:sz w:val="26"/>
          <w:szCs w:val="26"/>
          <w:u w:val="none"/>
        </w:rPr>
        <w:t>.2</w:t>
      </w:r>
      <w:r w:rsidRPr="00D8666F">
        <w:rPr>
          <w:rFonts w:ascii="Calibri" w:hAnsi="Calibri" w:cs="Arial"/>
          <w:sz w:val="26"/>
          <w:szCs w:val="26"/>
          <w:u w:val="none"/>
        </w:rPr>
        <w:tab/>
        <w:t>warrants, represents and undertakes that it is not aware of any financial or other advantage being given to any person working for or engaged by the Council, or that an agreement has been reached to that effect, in connection with the execution of this Contract, excluding any arrangement of which full details have been disclosed in writing to the Council before execution of this Contract.</w:t>
      </w:r>
    </w:p>
    <w:p w14:paraId="629A5718" w14:textId="77777777" w:rsidR="00CB6155" w:rsidRPr="00D8666F" w:rsidRDefault="00CB6155" w:rsidP="00CB6155">
      <w:pPr>
        <w:rPr>
          <w:rFonts w:ascii="Calibri" w:hAnsi="Calibri" w:cs="Arial"/>
          <w:sz w:val="26"/>
          <w:szCs w:val="26"/>
        </w:rPr>
      </w:pPr>
    </w:p>
    <w:p w14:paraId="629A5719" w14:textId="77777777" w:rsidR="00CB6155" w:rsidRPr="00D8666F" w:rsidRDefault="00CB6155" w:rsidP="00CB6155">
      <w:pPr>
        <w:pStyle w:val="Heading2"/>
        <w:jc w:val="left"/>
        <w:rPr>
          <w:rFonts w:ascii="Calibri" w:hAnsi="Calibri" w:cs="Arial"/>
          <w:b w:val="0"/>
          <w:sz w:val="26"/>
          <w:szCs w:val="26"/>
        </w:rPr>
      </w:pPr>
      <w:r w:rsidRPr="00D8666F">
        <w:rPr>
          <w:rFonts w:ascii="Calibri" w:hAnsi="Calibri" w:cs="Arial"/>
          <w:b w:val="0"/>
          <w:sz w:val="26"/>
          <w:szCs w:val="26"/>
        </w:rPr>
        <w:t>The Supplier shall:</w:t>
      </w:r>
    </w:p>
    <w:p w14:paraId="629A571A" w14:textId="77777777" w:rsidR="00CB6155" w:rsidRPr="00D8666F" w:rsidRDefault="00CB6155" w:rsidP="00CB6155">
      <w:pPr>
        <w:rPr>
          <w:rFonts w:ascii="Calibri" w:hAnsi="Calibri" w:cs="Arial"/>
          <w:sz w:val="26"/>
          <w:szCs w:val="26"/>
        </w:rPr>
      </w:pPr>
    </w:p>
    <w:p w14:paraId="629A571B" w14:textId="77777777" w:rsidR="00CB6155" w:rsidRPr="00D8666F" w:rsidRDefault="00CB6155" w:rsidP="00A8390B">
      <w:pPr>
        <w:pStyle w:val="Heading3"/>
        <w:tabs>
          <w:tab w:val="left" w:pos="-851"/>
        </w:tabs>
        <w:ind w:left="709" w:hanging="709"/>
        <w:rPr>
          <w:rFonts w:ascii="Calibri" w:hAnsi="Calibri" w:cs="Arial"/>
          <w:sz w:val="26"/>
          <w:szCs w:val="26"/>
          <w:u w:val="none"/>
        </w:rPr>
      </w:pPr>
      <w:r w:rsidRPr="00D8666F">
        <w:rPr>
          <w:rFonts w:ascii="Calibri" w:hAnsi="Calibri" w:cs="Arial"/>
          <w:sz w:val="26"/>
          <w:szCs w:val="26"/>
          <w:u w:val="none"/>
        </w:rPr>
        <w:t>1</w:t>
      </w:r>
      <w:r w:rsidR="001D66A5" w:rsidRPr="00D8666F">
        <w:rPr>
          <w:rFonts w:ascii="Calibri" w:hAnsi="Calibri" w:cs="Arial"/>
          <w:sz w:val="26"/>
          <w:szCs w:val="26"/>
          <w:u w:val="none"/>
        </w:rPr>
        <w:t>1</w:t>
      </w:r>
      <w:r w:rsidRPr="00D8666F">
        <w:rPr>
          <w:rFonts w:ascii="Calibri" w:hAnsi="Calibri" w:cs="Arial"/>
          <w:sz w:val="26"/>
          <w:szCs w:val="26"/>
          <w:u w:val="none"/>
        </w:rPr>
        <w:t>.3</w:t>
      </w:r>
      <w:r w:rsidRPr="00D8666F">
        <w:rPr>
          <w:rFonts w:ascii="Calibri" w:hAnsi="Calibri" w:cs="Arial"/>
          <w:sz w:val="26"/>
          <w:szCs w:val="26"/>
          <w:u w:val="none"/>
        </w:rPr>
        <w:tab/>
        <w:t>if requested, provide the Council with any reasonable assistance, at the Council's reasonable cost, to enable the Council to perform any activity required by any relevant government or agency in any relevant jurisdiction for the purpose of compliance with the Bribery Act;</w:t>
      </w:r>
    </w:p>
    <w:p w14:paraId="629A571C" w14:textId="77777777" w:rsidR="00CB6155" w:rsidRPr="00D8666F" w:rsidRDefault="00CB6155" w:rsidP="00A8390B">
      <w:pPr>
        <w:ind w:left="709" w:hanging="709"/>
        <w:rPr>
          <w:rFonts w:ascii="Calibri" w:hAnsi="Calibri" w:cs="Arial"/>
          <w:sz w:val="26"/>
          <w:szCs w:val="26"/>
        </w:rPr>
      </w:pPr>
    </w:p>
    <w:p w14:paraId="629A571D" w14:textId="02D3435D" w:rsidR="00CB6155" w:rsidRPr="00D8666F" w:rsidRDefault="00CB6155" w:rsidP="00A8390B">
      <w:pPr>
        <w:pStyle w:val="Heading3"/>
        <w:tabs>
          <w:tab w:val="left" w:pos="-284"/>
        </w:tabs>
        <w:ind w:left="709" w:hanging="709"/>
        <w:rPr>
          <w:rFonts w:ascii="Calibri" w:hAnsi="Calibri" w:cs="Arial"/>
          <w:sz w:val="26"/>
          <w:szCs w:val="26"/>
          <w:u w:val="none"/>
        </w:rPr>
      </w:pPr>
      <w:r w:rsidRPr="00D8666F">
        <w:rPr>
          <w:rFonts w:ascii="Calibri" w:hAnsi="Calibri" w:cs="Arial"/>
          <w:sz w:val="26"/>
          <w:szCs w:val="26"/>
          <w:u w:val="none"/>
        </w:rPr>
        <w:t>1</w:t>
      </w:r>
      <w:r w:rsidR="001D66A5" w:rsidRPr="00D8666F">
        <w:rPr>
          <w:rFonts w:ascii="Calibri" w:hAnsi="Calibri" w:cs="Arial"/>
          <w:sz w:val="26"/>
          <w:szCs w:val="26"/>
          <w:u w:val="none"/>
        </w:rPr>
        <w:t>1</w:t>
      </w:r>
      <w:r w:rsidRPr="00D8666F">
        <w:rPr>
          <w:rFonts w:ascii="Calibri" w:hAnsi="Calibri" w:cs="Arial"/>
          <w:sz w:val="26"/>
          <w:szCs w:val="26"/>
          <w:u w:val="none"/>
        </w:rPr>
        <w:t>.4</w:t>
      </w:r>
      <w:r w:rsidRPr="00D8666F">
        <w:rPr>
          <w:rFonts w:ascii="Calibri" w:hAnsi="Calibri" w:cs="Arial"/>
          <w:sz w:val="26"/>
          <w:szCs w:val="26"/>
          <w:u w:val="none"/>
        </w:rPr>
        <w:tab/>
        <w:t xml:space="preserve">within </w:t>
      </w:r>
      <w:r w:rsidR="00561787">
        <w:rPr>
          <w:rFonts w:ascii="Calibri" w:hAnsi="Calibri" w:cs="Arial"/>
          <w:sz w:val="26"/>
          <w:szCs w:val="26"/>
          <w:u w:val="none"/>
        </w:rPr>
        <w:t>30</w:t>
      </w:r>
      <w:r w:rsidRPr="00D8666F">
        <w:rPr>
          <w:rFonts w:ascii="Calibri" w:hAnsi="Calibri" w:cs="Arial"/>
          <w:sz w:val="26"/>
          <w:szCs w:val="26"/>
          <w:u w:val="none"/>
        </w:rPr>
        <w:t xml:space="preserve"> Working Days of the Commencement Date, and annually thereafter, certify to the Council in writing (such certification to be signed by an officer of the Supplier) compliance with this clause 1</w:t>
      </w:r>
      <w:r w:rsidR="001D66A5" w:rsidRPr="00D8666F">
        <w:rPr>
          <w:rFonts w:ascii="Calibri" w:hAnsi="Calibri" w:cs="Arial"/>
          <w:sz w:val="26"/>
          <w:szCs w:val="26"/>
          <w:u w:val="none"/>
        </w:rPr>
        <w:t>1</w:t>
      </w:r>
      <w:r w:rsidRPr="00D8666F">
        <w:rPr>
          <w:rFonts w:ascii="Calibri" w:hAnsi="Calibri" w:cs="Arial"/>
          <w:sz w:val="26"/>
          <w:szCs w:val="26"/>
          <w:u w:val="none"/>
        </w:rPr>
        <w:t xml:space="preserve"> by the Supplier and all persons associated with it or other persons who are supplying goods or services in connection with this Contract. The Supplier shall provide such supporting evidence of compliance as the Council may reasonably request.</w:t>
      </w:r>
    </w:p>
    <w:p w14:paraId="629A571E" w14:textId="77777777" w:rsidR="00CB6155" w:rsidRPr="00D8666F" w:rsidRDefault="00CB6155" w:rsidP="00A8390B">
      <w:pPr>
        <w:ind w:left="709" w:hanging="709"/>
        <w:rPr>
          <w:rFonts w:ascii="Calibri" w:hAnsi="Calibri" w:cs="Arial"/>
          <w:sz w:val="26"/>
          <w:szCs w:val="26"/>
        </w:rPr>
      </w:pPr>
    </w:p>
    <w:p w14:paraId="629A571F" w14:textId="77777777" w:rsidR="00CB6155" w:rsidRPr="00D8666F" w:rsidRDefault="00CB6155" w:rsidP="00A8390B">
      <w:pPr>
        <w:pStyle w:val="Heading2"/>
        <w:ind w:left="709" w:hanging="709"/>
        <w:jc w:val="both"/>
        <w:rPr>
          <w:rFonts w:ascii="Calibri" w:hAnsi="Calibri" w:cs="Arial"/>
          <w:b w:val="0"/>
          <w:sz w:val="26"/>
          <w:szCs w:val="26"/>
        </w:rPr>
      </w:pPr>
      <w:r w:rsidRPr="00D8666F">
        <w:rPr>
          <w:rFonts w:ascii="Calibri" w:hAnsi="Calibri" w:cs="Arial"/>
          <w:b w:val="0"/>
          <w:sz w:val="26"/>
          <w:szCs w:val="26"/>
        </w:rPr>
        <w:t>1</w:t>
      </w:r>
      <w:r w:rsidR="001D66A5" w:rsidRPr="00D8666F">
        <w:rPr>
          <w:rFonts w:ascii="Calibri" w:hAnsi="Calibri" w:cs="Arial"/>
          <w:b w:val="0"/>
          <w:sz w:val="26"/>
          <w:szCs w:val="26"/>
        </w:rPr>
        <w:t>1</w:t>
      </w:r>
      <w:r w:rsidRPr="00D8666F">
        <w:rPr>
          <w:rFonts w:ascii="Calibri" w:hAnsi="Calibri" w:cs="Arial"/>
          <w:b w:val="0"/>
          <w:sz w:val="26"/>
          <w:szCs w:val="26"/>
        </w:rPr>
        <w:t>.5</w:t>
      </w:r>
      <w:r w:rsidRPr="00D8666F">
        <w:rPr>
          <w:rFonts w:ascii="Calibri" w:hAnsi="Calibri" w:cs="Arial"/>
          <w:b w:val="0"/>
          <w:sz w:val="26"/>
          <w:szCs w:val="26"/>
        </w:rPr>
        <w:tab/>
        <w:t>The Supplier shall have an anti-bribery policy (which shall be disclosed to the Council) to prevent the Supplier or Staff from committing a Prohibited Act and shall enforce it where appropriate.</w:t>
      </w:r>
    </w:p>
    <w:p w14:paraId="629A5720" w14:textId="77777777" w:rsidR="00CB6155" w:rsidRPr="00D8666F" w:rsidRDefault="00CB6155" w:rsidP="00A8390B">
      <w:pPr>
        <w:ind w:left="709" w:hanging="709"/>
        <w:jc w:val="both"/>
        <w:rPr>
          <w:rFonts w:ascii="Calibri" w:hAnsi="Calibri" w:cs="Arial"/>
          <w:sz w:val="26"/>
          <w:szCs w:val="26"/>
        </w:rPr>
      </w:pPr>
    </w:p>
    <w:p w14:paraId="629A5721" w14:textId="77777777" w:rsidR="00CB6155" w:rsidRPr="00D8666F" w:rsidRDefault="00CB6155" w:rsidP="00A8390B">
      <w:pPr>
        <w:pStyle w:val="Heading2"/>
        <w:ind w:left="709" w:hanging="709"/>
        <w:jc w:val="both"/>
        <w:rPr>
          <w:rFonts w:ascii="Calibri" w:hAnsi="Calibri" w:cs="Arial"/>
          <w:b w:val="0"/>
          <w:sz w:val="26"/>
          <w:szCs w:val="26"/>
        </w:rPr>
      </w:pPr>
      <w:r w:rsidRPr="00D8666F">
        <w:rPr>
          <w:rFonts w:ascii="Calibri" w:hAnsi="Calibri" w:cs="Arial"/>
          <w:b w:val="0"/>
          <w:sz w:val="26"/>
          <w:szCs w:val="26"/>
        </w:rPr>
        <w:t>1</w:t>
      </w:r>
      <w:r w:rsidR="001D66A5" w:rsidRPr="00D8666F">
        <w:rPr>
          <w:rFonts w:ascii="Calibri" w:hAnsi="Calibri" w:cs="Arial"/>
          <w:b w:val="0"/>
          <w:sz w:val="26"/>
          <w:szCs w:val="26"/>
        </w:rPr>
        <w:t>1</w:t>
      </w:r>
      <w:r w:rsidRPr="00D8666F">
        <w:rPr>
          <w:rFonts w:ascii="Calibri" w:hAnsi="Calibri" w:cs="Arial"/>
          <w:b w:val="0"/>
          <w:sz w:val="26"/>
          <w:szCs w:val="26"/>
        </w:rPr>
        <w:t>.6</w:t>
      </w:r>
      <w:r w:rsidRPr="00D8666F">
        <w:rPr>
          <w:rFonts w:ascii="Calibri" w:hAnsi="Calibri" w:cs="Arial"/>
          <w:b w:val="0"/>
          <w:sz w:val="26"/>
          <w:szCs w:val="26"/>
        </w:rPr>
        <w:tab/>
        <w:t xml:space="preserve">If any breach of clause </w:t>
      </w:r>
      <w:r w:rsidR="001D66A5" w:rsidRPr="00D8666F">
        <w:rPr>
          <w:rFonts w:ascii="Calibri" w:hAnsi="Calibri" w:cs="Arial"/>
          <w:b w:val="0"/>
          <w:sz w:val="26"/>
          <w:szCs w:val="26"/>
        </w:rPr>
        <w:t>11</w:t>
      </w:r>
      <w:r w:rsidRPr="00D8666F">
        <w:rPr>
          <w:rFonts w:ascii="Calibri" w:hAnsi="Calibri" w:cs="Arial"/>
          <w:b w:val="0"/>
          <w:sz w:val="26"/>
          <w:szCs w:val="26"/>
        </w:rPr>
        <w:t xml:space="preserve"> is suspected or known, the Supplier shall notify the Council immediately.</w:t>
      </w:r>
    </w:p>
    <w:p w14:paraId="629A5722" w14:textId="77777777" w:rsidR="00CB6155" w:rsidRPr="00D8666F" w:rsidRDefault="00CB6155" w:rsidP="00A8390B">
      <w:pPr>
        <w:ind w:left="709" w:hanging="709"/>
        <w:rPr>
          <w:rFonts w:ascii="Calibri" w:hAnsi="Calibri" w:cs="Arial"/>
          <w:sz w:val="26"/>
          <w:szCs w:val="26"/>
        </w:rPr>
      </w:pPr>
    </w:p>
    <w:p w14:paraId="629A5723" w14:textId="77777777" w:rsidR="00CB6155" w:rsidRPr="00D8666F" w:rsidRDefault="00CB6155" w:rsidP="00A8390B">
      <w:pPr>
        <w:pStyle w:val="Heading2"/>
        <w:ind w:left="709" w:hanging="709"/>
        <w:jc w:val="both"/>
        <w:rPr>
          <w:rFonts w:ascii="Calibri" w:hAnsi="Calibri" w:cs="Arial"/>
          <w:b w:val="0"/>
          <w:sz w:val="26"/>
          <w:szCs w:val="26"/>
        </w:rPr>
      </w:pPr>
      <w:r w:rsidRPr="00D8666F">
        <w:rPr>
          <w:rFonts w:ascii="Calibri" w:hAnsi="Calibri" w:cs="Arial"/>
          <w:b w:val="0"/>
          <w:sz w:val="26"/>
          <w:szCs w:val="26"/>
        </w:rPr>
        <w:t>1</w:t>
      </w:r>
      <w:r w:rsidR="001D66A5" w:rsidRPr="00D8666F">
        <w:rPr>
          <w:rFonts w:ascii="Calibri" w:hAnsi="Calibri" w:cs="Arial"/>
          <w:b w:val="0"/>
          <w:sz w:val="26"/>
          <w:szCs w:val="26"/>
        </w:rPr>
        <w:t>1</w:t>
      </w:r>
      <w:r w:rsidRPr="00D8666F">
        <w:rPr>
          <w:rFonts w:ascii="Calibri" w:hAnsi="Calibri" w:cs="Arial"/>
          <w:b w:val="0"/>
          <w:sz w:val="26"/>
          <w:szCs w:val="26"/>
        </w:rPr>
        <w:t>.7</w:t>
      </w:r>
      <w:r w:rsidRPr="00D8666F">
        <w:rPr>
          <w:rFonts w:ascii="Calibri" w:hAnsi="Calibri" w:cs="Arial"/>
          <w:b w:val="0"/>
          <w:sz w:val="26"/>
          <w:szCs w:val="26"/>
        </w:rPr>
        <w:tab/>
        <w:t xml:space="preserve">If the Supplier notifies the Council that it suspects or knows that there may be a breach of clause </w:t>
      </w:r>
      <w:r w:rsidR="001D66A5" w:rsidRPr="00D8666F">
        <w:rPr>
          <w:rFonts w:ascii="Calibri" w:hAnsi="Calibri" w:cs="Arial"/>
          <w:b w:val="0"/>
          <w:sz w:val="26"/>
          <w:szCs w:val="26"/>
        </w:rPr>
        <w:t>11</w:t>
      </w:r>
      <w:r w:rsidRPr="00D8666F">
        <w:rPr>
          <w:rFonts w:ascii="Calibri" w:hAnsi="Calibri" w:cs="Arial"/>
          <w:b w:val="0"/>
          <w:sz w:val="26"/>
          <w:szCs w:val="26"/>
        </w:rPr>
        <w:t xml:space="preserve">, the Supplier must respond promptly to the Council's enquiries, co-operate with any investigation, and allow the Council to audit books, records and any other relevant documentation. This obligation shall continue for </w:t>
      </w:r>
      <w:r w:rsidR="00C260BA" w:rsidRPr="00D8666F">
        <w:rPr>
          <w:rFonts w:ascii="Calibri" w:hAnsi="Calibri" w:cs="Arial"/>
          <w:b w:val="0"/>
          <w:sz w:val="26"/>
          <w:szCs w:val="26"/>
        </w:rPr>
        <w:t>6</w:t>
      </w:r>
      <w:r w:rsidRPr="00D8666F">
        <w:rPr>
          <w:rFonts w:ascii="Calibri" w:hAnsi="Calibri" w:cs="Arial"/>
          <w:b w:val="0"/>
          <w:sz w:val="26"/>
          <w:szCs w:val="26"/>
        </w:rPr>
        <w:t xml:space="preserve"> years following the expiry or termination of this Contract</w:t>
      </w:r>
      <w:r w:rsidR="00C260BA" w:rsidRPr="00D8666F">
        <w:rPr>
          <w:rFonts w:ascii="Calibri" w:hAnsi="Calibri" w:cs="Arial"/>
          <w:b w:val="0"/>
          <w:sz w:val="26"/>
          <w:szCs w:val="26"/>
        </w:rPr>
        <w:t>.</w:t>
      </w:r>
    </w:p>
    <w:p w14:paraId="629A5724" w14:textId="77777777" w:rsidR="00CB6155" w:rsidRPr="00D8666F" w:rsidRDefault="00CB6155" w:rsidP="00A8390B">
      <w:pPr>
        <w:ind w:left="709" w:hanging="709"/>
        <w:jc w:val="both"/>
        <w:rPr>
          <w:rFonts w:ascii="Calibri" w:hAnsi="Calibri" w:cs="Arial"/>
          <w:sz w:val="26"/>
          <w:szCs w:val="26"/>
        </w:rPr>
      </w:pPr>
    </w:p>
    <w:p w14:paraId="629A5725" w14:textId="77777777" w:rsidR="00CB6155" w:rsidRPr="00D8666F" w:rsidRDefault="00CB6155" w:rsidP="00A8390B">
      <w:pPr>
        <w:pStyle w:val="Heading3"/>
        <w:ind w:left="709" w:hanging="709"/>
        <w:rPr>
          <w:rFonts w:ascii="Calibri" w:hAnsi="Calibri" w:cs="Arial"/>
          <w:sz w:val="26"/>
          <w:szCs w:val="26"/>
          <w:u w:val="none"/>
        </w:rPr>
      </w:pPr>
      <w:bookmarkStart w:id="7" w:name="a555840"/>
      <w:r w:rsidRPr="00D8666F">
        <w:rPr>
          <w:rFonts w:ascii="Calibri" w:hAnsi="Calibri" w:cs="Arial"/>
          <w:sz w:val="26"/>
          <w:szCs w:val="26"/>
          <w:u w:val="none"/>
        </w:rPr>
        <w:t>1</w:t>
      </w:r>
      <w:r w:rsidR="001D66A5" w:rsidRPr="00D8666F">
        <w:rPr>
          <w:rFonts w:ascii="Calibri" w:hAnsi="Calibri" w:cs="Arial"/>
          <w:sz w:val="26"/>
          <w:szCs w:val="26"/>
          <w:u w:val="none"/>
        </w:rPr>
        <w:t>1</w:t>
      </w:r>
      <w:r w:rsidRPr="00D8666F">
        <w:rPr>
          <w:rFonts w:ascii="Calibri" w:hAnsi="Calibri" w:cs="Arial"/>
          <w:sz w:val="26"/>
          <w:szCs w:val="26"/>
          <w:u w:val="none"/>
        </w:rPr>
        <w:t>.8</w:t>
      </w:r>
      <w:r w:rsidRPr="00D8666F">
        <w:rPr>
          <w:rFonts w:ascii="Calibri" w:hAnsi="Calibri" w:cs="Arial"/>
          <w:sz w:val="26"/>
          <w:szCs w:val="26"/>
          <w:u w:val="none"/>
        </w:rPr>
        <w:tab/>
        <w:t xml:space="preserve">The Council may terminate this Contract by written notice with immediate effect if the Supplier or Staff (in all cases whether or not acting with the Supplier's knowledge) breaches clause </w:t>
      </w:r>
      <w:r w:rsidR="001D66A5" w:rsidRPr="00D8666F">
        <w:rPr>
          <w:rFonts w:ascii="Calibri" w:hAnsi="Calibri" w:cs="Arial"/>
          <w:sz w:val="26"/>
          <w:szCs w:val="26"/>
          <w:u w:val="none"/>
        </w:rPr>
        <w:t>11</w:t>
      </w:r>
      <w:r w:rsidRPr="00D8666F">
        <w:rPr>
          <w:rFonts w:ascii="Calibri" w:hAnsi="Calibri" w:cs="Arial"/>
          <w:sz w:val="26"/>
          <w:szCs w:val="26"/>
          <w:u w:val="none"/>
        </w:rPr>
        <w:t xml:space="preserve">. </w:t>
      </w:r>
      <w:bookmarkEnd w:id="7"/>
    </w:p>
    <w:p w14:paraId="629A5726" w14:textId="77777777" w:rsidR="00CB6155" w:rsidRPr="00D8666F" w:rsidRDefault="00CB6155" w:rsidP="00A8390B">
      <w:pPr>
        <w:pStyle w:val="Heading2"/>
        <w:ind w:left="709" w:hanging="709"/>
        <w:rPr>
          <w:rFonts w:ascii="Calibri" w:hAnsi="Calibri" w:cs="Arial"/>
          <w:b w:val="0"/>
          <w:sz w:val="26"/>
          <w:szCs w:val="26"/>
        </w:rPr>
      </w:pPr>
    </w:p>
    <w:p w14:paraId="629A5727" w14:textId="77777777" w:rsidR="00CB6155" w:rsidRPr="00D8666F" w:rsidRDefault="00CB6155" w:rsidP="00A8390B">
      <w:pPr>
        <w:pStyle w:val="Heading2"/>
        <w:ind w:left="709" w:hanging="709"/>
        <w:jc w:val="left"/>
        <w:rPr>
          <w:rFonts w:ascii="Calibri" w:hAnsi="Calibri" w:cs="Arial"/>
          <w:b w:val="0"/>
          <w:sz w:val="26"/>
          <w:szCs w:val="26"/>
        </w:rPr>
      </w:pPr>
      <w:r w:rsidRPr="00D8666F">
        <w:rPr>
          <w:rFonts w:ascii="Calibri" w:hAnsi="Calibri" w:cs="Arial"/>
          <w:b w:val="0"/>
          <w:sz w:val="26"/>
          <w:szCs w:val="26"/>
        </w:rPr>
        <w:t>1</w:t>
      </w:r>
      <w:r w:rsidR="001D66A5" w:rsidRPr="00D8666F">
        <w:rPr>
          <w:rFonts w:ascii="Calibri" w:hAnsi="Calibri" w:cs="Arial"/>
          <w:b w:val="0"/>
          <w:sz w:val="26"/>
          <w:szCs w:val="26"/>
        </w:rPr>
        <w:t>1</w:t>
      </w:r>
      <w:r w:rsidRPr="00D8666F">
        <w:rPr>
          <w:rFonts w:ascii="Calibri" w:hAnsi="Calibri" w:cs="Arial"/>
          <w:b w:val="0"/>
          <w:sz w:val="26"/>
          <w:szCs w:val="26"/>
        </w:rPr>
        <w:t>.9</w:t>
      </w:r>
      <w:r w:rsidRPr="00D8666F">
        <w:rPr>
          <w:rFonts w:ascii="Calibri" w:hAnsi="Calibri" w:cs="Arial"/>
          <w:b w:val="0"/>
          <w:sz w:val="26"/>
          <w:szCs w:val="26"/>
        </w:rPr>
        <w:tab/>
        <w:t>Any notice of termination under clause 1</w:t>
      </w:r>
      <w:r w:rsidR="00A67C10" w:rsidRPr="00D8666F">
        <w:rPr>
          <w:rFonts w:ascii="Calibri" w:hAnsi="Calibri" w:cs="Arial"/>
          <w:b w:val="0"/>
          <w:sz w:val="26"/>
          <w:szCs w:val="26"/>
        </w:rPr>
        <w:t>1</w:t>
      </w:r>
      <w:r w:rsidRPr="00D8666F">
        <w:rPr>
          <w:rFonts w:ascii="Calibri" w:hAnsi="Calibri" w:cs="Arial"/>
          <w:b w:val="0"/>
          <w:sz w:val="26"/>
          <w:szCs w:val="26"/>
        </w:rPr>
        <w:t>.8 must specify:</w:t>
      </w:r>
    </w:p>
    <w:p w14:paraId="629A5728" w14:textId="77777777" w:rsidR="00CB6155" w:rsidRPr="00D8666F" w:rsidRDefault="00CB6155" w:rsidP="00CB6155">
      <w:pPr>
        <w:rPr>
          <w:rFonts w:ascii="Calibri" w:hAnsi="Calibri" w:cs="Arial"/>
          <w:sz w:val="26"/>
          <w:szCs w:val="26"/>
        </w:rPr>
      </w:pPr>
    </w:p>
    <w:p w14:paraId="629A5729" w14:textId="77777777" w:rsidR="00CB6155" w:rsidRPr="00D8666F" w:rsidRDefault="00CB6155" w:rsidP="00A8390B">
      <w:pPr>
        <w:pStyle w:val="Heading3"/>
        <w:ind w:left="1418" w:hanging="709"/>
        <w:rPr>
          <w:rFonts w:ascii="Calibri" w:hAnsi="Calibri" w:cs="Arial"/>
          <w:sz w:val="26"/>
          <w:szCs w:val="26"/>
          <w:u w:val="none"/>
        </w:rPr>
      </w:pPr>
      <w:r w:rsidRPr="00D8666F">
        <w:rPr>
          <w:rFonts w:ascii="Calibri" w:hAnsi="Calibri" w:cs="Arial"/>
          <w:sz w:val="26"/>
          <w:szCs w:val="26"/>
          <w:u w:val="none"/>
        </w:rPr>
        <w:t>(</w:t>
      </w:r>
      <w:r w:rsidR="00A8390B" w:rsidRPr="00D8666F">
        <w:rPr>
          <w:rFonts w:ascii="Calibri" w:hAnsi="Calibri" w:cs="Arial"/>
          <w:sz w:val="26"/>
          <w:szCs w:val="26"/>
          <w:u w:val="none"/>
        </w:rPr>
        <w:t>a</w:t>
      </w:r>
      <w:r w:rsidRPr="00D8666F">
        <w:rPr>
          <w:rFonts w:ascii="Calibri" w:hAnsi="Calibri" w:cs="Arial"/>
          <w:sz w:val="26"/>
          <w:szCs w:val="26"/>
          <w:u w:val="none"/>
        </w:rPr>
        <w:t>)</w:t>
      </w:r>
      <w:r w:rsidRPr="00D8666F">
        <w:rPr>
          <w:rFonts w:ascii="Calibri" w:hAnsi="Calibri" w:cs="Arial"/>
          <w:sz w:val="26"/>
          <w:szCs w:val="26"/>
          <w:u w:val="none"/>
        </w:rPr>
        <w:tab/>
        <w:t>the nature of the Prohibited Act;</w:t>
      </w:r>
    </w:p>
    <w:p w14:paraId="629A572A" w14:textId="77777777" w:rsidR="00CB6155" w:rsidRPr="00D8666F" w:rsidRDefault="00CB6155" w:rsidP="00A8390B">
      <w:pPr>
        <w:pStyle w:val="Heading3"/>
        <w:ind w:left="1418" w:hanging="709"/>
        <w:rPr>
          <w:rFonts w:ascii="Calibri" w:hAnsi="Calibri" w:cs="Arial"/>
          <w:sz w:val="26"/>
          <w:szCs w:val="26"/>
          <w:u w:val="none"/>
        </w:rPr>
      </w:pPr>
      <w:r w:rsidRPr="00D8666F">
        <w:rPr>
          <w:rFonts w:ascii="Calibri" w:hAnsi="Calibri" w:cs="Arial"/>
          <w:sz w:val="26"/>
          <w:szCs w:val="26"/>
          <w:u w:val="none"/>
        </w:rPr>
        <w:t>(</w:t>
      </w:r>
      <w:r w:rsidR="00A8390B" w:rsidRPr="00D8666F">
        <w:rPr>
          <w:rFonts w:ascii="Calibri" w:hAnsi="Calibri" w:cs="Arial"/>
          <w:sz w:val="26"/>
          <w:szCs w:val="26"/>
          <w:u w:val="none"/>
        </w:rPr>
        <w:t>b</w:t>
      </w:r>
      <w:r w:rsidRPr="00D8666F">
        <w:rPr>
          <w:rFonts w:ascii="Calibri" w:hAnsi="Calibri" w:cs="Arial"/>
          <w:sz w:val="26"/>
          <w:szCs w:val="26"/>
          <w:u w:val="none"/>
        </w:rPr>
        <w:t>)</w:t>
      </w:r>
      <w:r w:rsidRPr="00D8666F">
        <w:rPr>
          <w:rFonts w:ascii="Calibri" w:hAnsi="Calibri" w:cs="Arial"/>
          <w:sz w:val="26"/>
          <w:szCs w:val="26"/>
          <w:u w:val="none"/>
        </w:rPr>
        <w:tab/>
        <w:t>the identity of the party whom the Council believes has committed the Prohibited Act; and</w:t>
      </w:r>
    </w:p>
    <w:p w14:paraId="629A572B" w14:textId="77777777" w:rsidR="00CB6155" w:rsidRPr="00D8666F" w:rsidRDefault="00CB6155" w:rsidP="00A8390B">
      <w:pPr>
        <w:pStyle w:val="Heading3"/>
        <w:ind w:left="1418" w:hanging="709"/>
        <w:rPr>
          <w:rFonts w:ascii="Calibri" w:hAnsi="Calibri" w:cs="Arial"/>
          <w:sz w:val="26"/>
          <w:szCs w:val="26"/>
          <w:u w:val="none"/>
        </w:rPr>
      </w:pPr>
      <w:r w:rsidRPr="00D8666F">
        <w:rPr>
          <w:rFonts w:ascii="Calibri" w:hAnsi="Calibri" w:cs="Arial"/>
          <w:sz w:val="26"/>
          <w:szCs w:val="26"/>
          <w:u w:val="none"/>
        </w:rPr>
        <w:t>(</w:t>
      </w:r>
      <w:r w:rsidR="00A8390B" w:rsidRPr="00D8666F">
        <w:rPr>
          <w:rFonts w:ascii="Calibri" w:hAnsi="Calibri" w:cs="Arial"/>
          <w:sz w:val="26"/>
          <w:szCs w:val="26"/>
          <w:u w:val="none"/>
        </w:rPr>
        <w:t>c</w:t>
      </w:r>
      <w:r w:rsidRPr="00D8666F">
        <w:rPr>
          <w:rFonts w:ascii="Calibri" w:hAnsi="Calibri" w:cs="Arial"/>
          <w:sz w:val="26"/>
          <w:szCs w:val="26"/>
          <w:u w:val="none"/>
        </w:rPr>
        <w:t>)</w:t>
      </w:r>
      <w:r w:rsidRPr="00D8666F">
        <w:rPr>
          <w:rFonts w:ascii="Calibri" w:hAnsi="Calibri" w:cs="Arial"/>
          <w:sz w:val="26"/>
          <w:szCs w:val="26"/>
          <w:u w:val="none"/>
        </w:rPr>
        <w:tab/>
        <w:t>the date on which this Contract shall terminate.</w:t>
      </w:r>
    </w:p>
    <w:p w14:paraId="629A572C" w14:textId="77777777" w:rsidR="00CB6155" w:rsidRPr="00D8666F" w:rsidRDefault="00CB6155" w:rsidP="00CB6155">
      <w:pPr>
        <w:pStyle w:val="Heading2"/>
        <w:rPr>
          <w:rFonts w:ascii="Calibri" w:hAnsi="Calibri" w:cs="Arial"/>
          <w:b w:val="0"/>
          <w:sz w:val="26"/>
          <w:szCs w:val="26"/>
        </w:rPr>
      </w:pPr>
    </w:p>
    <w:p w14:paraId="629A572D" w14:textId="77777777" w:rsidR="00CB6155" w:rsidRPr="00D8666F" w:rsidRDefault="00CB6155" w:rsidP="00A8390B">
      <w:pPr>
        <w:pStyle w:val="Heading2"/>
        <w:ind w:left="709" w:hanging="709"/>
        <w:jc w:val="left"/>
        <w:rPr>
          <w:rFonts w:ascii="Calibri" w:hAnsi="Calibri" w:cs="Arial"/>
          <w:b w:val="0"/>
          <w:sz w:val="26"/>
          <w:szCs w:val="26"/>
        </w:rPr>
      </w:pPr>
      <w:r w:rsidRPr="00D8666F">
        <w:rPr>
          <w:rFonts w:ascii="Calibri" w:hAnsi="Calibri" w:cs="Arial"/>
          <w:b w:val="0"/>
          <w:sz w:val="26"/>
          <w:szCs w:val="26"/>
        </w:rPr>
        <w:t>1</w:t>
      </w:r>
      <w:r w:rsidR="00A67C10" w:rsidRPr="00D8666F">
        <w:rPr>
          <w:rFonts w:ascii="Calibri" w:hAnsi="Calibri" w:cs="Arial"/>
          <w:b w:val="0"/>
          <w:sz w:val="26"/>
          <w:szCs w:val="26"/>
        </w:rPr>
        <w:t>1</w:t>
      </w:r>
      <w:r w:rsidRPr="00D8666F">
        <w:rPr>
          <w:rFonts w:ascii="Calibri" w:hAnsi="Calibri" w:cs="Arial"/>
          <w:b w:val="0"/>
          <w:sz w:val="26"/>
          <w:szCs w:val="26"/>
        </w:rPr>
        <w:t>.10</w:t>
      </w:r>
      <w:r w:rsidRPr="00D8666F">
        <w:rPr>
          <w:rFonts w:ascii="Calibri" w:hAnsi="Calibri" w:cs="Arial"/>
          <w:b w:val="0"/>
          <w:sz w:val="26"/>
          <w:szCs w:val="26"/>
        </w:rPr>
        <w:tab/>
        <w:t>Despite clause 1</w:t>
      </w:r>
      <w:r w:rsidR="00A67C10" w:rsidRPr="00D8666F">
        <w:rPr>
          <w:rFonts w:ascii="Calibri" w:hAnsi="Calibri" w:cs="Arial"/>
          <w:b w:val="0"/>
          <w:sz w:val="26"/>
          <w:szCs w:val="26"/>
        </w:rPr>
        <w:t>8</w:t>
      </w:r>
      <w:r w:rsidRPr="00D8666F">
        <w:rPr>
          <w:rFonts w:ascii="Calibri" w:hAnsi="Calibri" w:cs="Arial"/>
          <w:b w:val="0"/>
          <w:sz w:val="26"/>
          <w:szCs w:val="26"/>
        </w:rPr>
        <w:t xml:space="preserve"> (Disputes), any dispute relating to:</w:t>
      </w:r>
    </w:p>
    <w:p w14:paraId="629A572E" w14:textId="77777777" w:rsidR="00CB6155" w:rsidRPr="00D8666F" w:rsidRDefault="00CB6155" w:rsidP="00172EEA">
      <w:pPr>
        <w:pStyle w:val="Heading3"/>
        <w:numPr>
          <w:ilvl w:val="0"/>
          <w:numId w:val="9"/>
        </w:numPr>
        <w:tabs>
          <w:tab w:val="clear" w:pos="1746"/>
          <w:tab w:val="num" w:pos="-142"/>
          <w:tab w:val="left" w:pos="0"/>
          <w:tab w:val="left" w:pos="709"/>
          <w:tab w:val="num" w:pos="1418"/>
        </w:tabs>
        <w:suppressAutoHyphens/>
        <w:ind w:left="1418" w:hanging="709"/>
        <w:rPr>
          <w:rFonts w:ascii="Calibri" w:hAnsi="Calibri" w:cs="Arial"/>
          <w:sz w:val="26"/>
          <w:szCs w:val="26"/>
          <w:u w:val="none"/>
        </w:rPr>
      </w:pPr>
      <w:r w:rsidRPr="00D8666F">
        <w:rPr>
          <w:rFonts w:ascii="Calibri" w:hAnsi="Calibri" w:cs="Arial"/>
          <w:sz w:val="26"/>
          <w:szCs w:val="26"/>
          <w:u w:val="none"/>
        </w:rPr>
        <w:t xml:space="preserve">the interpretation of clause </w:t>
      </w:r>
      <w:r w:rsidR="00632E65" w:rsidRPr="00D8666F">
        <w:rPr>
          <w:rFonts w:ascii="Calibri" w:hAnsi="Calibri" w:cs="Arial"/>
          <w:sz w:val="26"/>
          <w:szCs w:val="26"/>
          <w:u w:val="none"/>
        </w:rPr>
        <w:t>11</w:t>
      </w:r>
      <w:r w:rsidRPr="00D8666F">
        <w:rPr>
          <w:rFonts w:ascii="Calibri" w:hAnsi="Calibri" w:cs="Arial"/>
          <w:sz w:val="26"/>
          <w:szCs w:val="26"/>
          <w:u w:val="none"/>
        </w:rPr>
        <w:t>; or</w:t>
      </w:r>
    </w:p>
    <w:p w14:paraId="629A572F" w14:textId="77777777" w:rsidR="00CB6155" w:rsidRPr="00D8666F" w:rsidRDefault="00CB6155" w:rsidP="00A8390B">
      <w:pPr>
        <w:pStyle w:val="Heading3"/>
        <w:tabs>
          <w:tab w:val="num" w:pos="1418"/>
        </w:tabs>
        <w:ind w:left="1418" w:hanging="709"/>
        <w:rPr>
          <w:rFonts w:ascii="Calibri" w:hAnsi="Calibri" w:cs="Arial"/>
          <w:sz w:val="26"/>
          <w:szCs w:val="26"/>
          <w:u w:val="none"/>
        </w:rPr>
      </w:pPr>
      <w:r w:rsidRPr="00D8666F">
        <w:rPr>
          <w:rFonts w:ascii="Calibri" w:hAnsi="Calibri" w:cs="Arial"/>
          <w:sz w:val="26"/>
          <w:szCs w:val="26"/>
          <w:u w:val="none"/>
        </w:rPr>
        <w:t>(b)</w:t>
      </w:r>
      <w:r w:rsidRPr="00D8666F">
        <w:rPr>
          <w:rFonts w:ascii="Calibri" w:hAnsi="Calibri" w:cs="Arial"/>
          <w:sz w:val="26"/>
          <w:szCs w:val="26"/>
          <w:u w:val="none"/>
        </w:rPr>
        <w:tab/>
        <w:t>the amount or value of any gift, consideration or commission,</w:t>
      </w:r>
    </w:p>
    <w:p w14:paraId="629A5730" w14:textId="77777777" w:rsidR="00CB6155" w:rsidRPr="00D8666F" w:rsidRDefault="00CB6155" w:rsidP="00A8390B">
      <w:pPr>
        <w:pStyle w:val="Bodysubclause"/>
        <w:spacing w:before="0" w:after="0" w:line="240" w:lineRule="auto"/>
        <w:ind w:left="709"/>
        <w:rPr>
          <w:rFonts w:ascii="Calibri" w:hAnsi="Calibri" w:cs="Arial"/>
          <w:sz w:val="26"/>
          <w:szCs w:val="26"/>
        </w:rPr>
      </w:pPr>
      <w:r w:rsidRPr="00D8666F">
        <w:rPr>
          <w:rFonts w:ascii="Calibri" w:hAnsi="Calibri" w:cs="Arial"/>
          <w:sz w:val="26"/>
          <w:szCs w:val="26"/>
        </w:rPr>
        <w:t>shall be determined by the Council and its decision shall be final and conclusive.</w:t>
      </w:r>
    </w:p>
    <w:p w14:paraId="629A5731" w14:textId="77777777" w:rsidR="00A8390B" w:rsidRPr="00D8666F" w:rsidRDefault="00A8390B" w:rsidP="00A8390B">
      <w:pPr>
        <w:pStyle w:val="Heading2"/>
        <w:ind w:left="1134" w:hanging="1134"/>
        <w:jc w:val="left"/>
        <w:rPr>
          <w:rFonts w:ascii="Calibri" w:hAnsi="Calibri" w:cs="Arial"/>
          <w:b w:val="0"/>
          <w:sz w:val="26"/>
          <w:szCs w:val="26"/>
        </w:rPr>
      </w:pPr>
    </w:p>
    <w:p w14:paraId="629A5732" w14:textId="77777777" w:rsidR="00CB6155" w:rsidRPr="00D8666F" w:rsidRDefault="00CB6155" w:rsidP="009457E5">
      <w:pPr>
        <w:pStyle w:val="Heading2"/>
        <w:ind w:left="709" w:hanging="709"/>
        <w:jc w:val="both"/>
        <w:rPr>
          <w:rFonts w:ascii="Calibri" w:hAnsi="Calibri" w:cs="Arial"/>
          <w:b w:val="0"/>
          <w:sz w:val="26"/>
          <w:szCs w:val="26"/>
        </w:rPr>
      </w:pPr>
      <w:r w:rsidRPr="00D8666F">
        <w:rPr>
          <w:rFonts w:ascii="Calibri" w:hAnsi="Calibri" w:cs="Arial"/>
          <w:b w:val="0"/>
          <w:sz w:val="26"/>
          <w:szCs w:val="26"/>
        </w:rPr>
        <w:t>1</w:t>
      </w:r>
      <w:r w:rsidR="00A8390B" w:rsidRPr="00D8666F">
        <w:rPr>
          <w:rFonts w:ascii="Calibri" w:hAnsi="Calibri" w:cs="Arial"/>
          <w:b w:val="0"/>
          <w:sz w:val="26"/>
          <w:szCs w:val="26"/>
        </w:rPr>
        <w:t>1</w:t>
      </w:r>
      <w:r w:rsidRPr="00D8666F">
        <w:rPr>
          <w:rFonts w:ascii="Calibri" w:hAnsi="Calibri" w:cs="Arial"/>
          <w:b w:val="0"/>
          <w:sz w:val="26"/>
          <w:szCs w:val="26"/>
        </w:rPr>
        <w:t>.11</w:t>
      </w:r>
      <w:r w:rsidRPr="00D8666F">
        <w:rPr>
          <w:rFonts w:ascii="Calibri" w:hAnsi="Calibri" w:cs="Arial"/>
          <w:b w:val="0"/>
          <w:sz w:val="26"/>
          <w:szCs w:val="26"/>
        </w:rPr>
        <w:tab/>
        <w:t>Any termination under clause 1</w:t>
      </w:r>
      <w:r w:rsidR="00632E65" w:rsidRPr="00D8666F">
        <w:rPr>
          <w:rFonts w:ascii="Calibri" w:hAnsi="Calibri" w:cs="Arial"/>
          <w:b w:val="0"/>
          <w:sz w:val="26"/>
          <w:szCs w:val="26"/>
        </w:rPr>
        <w:t>1</w:t>
      </w:r>
      <w:r w:rsidRPr="00D8666F">
        <w:rPr>
          <w:rFonts w:ascii="Calibri" w:hAnsi="Calibri" w:cs="Arial"/>
          <w:b w:val="0"/>
          <w:sz w:val="26"/>
          <w:szCs w:val="26"/>
        </w:rPr>
        <w:t>.8 shall be without prejudice to any right or remedy which has already accrued or subsequently accrues to the Council.</w:t>
      </w:r>
    </w:p>
    <w:p w14:paraId="629A5733" w14:textId="77777777" w:rsidR="00CB6155" w:rsidRPr="00D8666F" w:rsidRDefault="00CB6155" w:rsidP="00A8390B">
      <w:pPr>
        <w:tabs>
          <w:tab w:val="left" w:pos="0"/>
          <w:tab w:val="left" w:pos="709"/>
        </w:tabs>
        <w:suppressAutoHyphens/>
        <w:ind w:left="720" w:hanging="720"/>
        <w:jc w:val="both"/>
        <w:rPr>
          <w:rFonts w:ascii="Calibri" w:hAnsi="Calibri" w:cs="Arial"/>
          <w:sz w:val="26"/>
          <w:szCs w:val="26"/>
        </w:rPr>
      </w:pPr>
    </w:p>
    <w:p w14:paraId="629A5734" w14:textId="77777777" w:rsidR="00CB6155" w:rsidRPr="00D8666F" w:rsidRDefault="00CB6155" w:rsidP="00CB6155">
      <w:pPr>
        <w:tabs>
          <w:tab w:val="left" w:pos="0"/>
        </w:tabs>
        <w:suppressAutoHyphens/>
        <w:ind w:left="709" w:hanging="709"/>
        <w:jc w:val="both"/>
        <w:rPr>
          <w:rFonts w:ascii="Calibri" w:hAnsi="Calibri" w:cs="Arial"/>
          <w:b/>
          <w:bCs/>
          <w:sz w:val="26"/>
          <w:szCs w:val="26"/>
        </w:rPr>
      </w:pPr>
      <w:r w:rsidRPr="00D8666F">
        <w:rPr>
          <w:rFonts w:ascii="Calibri" w:hAnsi="Calibri" w:cs="Arial"/>
          <w:b/>
          <w:bCs/>
          <w:sz w:val="26"/>
          <w:szCs w:val="26"/>
        </w:rPr>
        <w:t>1</w:t>
      </w:r>
      <w:r w:rsidR="00A8390B" w:rsidRPr="00D8666F">
        <w:rPr>
          <w:rFonts w:ascii="Calibri" w:hAnsi="Calibri" w:cs="Arial"/>
          <w:b/>
          <w:bCs/>
          <w:sz w:val="26"/>
          <w:szCs w:val="26"/>
        </w:rPr>
        <w:t>2</w:t>
      </w:r>
      <w:r w:rsidRPr="00D8666F">
        <w:rPr>
          <w:rFonts w:ascii="Calibri" w:hAnsi="Calibri" w:cs="Arial"/>
          <w:b/>
          <w:bCs/>
          <w:sz w:val="26"/>
          <w:szCs w:val="26"/>
        </w:rPr>
        <w:t>.</w:t>
      </w:r>
      <w:r w:rsidRPr="00D8666F">
        <w:rPr>
          <w:rFonts w:ascii="Calibri" w:hAnsi="Calibri" w:cs="Arial"/>
          <w:b/>
          <w:bCs/>
          <w:sz w:val="26"/>
          <w:szCs w:val="26"/>
        </w:rPr>
        <w:tab/>
        <w:t>Prevention of Corruption</w:t>
      </w:r>
    </w:p>
    <w:p w14:paraId="629A5735" w14:textId="77777777" w:rsidR="00CB6155" w:rsidRPr="00D8666F" w:rsidRDefault="00CB6155" w:rsidP="00CB6155">
      <w:pPr>
        <w:tabs>
          <w:tab w:val="left" w:pos="0"/>
        </w:tabs>
        <w:suppressAutoHyphens/>
        <w:ind w:left="709" w:hanging="709"/>
        <w:jc w:val="both"/>
        <w:rPr>
          <w:rFonts w:ascii="Calibri" w:hAnsi="Calibri" w:cs="Arial"/>
          <w:b/>
          <w:bCs/>
          <w:sz w:val="26"/>
          <w:szCs w:val="26"/>
        </w:rPr>
      </w:pPr>
    </w:p>
    <w:p w14:paraId="629A5736" w14:textId="77777777" w:rsidR="00CB6155" w:rsidRPr="00D8666F" w:rsidRDefault="00CB6155" w:rsidP="00CB6155">
      <w:pPr>
        <w:tabs>
          <w:tab w:val="left" w:pos="0"/>
        </w:tabs>
        <w:suppressAutoHyphens/>
        <w:ind w:left="709" w:hanging="709"/>
        <w:jc w:val="both"/>
        <w:rPr>
          <w:rFonts w:ascii="Calibri" w:hAnsi="Calibri" w:cs="Arial"/>
          <w:sz w:val="26"/>
          <w:szCs w:val="26"/>
        </w:rPr>
      </w:pPr>
      <w:r w:rsidRPr="00D8666F">
        <w:rPr>
          <w:rFonts w:ascii="Calibri" w:hAnsi="Calibri" w:cs="Arial"/>
          <w:sz w:val="26"/>
          <w:szCs w:val="26"/>
        </w:rPr>
        <w:t>1</w:t>
      </w:r>
      <w:r w:rsidR="00A8390B" w:rsidRPr="00D8666F">
        <w:rPr>
          <w:rFonts w:ascii="Calibri" w:hAnsi="Calibri" w:cs="Arial"/>
          <w:sz w:val="26"/>
          <w:szCs w:val="26"/>
        </w:rPr>
        <w:t>2</w:t>
      </w:r>
      <w:r w:rsidRPr="00D8666F">
        <w:rPr>
          <w:rFonts w:ascii="Calibri" w:hAnsi="Calibri" w:cs="Arial"/>
          <w:sz w:val="26"/>
          <w:szCs w:val="26"/>
        </w:rPr>
        <w:t>.1</w:t>
      </w:r>
      <w:r w:rsidRPr="00D8666F">
        <w:rPr>
          <w:rFonts w:ascii="Calibri" w:hAnsi="Calibri" w:cs="Arial"/>
          <w:sz w:val="26"/>
          <w:szCs w:val="26"/>
        </w:rPr>
        <w:tab/>
        <w:t xml:space="preserve">The Supplier shall not offer or give, or agree to give, to the Council or any other public body or any person employed by or on behalf of the Council or any other public body any gift or consideration of any kind as an inducement or reward for doing, refraining from doing, or for having done or refrained from doing, any act in relation to the obtaining or execution of the Contract or any other contract with the Council or any other public body, or for showing or refraining from showing favour or disfavour to any person in relation to  the  Contract or any such contract. </w:t>
      </w:r>
    </w:p>
    <w:p w14:paraId="629A5737" w14:textId="77777777" w:rsidR="00CB6155" w:rsidRPr="00D8666F" w:rsidRDefault="00CB6155" w:rsidP="00CB6155">
      <w:pPr>
        <w:tabs>
          <w:tab w:val="left" w:pos="0"/>
        </w:tabs>
        <w:suppressAutoHyphens/>
        <w:ind w:left="720" w:hanging="720"/>
        <w:jc w:val="both"/>
        <w:rPr>
          <w:rFonts w:ascii="Calibri" w:hAnsi="Calibri" w:cs="Arial"/>
          <w:sz w:val="26"/>
          <w:szCs w:val="26"/>
        </w:rPr>
      </w:pPr>
    </w:p>
    <w:p w14:paraId="629A5738" w14:textId="77777777" w:rsidR="00CB6155" w:rsidRPr="00D8666F" w:rsidRDefault="00CB6155" w:rsidP="00CB6155">
      <w:pPr>
        <w:tabs>
          <w:tab w:val="left" w:pos="0"/>
        </w:tabs>
        <w:suppressAutoHyphens/>
        <w:ind w:left="709" w:hanging="709"/>
        <w:jc w:val="both"/>
        <w:rPr>
          <w:rFonts w:ascii="Calibri" w:hAnsi="Calibri" w:cs="Arial"/>
          <w:sz w:val="26"/>
          <w:szCs w:val="26"/>
        </w:rPr>
      </w:pPr>
      <w:r w:rsidRPr="00D8666F">
        <w:rPr>
          <w:rFonts w:ascii="Calibri" w:hAnsi="Calibri" w:cs="Arial"/>
          <w:sz w:val="26"/>
          <w:szCs w:val="26"/>
        </w:rPr>
        <w:t>1</w:t>
      </w:r>
      <w:r w:rsidR="00A8390B" w:rsidRPr="00D8666F">
        <w:rPr>
          <w:rFonts w:ascii="Calibri" w:hAnsi="Calibri" w:cs="Arial"/>
          <w:sz w:val="26"/>
          <w:szCs w:val="26"/>
        </w:rPr>
        <w:t>2</w:t>
      </w:r>
      <w:r w:rsidRPr="00D8666F">
        <w:rPr>
          <w:rFonts w:ascii="Calibri" w:hAnsi="Calibri" w:cs="Arial"/>
          <w:sz w:val="26"/>
          <w:szCs w:val="26"/>
        </w:rPr>
        <w:t>.2</w:t>
      </w:r>
      <w:r w:rsidRPr="00D8666F">
        <w:rPr>
          <w:rFonts w:ascii="Calibri" w:hAnsi="Calibri" w:cs="Arial"/>
          <w:sz w:val="26"/>
          <w:szCs w:val="26"/>
        </w:rPr>
        <w:tab/>
        <w:t xml:space="preserve">The Supplier warrants that it has not paid commission or agreed to pay commission to the Council or any other public body or any person employed by or on behalf of the Council or any other public body in connection with the Contract. </w:t>
      </w:r>
    </w:p>
    <w:p w14:paraId="629A5739" w14:textId="77777777" w:rsidR="00CB6155" w:rsidRPr="00D8666F" w:rsidRDefault="00CB6155" w:rsidP="00CB6155">
      <w:pPr>
        <w:tabs>
          <w:tab w:val="left" w:pos="0"/>
        </w:tabs>
        <w:suppressAutoHyphens/>
        <w:ind w:left="720" w:hanging="720"/>
        <w:jc w:val="both"/>
        <w:rPr>
          <w:rFonts w:ascii="Calibri" w:hAnsi="Calibri" w:cs="Arial"/>
          <w:sz w:val="26"/>
          <w:szCs w:val="26"/>
        </w:rPr>
      </w:pPr>
      <w:r w:rsidRPr="00D8666F">
        <w:rPr>
          <w:rFonts w:ascii="Calibri" w:hAnsi="Calibri" w:cs="Arial"/>
          <w:sz w:val="26"/>
          <w:szCs w:val="26"/>
        </w:rPr>
        <w:tab/>
      </w:r>
    </w:p>
    <w:p w14:paraId="629A573A" w14:textId="77777777" w:rsidR="00CB6155" w:rsidRPr="00D8666F" w:rsidRDefault="00CB6155" w:rsidP="00A8390B">
      <w:pPr>
        <w:tabs>
          <w:tab w:val="left" w:pos="0"/>
        </w:tabs>
        <w:suppressAutoHyphens/>
        <w:ind w:left="709" w:hanging="709"/>
        <w:jc w:val="both"/>
        <w:rPr>
          <w:rFonts w:ascii="Calibri" w:hAnsi="Calibri" w:cs="Arial"/>
          <w:sz w:val="26"/>
          <w:szCs w:val="26"/>
        </w:rPr>
      </w:pPr>
      <w:r w:rsidRPr="00D8666F">
        <w:rPr>
          <w:rFonts w:ascii="Calibri" w:hAnsi="Calibri" w:cs="Arial"/>
          <w:sz w:val="26"/>
          <w:szCs w:val="26"/>
        </w:rPr>
        <w:t>1</w:t>
      </w:r>
      <w:r w:rsidR="00A8390B" w:rsidRPr="00D8666F">
        <w:rPr>
          <w:rFonts w:ascii="Calibri" w:hAnsi="Calibri" w:cs="Arial"/>
          <w:sz w:val="26"/>
          <w:szCs w:val="26"/>
        </w:rPr>
        <w:t>2</w:t>
      </w:r>
      <w:r w:rsidRPr="00D8666F">
        <w:rPr>
          <w:rFonts w:ascii="Calibri" w:hAnsi="Calibri" w:cs="Arial"/>
          <w:sz w:val="26"/>
          <w:szCs w:val="26"/>
        </w:rPr>
        <w:t>.3</w:t>
      </w:r>
      <w:r w:rsidRPr="00D8666F">
        <w:rPr>
          <w:rFonts w:ascii="Calibri" w:hAnsi="Calibri" w:cs="Arial"/>
          <w:sz w:val="26"/>
          <w:szCs w:val="26"/>
        </w:rPr>
        <w:tab/>
        <w:t>If the Supplier, its Staff or anyone acting on the Supplier’s behalf, engages in conduct prohibited by clauses 1</w:t>
      </w:r>
      <w:r w:rsidR="00632E65" w:rsidRPr="00D8666F">
        <w:rPr>
          <w:rFonts w:ascii="Calibri" w:hAnsi="Calibri" w:cs="Arial"/>
          <w:sz w:val="26"/>
          <w:szCs w:val="26"/>
        </w:rPr>
        <w:t>2</w:t>
      </w:r>
      <w:r w:rsidRPr="00D8666F">
        <w:rPr>
          <w:rFonts w:ascii="Calibri" w:hAnsi="Calibri" w:cs="Arial"/>
          <w:sz w:val="26"/>
          <w:szCs w:val="26"/>
        </w:rPr>
        <w:t>.1 or 1</w:t>
      </w:r>
      <w:r w:rsidR="00632E65" w:rsidRPr="00D8666F">
        <w:rPr>
          <w:rFonts w:ascii="Calibri" w:hAnsi="Calibri" w:cs="Arial"/>
          <w:sz w:val="26"/>
          <w:szCs w:val="26"/>
        </w:rPr>
        <w:t>2</w:t>
      </w:r>
      <w:r w:rsidRPr="00D8666F">
        <w:rPr>
          <w:rFonts w:ascii="Calibri" w:hAnsi="Calibri" w:cs="Arial"/>
          <w:sz w:val="26"/>
          <w:szCs w:val="26"/>
        </w:rPr>
        <w:t>.2, the Council may:</w:t>
      </w:r>
    </w:p>
    <w:p w14:paraId="629A573B" w14:textId="77777777" w:rsidR="00CB6155" w:rsidRPr="00D8666F" w:rsidRDefault="00CB6155" w:rsidP="00A8390B">
      <w:pPr>
        <w:pStyle w:val="BlockText"/>
        <w:ind w:left="1418" w:right="-48" w:hanging="709"/>
        <w:rPr>
          <w:rFonts w:ascii="Calibri" w:hAnsi="Calibri" w:cs="Arial"/>
          <w:sz w:val="26"/>
          <w:szCs w:val="26"/>
        </w:rPr>
      </w:pPr>
      <w:r w:rsidRPr="00D8666F">
        <w:rPr>
          <w:rFonts w:ascii="Calibri" w:hAnsi="Calibri" w:cs="Arial"/>
          <w:sz w:val="26"/>
          <w:szCs w:val="26"/>
        </w:rPr>
        <w:t>(a)</w:t>
      </w:r>
      <w:r w:rsidRPr="00D8666F">
        <w:rPr>
          <w:rFonts w:ascii="Calibri" w:hAnsi="Calibri" w:cs="Arial"/>
          <w:sz w:val="26"/>
          <w:szCs w:val="26"/>
        </w:rPr>
        <w:tab/>
        <w:t>terminate the Contract and recover from the Supplier the amount of any loss suffered by the Council resulting from the termination, including the cost reasonably incurred by the Council of making other arrangements for the supply of the Services and any additional expenditure incurred by the Council throughout the remainder of the Contract Period; or</w:t>
      </w:r>
    </w:p>
    <w:p w14:paraId="629A573C" w14:textId="77777777" w:rsidR="00CB6155" w:rsidRPr="00D8666F" w:rsidRDefault="00CB6155" w:rsidP="00A8390B">
      <w:pPr>
        <w:tabs>
          <w:tab w:val="left" w:pos="0"/>
        </w:tabs>
        <w:suppressAutoHyphens/>
        <w:ind w:left="1418" w:right="-48" w:hanging="709"/>
        <w:jc w:val="both"/>
        <w:rPr>
          <w:rFonts w:ascii="Calibri" w:hAnsi="Calibri" w:cs="Arial"/>
          <w:sz w:val="26"/>
          <w:szCs w:val="26"/>
        </w:rPr>
      </w:pPr>
      <w:r w:rsidRPr="00D8666F">
        <w:rPr>
          <w:rFonts w:ascii="Calibri" w:hAnsi="Calibri" w:cs="Arial"/>
          <w:sz w:val="26"/>
          <w:szCs w:val="26"/>
        </w:rPr>
        <w:t>(b)</w:t>
      </w:r>
      <w:r w:rsidRPr="00D8666F">
        <w:rPr>
          <w:rFonts w:ascii="Calibri" w:hAnsi="Calibri" w:cs="Arial"/>
          <w:sz w:val="26"/>
          <w:szCs w:val="26"/>
        </w:rPr>
        <w:tab/>
        <w:t xml:space="preserve">recover in full from the Supplier any other loss sustained by the Council in consequence of any breach of  those clauses. </w:t>
      </w:r>
    </w:p>
    <w:p w14:paraId="629A573D" w14:textId="77777777" w:rsidR="00CB6155" w:rsidRPr="00D8666F" w:rsidRDefault="00CB6155" w:rsidP="00CB6155">
      <w:pPr>
        <w:tabs>
          <w:tab w:val="left" w:pos="0"/>
        </w:tabs>
        <w:suppressAutoHyphens/>
        <w:ind w:left="1276" w:right="-48" w:hanging="567"/>
        <w:jc w:val="both"/>
        <w:rPr>
          <w:rFonts w:ascii="Calibri" w:hAnsi="Calibri" w:cs="Arial"/>
          <w:sz w:val="26"/>
          <w:szCs w:val="26"/>
        </w:rPr>
      </w:pPr>
    </w:p>
    <w:p w14:paraId="629A573E" w14:textId="77777777" w:rsidR="00CB6155" w:rsidRPr="00D8666F" w:rsidRDefault="00A8390B" w:rsidP="00CB6155">
      <w:pPr>
        <w:pStyle w:val="BodyTextIndent3"/>
        <w:ind w:left="709" w:hanging="709"/>
        <w:rPr>
          <w:rFonts w:ascii="Calibri" w:hAnsi="Calibri" w:cs="Arial"/>
          <w:b/>
          <w:bCs/>
          <w:sz w:val="26"/>
          <w:szCs w:val="26"/>
        </w:rPr>
      </w:pPr>
      <w:r w:rsidRPr="00D8666F">
        <w:rPr>
          <w:rFonts w:ascii="Calibri" w:hAnsi="Calibri" w:cs="Arial"/>
          <w:b/>
          <w:bCs/>
          <w:sz w:val="26"/>
          <w:szCs w:val="26"/>
        </w:rPr>
        <w:t>13</w:t>
      </w:r>
      <w:r w:rsidR="00CB6155" w:rsidRPr="00D8666F">
        <w:rPr>
          <w:rFonts w:ascii="Calibri" w:hAnsi="Calibri" w:cs="Arial"/>
          <w:b/>
          <w:bCs/>
          <w:sz w:val="26"/>
          <w:szCs w:val="26"/>
        </w:rPr>
        <w:t>.</w:t>
      </w:r>
      <w:r w:rsidR="00CB6155" w:rsidRPr="00D8666F">
        <w:rPr>
          <w:rFonts w:ascii="Calibri" w:hAnsi="Calibri" w:cs="Arial"/>
          <w:b/>
          <w:bCs/>
          <w:sz w:val="26"/>
          <w:szCs w:val="26"/>
        </w:rPr>
        <w:tab/>
        <w:t>Prevention of Fraud</w:t>
      </w:r>
    </w:p>
    <w:p w14:paraId="629A573F" w14:textId="77777777" w:rsidR="00A8390B" w:rsidRPr="00D8666F" w:rsidRDefault="00A8390B" w:rsidP="00CB6155">
      <w:pPr>
        <w:pStyle w:val="BodyTextIndent3"/>
        <w:ind w:left="709" w:hanging="709"/>
        <w:rPr>
          <w:rFonts w:ascii="Calibri" w:hAnsi="Calibri" w:cs="Arial"/>
          <w:b/>
          <w:bCs/>
          <w:sz w:val="26"/>
          <w:szCs w:val="26"/>
        </w:rPr>
      </w:pPr>
    </w:p>
    <w:p w14:paraId="629A5740" w14:textId="77777777" w:rsidR="00CB6155" w:rsidRPr="00D8666F" w:rsidRDefault="00CB6155" w:rsidP="00A8390B">
      <w:pPr>
        <w:pStyle w:val="BodyTextIndent3"/>
        <w:tabs>
          <w:tab w:val="left" w:pos="-709"/>
        </w:tabs>
        <w:ind w:left="709" w:hanging="709"/>
        <w:rPr>
          <w:rFonts w:ascii="Calibri" w:hAnsi="Calibri" w:cs="Arial"/>
          <w:sz w:val="26"/>
          <w:szCs w:val="26"/>
        </w:rPr>
      </w:pPr>
      <w:r w:rsidRPr="00D8666F">
        <w:rPr>
          <w:rFonts w:ascii="Calibri" w:hAnsi="Calibri" w:cs="Arial"/>
          <w:sz w:val="26"/>
          <w:szCs w:val="26"/>
        </w:rPr>
        <w:t>1</w:t>
      </w:r>
      <w:r w:rsidR="00A8390B" w:rsidRPr="00D8666F">
        <w:rPr>
          <w:rFonts w:ascii="Calibri" w:hAnsi="Calibri" w:cs="Arial"/>
          <w:sz w:val="26"/>
          <w:szCs w:val="26"/>
        </w:rPr>
        <w:t>3</w:t>
      </w:r>
      <w:r w:rsidRPr="00D8666F">
        <w:rPr>
          <w:rFonts w:ascii="Calibri" w:hAnsi="Calibri" w:cs="Arial"/>
          <w:sz w:val="26"/>
          <w:szCs w:val="26"/>
        </w:rPr>
        <w:t>.1</w:t>
      </w:r>
      <w:r w:rsidRPr="00D8666F">
        <w:rPr>
          <w:rFonts w:ascii="Calibri" w:hAnsi="Calibri" w:cs="Arial"/>
          <w:sz w:val="26"/>
          <w:szCs w:val="26"/>
        </w:rPr>
        <w:tab/>
        <w:t xml:space="preserve">The Supplier shall take all reasonable steps, in accordance with Good Industry Practice, to prevent Fraud by Staff and the Supplier (including its shareholders, members, directors) in connection with the receipt of monies from the Council.  </w:t>
      </w:r>
    </w:p>
    <w:p w14:paraId="629A5741" w14:textId="77777777" w:rsidR="00CB6155" w:rsidRPr="00D8666F" w:rsidRDefault="00CB6155" w:rsidP="00A8390B">
      <w:pPr>
        <w:pStyle w:val="BodyTextIndent3"/>
        <w:tabs>
          <w:tab w:val="left" w:pos="709"/>
        </w:tabs>
        <w:ind w:left="709" w:hanging="709"/>
        <w:rPr>
          <w:rFonts w:ascii="Calibri" w:hAnsi="Calibri" w:cs="Arial"/>
          <w:sz w:val="26"/>
          <w:szCs w:val="26"/>
        </w:rPr>
      </w:pPr>
    </w:p>
    <w:p w14:paraId="629A5742" w14:textId="77777777" w:rsidR="00CB6155" w:rsidRPr="00D8666F" w:rsidRDefault="00CB6155" w:rsidP="00A8390B">
      <w:pPr>
        <w:pStyle w:val="BodyTextIndent3"/>
        <w:ind w:left="709" w:hanging="709"/>
        <w:rPr>
          <w:rFonts w:ascii="Calibri" w:hAnsi="Calibri" w:cs="Arial"/>
          <w:sz w:val="26"/>
          <w:szCs w:val="26"/>
        </w:rPr>
      </w:pPr>
      <w:r w:rsidRPr="00D8666F">
        <w:rPr>
          <w:rFonts w:ascii="Calibri" w:hAnsi="Calibri" w:cs="Arial"/>
          <w:sz w:val="26"/>
          <w:szCs w:val="26"/>
        </w:rPr>
        <w:t>1</w:t>
      </w:r>
      <w:r w:rsidR="00A8390B" w:rsidRPr="00D8666F">
        <w:rPr>
          <w:rFonts w:ascii="Calibri" w:hAnsi="Calibri" w:cs="Arial"/>
          <w:sz w:val="26"/>
          <w:szCs w:val="26"/>
        </w:rPr>
        <w:t>3</w:t>
      </w:r>
      <w:r w:rsidRPr="00D8666F">
        <w:rPr>
          <w:rFonts w:ascii="Calibri" w:hAnsi="Calibri" w:cs="Arial"/>
          <w:sz w:val="26"/>
          <w:szCs w:val="26"/>
        </w:rPr>
        <w:t>.2</w:t>
      </w:r>
      <w:r w:rsidRPr="00D8666F">
        <w:rPr>
          <w:rFonts w:ascii="Calibri" w:hAnsi="Calibri" w:cs="Arial"/>
          <w:sz w:val="26"/>
          <w:szCs w:val="26"/>
        </w:rPr>
        <w:tab/>
        <w:t xml:space="preserve">The Supplier shall notify the Council immediately if it has reason to suspect that any Fraud has occurred or is occurring or is likely to occur.  </w:t>
      </w:r>
    </w:p>
    <w:p w14:paraId="629A5743" w14:textId="77777777" w:rsidR="00CB6155" w:rsidRPr="00D8666F" w:rsidRDefault="00CB6155" w:rsidP="00A8390B">
      <w:pPr>
        <w:pStyle w:val="BodyTextIndent3"/>
        <w:tabs>
          <w:tab w:val="left" w:pos="709"/>
        </w:tabs>
        <w:ind w:left="709" w:hanging="709"/>
        <w:rPr>
          <w:rFonts w:ascii="Calibri" w:hAnsi="Calibri" w:cs="Arial"/>
          <w:sz w:val="26"/>
          <w:szCs w:val="26"/>
        </w:rPr>
      </w:pPr>
    </w:p>
    <w:p w14:paraId="629A5744" w14:textId="77777777" w:rsidR="00CB6155" w:rsidRPr="00D8666F" w:rsidRDefault="00CB6155" w:rsidP="00A8390B">
      <w:pPr>
        <w:pStyle w:val="BodyTextIndent3"/>
        <w:tabs>
          <w:tab w:val="left" w:pos="-851"/>
        </w:tabs>
        <w:ind w:left="709" w:hanging="709"/>
        <w:rPr>
          <w:rFonts w:ascii="Calibri" w:hAnsi="Calibri" w:cs="Arial"/>
          <w:sz w:val="26"/>
          <w:szCs w:val="26"/>
        </w:rPr>
      </w:pPr>
      <w:r w:rsidRPr="00D8666F">
        <w:rPr>
          <w:rFonts w:ascii="Calibri" w:hAnsi="Calibri" w:cs="Arial"/>
          <w:sz w:val="26"/>
          <w:szCs w:val="26"/>
        </w:rPr>
        <w:t>1</w:t>
      </w:r>
      <w:r w:rsidR="00A8390B" w:rsidRPr="00D8666F">
        <w:rPr>
          <w:rFonts w:ascii="Calibri" w:hAnsi="Calibri" w:cs="Arial"/>
          <w:sz w:val="26"/>
          <w:szCs w:val="26"/>
        </w:rPr>
        <w:t>3</w:t>
      </w:r>
      <w:r w:rsidRPr="00D8666F">
        <w:rPr>
          <w:rFonts w:ascii="Calibri" w:hAnsi="Calibri" w:cs="Arial"/>
          <w:sz w:val="26"/>
          <w:szCs w:val="26"/>
        </w:rPr>
        <w:t>.3</w:t>
      </w:r>
      <w:r w:rsidRPr="00D8666F">
        <w:rPr>
          <w:rFonts w:ascii="Calibri" w:hAnsi="Calibri" w:cs="Arial"/>
          <w:sz w:val="26"/>
          <w:szCs w:val="26"/>
        </w:rPr>
        <w:tab/>
        <w:t>If the Supplier or its Staff commits Fraud in relation to this or any other contract with the Council, the Council may:</w:t>
      </w:r>
    </w:p>
    <w:p w14:paraId="629A5745" w14:textId="77777777" w:rsidR="00CB6155" w:rsidRPr="00D8666F" w:rsidRDefault="00CB6155" w:rsidP="00A8390B">
      <w:pPr>
        <w:tabs>
          <w:tab w:val="left" w:pos="0"/>
          <w:tab w:val="left" w:pos="2268"/>
        </w:tabs>
        <w:suppressAutoHyphens/>
        <w:ind w:left="1418" w:hanging="709"/>
        <w:jc w:val="both"/>
        <w:rPr>
          <w:rFonts w:ascii="Calibri" w:hAnsi="Calibri" w:cs="Arial"/>
          <w:sz w:val="26"/>
          <w:szCs w:val="26"/>
        </w:rPr>
      </w:pPr>
      <w:r w:rsidRPr="00D8666F">
        <w:rPr>
          <w:rFonts w:ascii="Calibri" w:hAnsi="Calibri" w:cs="Arial"/>
          <w:sz w:val="26"/>
          <w:szCs w:val="26"/>
        </w:rPr>
        <w:t xml:space="preserve">(a) </w:t>
      </w:r>
      <w:r w:rsidRPr="00D8666F">
        <w:rPr>
          <w:rFonts w:ascii="Calibri" w:hAnsi="Calibri" w:cs="Arial"/>
          <w:sz w:val="26"/>
          <w:szCs w:val="26"/>
        </w:rPr>
        <w:tab/>
        <w:t xml:space="preserve">terminate the Contract and recover from the Supplier the amount of any loss suffered by the Council resulting from the termination,  including the cost reasonably incurred by the Council of making other arrangements for the supply of the Services and any additional expenditure incurred by the Council throughout the remainder of the Contract Period; or </w:t>
      </w:r>
    </w:p>
    <w:p w14:paraId="629A5746" w14:textId="77777777" w:rsidR="00CB6155" w:rsidRPr="00D8666F" w:rsidRDefault="00CB6155" w:rsidP="00A8390B">
      <w:pPr>
        <w:pStyle w:val="BlockText"/>
        <w:ind w:left="1418" w:right="-48" w:hanging="709"/>
        <w:rPr>
          <w:rFonts w:ascii="Calibri" w:hAnsi="Calibri" w:cs="Arial"/>
          <w:sz w:val="26"/>
          <w:szCs w:val="26"/>
        </w:rPr>
      </w:pPr>
      <w:r w:rsidRPr="00D8666F">
        <w:rPr>
          <w:rFonts w:ascii="Calibri" w:hAnsi="Calibri" w:cs="Arial"/>
          <w:sz w:val="26"/>
          <w:szCs w:val="26"/>
        </w:rPr>
        <w:t>(b)</w:t>
      </w:r>
      <w:r w:rsidRPr="00D8666F">
        <w:rPr>
          <w:rFonts w:ascii="Calibri" w:hAnsi="Calibri" w:cs="Arial"/>
          <w:sz w:val="26"/>
          <w:szCs w:val="26"/>
        </w:rPr>
        <w:tab/>
        <w:t>recover in full from the Supplier any other loss sustained by the Council in consequence of any breach of this clause.</w:t>
      </w:r>
      <w:r w:rsidRPr="00D8666F">
        <w:rPr>
          <w:rFonts w:ascii="Calibri" w:hAnsi="Calibri" w:cs="Arial"/>
          <w:sz w:val="26"/>
          <w:szCs w:val="26"/>
        </w:rPr>
        <w:tab/>
      </w:r>
    </w:p>
    <w:p w14:paraId="629A5747" w14:textId="77777777" w:rsidR="00CB6155" w:rsidRPr="00D8666F" w:rsidRDefault="00CB6155" w:rsidP="00CB6155">
      <w:pPr>
        <w:tabs>
          <w:tab w:val="left" w:pos="0"/>
        </w:tabs>
        <w:suppressAutoHyphens/>
        <w:jc w:val="both"/>
        <w:rPr>
          <w:rFonts w:ascii="Calibri" w:hAnsi="Calibri" w:cs="Arial"/>
          <w:sz w:val="26"/>
          <w:szCs w:val="26"/>
        </w:rPr>
      </w:pPr>
    </w:p>
    <w:p w14:paraId="629A5748" w14:textId="77777777" w:rsidR="00CB6155" w:rsidRPr="00D8666F" w:rsidRDefault="00CB6155" w:rsidP="00CB6155">
      <w:pPr>
        <w:tabs>
          <w:tab w:val="left" w:pos="709"/>
        </w:tabs>
        <w:suppressAutoHyphens/>
        <w:jc w:val="both"/>
        <w:rPr>
          <w:rFonts w:ascii="Calibri" w:hAnsi="Calibri" w:cs="Arial"/>
          <w:b/>
          <w:bCs/>
          <w:sz w:val="26"/>
          <w:szCs w:val="26"/>
        </w:rPr>
      </w:pPr>
      <w:r w:rsidRPr="00D8666F">
        <w:rPr>
          <w:rFonts w:ascii="Calibri" w:hAnsi="Calibri" w:cs="Arial"/>
          <w:b/>
          <w:bCs/>
          <w:sz w:val="26"/>
          <w:szCs w:val="26"/>
        </w:rPr>
        <w:t>1</w:t>
      </w:r>
      <w:r w:rsidR="00A8390B" w:rsidRPr="00D8666F">
        <w:rPr>
          <w:rFonts w:ascii="Calibri" w:hAnsi="Calibri" w:cs="Arial"/>
          <w:b/>
          <w:bCs/>
          <w:sz w:val="26"/>
          <w:szCs w:val="26"/>
        </w:rPr>
        <w:t>4</w:t>
      </w:r>
      <w:r w:rsidRPr="00D8666F">
        <w:rPr>
          <w:rFonts w:ascii="Calibri" w:hAnsi="Calibri" w:cs="Arial"/>
          <w:b/>
          <w:bCs/>
          <w:sz w:val="26"/>
          <w:szCs w:val="26"/>
        </w:rPr>
        <w:t>.</w:t>
      </w:r>
      <w:r w:rsidRPr="00D8666F">
        <w:rPr>
          <w:rFonts w:ascii="Calibri" w:hAnsi="Calibri" w:cs="Arial"/>
          <w:b/>
          <w:bCs/>
          <w:sz w:val="26"/>
          <w:szCs w:val="26"/>
        </w:rPr>
        <w:tab/>
        <w:t>Equality and Diversity</w:t>
      </w:r>
    </w:p>
    <w:p w14:paraId="629A5749" w14:textId="77777777" w:rsidR="00A8390B" w:rsidRPr="00D8666F" w:rsidRDefault="00A8390B" w:rsidP="00CB6155">
      <w:pPr>
        <w:tabs>
          <w:tab w:val="left" w:pos="709"/>
        </w:tabs>
        <w:suppressAutoHyphens/>
        <w:jc w:val="both"/>
        <w:rPr>
          <w:rFonts w:ascii="Calibri" w:hAnsi="Calibri" w:cs="Arial"/>
          <w:b/>
          <w:bCs/>
          <w:sz w:val="26"/>
          <w:szCs w:val="26"/>
        </w:rPr>
      </w:pPr>
    </w:p>
    <w:p w14:paraId="629A574A" w14:textId="77777777" w:rsidR="00CB6155" w:rsidRPr="00D8666F" w:rsidRDefault="00CB6155" w:rsidP="00CB6155">
      <w:pPr>
        <w:pStyle w:val="BodyTextIndent3"/>
        <w:widowControl w:val="0"/>
        <w:ind w:left="709" w:hanging="709"/>
        <w:rPr>
          <w:rFonts w:ascii="Calibri" w:hAnsi="Calibri" w:cs="Arial"/>
          <w:sz w:val="26"/>
          <w:szCs w:val="26"/>
        </w:rPr>
      </w:pPr>
      <w:r w:rsidRPr="00D8666F">
        <w:rPr>
          <w:rFonts w:ascii="Calibri" w:hAnsi="Calibri" w:cs="Arial"/>
          <w:sz w:val="26"/>
          <w:szCs w:val="26"/>
        </w:rPr>
        <w:t>1</w:t>
      </w:r>
      <w:r w:rsidR="00A8390B" w:rsidRPr="00D8666F">
        <w:rPr>
          <w:rFonts w:ascii="Calibri" w:hAnsi="Calibri" w:cs="Arial"/>
          <w:sz w:val="26"/>
          <w:szCs w:val="26"/>
        </w:rPr>
        <w:t>4</w:t>
      </w:r>
      <w:r w:rsidRPr="00D8666F">
        <w:rPr>
          <w:rFonts w:ascii="Calibri" w:hAnsi="Calibri" w:cs="Arial"/>
          <w:sz w:val="26"/>
          <w:szCs w:val="26"/>
        </w:rPr>
        <w:t>.1</w:t>
      </w:r>
      <w:r w:rsidRPr="00D8666F">
        <w:rPr>
          <w:rFonts w:ascii="Calibri" w:hAnsi="Calibri" w:cs="Arial"/>
          <w:sz w:val="26"/>
          <w:szCs w:val="26"/>
        </w:rPr>
        <w:tab/>
        <w:t>The Supplier shall not unlawfully discriminate either directly or indirectly on such grounds as race, colour, ethnic or national origin, disability, sex or sexual orientation, religion or belief, or age or any other grounds prohibited by statute in terms of employment and service delivery. The Supplier shall comply with all relevant Equality Legislation including but not limited to the Equality Act 2010.</w:t>
      </w:r>
    </w:p>
    <w:p w14:paraId="629A574B" w14:textId="77777777" w:rsidR="00CB6155" w:rsidRPr="00D8666F" w:rsidRDefault="00CB6155" w:rsidP="00CB6155">
      <w:pPr>
        <w:pStyle w:val="BodyTextIndent3"/>
        <w:widowControl w:val="0"/>
        <w:rPr>
          <w:rFonts w:ascii="Calibri" w:hAnsi="Calibri" w:cs="Arial"/>
          <w:sz w:val="26"/>
          <w:szCs w:val="26"/>
        </w:rPr>
      </w:pPr>
    </w:p>
    <w:p w14:paraId="629A574C" w14:textId="77777777" w:rsidR="00CB6155" w:rsidRPr="00D8666F" w:rsidRDefault="00CB6155" w:rsidP="00CB6155">
      <w:pPr>
        <w:tabs>
          <w:tab w:val="left" w:pos="0"/>
        </w:tabs>
        <w:suppressAutoHyphens/>
        <w:ind w:left="709" w:hanging="709"/>
        <w:jc w:val="both"/>
        <w:rPr>
          <w:rFonts w:ascii="Calibri" w:hAnsi="Calibri" w:cs="Arial"/>
          <w:sz w:val="26"/>
          <w:szCs w:val="26"/>
        </w:rPr>
      </w:pPr>
      <w:r w:rsidRPr="00D8666F">
        <w:rPr>
          <w:rFonts w:ascii="Calibri" w:hAnsi="Calibri" w:cs="Arial"/>
          <w:sz w:val="26"/>
          <w:szCs w:val="26"/>
        </w:rPr>
        <w:t>1</w:t>
      </w:r>
      <w:r w:rsidR="00A8390B" w:rsidRPr="00D8666F">
        <w:rPr>
          <w:rFonts w:ascii="Calibri" w:hAnsi="Calibri" w:cs="Arial"/>
          <w:sz w:val="26"/>
          <w:szCs w:val="26"/>
        </w:rPr>
        <w:t>4</w:t>
      </w:r>
      <w:r w:rsidRPr="00D8666F">
        <w:rPr>
          <w:rFonts w:ascii="Calibri" w:hAnsi="Calibri" w:cs="Arial"/>
          <w:sz w:val="26"/>
          <w:szCs w:val="26"/>
        </w:rPr>
        <w:t>.2</w:t>
      </w:r>
      <w:r w:rsidRPr="00D8666F">
        <w:rPr>
          <w:rFonts w:ascii="Calibri" w:hAnsi="Calibri" w:cs="Arial"/>
          <w:sz w:val="26"/>
          <w:szCs w:val="26"/>
        </w:rPr>
        <w:tab/>
        <w:t xml:space="preserve">The Supplier shall take all reasonable steps to secure the observance of clause 14.1 by all Staff. </w:t>
      </w:r>
    </w:p>
    <w:p w14:paraId="629A574D" w14:textId="77777777" w:rsidR="00CB6155" w:rsidRPr="00D8666F" w:rsidRDefault="00CB6155" w:rsidP="00CB6155">
      <w:pPr>
        <w:tabs>
          <w:tab w:val="left" w:pos="0"/>
        </w:tabs>
        <w:suppressAutoHyphens/>
        <w:ind w:left="1440" w:hanging="1440"/>
        <w:jc w:val="both"/>
        <w:rPr>
          <w:rFonts w:ascii="Calibri" w:hAnsi="Calibri" w:cs="Arial"/>
          <w:sz w:val="26"/>
          <w:szCs w:val="26"/>
        </w:rPr>
      </w:pPr>
    </w:p>
    <w:p w14:paraId="629A574E" w14:textId="77777777" w:rsidR="00CB6155" w:rsidRPr="00D8666F" w:rsidRDefault="00CB6155" w:rsidP="00CB6155">
      <w:pPr>
        <w:pStyle w:val="A2"/>
        <w:numPr>
          <w:ilvl w:val="0"/>
          <w:numId w:val="0"/>
        </w:numPr>
        <w:spacing w:before="0" w:after="0"/>
        <w:ind w:left="709" w:hanging="709"/>
        <w:rPr>
          <w:rFonts w:ascii="Calibri" w:hAnsi="Calibri" w:cs="Arial"/>
          <w:sz w:val="26"/>
          <w:szCs w:val="26"/>
        </w:rPr>
      </w:pPr>
      <w:r w:rsidRPr="00D8666F">
        <w:rPr>
          <w:rFonts w:ascii="Calibri" w:hAnsi="Calibri" w:cs="Arial"/>
          <w:sz w:val="26"/>
          <w:szCs w:val="26"/>
        </w:rPr>
        <w:t>1</w:t>
      </w:r>
      <w:r w:rsidR="00A8390B" w:rsidRPr="00D8666F">
        <w:rPr>
          <w:rFonts w:ascii="Calibri" w:hAnsi="Calibri" w:cs="Arial"/>
          <w:sz w:val="26"/>
          <w:szCs w:val="26"/>
        </w:rPr>
        <w:t>4</w:t>
      </w:r>
      <w:r w:rsidRPr="00D8666F">
        <w:rPr>
          <w:rFonts w:ascii="Calibri" w:hAnsi="Calibri" w:cs="Arial"/>
          <w:sz w:val="26"/>
          <w:szCs w:val="26"/>
        </w:rPr>
        <w:t>.3</w:t>
      </w:r>
      <w:r w:rsidRPr="00D8666F">
        <w:rPr>
          <w:rFonts w:ascii="Calibri" w:hAnsi="Calibri" w:cs="Arial"/>
          <w:sz w:val="26"/>
          <w:szCs w:val="26"/>
        </w:rPr>
        <w:tab/>
        <w:t>The Supplier shall have in place throughout the Contract Period an Equality and Diversity Policy in relation to its obligations under clause 1</w:t>
      </w:r>
      <w:r w:rsidR="007C50B0" w:rsidRPr="00D8666F">
        <w:rPr>
          <w:rFonts w:ascii="Calibri" w:hAnsi="Calibri" w:cs="Arial"/>
          <w:sz w:val="26"/>
          <w:szCs w:val="26"/>
        </w:rPr>
        <w:t>4</w:t>
      </w:r>
      <w:r w:rsidRPr="00D8666F">
        <w:rPr>
          <w:rFonts w:ascii="Calibri" w:hAnsi="Calibri" w:cs="Arial"/>
          <w:sz w:val="26"/>
          <w:szCs w:val="26"/>
        </w:rPr>
        <w:t>.1. In establishing and implementing such a policy, the Supplier shall have regard to the terms of the Council’s own equal opportunities policy.</w:t>
      </w:r>
    </w:p>
    <w:p w14:paraId="629A574F" w14:textId="77777777" w:rsidR="00CB6155" w:rsidRPr="00D8666F" w:rsidRDefault="00CB6155" w:rsidP="00CB6155">
      <w:pPr>
        <w:tabs>
          <w:tab w:val="left" w:pos="0"/>
        </w:tabs>
        <w:suppressAutoHyphens/>
        <w:ind w:left="1440" w:hanging="1440"/>
        <w:jc w:val="both"/>
        <w:rPr>
          <w:rFonts w:ascii="Calibri" w:hAnsi="Calibri" w:cs="Arial"/>
          <w:sz w:val="26"/>
          <w:szCs w:val="26"/>
        </w:rPr>
      </w:pPr>
    </w:p>
    <w:p w14:paraId="629A5750" w14:textId="77777777" w:rsidR="00CB6155" w:rsidRPr="00D8666F" w:rsidRDefault="00CB6155" w:rsidP="00CB6155">
      <w:pPr>
        <w:pStyle w:val="Heading4"/>
        <w:ind w:left="709" w:hanging="709"/>
        <w:rPr>
          <w:rFonts w:ascii="Calibri" w:hAnsi="Calibri" w:cs="Arial"/>
          <w:b/>
          <w:sz w:val="26"/>
          <w:szCs w:val="26"/>
          <w:u w:val="none"/>
        </w:rPr>
      </w:pPr>
      <w:r w:rsidRPr="00D8666F">
        <w:rPr>
          <w:rFonts w:ascii="Calibri" w:hAnsi="Calibri" w:cs="Arial"/>
          <w:b/>
          <w:sz w:val="26"/>
          <w:szCs w:val="26"/>
          <w:u w:val="none"/>
        </w:rPr>
        <w:t>1</w:t>
      </w:r>
      <w:r w:rsidR="00A8390B" w:rsidRPr="00D8666F">
        <w:rPr>
          <w:rFonts w:ascii="Calibri" w:hAnsi="Calibri" w:cs="Arial"/>
          <w:b/>
          <w:sz w:val="26"/>
          <w:szCs w:val="26"/>
          <w:u w:val="none"/>
        </w:rPr>
        <w:t>5</w:t>
      </w:r>
      <w:r w:rsidRPr="00D8666F">
        <w:rPr>
          <w:rFonts w:ascii="Calibri" w:hAnsi="Calibri" w:cs="Arial"/>
          <w:b/>
          <w:sz w:val="26"/>
          <w:szCs w:val="26"/>
          <w:u w:val="none"/>
        </w:rPr>
        <w:t>.</w:t>
      </w:r>
      <w:r w:rsidRPr="00D8666F">
        <w:rPr>
          <w:rFonts w:ascii="Calibri" w:hAnsi="Calibri" w:cs="Arial"/>
          <w:b/>
          <w:sz w:val="26"/>
          <w:szCs w:val="26"/>
          <w:u w:val="none"/>
        </w:rPr>
        <w:tab/>
        <w:t>Environmental Requirements</w:t>
      </w:r>
    </w:p>
    <w:p w14:paraId="629A5751" w14:textId="77777777" w:rsidR="00A8390B" w:rsidRPr="00D8666F" w:rsidRDefault="00A8390B" w:rsidP="00A8390B">
      <w:pPr>
        <w:rPr>
          <w:rFonts w:ascii="Calibri" w:hAnsi="Calibri"/>
          <w:sz w:val="26"/>
          <w:szCs w:val="26"/>
        </w:rPr>
      </w:pPr>
    </w:p>
    <w:p w14:paraId="629A5752" w14:textId="77777777" w:rsidR="00CB6155" w:rsidRPr="00D8666F" w:rsidRDefault="00CB6155" w:rsidP="00CB6155">
      <w:pPr>
        <w:suppressAutoHyphens/>
        <w:ind w:left="709" w:hanging="709"/>
        <w:jc w:val="both"/>
        <w:rPr>
          <w:rFonts w:ascii="Calibri" w:hAnsi="Calibri" w:cs="Arial"/>
          <w:sz w:val="26"/>
          <w:szCs w:val="26"/>
        </w:rPr>
      </w:pPr>
      <w:r w:rsidRPr="00D8666F">
        <w:rPr>
          <w:rFonts w:ascii="Calibri" w:hAnsi="Calibri" w:cs="Arial"/>
          <w:sz w:val="26"/>
          <w:szCs w:val="26"/>
        </w:rPr>
        <w:t>1</w:t>
      </w:r>
      <w:r w:rsidR="00A8390B" w:rsidRPr="00D8666F">
        <w:rPr>
          <w:rFonts w:ascii="Calibri" w:hAnsi="Calibri" w:cs="Arial"/>
          <w:sz w:val="26"/>
          <w:szCs w:val="26"/>
        </w:rPr>
        <w:t>5</w:t>
      </w:r>
      <w:r w:rsidRPr="00D8666F">
        <w:rPr>
          <w:rFonts w:ascii="Calibri" w:hAnsi="Calibri" w:cs="Arial"/>
          <w:sz w:val="26"/>
          <w:szCs w:val="26"/>
        </w:rPr>
        <w:t>.1</w:t>
      </w:r>
      <w:r w:rsidRPr="00D8666F">
        <w:rPr>
          <w:rFonts w:ascii="Calibri" w:hAnsi="Calibri" w:cs="Arial"/>
          <w:sz w:val="26"/>
          <w:szCs w:val="26"/>
        </w:rPr>
        <w:tab/>
        <w:t>The Supplier shall perform its obligations under the Contract in accordance with the Council’s environmental policy, which is to conserve energy, water, wood, paper and other resources, reduce waste and phase out the use of ozone depleting substances and minimise the release of greenhouse gases, volatile organic compounds and other substances damaging to health and the environment.</w:t>
      </w:r>
    </w:p>
    <w:p w14:paraId="629A5753" w14:textId="77777777" w:rsidR="00CB6155" w:rsidRPr="00D8666F" w:rsidRDefault="00CB6155" w:rsidP="00CB6155">
      <w:pPr>
        <w:tabs>
          <w:tab w:val="left" w:pos="0"/>
        </w:tabs>
        <w:suppressAutoHyphens/>
        <w:ind w:left="1440" w:hanging="1440"/>
        <w:jc w:val="both"/>
        <w:rPr>
          <w:rFonts w:ascii="Calibri" w:hAnsi="Calibri" w:cs="Arial"/>
          <w:b/>
          <w:bCs/>
          <w:sz w:val="26"/>
          <w:szCs w:val="26"/>
        </w:rPr>
      </w:pPr>
    </w:p>
    <w:p w14:paraId="629A5754" w14:textId="77777777" w:rsidR="00CB6155" w:rsidRPr="00D8666F" w:rsidRDefault="00CB6155" w:rsidP="00CB6155">
      <w:pPr>
        <w:tabs>
          <w:tab w:val="left" w:pos="-709"/>
        </w:tabs>
        <w:suppressAutoHyphens/>
        <w:ind w:left="709" w:hanging="709"/>
        <w:jc w:val="both"/>
        <w:rPr>
          <w:rFonts w:ascii="Calibri" w:hAnsi="Calibri" w:cs="Arial"/>
          <w:b/>
          <w:bCs/>
          <w:sz w:val="26"/>
          <w:szCs w:val="26"/>
        </w:rPr>
      </w:pPr>
      <w:r w:rsidRPr="00D8666F">
        <w:rPr>
          <w:rFonts w:ascii="Calibri" w:hAnsi="Calibri" w:cs="Arial"/>
          <w:b/>
          <w:bCs/>
          <w:sz w:val="26"/>
          <w:szCs w:val="26"/>
        </w:rPr>
        <w:t>1</w:t>
      </w:r>
      <w:r w:rsidR="00A8390B" w:rsidRPr="00D8666F">
        <w:rPr>
          <w:rFonts w:ascii="Calibri" w:hAnsi="Calibri" w:cs="Arial"/>
          <w:b/>
          <w:bCs/>
          <w:sz w:val="26"/>
          <w:szCs w:val="26"/>
        </w:rPr>
        <w:t>6.</w:t>
      </w:r>
      <w:r w:rsidR="00A8390B" w:rsidRPr="00D8666F">
        <w:rPr>
          <w:rFonts w:ascii="Calibri" w:hAnsi="Calibri" w:cs="Arial"/>
          <w:b/>
          <w:bCs/>
          <w:sz w:val="26"/>
          <w:szCs w:val="26"/>
        </w:rPr>
        <w:tab/>
      </w:r>
      <w:r w:rsidRPr="00D8666F">
        <w:rPr>
          <w:rFonts w:ascii="Calibri" w:hAnsi="Calibri" w:cs="Arial"/>
          <w:b/>
          <w:bCs/>
          <w:sz w:val="26"/>
          <w:szCs w:val="26"/>
        </w:rPr>
        <w:t>Health and Safety</w:t>
      </w:r>
    </w:p>
    <w:p w14:paraId="629A5755" w14:textId="77777777" w:rsidR="00A8390B" w:rsidRPr="00D8666F" w:rsidRDefault="00A8390B" w:rsidP="00CB6155">
      <w:pPr>
        <w:tabs>
          <w:tab w:val="left" w:pos="-709"/>
        </w:tabs>
        <w:suppressAutoHyphens/>
        <w:ind w:left="709" w:hanging="709"/>
        <w:jc w:val="both"/>
        <w:rPr>
          <w:rFonts w:ascii="Calibri" w:hAnsi="Calibri" w:cs="Arial"/>
          <w:b/>
          <w:bCs/>
          <w:sz w:val="26"/>
          <w:szCs w:val="26"/>
        </w:rPr>
      </w:pPr>
    </w:p>
    <w:p w14:paraId="629A5756" w14:textId="77777777" w:rsidR="00CB6155" w:rsidRPr="00D8666F" w:rsidRDefault="00CB6155" w:rsidP="00CB6155">
      <w:pPr>
        <w:tabs>
          <w:tab w:val="left" w:pos="-1134"/>
        </w:tabs>
        <w:suppressAutoHyphens/>
        <w:ind w:left="709" w:hanging="709"/>
        <w:jc w:val="both"/>
        <w:rPr>
          <w:rFonts w:ascii="Calibri" w:hAnsi="Calibri" w:cs="Arial"/>
          <w:sz w:val="26"/>
          <w:szCs w:val="26"/>
        </w:rPr>
      </w:pPr>
      <w:r w:rsidRPr="00D8666F">
        <w:rPr>
          <w:rFonts w:ascii="Calibri" w:hAnsi="Calibri" w:cs="Arial"/>
          <w:sz w:val="26"/>
          <w:szCs w:val="26"/>
        </w:rPr>
        <w:t>1</w:t>
      </w:r>
      <w:r w:rsidR="00A8390B" w:rsidRPr="00D8666F">
        <w:rPr>
          <w:rFonts w:ascii="Calibri" w:hAnsi="Calibri" w:cs="Arial"/>
          <w:sz w:val="26"/>
          <w:szCs w:val="26"/>
        </w:rPr>
        <w:t>6</w:t>
      </w:r>
      <w:r w:rsidRPr="00D8666F">
        <w:rPr>
          <w:rFonts w:ascii="Calibri" w:hAnsi="Calibri" w:cs="Arial"/>
          <w:sz w:val="26"/>
          <w:szCs w:val="26"/>
        </w:rPr>
        <w:t>.1</w:t>
      </w:r>
      <w:r w:rsidRPr="00D8666F">
        <w:rPr>
          <w:rFonts w:ascii="Calibri" w:hAnsi="Calibri" w:cs="Arial"/>
          <w:sz w:val="26"/>
          <w:szCs w:val="26"/>
        </w:rPr>
        <w:tab/>
      </w:r>
      <w:r w:rsidRPr="00D8666F">
        <w:rPr>
          <w:rFonts w:ascii="Calibri" w:hAnsi="Calibri" w:cs="Arial"/>
          <w:sz w:val="26"/>
          <w:szCs w:val="26"/>
          <w:lang w:val="en-US"/>
        </w:rPr>
        <w:t>The Supplier shall promptly notify the Council of any health and safety hazards which may arise in connection with the performance of its obligations under the Contract.</w:t>
      </w:r>
      <w:r w:rsidRPr="00D8666F">
        <w:rPr>
          <w:rFonts w:ascii="Calibri" w:hAnsi="Calibri" w:cs="Arial"/>
          <w:sz w:val="26"/>
          <w:szCs w:val="26"/>
        </w:rPr>
        <w:t xml:space="preserve">  </w:t>
      </w:r>
    </w:p>
    <w:p w14:paraId="629A5757" w14:textId="77777777" w:rsidR="00CB6155" w:rsidRPr="00D8666F" w:rsidRDefault="00CB6155" w:rsidP="00CB6155">
      <w:pPr>
        <w:tabs>
          <w:tab w:val="left" w:pos="0"/>
          <w:tab w:val="left" w:pos="709"/>
        </w:tabs>
        <w:suppressAutoHyphens/>
        <w:jc w:val="both"/>
        <w:rPr>
          <w:rFonts w:ascii="Calibri" w:hAnsi="Calibri" w:cs="Arial"/>
          <w:sz w:val="26"/>
          <w:szCs w:val="26"/>
        </w:rPr>
      </w:pPr>
      <w:r w:rsidRPr="00D8666F">
        <w:rPr>
          <w:rFonts w:ascii="Calibri" w:hAnsi="Calibri" w:cs="Arial"/>
          <w:sz w:val="26"/>
          <w:szCs w:val="26"/>
        </w:rPr>
        <w:tab/>
      </w:r>
    </w:p>
    <w:p w14:paraId="629A5758" w14:textId="77777777" w:rsidR="00CB6155" w:rsidRPr="00D8666F" w:rsidRDefault="00A8390B" w:rsidP="00CB6155">
      <w:pPr>
        <w:tabs>
          <w:tab w:val="left" w:pos="-993"/>
          <w:tab w:val="left" w:pos="-567"/>
        </w:tabs>
        <w:suppressAutoHyphens/>
        <w:ind w:left="709" w:hanging="709"/>
        <w:jc w:val="both"/>
        <w:rPr>
          <w:rFonts w:ascii="Calibri" w:hAnsi="Calibri" w:cs="Arial"/>
          <w:sz w:val="26"/>
          <w:szCs w:val="26"/>
        </w:rPr>
      </w:pPr>
      <w:r w:rsidRPr="00D8666F">
        <w:rPr>
          <w:rFonts w:ascii="Calibri" w:hAnsi="Calibri" w:cs="Arial"/>
          <w:sz w:val="26"/>
          <w:szCs w:val="26"/>
        </w:rPr>
        <w:t>16</w:t>
      </w:r>
      <w:r w:rsidR="00CB6155" w:rsidRPr="00D8666F">
        <w:rPr>
          <w:rFonts w:ascii="Calibri" w:hAnsi="Calibri" w:cs="Arial"/>
          <w:sz w:val="26"/>
          <w:szCs w:val="26"/>
        </w:rPr>
        <w:t>.2</w:t>
      </w:r>
      <w:r w:rsidR="00CB6155" w:rsidRPr="00D8666F">
        <w:rPr>
          <w:rFonts w:ascii="Calibri" w:hAnsi="Calibri" w:cs="Arial"/>
          <w:sz w:val="26"/>
          <w:szCs w:val="26"/>
        </w:rPr>
        <w:tab/>
        <w:t>While on Council Premises, the Supplier shall comply with any health and safety measures implemented by the Council in respect of Staff and other persons working there.</w:t>
      </w:r>
    </w:p>
    <w:p w14:paraId="629A5759" w14:textId="77777777" w:rsidR="00CB6155" w:rsidRPr="00D8666F" w:rsidRDefault="00CB6155" w:rsidP="00CB6155">
      <w:pPr>
        <w:tabs>
          <w:tab w:val="left" w:pos="0"/>
          <w:tab w:val="left" w:pos="709"/>
        </w:tabs>
        <w:suppressAutoHyphens/>
        <w:ind w:left="709" w:hanging="709"/>
        <w:jc w:val="both"/>
        <w:rPr>
          <w:rFonts w:ascii="Calibri" w:hAnsi="Calibri" w:cs="Arial"/>
          <w:sz w:val="26"/>
          <w:szCs w:val="26"/>
        </w:rPr>
      </w:pPr>
    </w:p>
    <w:p w14:paraId="629A575A" w14:textId="77777777" w:rsidR="00CB6155" w:rsidRPr="00D8666F" w:rsidRDefault="00A8390B" w:rsidP="00CB6155">
      <w:pPr>
        <w:tabs>
          <w:tab w:val="left" w:pos="-851"/>
          <w:tab w:val="left" w:pos="0"/>
        </w:tabs>
        <w:suppressAutoHyphens/>
        <w:ind w:left="709" w:hanging="709"/>
        <w:jc w:val="both"/>
        <w:rPr>
          <w:rFonts w:ascii="Calibri" w:hAnsi="Calibri" w:cs="Arial"/>
          <w:sz w:val="26"/>
          <w:szCs w:val="26"/>
        </w:rPr>
      </w:pPr>
      <w:r w:rsidRPr="00D8666F">
        <w:rPr>
          <w:rFonts w:ascii="Calibri" w:hAnsi="Calibri" w:cs="Arial"/>
          <w:sz w:val="26"/>
          <w:szCs w:val="26"/>
        </w:rPr>
        <w:t>16</w:t>
      </w:r>
      <w:r w:rsidR="00CB6155" w:rsidRPr="00D8666F">
        <w:rPr>
          <w:rFonts w:ascii="Calibri" w:hAnsi="Calibri" w:cs="Arial"/>
          <w:sz w:val="26"/>
          <w:szCs w:val="26"/>
        </w:rPr>
        <w:t>.3</w:t>
      </w:r>
      <w:r w:rsidR="00CB6155" w:rsidRPr="00D8666F">
        <w:rPr>
          <w:rFonts w:ascii="Calibri" w:hAnsi="Calibri" w:cs="Arial"/>
          <w:sz w:val="26"/>
          <w:szCs w:val="26"/>
        </w:rPr>
        <w:tab/>
        <w:t>The Supplier shall notify the Council immediately in the event of any incident occurring in the performance of its obligations under the Contract on the Premises where that incident causes any personal injury or damage to property which could give rise to personal injury.</w:t>
      </w:r>
    </w:p>
    <w:p w14:paraId="629A575B" w14:textId="77777777" w:rsidR="00CB6155" w:rsidRPr="00D8666F" w:rsidRDefault="00CB6155" w:rsidP="00CB6155">
      <w:pPr>
        <w:tabs>
          <w:tab w:val="left" w:pos="0"/>
          <w:tab w:val="left" w:pos="709"/>
        </w:tabs>
        <w:suppressAutoHyphens/>
        <w:ind w:left="1440" w:hanging="1440"/>
        <w:jc w:val="both"/>
        <w:rPr>
          <w:rFonts w:ascii="Calibri" w:hAnsi="Calibri" w:cs="Arial"/>
          <w:sz w:val="26"/>
          <w:szCs w:val="26"/>
        </w:rPr>
      </w:pPr>
      <w:r w:rsidRPr="00D8666F">
        <w:rPr>
          <w:rFonts w:ascii="Calibri" w:hAnsi="Calibri" w:cs="Arial"/>
          <w:b/>
          <w:bCs/>
          <w:i/>
          <w:iCs/>
          <w:sz w:val="26"/>
          <w:szCs w:val="26"/>
        </w:rPr>
        <w:tab/>
      </w:r>
      <w:r w:rsidRPr="00D8666F">
        <w:rPr>
          <w:rFonts w:ascii="Calibri" w:hAnsi="Calibri" w:cs="Arial"/>
          <w:b/>
          <w:bCs/>
          <w:i/>
          <w:iCs/>
          <w:sz w:val="26"/>
          <w:szCs w:val="26"/>
        </w:rPr>
        <w:tab/>
      </w:r>
    </w:p>
    <w:p w14:paraId="629A575C" w14:textId="77777777" w:rsidR="00CB6155" w:rsidRPr="00D8666F" w:rsidRDefault="00A8390B" w:rsidP="00CB6155">
      <w:pPr>
        <w:tabs>
          <w:tab w:val="left" w:pos="0"/>
        </w:tabs>
        <w:suppressAutoHyphens/>
        <w:ind w:left="709" w:hanging="709"/>
        <w:jc w:val="both"/>
        <w:rPr>
          <w:rFonts w:ascii="Calibri" w:hAnsi="Calibri" w:cs="Arial"/>
          <w:sz w:val="26"/>
          <w:szCs w:val="26"/>
        </w:rPr>
      </w:pPr>
      <w:r w:rsidRPr="00D8666F">
        <w:rPr>
          <w:rFonts w:ascii="Calibri" w:hAnsi="Calibri" w:cs="Arial"/>
          <w:sz w:val="26"/>
          <w:szCs w:val="26"/>
        </w:rPr>
        <w:t>16</w:t>
      </w:r>
      <w:r w:rsidR="00CB6155" w:rsidRPr="00D8666F">
        <w:rPr>
          <w:rFonts w:ascii="Calibri" w:hAnsi="Calibri" w:cs="Arial"/>
          <w:sz w:val="26"/>
          <w:szCs w:val="26"/>
        </w:rPr>
        <w:t>.4</w:t>
      </w:r>
      <w:r w:rsidR="00CB6155" w:rsidRPr="00D8666F">
        <w:rPr>
          <w:rFonts w:ascii="Calibri" w:hAnsi="Calibri" w:cs="Arial"/>
          <w:sz w:val="26"/>
          <w:szCs w:val="26"/>
        </w:rPr>
        <w:tab/>
        <w:t>The Supplier shall comply with the requirements of the Health and Safety at Work etc. Act 1974 and any other acts, orders, regulations and codes of practice relating to health and safety, which may apply to Staff and other persons working on the Premises in the performance of its obligations under the Contract.</w:t>
      </w:r>
    </w:p>
    <w:p w14:paraId="629A575D" w14:textId="77777777" w:rsidR="00CB6155" w:rsidRPr="00D8666F" w:rsidRDefault="00CB6155" w:rsidP="00CB6155">
      <w:pPr>
        <w:tabs>
          <w:tab w:val="left" w:pos="0"/>
          <w:tab w:val="left" w:pos="709"/>
        </w:tabs>
        <w:suppressAutoHyphens/>
        <w:ind w:left="709" w:hanging="709"/>
        <w:jc w:val="both"/>
        <w:rPr>
          <w:rFonts w:ascii="Calibri" w:hAnsi="Calibri" w:cs="Arial"/>
          <w:sz w:val="26"/>
          <w:szCs w:val="26"/>
        </w:rPr>
      </w:pPr>
    </w:p>
    <w:p w14:paraId="629A575E" w14:textId="77777777" w:rsidR="00CB6155" w:rsidRPr="00D8666F" w:rsidRDefault="00A8390B" w:rsidP="00CB6155">
      <w:pPr>
        <w:tabs>
          <w:tab w:val="left" w:pos="-709"/>
          <w:tab w:val="left" w:pos="0"/>
        </w:tabs>
        <w:suppressAutoHyphens/>
        <w:ind w:left="709" w:hanging="709"/>
        <w:jc w:val="both"/>
        <w:rPr>
          <w:rFonts w:ascii="Calibri" w:hAnsi="Calibri" w:cs="Arial"/>
          <w:sz w:val="26"/>
          <w:szCs w:val="26"/>
        </w:rPr>
      </w:pPr>
      <w:r w:rsidRPr="00D8666F">
        <w:rPr>
          <w:rFonts w:ascii="Calibri" w:hAnsi="Calibri" w:cs="Arial"/>
          <w:sz w:val="26"/>
          <w:szCs w:val="26"/>
        </w:rPr>
        <w:t>16</w:t>
      </w:r>
      <w:r w:rsidR="00CB6155" w:rsidRPr="00D8666F">
        <w:rPr>
          <w:rFonts w:ascii="Calibri" w:hAnsi="Calibri" w:cs="Arial"/>
          <w:sz w:val="26"/>
          <w:szCs w:val="26"/>
        </w:rPr>
        <w:t>.5</w:t>
      </w:r>
      <w:r w:rsidR="00CB6155" w:rsidRPr="00D8666F">
        <w:rPr>
          <w:rFonts w:ascii="Calibri" w:hAnsi="Calibri" w:cs="Arial"/>
          <w:sz w:val="26"/>
          <w:szCs w:val="26"/>
        </w:rPr>
        <w:tab/>
        <w:t>The Supplier shall ensure that its health and safety policy statement  (as required by the Health and Safety at Work etc Act 1974) is made available to the Council on request.</w:t>
      </w:r>
    </w:p>
    <w:p w14:paraId="629A575F" w14:textId="77777777" w:rsidR="00CB6155" w:rsidRPr="00D8666F" w:rsidRDefault="00CB6155" w:rsidP="00CB6155">
      <w:pPr>
        <w:pStyle w:val="Heading6"/>
        <w:rPr>
          <w:rFonts w:ascii="Calibri" w:hAnsi="Calibri" w:cs="Arial"/>
          <w:sz w:val="26"/>
          <w:szCs w:val="26"/>
        </w:rPr>
      </w:pPr>
    </w:p>
    <w:p w14:paraId="629A5760" w14:textId="77777777" w:rsidR="00A8390B" w:rsidRPr="00D8666F" w:rsidRDefault="00CB6155" w:rsidP="00A8390B">
      <w:pPr>
        <w:pStyle w:val="A3"/>
        <w:numPr>
          <w:ilvl w:val="0"/>
          <w:numId w:val="0"/>
        </w:numPr>
        <w:spacing w:before="0" w:after="0"/>
        <w:ind w:left="709" w:hanging="709"/>
        <w:rPr>
          <w:rFonts w:ascii="Calibri" w:hAnsi="Calibri" w:cs="Arial"/>
          <w:b/>
          <w:sz w:val="26"/>
          <w:szCs w:val="26"/>
        </w:rPr>
      </w:pPr>
      <w:r w:rsidRPr="00D8666F">
        <w:rPr>
          <w:rFonts w:ascii="Calibri" w:hAnsi="Calibri" w:cs="Arial"/>
          <w:b/>
          <w:sz w:val="26"/>
          <w:szCs w:val="26"/>
        </w:rPr>
        <w:t>1</w:t>
      </w:r>
      <w:r w:rsidR="00A8390B" w:rsidRPr="00D8666F">
        <w:rPr>
          <w:rFonts w:ascii="Calibri" w:hAnsi="Calibri" w:cs="Arial"/>
          <w:b/>
          <w:sz w:val="26"/>
          <w:szCs w:val="26"/>
        </w:rPr>
        <w:t>7</w:t>
      </w:r>
      <w:r w:rsidRPr="00D8666F">
        <w:rPr>
          <w:rFonts w:ascii="Calibri" w:hAnsi="Calibri" w:cs="Arial"/>
          <w:b/>
          <w:sz w:val="26"/>
          <w:szCs w:val="26"/>
        </w:rPr>
        <w:t>.</w:t>
      </w:r>
      <w:r w:rsidRPr="00D8666F">
        <w:rPr>
          <w:rFonts w:ascii="Calibri" w:hAnsi="Calibri" w:cs="Arial"/>
          <w:b/>
          <w:sz w:val="26"/>
          <w:szCs w:val="26"/>
        </w:rPr>
        <w:tab/>
      </w:r>
      <w:r w:rsidR="00A8390B" w:rsidRPr="00D8666F">
        <w:rPr>
          <w:rFonts w:ascii="Calibri" w:hAnsi="Calibri" w:cs="Arial"/>
          <w:b/>
          <w:sz w:val="26"/>
          <w:szCs w:val="26"/>
        </w:rPr>
        <w:t>S</w:t>
      </w:r>
      <w:r w:rsidRPr="00D8666F">
        <w:rPr>
          <w:rFonts w:ascii="Calibri" w:hAnsi="Calibri" w:cs="Arial"/>
          <w:b/>
          <w:sz w:val="26"/>
          <w:szCs w:val="26"/>
        </w:rPr>
        <w:t xml:space="preserve">afeguarding </w:t>
      </w:r>
    </w:p>
    <w:p w14:paraId="629A5761" w14:textId="77777777" w:rsidR="00A8390B" w:rsidRPr="00D8666F" w:rsidRDefault="00CB6155" w:rsidP="00CB6155">
      <w:pPr>
        <w:pStyle w:val="A3"/>
        <w:numPr>
          <w:ilvl w:val="0"/>
          <w:numId w:val="0"/>
        </w:numPr>
        <w:spacing w:before="0" w:after="0"/>
        <w:ind w:left="709" w:hanging="709"/>
        <w:rPr>
          <w:rFonts w:ascii="Calibri" w:hAnsi="Calibri" w:cs="Arial"/>
          <w:b/>
          <w:sz w:val="26"/>
          <w:szCs w:val="26"/>
        </w:rPr>
      </w:pPr>
      <w:r w:rsidRPr="00D8666F">
        <w:rPr>
          <w:rFonts w:ascii="Calibri" w:hAnsi="Calibri" w:cs="Arial"/>
          <w:b/>
          <w:sz w:val="26"/>
          <w:szCs w:val="26"/>
        </w:rPr>
        <w:tab/>
      </w:r>
    </w:p>
    <w:p w14:paraId="629A5762" w14:textId="77777777" w:rsidR="00CB6155" w:rsidRPr="00D8666F" w:rsidRDefault="00CB6155" w:rsidP="00A8390B">
      <w:pPr>
        <w:pStyle w:val="A3"/>
        <w:numPr>
          <w:ilvl w:val="0"/>
          <w:numId w:val="0"/>
        </w:numPr>
        <w:spacing w:before="0" w:after="0"/>
        <w:ind w:left="709"/>
        <w:rPr>
          <w:rFonts w:ascii="Calibri" w:hAnsi="Calibri" w:cs="Arial"/>
          <w:b/>
          <w:sz w:val="26"/>
          <w:szCs w:val="26"/>
        </w:rPr>
      </w:pPr>
      <w:r w:rsidRPr="00D8666F">
        <w:rPr>
          <w:rFonts w:ascii="Calibri" w:hAnsi="Calibri" w:cs="Arial"/>
          <w:b/>
          <w:sz w:val="26"/>
          <w:szCs w:val="26"/>
        </w:rPr>
        <w:t>Safeguarding Vulnerable Adults</w:t>
      </w:r>
    </w:p>
    <w:p w14:paraId="629A5763" w14:textId="77777777" w:rsidR="00A8390B" w:rsidRPr="00D8666F" w:rsidRDefault="00A8390B" w:rsidP="00A8390B">
      <w:pPr>
        <w:pStyle w:val="A3"/>
        <w:numPr>
          <w:ilvl w:val="0"/>
          <w:numId w:val="0"/>
        </w:numPr>
        <w:spacing w:before="0" w:after="0"/>
        <w:ind w:left="709"/>
        <w:rPr>
          <w:rFonts w:ascii="Calibri" w:hAnsi="Calibri" w:cs="Arial"/>
          <w:b/>
          <w:sz w:val="26"/>
          <w:szCs w:val="26"/>
        </w:rPr>
      </w:pPr>
    </w:p>
    <w:p w14:paraId="629A5764" w14:textId="77777777" w:rsidR="00CB6155" w:rsidRPr="00D8666F" w:rsidRDefault="00CB6155" w:rsidP="00CB6155">
      <w:pPr>
        <w:pStyle w:val="A2"/>
        <w:numPr>
          <w:ilvl w:val="0"/>
          <w:numId w:val="0"/>
        </w:numPr>
        <w:spacing w:before="0" w:after="0"/>
        <w:ind w:left="709" w:hanging="698"/>
        <w:rPr>
          <w:rFonts w:ascii="Calibri" w:hAnsi="Calibri" w:cs="Arial"/>
          <w:sz w:val="26"/>
          <w:szCs w:val="26"/>
        </w:rPr>
      </w:pPr>
      <w:r w:rsidRPr="00D8666F">
        <w:rPr>
          <w:rFonts w:ascii="Calibri" w:hAnsi="Calibri" w:cs="Arial"/>
          <w:sz w:val="26"/>
          <w:szCs w:val="26"/>
        </w:rPr>
        <w:t>1</w:t>
      </w:r>
      <w:r w:rsidR="00A8390B" w:rsidRPr="00D8666F">
        <w:rPr>
          <w:rFonts w:ascii="Calibri" w:hAnsi="Calibri" w:cs="Arial"/>
          <w:sz w:val="26"/>
          <w:szCs w:val="26"/>
        </w:rPr>
        <w:t>7</w:t>
      </w:r>
      <w:r w:rsidRPr="00D8666F">
        <w:rPr>
          <w:rFonts w:ascii="Calibri" w:hAnsi="Calibri" w:cs="Arial"/>
          <w:sz w:val="26"/>
          <w:szCs w:val="26"/>
        </w:rPr>
        <w:t>.1</w:t>
      </w:r>
      <w:r w:rsidRPr="00D8666F">
        <w:rPr>
          <w:rFonts w:ascii="Calibri" w:hAnsi="Calibri" w:cs="Arial"/>
          <w:sz w:val="26"/>
          <w:szCs w:val="26"/>
        </w:rPr>
        <w:tab/>
        <w:t>The Supplier shall make the necessary arrangements to ensure compliance with all Laws including but not limited to the Safeguarding Vulnerable Groups Act 2006 and The Mental Health Act 1983 relevant to the duty to safeguard and promote the welfare of vulnerable adults in the delivery of all aspects of the Service where appropriate.</w:t>
      </w:r>
    </w:p>
    <w:p w14:paraId="629A5765" w14:textId="77777777" w:rsidR="00CB6155" w:rsidRPr="00D8666F" w:rsidRDefault="00CB6155" w:rsidP="00CB6155">
      <w:pPr>
        <w:pStyle w:val="A2"/>
        <w:numPr>
          <w:ilvl w:val="0"/>
          <w:numId w:val="0"/>
        </w:numPr>
        <w:spacing w:before="0" w:after="0"/>
        <w:ind w:left="716" w:hanging="705"/>
        <w:rPr>
          <w:rFonts w:ascii="Calibri" w:hAnsi="Calibri" w:cs="Arial"/>
          <w:sz w:val="26"/>
          <w:szCs w:val="26"/>
        </w:rPr>
      </w:pPr>
    </w:p>
    <w:p w14:paraId="629A5766" w14:textId="77777777" w:rsidR="00CB6155" w:rsidRPr="00D8666F" w:rsidRDefault="00CB6155" w:rsidP="00CB6155">
      <w:pPr>
        <w:pStyle w:val="A2"/>
        <w:numPr>
          <w:ilvl w:val="0"/>
          <w:numId w:val="0"/>
        </w:numPr>
        <w:spacing w:before="0" w:after="0"/>
        <w:ind w:left="709" w:hanging="698"/>
        <w:rPr>
          <w:rFonts w:ascii="Calibri" w:hAnsi="Calibri" w:cs="Arial"/>
          <w:sz w:val="26"/>
          <w:szCs w:val="26"/>
        </w:rPr>
      </w:pPr>
      <w:r w:rsidRPr="00D8666F">
        <w:rPr>
          <w:rFonts w:ascii="Calibri" w:hAnsi="Calibri" w:cs="Arial"/>
          <w:sz w:val="26"/>
          <w:szCs w:val="26"/>
        </w:rPr>
        <w:t>1</w:t>
      </w:r>
      <w:r w:rsidR="009457E5" w:rsidRPr="00D8666F">
        <w:rPr>
          <w:rFonts w:ascii="Calibri" w:hAnsi="Calibri" w:cs="Arial"/>
          <w:sz w:val="26"/>
          <w:szCs w:val="26"/>
        </w:rPr>
        <w:t>7</w:t>
      </w:r>
      <w:r w:rsidRPr="00D8666F">
        <w:rPr>
          <w:rFonts w:ascii="Calibri" w:hAnsi="Calibri" w:cs="Arial"/>
          <w:sz w:val="26"/>
          <w:szCs w:val="26"/>
        </w:rPr>
        <w:t>.2</w:t>
      </w:r>
      <w:r w:rsidRPr="00D8666F">
        <w:rPr>
          <w:rFonts w:ascii="Calibri" w:hAnsi="Calibri" w:cs="Arial"/>
          <w:sz w:val="26"/>
          <w:szCs w:val="26"/>
        </w:rPr>
        <w:tab/>
        <w:t>The Supplier shall make the necessary arrangements to ensure compliance with registration requirements with the Independent Safeguarding Authority.</w:t>
      </w:r>
    </w:p>
    <w:p w14:paraId="629A5767" w14:textId="77777777" w:rsidR="00CB6155" w:rsidRPr="00D8666F" w:rsidRDefault="00CB6155" w:rsidP="00CB6155">
      <w:pPr>
        <w:pStyle w:val="A2"/>
        <w:numPr>
          <w:ilvl w:val="0"/>
          <w:numId w:val="0"/>
        </w:numPr>
        <w:spacing w:before="0" w:after="0"/>
        <w:ind w:left="716" w:hanging="705"/>
        <w:rPr>
          <w:rFonts w:ascii="Calibri" w:hAnsi="Calibri" w:cs="Arial"/>
          <w:sz w:val="26"/>
          <w:szCs w:val="26"/>
        </w:rPr>
      </w:pPr>
    </w:p>
    <w:p w14:paraId="629A5768" w14:textId="77777777" w:rsidR="00CB6155" w:rsidRPr="00D8666F" w:rsidRDefault="00CB6155" w:rsidP="00CB6155">
      <w:pPr>
        <w:pStyle w:val="A2"/>
        <w:numPr>
          <w:ilvl w:val="0"/>
          <w:numId w:val="0"/>
        </w:numPr>
        <w:spacing w:before="0" w:after="0"/>
        <w:ind w:left="709" w:hanging="698"/>
        <w:rPr>
          <w:rFonts w:ascii="Calibri" w:hAnsi="Calibri" w:cs="Arial"/>
          <w:sz w:val="26"/>
          <w:szCs w:val="26"/>
        </w:rPr>
      </w:pPr>
      <w:r w:rsidRPr="00D8666F">
        <w:rPr>
          <w:rFonts w:ascii="Calibri" w:hAnsi="Calibri" w:cs="Arial"/>
          <w:sz w:val="26"/>
          <w:szCs w:val="26"/>
        </w:rPr>
        <w:t>1</w:t>
      </w:r>
      <w:r w:rsidR="009457E5" w:rsidRPr="00D8666F">
        <w:rPr>
          <w:rFonts w:ascii="Calibri" w:hAnsi="Calibri" w:cs="Arial"/>
          <w:sz w:val="26"/>
          <w:szCs w:val="26"/>
        </w:rPr>
        <w:t>7</w:t>
      </w:r>
      <w:r w:rsidRPr="00D8666F">
        <w:rPr>
          <w:rFonts w:ascii="Calibri" w:hAnsi="Calibri" w:cs="Arial"/>
          <w:sz w:val="26"/>
          <w:szCs w:val="26"/>
        </w:rPr>
        <w:t>.3</w:t>
      </w:r>
      <w:r w:rsidRPr="00D8666F">
        <w:rPr>
          <w:rFonts w:ascii="Calibri" w:hAnsi="Calibri" w:cs="Arial"/>
          <w:sz w:val="26"/>
          <w:szCs w:val="26"/>
        </w:rPr>
        <w:tab/>
        <w:t xml:space="preserve">To fulfil the commitment to safeguard and promote the welfare of vulnerable adults, the Supplier shall have: </w:t>
      </w:r>
    </w:p>
    <w:p w14:paraId="629A5769" w14:textId="77777777" w:rsidR="00CB6155" w:rsidRPr="00D8666F" w:rsidRDefault="00CB6155" w:rsidP="00172EEA">
      <w:pPr>
        <w:pStyle w:val="A2"/>
        <w:numPr>
          <w:ilvl w:val="0"/>
          <w:numId w:val="7"/>
        </w:numPr>
        <w:tabs>
          <w:tab w:val="clear" w:pos="2160"/>
        </w:tabs>
        <w:overflowPunct w:val="0"/>
        <w:autoSpaceDE w:val="0"/>
        <w:autoSpaceDN w:val="0"/>
        <w:adjustRightInd w:val="0"/>
        <w:spacing w:before="0" w:after="0"/>
        <w:ind w:left="1418" w:hanging="709"/>
        <w:textAlignment w:val="baseline"/>
        <w:outlineLvl w:val="9"/>
        <w:rPr>
          <w:rFonts w:ascii="Calibri" w:hAnsi="Calibri" w:cs="Arial"/>
          <w:sz w:val="26"/>
          <w:szCs w:val="26"/>
        </w:rPr>
      </w:pPr>
      <w:r w:rsidRPr="00D8666F">
        <w:rPr>
          <w:rFonts w:ascii="Calibri" w:hAnsi="Calibri" w:cs="Arial"/>
          <w:sz w:val="26"/>
          <w:szCs w:val="26"/>
        </w:rPr>
        <w:t>Clear priorities for safeguarding and promoting the welfare of vulnerable adults explicitly stated in strategic policy documents</w:t>
      </w:r>
    </w:p>
    <w:p w14:paraId="629A576A" w14:textId="77777777" w:rsidR="00CB6155" w:rsidRPr="00D8666F" w:rsidRDefault="00CB6155" w:rsidP="00172EEA">
      <w:pPr>
        <w:pStyle w:val="A2"/>
        <w:numPr>
          <w:ilvl w:val="0"/>
          <w:numId w:val="7"/>
        </w:numPr>
        <w:tabs>
          <w:tab w:val="clear" w:pos="2160"/>
        </w:tabs>
        <w:overflowPunct w:val="0"/>
        <w:autoSpaceDE w:val="0"/>
        <w:autoSpaceDN w:val="0"/>
        <w:adjustRightInd w:val="0"/>
        <w:spacing w:before="0" w:after="0"/>
        <w:ind w:left="1418" w:hanging="709"/>
        <w:textAlignment w:val="baseline"/>
        <w:outlineLvl w:val="9"/>
        <w:rPr>
          <w:rFonts w:ascii="Calibri" w:hAnsi="Calibri" w:cs="Arial"/>
          <w:sz w:val="26"/>
          <w:szCs w:val="26"/>
        </w:rPr>
      </w:pPr>
      <w:r w:rsidRPr="00D8666F">
        <w:rPr>
          <w:rFonts w:ascii="Calibri" w:hAnsi="Calibri" w:cs="Arial"/>
          <w:sz w:val="26"/>
          <w:szCs w:val="26"/>
        </w:rPr>
        <w:t xml:space="preserve">A clear commitment by senior management to the importance of safeguarding and promoting vulnerable adults’ welfare </w:t>
      </w:r>
    </w:p>
    <w:p w14:paraId="629A576B" w14:textId="77777777" w:rsidR="00CB6155" w:rsidRPr="00D8666F" w:rsidRDefault="00CB6155" w:rsidP="00172EEA">
      <w:pPr>
        <w:pStyle w:val="A2"/>
        <w:numPr>
          <w:ilvl w:val="0"/>
          <w:numId w:val="7"/>
        </w:numPr>
        <w:tabs>
          <w:tab w:val="clear" w:pos="2160"/>
        </w:tabs>
        <w:overflowPunct w:val="0"/>
        <w:autoSpaceDE w:val="0"/>
        <w:autoSpaceDN w:val="0"/>
        <w:adjustRightInd w:val="0"/>
        <w:spacing w:before="0" w:after="0"/>
        <w:ind w:left="1418" w:hanging="709"/>
        <w:textAlignment w:val="baseline"/>
        <w:outlineLvl w:val="9"/>
        <w:rPr>
          <w:rFonts w:ascii="Calibri" w:hAnsi="Calibri" w:cs="Arial"/>
          <w:sz w:val="26"/>
          <w:szCs w:val="26"/>
        </w:rPr>
      </w:pPr>
      <w:r w:rsidRPr="00D8666F">
        <w:rPr>
          <w:rFonts w:ascii="Calibri" w:hAnsi="Calibri" w:cs="Arial"/>
          <w:sz w:val="26"/>
          <w:szCs w:val="26"/>
        </w:rPr>
        <w:t>A clear line of accountability within the organisation for work on safeguarding and promoting the welfare of vulnerable adults</w:t>
      </w:r>
    </w:p>
    <w:p w14:paraId="629A576C" w14:textId="77777777" w:rsidR="00CB6155" w:rsidRPr="00D8666F" w:rsidRDefault="00CB6155" w:rsidP="00172EEA">
      <w:pPr>
        <w:pStyle w:val="A2"/>
        <w:numPr>
          <w:ilvl w:val="0"/>
          <w:numId w:val="7"/>
        </w:numPr>
        <w:tabs>
          <w:tab w:val="clear" w:pos="2160"/>
        </w:tabs>
        <w:overflowPunct w:val="0"/>
        <w:autoSpaceDE w:val="0"/>
        <w:autoSpaceDN w:val="0"/>
        <w:adjustRightInd w:val="0"/>
        <w:spacing w:before="0" w:after="0"/>
        <w:ind w:left="1418" w:hanging="709"/>
        <w:textAlignment w:val="baseline"/>
        <w:outlineLvl w:val="9"/>
        <w:rPr>
          <w:rFonts w:ascii="Calibri" w:hAnsi="Calibri" w:cs="Arial"/>
          <w:sz w:val="26"/>
          <w:szCs w:val="26"/>
        </w:rPr>
      </w:pPr>
      <w:r w:rsidRPr="00D8666F">
        <w:rPr>
          <w:rFonts w:ascii="Calibri" w:hAnsi="Calibri" w:cs="Arial"/>
          <w:sz w:val="26"/>
          <w:szCs w:val="26"/>
        </w:rPr>
        <w:t>Recruitment and human resources procedures that take account of the need to safeguard and promote the welfare of vulnerable adults</w:t>
      </w:r>
    </w:p>
    <w:p w14:paraId="629A576D" w14:textId="77777777" w:rsidR="00CB6155" w:rsidRPr="00D8666F" w:rsidRDefault="00CB6155" w:rsidP="00172EEA">
      <w:pPr>
        <w:pStyle w:val="A2"/>
        <w:numPr>
          <w:ilvl w:val="0"/>
          <w:numId w:val="7"/>
        </w:numPr>
        <w:tabs>
          <w:tab w:val="clear" w:pos="2160"/>
        </w:tabs>
        <w:overflowPunct w:val="0"/>
        <w:autoSpaceDE w:val="0"/>
        <w:autoSpaceDN w:val="0"/>
        <w:adjustRightInd w:val="0"/>
        <w:spacing w:before="0" w:after="0"/>
        <w:ind w:left="1418" w:hanging="709"/>
        <w:textAlignment w:val="baseline"/>
        <w:outlineLvl w:val="9"/>
        <w:rPr>
          <w:rFonts w:ascii="Calibri" w:hAnsi="Calibri" w:cs="Arial"/>
          <w:sz w:val="26"/>
          <w:szCs w:val="26"/>
        </w:rPr>
      </w:pPr>
      <w:r w:rsidRPr="00D8666F">
        <w:rPr>
          <w:rFonts w:ascii="Calibri" w:hAnsi="Calibri" w:cs="Arial"/>
          <w:sz w:val="26"/>
          <w:szCs w:val="26"/>
        </w:rPr>
        <w:t>Procedures for dealing with allegations of abuse against members of staff and volunteers</w:t>
      </w:r>
    </w:p>
    <w:p w14:paraId="629A576E" w14:textId="77777777" w:rsidR="00CB6155" w:rsidRPr="00D8666F" w:rsidRDefault="00CB6155" w:rsidP="00172EEA">
      <w:pPr>
        <w:pStyle w:val="A2"/>
        <w:numPr>
          <w:ilvl w:val="0"/>
          <w:numId w:val="7"/>
        </w:numPr>
        <w:tabs>
          <w:tab w:val="clear" w:pos="2160"/>
        </w:tabs>
        <w:overflowPunct w:val="0"/>
        <w:autoSpaceDE w:val="0"/>
        <w:autoSpaceDN w:val="0"/>
        <w:adjustRightInd w:val="0"/>
        <w:spacing w:before="0" w:after="0"/>
        <w:ind w:left="1418" w:hanging="709"/>
        <w:textAlignment w:val="baseline"/>
        <w:outlineLvl w:val="9"/>
        <w:rPr>
          <w:rFonts w:ascii="Calibri" w:hAnsi="Calibri" w:cs="Arial"/>
          <w:sz w:val="26"/>
          <w:szCs w:val="26"/>
        </w:rPr>
      </w:pPr>
      <w:r w:rsidRPr="00D8666F">
        <w:rPr>
          <w:rFonts w:ascii="Calibri" w:hAnsi="Calibri" w:cs="Arial"/>
          <w:sz w:val="26"/>
          <w:szCs w:val="26"/>
        </w:rPr>
        <w:t>Arrangements to ensure all Staff undertake appropriate training and refresher training to enable them to carry out their responsibilities effectively</w:t>
      </w:r>
    </w:p>
    <w:p w14:paraId="629A576F" w14:textId="77777777" w:rsidR="00CB6155" w:rsidRPr="00D8666F" w:rsidRDefault="00CB6155" w:rsidP="00172EEA">
      <w:pPr>
        <w:pStyle w:val="A2"/>
        <w:numPr>
          <w:ilvl w:val="0"/>
          <w:numId w:val="7"/>
        </w:numPr>
        <w:tabs>
          <w:tab w:val="clear" w:pos="2160"/>
        </w:tabs>
        <w:overflowPunct w:val="0"/>
        <w:autoSpaceDE w:val="0"/>
        <w:autoSpaceDN w:val="0"/>
        <w:adjustRightInd w:val="0"/>
        <w:spacing w:before="0" w:after="0"/>
        <w:ind w:left="1418" w:hanging="709"/>
        <w:textAlignment w:val="baseline"/>
        <w:outlineLvl w:val="9"/>
        <w:rPr>
          <w:rFonts w:ascii="Calibri" w:hAnsi="Calibri" w:cs="Arial"/>
          <w:sz w:val="26"/>
          <w:szCs w:val="26"/>
        </w:rPr>
      </w:pPr>
      <w:r w:rsidRPr="00D8666F">
        <w:rPr>
          <w:rFonts w:ascii="Calibri" w:hAnsi="Calibri" w:cs="Arial"/>
          <w:sz w:val="26"/>
          <w:szCs w:val="26"/>
        </w:rPr>
        <w:t>Policies for safeguarding and promoting the welfare of vulnerable adults and procedures that are in accordance with guidance and locally agreed inter-agency procedures</w:t>
      </w:r>
    </w:p>
    <w:p w14:paraId="629A5770" w14:textId="77777777" w:rsidR="00CB6155" w:rsidRPr="00D8666F" w:rsidRDefault="00CB6155" w:rsidP="00172EEA">
      <w:pPr>
        <w:pStyle w:val="A2"/>
        <w:numPr>
          <w:ilvl w:val="0"/>
          <w:numId w:val="7"/>
        </w:numPr>
        <w:tabs>
          <w:tab w:val="clear" w:pos="2160"/>
        </w:tabs>
        <w:overflowPunct w:val="0"/>
        <w:autoSpaceDE w:val="0"/>
        <w:autoSpaceDN w:val="0"/>
        <w:adjustRightInd w:val="0"/>
        <w:spacing w:before="0" w:after="0"/>
        <w:ind w:left="1418" w:hanging="709"/>
        <w:textAlignment w:val="baseline"/>
        <w:outlineLvl w:val="9"/>
        <w:rPr>
          <w:rFonts w:ascii="Calibri" w:hAnsi="Calibri" w:cs="Arial"/>
          <w:sz w:val="26"/>
          <w:szCs w:val="26"/>
        </w:rPr>
      </w:pPr>
      <w:r w:rsidRPr="00D8666F">
        <w:rPr>
          <w:rFonts w:ascii="Calibri" w:hAnsi="Calibri" w:cs="Arial"/>
          <w:sz w:val="26"/>
          <w:szCs w:val="26"/>
        </w:rPr>
        <w:t>Arrangements to work effectively with other organisations to safeguard and promote the welfare of vulnerable adults including sharing of information</w:t>
      </w:r>
    </w:p>
    <w:p w14:paraId="629A5771" w14:textId="77777777" w:rsidR="00CB6155" w:rsidRPr="00D8666F" w:rsidRDefault="00CB6155" w:rsidP="00172EEA">
      <w:pPr>
        <w:pStyle w:val="A2"/>
        <w:numPr>
          <w:ilvl w:val="0"/>
          <w:numId w:val="7"/>
        </w:numPr>
        <w:tabs>
          <w:tab w:val="clear" w:pos="2160"/>
        </w:tabs>
        <w:overflowPunct w:val="0"/>
        <w:autoSpaceDE w:val="0"/>
        <w:autoSpaceDN w:val="0"/>
        <w:adjustRightInd w:val="0"/>
        <w:spacing w:before="0" w:after="0"/>
        <w:ind w:left="709" w:firstLine="0"/>
        <w:textAlignment w:val="baseline"/>
        <w:outlineLvl w:val="9"/>
        <w:rPr>
          <w:rFonts w:ascii="Calibri" w:hAnsi="Calibri" w:cs="Arial"/>
          <w:sz w:val="26"/>
          <w:szCs w:val="26"/>
        </w:rPr>
      </w:pPr>
      <w:r w:rsidRPr="00D8666F">
        <w:rPr>
          <w:rFonts w:ascii="Calibri" w:hAnsi="Calibri" w:cs="Arial"/>
          <w:sz w:val="26"/>
          <w:szCs w:val="26"/>
        </w:rPr>
        <w:t>A culture of listening to and engaging in dialogue with vulnerable adults</w:t>
      </w:r>
    </w:p>
    <w:p w14:paraId="629A5772" w14:textId="77777777" w:rsidR="00CB6155" w:rsidRPr="00D8666F" w:rsidRDefault="00CB6155" w:rsidP="00172EEA">
      <w:pPr>
        <w:pStyle w:val="A2"/>
        <w:numPr>
          <w:ilvl w:val="0"/>
          <w:numId w:val="7"/>
        </w:numPr>
        <w:tabs>
          <w:tab w:val="clear" w:pos="2160"/>
        </w:tabs>
        <w:overflowPunct w:val="0"/>
        <w:autoSpaceDE w:val="0"/>
        <w:autoSpaceDN w:val="0"/>
        <w:adjustRightInd w:val="0"/>
        <w:spacing w:before="0" w:after="0"/>
        <w:ind w:left="709" w:firstLine="0"/>
        <w:textAlignment w:val="baseline"/>
        <w:outlineLvl w:val="9"/>
        <w:rPr>
          <w:rFonts w:ascii="Calibri" w:hAnsi="Calibri" w:cs="Arial"/>
          <w:sz w:val="26"/>
          <w:szCs w:val="26"/>
        </w:rPr>
      </w:pPr>
      <w:r w:rsidRPr="00D8666F">
        <w:rPr>
          <w:rFonts w:ascii="Calibri" w:hAnsi="Calibri" w:cs="Arial"/>
          <w:sz w:val="26"/>
          <w:szCs w:val="26"/>
        </w:rPr>
        <w:t>Appropriate whistle-blowing procedures</w:t>
      </w:r>
    </w:p>
    <w:p w14:paraId="629A5773" w14:textId="77777777" w:rsidR="00CB6155" w:rsidRPr="00D8666F" w:rsidRDefault="00CB6155" w:rsidP="00CB6155">
      <w:pPr>
        <w:pStyle w:val="A2"/>
        <w:numPr>
          <w:ilvl w:val="0"/>
          <w:numId w:val="0"/>
        </w:numPr>
        <w:overflowPunct w:val="0"/>
        <w:autoSpaceDE w:val="0"/>
        <w:autoSpaceDN w:val="0"/>
        <w:adjustRightInd w:val="0"/>
        <w:spacing w:before="0" w:after="0"/>
        <w:ind w:left="709"/>
        <w:textAlignment w:val="baseline"/>
        <w:outlineLvl w:val="9"/>
        <w:rPr>
          <w:rFonts w:ascii="Calibri" w:hAnsi="Calibri" w:cs="Arial"/>
          <w:sz w:val="26"/>
          <w:szCs w:val="26"/>
        </w:rPr>
      </w:pPr>
    </w:p>
    <w:p w14:paraId="629A5774" w14:textId="77777777" w:rsidR="00CB6155" w:rsidRPr="00D8666F" w:rsidRDefault="00CB6155" w:rsidP="00CB6155">
      <w:pPr>
        <w:pStyle w:val="A3"/>
        <w:numPr>
          <w:ilvl w:val="0"/>
          <w:numId w:val="0"/>
        </w:numPr>
        <w:spacing w:before="0" w:after="0"/>
        <w:ind w:left="698" w:firstLine="11"/>
        <w:rPr>
          <w:rFonts w:ascii="Calibri" w:hAnsi="Calibri" w:cs="Arial"/>
          <w:b/>
          <w:sz w:val="26"/>
          <w:szCs w:val="26"/>
        </w:rPr>
      </w:pPr>
      <w:r w:rsidRPr="00D8666F">
        <w:rPr>
          <w:rFonts w:ascii="Calibri" w:hAnsi="Calibri" w:cs="Arial"/>
          <w:b/>
          <w:sz w:val="26"/>
          <w:szCs w:val="26"/>
        </w:rPr>
        <w:t>Safeguarding Children</w:t>
      </w:r>
    </w:p>
    <w:p w14:paraId="629A5775" w14:textId="77777777" w:rsidR="00CB6155" w:rsidRPr="00D8666F" w:rsidRDefault="00CB6155" w:rsidP="00CB6155">
      <w:pPr>
        <w:pStyle w:val="A3"/>
        <w:numPr>
          <w:ilvl w:val="0"/>
          <w:numId w:val="0"/>
        </w:numPr>
        <w:spacing w:before="0" w:after="0"/>
        <w:ind w:left="698" w:firstLine="11"/>
        <w:rPr>
          <w:rFonts w:ascii="Calibri" w:hAnsi="Calibri" w:cs="Arial"/>
          <w:b/>
          <w:sz w:val="26"/>
          <w:szCs w:val="26"/>
        </w:rPr>
      </w:pPr>
    </w:p>
    <w:p w14:paraId="629A5776" w14:textId="77777777" w:rsidR="00CB6155" w:rsidRPr="00D8666F" w:rsidRDefault="00CB6155" w:rsidP="00CB6155">
      <w:pPr>
        <w:pStyle w:val="A3"/>
        <w:numPr>
          <w:ilvl w:val="0"/>
          <w:numId w:val="0"/>
        </w:numPr>
        <w:spacing w:before="0" w:after="0"/>
        <w:ind w:left="709" w:hanging="709"/>
        <w:rPr>
          <w:rFonts w:ascii="Calibri" w:hAnsi="Calibri" w:cs="Arial"/>
          <w:sz w:val="26"/>
          <w:szCs w:val="26"/>
        </w:rPr>
      </w:pPr>
      <w:r w:rsidRPr="00D8666F">
        <w:rPr>
          <w:rFonts w:ascii="Calibri" w:hAnsi="Calibri" w:cs="Arial"/>
          <w:sz w:val="26"/>
          <w:szCs w:val="26"/>
        </w:rPr>
        <w:t>1</w:t>
      </w:r>
      <w:r w:rsidR="009457E5" w:rsidRPr="00D8666F">
        <w:rPr>
          <w:rFonts w:ascii="Calibri" w:hAnsi="Calibri" w:cs="Arial"/>
          <w:sz w:val="26"/>
          <w:szCs w:val="26"/>
        </w:rPr>
        <w:t>7</w:t>
      </w:r>
      <w:r w:rsidRPr="00D8666F">
        <w:rPr>
          <w:rFonts w:ascii="Calibri" w:hAnsi="Calibri" w:cs="Arial"/>
          <w:sz w:val="26"/>
          <w:szCs w:val="26"/>
        </w:rPr>
        <w:t>.4</w:t>
      </w:r>
      <w:r w:rsidRPr="00D8666F">
        <w:rPr>
          <w:rFonts w:ascii="Calibri" w:hAnsi="Calibri" w:cs="Arial"/>
          <w:sz w:val="26"/>
          <w:szCs w:val="26"/>
        </w:rPr>
        <w:tab/>
        <w:t>The Supplier shall make the necessary arrangements to ensure compliance with Section 11 of the Children Act 2004 the duty to safeguard and promote the welfare of children in the delivery of all aspects of the Service where appropriate.</w:t>
      </w:r>
    </w:p>
    <w:p w14:paraId="629A5777" w14:textId="77777777" w:rsidR="00CB6155" w:rsidRPr="00D8666F" w:rsidRDefault="00CB6155" w:rsidP="00CB6155">
      <w:pPr>
        <w:pStyle w:val="A3"/>
        <w:numPr>
          <w:ilvl w:val="0"/>
          <w:numId w:val="0"/>
        </w:numPr>
        <w:spacing w:before="0" w:after="0"/>
        <w:ind w:left="1418" w:hanging="1418"/>
        <w:rPr>
          <w:rFonts w:ascii="Calibri" w:hAnsi="Calibri" w:cs="Arial"/>
          <w:sz w:val="26"/>
          <w:szCs w:val="26"/>
        </w:rPr>
      </w:pPr>
    </w:p>
    <w:p w14:paraId="629A5778" w14:textId="77777777" w:rsidR="00CB6155" w:rsidRPr="00D8666F" w:rsidRDefault="00CB6155" w:rsidP="00CB6155">
      <w:pPr>
        <w:pStyle w:val="A3"/>
        <w:numPr>
          <w:ilvl w:val="0"/>
          <w:numId w:val="0"/>
        </w:numPr>
        <w:tabs>
          <w:tab w:val="left" w:pos="-709"/>
          <w:tab w:val="left" w:pos="-284"/>
        </w:tabs>
        <w:spacing w:before="0" w:after="0"/>
        <w:ind w:left="709" w:hanging="709"/>
        <w:rPr>
          <w:rFonts w:ascii="Calibri" w:hAnsi="Calibri" w:cs="Arial"/>
          <w:sz w:val="26"/>
          <w:szCs w:val="26"/>
        </w:rPr>
      </w:pPr>
      <w:r w:rsidRPr="00D8666F">
        <w:rPr>
          <w:rFonts w:ascii="Calibri" w:hAnsi="Calibri" w:cs="Arial"/>
          <w:sz w:val="26"/>
          <w:szCs w:val="26"/>
        </w:rPr>
        <w:t>1</w:t>
      </w:r>
      <w:r w:rsidR="009457E5" w:rsidRPr="00D8666F">
        <w:rPr>
          <w:rFonts w:ascii="Calibri" w:hAnsi="Calibri" w:cs="Arial"/>
          <w:sz w:val="26"/>
          <w:szCs w:val="26"/>
        </w:rPr>
        <w:t>7</w:t>
      </w:r>
      <w:r w:rsidRPr="00D8666F">
        <w:rPr>
          <w:rFonts w:ascii="Calibri" w:hAnsi="Calibri" w:cs="Arial"/>
          <w:sz w:val="26"/>
          <w:szCs w:val="26"/>
        </w:rPr>
        <w:t>.5</w:t>
      </w:r>
      <w:r w:rsidRPr="00D8666F">
        <w:rPr>
          <w:rFonts w:ascii="Calibri" w:hAnsi="Calibri" w:cs="Arial"/>
          <w:sz w:val="26"/>
          <w:szCs w:val="26"/>
        </w:rPr>
        <w:tab/>
        <w:t xml:space="preserve">To fulfil the commitment to safeguard and promote the welfare of children, the Service </w:t>
      </w:r>
      <w:r w:rsidR="00285BE6" w:rsidRPr="00D8666F">
        <w:rPr>
          <w:rFonts w:ascii="Calibri" w:hAnsi="Calibri" w:cs="Arial"/>
          <w:sz w:val="26"/>
          <w:szCs w:val="26"/>
        </w:rPr>
        <w:t>supplier</w:t>
      </w:r>
      <w:r w:rsidRPr="00D8666F">
        <w:rPr>
          <w:rFonts w:ascii="Calibri" w:hAnsi="Calibri" w:cs="Arial"/>
          <w:sz w:val="26"/>
          <w:szCs w:val="26"/>
        </w:rPr>
        <w:t xml:space="preserve"> shall have:</w:t>
      </w:r>
    </w:p>
    <w:p w14:paraId="629A5779" w14:textId="77777777" w:rsidR="00CB6155" w:rsidRPr="00D8666F" w:rsidRDefault="00CB6155" w:rsidP="00172EEA">
      <w:pPr>
        <w:pStyle w:val="A3"/>
        <w:numPr>
          <w:ilvl w:val="0"/>
          <w:numId w:val="8"/>
        </w:numPr>
        <w:tabs>
          <w:tab w:val="clear" w:pos="2160"/>
          <w:tab w:val="num" w:pos="-480"/>
          <w:tab w:val="num" w:pos="-360"/>
        </w:tabs>
        <w:spacing w:before="0" w:after="0"/>
        <w:ind w:left="1418" w:hanging="709"/>
        <w:rPr>
          <w:rFonts w:ascii="Calibri" w:hAnsi="Calibri" w:cs="Arial"/>
          <w:sz w:val="26"/>
          <w:szCs w:val="26"/>
        </w:rPr>
      </w:pPr>
      <w:r w:rsidRPr="00D8666F">
        <w:rPr>
          <w:rFonts w:ascii="Calibri" w:hAnsi="Calibri" w:cs="Arial"/>
          <w:sz w:val="26"/>
          <w:szCs w:val="26"/>
        </w:rPr>
        <w:t>Clear priorities for safeguarding and promoting the welfare of children explicitly stated in strategic policy documents;</w:t>
      </w:r>
    </w:p>
    <w:p w14:paraId="629A577A" w14:textId="77777777" w:rsidR="00CB6155" w:rsidRPr="00D8666F" w:rsidRDefault="00CB6155" w:rsidP="00172EEA">
      <w:pPr>
        <w:pStyle w:val="A3"/>
        <w:numPr>
          <w:ilvl w:val="0"/>
          <w:numId w:val="8"/>
        </w:numPr>
        <w:tabs>
          <w:tab w:val="clear" w:pos="2160"/>
          <w:tab w:val="num" w:pos="-480"/>
        </w:tabs>
        <w:spacing w:before="0" w:after="0"/>
        <w:ind w:left="1418" w:hanging="709"/>
        <w:rPr>
          <w:rFonts w:ascii="Calibri" w:hAnsi="Calibri" w:cs="Arial"/>
          <w:sz w:val="26"/>
          <w:szCs w:val="26"/>
        </w:rPr>
      </w:pPr>
      <w:r w:rsidRPr="00D8666F">
        <w:rPr>
          <w:rFonts w:ascii="Calibri" w:hAnsi="Calibri" w:cs="Arial"/>
          <w:sz w:val="26"/>
          <w:szCs w:val="26"/>
        </w:rPr>
        <w:t>A clear commitment by senior management to the importance of safeguarding and promoting children’s welfare;</w:t>
      </w:r>
    </w:p>
    <w:p w14:paraId="629A577B" w14:textId="77777777" w:rsidR="00CB6155" w:rsidRPr="00D8666F" w:rsidRDefault="00CB6155" w:rsidP="00172EEA">
      <w:pPr>
        <w:pStyle w:val="A3"/>
        <w:numPr>
          <w:ilvl w:val="0"/>
          <w:numId w:val="8"/>
        </w:numPr>
        <w:tabs>
          <w:tab w:val="clear" w:pos="2160"/>
          <w:tab w:val="num" w:pos="-480"/>
          <w:tab w:val="num" w:pos="-360"/>
        </w:tabs>
        <w:spacing w:before="0" w:after="0"/>
        <w:ind w:left="1418" w:hanging="709"/>
        <w:rPr>
          <w:rFonts w:ascii="Calibri" w:hAnsi="Calibri" w:cs="Arial"/>
          <w:sz w:val="26"/>
          <w:szCs w:val="26"/>
        </w:rPr>
      </w:pPr>
      <w:r w:rsidRPr="00D8666F">
        <w:rPr>
          <w:rFonts w:ascii="Calibri" w:hAnsi="Calibri" w:cs="Arial"/>
          <w:sz w:val="26"/>
          <w:szCs w:val="26"/>
        </w:rPr>
        <w:t>A clear line of accountability within the organisation for work on safeguarding and promoting the welfare of children;</w:t>
      </w:r>
    </w:p>
    <w:p w14:paraId="629A577C" w14:textId="77777777" w:rsidR="00CB6155" w:rsidRPr="00D8666F" w:rsidRDefault="00CB6155" w:rsidP="00172EEA">
      <w:pPr>
        <w:pStyle w:val="A3"/>
        <w:numPr>
          <w:ilvl w:val="0"/>
          <w:numId w:val="8"/>
        </w:numPr>
        <w:tabs>
          <w:tab w:val="clear" w:pos="2160"/>
          <w:tab w:val="num" w:pos="-480"/>
        </w:tabs>
        <w:spacing w:before="0" w:after="0"/>
        <w:ind w:left="1418" w:hanging="709"/>
        <w:rPr>
          <w:rFonts w:ascii="Calibri" w:hAnsi="Calibri" w:cs="Arial"/>
          <w:sz w:val="26"/>
          <w:szCs w:val="26"/>
        </w:rPr>
      </w:pPr>
      <w:r w:rsidRPr="00D8666F">
        <w:rPr>
          <w:rFonts w:ascii="Calibri" w:hAnsi="Calibri" w:cs="Arial"/>
          <w:sz w:val="26"/>
          <w:szCs w:val="26"/>
        </w:rPr>
        <w:t>Recruitment and human resources procedures that take account of the need to safeguard and promote the welfare of children;</w:t>
      </w:r>
    </w:p>
    <w:p w14:paraId="629A577D" w14:textId="77777777" w:rsidR="00CB6155" w:rsidRPr="00D8666F" w:rsidRDefault="00CB6155" w:rsidP="00172EEA">
      <w:pPr>
        <w:pStyle w:val="A3"/>
        <w:numPr>
          <w:ilvl w:val="0"/>
          <w:numId w:val="8"/>
        </w:numPr>
        <w:tabs>
          <w:tab w:val="clear" w:pos="2160"/>
          <w:tab w:val="num" w:pos="-480"/>
          <w:tab w:val="num" w:pos="-240"/>
        </w:tabs>
        <w:spacing w:before="0" w:after="0"/>
        <w:ind w:left="1418" w:hanging="709"/>
        <w:rPr>
          <w:rFonts w:ascii="Calibri" w:hAnsi="Calibri" w:cs="Arial"/>
          <w:sz w:val="26"/>
          <w:szCs w:val="26"/>
        </w:rPr>
      </w:pPr>
      <w:r w:rsidRPr="00D8666F">
        <w:rPr>
          <w:rFonts w:ascii="Calibri" w:hAnsi="Calibri" w:cs="Arial"/>
          <w:sz w:val="26"/>
          <w:szCs w:val="26"/>
        </w:rPr>
        <w:t>Procedures for dealing with allegations of abuse against members of staff and volunteers;</w:t>
      </w:r>
    </w:p>
    <w:p w14:paraId="629A577E" w14:textId="77777777" w:rsidR="00CB6155" w:rsidRPr="00D8666F" w:rsidRDefault="00CB6155" w:rsidP="00172EEA">
      <w:pPr>
        <w:pStyle w:val="A3"/>
        <w:numPr>
          <w:ilvl w:val="0"/>
          <w:numId w:val="8"/>
        </w:numPr>
        <w:tabs>
          <w:tab w:val="clear" w:pos="2160"/>
          <w:tab w:val="num" w:pos="-720"/>
          <w:tab w:val="num" w:pos="-480"/>
        </w:tabs>
        <w:spacing w:before="0" w:after="0"/>
        <w:ind w:left="1418" w:hanging="709"/>
        <w:rPr>
          <w:rFonts w:ascii="Calibri" w:hAnsi="Calibri" w:cs="Arial"/>
          <w:sz w:val="26"/>
          <w:szCs w:val="26"/>
        </w:rPr>
      </w:pPr>
      <w:r w:rsidRPr="00D8666F">
        <w:rPr>
          <w:rFonts w:ascii="Calibri" w:hAnsi="Calibri" w:cs="Arial"/>
          <w:sz w:val="26"/>
          <w:szCs w:val="26"/>
        </w:rPr>
        <w:t>Arrangements to ensure all Staff undertake appropriate training and refresher training to enable them to carry out their responsibilities effectively;</w:t>
      </w:r>
    </w:p>
    <w:p w14:paraId="629A577F" w14:textId="77777777" w:rsidR="00CB6155" w:rsidRPr="00D8666F" w:rsidRDefault="00CB6155" w:rsidP="00172EEA">
      <w:pPr>
        <w:pStyle w:val="A3"/>
        <w:numPr>
          <w:ilvl w:val="0"/>
          <w:numId w:val="8"/>
        </w:numPr>
        <w:tabs>
          <w:tab w:val="clear" w:pos="2160"/>
          <w:tab w:val="num" w:pos="-480"/>
          <w:tab w:val="num" w:pos="-360"/>
        </w:tabs>
        <w:spacing w:before="0" w:after="0"/>
        <w:ind w:left="1418" w:hanging="709"/>
        <w:rPr>
          <w:rFonts w:ascii="Calibri" w:hAnsi="Calibri" w:cs="Arial"/>
          <w:sz w:val="26"/>
          <w:szCs w:val="26"/>
        </w:rPr>
      </w:pPr>
      <w:r w:rsidRPr="00D8666F">
        <w:rPr>
          <w:rFonts w:ascii="Calibri" w:hAnsi="Calibri" w:cs="Arial"/>
          <w:sz w:val="26"/>
          <w:szCs w:val="26"/>
        </w:rPr>
        <w:t>Policies for safeguarding and promoting the welfare of children and procedures that are in accordance with guidance and locally agreed inter-agency procedures;</w:t>
      </w:r>
    </w:p>
    <w:p w14:paraId="629A5780" w14:textId="77777777" w:rsidR="00CB6155" w:rsidRPr="00D8666F" w:rsidRDefault="00CB6155" w:rsidP="00172EEA">
      <w:pPr>
        <w:pStyle w:val="A3"/>
        <w:numPr>
          <w:ilvl w:val="0"/>
          <w:numId w:val="8"/>
        </w:numPr>
        <w:tabs>
          <w:tab w:val="clear" w:pos="2160"/>
          <w:tab w:val="num" w:pos="-480"/>
          <w:tab w:val="num" w:pos="-120"/>
        </w:tabs>
        <w:spacing w:before="0" w:after="0"/>
        <w:ind w:left="1418" w:hanging="709"/>
        <w:rPr>
          <w:rFonts w:ascii="Calibri" w:hAnsi="Calibri" w:cs="Arial"/>
          <w:sz w:val="26"/>
          <w:szCs w:val="26"/>
        </w:rPr>
      </w:pPr>
      <w:r w:rsidRPr="00D8666F">
        <w:rPr>
          <w:rFonts w:ascii="Calibri" w:hAnsi="Calibri" w:cs="Arial"/>
          <w:sz w:val="26"/>
          <w:szCs w:val="26"/>
        </w:rPr>
        <w:t>Arrangements to work effectively with other organisations to safeguard and promote the welfare of children including sharing of information;</w:t>
      </w:r>
    </w:p>
    <w:p w14:paraId="629A5781" w14:textId="77777777" w:rsidR="00CB6155" w:rsidRPr="00D8666F" w:rsidRDefault="00CB6155" w:rsidP="00172EEA">
      <w:pPr>
        <w:pStyle w:val="A3"/>
        <w:numPr>
          <w:ilvl w:val="0"/>
          <w:numId w:val="8"/>
        </w:numPr>
        <w:tabs>
          <w:tab w:val="clear" w:pos="2160"/>
          <w:tab w:val="num" w:pos="-480"/>
          <w:tab w:val="num" w:pos="-360"/>
        </w:tabs>
        <w:spacing w:before="0" w:after="0"/>
        <w:ind w:left="1418" w:hanging="709"/>
        <w:rPr>
          <w:rFonts w:ascii="Calibri" w:hAnsi="Calibri" w:cs="Arial"/>
          <w:sz w:val="26"/>
          <w:szCs w:val="26"/>
        </w:rPr>
      </w:pPr>
      <w:r w:rsidRPr="00D8666F">
        <w:rPr>
          <w:rFonts w:ascii="Calibri" w:hAnsi="Calibri" w:cs="Arial"/>
          <w:sz w:val="26"/>
          <w:szCs w:val="26"/>
        </w:rPr>
        <w:t>A culture of listening to and engaging in dialogue with children;</w:t>
      </w:r>
    </w:p>
    <w:p w14:paraId="629A5782" w14:textId="77777777" w:rsidR="00CB6155" w:rsidRPr="00D8666F" w:rsidRDefault="00CB6155" w:rsidP="00172EEA">
      <w:pPr>
        <w:pStyle w:val="A3"/>
        <w:numPr>
          <w:ilvl w:val="0"/>
          <w:numId w:val="8"/>
        </w:numPr>
        <w:tabs>
          <w:tab w:val="clear" w:pos="2160"/>
          <w:tab w:val="num" w:pos="-480"/>
          <w:tab w:val="num" w:pos="1418"/>
        </w:tabs>
        <w:spacing w:before="0" w:after="0"/>
        <w:ind w:hanging="1451"/>
        <w:rPr>
          <w:rFonts w:ascii="Calibri" w:hAnsi="Calibri" w:cs="Arial"/>
          <w:sz w:val="26"/>
          <w:szCs w:val="26"/>
        </w:rPr>
      </w:pPr>
      <w:r w:rsidRPr="00D8666F">
        <w:rPr>
          <w:rFonts w:ascii="Calibri" w:hAnsi="Calibri" w:cs="Arial"/>
          <w:sz w:val="26"/>
          <w:szCs w:val="26"/>
        </w:rPr>
        <w:t>Appropriate whistle-blowing procedures</w:t>
      </w:r>
    </w:p>
    <w:p w14:paraId="629A5783" w14:textId="77777777" w:rsidR="00CB6155" w:rsidRPr="00D8666F" w:rsidRDefault="00CB6155" w:rsidP="00CB6155">
      <w:pPr>
        <w:autoSpaceDE w:val="0"/>
        <w:autoSpaceDN w:val="0"/>
        <w:adjustRightInd w:val="0"/>
        <w:jc w:val="both"/>
        <w:rPr>
          <w:rFonts w:ascii="Calibri" w:hAnsi="Calibri" w:cs="Arial"/>
          <w:b/>
          <w:bCs/>
          <w:sz w:val="26"/>
          <w:szCs w:val="26"/>
        </w:rPr>
      </w:pPr>
    </w:p>
    <w:p w14:paraId="629A5784" w14:textId="77777777" w:rsidR="00CB6155" w:rsidRPr="00D8666F" w:rsidRDefault="00CB6155" w:rsidP="00CB6155">
      <w:pPr>
        <w:autoSpaceDE w:val="0"/>
        <w:autoSpaceDN w:val="0"/>
        <w:adjustRightInd w:val="0"/>
        <w:jc w:val="both"/>
        <w:rPr>
          <w:rFonts w:ascii="Calibri" w:hAnsi="Calibri" w:cs="Arial"/>
          <w:b/>
          <w:bCs/>
          <w:sz w:val="26"/>
          <w:szCs w:val="26"/>
        </w:rPr>
      </w:pPr>
      <w:r w:rsidRPr="00D8666F">
        <w:rPr>
          <w:rFonts w:ascii="Calibri" w:hAnsi="Calibri" w:cs="Arial"/>
          <w:b/>
          <w:bCs/>
          <w:sz w:val="26"/>
          <w:szCs w:val="26"/>
        </w:rPr>
        <w:t>1</w:t>
      </w:r>
      <w:r w:rsidR="009457E5" w:rsidRPr="00D8666F">
        <w:rPr>
          <w:rFonts w:ascii="Calibri" w:hAnsi="Calibri" w:cs="Arial"/>
          <w:b/>
          <w:bCs/>
          <w:sz w:val="26"/>
          <w:szCs w:val="26"/>
        </w:rPr>
        <w:t>8</w:t>
      </w:r>
      <w:r w:rsidRPr="00D8666F">
        <w:rPr>
          <w:rFonts w:ascii="Calibri" w:hAnsi="Calibri" w:cs="Arial"/>
          <w:b/>
          <w:bCs/>
          <w:sz w:val="26"/>
          <w:szCs w:val="26"/>
        </w:rPr>
        <w:t>.</w:t>
      </w:r>
      <w:r w:rsidRPr="00D8666F">
        <w:rPr>
          <w:rFonts w:ascii="Calibri" w:hAnsi="Calibri" w:cs="Arial"/>
          <w:b/>
          <w:bCs/>
          <w:sz w:val="26"/>
          <w:szCs w:val="26"/>
        </w:rPr>
        <w:tab/>
        <w:t>Complaints / Dispute Resolution</w:t>
      </w:r>
    </w:p>
    <w:p w14:paraId="629A5785" w14:textId="77777777" w:rsidR="00CB6155" w:rsidRPr="00D8666F" w:rsidRDefault="00CB6155" w:rsidP="00CB6155">
      <w:pPr>
        <w:autoSpaceDE w:val="0"/>
        <w:autoSpaceDN w:val="0"/>
        <w:adjustRightInd w:val="0"/>
        <w:jc w:val="both"/>
        <w:rPr>
          <w:rFonts w:ascii="Calibri" w:hAnsi="Calibri" w:cs="Arial"/>
          <w:b/>
          <w:bCs/>
          <w:sz w:val="26"/>
          <w:szCs w:val="26"/>
        </w:rPr>
      </w:pPr>
    </w:p>
    <w:p w14:paraId="629A5786" w14:textId="77777777" w:rsidR="00CB6155" w:rsidRPr="00D8666F" w:rsidRDefault="00CB6155" w:rsidP="00CB6155">
      <w:pPr>
        <w:pStyle w:val="BodyTextIndent3"/>
        <w:ind w:left="709" w:hanging="709"/>
        <w:rPr>
          <w:rFonts w:ascii="Calibri" w:hAnsi="Calibri"/>
          <w:sz w:val="26"/>
          <w:szCs w:val="26"/>
        </w:rPr>
      </w:pPr>
      <w:r w:rsidRPr="00D8666F">
        <w:rPr>
          <w:rFonts w:ascii="Calibri" w:hAnsi="Calibri"/>
          <w:sz w:val="26"/>
          <w:szCs w:val="26"/>
        </w:rPr>
        <w:t>1</w:t>
      </w:r>
      <w:r w:rsidR="009457E5" w:rsidRPr="00D8666F">
        <w:rPr>
          <w:rFonts w:ascii="Calibri" w:hAnsi="Calibri"/>
          <w:sz w:val="26"/>
          <w:szCs w:val="26"/>
        </w:rPr>
        <w:t>8</w:t>
      </w:r>
      <w:r w:rsidRPr="00D8666F">
        <w:rPr>
          <w:rFonts w:ascii="Calibri" w:hAnsi="Calibri"/>
          <w:sz w:val="26"/>
          <w:szCs w:val="26"/>
        </w:rPr>
        <w:t>.1</w:t>
      </w:r>
      <w:r w:rsidRPr="00D8666F">
        <w:rPr>
          <w:rFonts w:ascii="Calibri" w:hAnsi="Calibri"/>
          <w:sz w:val="26"/>
          <w:szCs w:val="26"/>
        </w:rPr>
        <w:tab/>
        <w:t xml:space="preserve">The Parties shall attempt in good faith to negotiate a settlement to any dispute between them arising out of or in connection with the Contract within 20 Working Days  of either Party notifying the other of the dispute and such efforts shall involve the escalation of the dispute to the director (or equivalent) of each Party.  </w:t>
      </w:r>
    </w:p>
    <w:p w14:paraId="629A5787" w14:textId="77777777" w:rsidR="00CB6155" w:rsidRPr="00D8666F" w:rsidRDefault="00CB6155" w:rsidP="00CB6155">
      <w:pPr>
        <w:tabs>
          <w:tab w:val="left" w:pos="0"/>
        </w:tabs>
        <w:suppressAutoHyphens/>
        <w:ind w:left="1440" w:hanging="1440"/>
        <w:jc w:val="both"/>
        <w:rPr>
          <w:rFonts w:ascii="Calibri" w:hAnsi="Calibri" w:cs="Arial"/>
          <w:sz w:val="26"/>
          <w:szCs w:val="26"/>
        </w:rPr>
      </w:pPr>
    </w:p>
    <w:p w14:paraId="629A5788" w14:textId="77777777" w:rsidR="00CB6155" w:rsidRPr="00D8666F" w:rsidRDefault="00CB6155" w:rsidP="00CB6155">
      <w:pPr>
        <w:tabs>
          <w:tab w:val="left" w:pos="0"/>
        </w:tabs>
        <w:suppressAutoHyphens/>
        <w:ind w:left="709" w:hanging="709"/>
        <w:jc w:val="both"/>
        <w:rPr>
          <w:rFonts w:ascii="Calibri" w:hAnsi="Calibri" w:cs="Arial"/>
          <w:sz w:val="26"/>
          <w:szCs w:val="26"/>
        </w:rPr>
      </w:pPr>
      <w:r w:rsidRPr="00D8666F">
        <w:rPr>
          <w:rFonts w:ascii="Calibri" w:hAnsi="Calibri" w:cs="Arial"/>
          <w:sz w:val="26"/>
          <w:szCs w:val="26"/>
        </w:rPr>
        <w:t>1</w:t>
      </w:r>
      <w:r w:rsidR="009457E5" w:rsidRPr="00D8666F">
        <w:rPr>
          <w:rFonts w:ascii="Calibri" w:hAnsi="Calibri" w:cs="Arial"/>
          <w:sz w:val="26"/>
          <w:szCs w:val="26"/>
        </w:rPr>
        <w:t>8</w:t>
      </w:r>
      <w:r w:rsidRPr="00D8666F">
        <w:rPr>
          <w:rFonts w:ascii="Calibri" w:hAnsi="Calibri" w:cs="Arial"/>
          <w:sz w:val="26"/>
          <w:szCs w:val="26"/>
        </w:rPr>
        <w:t>.2</w:t>
      </w:r>
      <w:r w:rsidRPr="00D8666F">
        <w:rPr>
          <w:rFonts w:ascii="Calibri" w:hAnsi="Calibri" w:cs="Arial"/>
          <w:sz w:val="26"/>
          <w:szCs w:val="26"/>
        </w:rPr>
        <w:tab/>
        <w:t>Nothing in this dispute resolution procedure shall prevent the Parties from seeking from any court of competent jurisdiction an interim order restraining the other Party from doing any act or compelling the other Party to do any act.</w:t>
      </w:r>
    </w:p>
    <w:p w14:paraId="629A5789" w14:textId="77777777" w:rsidR="00CB6155" w:rsidRPr="00D8666F" w:rsidRDefault="00CB6155" w:rsidP="00CB6155">
      <w:pPr>
        <w:tabs>
          <w:tab w:val="left" w:pos="0"/>
        </w:tabs>
        <w:suppressAutoHyphens/>
        <w:jc w:val="both"/>
        <w:rPr>
          <w:rFonts w:ascii="Calibri" w:hAnsi="Calibri" w:cs="Arial"/>
          <w:sz w:val="26"/>
          <w:szCs w:val="26"/>
        </w:rPr>
      </w:pPr>
    </w:p>
    <w:p w14:paraId="629A578A" w14:textId="77777777" w:rsidR="00CB6155" w:rsidRPr="00D8666F" w:rsidRDefault="00CB6155" w:rsidP="00CB6155">
      <w:pPr>
        <w:tabs>
          <w:tab w:val="left" w:pos="0"/>
        </w:tabs>
        <w:suppressAutoHyphens/>
        <w:ind w:left="709" w:hanging="709"/>
        <w:jc w:val="both"/>
        <w:rPr>
          <w:rFonts w:ascii="Calibri" w:hAnsi="Calibri" w:cs="Arial"/>
          <w:sz w:val="26"/>
          <w:szCs w:val="26"/>
        </w:rPr>
      </w:pPr>
      <w:r w:rsidRPr="00D8666F">
        <w:rPr>
          <w:rFonts w:ascii="Calibri" w:hAnsi="Calibri" w:cs="Arial"/>
          <w:sz w:val="26"/>
          <w:szCs w:val="26"/>
        </w:rPr>
        <w:t>1</w:t>
      </w:r>
      <w:r w:rsidR="009457E5" w:rsidRPr="00D8666F">
        <w:rPr>
          <w:rFonts w:ascii="Calibri" w:hAnsi="Calibri" w:cs="Arial"/>
          <w:sz w:val="26"/>
          <w:szCs w:val="26"/>
        </w:rPr>
        <w:t>8</w:t>
      </w:r>
      <w:r w:rsidRPr="00D8666F">
        <w:rPr>
          <w:rFonts w:ascii="Calibri" w:hAnsi="Calibri" w:cs="Arial"/>
          <w:sz w:val="26"/>
          <w:szCs w:val="26"/>
        </w:rPr>
        <w:t>.3</w:t>
      </w:r>
      <w:r w:rsidRPr="00D8666F">
        <w:rPr>
          <w:rFonts w:ascii="Calibri" w:hAnsi="Calibri" w:cs="Arial"/>
          <w:sz w:val="26"/>
          <w:szCs w:val="26"/>
        </w:rPr>
        <w:tab/>
        <w:t>If the dispute cannot be resolved by the Parties pursuant to clause 1</w:t>
      </w:r>
      <w:r w:rsidR="007C50B0" w:rsidRPr="00D8666F">
        <w:rPr>
          <w:rFonts w:ascii="Calibri" w:hAnsi="Calibri" w:cs="Arial"/>
          <w:sz w:val="26"/>
          <w:szCs w:val="26"/>
        </w:rPr>
        <w:t>8</w:t>
      </w:r>
      <w:r w:rsidRPr="00D8666F">
        <w:rPr>
          <w:rFonts w:ascii="Calibri" w:hAnsi="Calibri" w:cs="Arial"/>
          <w:sz w:val="26"/>
          <w:szCs w:val="26"/>
        </w:rPr>
        <w:t>.1 the Parties shall refer it to mediation pursuant to the procedure set out in clause 1</w:t>
      </w:r>
      <w:r w:rsidR="007C50B0" w:rsidRPr="00D8666F">
        <w:rPr>
          <w:rFonts w:ascii="Calibri" w:hAnsi="Calibri" w:cs="Arial"/>
          <w:sz w:val="26"/>
          <w:szCs w:val="26"/>
        </w:rPr>
        <w:t>8</w:t>
      </w:r>
      <w:r w:rsidRPr="00D8666F">
        <w:rPr>
          <w:rFonts w:ascii="Calibri" w:hAnsi="Calibri" w:cs="Arial"/>
          <w:sz w:val="26"/>
          <w:szCs w:val="26"/>
        </w:rPr>
        <w:t xml:space="preserve">.5.  </w:t>
      </w:r>
    </w:p>
    <w:p w14:paraId="629A578B" w14:textId="77777777" w:rsidR="00CB6155" w:rsidRPr="00D8666F" w:rsidRDefault="00CB6155" w:rsidP="00CB6155">
      <w:pPr>
        <w:tabs>
          <w:tab w:val="left" w:pos="0"/>
        </w:tabs>
        <w:suppressAutoHyphens/>
        <w:ind w:left="1440" w:hanging="1440"/>
        <w:jc w:val="both"/>
        <w:rPr>
          <w:rFonts w:ascii="Calibri" w:hAnsi="Calibri" w:cs="Arial"/>
          <w:sz w:val="26"/>
          <w:szCs w:val="26"/>
        </w:rPr>
      </w:pPr>
    </w:p>
    <w:p w14:paraId="629A578C" w14:textId="77777777" w:rsidR="00CB6155" w:rsidRPr="00D8666F" w:rsidRDefault="00CB6155" w:rsidP="00CB6155">
      <w:pPr>
        <w:tabs>
          <w:tab w:val="left" w:pos="0"/>
        </w:tabs>
        <w:suppressAutoHyphens/>
        <w:ind w:left="709" w:hanging="709"/>
        <w:jc w:val="both"/>
        <w:rPr>
          <w:rFonts w:ascii="Calibri" w:hAnsi="Calibri" w:cs="Arial"/>
          <w:sz w:val="26"/>
          <w:szCs w:val="26"/>
        </w:rPr>
      </w:pPr>
      <w:r w:rsidRPr="00D8666F">
        <w:rPr>
          <w:rFonts w:ascii="Calibri" w:hAnsi="Calibri" w:cs="Arial"/>
          <w:sz w:val="26"/>
          <w:szCs w:val="26"/>
        </w:rPr>
        <w:t>1</w:t>
      </w:r>
      <w:r w:rsidR="009457E5" w:rsidRPr="00D8666F">
        <w:rPr>
          <w:rFonts w:ascii="Calibri" w:hAnsi="Calibri" w:cs="Arial"/>
          <w:sz w:val="26"/>
          <w:szCs w:val="26"/>
        </w:rPr>
        <w:t>8</w:t>
      </w:r>
      <w:r w:rsidRPr="00D8666F">
        <w:rPr>
          <w:rFonts w:ascii="Calibri" w:hAnsi="Calibri" w:cs="Arial"/>
          <w:sz w:val="26"/>
          <w:szCs w:val="26"/>
        </w:rPr>
        <w:t>.4</w:t>
      </w:r>
      <w:r w:rsidRPr="00D8666F">
        <w:rPr>
          <w:rFonts w:ascii="Calibri" w:hAnsi="Calibri" w:cs="Arial"/>
          <w:sz w:val="26"/>
          <w:szCs w:val="26"/>
        </w:rPr>
        <w:tab/>
        <w:t>The obligations of the Parties under the Contract shall not cease, or be suspended or delayed by the reference of a dispute to mediation and the Supplier and the Staff shall comply fully with the requirements of the Contract at all times.</w:t>
      </w:r>
    </w:p>
    <w:p w14:paraId="629A578D" w14:textId="77777777" w:rsidR="00CB6155" w:rsidRPr="00D8666F" w:rsidRDefault="00CB6155" w:rsidP="00CB6155">
      <w:pPr>
        <w:autoSpaceDE w:val="0"/>
        <w:autoSpaceDN w:val="0"/>
        <w:adjustRightInd w:val="0"/>
        <w:jc w:val="both"/>
        <w:rPr>
          <w:rFonts w:ascii="Calibri" w:hAnsi="Calibri" w:cs="Arial"/>
          <w:b/>
          <w:bCs/>
          <w:color w:val="007EA3"/>
          <w:sz w:val="26"/>
          <w:szCs w:val="26"/>
        </w:rPr>
      </w:pPr>
    </w:p>
    <w:p w14:paraId="629A578E" w14:textId="77777777" w:rsidR="00CB6155" w:rsidRPr="00D8666F" w:rsidRDefault="00CB6155" w:rsidP="009457E5">
      <w:pPr>
        <w:tabs>
          <w:tab w:val="left" w:pos="284"/>
          <w:tab w:val="left" w:pos="426"/>
          <w:tab w:val="left" w:pos="709"/>
        </w:tabs>
        <w:suppressAutoHyphens/>
        <w:ind w:left="709" w:hanging="709"/>
        <w:jc w:val="both"/>
        <w:rPr>
          <w:rFonts w:ascii="Calibri" w:hAnsi="Calibri" w:cs="Arial"/>
          <w:color w:val="000000"/>
          <w:sz w:val="26"/>
          <w:szCs w:val="26"/>
        </w:rPr>
      </w:pPr>
      <w:r w:rsidRPr="00D8666F">
        <w:rPr>
          <w:rFonts w:ascii="Calibri" w:hAnsi="Calibri" w:cs="Arial"/>
          <w:color w:val="000000"/>
          <w:sz w:val="26"/>
          <w:szCs w:val="26"/>
        </w:rPr>
        <w:t>1</w:t>
      </w:r>
      <w:r w:rsidR="009457E5" w:rsidRPr="00D8666F">
        <w:rPr>
          <w:rFonts w:ascii="Calibri" w:hAnsi="Calibri" w:cs="Arial"/>
          <w:color w:val="000000"/>
          <w:sz w:val="26"/>
          <w:szCs w:val="26"/>
        </w:rPr>
        <w:t>8</w:t>
      </w:r>
      <w:r w:rsidRPr="00D8666F">
        <w:rPr>
          <w:rFonts w:ascii="Calibri" w:hAnsi="Calibri" w:cs="Arial"/>
          <w:color w:val="000000"/>
          <w:sz w:val="26"/>
          <w:szCs w:val="26"/>
        </w:rPr>
        <w:t>.5</w:t>
      </w:r>
      <w:r w:rsidRPr="00D8666F">
        <w:rPr>
          <w:rFonts w:ascii="Calibri" w:hAnsi="Calibri" w:cs="Arial"/>
          <w:color w:val="000000"/>
          <w:sz w:val="26"/>
          <w:szCs w:val="26"/>
        </w:rPr>
        <w:tab/>
        <w:t>The procedure for mediation and consequential provisions relating to mediation are as follows:</w:t>
      </w:r>
    </w:p>
    <w:p w14:paraId="629A578F" w14:textId="77777777" w:rsidR="00CB6155" w:rsidRPr="00D8666F" w:rsidRDefault="00CB6155" w:rsidP="009457E5">
      <w:pPr>
        <w:tabs>
          <w:tab w:val="left" w:pos="0"/>
        </w:tabs>
        <w:suppressAutoHyphens/>
        <w:ind w:left="1418" w:hanging="709"/>
        <w:jc w:val="both"/>
        <w:rPr>
          <w:rFonts w:ascii="Calibri" w:hAnsi="Calibri" w:cs="Arial"/>
          <w:color w:val="000000"/>
          <w:sz w:val="26"/>
          <w:szCs w:val="26"/>
        </w:rPr>
      </w:pPr>
      <w:r w:rsidRPr="00D8666F">
        <w:rPr>
          <w:rFonts w:ascii="Calibri" w:hAnsi="Calibri" w:cs="Arial"/>
          <w:color w:val="000000"/>
          <w:sz w:val="26"/>
          <w:szCs w:val="26"/>
        </w:rPr>
        <w:t>(a)</w:t>
      </w:r>
      <w:r w:rsidRPr="00D8666F">
        <w:rPr>
          <w:rFonts w:ascii="Calibri" w:hAnsi="Calibri" w:cs="Arial"/>
          <w:color w:val="000000"/>
          <w:sz w:val="26"/>
          <w:szCs w:val="26"/>
        </w:rPr>
        <w:tab/>
        <w:t xml:space="preserve">A neutral adviser or mediator (“the Mediator”) shall be chosen by agreement between the Parties or, if they are unable to agree upon a Mediator within 10 Working Days after a request by one Party to the other or if the Mediator agreed upon is unable or unwilling to act, either Party shall within 10 Working Days from the date of the proposal to appoint a Mediator or within 10 Working Days of notice to either Party that he is unable or unwilling to act, apply to the  </w:t>
      </w:r>
      <w:r w:rsidRPr="00D8666F">
        <w:rPr>
          <w:rFonts w:ascii="Calibri" w:hAnsi="Calibri" w:cs="Arial"/>
          <w:sz w:val="26"/>
          <w:szCs w:val="26"/>
        </w:rPr>
        <w:t xml:space="preserve">Centre for Effective Dispute Resolution or other reputable mediation body </w:t>
      </w:r>
      <w:r w:rsidRPr="00D8666F">
        <w:rPr>
          <w:rFonts w:ascii="Calibri" w:hAnsi="Calibri" w:cs="Arial"/>
          <w:color w:val="000000"/>
          <w:sz w:val="26"/>
          <w:szCs w:val="26"/>
        </w:rPr>
        <w:t>to appoint a Mediator.</w:t>
      </w:r>
    </w:p>
    <w:p w14:paraId="629A5790" w14:textId="77777777" w:rsidR="00CB6155" w:rsidRPr="00D8666F" w:rsidRDefault="00CB6155" w:rsidP="009457E5">
      <w:pPr>
        <w:tabs>
          <w:tab w:val="left" w:pos="0"/>
        </w:tabs>
        <w:suppressAutoHyphens/>
        <w:ind w:left="1418" w:hanging="709"/>
        <w:jc w:val="both"/>
        <w:rPr>
          <w:rFonts w:ascii="Calibri" w:hAnsi="Calibri" w:cs="Arial"/>
          <w:color w:val="000000"/>
          <w:sz w:val="26"/>
          <w:szCs w:val="26"/>
        </w:rPr>
      </w:pPr>
      <w:r w:rsidRPr="00D8666F">
        <w:rPr>
          <w:rFonts w:ascii="Calibri" w:hAnsi="Calibri" w:cs="Arial"/>
          <w:color w:val="000000"/>
          <w:sz w:val="26"/>
          <w:szCs w:val="26"/>
        </w:rPr>
        <w:t>(b)</w:t>
      </w:r>
      <w:r w:rsidRPr="00D8666F">
        <w:rPr>
          <w:rFonts w:ascii="Calibri" w:hAnsi="Calibri" w:cs="Arial"/>
          <w:color w:val="000000"/>
          <w:sz w:val="26"/>
          <w:szCs w:val="26"/>
        </w:rPr>
        <w:tab/>
        <w:t xml:space="preserve">The Parties shall within 10 Working Days of the appointment of the Mediator meet with him in order to agree a programme for the exchange of all relevant information and the structure to be adopted for negotiations to be held.  If considered appropriate, the Parties may at any stage seek assistance from </w:t>
      </w:r>
      <w:r w:rsidRPr="00D8666F">
        <w:rPr>
          <w:rFonts w:ascii="Calibri" w:hAnsi="Calibri" w:cs="Arial"/>
          <w:sz w:val="26"/>
          <w:szCs w:val="26"/>
        </w:rPr>
        <w:t>Centre for Effective Dispute Resolution or other reputable mediation body</w:t>
      </w:r>
      <w:r w:rsidRPr="00D8666F">
        <w:rPr>
          <w:rFonts w:ascii="Calibri" w:hAnsi="Calibri" w:cs="Arial"/>
          <w:color w:val="000000"/>
          <w:sz w:val="26"/>
          <w:szCs w:val="26"/>
        </w:rPr>
        <w:t xml:space="preserve"> to provide guidance on a suitable procedure.</w:t>
      </w:r>
    </w:p>
    <w:p w14:paraId="629A5791" w14:textId="77777777" w:rsidR="00CB6155" w:rsidRPr="00D8666F" w:rsidRDefault="00CB6155" w:rsidP="009457E5">
      <w:pPr>
        <w:tabs>
          <w:tab w:val="left" w:pos="0"/>
        </w:tabs>
        <w:suppressAutoHyphens/>
        <w:ind w:left="1418" w:hanging="709"/>
        <w:jc w:val="both"/>
        <w:rPr>
          <w:rFonts w:ascii="Calibri" w:hAnsi="Calibri" w:cs="Arial"/>
          <w:color w:val="000000"/>
          <w:sz w:val="26"/>
          <w:szCs w:val="26"/>
        </w:rPr>
      </w:pPr>
      <w:r w:rsidRPr="00D8666F">
        <w:rPr>
          <w:rFonts w:ascii="Calibri" w:hAnsi="Calibri" w:cs="Arial"/>
          <w:color w:val="000000"/>
          <w:sz w:val="26"/>
          <w:szCs w:val="26"/>
        </w:rPr>
        <w:t>(c)</w:t>
      </w:r>
      <w:r w:rsidRPr="00D8666F">
        <w:rPr>
          <w:rFonts w:ascii="Calibri" w:hAnsi="Calibri" w:cs="Arial"/>
          <w:color w:val="000000"/>
          <w:sz w:val="26"/>
          <w:szCs w:val="26"/>
        </w:rPr>
        <w:tab/>
        <w:t>Unless otherwise agreed, all negotiations connected with the dispute and any settlement agreement relating to it shall be conducted in confidence and without prejudice to the rights of the Parties in any future proceedings.</w:t>
      </w:r>
    </w:p>
    <w:p w14:paraId="629A5792" w14:textId="77777777" w:rsidR="00CB6155" w:rsidRPr="00D8666F" w:rsidRDefault="00CB6155" w:rsidP="009457E5">
      <w:pPr>
        <w:tabs>
          <w:tab w:val="left" w:pos="0"/>
        </w:tabs>
        <w:suppressAutoHyphens/>
        <w:ind w:left="1418" w:hanging="709"/>
        <w:jc w:val="both"/>
        <w:rPr>
          <w:rFonts w:ascii="Calibri" w:hAnsi="Calibri" w:cs="Arial"/>
          <w:color w:val="000000"/>
          <w:sz w:val="26"/>
          <w:szCs w:val="26"/>
        </w:rPr>
      </w:pPr>
      <w:r w:rsidRPr="00D8666F">
        <w:rPr>
          <w:rFonts w:ascii="Calibri" w:hAnsi="Calibri" w:cs="Arial"/>
          <w:color w:val="000000"/>
          <w:sz w:val="26"/>
          <w:szCs w:val="26"/>
        </w:rPr>
        <w:t>(d)</w:t>
      </w:r>
      <w:r w:rsidRPr="00D8666F">
        <w:rPr>
          <w:rFonts w:ascii="Calibri" w:hAnsi="Calibri" w:cs="Arial"/>
          <w:color w:val="000000"/>
          <w:sz w:val="26"/>
          <w:szCs w:val="26"/>
        </w:rPr>
        <w:tab/>
        <w:t>Both Parties agree to co-operate fully with any Mediator appointed and to bear their own costs and one half of the fees and expenses of the Mediator unless otherwise agreed at Mediation.</w:t>
      </w:r>
    </w:p>
    <w:p w14:paraId="629A5793" w14:textId="77777777" w:rsidR="00CB6155" w:rsidRPr="00D8666F" w:rsidRDefault="00CB6155" w:rsidP="009457E5">
      <w:pPr>
        <w:pStyle w:val="BodyTextIndent2"/>
        <w:ind w:left="1418" w:hanging="709"/>
        <w:rPr>
          <w:rFonts w:ascii="Calibri" w:hAnsi="Calibri" w:cs="Arial"/>
          <w:color w:val="000000"/>
          <w:sz w:val="26"/>
          <w:szCs w:val="26"/>
        </w:rPr>
      </w:pPr>
      <w:r w:rsidRPr="00D8666F">
        <w:rPr>
          <w:rFonts w:ascii="Calibri" w:hAnsi="Calibri" w:cs="Arial"/>
          <w:color w:val="000000"/>
          <w:sz w:val="26"/>
          <w:szCs w:val="26"/>
        </w:rPr>
        <w:t>(e)</w:t>
      </w:r>
      <w:r w:rsidRPr="00D8666F">
        <w:rPr>
          <w:rFonts w:ascii="Calibri" w:hAnsi="Calibri" w:cs="Arial"/>
          <w:color w:val="000000"/>
          <w:sz w:val="26"/>
          <w:szCs w:val="26"/>
        </w:rPr>
        <w:tab/>
        <w:t>If the Parties reach agreement on the resolution of the dispute, the agreement shall be reduced to writing and shall be binding on the Parties once it is signed by their duly authorised representatives.</w:t>
      </w:r>
    </w:p>
    <w:p w14:paraId="629A5794" w14:textId="77777777" w:rsidR="00CB6155" w:rsidRPr="00D8666F" w:rsidRDefault="00CB6155" w:rsidP="009457E5">
      <w:pPr>
        <w:pStyle w:val="BodyText2"/>
        <w:tabs>
          <w:tab w:val="left" w:pos="1134"/>
        </w:tabs>
        <w:ind w:hanging="709"/>
        <w:jc w:val="both"/>
        <w:rPr>
          <w:rFonts w:ascii="Calibri" w:hAnsi="Calibri" w:cs="Arial"/>
          <w:color w:val="000000"/>
          <w:sz w:val="26"/>
          <w:szCs w:val="26"/>
        </w:rPr>
      </w:pPr>
      <w:r w:rsidRPr="00D8666F">
        <w:rPr>
          <w:rFonts w:ascii="Calibri" w:hAnsi="Calibri" w:cs="Arial"/>
          <w:color w:val="000000"/>
          <w:sz w:val="26"/>
          <w:szCs w:val="26"/>
        </w:rPr>
        <w:t>(f)</w:t>
      </w:r>
      <w:r w:rsidRPr="00D8666F">
        <w:rPr>
          <w:rFonts w:ascii="Calibri" w:hAnsi="Calibri" w:cs="Arial"/>
          <w:color w:val="000000"/>
          <w:sz w:val="26"/>
          <w:szCs w:val="26"/>
        </w:rPr>
        <w:tab/>
      </w:r>
      <w:r w:rsidR="009457E5" w:rsidRPr="00D8666F">
        <w:rPr>
          <w:rFonts w:ascii="Calibri" w:hAnsi="Calibri" w:cs="Arial"/>
          <w:color w:val="000000"/>
          <w:sz w:val="26"/>
          <w:szCs w:val="26"/>
        </w:rPr>
        <w:tab/>
      </w:r>
      <w:r w:rsidRPr="00D8666F">
        <w:rPr>
          <w:rFonts w:ascii="Calibri" w:hAnsi="Calibri" w:cs="Arial"/>
          <w:color w:val="000000"/>
          <w:sz w:val="26"/>
          <w:szCs w:val="26"/>
        </w:rPr>
        <w:t>Failing agreement, either of the Parties may invite the Mediator to provide a non-binding but informative opinion in writing.  Such an opinion shall be provided on a without prejudice basis and shall not be used in evidence in any proceedings relating to the Agreement without the prior written consent of both Parties.</w:t>
      </w:r>
    </w:p>
    <w:p w14:paraId="629A5795" w14:textId="77777777" w:rsidR="00CB6155" w:rsidRPr="00D8666F" w:rsidRDefault="00CB6155" w:rsidP="009457E5">
      <w:pPr>
        <w:pStyle w:val="A2"/>
        <w:numPr>
          <w:ilvl w:val="0"/>
          <w:numId w:val="0"/>
        </w:numPr>
        <w:spacing w:before="0" w:after="0"/>
        <w:ind w:left="1418" w:hanging="698"/>
        <w:rPr>
          <w:rFonts w:ascii="Calibri" w:hAnsi="Calibri" w:cs="Arial"/>
          <w:sz w:val="26"/>
          <w:szCs w:val="26"/>
        </w:rPr>
      </w:pPr>
      <w:r w:rsidRPr="00D8666F">
        <w:rPr>
          <w:rFonts w:ascii="Calibri" w:hAnsi="Calibri" w:cs="Arial"/>
          <w:sz w:val="26"/>
          <w:szCs w:val="26"/>
        </w:rPr>
        <w:t xml:space="preserve">(g) </w:t>
      </w:r>
      <w:r w:rsidRPr="00D8666F">
        <w:rPr>
          <w:rFonts w:ascii="Calibri" w:hAnsi="Calibri" w:cs="Arial"/>
          <w:sz w:val="26"/>
          <w:szCs w:val="26"/>
        </w:rPr>
        <w:tab/>
        <w:t>If the Parties fail to reach agreement in the structured negotiations within 30 working days of the Mediator being appointed, or such longer period as may be agreed by the Parties, then any dispute or difference between them may be referred to the Courts.</w:t>
      </w:r>
    </w:p>
    <w:p w14:paraId="629A5796" w14:textId="77777777" w:rsidR="009457E5" w:rsidRPr="00D8666F" w:rsidRDefault="009457E5" w:rsidP="009457E5">
      <w:pPr>
        <w:pStyle w:val="A2"/>
        <w:numPr>
          <w:ilvl w:val="0"/>
          <w:numId w:val="0"/>
        </w:numPr>
        <w:spacing w:before="0" w:after="0"/>
        <w:ind w:left="1418" w:hanging="698"/>
        <w:rPr>
          <w:rFonts w:ascii="Calibri" w:hAnsi="Calibri" w:cs="Arial"/>
          <w:color w:val="000000"/>
          <w:sz w:val="26"/>
          <w:szCs w:val="26"/>
        </w:rPr>
      </w:pPr>
    </w:p>
    <w:p w14:paraId="629A5797" w14:textId="77777777" w:rsidR="00CB6155" w:rsidRPr="00D8666F" w:rsidRDefault="00CB6155" w:rsidP="00CB6155">
      <w:pPr>
        <w:tabs>
          <w:tab w:val="left" w:pos="0"/>
        </w:tabs>
        <w:suppressAutoHyphens/>
        <w:ind w:left="709" w:hanging="709"/>
        <w:jc w:val="both"/>
        <w:rPr>
          <w:rFonts w:ascii="Calibri" w:hAnsi="Calibri" w:cs="Arial"/>
          <w:color w:val="000000"/>
          <w:sz w:val="26"/>
          <w:szCs w:val="26"/>
        </w:rPr>
      </w:pPr>
      <w:r w:rsidRPr="00D8666F">
        <w:rPr>
          <w:rFonts w:ascii="Calibri" w:hAnsi="Calibri" w:cs="Arial"/>
          <w:color w:val="000000"/>
          <w:sz w:val="26"/>
          <w:szCs w:val="26"/>
        </w:rPr>
        <w:t>1</w:t>
      </w:r>
      <w:r w:rsidR="009457E5" w:rsidRPr="00D8666F">
        <w:rPr>
          <w:rFonts w:ascii="Calibri" w:hAnsi="Calibri" w:cs="Arial"/>
          <w:color w:val="000000"/>
          <w:sz w:val="26"/>
          <w:szCs w:val="26"/>
        </w:rPr>
        <w:t>8</w:t>
      </w:r>
      <w:r w:rsidRPr="00D8666F">
        <w:rPr>
          <w:rFonts w:ascii="Calibri" w:hAnsi="Calibri" w:cs="Arial"/>
          <w:color w:val="000000"/>
          <w:sz w:val="26"/>
          <w:szCs w:val="26"/>
        </w:rPr>
        <w:t>.6</w:t>
      </w:r>
      <w:r w:rsidRPr="00D8666F">
        <w:rPr>
          <w:rFonts w:ascii="Calibri" w:hAnsi="Calibri" w:cs="Arial"/>
          <w:color w:val="000000"/>
          <w:sz w:val="26"/>
          <w:szCs w:val="26"/>
        </w:rPr>
        <w:tab/>
        <w:t>Nothing in this dispute resolution procedure shall prevent the Parties from seeking from any court of the competent jurisdiction an interim order restraining the other Party from doing any act or compelling the other Party to do any act.</w:t>
      </w:r>
    </w:p>
    <w:p w14:paraId="629A5798" w14:textId="77777777" w:rsidR="00CB6155" w:rsidRPr="00D8666F" w:rsidRDefault="00CB6155" w:rsidP="00CB6155">
      <w:pPr>
        <w:autoSpaceDE w:val="0"/>
        <w:autoSpaceDN w:val="0"/>
        <w:adjustRightInd w:val="0"/>
        <w:jc w:val="both"/>
        <w:rPr>
          <w:rFonts w:ascii="Calibri" w:hAnsi="Calibri" w:cs="Arial"/>
          <w:b/>
          <w:bCs/>
          <w:sz w:val="26"/>
          <w:szCs w:val="26"/>
        </w:rPr>
      </w:pPr>
    </w:p>
    <w:p w14:paraId="629A5799" w14:textId="77777777" w:rsidR="00CB6155" w:rsidRPr="00D8666F" w:rsidRDefault="009457E5" w:rsidP="00CB6155">
      <w:pPr>
        <w:autoSpaceDE w:val="0"/>
        <w:autoSpaceDN w:val="0"/>
        <w:adjustRightInd w:val="0"/>
        <w:jc w:val="both"/>
        <w:rPr>
          <w:rFonts w:ascii="Calibri" w:hAnsi="Calibri" w:cs="Arial"/>
          <w:b/>
          <w:bCs/>
          <w:sz w:val="26"/>
          <w:szCs w:val="26"/>
        </w:rPr>
      </w:pPr>
      <w:r w:rsidRPr="00D8666F">
        <w:rPr>
          <w:rFonts w:ascii="Calibri" w:hAnsi="Calibri" w:cs="Arial"/>
          <w:b/>
          <w:bCs/>
          <w:sz w:val="26"/>
          <w:szCs w:val="26"/>
        </w:rPr>
        <w:t>19</w:t>
      </w:r>
      <w:r w:rsidR="00CB6155" w:rsidRPr="00D8666F">
        <w:rPr>
          <w:rFonts w:ascii="Calibri" w:hAnsi="Calibri" w:cs="Arial"/>
          <w:b/>
          <w:bCs/>
          <w:sz w:val="26"/>
          <w:szCs w:val="26"/>
        </w:rPr>
        <w:t>.</w:t>
      </w:r>
      <w:r w:rsidR="00CB6155" w:rsidRPr="00D8666F">
        <w:rPr>
          <w:rFonts w:ascii="Calibri" w:hAnsi="Calibri" w:cs="Arial"/>
          <w:b/>
          <w:bCs/>
          <w:sz w:val="26"/>
          <w:szCs w:val="26"/>
        </w:rPr>
        <w:tab/>
        <w:t>Notices</w:t>
      </w:r>
    </w:p>
    <w:p w14:paraId="629A579A" w14:textId="77777777" w:rsidR="00CB6155" w:rsidRPr="00D8666F" w:rsidRDefault="00CB6155" w:rsidP="00CB6155">
      <w:pPr>
        <w:autoSpaceDE w:val="0"/>
        <w:autoSpaceDN w:val="0"/>
        <w:adjustRightInd w:val="0"/>
        <w:jc w:val="both"/>
        <w:rPr>
          <w:rFonts w:ascii="Calibri" w:hAnsi="Calibri" w:cs="Arial"/>
          <w:b/>
          <w:bCs/>
          <w:sz w:val="26"/>
          <w:szCs w:val="26"/>
        </w:rPr>
      </w:pPr>
    </w:p>
    <w:p w14:paraId="629A579B" w14:textId="77777777" w:rsidR="00CB6155" w:rsidRPr="00D8666F" w:rsidRDefault="009457E5" w:rsidP="00CB6155">
      <w:pPr>
        <w:tabs>
          <w:tab w:val="left" w:pos="-900"/>
          <w:tab w:val="left" w:pos="-540"/>
        </w:tabs>
        <w:suppressAutoHyphens/>
        <w:ind w:left="720" w:hanging="720"/>
        <w:jc w:val="both"/>
        <w:rPr>
          <w:rFonts w:ascii="Calibri" w:hAnsi="Calibri" w:cs="Arial"/>
          <w:sz w:val="26"/>
          <w:szCs w:val="26"/>
        </w:rPr>
      </w:pPr>
      <w:r w:rsidRPr="00D8666F">
        <w:rPr>
          <w:rFonts w:ascii="Calibri" w:hAnsi="Calibri" w:cs="Arial"/>
          <w:sz w:val="26"/>
          <w:szCs w:val="26"/>
        </w:rPr>
        <w:t>19</w:t>
      </w:r>
      <w:r w:rsidR="00CB6155" w:rsidRPr="00D8666F">
        <w:rPr>
          <w:rFonts w:ascii="Calibri" w:hAnsi="Calibri" w:cs="Arial"/>
          <w:sz w:val="26"/>
          <w:szCs w:val="26"/>
        </w:rPr>
        <w:t>.1</w:t>
      </w:r>
      <w:r w:rsidR="00CB6155" w:rsidRPr="00D8666F">
        <w:rPr>
          <w:rFonts w:ascii="Calibri" w:hAnsi="Calibri" w:cs="Arial"/>
          <w:sz w:val="26"/>
          <w:szCs w:val="26"/>
        </w:rPr>
        <w:tab/>
        <w:t xml:space="preserve">Any notice to be served on either Party by the other under this Agreement shall be sent by prepaid recorded delivery or registered post to the address of the relevant Party shown at the head of the Agreement or by </w:t>
      </w:r>
      <w:r w:rsidR="00CB6155" w:rsidRPr="00D8666F">
        <w:rPr>
          <w:rFonts w:ascii="Calibri" w:hAnsi="Calibri" w:cs="Arial"/>
          <w:spacing w:val="-3"/>
          <w:sz w:val="26"/>
          <w:szCs w:val="26"/>
        </w:rPr>
        <w:t xml:space="preserve">facsimile transmission or electronic mail (provided that a confirmatory copy is at the same time despatched by recorded post) prior to 4.00 pm on any weekday except for Christmas Day Good Friday and any statutory bank holiday. </w:t>
      </w:r>
      <w:r w:rsidR="00CB6155" w:rsidRPr="00D8666F">
        <w:rPr>
          <w:rFonts w:ascii="Calibri" w:hAnsi="Calibri" w:cs="Arial"/>
          <w:sz w:val="26"/>
          <w:szCs w:val="26"/>
        </w:rPr>
        <w:t xml:space="preserve">Provided the relevant communication is not returned as undelivered, the notice or communication shall be deemed to have been given 2 Working Days after the day on which the letter was posted, or 4 hours, in the case of electronic mail or facsimile transmission or sooner where the other Party acknowledges receipt of such letters, facsimile transmission or item of electronic mail. </w:t>
      </w:r>
    </w:p>
    <w:p w14:paraId="629A579C" w14:textId="77777777" w:rsidR="00CB6155" w:rsidRPr="00D8666F" w:rsidRDefault="00CB6155" w:rsidP="00CB6155">
      <w:pPr>
        <w:ind w:left="709" w:hanging="709"/>
        <w:jc w:val="both"/>
        <w:rPr>
          <w:rFonts w:ascii="Calibri" w:hAnsi="Calibri" w:cs="Arial"/>
          <w:sz w:val="26"/>
          <w:szCs w:val="26"/>
        </w:rPr>
      </w:pPr>
    </w:p>
    <w:p w14:paraId="629A579D" w14:textId="77777777" w:rsidR="00CB6155" w:rsidRPr="00D8666F" w:rsidRDefault="009457E5" w:rsidP="00CB6155">
      <w:pPr>
        <w:ind w:left="720" w:hanging="720"/>
        <w:jc w:val="both"/>
        <w:rPr>
          <w:rFonts w:ascii="Calibri" w:hAnsi="Calibri" w:cs="Arial"/>
          <w:sz w:val="26"/>
          <w:szCs w:val="26"/>
        </w:rPr>
      </w:pPr>
      <w:r w:rsidRPr="00D8666F">
        <w:rPr>
          <w:rFonts w:ascii="Calibri" w:hAnsi="Calibri" w:cs="Arial"/>
          <w:sz w:val="26"/>
          <w:szCs w:val="26"/>
        </w:rPr>
        <w:t>19</w:t>
      </w:r>
      <w:r w:rsidR="00CB6155" w:rsidRPr="00D8666F">
        <w:rPr>
          <w:rFonts w:ascii="Calibri" w:hAnsi="Calibri" w:cs="Arial"/>
          <w:sz w:val="26"/>
          <w:szCs w:val="26"/>
        </w:rPr>
        <w:t>.2</w:t>
      </w:r>
      <w:r w:rsidR="00CB6155" w:rsidRPr="00D8666F">
        <w:rPr>
          <w:rFonts w:ascii="Calibri" w:hAnsi="Calibri" w:cs="Arial"/>
          <w:sz w:val="26"/>
          <w:szCs w:val="26"/>
        </w:rPr>
        <w:tab/>
        <w:t>Each of the Parties shall give notice to the other of the change or acquisition of any address or telephone fax or e-mail address at the earliest possible opportunity but in any event within 48 hours of such change or acquisition.</w:t>
      </w:r>
    </w:p>
    <w:p w14:paraId="629A579E" w14:textId="77777777" w:rsidR="00CB6155" w:rsidRPr="00D8666F" w:rsidRDefault="00CB6155" w:rsidP="00CB6155">
      <w:pPr>
        <w:jc w:val="both"/>
        <w:rPr>
          <w:rFonts w:ascii="Calibri" w:hAnsi="Calibri" w:cs="Arial"/>
          <w:sz w:val="26"/>
          <w:szCs w:val="26"/>
        </w:rPr>
      </w:pPr>
    </w:p>
    <w:p w14:paraId="629A579F" w14:textId="77777777" w:rsidR="00CB6155" w:rsidRPr="00D8666F" w:rsidRDefault="00CB6155" w:rsidP="00CB6155">
      <w:pPr>
        <w:jc w:val="both"/>
        <w:rPr>
          <w:rFonts w:ascii="Calibri" w:hAnsi="Calibri" w:cs="Arial"/>
          <w:b/>
          <w:sz w:val="26"/>
          <w:szCs w:val="26"/>
        </w:rPr>
      </w:pPr>
      <w:r w:rsidRPr="00D8666F">
        <w:rPr>
          <w:rFonts w:ascii="Calibri" w:hAnsi="Calibri" w:cs="Arial"/>
          <w:b/>
          <w:sz w:val="26"/>
          <w:szCs w:val="26"/>
        </w:rPr>
        <w:t>2</w:t>
      </w:r>
      <w:r w:rsidR="009457E5" w:rsidRPr="00D8666F">
        <w:rPr>
          <w:rFonts w:ascii="Calibri" w:hAnsi="Calibri" w:cs="Arial"/>
          <w:b/>
          <w:sz w:val="26"/>
          <w:szCs w:val="26"/>
        </w:rPr>
        <w:t>0</w:t>
      </w:r>
      <w:r w:rsidRPr="00D8666F">
        <w:rPr>
          <w:rFonts w:ascii="Calibri" w:hAnsi="Calibri" w:cs="Arial"/>
          <w:b/>
          <w:sz w:val="26"/>
          <w:szCs w:val="26"/>
        </w:rPr>
        <w:t>.</w:t>
      </w:r>
      <w:r w:rsidRPr="00D8666F">
        <w:rPr>
          <w:rFonts w:ascii="Calibri" w:hAnsi="Calibri" w:cs="Arial"/>
          <w:sz w:val="26"/>
          <w:szCs w:val="26"/>
        </w:rPr>
        <w:tab/>
      </w:r>
      <w:r w:rsidRPr="00D8666F">
        <w:rPr>
          <w:rFonts w:ascii="Calibri" w:hAnsi="Calibri" w:cs="Arial"/>
          <w:b/>
          <w:sz w:val="26"/>
          <w:szCs w:val="26"/>
        </w:rPr>
        <w:t>Waiver</w:t>
      </w:r>
    </w:p>
    <w:p w14:paraId="629A57A0" w14:textId="77777777" w:rsidR="009457E5" w:rsidRPr="00D8666F" w:rsidRDefault="009457E5" w:rsidP="00CB6155">
      <w:pPr>
        <w:jc w:val="both"/>
        <w:rPr>
          <w:rFonts w:ascii="Calibri" w:hAnsi="Calibri" w:cs="Arial"/>
          <w:b/>
          <w:sz w:val="26"/>
          <w:szCs w:val="26"/>
        </w:rPr>
      </w:pPr>
    </w:p>
    <w:p w14:paraId="629A57A1" w14:textId="77777777" w:rsidR="00CB6155" w:rsidRPr="00D8666F" w:rsidRDefault="009457E5" w:rsidP="009457E5">
      <w:pPr>
        <w:ind w:left="709" w:hanging="709"/>
        <w:jc w:val="both"/>
        <w:rPr>
          <w:rFonts w:ascii="Calibri" w:hAnsi="Calibri" w:cs="Arial"/>
          <w:sz w:val="26"/>
          <w:szCs w:val="26"/>
        </w:rPr>
      </w:pPr>
      <w:r w:rsidRPr="00D8666F">
        <w:rPr>
          <w:rFonts w:ascii="Calibri" w:hAnsi="Calibri" w:cs="Arial"/>
          <w:sz w:val="26"/>
          <w:szCs w:val="26"/>
        </w:rPr>
        <w:t>20.1</w:t>
      </w:r>
      <w:r w:rsidRPr="00D8666F">
        <w:rPr>
          <w:rFonts w:ascii="Calibri" w:hAnsi="Calibri" w:cs="Arial"/>
          <w:sz w:val="26"/>
          <w:szCs w:val="26"/>
        </w:rPr>
        <w:tab/>
      </w:r>
      <w:r w:rsidR="00CB6155" w:rsidRPr="00D8666F">
        <w:rPr>
          <w:rFonts w:ascii="Calibri" w:hAnsi="Calibri" w:cs="Arial"/>
          <w:sz w:val="26"/>
          <w:szCs w:val="26"/>
        </w:rPr>
        <w:t>The failure by either Party to enforce at any time or for any period one or more of the terms or conditions of this Agreement shall not be a waiver of them or of the right at any time subsequently to enforce all terms and conditions of this Agreement.</w:t>
      </w:r>
    </w:p>
    <w:p w14:paraId="629A57A2" w14:textId="77777777" w:rsidR="00CB6155" w:rsidRPr="00D8666F" w:rsidRDefault="00CB6155" w:rsidP="00CB6155">
      <w:pPr>
        <w:ind w:left="709"/>
        <w:jc w:val="both"/>
        <w:rPr>
          <w:rFonts w:ascii="Calibri" w:hAnsi="Calibri" w:cs="Arial"/>
          <w:sz w:val="26"/>
          <w:szCs w:val="26"/>
        </w:rPr>
      </w:pPr>
    </w:p>
    <w:p w14:paraId="629A57A3" w14:textId="77777777" w:rsidR="00CB6155" w:rsidRPr="00D8666F" w:rsidRDefault="00CB6155" w:rsidP="00CB6155">
      <w:pPr>
        <w:jc w:val="both"/>
        <w:rPr>
          <w:rFonts w:ascii="Calibri" w:hAnsi="Calibri" w:cs="Arial"/>
          <w:sz w:val="26"/>
          <w:szCs w:val="26"/>
        </w:rPr>
      </w:pPr>
      <w:r w:rsidRPr="00D8666F">
        <w:rPr>
          <w:rFonts w:ascii="Calibri" w:hAnsi="Calibri" w:cs="Arial"/>
          <w:b/>
          <w:sz w:val="26"/>
          <w:szCs w:val="26"/>
        </w:rPr>
        <w:t>2</w:t>
      </w:r>
      <w:r w:rsidR="009457E5" w:rsidRPr="00D8666F">
        <w:rPr>
          <w:rFonts w:ascii="Calibri" w:hAnsi="Calibri" w:cs="Arial"/>
          <w:b/>
          <w:sz w:val="26"/>
          <w:szCs w:val="26"/>
        </w:rPr>
        <w:t>1</w:t>
      </w:r>
      <w:r w:rsidRPr="00D8666F">
        <w:rPr>
          <w:rFonts w:ascii="Calibri" w:hAnsi="Calibri" w:cs="Arial"/>
          <w:b/>
          <w:sz w:val="26"/>
          <w:szCs w:val="26"/>
        </w:rPr>
        <w:t>.</w:t>
      </w:r>
      <w:r w:rsidRPr="00D8666F">
        <w:rPr>
          <w:rFonts w:ascii="Calibri" w:hAnsi="Calibri" w:cs="Arial"/>
          <w:sz w:val="26"/>
          <w:szCs w:val="26"/>
        </w:rPr>
        <w:tab/>
      </w:r>
      <w:r w:rsidRPr="00D8666F">
        <w:rPr>
          <w:rFonts w:ascii="Calibri" w:hAnsi="Calibri" w:cs="Arial"/>
          <w:b/>
          <w:sz w:val="26"/>
          <w:szCs w:val="26"/>
        </w:rPr>
        <w:t>Severance</w:t>
      </w:r>
    </w:p>
    <w:p w14:paraId="629A57A4" w14:textId="77777777" w:rsidR="009457E5" w:rsidRPr="00D8666F" w:rsidRDefault="009457E5" w:rsidP="009457E5">
      <w:pPr>
        <w:jc w:val="both"/>
        <w:rPr>
          <w:rFonts w:ascii="Calibri" w:hAnsi="Calibri" w:cs="Arial"/>
          <w:sz w:val="26"/>
          <w:szCs w:val="26"/>
        </w:rPr>
      </w:pPr>
    </w:p>
    <w:p w14:paraId="629A57A5" w14:textId="77777777" w:rsidR="00CB6155" w:rsidRPr="00D8666F" w:rsidRDefault="009457E5" w:rsidP="009457E5">
      <w:pPr>
        <w:ind w:left="709" w:hanging="709"/>
        <w:jc w:val="both"/>
        <w:rPr>
          <w:rFonts w:ascii="Calibri" w:hAnsi="Calibri" w:cs="Arial"/>
          <w:sz w:val="26"/>
          <w:szCs w:val="26"/>
        </w:rPr>
      </w:pPr>
      <w:r w:rsidRPr="00D8666F">
        <w:rPr>
          <w:rFonts w:ascii="Calibri" w:hAnsi="Calibri" w:cs="Arial"/>
          <w:sz w:val="26"/>
          <w:szCs w:val="26"/>
        </w:rPr>
        <w:t>21.1</w:t>
      </w:r>
      <w:r w:rsidRPr="00D8666F">
        <w:rPr>
          <w:rFonts w:ascii="Calibri" w:hAnsi="Calibri" w:cs="Arial"/>
          <w:sz w:val="26"/>
          <w:szCs w:val="26"/>
        </w:rPr>
        <w:tab/>
      </w:r>
      <w:r w:rsidR="00CB6155" w:rsidRPr="00D8666F">
        <w:rPr>
          <w:rFonts w:ascii="Calibri" w:hAnsi="Calibri" w:cs="Arial"/>
          <w:sz w:val="26"/>
          <w:szCs w:val="26"/>
        </w:rPr>
        <w:t>If any provision of this Agreement is declared by a court or other competent authority to be unlawful, void or unenforceable, it shall be deemed to be deleted from this Agreement and shall be of no force and effect and this Agreement shall remain in full force and effect as if such provision had not originally been contained in it.  In the event of any such deletion, the Parties shall negotiate in good faith in order to agree the terms of a mutually acceptable and satisfactory alternative provision in the place of the provision so deleted.</w:t>
      </w:r>
    </w:p>
    <w:p w14:paraId="629A57A6" w14:textId="77777777" w:rsidR="00CB6155" w:rsidRPr="00D8666F" w:rsidRDefault="00CB6155" w:rsidP="009457E5">
      <w:pPr>
        <w:ind w:left="709" w:hanging="709"/>
        <w:jc w:val="both"/>
        <w:rPr>
          <w:rFonts w:ascii="Calibri" w:hAnsi="Calibri" w:cs="Arial"/>
          <w:sz w:val="26"/>
          <w:szCs w:val="26"/>
        </w:rPr>
      </w:pPr>
    </w:p>
    <w:p w14:paraId="629A57A7" w14:textId="77777777" w:rsidR="00CB6155" w:rsidRPr="00D8666F" w:rsidRDefault="00CB6155" w:rsidP="009457E5">
      <w:pPr>
        <w:ind w:left="709" w:hanging="709"/>
        <w:jc w:val="both"/>
        <w:rPr>
          <w:rFonts w:ascii="Calibri" w:hAnsi="Calibri" w:cs="Arial"/>
          <w:b/>
          <w:sz w:val="26"/>
          <w:szCs w:val="26"/>
        </w:rPr>
      </w:pPr>
      <w:r w:rsidRPr="00D8666F">
        <w:rPr>
          <w:rFonts w:ascii="Calibri" w:hAnsi="Calibri" w:cs="Arial"/>
          <w:b/>
          <w:sz w:val="26"/>
          <w:szCs w:val="26"/>
        </w:rPr>
        <w:t>2</w:t>
      </w:r>
      <w:r w:rsidR="009457E5" w:rsidRPr="00D8666F">
        <w:rPr>
          <w:rFonts w:ascii="Calibri" w:hAnsi="Calibri" w:cs="Arial"/>
          <w:b/>
          <w:sz w:val="26"/>
          <w:szCs w:val="26"/>
        </w:rPr>
        <w:t>2</w:t>
      </w:r>
      <w:r w:rsidRPr="00D8666F">
        <w:rPr>
          <w:rFonts w:ascii="Calibri" w:hAnsi="Calibri" w:cs="Arial"/>
          <w:b/>
          <w:sz w:val="26"/>
          <w:szCs w:val="26"/>
        </w:rPr>
        <w:t>.</w:t>
      </w:r>
      <w:r w:rsidRPr="00D8666F">
        <w:rPr>
          <w:rFonts w:ascii="Calibri" w:hAnsi="Calibri" w:cs="Arial"/>
          <w:b/>
          <w:sz w:val="26"/>
          <w:szCs w:val="26"/>
        </w:rPr>
        <w:tab/>
        <w:t>Remedies Cumulative</w:t>
      </w:r>
    </w:p>
    <w:p w14:paraId="629A57A8" w14:textId="77777777" w:rsidR="009457E5" w:rsidRPr="00D8666F" w:rsidRDefault="009457E5" w:rsidP="009457E5">
      <w:pPr>
        <w:ind w:left="709" w:hanging="709"/>
        <w:jc w:val="both"/>
        <w:rPr>
          <w:rFonts w:ascii="Calibri" w:hAnsi="Calibri" w:cs="Arial"/>
          <w:sz w:val="26"/>
          <w:szCs w:val="26"/>
        </w:rPr>
      </w:pPr>
    </w:p>
    <w:p w14:paraId="629A57A9" w14:textId="77777777" w:rsidR="00CB6155" w:rsidRPr="00D8666F" w:rsidRDefault="009457E5" w:rsidP="009457E5">
      <w:pPr>
        <w:ind w:left="709" w:hanging="709"/>
        <w:jc w:val="both"/>
        <w:rPr>
          <w:rFonts w:ascii="Calibri" w:hAnsi="Calibri" w:cs="Arial"/>
          <w:sz w:val="26"/>
          <w:szCs w:val="26"/>
        </w:rPr>
      </w:pPr>
      <w:r w:rsidRPr="00D8666F">
        <w:rPr>
          <w:rFonts w:ascii="Calibri" w:hAnsi="Calibri" w:cs="Arial"/>
          <w:sz w:val="26"/>
          <w:szCs w:val="26"/>
        </w:rPr>
        <w:t>22.1</w:t>
      </w:r>
      <w:r w:rsidRPr="00D8666F">
        <w:rPr>
          <w:rFonts w:ascii="Calibri" w:hAnsi="Calibri" w:cs="Arial"/>
          <w:sz w:val="26"/>
          <w:szCs w:val="26"/>
        </w:rPr>
        <w:tab/>
      </w:r>
      <w:r w:rsidR="00CB6155" w:rsidRPr="00D8666F">
        <w:rPr>
          <w:rFonts w:ascii="Calibri" w:hAnsi="Calibri" w:cs="Arial"/>
          <w:sz w:val="26"/>
          <w:szCs w:val="26"/>
        </w:rPr>
        <w:t>Except as otherwise expressly provided by the Agreement all remedies available to either Party for breach of the  Agreement cumulative and may be exercised concurrently or separately, and the exercise of any one remedy shall not be deemed an election of such remedy to the exclusion of other remedies.</w:t>
      </w:r>
    </w:p>
    <w:p w14:paraId="629A57AA" w14:textId="77777777" w:rsidR="00CB6155" w:rsidRPr="00D8666F" w:rsidRDefault="00CB6155" w:rsidP="009457E5">
      <w:pPr>
        <w:ind w:left="709" w:hanging="709"/>
        <w:jc w:val="both"/>
        <w:rPr>
          <w:rFonts w:ascii="Calibri" w:hAnsi="Calibri" w:cs="Arial"/>
          <w:sz w:val="26"/>
          <w:szCs w:val="26"/>
        </w:rPr>
      </w:pPr>
    </w:p>
    <w:p w14:paraId="629A57AB" w14:textId="77777777" w:rsidR="00CB6155" w:rsidRPr="00D8666F" w:rsidRDefault="00CB6155" w:rsidP="009457E5">
      <w:pPr>
        <w:autoSpaceDE w:val="0"/>
        <w:autoSpaceDN w:val="0"/>
        <w:adjustRightInd w:val="0"/>
        <w:ind w:left="709" w:hanging="709"/>
        <w:jc w:val="both"/>
        <w:rPr>
          <w:rFonts w:ascii="Calibri" w:hAnsi="Calibri" w:cs="Arial"/>
          <w:b/>
          <w:bCs/>
          <w:sz w:val="26"/>
          <w:szCs w:val="26"/>
        </w:rPr>
      </w:pPr>
      <w:r w:rsidRPr="00D8666F">
        <w:rPr>
          <w:rFonts w:ascii="Calibri" w:hAnsi="Calibri" w:cs="Arial"/>
          <w:b/>
          <w:bCs/>
          <w:sz w:val="26"/>
          <w:szCs w:val="26"/>
        </w:rPr>
        <w:t>2</w:t>
      </w:r>
      <w:r w:rsidR="009457E5" w:rsidRPr="00D8666F">
        <w:rPr>
          <w:rFonts w:ascii="Calibri" w:hAnsi="Calibri" w:cs="Arial"/>
          <w:b/>
          <w:bCs/>
          <w:sz w:val="26"/>
          <w:szCs w:val="26"/>
        </w:rPr>
        <w:t>3</w:t>
      </w:r>
      <w:r w:rsidRPr="00D8666F">
        <w:rPr>
          <w:rFonts w:ascii="Calibri" w:hAnsi="Calibri" w:cs="Arial"/>
          <w:b/>
          <w:bCs/>
          <w:sz w:val="26"/>
          <w:szCs w:val="26"/>
        </w:rPr>
        <w:t>.</w:t>
      </w:r>
      <w:r w:rsidRPr="00D8666F">
        <w:rPr>
          <w:rFonts w:ascii="Calibri" w:hAnsi="Calibri" w:cs="Arial"/>
          <w:b/>
          <w:bCs/>
          <w:sz w:val="26"/>
          <w:szCs w:val="26"/>
        </w:rPr>
        <w:tab/>
        <w:t>Third Party Rights</w:t>
      </w:r>
    </w:p>
    <w:p w14:paraId="629A57AC" w14:textId="77777777" w:rsidR="009457E5" w:rsidRPr="00D8666F" w:rsidRDefault="009457E5" w:rsidP="009457E5">
      <w:pPr>
        <w:pStyle w:val="Level2"/>
        <w:ind w:left="709" w:hanging="709"/>
        <w:rPr>
          <w:rFonts w:ascii="Calibri" w:hAnsi="Calibri"/>
          <w:sz w:val="26"/>
          <w:szCs w:val="26"/>
        </w:rPr>
      </w:pPr>
    </w:p>
    <w:p w14:paraId="629A57AD" w14:textId="77777777" w:rsidR="00CB6155" w:rsidRPr="00D8666F" w:rsidRDefault="009457E5" w:rsidP="009457E5">
      <w:pPr>
        <w:pStyle w:val="Level2"/>
        <w:ind w:left="709" w:hanging="709"/>
        <w:rPr>
          <w:rFonts w:ascii="Calibri" w:hAnsi="Calibri"/>
          <w:sz w:val="26"/>
          <w:szCs w:val="26"/>
        </w:rPr>
      </w:pPr>
      <w:r w:rsidRPr="00D8666F">
        <w:rPr>
          <w:rFonts w:ascii="Calibri" w:hAnsi="Calibri"/>
          <w:sz w:val="26"/>
          <w:szCs w:val="26"/>
        </w:rPr>
        <w:t>23.1</w:t>
      </w:r>
      <w:r w:rsidRPr="00D8666F">
        <w:rPr>
          <w:rFonts w:ascii="Calibri" w:hAnsi="Calibri"/>
          <w:sz w:val="26"/>
          <w:szCs w:val="26"/>
        </w:rPr>
        <w:tab/>
      </w:r>
      <w:r w:rsidR="00CB6155" w:rsidRPr="00D8666F">
        <w:rPr>
          <w:rFonts w:ascii="Calibri" w:hAnsi="Calibri"/>
          <w:sz w:val="26"/>
          <w:szCs w:val="26"/>
        </w:rPr>
        <w:t>The Contracts (Rights of Third Parties) Act 1999 does not apply in relation to this Agreement or any agreement, arrangement, understanding, liability or obligation under or in connection with this Agreement.</w:t>
      </w:r>
    </w:p>
    <w:p w14:paraId="629A57AE" w14:textId="77777777" w:rsidR="00CB6155" w:rsidRPr="00D8666F" w:rsidRDefault="00CB6155" w:rsidP="00CB6155">
      <w:pPr>
        <w:autoSpaceDE w:val="0"/>
        <w:autoSpaceDN w:val="0"/>
        <w:adjustRightInd w:val="0"/>
        <w:jc w:val="both"/>
        <w:rPr>
          <w:rFonts w:ascii="Calibri" w:hAnsi="Calibri" w:cs="Arial"/>
          <w:color w:val="000000"/>
          <w:sz w:val="26"/>
          <w:szCs w:val="26"/>
        </w:rPr>
      </w:pPr>
    </w:p>
    <w:p w14:paraId="629A57AF" w14:textId="77777777" w:rsidR="00B90A63" w:rsidRPr="00D8666F" w:rsidRDefault="00B90A63" w:rsidP="00CB6155">
      <w:pPr>
        <w:autoSpaceDE w:val="0"/>
        <w:autoSpaceDN w:val="0"/>
        <w:adjustRightInd w:val="0"/>
        <w:jc w:val="both"/>
        <w:rPr>
          <w:rFonts w:ascii="Calibri" w:hAnsi="Calibri" w:cs="Arial"/>
          <w:color w:val="000000"/>
          <w:sz w:val="26"/>
          <w:szCs w:val="26"/>
        </w:rPr>
      </w:pPr>
    </w:p>
    <w:p w14:paraId="629A57B0" w14:textId="77777777" w:rsidR="00B90A63" w:rsidRPr="00D8666F" w:rsidRDefault="00B90A63" w:rsidP="00CB6155">
      <w:pPr>
        <w:autoSpaceDE w:val="0"/>
        <w:autoSpaceDN w:val="0"/>
        <w:adjustRightInd w:val="0"/>
        <w:jc w:val="both"/>
        <w:rPr>
          <w:rFonts w:ascii="Calibri" w:hAnsi="Calibri" w:cs="Arial"/>
          <w:color w:val="000000"/>
          <w:sz w:val="26"/>
          <w:szCs w:val="26"/>
        </w:rPr>
      </w:pPr>
    </w:p>
    <w:p w14:paraId="629A57B1" w14:textId="77777777" w:rsidR="00B90A63" w:rsidRPr="00D8666F" w:rsidRDefault="00B90A63" w:rsidP="00CB6155">
      <w:pPr>
        <w:autoSpaceDE w:val="0"/>
        <w:autoSpaceDN w:val="0"/>
        <w:adjustRightInd w:val="0"/>
        <w:jc w:val="both"/>
        <w:rPr>
          <w:rFonts w:ascii="Calibri" w:hAnsi="Calibri" w:cs="Arial"/>
          <w:color w:val="000000"/>
          <w:sz w:val="26"/>
          <w:szCs w:val="26"/>
        </w:rPr>
      </w:pPr>
    </w:p>
    <w:p w14:paraId="629A57B2" w14:textId="77777777" w:rsidR="00B90A63" w:rsidRPr="00D8666F" w:rsidRDefault="00B90A63" w:rsidP="00CB6155">
      <w:pPr>
        <w:autoSpaceDE w:val="0"/>
        <w:autoSpaceDN w:val="0"/>
        <w:adjustRightInd w:val="0"/>
        <w:jc w:val="both"/>
        <w:rPr>
          <w:rFonts w:ascii="Calibri" w:hAnsi="Calibri" w:cs="Arial"/>
          <w:color w:val="000000"/>
          <w:sz w:val="26"/>
          <w:szCs w:val="26"/>
        </w:rPr>
      </w:pPr>
    </w:p>
    <w:p w14:paraId="629A57B3" w14:textId="77777777" w:rsidR="00B90A63" w:rsidRPr="00D8666F" w:rsidRDefault="00B90A63" w:rsidP="00CB6155">
      <w:pPr>
        <w:autoSpaceDE w:val="0"/>
        <w:autoSpaceDN w:val="0"/>
        <w:adjustRightInd w:val="0"/>
        <w:jc w:val="both"/>
        <w:rPr>
          <w:rFonts w:ascii="Calibri" w:hAnsi="Calibri" w:cs="Arial"/>
          <w:color w:val="000000"/>
          <w:sz w:val="26"/>
          <w:szCs w:val="26"/>
        </w:rPr>
      </w:pPr>
    </w:p>
    <w:p w14:paraId="629A57B4" w14:textId="77777777" w:rsidR="00B90A63" w:rsidRPr="00D8666F" w:rsidRDefault="00B90A63" w:rsidP="00CB6155">
      <w:pPr>
        <w:autoSpaceDE w:val="0"/>
        <w:autoSpaceDN w:val="0"/>
        <w:adjustRightInd w:val="0"/>
        <w:jc w:val="both"/>
        <w:rPr>
          <w:rFonts w:ascii="Calibri" w:hAnsi="Calibri" w:cs="Arial"/>
          <w:color w:val="000000"/>
          <w:sz w:val="26"/>
          <w:szCs w:val="26"/>
        </w:rPr>
      </w:pPr>
    </w:p>
    <w:p w14:paraId="629A57B5" w14:textId="212E3A30" w:rsidR="00B90A63" w:rsidRDefault="00B90A63" w:rsidP="00CB6155">
      <w:pPr>
        <w:autoSpaceDE w:val="0"/>
        <w:autoSpaceDN w:val="0"/>
        <w:adjustRightInd w:val="0"/>
        <w:jc w:val="both"/>
        <w:rPr>
          <w:rFonts w:ascii="Calibri" w:hAnsi="Calibri" w:cs="Arial"/>
          <w:color w:val="000000"/>
          <w:sz w:val="26"/>
          <w:szCs w:val="26"/>
        </w:rPr>
      </w:pPr>
    </w:p>
    <w:p w14:paraId="057B03A8" w14:textId="5B47EAB1" w:rsidR="008F362A" w:rsidRDefault="008F362A" w:rsidP="00CB6155">
      <w:pPr>
        <w:autoSpaceDE w:val="0"/>
        <w:autoSpaceDN w:val="0"/>
        <w:adjustRightInd w:val="0"/>
        <w:jc w:val="both"/>
        <w:rPr>
          <w:rFonts w:ascii="Calibri" w:hAnsi="Calibri" w:cs="Arial"/>
          <w:color w:val="000000"/>
          <w:sz w:val="26"/>
          <w:szCs w:val="26"/>
        </w:rPr>
      </w:pPr>
    </w:p>
    <w:p w14:paraId="71037E03" w14:textId="2E0620A4" w:rsidR="008F362A" w:rsidRDefault="008F362A" w:rsidP="00CB6155">
      <w:pPr>
        <w:autoSpaceDE w:val="0"/>
        <w:autoSpaceDN w:val="0"/>
        <w:adjustRightInd w:val="0"/>
        <w:jc w:val="both"/>
        <w:rPr>
          <w:rFonts w:ascii="Calibri" w:hAnsi="Calibri" w:cs="Arial"/>
          <w:color w:val="000000"/>
          <w:sz w:val="26"/>
          <w:szCs w:val="26"/>
        </w:rPr>
      </w:pPr>
    </w:p>
    <w:p w14:paraId="3C1F0E9E" w14:textId="0E80917A" w:rsidR="008F362A" w:rsidRDefault="008F362A" w:rsidP="00CB6155">
      <w:pPr>
        <w:autoSpaceDE w:val="0"/>
        <w:autoSpaceDN w:val="0"/>
        <w:adjustRightInd w:val="0"/>
        <w:jc w:val="both"/>
        <w:rPr>
          <w:rFonts w:ascii="Calibri" w:hAnsi="Calibri" w:cs="Arial"/>
          <w:color w:val="000000"/>
          <w:sz w:val="26"/>
          <w:szCs w:val="26"/>
        </w:rPr>
      </w:pPr>
    </w:p>
    <w:p w14:paraId="7559B322" w14:textId="0D3A19F0" w:rsidR="008F362A" w:rsidRDefault="008F362A" w:rsidP="00CB6155">
      <w:pPr>
        <w:autoSpaceDE w:val="0"/>
        <w:autoSpaceDN w:val="0"/>
        <w:adjustRightInd w:val="0"/>
        <w:jc w:val="both"/>
        <w:rPr>
          <w:rFonts w:ascii="Calibri" w:hAnsi="Calibri" w:cs="Arial"/>
          <w:color w:val="000000"/>
          <w:sz w:val="26"/>
          <w:szCs w:val="26"/>
        </w:rPr>
      </w:pPr>
    </w:p>
    <w:p w14:paraId="0901C5F6" w14:textId="24142391" w:rsidR="008F362A" w:rsidRDefault="008F362A" w:rsidP="00CB6155">
      <w:pPr>
        <w:autoSpaceDE w:val="0"/>
        <w:autoSpaceDN w:val="0"/>
        <w:adjustRightInd w:val="0"/>
        <w:jc w:val="both"/>
        <w:rPr>
          <w:rFonts w:ascii="Calibri" w:hAnsi="Calibri" w:cs="Arial"/>
          <w:color w:val="000000"/>
          <w:sz w:val="26"/>
          <w:szCs w:val="26"/>
        </w:rPr>
      </w:pPr>
    </w:p>
    <w:p w14:paraId="33A54A2B" w14:textId="671B1AF3" w:rsidR="008F362A" w:rsidRDefault="008F362A" w:rsidP="00CB6155">
      <w:pPr>
        <w:autoSpaceDE w:val="0"/>
        <w:autoSpaceDN w:val="0"/>
        <w:adjustRightInd w:val="0"/>
        <w:jc w:val="both"/>
        <w:rPr>
          <w:rFonts w:ascii="Calibri" w:hAnsi="Calibri" w:cs="Arial"/>
          <w:color w:val="000000"/>
          <w:sz w:val="26"/>
          <w:szCs w:val="26"/>
        </w:rPr>
      </w:pPr>
    </w:p>
    <w:p w14:paraId="15E5D97C" w14:textId="2DD53188" w:rsidR="008F362A" w:rsidRDefault="008F362A" w:rsidP="00CB6155">
      <w:pPr>
        <w:autoSpaceDE w:val="0"/>
        <w:autoSpaceDN w:val="0"/>
        <w:adjustRightInd w:val="0"/>
        <w:jc w:val="both"/>
        <w:rPr>
          <w:rFonts w:ascii="Calibri" w:hAnsi="Calibri" w:cs="Arial"/>
          <w:color w:val="000000"/>
          <w:sz w:val="26"/>
          <w:szCs w:val="26"/>
        </w:rPr>
      </w:pPr>
    </w:p>
    <w:p w14:paraId="66D9ECD2" w14:textId="515F19E4" w:rsidR="008F362A" w:rsidRDefault="008F362A" w:rsidP="00CB6155">
      <w:pPr>
        <w:autoSpaceDE w:val="0"/>
        <w:autoSpaceDN w:val="0"/>
        <w:adjustRightInd w:val="0"/>
        <w:jc w:val="both"/>
        <w:rPr>
          <w:rFonts w:ascii="Calibri" w:hAnsi="Calibri" w:cs="Arial"/>
          <w:color w:val="000000"/>
          <w:sz w:val="26"/>
          <w:szCs w:val="26"/>
        </w:rPr>
      </w:pPr>
    </w:p>
    <w:p w14:paraId="4871255B" w14:textId="37B2F29E" w:rsidR="008F362A" w:rsidRDefault="008F362A" w:rsidP="00CB6155">
      <w:pPr>
        <w:autoSpaceDE w:val="0"/>
        <w:autoSpaceDN w:val="0"/>
        <w:adjustRightInd w:val="0"/>
        <w:jc w:val="both"/>
        <w:rPr>
          <w:rFonts w:ascii="Calibri" w:hAnsi="Calibri" w:cs="Arial"/>
          <w:color w:val="000000"/>
          <w:sz w:val="26"/>
          <w:szCs w:val="26"/>
        </w:rPr>
      </w:pPr>
    </w:p>
    <w:p w14:paraId="67127A14" w14:textId="4AE23392" w:rsidR="008F362A" w:rsidRDefault="008F362A" w:rsidP="00CB6155">
      <w:pPr>
        <w:autoSpaceDE w:val="0"/>
        <w:autoSpaceDN w:val="0"/>
        <w:adjustRightInd w:val="0"/>
        <w:jc w:val="both"/>
        <w:rPr>
          <w:rFonts w:ascii="Calibri" w:hAnsi="Calibri" w:cs="Arial"/>
          <w:color w:val="000000"/>
          <w:sz w:val="26"/>
          <w:szCs w:val="26"/>
        </w:rPr>
      </w:pPr>
    </w:p>
    <w:p w14:paraId="62E14DDD" w14:textId="787511B7" w:rsidR="008F362A" w:rsidRDefault="008F362A" w:rsidP="00CB6155">
      <w:pPr>
        <w:autoSpaceDE w:val="0"/>
        <w:autoSpaceDN w:val="0"/>
        <w:adjustRightInd w:val="0"/>
        <w:jc w:val="both"/>
        <w:rPr>
          <w:rFonts w:ascii="Calibri" w:hAnsi="Calibri" w:cs="Arial"/>
          <w:color w:val="000000"/>
          <w:sz w:val="26"/>
          <w:szCs w:val="26"/>
        </w:rPr>
      </w:pPr>
    </w:p>
    <w:p w14:paraId="3E35920A" w14:textId="28306D84" w:rsidR="008F362A" w:rsidRDefault="008F362A" w:rsidP="00CB6155">
      <w:pPr>
        <w:autoSpaceDE w:val="0"/>
        <w:autoSpaceDN w:val="0"/>
        <w:adjustRightInd w:val="0"/>
        <w:jc w:val="both"/>
        <w:rPr>
          <w:rFonts w:ascii="Calibri" w:hAnsi="Calibri" w:cs="Arial"/>
          <w:color w:val="000000"/>
          <w:sz w:val="26"/>
          <w:szCs w:val="26"/>
        </w:rPr>
      </w:pPr>
    </w:p>
    <w:p w14:paraId="64E6194C" w14:textId="77777777" w:rsidR="008F362A" w:rsidRPr="00D8666F" w:rsidRDefault="008F362A" w:rsidP="00CB6155">
      <w:pPr>
        <w:autoSpaceDE w:val="0"/>
        <w:autoSpaceDN w:val="0"/>
        <w:adjustRightInd w:val="0"/>
        <w:jc w:val="both"/>
        <w:rPr>
          <w:rFonts w:ascii="Calibri" w:hAnsi="Calibri" w:cs="Arial"/>
          <w:color w:val="000000"/>
          <w:sz w:val="26"/>
          <w:szCs w:val="26"/>
        </w:rPr>
      </w:pPr>
    </w:p>
    <w:p w14:paraId="629A57B6" w14:textId="77777777" w:rsidR="00B90A63" w:rsidRPr="00D8666F" w:rsidRDefault="00B90A63" w:rsidP="00CB6155">
      <w:pPr>
        <w:autoSpaceDE w:val="0"/>
        <w:autoSpaceDN w:val="0"/>
        <w:adjustRightInd w:val="0"/>
        <w:jc w:val="both"/>
        <w:rPr>
          <w:rFonts w:ascii="Calibri" w:hAnsi="Calibri" w:cs="Arial"/>
          <w:color w:val="000000"/>
          <w:sz w:val="26"/>
          <w:szCs w:val="26"/>
        </w:rPr>
      </w:pPr>
    </w:p>
    <w:p w14:paraId="629A57C5" w14:textId="77777777" w:rsidR="00B90A63" w:rsidRPr="00D8666F" w:rsidRDefault="00B90A63" w:rsidP="00CB6155">
      <w:pPr>
        <w:autoSpaceDE w:val="0"/>
        <w:autoSpaceDN w:val="0"/>
        <w:adjustRightInd w:val="0"/>
        <w:jc w:val="both"/>
        <w:rPr>
          <w:rFonts w:ascii="Calibri" w:hAnsi="Calibri" w:cs="Arial"/>
          <w:color w:val="000000"/>
          <w:sz w:val="26"/>
          <w:szCs w:val="26"/>
        </w:rPr>
      </w:pPr>
    </w:p>
    <w:p w14:paraId="629A57C6" w14:textId="77777777" w:rsidR="00B90A63" w:rsidRPr="00D8666F" w:rsidRDefault="00B90A63" w:rsidP="00CB6155">
      <w:pPr>
        <w:autoSpaceDE w:val="0"/>
        <w:autoSpaceDN w:val="0"/>
        <w:adjustRightInd w:val="0"/>
        <w:jc w:val="both"/>
        <w:rPr>
          <w:rFonts w:ascii="Calibri" w:hAnsi="Calibri" w:cs="Arial"/>
          <w:color w:val="000000"/>
          <w:sz w:val="26"/>
          <w:szCs w:val="26"/>
        </w:rPr>
      </w:pPr>
    </w:p>
    <w:p w14:paraId="629A57C7" w14:textId="636B7524" w:rsidR="00B90A63" w:rsidRPr="00D8666F" w:rsidRDefault="00785355" w:rsidP="00B90A63">
      <w:pPr>
        <w:rPr>
          <w:rFonts w:ascii="Calibri" w:hAnsi="Calibri" w:cs="Arial"/>
          <w:sz w:val="26"/>
          <w:szCs w:val="26"/>
        </w:rPr>
      </w:pPr>
      <w:r>
        <w:rPr>
          <w:rFonts w:ascii="Calibri" w:hAnsi="Calibri"/>
          <w:noProof/>
          <w:sz w:val="26"/>
          <w:szCs w:val="26"/>
          <w:lang w:eastAsia="en-GB"/>
        </w:rPr>
        <mc:AlternateContent>
          <mc:Choice Requires="wps">
            <w:drawing>
              <wp:anchor distT="0" distB="0" distL="114300" distR="114300" simplePos="0" relativeHeight="251662336" behindDoc="0" locked="0" layoutInCell="1" allowOverlap="1" wp14:anchorId="629A5868" wp14:editId="3C535187">
                <wp:simplePos x="0" y="0"/>
                <wp:positionH relativeFrom="column">
                  <wp:posOffset>38100</wp:posOffset>
                </wp:positionH>
                <wp:positionV relativeFrom="paragraph">
                  <wp:posOffset>-182880</wp:posOffset>
                </wp:positionV>
                <wp:extent cx="5943600" cy="409575"/>
                <wp:effectExtent l="0" t="0" r="19050" b="28575"/>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09575"/>
                        </a:xfrm>
                        <a:prstGeom prst="roundRect">
                          <a:avLst>
                            <a:gd name="adj" fmla="val 16667"/>
                          </a:avLst>
                        </a:prstGeom>
                        <a:solidFill>
                          <a:srgbClr val="F4960C"/>
                        </a:solidFill>
                        <a:ln w="9525">
                          <a:solidFill>
                            <a:srgbClr val="808080"/>
                          </a:solidFill>
                          <a:round/>
                          <a:headEnd/>
                          <a:tailEnd/>
                        </a:ln>
                      </wps:spPr>
                      <wps:txbx>
                        <w:txbxContent>
                          <w:p w14:paraId="629A5890" w14:textId="77777777" w:rsidR="007552DA" w:rsidRDefault="007552DA" w:rsidP="00B90A63">
                            <w:pPr>
                              <w:pStyle w:val="Heading1"/>
                              <w:jc w:val="center"/>
                              <w:rPr>
                                <w:rFonts w:ascii="Arial" w:hAnsi="Arial"/>
                                <w:b/>
                                <w:sz w:val="28"/>
                              </w:rPr>
                            </w:pPr>
                            <w:r>
                              <w:rPr>
                                <w:rFonts w:ascii="Arial" w:hAnsi="Arial"/>
                                <w:b/>
                                <w:sz w:val="28"/>
                              </w:rPr>
                              <w:t>SECTION 11 – APPENDICES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29A5868" id="Rounded Rectangle 17" o:spid="_x0000_s1040" style="position:absolute;margin-left:3pt;margin-top:-14.4pt;width:468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" fillcolor="#f4960c" strokecolor="gray">
                <v:textbox>
                  <w:txbxContent>
                    <w:p w14:paraId="629A5890" w14:textId="77777777" w:rsidR="007552DA" w:rsidRDefault="007552DA" w:rsidP="00B90A63">
                      <w:pPr>
                        <w:pStyle w:val="Heading1"/>
                        <w:jc w:val="center"/>
                        <w:rPr>
                          <w:rFonts w:ascii="Arial" w:hAnsi="Arial"/>
                          <w:b/>
                          <w:sz w:val="28"/>
                        </w:rPr>
                      </w:pPr>
                      <w:r>
                        <w:rPr>
                          <w:rFonts w:ascii="Arial" w:hAnsi="Arial"/>
                          <w:b/>
                          <w:sz w:val="28"/>
                        </w:rPr>
                        <w:t>SECTION 11 – APPENDICES</w:t>
                      </w:r>
                    </w:p>
                  </w:txbxContent>
                </v:textbox>
              </v:roundrect>
            </w:pict>
          </mc:Fallback>
        </mc:AlternateContent>
      </w:r>
    </w:p>
    <w:p w14:paraId="629A57C8" w14:textId="77777777" w:rsidR="00B90A63" w:rsidRPr="00D8666F" w:rsidRDefault="00B90A63" w:rsidP="00B90A63">
      <w:pPr>
        <w:rPr>
          <w:rFonts w:ascii="Calibri" w:hAnsi="Calibri" w:cs="Arial"/>
          <w:sz w:val="26"/>
          <w:szCs w:val="26"/>
        </w:rPr>
      </w:pPr>
    </w:p>
    <w:p w14:paraId="629A57C9" w14:textId="77777777" w:rsidR="00B90A63" w:rsidRPr="00CB15AA" w:rsidRDefault="00B90A63" w:rsidP="00B90A63">
      <w:pPr>
        <w:rPr>
          <w:rFonts w:asciiTheme="minorHAnsi" w:hAnsiTheme="minorHAnsi" w:cstheme="minorHAnsi"/>
          <w:sz w:val="26"/>
          <w:szCs w:val="26"/>
        </w:rPr>
      </w:pPr>
    </w:p>
    <w:p w14:paraId="0A448B61" w14:textId="77777777" w:rsidR="00CB15AA" w:rsidRPr="00CB15AA" w:rsidRDefault="00CB15AA" w:rsidP="00CB15AA">
      <w:pPr>
        <w:jc w:val="both"/>
        <w:rPr>
          <w:rFonts w:asciiTheme="minorHAnsi" w:hAnsiTheme="minorHAnsi" w:cstheme="minorHAnsi"/>
          <w:strike/>
          <w:sz w:val="26"/>
          <w:szCs w:val="26"/>
        </w:rPr>
      </w:pPr>
      <w:r w:rsidRPr="00CB15AA">
        <w:rPr>
          <w:rFonts w:asciiTheme="minorHAnsi" w:hAnsiTheme="minorHAnsi" w:cstheme="minorHAnsi"/>
          <w:sz w:val="26"/>
          <w:szCs w:val="26"/>
        </w:rPr>
        <w:t>Appendix One – ESIF-GN-1-034 ERDF Summative Assessment Logic Model Guidance</w:t>
      </w:r>
      <w:r w:rsidRPr="00CB15AA">
        <w:rPr>
          <w:rFonts w:asciiTheme="minorHAnsi" w:hAnsiTheme="minorHAnsi" w:cstheme="minorHAnsi"/>
          <w:sz w:val="26"/>
          <w:szCs w:val="26"/>
        </w:rPr>
        <w:tab/>
      </w:r>
    </w:p>
    <w:p w14:paraId="629A57D0" w14:textId="36E5002D" w:rsidR="003D7DB8" w:rsidRPr="00D8666F" w:rsidRDefault="003D7DB8" w:rsidP="00CB15AA">
      <w:pPr>
        <w:rPr>
          <w:rFonts w:ascii="Calibri" w:hAnsi="Calibri" w:cs="Arial"/>
          <w:sz w:val="26"/>
          <w:szCs w:val="26"/>
        </w:rPr>
      </w:pPr>
    </w:p>
    <w:sectPr w:rsidR="003D7DB8" w:rsidRPr="00D8666F" w:rsidSect="000A663C">
      <w:footerReference w:type="even" r:id="rId17"/>
      <w:footerReference w:type="default" r:id="rId18"/>
      <w:footerReference w:type="first" r:id="rId19"/>
      <w:type w:val="continuous"/>
      <w:pgSz w:w="11904" w:h="16836" w:code="9"/>
      <w:pgMar w:top="1276" w:right="989" w:bottom="1276" w:left="1276" w:header="720" w:footer="533" w:gutter="0"/>
      <w:pgNumType w:chapStyle="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72B0F" w14:textId="77777777" w:rsidR="007552DA" w:rsidRDefault="007552DA">
      <w:r>
        <w:separator/>
      </w:r>
    </w:p>
  </w:endnote>
  <w:endnote w:type="continuationSeparator" w:id="0">
    <w:p w14:paraId="4B0CD030" w14:textId="77777777" w:rsidR="007552DA" w:rsidRDefault="00755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enlo Regular">
    <w:altName w:val="Arial"/>
    <w:charset w:val="00"/>
    <w:family w:val="auto"/>
    <w:pitch w:val="variable"/>
    <w:sig w:usb0="00000000" w:usb1="D200F9FB" w:usb2="02000028" w:usb3="00000000" w:csb0="000001D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A5871" w14:textId="77777777" w:rsidR="007552DA" w:rsidRPr="00570686" w:rsidRDefault="007552DA" w:rsidP="00DF5CD0">
    <w:pPr>
      <w:pStyle w:val="Footer"/>
      <w:tabs>
        <w:tab w:val="clear" w:pos="9071"/>
        <w:tab w:val="right" w:pos="9498"/>
      </w:tabs>
      <w:rPr>
        <w:rFonts w:ascii="Arial" w:hAnsi="Arial" w:cs="Arial"/>
      </w:rPr>
    </w:pPr>
    <w:r>
      <w:rPr>
        <w:rFonts w:ascii="Arial" w:hAnsi="Arial" w:cs="Arial"/>
      </w:rPr>
      <w:t>RFQ Goods &amp; Services value £25k - £75k – v2012.1</w:t>
    </w:r>
    <w:r>
      <w:rPr>
        <w:rFonts w:ascii="Arial" w:hAnsi="Arial" w:cs="Arial"/>
      </w:rPr>
      <w:tab/>
    </w:r>
    <w:r>
      <w:rPr>
        <w:rFonts w:ascii="Arial" w:hAnsi="Arial" w:cs="Arial"/>
      </w:rPr>
      <w:tab/>
    </w:r>
    <w:r w:rsidRPr="006266E2">
      <w:rPr>
        <w:rFonts w:ascii="Arial" w:hAnsi="Arial" w:cs="Arial"/>
      </w:rPr>
      <w:t xml:space="preserve">Page </w:t>
    </w:r>
    <w:r w:rsidRPr="006266E2">
      <w:rPr>
        <w:rFonts w:ascii="Arial" w:hAnsi="Arial" w:cs="Arial"/>
      </w:rPr>
      <w:fldChar w:fldCharType="begin"/>
    </w:r>
    <w:r w:rsidRPr="006266E2">
      <w:rPr>
        <w:rFonts w:ascii="Arial" w:hAnsi="Arial" w:cs="Arial"/>
      </w:rPr>
      <w:instrText xml:space="preserve"> PAGE </w:instrText>
    </w:r>
    <w:r w:rsidRPr="006266E2">
      <w:rPr>
        <w:rFonts w:ascii="Arial" w:hAnsi="Arial" w:cs="Arial"/>
      </w:rPr>
      <w:fldChar w:fldCharType="separate"/>
    </w:r>
    <w:r>
      <w:rPr>
        <w:rFonts w:ascii="Arial" w:hAnsi="Arial" w:cs="Arial"/>
        <w:noProof/>
      </w:rPr>
      <w:t>8</w:t>
    </w:r>
    <w:r w:rsidRPr="006266E2">
      <w:rPr>
        <w:rFonts w:ascii="Arial" w:hAnsi="Arial" w:cs="Arial"/>
      </w:rPr>
      <w:fldChar w:fldCharType="end"/>
    </w:r>
    <w:r w:rsidRPr="006266E2">
      <w:rPr>
        <w:rFonts w:ascii="Arial" w:hAnsi="Arial" w:cs="Arial"/>
      </w:rPr>
      <w:t xml:space="preserve"> of </w:t>
    </w:r>
    <w:r w:rsidRPr="006266E2">
      <w:rPr>
        <w:rFonts w:ascii="Arial" w:hAnsi="Arial" w:cs="Arial"/>
      </w:rPr>
      <w:fldChar w:fldCharType="begin"/>
    </w:r>
    <w:r w:rsidRPr="006266E2">
      <w:rPr>
        <w:rFonts w:ascii="Arial" w:hAnsi="Arial" w:cs="Arial"/>
      </w:rPr>
      <w:instrText xml:space="preserve"> NUMPAGES </w:instrText>
    </w:r>
    <w:r w:rsidRPr="006266E2">
      <w:rPr>
        <w:rFonts w:ascii="Arial" w:hAnsi="Arial" w:cs="Arial"/>
      </w:rPr>
      <w:fldChar w:fldCharType="separate"/>
    </w:r>
    <w:r>
      <w:rPr>
        <w:rFonts w:ascii="Arial" w:hAnsi="Arial" w:cs="Arial"/>
        <w:noProof/>
      </w:rPr>
      <w:t>58</w:t>
    </w:r>
    <w:r w:rsidRPr="006266E2">
      <w:rPr>
        <w:rFonts w:ascii="Arial" w:hAnsi="Arial" w:cs="Arial"/>
      </w:rPr>
      <w:fldChar w:fldCharType="end"/>
    </w:r>
  </w:p>
  <w:p w14:paraId="629A5872" w14:textId="77777777" w:rsidR="007552DA" w:rsidRPr="00C634E7" w:rsidRDefault="007552DA" w:rsidP="00C634E7">
    <w:pPr>
      <w:pStyle w:val="Footer"/>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A5875" w14:textId="75065055" w:rsidR="007552DA" w:rsidRPr="00D8666F" w:rsidRDefault="007552DA" w:rsidP="00DF5CD0">
    <w:pPr>
      <w:pStyle w:val="Footer"/>
      <w:tabs>
        <w:tab w:val="clear" w:pos="9071"/>
        <w:tab w:val="right" w:pos="9498"/>
      </w:tabs>
      <w:rPr>
        <w:rFonts w:ascii="Calibri" w:hAnsi="Calibri" w:cs="Arial"/>
        <w:sz w:val="24"/>
        <w:szCs w:val="24"/>
      </w:rPr>
    </w:pPr>
    <w:r>
      <w:rPr>
        <w:rFonts w:ascii="Arial" w:hAnsi="Arial" w:cs="Arial"/>
      </w:rPr>
      <w:t>Business Growth Hub Evaluation RFQ Version 1.0</w:t>
    </w:r>
    <w:r>
      <w:rPr>
        <w:rFonts w:ascii="Arial" w:hAnsi="Arial" w:cs="Arial"/>
      </w:rPr>
      <w:tab/>
    </w:r>
    <w:r w:rsidRPr="00D8666F">
      <w:rPr>
        <w:rFonts w:ascii="Calibri" w:hAnsi="Calibri" w:cs="Arial"/>
        <w:sz w:val="24"/>
        <w:szCs w:val="24"/>
      </w:rPr>
      <w:tab/>
    </w:r>
    <w:r w:rsidRPr="00870794">
      <w:rPr>
        <w:rFonts w:ascii="Arial" w:hAnsi="Arial" w:cs="Arial"/>
      </w:rPr>
      <w:t xml:space="preserve">Page </w:t>
    </w:r>
    <w:r w:rsidRPr="00870794">
      <w:rPr>
        <w:rFonts w:ascii="Arial" w:hAnsi="Arial" w:cs="Arial"/>
      </w:rPr>
      <w:fldChar w:fldCharType="begin"/>
    </w:r>
    <w:r w:rsidRPr="00870794">
      <w:rPr>
        <w:rFonts w:ascii="Arial" w:hAnsi="Arial" w:cs="Arial"/>
      </w:rPr>
      <w:instrText xml:space="preserve"> PAGE </w:instrText>
    </w:r>
    <w:r w:rsidRPr="00870794">
      <w:rPr>
        <w:rFonts w:ascii="Arial" w:hAnsi="Arial" w:cs="Arial"/>
      </w:rPr>
      <w:fldChar w:fldCharType="separate"/>
    </w:r>
    <w:r w:rsidR="00E542F5">
      <w:rPr>
        <w:rFonts w:ascii="Arial" w:hAnsi="Arial" w:cs="Arial"/>
        <w:noProof/>
      </w:rPr>
      <w:t>1</w:t>
    </w:r>
    <w:r w:rsidRPr="00870794">
      <w:rPr>
        <w:rFonts w:ascii="Arial" w:hAnsi="Arial" w:cs="Arial"/>
      </w:rPr>
      <w:fldChar w:fldCharType="end"/>
    </w:r>
    <w:r w:rsidRPr="00870794">
      <w:rPr>
        <w:rFonts w:ascii="Arial" w:hAnsi="Arial" w:cs="Arial"/>
      </w:rPr>
      <w:t xml:space="preserve"> of </w:t>
    </w:r>
    <w:r w:rsidRPr="00870794">
      <w:rPr>
        <w:rFonts w:ascii="Arial" w:hAnsi="Arial" w:cs="Arial"/>
      </w:rPr>
      <w:fldChar w:fldCharType="begin"/>
    </w:r>
    <w:r w:rsidRPr="00870794">
      <w:rPr>
        <w:rFonts w:ascii="Arial" w:hAnsi="Arial" w:cs="Arial"/>
      </w:rPr>
      <w:instrText xml:space="preserve"> NUMPAGES </w:instrText>
    </w:r>
    <w:r w:rsidRPr="00870794">
      <w:rPr>
        <w:rFonts w:ascii="Arial" w:hAnsi="Arial" w:cs="Arial"/>
      </w:rPr>
      <w:fldChar w:fldCharType="separate"/>
    </w:r>
    <w:r w:rsidR="00E542F5">
      <w:rPr>
        <w:rFonts w:ascii="Arial" w:hAnsi="Arial" w:cs="Arial"/>
        <w:noProof/>
      </w:rPr>
      <w:t>16</w:t>
    </w:r>
    <w:r w:rsidRPr="00870794">
      <w:rP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C5B4F" w14:textId="1CE83497" w:rsidR="007552DA" w:rsidRPr="006A32C5" w:rsidRDefault="007552DA" w:rsidP="00CD2FE0">
    <w:pPr>
      <w:pStyle w:val="Footer"/>
      <w:tabs>
        <w:tab w:val="clear" w:pos="9071"/>
        <w:tab w:val="right" w:pos="14175"/>
      </w:tabs>
      <w:rPr>
        <w:rFonts w:ascii="Arial" w:hAnsi="Arial" w:cs="Arial"/>
      </w:rPr>
    </w:pPr>
    <w:r w:rsidRPr="006A32C5">
      <w:rPr>
        <w:rFonts w:ascii="Arial" w:hAnsi="Arial" w:cs="Arial"/>
      </w:rPr>
      <w:t>Business Growth Hub Evaluation RFQ Version 1.0</w:t>
    </w:r>
    <w:r>
      <w:rPr>
        <w:rFonts w:ascii="Arial" w:hAnsi="Arial" w:cs="Arial"/>
      </w:rPr>
      <w:tab/>
    </w:r>
    <w:r w:rsidRPr="006A32C5">
      <w:rPr>
        <w:rFonts w:ascii="Arial" w:hAnsi="Arial" w:cs="Arial"/>
      </w:rPr>
      <w:tab/>
    </w:r>
    <w:r w:rsidRPr="006A32C5">
      <w:rPr>
        <w:rFonts w:ascii="Arial" w:hAnsi="Arial" w:cs="Arial"/>
      </w:rPr>
      <w:fldChar w:fldCharType="begin"/>
    </w:r>
    <w:r w:rsidRPr="006A32C5">
      <w:rPr>
        <w:rFonts w:ascii="Arial" w:hAnsi="Arial" w:cs="Arial"/>
      </w:rPr>
      <w:instrText xml:space="preserve"> DATE  \@ "d MMMM yyyy"  \* MERGEFORMAT </w:instrText>
    </w:r>
    <w:r w:rsidRPr="006A32C5">
      <w:rPr>
        <w:rFonts w:ascii="Arial" w:hAnsi="Arial" w:cs="Arial"/>
      </w:rPr>
      <w:fldChar w:fldCharType="separate"/>
    </w:r>
    <w:r w:rsidR="00E542F5">
      <w:rPr>
        <w:rFonts w:ascii="Arial" w:hAnsi="Arial" w:cs="Arial"/>
        <w:noProof/>
      </w:rPr>
      <w:t>6 July 2021</w:t>
    </w:r>
    <w:r w:rsidRPr="006A32C5">
      <w:rPr>
        <w:rFonts w:ascii="Arial" w:hAnsi="Arial" w:cs="Arial"/>
      </w:rPr>
      <w:fldChar w:fldCharType="end"/>
    </w:r>
    <w:r w:rsidRPr="006A32C5">
      <w:rPr>
        <w:rFonts w:ascii="Arial" w:hAnsi="Arial" w:cs="Arial"/>
      </w:rPr>
      <w:t xml:space="preserve"> </w:t>
    </w:r>
  </w:p>
  <w:p w14:paraId="629A5876" w14:textId="2728C934" w:rsidR="007552DA" w:rsidRPr="006A32C5" w:rsidRDefault="007552DA" w:rsidP="00DF5CD0">
    <w:pPr>
      <w:pStyle w:val="Footer"/>
      <w:tabs>
        <w:tab w:val="clear" w:pos="9071"/>
        <w:tab w:val="right" w:pos="9498"/>
      </w:tabs>
      <w:rPr>
        <w:rFonts w:ascii="Arial" w:hAnsi="Arial" w:cs="Arial"/>
      </w:rPr>
    </w:pPr>
    <w:r w:rsidRPr="006A32C5">
      <w:rPr>
        <w:rFonts w:ascii="Arial" w:hAnsi="Arial" w:cs="Arial"/>
      </w:rPr>
      <w:tab/>
    </w:r>
    <w:r>
      <w:rPr>
        <w:rFonts w:ascii="Arial" w:hAnsi="Arial" w:cs="Arial"/>
      </w:rPr>
      <w:tab/>
    </w:r>
    <w:r w:rsidRPr="006A32C5">
      <w:rPr>
        <w:rFonts w:ascii="Arial" w:hAnsi="Arial" w:cs="Arial"/>
      </w:rPr>
      <w:t xml:space="preserve">Page </w:t>
    </w:r>
    <w:r w:rsidRPr="006A32C5">
      <w:rPr>
        <w:rFonts w:ascii="Arial" w:hAnsi="Arial" w:cs="Arial"/>
      </w:rPr>
      <w:fldChar w:fldCharType="begin"/>
    </w:r>
    <w:r w:rsidRPr="006A32C5">
      <w:rPr>
        <w:rFonts w:ascii="Arial" w:hAnsi="Arial" w:cs="Arial"/>
      </w:rPr>
      <w:instrText xml:space="preserve"> PAGE </w:instrText>
    </w:r>
    <w:r w:rsidRPr="006A32C5">
      <w:rPr>
        <w:rFonts w:ascii="Arial" w:hAnsi="Arial" w:cs="Arial"/>
      </w:rPr>
      <w:fldChar w:fldCharType="separate"/>
    </w:r>
    <w:r w:rsidRPr="006A32C5">
      <w:rPr>
        <w:rFonts w:ascii="Arial" w:hAnsi="Arial" w:cs="Arial"/>
        <w:noProof/>
      </w:rPr>
      <w:t>1</w:t>
    </w:r>
    <w:r w:rsidRPr="006A32C5">
      <w:rPr>
        <w:rFonts w:ascii="Arial" w:hAnsi="Arial" w:cs="Arial"/>
      </w:rPr>
      <w:fldChar w:fldCharType="end"/>
    </w:r>
    <w:r w:rsidRPr="006A32C5">
      <w:rPr>
        <w:rFonts w:ascii="Arial" w:hAnsi="Arial" w:cs="Arial"/>
      </w:rPr>
      <w:t xml:space="preserve"> of </w:t>
    </w:r>
    <w:r w:rsidRPr="006A32C5">
      <w:rPr>
        <w:rFonts w:ascii="Arial" w:hAnsi="Arial" w:cs="Arial"/>
      </w:rPr>
      <w:fldChar w:fldCharType="begin"/>
    </w:r>
    <w:r w:rsidRPr="006A32C5">
      <w:rPr>
        <w:rFonts w:ascii="Arial" w:hAnsi="Arial" w:cs="Arial"/>
      </w:rPr>
      <w:instrText xml:space="preserve"> NUMPAGES </w:instrText>
    </w:r>
    <w:r w:rsidRPr="006A32C5">
      <w:rPr>
        <w:rFonts w:ascii="Arial" w:hAnsi="Arial" w:cs="Arial"/>
      </w:rPr>
      <w:fldChar w:fldCharType="separate"/>
    </w:r>
    <w:r w:rsidRPr="006A32C5">
      <w:rPr>
        <w:rFonts w:ascii="Arial" w:hAnsi="Arial" w:cs="Arial"/>
        <w:noProof/>
      </w:rPr>
      <w:t>58</w:t>
    </w:r>
    <w:r w:rsidRPr="006A32C5">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468C0" w14:textId="77777777" w:rsidR="007552DA" w:rsidRDefault="007552DA">
      <w:r>
        <w:separator/>
      </w:r>
    </w:p>
  </w:footnote>
  <w:footnote w:type="continuationSeparator" w:id="0">
    <w:p w14:paraId="486D698A" w14:textId="77777777" w:rsidR="007552DA" w:rsidRDefault="007552DA">
      <w:r>
        <w:continuationSeparator/>
      </w:r>
    </w:p>
  </w:footnote>
  <w:footnote w:id="1">
    <w:p w14:paraId="3236B2C2" w14:textId="048ACD7C" w:rsidR="007552DA" w:rsidRPr="006431DF" w:rsidRDefault="007552DA" w:rsidP="00E14536">
      <w:pPr>
        <w:pStyle w:val="Normal1"/>
        <w:rPr>
          <w:rFonts w:cs="Arial"/>
          <w:sz w:val="20"/>
        </w:rPr>
      </w:pPr>
      <w:r w:rsidRPr="006431DF">
        <w:rPr>
          <w:rFonts w:cs="Arial"/>
          <w:sz w:val="20"/>
          <w:vertAlign w:val="superscript"/>
        </w:rPr>
        <w:footnoteRef/>
      </w:r>
      <w:r w:rsidRPr="006431DF">
        <w:rPr>
          <w:rFonts w:eastAsia="Cambria" w:cs="Arial"/>
          <w:sz w:val="20"/>
        </w:rPr>
        <w:t xml:space="preserve"> </w:t>
      </w:r>
      <w:hyperlink r:id="rId1" w:history="1">
        <w:r w:rsidRPr="006431DF">
          <w:rPr>
            <w:rStyle w:val="Hyperlink"/>
            <w:rFonts w:eastAsia="Cambria" w:cs="Arial"/>
            <w:sz w:val="20"/>
          </w:rPr>
          <w:t xml:space="preserve">Procurement Policy Note </w:t>
        </w:r>
        <w:r>
          <w:rPr>
            <w:rStyle w:val="Hyperlink"/>
            <w:rFonts w:eastAsia="Cambria" w:cs="Arial"/>
            <w:sz w:val="20"/>
          </w:rPr>
          <w:t>8</w:t>
        </w:r>
        <w:r w:rsidRPr="006431DF">
          <w:rPr>
            <w:rStyle w:val="Hyperlink"/>
            <w:rFonts w:eastAsia="Cambria" w:cs="Arial"/>
            <w:sz w:val="20"/>
          </w:rPr>
          <w:t>/16</w:t>
        </w:r>
        <w:r>
          <w:rPr>
            <w:rStyle w:val="Hyperlink"/>
            <w:rFonts w:eastAsia="Cambria" w:cs="Arial"/>
            <w:sz w:val="20"/>
          </w:rPr>
          <w:t xml:space="preserve"> (Para,53)</w:t>
        </w:r>
        <w:r w:rsidRPr="006431DF">
          <w:rPr>
            <w:rStyle w:val="Hyperlink"/>
            <w:rFonts w:eastAsia="Cambria" w:cs="Arial"/>
            <w:sz w:val="20"/>
          </w:rPr>
          <w:t xml:space="preserve"> Modern Slavery Act 2015</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C06"/>
    <w:multiLevelType w:val="hybridMultilevel"/>
    <w:tmpl w:val="55B80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A653BB"/>
    <w:multiLevelType w:val="hybridMultilevel"/>
    <w:tmpl w:val="EAD237C8"/>
    <w:lvl w:ilvl="0" w:tplc="320C4EFC">
      <w:start w:val="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855E9"/>
    <w:multiLevelType w:val="hybridMultilevel"/>
    <w:tmpl w:val="070470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07C9515D"/>
    <w:multiLevelType w:val="hybridMultilevel"/>
    <w:tmpl w:val="227EB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997520"/>
    <w:multiLevelType w:val="hybridMultilevel"/>
    <w:tmpl w:val="C9F67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EC5993"/>
    <w:multiLevelType w:val="multilevel"/>
    <w:tmpl w:val="48FEB002"/>
    <w:lvl w:ilvl="0">
      <w:start w:val="2"/>
      <w:numFmt w:val="decimal"/>
      <w:lvlText w:val="%1"/>
      <w:lvlJc w:val="left"/>
      <w:pPr>
        <w:ind w:left="465" w:hanging="465"/>
      </w:pPr>
      <w:rPr>
        <w:rFonts w:hint="default"/>
      </w:rPr>
    </w:lvl>
    <w:lvl w:ilvl="1">
      <w:start w:val="1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B5E5104"/>
    <w:multiLevelType w:val="hybridMultilevel"/>
    <w:tmpl w:val="938E41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0C972C67"/>
    <w:multiLevelType w:val="hybridMultilevel"/>
    <w:tmpl w:val="6060A43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11D602D1"/>
    <w:multiLevelType w:val="hybridMultilevel"/>
    <w:tmpl w:val="3BFEEC48"/>
    <w:lvl w:ilvl="0" w:tplc="C7B273A0">
      <w:start w:val="1"/>
      <w:numFmt w:val="lowerLetter"/>
      <w:lvlText w:val="(%1)"/>
      <w:lvlJc w:val="left"/>
      <w:pPr>
        <w:tabs>
          <w:tab w:val="num" w:pos="1746"/>
        </w:tabs>
        <w:ind w:left="1746" w:hanging="735"/>
      </w:pPr>
      <w:rPr>
        <w:rFonts w:hint="default"/>
      </w:rPr>
    </w:lvl>
    <w:lvl w:ilvl="1" w:tplc="08090019" w:tentative="1">
      <w:start w:val="1"/>
      <w:numFmt w:val="lowerLetter"/>
      <w:lvlText w:val="%2."/>
      <w:lvlJc w:val="left"/>
      <w:pPr>
        <w:tabs>
          <w:tab w:val="num" w:pos="2091"/>
        </w:tabs>
        <w:ind w:left="2091" w:hanging="360"/>
      </w:pPr>
    </w:lvl>
    <w:lvl w:ilvl="2" w:tplc="0809001B" w:tentative="1">
      <w:start w:val="1"/>
      <w:numFmt w:val="lowerRoman"/>
      <w:lvlText w:val="%3."/>
      <w:lvlJc w:val="right"/>
      <w:pPr>
        <w:tabs>
          <w:tab w:val="num" w:pos="2811"/>
        </w:tabs>
        <w:ind w:left="2811" w:hanging="180"/>
      </w:pPr>
    </w:lvl>
    <w:lvl w:ilvl="3" w:tplc="0809000F" w:tentative="1">
      <w:start w:val="1"/>
      <w:numFmt w:val="decimal"/>
      <w:lvlText w:val="%4."/>
      <w:lvlJc w:val="left"/>
      <w:pPr>
        <w:tabs>
          <w:tab w:val="num" w:pos="3531"/>
        </w:tabs>
        <w:ind w:left="3531" w:hanging="360"/>
      </w:pPr>
    </w:lvl>
    <w:lvl w:ilvl="4" w:tplc="08090019" w:tentative="1">
      <w:start w:val="1"/>
      <w:numFmt w:val="lowerLetter"/>
      <w:lvlText w:val="%5."/>
      <w:lvlJc w:val="left"/>
      <w:pPr>
        <w:tabs>
          <w:tab w:val="num" w:pos="4251"/>
        </w:tabs>
        <w:ind w:left="4251" w:hanging="360"/>
      </w:pPr>
    </w:lvl>
    <w:lvl w:ilvl="5" w:tplc="0809001B" w:tentative="1">
      <w:start w:val="1"/>
      <w:numFmt w:val="lowerRoman"/>
      <w:lvlText w:val="%6."/>
      <w:lvlJc w:val="right"/>
      <w:pPr>
        <w:tabs>
          <w:tab w:val="num" w:pos="4971"/>
        </w:tabs>
        <w:ind w:left="4971" w:hanging="180"/>
      </w:pPr>
    </w:lvl>
    <w:lvl w:ilvl="6" w:tplc="0809000F" w:tentative="1">
      <w:start w:val="1"/>
      <w:numFmt w:val="decimal"/>
      <w:lvlText w:val="%7."/>
      <w:lvlJc w:val="left"/>
      <w:pPr>
        <w:tabs>
          <w:tab w:val="num" w:pos="5691"/>
        </w:tabs>
        <w:ind w:left="5691" w:hanging="360"/>
      </w:pPr>
    </w:lvl>
    <w:lvl w:ilvl="7" w:tplc="08090019" w:tentative="1">
      <w:start w:val="1"/>
      <w:numFmt w:val="lowerLetter"/>
      <w:lvlText w:val="%8."/>
      <w:lvlJc w:val="left"/>
      <w:pPr>
        <w:tabs>
          <w:tab w:val="num" w:pos="6411"/>
        </w:tabs>
        <w:ind w:left="6411" w:hanging="360"/>
      </w:pPr>
    </w:lvl>
    <w:lvl w:ilvl="8" w:tplc="0809001B" w:tentative="1">
      <w:start w:val="1"/>
      <w:numFmt w:val="lowerRoman"/>
      <w:lvlText w:val="%9."/>
      <w:lvlJc w:val="right"/>
      <w:pPr>
        <w:tabs>
          <w:tab w:val="num" w:pos="7131"/>
        </w:tabs>
        <w:ind w:left="7131" w:hanging="180"/>
      </w:pPr>
    </w:lvl>
  </w:abstractNum>
  <w:abstractNum w:abstractNumId="9">
    <w:nsid w:val="12BC6BED"/>
    <w:multiLevelType w:val="hybridMultilevel"/>
    <w:tmpl w:val="7BB65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375BA0"/>
    <w:multiLevelType w:val="multilevel"/>
    <w:tmpl w:val="749287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AAB580C"/>
    <w:multiLevelType w:val="multilevel"/>
    <w:tmpl w:val="D6AAD428"/>
    <w:lvl w:ilvl="0">
      <w:start w:val="1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ascii="Arial" w:hAnsi="Arial" w:cs="Arial" w:hint="default"/>
      </w:rPr>
    </w:lvl>
    <w:lvl w:ilvl="2">
      <w:start w:val="1"/>
      <w:numFmt w:val="decimal"/>
      <w:pStyle w:val="StyleLevel3Left1cmHanging15cm"/>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AB84B6D"/>
    <w:multiLevelType w:val="hybridMultilevel"/>
    <w:tmpl w:val="9A120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6B7A58"/>
    <w:multiLevelType w:val="hybridMultilevel"/>
    <w:tmpl w:val="960858D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nsid w:val="20E40D84"/>
    <w:multiLevelType w:val="hybridMultilevel"/>
    <w:tmpl w:val="60E4A240"/>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5">
    <w:nsid w:val="2296014D"/>
    <w:multiLevelType w:val="hybridMultilevel"/>
    <w:tmpl w:val="32D46CE6"/>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16">
    <w:nsid w:val="247C5154"/>
    <w:multiLevelType w:val="multilevel"/>
    <w:tmpl w:val="B260B84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4A20A1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2561446B"/>
    <w:multiLevelType w:val="multilevel"/>
    <w:tmpl w:val="E17A8732"/>
    <w:lvl w:ilvl="0">
      <w:start w:val="2"/>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5BF5142"/>
    <w:multiLevelType w:val="hybridMultilevel"/>
    <w:tmpl w:val="0B74E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7604B77"/>
    <w:multiLevelType w:val="hybridMultilevel"/>
    <w:tmpl w:val="96584C34"/>
    <w:lvl w:ilvl="0" w:tplc="C652B248">
      <w:start w:val="1"/>
      <w:numFmt w:val="bullet"/>
      <w:lvlText w:val=""/>
      <w:lvlJc w:val="left"/>
      <w:pPr>
        <w:ind w:hanging="360"/>
      </w:pPr>
      <w:rPr>
        <w:rFonts w:ascii="Segoe MDL2 Assets" w:eastAsia="Segoe MDL2 Assets" w:hAnsi="Segoe MDL2 Assets" w:hint="default"/>
        <w:w w:val="46"/>
        <w:sz w:val="24"/>
        <w:szCs w:val="24"/>
      </w:rPr>
    </w:lvl>
    <w:lvl w:ilvl="1" w:tplc="0518E930">
      <w:start w:val="1"/>
      <w:numFmt w:val="bullet"/>
      <w:lvlText w:val="•"/>
      <w:lvlJc w:val="left"/>
      <w:rPr>
        <w:rFonts w:hint="default"/>
      </w:rPr>
    </w:lvl>
    <w:lvl w:ilvl="2" w:tplc="67D02B9A">
      <w:start w:val="1"/>
      <w:numFmt w:val="bullet"/>
      <w:lvlText w:val="•"/>
      <w:lvlJc w:val="left"/>
      <w:rPr>
        <w:rFonts w:hint="default"/>
      </w:rPr>
    </w:lvl>
    <w:lvl w:ilvl="3" w:tplc="2D34962C">
      <w:start w:val="1"/>
      <w:numFmt w:val="bullet"/>
      <w:lvlText w:val="•"/>
      <w:lvlJc w:val="left"/>
      <w:rPr>
        <w:rFonts w:hint="default"/>
      </w:rPr>
    </w:lvl>
    <w:lvl w:ilvl="4" w:tplc="AFE2E2B8">
      <w:start w:val="1"/>
      <w:numFmt w:val="bullet"/>
      <w:lvlText w:val="•"/>
      <w:lvlJc w:val="left"/>
      <w:rPr>
        <w:rFonts w:hint="default"/>
      </w:rPr>
    </w:lvl>
    <w:lvl w:ilvl="5" w:tplc="6BDC7876">
      <w:start w:val="1"/>
      <w:numFmt w:val="bullet"/>
      <w:lvlText w:val="•"/>
      <w:lvlJc w:val="left"/>
      <w:rPr>
        <w:rFonts w:hint="default"/>
      </w:rPr>
    </w:lvl>
    <w:lvl w:ilvl="6" w:tplc="DD16562E">
      <w:start w:val="1"/>
      <w:numFmt w:val="bullet"/>
      <w:lvlText w:val="•"/>
      <w:lvlJc w:val="left"/>
      <w:rPr>
        <w:rFonts w:hint="default"/>
      </w:rPr>
    </w:lvl>
    <w:lvl w:ilvl="7" w:tplc="7A7680BC">
      <w:start w:val="1"/>
      <w:numFmt w:val="bullet"/>
      <w:lvlText w:val="•"/>
      <w:lvlJc w:val="left"/>
      <w:rPr>
        <w:rFonts w:hint="default"/>
      </w:rPr>
    </w:lvl>
    <w:lvl w:ilvl="8" w:tplc="0FC8E46E">
      <w:start w:val="1"/>
      <w:numFmt w:val="bullet"/>
      <w:lvlText w:val="•"/>
      <w:lvlJc w:val="left"/>
      <w:rPr>
        <w:rFonts w:hint="default"/>
      </w:rPr>
    </w:lvl>
  </w:abstractNum>
  <w:abstractNum w:abstractNumId="21">
    <w:nsid w:val="28C84244"/>
    <w:multiLevelType w:val="hybridMultilevel"/>
    <w:tmpl w:val="711CA7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9DD3B3E"/>
    <w:multiLevelType w:val="multilevel"/>
    <w:tmpl w:val="29E45A00"/>
    <w:lvl w:ilvl="0">
      <w:start w:val="1"/>
      <w:numFmt w:val="decimal"/>
      <w:lvlText w:val="%1"/>
      <w:lvlJc w:val="left"/>
      <w:pPr>
        <w:tabs>
          <w:tab w:val="num" w:pos="360"/>
        </w:tabs>
        <w:ind w:left="360" w:hanging="360"/>
      </w:pPr>
      <w:rPr>
        <w:rFonts w:hint="default"/>
        <w:color w:val="007EA3"/>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007EA3"/>
      </w:rPr>
    </w:lvl>
    <w:lvl w:ilvl="3">
      <w:start w:val="1"/>
      <w:numFmt w:val="decimal"/>
      <w:lvlText w:val="%1.%2.%3.%4"/>
      <w:lvlJc w:val="left"/>
      <w:pPr>
        <w:tabs>
          <w:tab w:val="num" w:pos="720"/>
        </w:tabs>
        <w:ind w:left="720" w:hanging="720"/>
      </w:pPr>
      <w:rPr>
        <w:rFonts w:hint="default"/>
        <w:color w:val="007EA3"/>
      </w:rPr>
    </w:lvl>
    <w:lvl w:ilvl="4">
      <w:start w:val="1"/>
      <w:numFmt w:val="decimal"/>
      <w:lvlText w:val="%1.%2.%3.%4.%5"/>
      <w:lvlJc w:val="left"/>
      <w:pPr>
        <w:tabs>
          <w:tab w:val="num" w:pos="1080"/>
        </w:tabs>
        <w:ind w:left="1080" w:hanging="1080"/>
      </w:pPr>
      <w:rPr>
        <w:rFonts w:hint="default"/>
        <w:color w:val="007EA3"/>
      </w:rPr>
    </w:lvl>
    <w:lvl w:ilvl="5">
      <w:start w:val="1"/>
      <w:numFmt w:val="decimal"/>
      <w:lvlText w:val="%1.%2.%3.%4.%5.%6"/>
      <w:lvlJc w:val="left"/>
      <w:pPr>
        <w:tabs>
          <w:tab w:val="num" w:pos="1080"/>
        </w:tabs>
        <w:ind w:left="1080" w:hanging="1080"/>
      </w:pPr>
      <w:rPr>
        <w:rFonts w:hint="default"/>
        <w:color w:val="007EA3"/>
      </w:rPr>
    </w:lvl>
    <w:lvl w:ilvl="6">
      <w:start w:val="1"/>
      <w:numFmt w:val="decimal"/>
      <w:lvlText w:val="%1.%2.%3.%4.%5.%6.%7"/>
      <w:lvlJc w:val="left"/>
      <w:pPr>
        <w:tabs>
          <w:tab w:val="num" w:pos="1440"/>
        </w:tabs>
        <w:ind w:left="1440" w:hanging="1440"/>
      </w:pPr>
      <w:rPr>
        <w:rFonts w:hint="default"/>
        <w:color w:val="007EA3"/>
      </w:rPr>
    </w:lvl>
    <w:lvl w:ilvl="7">
      <w:start w:val="1"/>
      <w:numFmt w:val="decimal"/>
      <w:lvlText w:val="%1.%2.%3.%4.%5.%6.%7.%8"/>
      <w:lvlJc w:val="left"/>
      <w:pPr>
        <w:tabs>
          <w:tab w:val="num" w:pos="1440"/>
        </w:tabs>
        <w:ind w:left="1440" w:hanging="1440"/>
      </w:pPr>
      <w:rPr>
        <w:rFonts w:hint="default"/>
        <w:color w:val="007EA3"/>
      </w:rPr>
    </w:lvl>
    <w:lvl w:ilvl="8">
      <w:start w:val="1"/>
      <w:numFmt w:val="decimal"/>
      <w:lvlText w:val="%1.%2.%3.%4.%5.%6.%7.%8.%9"/>
      <w:lvlJc w:val="left"/>
      <w:pPr>
        <w:tabs>
          <w:tab w:val="num" w:pos="1800"/>
        </w:tabs>
        <w:ind w:left="1800" w:hanging="1800"/>
      </w:pPr>
      <w:rPr>
        <w:rFonts w:hint="default"/>
        <w:color w:val="007EA3"/>
      </w:rPr>
    </w:lvl>
  </w:abstractNum>
  <w:abstractNum w:abstractNumId="23">
    <w:nsid w:val="2B050D87"/>
    <w:multiLevelType w:val="hybridMultilevel"/>
    <w:tmpl w:val="78327A1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4">
    <w:nsid w:val="2C305ABD"/>
    <w:multiLevelType w:val="multilevel"/>
    <w:tmpl w:val="92761D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2D223A0C"/>
    <w:multiLevelType w:val="multilevel"/>
    <w:tmpl w:val="942CE768"/>
    <w:lvl w:ilvl="0">
      <w:start w:val="1"/>
      <w:numFmt w:val="decimal"/>
      <w:lvlText w:val="%1"/>
      <w:lvlJc w:val="left"/>
      <w:pPr>
        <w:ind w:left="1440" w:hanging="720"/>
      </w:pPr>
      <w:rPr>
        <w:rFonts w:hint="default"/>
      </w:rPr>
    </w:lvl>
    <w:lvl w:ilvl="1">
      <w:start w:val="9"/>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6">
    <w:nsid w:val="3415521B"/>
    <w:multiLevelType w:val="hybridMultilevel"/>
    <w:tmpl w:val="20EA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AF1691A"/>
    <w:multiLevelType w:val="hybridMultilevel"/>
    <w:tmpl w:val="6706D3D2"/>
    <w:name w:val="BankingDef"/>
    <w:lvl w:ilvl="0" w:tplc="FFFFFFFF">
      <w:start w:val="1"/>
      <w:numFmt w:val="bullet"/>
      <w:lvlText w:val=""/>
      <w:lvlJc w:val="left"/>
      <w:pPr>
        <w:tabs>
          <w:tab w:val="num" w:pos="1080"/>
        </w:tabs>
        <w:ind w:left="107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40FC47DA"/>
    <w:multiLevelType w:val="hybridMultilevel"/>
    <w:tmpl w:val="9500B14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nsid w:val="41190ECA"/>
    <w:multiLevelType w:val="hybridMultilevel"/>
    <w:tmpl w:val="279CE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F8B5CC4"/>
    <w:multiLevelType w:val="multilevel"/>
    <w:tmpl w:val="28FCA21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4FE4329B"/>
    <w:multiLevelType w:val="hybridMultilevel"/>
    <w:tmpl w:val="E92E379C"/>
    <w:lvl w:ilvl="0" w:tplc="7A42C5C0">
      <w:start w:val="4"/>
      <w:numFmt w:val="lowerLetter"/>
      <w:lvlText w:val="(%1)"/>
      <w:lvlJc w:val="left"/>
      <w:pPr>
        <w:tabs>
          <w:tab w:val="num" w:pos="786"/>
        </w:tabs>
        <w:ind w:left="786" w:hanging="36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32">
    <w:nsid w:val="51515AE9"/>
    <w:multiLevelType w:val="hybridMultilevel"/>
    <w:tmpl w:val="6504D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3564367"/>
    <w:multiLevelType w:val="hybridMultilevel"/>
    <w:tmpl w:val="8E584436"/>
    <w:lvl w:ilvl="0" w:tplc="08090001">
      <w:start w:val="1"/>
      <w:numFmt w:val="bullet"/>
      <w:lvlText w:val=""/>
      <w:lvlJc w:val="left"/>
      <w:pPr>
        <w:ind w:left="720" w:hanging="360"/>
      </w:pPr>
      <w:rPr>
        <w:rFonts w:ascii="Symbol" w:hAnsi="Symbol" w:hint="default"/>
      </w:rPr>
    </w:lvl>
    <w:lvl w:ilvl="1" w:tplc="17128060">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95D7C12"/>
    <w:multiLevelType w:val="hybridMultilevel"/>
    <w:tmpl w:val="18CED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A203E83"/>
    <w:multiLevelType w:val="hybridMultilevel"/>
    <w:tmpl w:val="B0D08C92"/>
    <w:lvl w:ilvl="0" w:tplc="08090001">
      <w:start w:val="1"/>
      <w:numFmt w:val="bullet"/>
      <w:lvlText w:val=""/>
      <w:lvlJc w:val="left"/>
      <w:pPr>
        <w:ind w:left="1490" w:hanging="360"/>
      </w:pPr>
      <w:rPr>
        <w:rFonts w:ascii="Symbol" w:hAnsi="Symbol" w:hint="default"/>
      </w:rPr>
    </w:lvl>
    <w:lvl w:ilvl="1" w:tplc="08090001">
      <w:start w:val="1"/>
      <w:numFmt w:val="bullet"/>
      <w:lvlText w:val=""/>
      <w:lvlJc w:val="left"/>
      <w:pPr>
        <w:ind w:left="2585" w:hanging="735"/>
      </w:pPr>
      <w:rPr>
        <w:rFonts w:ascii="Symbol" w:hAnsi="Symbol"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36">
    <w:nsid w:val="61AE0B7F"/>
    <w:multiLevelType w:val="hybridMultilevel"/>
    <w:tmpl w:val="7124D3B4"/>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7">
    <w:nsid w:val="6249505C"/>
    <w:multiLevelType w:val="hybridMultilevel"/>
    <w:tmpl w:val="63ECD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9">
    <w:nsid w:val="6A591C96"/>
    <w:multiLevelType w:val="multilevel"/>
    <w:tmpl w:val="A920B042"/>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6DB63AA6"/>
    <w:multiLevelType w:val="hybridMultilevel"/>
    <w:tmpl w:val="719CC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E0C156C"/>
    <w:multiLevelType w:val="multilevel"/>
    <w:tmpl w:val="E50CC28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6EC25419"/>
    <w:multiLevelType w:val="multilevel"/>
    <w:tmpl w:val="DB3C47E6"/>
    <w:lvl w:ilvl="0">
      <w:start w:val="1"/>
      <w:numFmt w:val="decimal"/>
      <w:pStyle w:val="A1"/>
      <w:lvlText w:val="%1."/>
      <w:lvlJc w:val="left"/>
      <w:pPr>
        <w:tabs>
          <w:tab w:val="num" w:pos="696"/>
        </w:tabs>
        <w:ind w:left="696" w:hanging="576"/>
      </w:pPr>
      <w:rPr>
        <w:b/>
        <w:i w:val="0"/>
        <w:u w:val="none"/>
      </w:rPr>
    </w:lvl>
    <w:lvl w:ilvl="1">
      <w:start w:val="1"/>
      <w:numFmt w:val="decimal"/>
      <w:pStyle w:val="A2"/>
      <w:lvlText w:val="%1.%2."/>
      <w:lvlJc w:val="left"/>
      <w:pPr>
        <w:tabs>
          <w:tab w:val="num" w:pos="864"/>
        </w:tabs>
        <w:ind w:left="864" w:hanging="864"/>
      </w:pPr>
      <w:rPr>
        <w:i w:val="0"/>
      </w:rPr>
    </w:lvl>
    <w:lvl w:ilvl="2">
      <w:start w:val="1"/>
      <w:numFmt w:val="decimal"/>
      <w:pStyle w:val="A3"/>
      <w:lvlText w:val="%1.%2.%3."/>
      <w:lvlJc w:val="left"/>
      <w:pPr>
        <w:tabs>
          <w:tab w:val="num" w:pos="2712"/>
        </w:tabs>
        <w:ind w:left="2712" w:hanging="1152"/>
      </w:pPr>
    </w:lvl>
    <w:lvl w:ilvl="3">
      <w:start w:val="1"/>
      <w:numFmt w:val="decimal"/>
      <w:pStyle w:val="A4"/>
      <w:lvlText w:val="%1.%2.%3.%4."/>
      <w:lvlJc w:val="left"/>
      <w:pPr>
        <w:tabs>
          <w:tab w:val="num" w:pos="4032"/>
        </w:tabs>
        <w:ind w:left="4032" w:hanging="1440"/>
      </w:pPr>
    </w:lvl>
    <w:lvl w:ilvl="4">
      <w:start w:val="1"/>
      <w:numFmt w:val="decimal"/>
      <w:pStyle w:val="A5"/>
      <w:lvlText w:val="%1.%2.%3.%4.%5."/>
      <w:lvlJc w:val="left"/>
      <w:pPr>
        <w:tabs>
          <w:tab w:val="num" w:pos="5472"/>
        </w:tabs>
        <w:ind w:left="5472" w:hanging="144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6EE46101"/>
    <w:multiLevelType w:val="multilevel"/>
    <w:tmpl w:val="7A1035C0"/>
    <w:lvl w:ilvl="0">
      <w:start w:val="2"/>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0A131D2"/>
    <w:multiLevelType w:val="hybridMultilevel"/>
    <w:tmpl w:val="28800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nsid w:val="72B67FCB"/>
    <w:multiLevelType w:val="hybridMultilevel"/>
    <w:tmpl w:val="624455D4"/>
    <w:lvl w:ilvl="0" w:tplc="08090005">
      <w:start w:val="1"/>
      <w:numFmt w:val="lowerLetter"/>
      <w:lvlText w:val="(%1)"/>
      <w:lvlJc w:val="left"/>
      <w:pPr>
        <w:tabs>
          <w:tab w:val="num" w:pos="1440"/>
        </w:tabs>
        <w:ind w:left="1440" w:hanging="720"/>
      </w:pPr>
      <w:rPr>
        <w:rFonts w:hint="default"/>
      </w:rPr>
    </w:lvl>
    <w:lvl w:ilvl="1" w:tplc="08090003">
      <w:start w:val="3"/>
      <w:numFmt w:val="decimal"/>
      <w:lvlText w:val="(%2)"/>
      <w:lvlJc w:val="left"/>
      <w:pPr>
        <w:tabs>
          <w:tab w:val="num" w:pos="2895"/>
        </w:tabs>
        <w:ind w:left="2895" w:hanging="1455"/>
      </w:pPr>
      <w:rPr>
        <w:rFonts w:hint="default"/>
      </w:rPr>
    </w:lvl>
    <w:lvl w:ilvl="2" w:tplc="08090005">
      <w:start w:val="3"/>
      <w:numFmt w:val="decimal"/>
      <w:lvlText w:val="%3."/>
      <w:lvlJc w:val="left"/>
      <w:pPr>
        <w:tabs>
          <w:tab w:val="num" w:pos="2700"/>
        </w:tabs>
        <w:ind w:left="2700" w:hanging="360"/>
      </w:pPr>
      <w:rPr>
        <w:rFonts w:hint="default"/>
      </w:rPr>
    </w:lvl>
    <w:lvl w:ilvl="3" w:tplc="08090001" w:tentative="1">
      <w:start w:val="1"/>
      <w:numFmt w:val="decimal"/>
      <w:lvlText w:val="%4."/>
      <w:lvlJc w:val="left"/>
      <w:pPr>
        <w:tabs>
          <w:tab w:val="num" w:pos="3240"/>
        </w:tabs>
        <w:ind w:left="3240" w:hanging="360"/>
      </w:pPr>
    </w:lvl>
    <w:lvl w:ilvl="4" w:tplc="08090003" w:tentative="1">
      <w:start w:val="1"/>
      <w:numFmt w:val="lowerLetter"/>
      <w:lvlText w:val="%5."/>
      <w:lvlJc w:val="left"/>
      <w:pPr>
        <w:tabs>
          <w:tab w:val="num" w:pos="3960"/>
        </w:tabs>
        <w:ind w:left="3960" w:hanging="360"/>
      </w:pPr>
    </w:lvl>
    <w:lvl w:ilvl="5" w:tplc="08090005" w:tentative="1">
      <w:start w:val="1"/>
      <w:numFmt w:val="lowerRoman"/>
      <w:lvlText w:val="%6."/>
      <w:lvlJc w:val="right"/>
      <w:pPr>
        <w:tabs>
          <w:tab w:val="num" w:pos="4680"/>
        </w:tabs>
        <w:ind w:left="4680" w:hanging="180"/>
      </w:pPr>
    </w:lvl>
    <w:lvl w:ilvl="6" w:tplc="08090001" w:tentative="1">
      <w:start w:val="1"/>
      <w:numFmt w:val="decimal"/>
      <w:lvlText w:val="%7."/>
      <w:lvlJc w:val="left"/>
      <w:pPr>
        <w:tabs>
          <w:tab w:val="num" w:pos="5400"/>
        </w:tabs>
        <w:ind w:left="5400" w:hanging="360"/>
      </w:pPr>
    </w:lvl>
    <w:lvl w:ilvl="7" w:tplc="08090003" w:tentative="1">
      <w:start w:val="1"/>
      <w:numFmt w:val="lowerLetter"/>
      <w:lvlText w:val="%8."/>
      <w:lvlJc w:val="left"/>
      <w:pPr>
        <w:tabs>
          <w:tab w:val="num" w:pos="6120"/>
        </w:tabs>
        <w:ind w:left="6120" w:hanging="360"/>
      </w:pPr>
    </w:lvl>
    <w:lvl w:ilvl="8" w:tplc="08090005" w:tentative="1">
      <w:start w:val="1"/>
      <w:numFmt w:val="lowerRoman"/>
      <w:lvlText w:val="%9."/>
      <w:lvlJc w:val="right"/>
      <w:pPr>
        <w:tabs>
          <w:tab w:val="num" w:pos="6840"/>
        </w:tabs>
        <w:ind w:left="6840" w:hanging="180"/>
      </w:pPr>
    </w:lvl>
  </w:abstractNum>
  <w:num w:numId="1">
    <w:abstractNumId w:val="22"/>
  </w:num>
  <w:num w:numId="2">
    <w:abstractNumId w:val="7"/>
  </w:num>
  <w:num w:numId="3">
    <w:abstractNumId w:val="31"/>
  </w:num>
  <w:num w:numId="4">
    <w:abstractNumId w:val="42"/>
  </w:num>
  <w:num w:numId="5">
    <w:abstractNumId w:val="11"/>
  </w:num>
  <w:num w:numId="6">
    <w:abstractNumId w:val="45"/>
  </w:num>
  <w:num w:numId="7">
    <w:abstractNumId w:val="36"/>
  </w:num>
  <w:num w:numId="8">
    <w:abstractNumId w:val="14"/>
  </w:num>
  <w:num w:numId="9">
    <w:abstractNumId w:val="8"/>
  </w:num>
  <w:num w:numId="10">
    <w:abstractNumId w:val="23"/>
  </w:num>
  <w:num w:numId="11">
    <w:abstractNumId w:val="16"/>
  </w:num>
  <w:num w:numId="12">
    <w:abstractNumId w:val="17"/>
  </w:num>
  <w:num w:numId="13">
    <w:abstractNumId w:val="25"/>
  </w:num>
  <w:num w:numId="14">
    <w:abstractNumId w:val="24"/>
  </w:num>
  <w:num w:numId="15">
    <w:abstractNumId w:val="41"/>
  </w:num>
  <w:num w:numId="16">
    <w:abstractNumId w:val="15"/>
  </w:num>
  <w:num w:numId="17">
    <w:abstractNumId w:val="21"/>
  </w:num>
  <w:num w:numId="18">
    <w:abstractNumId w:val="38"/>
  </w:num>
  <w:num w:numId="19">
    <w:abstractNumId w:val="20"/>
  </w:num>
  <w:num w:numId="20">
    <w:abstractNumId w:val="44"/>
  </w:num>
  <w:num w:numId="21">
    <w:abstractNumId w:val="34"/>
  </w:num>
  <w:num w:numId="22">
    <w:abstractNumId w:val="9"/>
  </w:num>
  <w:num w:numId="23">
    <w:abstractNumId w:val="2"/>
  </w:num>
  <w:num w:numId="24">
    <w:abstractNumId w:val="19"/>
  </w:num>
  <w:num w:numId="25">
    <w:abstractNumId w:val="40"/>
  </w:num>
  <w:num w:numId="26">
    <w:abstractNumId w:val="3"/>
  </w:num>
  <w:num w:numId="27">
    <w:abstractNumId w:val="13"/>
  </w:num>
  <w:num w:numId="28">
    <w:abstractNumId w:val="35"/>
  </w:num>
  <w:num w:numId="29">
    <w:abstractNumId w:val="39"/>
  </w:num>
  <w:num w:numId="30">
    <w:abstractNumId w:val="12"/>
  </w:num>
  <w:num w:numId="31">
    <w:abstractNumId w:val="33"/>
  </w:num>
  <w:num w:numId="32">
    <w:abstractNumId w:val="26"/>
  </w:num>
  <w:num w:numId="33">
    <w:abstractNumId w:val="37"/>
  </w:num>
  <w:num w:numId="34">
    <w:abstractNumId w:val="32"/>
  </w:num>
  <w:num w:numId="35">
    <w:abstractNumId w:val="1"/>
  </w:num>
  <w:num w:numId="36">
    <w:abstractNumId w:val="29"/>
  </w:num>
  <w:num w:numId="37">
    <w:abstractNumId w:val="28"/>
  </w:num>
  <w:num w:numId="38">
    <w:abstractNumId w:val="4"/>
  </w:num>
  <w:num w:numId="39">
    <w:abstractNumId w:val="0"/>
  </w:num>
  <w:num w:numId="40">
    <w:abstractNumId w:val="30"/>
  </w:num>
  <w:num w:numId="41">
    <w:abstractNumId w:val="10"/>
  </w:num>
  <w:num w:numId="42">
    <w:abstractNumId w:val="6"/>
  </w:num>
  <w:num w:numId="43">
    <w:abstractNumId w:val="18"/>
  </w:num>
  <w:num w:numId="44">
    <w:abstractNumId w:val="43"/>
  </w:num>
  <w:num w:numId="45">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331"/>
  <w:doNotHyphenateCaps/>
  <w:displayHorizontalDrawingGridEvery w:val="0"/>
  <w:displayVerticalDrawingGridEvery w:val="0"/>
  <w:doNotUseMarginsForDrawingGridOrigin/>
  <w:doNotShadeFormData/>
  <w:noPunctuationKerning/>
  <w:characterSpacingControl w:val="doNotCompress"/>
  <w:hdrShapeDefaults>
    <o:shapedefaults v:ext="edit" spidmax="12289" fillcolor="#3cf" strokecolor="#009">
      <v:fill color="#3cf"/>
      <v:stroke color="#009" weight="1pt"/>
      <v:shadow on="t" color="#009" offset="7pt,-7pt"/>
      <o:colormru v:ext="edit" colors="#ddd,#ffc,#eaeaea,#f8f8f8,#f4960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CD5"/>
    <w:rsid w:val="00001CE0"/>
    <w:rsid w:val="000064C9"/>
    <w:rsid w:val="0000714E"/>
    <w:rsid w:val="00010183"/>
    <w:rsid w:val="00024754"/>
    <w:rsid w:val="00026E88"/>
    <w:rsid w:val="0003043F"/>
    <w:rsid w:val="000361A2"/>
    <w:rsid w:val="00036955"/>
    <w:rsid w:val="00037EAE"/>
    <w:rsid w:val="00040E2E"/>
    <w:rsid w:val="0004168C"/>
    <w:rsid w:val="00041D76"/>
    <w:rsid w:val="00046124"/>
    <w:rsid w:val="0004737F"/>
    <w:rsid w:val="00050762"/>
    <w:rsid w:val="0005240D"/>
    <w:rsid w:val="00053E05"/>
    <w:rsid w:val="000551EC"/>
    <w:rsid w:val="00055BB4"/>
    <w:rsid w:val="00065C1D"/>
    <w:rsid w:val="000671BA"/>
    <w:rsid w:val="000703FF"/>
    <w:rsid w:val="0007223C"/>
    <w:rsid w:val="0008057D"/>
    <w:rsid w:val="000815ED"/>
    <w:rsid w:val="00081D7A"/>
    <w:rsid w:val="00083338"/>
    <w:rsid w:val="0009129B"/>
    <w:rsid w:val="00097936"/>
    <w:rsid w:val="000A0298"/>
    <w:rsid w:val="000A0CDE"/>
    <w:rsid w:val="000A1E41"/>
    <w:rsid w:val="000A663C"/>
    <w:rsid w:val="000B0887"/>
    <w:rsid w:val="000B18C5"/>
    <w:rsid w:val="000B4500"/>
    <w:rsid w:val="000B5606"/>
    <w:rsid w:val="000C0F6A"/>
    <w:rsid w:val="000C1434"/>
    <w:rsid w:val="000C4F1A"/>
    <w:rsid w:val="000C5773"/>
    <w:rsid w:val="000D63AC"/>
    <w:rsid w:val="000E2E0F"/>
    <w:rsid w:val="000E3BA2"/>
    <w:rsid w:val="000E51D9"/>
    <w:rsid w:val="000E77ED"/>
    <w:rsid w:val="000E7C8D"/>
    <w:rsid w:val="000F3237"/>
    <w:rsid w:val="00100278"/>
    <w:rsid w:val="00100E1A"/>
    <w:rsid w:val="00102E11"/>
    <w:rsid w:val="001032F7"/>
    <w:rsid w:val="00113D76"/>
    <w:rsid w:val="00113ECD"/>
    <w:rsid w:val="00115163"/>
    <w:rsid w:val="00115814"/>
    <w:rsid w:val="0012339C"/>
    <w:rsid w:val="00125CD5"/>
    <w:rsid w:val="00130D84"/>
    <w:rsid w:val="0013175C"/>
    <w:rsid w:val="00134960"/>
    <w:rsid w:val="00145771"/>
    <w:rsid w:val="001505BF"/>
    <w:rsid w:val="00155116"/>
    <w:rsid w:val="0015676A"/>
    <w:rsid w:val="00157191"/>
    <w:rsid w:val="00162EFC"/>
    <w:rsid w:val="00172EEA"/>
    <w:rsid w:val="00174E6A"/>
    <w:rsid w:val="0017562E"/>
    <w:rsid w:val="001823F5"/>
    <w:rsid w:val="00185105"/>
    <w:rsid w:val="001870A8"/>
    <w:rsid w:val="00191C89"/>
    <w:rsid w:val="00192BC4"/>
    <w:rsid w:val="001938FE"/>
    <w:rsid w:val="0019776E"/>
    <w:rsid w:val="001B0D54"/>
    <w:rsid w:val="001B760D"/>
    <w:rsid w:val="001C0B61"/>
    <w:rsid w:val="001C23CC"/>
    <w:rsid w:val="001C2D08"/>
    <w:rsid w:val="001C3175"/>
    <w:rsid w:val="001D39BE"/>
    <w:rsid w:val="001D46D2"/>
    <w:rsid w:val="001D4F2C"/>
    <w:rsid w:val="001D66A5"/>
    <w:rsid w:val="001E05C9"/>
    <w:rsid w:val="001E10D4"/>
    <w:rsid w:val="001E334E"/>
    <w:rsid w:val="001E3FD7"/>
    <w:rsid w:val="001E4AF8"/>
    <w:rsid w:val="001F0151"/>
    <w:rsid w:val="001F09C6"/>
    <w:rsid w:val="001F3721"/>
    <w:rsid w:val="001F376E"/>
    <w:rsid w:val="001F4FAC"/>
    <w:rsid w:val="001F77E0"/>
    <w:rsid w:val="001F7888"/>
    <w:rsid w:val="00202D21"/>
    <w:rsid w:val="002044FC"/>
    <w:rsid w:val="00204616"/>
    <w:rsid w:val="00205E4A"/>
    <w:rsid w:val="00215D99"/>
    <w:rsid w:val="00216E02"/>
    <w:rsid w:val="00230BEE"/>
    <w:rsid w:val="00231B6F"/>
    <w:rsid w:val="00240216"/>
    <w:rsid w:val="00240C85"/>
    <w:rsid w:val="00246842"/>
    <w:rsid w:val="0025083B"/>
    <w:rsid w:val="00254736"/>
    <w:rsid w:val="00254844"/>
    <w:rsid w:val="00257201"/>
    <w:rsid w:val="0025750C"/>
    <w:rsid w:val="002616C9"/>
    <w:rsid w:val="002621FD"/>
    <w:rsid w:val="00271AD2"/>
    <w:rsid w:val="002747EF"/>
    <w:rsid w:val="00274B1D"/>
    <w:rsid w:val="002753AC"/>
    <w:rsid w:val="00285BE6"/>
    <w:rsid w:val="00287D68"/>
    <w:rsid w:val="00292D8D"/>
    <w:rsid w:val="002941E9"/>
    <w:rsid w:val="002A0442"/>
    <w:rsid w:val="002A1CC7"/>
    <w:rsid w:val="002A66CF"/>
    <w:rsid w:val="002A687C"/>
    <w:rsid w:val="002B4B75"/>
    <w:rsid w:val="002B5121"/>
    <w:rsid w:val="002C0F91"/>
    <w:rsid w:val="002C18E9"/>
    <w:rsid w:val="002C7C5F"/>
    <w:rsid w:val="002C7DA1"/>
    <w:rsid w:val="002D0AAE"/>
    <w:rsid w:val="002D28DC"/>
    <w:rsid w:val="002D68E6"/>
    <w:rsid w:val="002D7A04"/>
    <w:rsid w:val="002D7A9D"/>
    <w:rsid w:val="002E2FCA"/>
    <w:rsid w:val="002E3268"/>
    <w:rsid w:val="002F10F8"/>
    <w:rsid w:val="00302694"/>
    <w:rsid w:val="00304244"/>
    <w:rsid w:val="0030443F"/>
    <w:rsid w:val="00316E46"/>
    <w:rsid w:val="00320E41"/>
    <w:rsid w:val="00324988"/>
    <w:rsid w:val="00325DF6"/>
    <w:rsid w:val="0032665D"/>
    <w:rsid w:val="00332EE0"/>
    <w:rsid w:val="003344AA"/>
    <w:rsid w:val="0033547E"/>
    <w:rsid w:val="003403AF"/>
    <w:rsid w:val="00342189"/>
    <w:rsid w:val="00342234"/>
    <w:rsid w:val="00343A9C"/>
    <w:rsid w:val="00345344"/>
    <w:rsid w:val="00346EF7"/>
    <w:rsid w:val="00350414"/>
    <w:rsid w:val="00354EC9"/>
    <w:rsid w:val="003662FE"/>
    <w:rsid w:val="0037296C"/>
    <w:rsid w:val="00376A39"/>
    <w:rsid w:val="00377195"/>
    <w:rsid w:val="00380C2C"/>
    <w:rsid w:val="00395D0B"/>
    <w:rsid w:val="003A0D8B"/>
    <w:rsid w:val="003A25E2"/>
    <w:rsid w:val="003A3E21"/>
    <w:rsid w:val="003A452C"/>
    <w:rsid w:val="003B3357"/>
    <w:rsid w:val="003B44F9"/>
    <w:rsid w:val="003B5725"/>
    <w:rsid w:val="003B5840"/>
    <w:rsid w:val="003B6BC3"/>
    <w:rsid w:val="003C5178"/>
    <w:rsid w:val="003D12D9"/>
    <w:rsid w:val="003D2CD5"/>
    <w:rsid w:val="003D4A70"/>
    <w:rsid w:val="003D6771"/>
    <w:rsid w:val="003D7DB8"/>
    <w:rsid w:val="003E11B4"/>
    <w:rsid w:val="003E20EA"/>
    <w:rsid w:val="003E2866"/>
    <w:rsid w:val="003E3882"/>
    <w:rsid w:val="003E7DB7"/>
    <w:rsid w:val="003F2481"/>
    <w:rsid w:val="003F6E0B"/>
    <w:rsid w:val="00407248"/>
    <w:rsid w:val="00410D99"/>
    <w:rsid w:val="004129DE"/>
    <w:rsid w:val="00415099"/>
    <w:rsid w:val="0041642F"/>
    <w:rsid w:val="00416E25"/>
    <w:rsid w:val="00417C7A"/>
    <w:rsid w:val="00423C3F"/>
    <w:rsid w:val="00427163"/>
    <w:rsid w:val="00427D64"/>
    <w:rsid w:val="00430A78"/>
    <w:rsid w:val="00431E1E"/>
    <w:rsid w:val="0043252D"/>
    <w:rsid w:val="0044470A"/>
    <w:rsid w:val="00445577"/>
    <w:rsid w:val="00446DC1"/>
    <w:rsid w:val="0045209C"/>
    <w:rsid w:val="00452D68"/>
    <w:rsid w:val="00461693"/>
    <w:rsid w:val="00465CB0"/>
    <w:rsid w:val="00474F25"/>
    <w:rsid w:val="004762FF"/>
    <w:rsid w:val="004820DA"/>
    <w:rsid w:val="004824FA"/>
    <w:rsid w:val="0049057A"/>
    <w:rsid w:val="004A22E9"/>
    <w:rsid w:val="004A2665"/>
    <w:rsid w:val="004A285A"/>
    <w:rsid w:val="004A3263"/>
    <w:rsid w:val="004B53F5"/>
    <w:rsid w:val="004C1617"/>
    <w:rsid w:val="004C2C6C"/>
    <w:rsid w:val="004C4DE0"/>
    <w:rsid w:val="004C5860"/>
    <w:rsid w:val="004E2245"/>
    <w:rsid w:val="004F3022"/>
    <w:rsid w:val="0050401B"/>
    <w:rsid w:val="00504163"/>
    <w:rsid w:val="00506B1B"/>
    <w:rsid w:val="00511A32"/>
    <w:rsid w:val="00512A75"/>
    <w:rsid w:val="005168D4"/>
    <w:rsid w:val="00521CC9"/>
    <w:rsid w:val="00522F62"/>
    <w:rsid w:val="00523C8C"/>
    <w:rsid w:val="00523EE3"/>
    <w:rsid w:val="00524568"/>
    <w:rsid w:val="00525937"/>
    <w:rsid w:val="005377AE"/>
    <w:rsid w:val="00540F60"/>
    <w:rsid w:val="00544D6A"/>
    <w:rsid w:val="00545E2F"/>
    <w:rsid w:val="0055766B"/>
    <w:rsid w:val="00560B81"/>
    <w:rsid w:val="00560F3E"/>
    <w:rsid w:val="00561314"/>
    <w:rsid w:val="00561787"/>
    <w:rsid w:val="0056639D"/>
    <w:rsid w:val="00570EE6"/>
    <w:rsid w:val="005713C7"/>
    <w:rsid w:val="00571E91"/>
    <w:rsid w:val="005750F6"/>
    <w:rsid w:val="005770CE"/>
    <w:rsid w:val="005803F3"/>
    <w:rsid w:val="00584DC1"/>
    <w:rsid w:val="00585741"/>
    <w:rsid w:val="00587FD2"/>
    <w:rsid w:val="005901C2"/>
    <w:rsid w:val="0059128D"/>
    <w:rsid w:val="00595A63"/>
    <w:rsid w:val="00595D30"/>
    <w:rsid w:val="005A1A60"/>
    <w:rsid w:val="005A2D91"/>
    <w:rsid w:val="005B33D6"/>
    <w:rsid w:val="005B4533"/>
    <w:rsid w:val="005C0BA1"/>
    <w:rsid w:val="005C7037"/>
    <w:rsid w:val="005D0000"/>
    <w:rsid w:val="005D04F6"/>
    <w:rsid w:val="005D0775"/>
    <w:rsid w:val="005D30F8"/>
    <w:rsid w:val="005D3A96"/>
    <w:rsid w:val="005D5697"/>
    <w:rsid w:val="005E0302"/>
    <w:rsid w:val="005E548B"/>
    <w:rsid w:val="005E5A6B"/>
    <w:rsid w:val="005E6C90"/>
    <w:rsid w:val="005F49D1"/>
    <w:rsid w:val="005F698B"/>
    <w:rsid w:val="005F74FA"/>
    <w:rsid w:val="005F7D48"/>
    <w:rsid w:val="0060007B"/>
    <w:rsid w:val="00600799"/>
    <w:rsid w:val="00611D50"/>
    <w:rsid w:val="0061482D"/>
    <w:rsid w:val="00615D45"/>
    <w:rsid w:val="006216D5"/>
    <w:rsid w:val="00621B68"/>
    <w:rsid w:val="006242C3"/>
    <w:rsid w:val="0062508D"/>
    <w:rsid w:val="00625194"/>
    <w:rsid w:val="00626F59"/>
    <w:rsid w:val="00632E65"/>
    <w:rsid w:val="0063340F"/>
    <w:rsid w:val="006344C4"/>
    <w:rsid w:val="00644289"/>
    <w:rsid w:val="00657E9F"/>
    <w:rsid w:val="00670E9F"/>
    <w:rsid w:val="006727C9"/>
    <w:rsid w:val="00683371"/>
    <w:rsid w:val="00692705"/>
    <w:rsid w:val="00694EA5"/>
    <w:rsid w:val="006A2D67"/>
    <w:rsid w:val="006A2F28"/>
    <w:rsid w:val="006A32C5"/>
    <w:rsid w:val="006B1D9D"/>
    <w:rsid w:val="006B1FDC"/>
    <w:rsid w:val="006B2C46"/>
    <w:rsid w:val="006B3883"/>
    <w:rsid w:val="006B65BF"/>
    <w:rsid w:val="006D0AAA"/>
    <w:rsid w:val="006D210A"/>
    <w:rsid w:val="006D5A1D"/>
    <w:rsid w:val="006D7F48"/>
    <w:rsid w:val="006E23D7"/>
    <w:rsid w:val="006E257F"/>
    <w:rsid w:val="006E4125"/>
    <w:rsid w:val="006E494E"/>
    <w:rsid w:val="006E5831"/>
    <w:rsid w:val="006E633C"/>
    <w:rsid w:val="006F2082"/>
    <w:rsid w:val="006F3BCD"/>
    <w:rsid w:val="006F3CF8"/>
    <w:rsid w:val="006F6142"/>
    <w:rsid w:val="006F629D"/>
    <w:rsid w:val="006F6E9D"/>
    <w:rsid w:val="0071061A"/>
    <w:rsid w:val="00711CDF"/>
    <w:rsid w:val="00721729"/>
    <w:rsid w:val="007232A8"/>
    <w:rsid w:val="007308B2"/>
    <w:rsid w:val="00732814"/>
    <w:rsid w:val="00736DC2"/>
    <w:rsid w:val="00743497"/>
    <w:rsid w:val="007442F8"/>
    <w:rsid w:val="00745F0D"/>
    <w:rsid w:val="00754095"/>
    <w:rsid w:val="007552DA"/>
    <w:rsid w:val="007554FD"/>
    <w:rsid w:val="00755B1C"/>
    <w:rsid w:val="007560AA"/>
    <w:rsid w:val="0075657C"/>
    <w:rsid w:val="00761533"/>
    <w:rsid w:val="00762FA6"/>
    <w:rsid w:val="007631A4"/>
    <w:rsid w:val="00770C40"/>
    <w:rsid w:val="007724C8"/>
    <w:rsid w:val="007815EA"/>
    <w:rsid w:val="00784B8F"/>
    <w:rsid w:val="00785355"/>
    <w:rsid w:val="00785BE3"/>
    <w:rsid w:val="00786A61"/>
    <w:rsid w:val="00790043"/>
    <w:rsid w:val="00790385"/>
    <w:rsid w:val="00794F92"/>
    <w:rsid w:val="007A427D"/>
    <w:rsid w:val="007A5128"/>
    <w:rsid w:val="007A56BD"/>
    <w:rsid w:val="007B545B"/>
    <w:rsid w:val="007B5F20"/>
    <w:rsid w:val="007B5F78"/>
    <w:rsid w:val="007B76A4"/>
    <w:rsid w:val="007C001B"/>
    <w:rsid w:val="007C23EC"/>
    <w:rsid w:val="007C41D0"/>
    <w:rsid w:val="007C50B0"/>
    <w:rsid w:val="007C6B83"/>
    <w:rsid w:val="007D684D"/>
    <w:rsid w:val="007E58BE"/>
    <w:rsid w:val="007E5A01"/>
    <w:rsid w:val="007E5DBA"/>
    <w:rsid w:val="007E7BC3"/>
    <w:rsid w:val="007F2AB8"/>
    <w:rsid w:val="007F2D5A"/>
    <w:rsid w:val="00801DA3"/>
    <w:rsid w:val="00802138"/>
    <w:rsid w:val="00806D10"/>
    <w:rsid w:val="00810273"/>
    <w:rsid w:val="00813CAA"/>
    <w:rsid w:val="008155FE"/>
    <w:rsid w:val="008156F3"/>
    <w:rsid w:val="00816101"/>
    <w:rsid w:val="00817F8F"/>
    <w:rsid w:val="008219EA"/>
    <w:rsid w:val="008321FF"/>
    <w:rsid w:val="008334F5"/>
    <w:rsid w:val="00836033"/>
    <w:rsid w:val="00840F4C"/>
    <w:rsid w:val="00842BEF"/>
    <w:rsid w:val="00843444"/>
    <w:rsid w:val="00844C8A"/>
    <w:rsid w:val="008503F2"/>
    <w:rsid w:val="00851E66"/>
    <w:rsid w:val="00853398"/>
    <w:rsid w:val="00855A80"/>
    <w:rsid w:val="00856518"/>
    <w:rsid w:val="00862377"/>
    <w:rsid w:val="0086426B"/>
    <w:rsid w:val="00864A51"/>
    <w:rsid w:val="00870794"/>
    <w:rsid w:val="00871241"/>
    <w:rsid w:val="0088195F"/>
    <w:rsid w:val="00883644"/>
    <w:rsid w:val="0088787C"/>
    <w:rsid w:val="0089254E"/>
    <w:rsid w:val="00893360"/>
    <w:rsid w:val="00896FE6"/>
    <w:rsid w:val="00897B41"/>
    <w:rsid w:val="008A2F29"/>
    <w:rsid w:val="008A57C0"/>
    <w:rsid w:val="008B3907"/>
    <w:rsid w:val="008B4668"/>
    <w:rsid w:val="008C1659"/>
    <w:rsid w:val="008D2A9A"/>
    <w:rsid w:val="008D4557"/>
    <w:rsid w:val="008E5E92"/>
    <w:rsid w:val="008E641B"/>
    <w:rsid w:val="008F1F79"/>
    <w:rsid w:val="008F362A"/>
    <w:rsid w:val="008F568D"/>
    <w:rsid w:val="00902A84"/>
    <w:rsid w:val="009107A8"/>
    <w:rsid w:val="009163FD"/>
    <w:rsid w:val="009301B8"/>
    <w:rsid w:val="009302FC"/>
    <w:rsid w:val="00944E06"/>
    <w:rsid w:val="009457E5"/>
    <w:rsid w:val="00950438"/>
    <w:rsid w:val="00950644"/>
    <w:rsid w:val="00951297"/>
    <w:rsid w:val="009517E2"/>
    <w:rsid w:val="00952B24"/>
    <w:rsid w:val="00954AA4"/>
    <w:rsid w:val="009569BA"/>
    <w:rsid w:val="009569E9"/>
    <w:rsid w:val="00957940"/>
    <w:rsid w:val="00960A62"/>
    <w:rsid w:val="009625E8"/>
    <w:rsid w:val="009722F9"/>
    <w:rsid w:val="009733FA"/>
    <w:rsid w:val="00973A3F"/>
    <w:rsid w:val="009773F6"/>
    <w:rsid w:val="00977C82"/>
    <w:rsid w:val="009910E4"/>
    <w:rsid w:val="00994998"/>
    <w:rsid w:val="00994C3E"/>
    <w:rsid w:val="00995B23"/>
    <w:rsid w:val="009963C9"/>
    <w:rsid w:val="009969D5"/>
    <w:rsid w:val="009975B7"/>
    <w:rsid w:val="009A0549"/>
    <w:rsid w:val="009A05BC"/>
    <w:rsid w:val="009A0842"/>
    <w:rsid w:val="009A424C"/>
    <w:rsid w:val="009A506B"/>
    <w:rsid w:val="009B1C8D"/>
    <w:rsid w:val="009B3584"/>
    <w:rsid w:val="009B3765"/>
    <w:rsid w:val="009B5391"/>
    <w:rsid w:val="009B594E"/>
    <w:rsid w:val="009B71E6"/>
    <w:rsid w:val="009B7330"/>
    <w:rsid w:val="009C080E"/>
    <w:rsid w:val="009C2444"/>
    <w:rsid w:val="009C4710"/>
    <w:rsid w:val="009C5CCF"/>
    <w:rsid w:val="009D1A59"/>
    <w:rsid w:val="009E2DC5"/>
    <w:rsid w:val="009E3D04"/>
    <w:rsid w:val="009E66CE"/>
    <w:rsid w:val="009F1D51"/>
    <w:rsid w:val="009F42FB"/>
    <w:rsid w:val="00A02DC4"/>
    <w:rsid w:val="00A0559A"/>
    <w:rsid w:val="00A05722"/>
    <w:rsid w:val="00A06EBF"/>
    <w:rsid w:val="00A13CE0"/>
    <w:rsid w:val="00A31C45"/>
    <w:rsid w:val="00A32E10"/>
    <w:rsid w:val="00A33D49"/>
    <w:rsid w:val="00A409DC"/>
    <w:rsid w:val="00A40C40"/>
    <w:rsid w:val="00A41F29"/>
    <w:rsid w:val="00A4443B"/>
    <w:rsid w:val="00A4456B"/>
    <w:rsid w:val="00A575AB"/>
    <w:rsid w:val="00A6144F"/>
    <w:rsid w:val="00A64B4B"/>
    <w:rsid w:val="00A64CA2"/>
    <w:rsid w:val="00A67C10"/>
    <w:rsid w:val="00A7103F"/>
    <w:rsid w:val="00A7229E"/>
    <w:rsid w:val="00A753E9"/>
    <w:rsid w:val="00A80F76"/>
    <w:rsid w:val="00A8390B"/>
    <w:rsid w:val="00A8448F"/>
    <w:rsid w:val="00A844B2"/>
    <w:rsid w:val="00A84934"/>
    <w:rsid w:val="00A85360"/>
    <w:rsid w:val="00A8578F"/>
    <w:rsid w:val="00A943DC"/>
    <w:rsid w:val="00A94929"/>
    <w:rsid w:val="00AA27E6"/>
    <w:rsid w:val="00AB7DB8"/>
    <w:rsid w:val="00AC02C0"/>
    <w:rsid w:val="00AC0F86"/>
    <w:rsid w:val="00AC529A"/>
    <w:rsid w:val="00AD1F35"/>
    <w:rsid w:val="00AD2527"/>
    <w:rsid w:val="00AD5682"/>
    <w:rsid w:val="00AD7791"/>
    <w:rsid w:val="00AD792E"/>
    <w:rsid w:val="00AE3C10"/>
    <w:rsid w:val="00AE5B20"/>
    <w:rsid w:val="00AE665F"/>
    <w:rsid w:val="00AF1C67"/>
    <w:rsid w:val="00AF1E21"/>
    <w:rsid w:val="00AF4612"/>
    <w:rsid w:val="00B02D12"/>
    <w:rsid w:val="00B06998"/>
    <w:rsid w:val="00B11179"/>
    <w:rsid w:val="00B13176"/>
    <w:rsid w:val="00B13CEB"/>
    <w:rsid w:val="00B177B2"/>
    <w:rsid w:val="00B23899"/>
    <w:rsid w:val="00B24C24"/>
    <w:rsid w:val="00B26134"/>
    <w:rsid w:val="00B3075F"/>
    <w:rsid w:val="00B3112D"/>
    <w:rsid w:val="00B31926"/>
    <w:rsid w:val="00B332D1"/>
    <w:rsid w:val="00B40043"/>
    <w:rsid w:val="00B402FC"/>
    <w:rsid w:val="00B51CC5"/>
    <w:rsid w:val="00B52E74"/>
    <w:rsid w:val="00B57B23"/>
    <w:rsid w:val="00B63293"/>
    <w:rsid w:val="00B64681"/>
    <w:rsid w:val="00B64868"/>
    <w:rsid w:val="00B71DF3"/>
    <w:rsid w:val="00B8028D"/>
    <w:rsid w:val="00B81128"/>
    <w:rsid w:val="00B819E9"/>
    <w:rsid w:val="00B81AC2"/>
    <w:rsid w:val="00B82430"/>
    <w:rsid w:val="00B83756"/>
    <w:rsid w:val="00B90A63"/>
    <w:rsid w:val="00B9617C"/>
    <w:rsid w:val="00B965FC"/>
    <w:rsid w:val="00B97D19"/>
    <w:rsid w:val="00BA13DC"/>
    <w:rsid w:val="00BB0EFA"/>
    <w:rsid w:val="00BB637F"/>
    <w:rsid w:val="00BC0833"/>
    <w:rsid w:val="00BC4AB5"/>
    <w:rsid w:val="00BD1178"/>
    <w:rsid w:val="00BD26FD"/>
    <w:rsid w:val="00BE194B"/>
    <w:rsid w:val="00BE286E"/>
    <w:rsid w:val="00BE2984"/>
    <w:rsid w:val="00BE5563"/>
    <w:rsid w:val="00BE5AFC"/>
    <w:rsid w:val="00BE715C"/>
    <w:rsid w:val="00BF0783"/>
    <w:rsid w:val="00BF3134"/>
    <w:rsid w:val="00BF3B65"/>
    <w:rsid w:val="00BF3C1B"/>
    <w:rsid w:val="00C03CCC"/>
    <w:rsid w:val="00C056DD"/>
    <w:rsid w:val="00C06566"/>
    <w:rsid w:val="00C11870"/>
    <w:rsid w:val="00C13CD5"/>
    <w:rsid w:val="00C16CDC"/>
    <w:rsid w:val="00C20FD4"/>
    <w:rsid w:val="00C225ED"/>
    <w:rsid w:val="00C22835"/>
    <w:rsid w:val="00C260BA"/>
    <w:rsid w:val="00C318FD"/>
    <w:rsid w:val="00C4015E"/>
    <w:rsid w:val="00C4083C"/>
    <w:rsid w:val="00C47E64"/>
    <w:rsid w:val="00C51060"/>
    <w:rsid w:val="00C60249"/>
    <w:rsid w:val="00C61A00"/>
    <w:rsid w:val="00C63084"/>
    <w:rsid w:val="00C632E5"/>
    <w:rsid w:val="00C634E7"/>
    <w:rsid w:val="00C6547B"/>
    <w:rsid w:val="00C72066"/>
    <w:rsid w:val="00C751AE"/>
    <w:rsid w:val="00C846A3"/>
    <w:rsid w:val="00C94B82"/>
    <w:rsid w:val="00C957D0"/>
    <w:rsid w:val="00C97D7E"/>
    <w:rsid w:val="00CA1FCD"/>
    <w:rsid w:val="00CB15AA"/>
    <w:rsid w:val="00CB4E0F"/>
    <w:rsid w:val="00CB6155"/>
    <w:rsid w:val="00CC0997"/>
    <w:rsid w:val="00CC22FE"/>
    <w:rsid w:val="00CC44AE"/>
    <w:rsid w:val="00CC590D"/>
    <w:rsid w:val="00CD0631"/>
    <w:rsid w:val="00CD1033"/>
    <w:rsid w:val="00CD1BCD"/>
    <w:rsid w:val="00CD2FE0"/>
    <w:rsid w:val="00CD30B9"/>
    <w:rsid w:val="00CD36AB"/>
    <w:rsid w:val="00CD55EA"/>
    <w:rsid w:val="00CD756C"/>
    <w:rsid w:val="00CE0468"/>
    <w:rsid w:val="00CE6453"/>
    <w:rsid w:val="00CE7C09"/>
    <w:rsid w:val="00CE7D4E"/>
    <w:rsid w:val="00CF6C94"/>
    <w:rsid w:val="00D05F63"/>
    <w:rsid w:val="00D15EDA"/>
    <w:rsid w:val="00D171D8"/>
    <w:rsid w:val="00D22741"/>
    <w:rsid w:val="00D23456"/>
    <w:rsid w:val="00D234C0"/>
    <w:rsid w:val="00D308D7"/>
    <w:rsid w:val="00D34B8A"/>
    <w:rsid w:val="00D37DDC"/>
    <w:rsid w:val="00D41FA7"/>
    <w:rsid w:val="00D46523"/>
    <w:rsid w:val="00D46D02"/>
    <w:rsid w:val="00D47877"/>
    <w:rsid w:val="00D5032F"/>
    <w:rsid w:val="00D506A7"/>
    <w:rsid w:val="00D64815"/>
    <w:rsid w:val="00D65D2D"/>
    <w:rsid w:val="00D6767B"/>
    <w:rsid w:val="00D749B6"/>
    <w:rsid w:val="00D80A44"/>
    <w:rsid w:val="00D8666F"/>
    <w:rsid w:val="00D879EF"/>
    <w:rsid w:val="00DA0905"/>
    <w:rsid w:val="00DA0F3E"/>
    <w:rsid w:val="00DA5E8F"/>
    <w:rsid w:val="00DB0003"/>
    <w:rsid w:val="00DB1755"/>
    <w:rsid w:val="00DB1E3A"/>
    <w:rsid w:val="00DB3318"/>
    <w:rsid w:val="00DB471C"/>
    <w:rsid w:val="00DB6271"/>
    <w:rsid w:val="00DD0EDA"/>
    <w:rsid w:val="00DD5551"/>
    <w:rsid w:val="00DE0AE6"/>
    <w:rsid w:val="00DE2ECF"/>
    <w:rsid w:val="00DE4F4C"/>
    <w:rsid w:val="00DE5DC6"/>
    <w:rsid w:val="00DE7A1B"/>
    <w:rsid w:val="00DF050C"/>
    <w:rsid w:val="00DF22AC"/>
    <w:rsid w:val="00DF44C4"/>
    <w:rsid w:val="00DF451F"/>
    <w:rsid w:val="00DF563C"/>
    <w:rsid w:val="00DF56F3"/>
    <w:rsid w:val="00DF5CD0"/>
    <w:rsid w:val="00E00538"/>
    <w:rsid w:val="00E01634"/>
    <w:rsid w:val="00E01DD0"/>
    <w:rsid w:val="00E02613"/>
    <w:rsid w:val="00E0323D"/>
    <w:rsid w:val="00E11B7B"/>
    <w:rsid w:val="00E14536"/>
    <w:rsid w:val="00E1453B"/>
    <w:rsid w:val="00E14E17"/>
    <w:rsid w:val="00E15157"/>
    <w:rsid w:val="00E21878"/>
    <w:rsid w:val="00E2538F"/>
    <w:rsid w:val="00E30262"/>
    <w:rsid w:val="00E30FCB"/>
    <w:rsid w:val="00E32715"/>
    <w:rsid w:val="00E32F9A"/>
    <w:rsid w:val="00E33D18"/>
    <w:rsid w:val="00E542F5"/>
    <w:rsid w:val="00E57E37"/>
    <w:rsid w:val="00E615D1"/>
    <w:rsid w:val="00E73BB5"/>
    <w:rsid w:val="00E7468F"/>
    <w:rsid w:val="00E74E6D"/>
    <w:rsid w:val="00E77D10"/>
    <w:rsid w:val="00E80D62"/>
    <w:rsid w:val="00E80E0B"/>
    <w:rsid w:val="00E81368"/>
    <w:rsid w:val="00E81F4B"/>
    <w:rsid w:val="00E82228"/>
    <w:rsid w:val="00E85C33"/>
    <w:rsid w:val="00E86D0C"/>
    <w:rsid w:val="00E91A71"/>
    <w:rsid w:val="00EA1B81"/>
    <w:rsid w:val="00EA3AAD"/>
    <w:rsid w:val="00EA3BC5"/>
    <w:rsid w:val="00EA3CCD"/>
    <w:rsid w:val="00EA6726"/>
    <w:rsid w:val="00EB124F"/>
    <w:rsid w:val="00EB153B"/>
    <w:rsid w:val="00EB3720"/>
    <w:rsid w:val="00EB5C94"/>
    <w:rsid w:val="00EC044D"/>
    <w:rsid w:val="00EC0667"/>
    <w:rsid w:val="00EC10A3"/>
    <w:rsid w:val="00EC4ED0"/>
    <w:rsid w:val="00EC7F2B"/>
    <w:rsid w:val="00ED646E"/>
    <w:rsid w:val="00ED76ED"/>
    <w:rsid w:val="00ED7AEF"/>
    <w:rsid w:val="00EE1005"/>
    <w:rsid w:val="00EE28EA"/>
    <w:rsid w:val="00EE4E34"/>
    <w:rsid w:val="00EE6C36"/>
    <w:rsid w:val="00EF4B81"/>
    <w:rsid w:val="00EF7A1C"/>
    <w:rsid w:val="00F11552"/>
    <w:rsid w:val="00F119ED"/>
    <w:rsid w:val="00F17978"/>
    <w:rsid w:val="00F2235F"/>
    <w:rsid w:val="00F22FDD"/>
    <w:rsid w:val="00F25C28"/>
    <w:rsid w:val="00F2621F"/>
    <w:rsid w:val="00F308AE"/>
    <w:rsid w:val="00F316BE"/>
    <w:rsid w:val="00F31FE3"/>
    <w:rsid w:val="00F348EF"/>
    <w:rsid w:val="00F3516B"/>
    <w:rsid w:val="00F40E3A"/>
    <w:rsid w:val="00F46106"/>
    <w:rsid w:val="00F53521"/>
    <w:rsid w:val="00F63FA1"/>
    <w:rsid w:val="00F64198"/>
    <w:rsid w:val="00F66F15"/>
    <w:rsid w:val="00F73B6F"/>
    <w:rsid w:val="00F77EEC"/>
    <w:rsid w:val="00F80B41"/>
    <w:rsid w:val="00F80EBC"/>
    <w:rsid w:val="00F81238"/>
    <w:rsid w:val="00F8245F"/>
    <w:rsid w:val="00F8381C"/>
    <w:rsid w:val="00F83EF8"/>
    <w:rsid w:val="00F86F77"/>
    <w:rsid w:val="00F90B96"/>
    <w:rsid w:val="00F9116F"/>
    <w:rsid w:val="00F91AE0"/>
    <w:rsid w:val="00F9351E"/>
    <w:rsid w:val="00F94007"/>
    <w:rsid w:val="00F9438F"/>
    <w:rsid w:val="00F96B94"/>
    <w:rsid w:val="00F97B67"/>
    <w:rsid w:val="00FA0C6D"/>
    <w:rsid w:val="00FA0CE4"/>
    <w:rsid w:val="00FA14BE"/>
    <w:rsid w:val="00FA26D3"/>
    <w:rsid w:val="00FB33E8"/>
    <w:rsid w:val="00FB460F"/>
    <w:rsid w:val="00FB62E2"/>
    <w:rsid w:val="00FB7308"/>
    <w:rsid w:val="00FC0A25"/>
    <w:rsid w:val="00FC1864"/>
    <w:rsid w:val="00FC3B6E"/>
    <w:rsid w:val="00FC6EB1"/>
    <w:rsid w:val="00FD1D0D"/>
    <w:rsid w:val="00FD36C7"/>
    <w:rsid w:val="00FD3ECD"/>
    <w:rsid w:val="00FD6C78"/>
    <w:rsid w:val="00FE2D25"/>
    <w:rsid w:val="00FE48FF"/>
    <w:rsid w:val="00FE6573"/>
    <w:rsid w:val="00FE7819"/>
    <w:rsid w:val="00FF2C03"/>
    <w:rsid w:val="00FF45C8"/>
    <w:rsid w:val="00FF6EEE"/>
    <w:rsid w:val="00FF6FB1"/>
    <w:rsid w:val="00FF789A"/>
    <w:rsid w:val="00FF7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3cf" strokecolor="#009">
      <v:fill color="#3cf"/>
      <v:stroke color="#009" weight="1pt"/>
      <v:shadow on="t" color="#009" offset="7pt,-7pt"/>
      <o:colormru v:ext="edit" colors="#ddd,#ffc,#eaeaea,#f8f8f8,#f4960c"/>
    </o:shapedefaults>
    <o:shapelayout v:ext="edit">
      <o:idmap v:ext="edit" data="1"/>
    </o:shapelayout>
  </w:shapeDefaults>
  <w:decimalSymbol w:val="."/>
  <w:listSeparator w:val=","/>
  <w14:docId w14:val="629A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qFormat="1"/>
    <w:lsdException w:name="heading 7" w:qFormat="1"/>
    <w:lsdException w:name="heading 8" w:qFormat="1"/>
    <w:lsdException w:name="heading 9" w:qFormat="1"/>
    <w:lsdException w:name="toc 1" w:uiPriority="1" w:qFormat="1"/>
    <w:lsdException w:name="toc 2" w:uiPriority="1" w:qFormat="1"/>
    <w:lsdException w:name="toc 3" w:uiPriority="1"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G Times" w:hAnsi="CG Times"/>
      <w:lang w:eastAsia="en-US"/>
    </w:rPr>
  </w:style>
  <w:style w:type="paragraph" w:styleId="Heading1">
    <w:name w:val="heading 1"/>
    <w:aliases w:val="h1"/>
    <w:basedOn w:val="Normal"/>
    <w:next w:val="Normal"/>
    <w:link w:val="Heading1Char"/>
    <w:uiPriority w:val="1"/>
    <w:qFormat/>
    <w:pPr>
      <w:keepNext/>
      <w:jc w:val="both"/>
      <w:outlineLvl w:val="0"/>
    </w:pPr>
    <w:rPr>
      <w:rFonts w:ascii="Times New Roman" w:hAnsi="Times New Roman"/>
      <w:sz w:val="24"/>
    </w:rPr>
  </w:style>
  <w:style w:type="paragraph" w:styleId="Heading2">
    <w:name w:val="heading 2"/>
    <w:aliases w:val="PARA2,Headline 2,nmhd2,Reset numbering,Major heading,KJL:1st Level,S Heading,S Heading 2,h2,Numbered - 2,1.1.1 heading,m,Body Text (Reset numbering),H2,TF-Overskrit 2,h2 main heading,2m,h 2,B Sub/Bold,B Sub/Bold1,B Sub/Bold2,B Sub/Bold11,L2"/>
    <w:basedOn w:val="Normal"/>
    <w:next w:val="Normal"/>
    <w:link w:val="Heading2Char"/>
    <w:uiPriority w:val="1"/>
    <w:qFormat/>
    <w:pPr>
      <w:keepNext/>
      <w:jc w:val="center"/>
      <w:outlineLvl w:val="1"/>
    </w:pPr>
    <w:rPr>
      <w:rFonts w:ascii="Arial" w:hAnsi="Arial"/>
      <w:b/>
      <w:sz w:val="24"/>
    </w:rPr>
  </w:style>
  <w:style w:type="paragraph" w:styleId="Heading3">
    <w:name w:val="heading 3"/>
    <w:aliases w:val="Level 1 - 1,Minor heading,Underrubrik2,h3,Minor1,Para Heading 3,Para Heading 31,h31,Minor,H3,H31,H32,H33,H311,(Alt+3),h32,h311,h33,h312,h34,h313,h35,h314,h36,h315,h37,h316,h38,h317,h39,h318,h310,h319,h3110,h320,h3111,h321,h331,h3121,3"/>
    <w:basedOn w:val="Normal"/>
    <w:next w:val="Normal"/>
    <w:link w:val="Heading3Char"/>
    <w:uiPriority w:val="1"/>
    <w:qFormat/>
    <w:pPr>
      <w:keepNext/>
      <w:jc w:val="both"/>
      <w:outlineLvl w:val="2"/>
    </w:pPr>
    <w:rPr>
      <w:rFonts w:ascii="Arial" w:hAnsi="Arial"/>
      <w:u w:val="single"/>
    </w:rPr>
  </w:style>
  <w:style w:type="paragraph" w:styleId="Heading4">
    <w:name w:val="heading 4"/>
    <w:basedOn w:val="Normal"/>
    <w:next w:val="Normal"/>
    <w:link w:val="Heading4Char"/>
    <w:uiPriority w:val="1"/>
    <w:qFormat/>
    <w:pPr>
      <w:ind w:left="360"/>
      <w:outlineLvl w:val="3"/>
    </w:pPr>
    <w:rPr>
      <w:sz w:val="24"/>
      <w:u w:val="single"/>
    </w:rPr>
  </w:style>
  <w:style w:type="paragraph" w:styleId="Heading5">
    <w:name w:val="heading 5"/>
    <w:basedOn w:val="Normal"/>
    <w:next w:val="Normal"/>
    <w:link w:val="Heading5Char"/>
    <w:uiPriority w:val="1"/>
    <w:qFormat/>
    <w:pPr>
      <w:ind w:left="720"/>
      <w:outlineLvl w:val="4"/>
    </w:pPr>
    <w:rPr>
      <w:b/>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819"/>
        <w:tab w:val="right" w:pos="9071"/>
      </w:tabs>
    </w:pPr>
  </w:style>
  <w:style w:type="paragraph" w:styleId="Header">
    <w:name w:val="header"/>
    <w:basedOn w:val="Normal"/>
    <w:pPr>
      <w:tabs>
        <w:tab w:val="center" w:pos="4819"/>
        <w:tab w:val="right" w:pos="9071"/>
      </w:tabs>
    </w:pPr>
  </w:style>
  <w:style w:type="character" w:styleId="FootnoteReference">
    <w:name w:val="footnote reference"/>
    <w:uiPriority w:val="99"/>
    <w:semiHidden/>
    <w:rPr>
      <w:position w:val="6"/>
      <w:sz w:val="16"/>
    </w:rPr>
  </w:style>
  <w:style w:type="paragraph" w:styleId="FootnoteText">
    <w:name w:val="footnote text"/>
    <w:basedOn w:val="Normal"/>
    <w:link w:val="FootnoteTextChar"/>
    <w:uiPriority w:val="99"/>
    <w:semiHidden/>
  </w:style>
  <w:style w:type="paragraph" w:styleId="BodyText2">
    <w:name w:val="Body Text 2"/>
    <w:basedOn w:val="Normal"/>
    <w:pPr>
      <w:ind w:left="1418" w:hanging="698"/>
    </w:pPr>
    <w:rPr>
      <w:rFonts w:ascii="Times New Roman" w:hAnsi="Times New Roman"/>
      <w:sz w:val="24"/>
    </w:rPr>
  </w:style>
  <w:style w:type="paragraph" w:styleId="BodyText">
    <w:name w:val="Body Text"/>
    <w:basedOn w:val="Normal"/>
    <w:link w:val="BodyTextChar"/>
    <w:uiPriority w:val="1"/>
    <w:qFormat/>
    <w:pPr>
      <w:jc w:val="both"/>
    </w:pPr>
    <w:rPr>
      <w:rFonts w:ascii="Times New Roman" w:hAnsi="Times New Roman"/>
      <w:sz w:val="24"/>
    </w:rPr>
  </w:style>
  <w:style w:type="paragraph" w:styleId="Title">
    <w:name w:val="Title"/>
    <w:aliases w:val=".Level 1"/>
    <w:basedOn w:val="Normal"/>
    <w:link w:val="TitleChar"/>
    <w:uiPriority w:val="99"/>
    <w:qFormat/>
    <w:pPr>
      <w:jc w:val="center"/>
    </w:pPr>
    <w:rPr>
      <w:rFonts w:ascii="Arial" w:hAnsi="Arial"/>
      <w:b/>
      <w:sz w:val="28"/>
    </w:rPr>
  </w:style>
  <w:style w:type="paragraph" w:styleId="BodyText3">
    <w:name w:val="Body Text 3"/>
    <w:basedOn w:val="Normal"/>
    <w:link w:val="BodyText3Char"/>
    <w:pPr>
      <w:jc w:val="both"/>
    </w:pPr>
    <w:rPr>
      <w:rFonts w:ascii="Arial" w:hAnsi="Arial"/>
      <w:sz w:val="22"/>
    </w:rPr>
  </w:style>
  <w:style w:type="character" w:styleId="PageNumber">
    <w:name w:val="page number"/>
    <w:basedOn w:val="DefaultParagraphFont"/>
  </w:style>
  <w:style w:type="paragraph" w:styleId="BodyTextIndent">
    <w:name w:val="Body Text Indent"/>
    <w:basedOn w:val="Normal"/>
    <w:pPr>
      <w:ind w:left="2160" w:firstLine="720"/>
      <w:jc w:val="both"/>
    </w:pPr>
    <w:rPr>
      <w:rFonts w:ascii="Arial" w:hAnsi="Arial"/>
    </w:rPr>
  </w:style>
  <w:style w:type="paragraph" w:styleId="BodyTextIndent2">
    <w:name w:val="Body Text Indent 2"/>
    <w:basedOn w:val="Normal"/>
    <w:pPr>
      <w:ind w:left="1440" w:hanging="720"/>
      <w:jc w:val="both"/>
    </w:pPr>
    <w:rPr>
      <w:rFonts w:ascii="Arial" w:hAnsi="Arial"/>
    </w:rPr>
  </w:style>
  <w:style w:type="paragraph" w:styleId="BodyTextIndent3">
    <w:name w:val="Body Text Indent 3"/>
    <w:basedOn w:val="Normal"/>
    <w:pPr>
      <w:ind w:left="1418" w:hanging="698"/>
      <w:jc w:val="both"/>
    </w:pPr>
    <w:rPr>
      <w:rFonts w:ascii="Arial" w:hAnsi="Arial"/>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ind w:left="1440" w:right="1541"/>
      <w:jc w:val="both"/>
    </w:pPr>
    <w:rPr>
      <w:rFonts w:ascii="Arial" w:hAnsi="Arial"/>
      <w:sz w:val="16"/>
    </w:rPr>
  </w:style>
  <w:style w:type="character" w:styleId="Hyperlink">
    <w:name w:val="Hyperlink"/>
    <w:rPr>
      <w:color w:val="0000FF"/>
      <w:u w:val="single"/>
    </w:rPr>
  </w:style>
  <w:style w:type="paragraph" w:customStyle="1" w:styleId="Style1">
    <w:name w:val="Style1"/>
    <w:basedOn w:val="Normal"/>
    <w:rPr>
      <w:rFonts w:ascii="Arial" w:hAnsi="Arial"/>
      <w:sz w:val="22"/>
    </w:rPr>
  </w:style>
  <w:style w:type="paragraph" w:customStyle="1" w:styleId="xl24">
    <w:name w:val="xl24"/>
    <w:basedOn w:val="Normal"/>
    <w:pPr>
      <w:spacing w:before="100" w:after="100"/>
    </w:pPr>
    <w:rPr>
      <w:rFonts w:ascii="Arial" w:hAnsi="Arial"/>
      <w:b/>
      <w:sz w:val="24"/>
      <w:u w:val="single"/>
    </w:rPr>
  </w:style>
  <w:style w:type="paragraph" w:styleId="NormalWeb">
    <w:name w:val="Normal (Web)"/>
    <w:basedOn w:val="Normal"/>
    <w:rsid w:val="009A0842"/>
    <w:pPr>
      <w:spacing w:before="100" w:beforeAutospacing="1" w:after="100" w:afterAutospacing="1"/>
    </w:pPr>
    <w:rPr>
      <w:rFonts w:ascii="Times New Roman" w:hAnsi="Times New Roman"/>
      <w:sz w:val="24"/>
      <w:szCs w:val="24"/>
      <w:lang w:eastAsia="en-GB"/>
    </w:rPr>
  </w:style>
  <w:style w:type="paragraph" w:customStyle="1" w:styleId="ClauseText">
    <w:name w:val="#Clause Text"/>
    <w:basedOn w:val="Normal"/>
    <w:autoRedefine/>
    <w:rsid w:val="009B1C8D"/>
    <w:pPr>
      <w:spacing w:after="240"/>
      <w:jc w:val="both"/>
    </w:pPr>
    <w:rPr>
      <w:rFonts w:ascii="Times New Roman" w:hAnsi="Times New Roman"/>
      <w:sz w:val="24"/>
      <w:szCs w:val="24"/>
      <w:lang w:val="en-US" w:eastAsia="en-GB"/>
    </w:rPr>
  </w:style>
  <w:style w:type="table" w:styleId="TableGrid">
    <w:name w:val="Table Grid"/>
    <w:basedOn w:val="TableNormal"/>
    <w:rsid w:val="00102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C72066"/>
    <w:rPr>
      <w:rFonts w:ascii="Tahoma" w:hAnsi="Tahoma" w:cs="Tahoma"/>
      <w:sz w:val="16"/>
      <w:szCs w:val="16"/>
    </w:rPr>
  </w:style>
  <w:style w:type="paragraph" w:customStyle="1" w:styleId="Conditionhead">
    <w:name w:val="Condition head"/>
    <w:basedOn w:val="Normal"/>
    <w:rsid w:val="00A8578F"/>
    <w:pPr>
      <w:tabs>
        <w:tab w:val="left" w:pos="-720"/>
      </w:tabs>
      <w:suppressAutoHyphens/>
      <w:spacing w:line="360" w:lineRule="auto"/>
      <w:jc w:val="both"/>
    </w:pPr>
    <w:rPr>
      <w:rFonts w:ascii="Times New Roman" w:hAnsi="Times New Roman"/>
      <w:b/>
      <w:bCs/>
      <w:sz w:val="24"/>
      <w:szCs w:val="24"/>
    </w:rPr>
  </w:style>
  <w:style w:type="paragraph" w:customStyle="1" w:styleId="Sectionheading">
    <w:name w:val="Section heading"/>
    <w:basedOn w:val="Normal"/>
    <w:rsid w:val="00DF22AC"/>
    <w:pPr>
      <w:suppressAutoHyphens/>
      <w:spacing w:line="360" w:lineRule="auto"/>
      <w:jc w:val="both"/>
    </w:pPr>
    <w:rPr>
      <w:rFonts w:ascii="Times New Roman" w:hAnsi="Times New Roman"/>
      <w:b/>
      <w:bCs/>
      <w:sz w:val="24"/>
      <w:szCs w:val="24"/>
      <w:u w:val="single"/>
    </w:rPr>
  </w:style>
  <w:style w:type="paragraph" w:customStyle="1" w:styleId="A1">
    <w:name w:val="A1"/>
    <w:basedOn w:val="Normal"/>
    <w:rsid w:val="00DF22AC"/>
    <w:pPr>
      <w:numPr>
        <w:numId w:val="4"/>
      </w:numPr>
      <w:spacing w:before="120" w:after="120"/>
      <w:jc w:val="both"/>
      <w:outlineLvl w:val="0"/>
    </w:pPr>
    <w:rPr>
      <w:rFonts w:ascii="Arial" w:hAnsi="Arial"/>
      <w:b/>
      <w:caps/>
      <w:sz w:val="24"/>
      <w:u w:val="single"/>
    </w:rPr>
  </w:style>
  <w:style w:type="paragraph" w:customStyle="1" w:styleId="A2">
    <w:name w:val="A2"/>
    <w:basedOn w:val="Normal"/>
    <w:rsid w:val="00DF22AC"/>
    <w:pPr>
      <w:numPr>
        <w:ilvl w:val="1"/>
        <w:numId w:val="4"/>
      </w:numPr>
      <w:spacing w:before="120" w:after="120"/>
      <w:jc w:val="both"/>
      <w:outlineLvl w:val="1"/>
    </w:pPr>
    <w:rPr>
      <w:rFonts w:ascii="Arial" w:hAnsi="Arial"/>
      <w:sz w:val="24"/>
    </w:rPr>
  </w:style>
  <w:style w:type="paragraph" w:customStyle="1" w:styleId="A3">
    <w:name w:val="A3"/>
    <w:basedOn w:val="Normal"/>
    <w:rsid w:val="00DF22AC"/>
    <w:pPr>
      <w:numPr>
        <w:ilvl w:val="2"/>
        <w:numId w:val="4"/>
      </w:numPr>
      <w:spacing w:before="120" w:after="120"/>
      <w:jc w:val="both"/>
      <w:outlineLvl w:val="2"/>
    </w:pPr>
    <w:rPr>
      <w:rFonts w:ascii="Arial" w:hAnsi="Arial"/>
      <w:sz w:val="24"/>
    </w:rPr>
  </w:style>
  <w:style w:type="paragraph" w:customStyle="1" w:styleId="A4">
    <w:name w:val="A4"/>
    <w:basedOn w:val="Normal"/>
    <w:rsid w:val="00DF22AC"/>
    <w:pPr>
      <w:numPr>
        <w:ilvl w:val="3"/>
        <w:numId w:val="4"/>
      </w:numPr>
      <w:spacing w:before="120" w:after="120"/>
      <w:jc w:val="both"/>
      <w:outlineLvl w:val="3"/>
    </w:pPr>
    <w:rPr>
      <w:rFonts w:ascii="Arial" w:hAnsi="Arial"/>
      <w:sz w:val="24"/>
    </w:rPr>
  </w:style>
  <w:style w:type="paragraph" w:customStyle="1" w:styleId="A5">
    <w:name w:val="A5"/>
    <w:basedOn w:val="Normal"/>
    <w:rsid w:val="00DF22AC"/>
    <w:pPr>
      <w:numPr>
        <w:ilvl w:val="4"/>
        <w:numId w:val="4"/>
      </w:numPr>
      <w:spacing w:before="120" w:after="120"/>
      <w:jc w:val="both"/>
      <w:outlineLvl w:val="4"/>
    </w:pPr>
    <w:rPr>
      <w:rFonts w:ascii="Arial" w:hAnsi="Arial"/>
      <w:sz w:val="24"/>
    </w:rPr>
  </w:style>
  <w:style w:type="paragraph" w:customStyle="1" w:styleId="Level2">
    <w:name w:val="Level 2"/>
    <w:basedOn w:val="Heading2"/>
    <w:link w:val="Level2CharChar"/>
    <w:autoRedefine/>
    <w:qFormat/>
    <w:rsid w:val="00191C89"/>
    <w:pPr>
      <w:keepNext w:val="0"/>
      <w:widowControl w:val="0"/>
      <w:ind w:left="720" w:hanging="720"/>
      <w:jc w:val="both"/>
    </w:pPr>
    <w:rPr>
      <w:rFonts w:ascii="Trebuchet MS" w:eastAsia="Batang" w:hAnsi="Trebuchet MS" w:cs="Arial"/>
      <w:b w:val="0"/>
      <w:bCs/>
      <w:iCs/>
      <w:sz w:val="20"/>
      <w:lang w:eastAsia="ko-KR"/>
    </w:rPr>
  </w:style>
  <w:style w:type="character" w:customStyle="1" w:styleId="Level2CharChar">
    <w:name w:val="Level 2 Char Char"/>
    <w:link w:val="Level2"/>
    <w:rsid w:val="00191C89"/>
    <w:rPr>
      <w:rFonts w:ascii="Trebuchet MS" w:eastAsia="Batang" w:hAnsi="Trebuchet MS" w:cs="Arial"/>
      <w:bCs/>
      <w:iCs/>
      <w:lang w:val="en-GB" w:eastAsia="ko-KR" w:bidi="ar-SA"/>
    </w:rPr>
  </w:style>
  <w:style w:type="paragraph" w:customStyle="1" w:styleId="StyleLevel3Left1cmHanging15cm">
    <w:name w:val="Style Level 3 + Left:  1 cm Hanging:  1.5 cm"/>
    <w:basedOn w:val="Normal"/>
    <w:rsid w:val="00191C89"/>
    <w:pPr>
      <w:keepNext/>
      <w:numPr>
        <w:ilvl w:val="2"/>
        <w:numId w:val="5"/>
      </w:numPr>
      <w:spacing w:before="160" w:after="160" w:line="280" w:lineRule="atLeast"/>
      <w:ind w:left="2835" w:hanging="1134"/>
      <w:outlineLvl w:val="2"/>
    </w:pPr>
    <w:rPr>
      <w:rFonts w:ascii="Trebuchet MS" w:hAnsi="Trebuchet MS"/>
      <w:lang w:eastAsia="ko-KR"/>
    </w:rPr>
  </w:style>
  <w:style w:type="paragraph" w:customStyle="1" w:styleId="Default">
    <w:name w:val="Default"/>
    <w:rsid w:val="00191C89"/>
    <w:pPr>
      <w:autoSpaceDE w:val="0"/>
      <w:autoSpaceDN w:val="0"/>
      <w:adjustRightInd w:val="0"/>
    </w:pPr>
    <w:rPr>
      <w:color w:val="000000"/>
      <w:sz w:val="24"/>
      <w:szCs w:val="24"/>
      <w:lang w:val="en-US" w:eastAsia="en-US"/>
    </w:rPr>
  </w:style>
  <w:style w:type="paragraph" w:customStyle="1" w:styleId="Definitions">
    <w:name w:val="Definitions"/>
    <w:basedOn w:val="Normal"/>
    <w:rsid w:val="00E73BB5"/>
    <w:pPr>
      <w:tabs>
        <w:tab w:val="left" w:pos="709"/>
      </w:tabs>
      <w:spacing w:after="120" w:line="300" w:lineRule="atLeast"/>
      <w:ind w:left="720"/>
      <w:jc w:val="both"/>
    </w:pPr>
    <w:rPr>
      <w:rFonts w:ascii="Times New Roman" w:hAnsi="Times New Roman"/>
      <w:sz w:val="22"/>
    </w:rPr>
  </w:style>
  <w:style w:type="character" w:customStyle="1" w:styleId="Defterm">
    <w:name w:val="Defterm"/>
    <w:rsid w:val="00E73BB5"/>
    <w:rPr>
      <w:b/>
      <w:color w:val="000000"/>
      <w:sz w:val="22"/>
    </w:rPr>
  </w:style>
  <w:style w:type="paragraph" w:customStyle="1" w:styleId="Bodysubclause">
    <w:name w:val="Body  sub clause"/>
    <w:basedOn w:val="Normal"/>
    <w:rsid w:val="00B71DF3"/>
    <w:pPr>
      <w:spacing w:before="240" w:after="120" w:line="300" w:lineRule="atLeast"/>
      <w:ind w:left="720"/>
      <w:jc w:val="both"/>
    </w:pPr>
    <w:rPr>
      <w:rFonts w:ascii="Times New Roman" w:hAnsi="Times New Roman"/>
      <w:sz w:val="22"/>
    </w:rPr>
  </w:style>
  <w:style w:type="paragraph" w:styleId="TOC1">
    <w:name w:val="toc 1"/>
    <w:basedOn w:val="Normal"/>
    <w:next w:val="Normal"/>
    <w:uiPriority w:val="1"/>
    <w:qFormat/>
    <w:rsid w:val="003D7DB8"/>
    <w:pPr>
      <w:tabs>
        <w:tab w:val="left" w:pos="851"/>
        <w:tab w:val="right" w:leader="dot" w:pos="9072"/>
      </w:tabs>
      <w:spacing w:after="60"/>
      <w:ind w:left="851" w:right="851" w:hanging="851"/>
      <w:jc w:val="both"/>
    </w:pPr>
    <w:rPr>
      <w:rFonts w:ascii="Verdana" w:hAnsi="Verdana"/>
      <w:caps/>
      <w:noProof/>
      <w:lang w:eastAsia="en-GB"/>
    </w:rPr>
  </w:style>
  <w:style w:type="paragraph" w:styleId="TOC4">
    <w:name w:val="toc 4"/>
    <w:basedOn w:val="Normal"/>
    <w:next w:val="Normal"/>
    <w:autoRedefine/>
    <w:semiHidden/>
    <w:rsid w:val="00786A61"/>
    <w:pPr>
      <w:jc w:val="both"/>
    </w:pPr>
    <w:rPr>
      <w:rFonts w:ascii="Calibri" w:hAnsi="Calibri" w:cs="Arial"/>
      <w:sz w:val="26"/>
      <w:szCs w:val="26"/>
    </w:rPr>
  </w:style>
  <w:style w:type="character" w:customStyle="1" w:styleId="FooterChar">
    <w:name w:val="Footer Char"/>
    <w:link w:val="Footer"/>
    <w:uiPriority w:val="99"/>
    <w:rsid w:val="0004737F"/>
    <w:rPr>
      <w:rFonts w:ascii="CG Times" w:hAnsi="CG Times"/>
      <w:lang w:eastAsia="en-US"/>
    </w:rPr>
  </w:style>
  <w:style w:type="character" w:customStyle="1" w:styleId="Heading2Char">
    <w:name w:val="Heading 2 Char"/>
    <w:aliases w:val="PARA2 Char,Headline 2 Char,nmhd2 Char,Reset numbering Char,Major heading Char,KJL:1st Level Char,S Heading Char,S Heading 2 Char,h2 Char,Numbered - 2 Char,1.1.1 heading Char,m Char,Body Text (Reset numbering) Char,H2 Char,2m Char,h 2 Char"/>
    <w:link w:val="Heading2"/>
    <w:uiPriority w:val="1"/>
    <w:rsid w:val="002E3268"/>
    <w:rPr>
      <w:rFonts w:ascii="Arial" w:hAnsi="Arial"/>
      <w:b/>
      <w:sz w:val="24"/>
      <w:lang w:eastAsia="en-US"/>
    </w:rPr>
  </w:style>
  <w:style w:type="character" w:customStyle="1" w:styleId="Heading1Char">
    <w:name w:val="Heading 1 Char"/>
    <w:aliases w:val="h1 Char"/>
    <w:link w:val="Heading1"/>
    <w:uiPriority w:val="1"/>
    <w:rsid w:val="002E3268"/>
    <w:rPr>
      <w:sz w:val="24"/>
      <w:lang w:eastAsia="en-US"/>
    </w:rPr>
  </w:style>
  <w:style w:type="character" w:styleId="Emphasis">
    <w:name w:val="Emphasis"/>
    <w:uiPriority w:val="20"/>
    <w:qFormat/>
    <w:rsid w:val="00B40043"/>
    <w:rPr>
      <w:i/>
      <w:iCs/>
    </w:rPr>
  </w:style>
  <w:style w:type="character" w:customStyle="1" w:styleId="Heading3Char">
    <w:name w:val="Heading 3 Char"/>
    <w:aliases w:val="Level 1 - 1 Char,Minor heading Char,Underrubrik2 Char,h3 Char,Minor1 Char,Para Heading 3 Char,Para Heading 31 Char,h31 Char,Minor Char,H3 Char,H31 Char,H32 Char,H33 Char,H311 Char,(Alt+3) Char,h32 Char,h311 Char,h33 Char,h312 Char,3 Char"/>
    <w:link w:val="Heading3"/>
    <w:uiPriority w:val="1"/>
    <w:rsid w:val="00B40043"/>
    <w:rPr>
      <w:rFonts w:ascii="Arial" w:hAnsi="Arial"/>
      <w:u w:val="single"/>
      <w:lang w:eastAsia="en-US"/>
    </w:rPr>
  </w:style>
  <w:style w:type="paragraph" w:customStyle="1" w:styleId="Normal1">
    <w:name w:val="Normal1"/>
    <w:basedOn w:val="Normal"/>
    <w:rsid w:val="005A2D91"/>
    <w:pPr>
      <w:widowControl w:val="0"/>
      <w:adjustRightInd w:val="0"/>
      <w:spacing w:line="360" w:lineRule="atLeast"/>
      <w:jc w:val="both"/>
      <w:textAlignment w:val="baseline"/>
    </w:pPr>
    <w:rPr>
      <w:rFonts w:ascii="Arial" w:hAnsi="Arial"/>
      <w:sz w:val="24"/>
      <w:lang w:eastAsia="en-GB"/>
    </w:rPr>
  </w:style>
  <w:style w:type="character" w:styleId="FollowedHyperlink">
    <w:name w:val="FollowedHyperlink"/>
    <w:basedOn w:val="DefaultParagraphFont"/>
    <w:rsid w:val="000064C9"/>
    <w:rPr>
      <w:color w:val="800080" w:themeColor="followedHyperlink"/>
      <w:u w:val="single"/>
    </w:rPr>
  </w:style>
  <w:style w:type="paragraph" w:styleId="ListParagraph">
    <w:name w:val="List Paragraph"/>
    <w:aliases w:val="Dot pt,No Spacing1,List Paragraph Char Char Char,Indicator Text,Numbered Para 1,List Paragraph1,F5 List Paragraph,Bullet Points,MAIN CONTENT,List Paragraph12,Bullet Style,Colorful List - Accent 11,Normal numbered,List Paragraph2"/>
    <w:basedOn w:val="Normal"/>
    <w:link w:val="ListParagraphChar"/>
    <w:uiPriority w:val="34"/>
    <w:qFormat/>
    <w:rsid w:val="00DF563C"/>
    <w:pPr>
      <w:ind w:left="720"/>
      <w:contextualSpacing/>
    </w:pPr>
  </w:style>
  <w:style w:type="character" w:customStyle="1" w:styleId="BodyText3Char">
    <w:name w:val="Body Text 3 Char"/>
    <w:link w:val="BodyText3"/>
    <w:rsid w:val="006F629D"/>
    <w:rPr>
      <w:rFonts w:ascii="Arial" w:hAnsi="Arial"/>
      <w:sz w:val="22"/>
      <w:lang w:eastAsia="en-US"/>
    </w:rPr>
  </w:style>
  <w:style w:type="character" w:customStyle="1" w:styleId="FootnoteTextChar">
    <w:name w:val="Footnote Text Char"/>
    <w:basedOn w:val="DefaultParagraphFont"/>
    <w:link w:val="FootnoteText"/>
    <w:uiPriority w:val="99"/>
    <w:semiHidden/>
    <w:rsid w:val="0004168C"/>
    <w:rPr>
      <w:rFonts w:ascii="CG Times" w:hAnsi="CG Times"/>
      <w:lang w:eastAsia="en-US"/>
    </w:rPr>
  </w:style>
  <w:style w:type="paragraph" w:customStyle="1" w:styleId="MarginText">
    <w:name w:val="Margin Text"/>
    <w:basedOn w:val="BodyText"/>
    <w:rsid w:val="00EA3CCD"/>
    <w:pPr>
      <w:overflowPunct w:val="0"/>
      <w:autoSpaceDE w:val="0"/>
      <w:autoSpaceDN w:val="0"/>
      <w:adjustRightInd w:val="0"/>
      <w:spacing w:after="240" w:line="360" w:lineRule="auto"/>
      <w:textAlignment w:val="baseline"/>
    </w:pPr>
    <w:rPr>
      <w:sz w:val="22"/>
    </w:rPr>
  </w:style>
  <w:style w:type="character" w:customStyle="1" w:styleId="consectsty3">
    <w:name w:val="consect.sty 3"/>
    <w:basedOn w:val="DefaultParagraphFont"/>
    <w:rsid w:val="00EA3CCD"/>
  </w:style>
  <w:style w:type="paragraph" w:customStyle="1" w:styleId="CharCharCharCharCharChar">
    <w:name w:val="Char Char Char Char Char Char"/>
    <w:basedOn w:val="Normal"/>
    <w:rsid w:val="00EA3CCD"/>
    <w:pPr>
      <w:spacing w:after="160" w:line="240" w:lineRule="exact"/>
    </w:pPr>
    <w:rPr>
      <w:rFonts w:ascii="Arial" w:hAnsi="Arial"/>
      <w:lang w:val="en-US"/>
    </w:rPr>
  </w:style>
  <w:style w:type="paragraph" w:styleId="Caption">
    <w:name w:val="caption"/>
    <w:basedOn w:val="Normal"/>
    <w:next w:val="Normal"/>
    <w:qFormat/>
    <w:rsid w:val="00EA3CCD"/>
    <w:pPr>
      <w:jc w:val="both"/>
    </w:pPr>
    <w:rPr>
      <w:rFonts w:ascii="Arial" w:hAnsi="Arial" w:cs="Arial"/>
      <w:b/>
      <w:bCs/>
      <w:sz w:val="24"/>
      <w:szCs w:val="24"/>
      <w:u w:val="single"/>
    </w:rPr>
  </w:style>
  <w:style w:type="paragraph" w:customStyle="1" w:styleId="DefaultText">
    <w:name w:val="Default Text"/>
    <w:basedOn w:val="Normal"/>
    <w:link w:val="DefaultTextChar"/>
    <w:rsid w:val="00EA3CCD"/>
    <w:pPr>
      <w:overflowPunct w:val="0"/>
      <w:autoSpaceDE w:val="0"/>
      <w:autoSpaceDN w:val="0"/>
      <w:adjustRightInd w:val="0"/>
      <w:textAlignment w:val="baseline"/>
    </w:pPr>
    <w:rPr>
      <w:rFonts w:ascii="Arial" w:hAnsi="Arial"/>
      <w:color w:val="000000"/>
      <w:sz w:val="24"/>
    </w:rPr>
  </w:style>
  <w:style w:type="character" w:customStyle="1" w:styleId="DefaultTextChar">
    <w:name w:val="Default Text Char"/>
    <w:link w:val="DefaultText"/>
    <w:rsid w:val="00EA3CCD"/>
    <w:rPr>
      <w:rFonts w:ascii="Arial" w:hAnsi="Arial"/>
      <w:color w:val="000000"/>
      <w:sz w:val="24"/>
      <w:lang w:eastAsia="en-US"/>
    </w:rPr>
  </w:style>
  <w:style w:type="paragraph" w:customStyle="1" w:styleId="Body">
    <w:name w:val="Body"/>
    <w:basedOn w:val="Normal"/>
    <w:rsid w:val="00EA3CCD"/>
    <w:pPr>
      <w:tabs>
        <w:tab w:val="left" w:pos="851"/>
        <w:tab w:val="left" w:pos="1843"/>
        <w:tab w:val="left" w:pos="3119"/>
        <w:tab w:val="left" w:pos="4253"/>
      </w:tabs>
      <w:spacing w:after="240" w:line="312" w:lineRule="auto"/>
      <w:jc w:val="both"/>
    </w:pPr>
    <w:rPr>
      <w:rFonts w:ascii="Verdana" w:hAnsi="Verdana"/>
      <w:lang w:eastAsia="en-GB"/>
    </w:rPr>
  </w:style>
  <w:style w:type="paragraph" w:customStyle="1" w:styleId="Body2">
    <w:name w:val="Body 2"/>
    <w:basedOn w:val="Normal"/>
    <w:rsid w:val="00EA3CCD"/>
    <w:pPr>
      <w:spacing w:after="240" w:line="312" w:lineRule="auto"/>
      <w:ind w:left="851"/>
      <w:jc w:val="both"/>
    </w:pPr>
    <w:rPr>
      <w:rFonts w:ascii="Verdana" w:hAnsi="Verdana"/>
      <w:lang w:eastAsia="en-GB"/>
    </w:rPr>
  </w:style>
  <w:style w:type="paragraph" w:customStyle="1" w:styleId="Level1">
    <w:name w:val="Level 1"/>
    <w:basedOn w:val="Normal"/>
    <w:rsid w:val="00EA3CCD"/>
    <w:pPr>
      <w:tabs>
        <w:tab w:val="num" w:pos="720"/>
      </w:tabs>
      <w:spacing w:after="240" w:line="312" w:lineRule="auto"/>
      <w:ind w:left="720" w:hanging="720"/>
      <w:jc w:val="both"/>
      <w:outlineLvl w:val="0"/>
    </w:pPr>
    <w:rPr>
      <w:rFonts w:ascii="Verdana" w:hAnsi="Verdana"/>
      <w:lang w:eastAsia="en-GB"/>
    </w:rPr>
  </w:style>
  <w:style w:type="character" w:customStyle="1" w:styleId="Level1asHeadingtext">
    <w:name w:val="Level 1 as Heading (text)"/>
    <w:rsid w:val="00EA3CCD"/>
    <w:rPr>
      <w:b/>
    </w:rPr>
  </w:style>
  <w:style w:type="paragraph" w:customStyle="1" w:styleId="Level3">
    <w:name w:val="Level 3"/>
    <w:basedOn w:val="Normal"/>
    <w:rsid w:val="00EA3CCD"/>
    <w:pPr>
      <w:tabs>
        <w:tab w:val="num" w:pos="720"/>
      </w:tabs>
      <w:spacing w:after="240" w:line="312" w:lineRule="auto"/>
      <w:ind w:left="720" w:hanging="720"/>
      <w:jc w:val="both"/>
      <w:outlineLvl w:val="2"/>
    </w:pPr>
    <w:rPr>
      <w:rFonts w:ascii="Verdana" w:hAnsi="Verdana"/>
      <w:lang w:eastAsia="en-GB"/>
    </w:rPr>
  </w:style>
  <w:style w:type="paragraph" w:customStyle="1" w:styleId="Level4">
    <w:name w:val="Level 4"/>
    <w:basedOn w:val="Normal"/>
    <w:rsid w:val="00EA3CCD"/>
    <w:pPr>
      <w:tabs>
        <w:tab w:val="num" w:pos="720"/>
      </w:tabs>
      <w:spacing w:after="240" w:line="312" w:lineRule="auto"/>
      <w:ind w:left="720" w:hanging="720"/>
      <w:jc w:val="both"/>
      <w:outlineLvl w:val="3"/>
    </w:pPr>
    <w:rPr>
      <w:rFonts w:ascii="Verdana" w:hAnsi="Verdana"/>
      <w:lang w:eastAsia="en-GB"/>
    </w:rPr>
  </w:style>
  <w:style w:type="paragraph" w:customStyle="1" w:styleId="Level5">
    <w:name w:val="Level 5"/>
    <w:basedOn w:val="Normal"/>
    <w:rsid w:val="00EA3CCD"/>
    <w:pPr>
      <w:tabs>
        <w:tab w:val="num" w:pos="1080"/>
      </w:tabs>
      <w:spacing w:after="240" w:line="312" w:lineRule="auto"/>
      <w:ind w:left="1080" w:hanging="1080"/>
      <w:jc w:val="both"/>
      <w:outlineLvl w:val="4"/>
    </w:pPr>
    <w:rPr>
      <w:rFonts w:ascii="Verdana" w:hAnsi="Verdana"/>
      <w:lang w:eastAsia="en-GB"/>
    </w:rPr>
  </w:style>
  <w:style w:type="paragraph" w:customStyle="1" w:styleId="Sideheading">
    <w:name w:val="Sideheading"/>
    <w:basedOn w:val="Body"/>
    <w:rsid w:val="00EA3CCD"/>
    <w:pPr>
      <w:tabs>
        <w:tab w:val="clear" w:pos="851"/>
        <w:tab w:val="clear" w:pos="1843"/>
        <w:tab w:val="clear" w:pos="3119"/>
        <w:tab w:val="clear" w:pos="4253"/>
      </w:tabs>
    </w:pPr>
    <w:rPr>
      <w:b/>
      <w:caps/>
    </w:rPr>
  </w:style>
  <w:style w:type="paragraph" w:styleId="TOC5">
    <w:name w:val="toc 5"/>
    <w:basedOn w:val="TOC1"/>
    <w:next w:val="Normal"/>
    <w:rsid w:val="00EA3CCD"/>
    <w:pPr>
      <w:tabs>
        <w:tab w:val="clear" w:pos="851"/>
      </w:tabs>
      <w:ind w:firstLine="0"/>
    </w:pPr>
    <w:rPr>
      <w:caps w:val="0"/>
    </w:rPr>
  </w:style>
  <w:style w:type="paragraph" w:customStyle="1" w:styleId="Bullet1">
    <w:name w:val="Bullet 1"/>
    <w:basedOn w:val="Normal"/>
    <w:rsid w:val="00EA3CCD"/>
    <w:pPr>
      <w:numPr>
        <w:numId w:val="18"/>
      </w:numPr>
      <w:spacing w:after="240" w:line="312" w:lineRule="auto"/>
      <w:jc w:val="both"/>
    </w:pPr>
    <w:rPr>
      <w:rFonts w:ascii="Verdana" w:hAnsi="Verdana"/>
      <w:lang w:eastAsia="en-GB"/>
    </w:rPr>
  </w:style>
  <w:style w:type="paragraph" w:customStyle="1" w:styleId="Bullet2">
    <w:name w:val="Bullet 2"/>
    <w:basedOn w:val="Body2"/>
    <w:rsid w:val="00EA3CCD"/>
    <w:pPr>
      <w:numPr>
        <w:ilvl w:val="1"/>
        <w:numId w:val="18"/>
      </w:numPr>
      <w:tabs>
        <w:tab w:val="clear" w:pos="1843"/>
        <w:tab w:val="num" w:pos="1140"/>
      </w:tabs>
      <w:ind w:left="1140" w:hanging="420"/>
    </w:pPr>
  </w:style>
  <w:style w:type="paragraph" w:customStyle="1" w:styleId="Bullet3">
    <w:name w:val="Bullet 3"/>
    <w:basedOn w:val="Normal"/>
    <w:rsid w:val="00EA3CCD"/>
    <w:pPr>
      <w:numPr>
        <w:ilvl w:val="2"/>
        <w:numId w:val="18"/>
      </w:numPr>
      <w:tabs>
        <w:tab w:val="clear" w:pos="3119"/>
        <w:tab w:val="num" w:pos="2160"/>
      </w:tabs>
      <w:spacing w:after="240" w:line="312" w:lineRule="auto"/>
      <w:ind w:left="2160" w:hanging="720"/>
      <w:jc w:val="both"/>
    </w:pPr>
    <w:rPr>
      <w:rFonts w:ascii="Verdana" w:hAnsi="Verdana"/>
      <w:lang w:eastAsia="en-GB"/>
    </w:rPr>
  </w:style>
  <w:style w:type="paragraph" w:customStyle="1" w:styleId="DefaultText1">
    <w:name w:val="Default Text:1"/>
    <w:basedOn w:val="Normal"/>
    <w:rsid w:val="00EA3CCD"/>
    <w:pPr>
      <w:autoSpaceDE w:val="0"/>
      <w:autoSpaceDN w:val="0"/>
      <w:adjustRightInd w:val="0"/>
    </w:pPr>
    <w:rPr>
      <w:rFonts w:ascii="Times New Roman" w:hAnsi="Times New Roman"/>
      <w:sz w:val="24"/>
      <w:szCs w:val="24"/>
    </w:rPr>
  </w:style>
  <w:style w:type="paragraph" w:customStyle="1" w:styleId="BodySingle">
    <w:name w:val="Body Single"/>
    <w:basedOn w:val="Normal"/>
    <w:rsid w:val="00EA3CCD"/>
    <w:pPr>
      <w:overflowPunct w:val="0"/>
      <w:autoSpaceDE w:val="0"/>
      <w:autoSpaceDN w:val="0"/>
      <w:adjustRightInd w:val="0"/>
      <w:textAlignment w:val="baseline"/>
    </w:pPr>
    <w:rPr>
      <w:rFonts w:ascii="Times New Roman" w:hAnsi="Times New Roman"/>
      <w:sz w:val="24"/>
      <w:lang w:val="en-US"/>
    </w:rPr>
  </w:style>
  <w:style w:type="paragraph" w:customStyle="1" w:styleId="TableText">
    <w:name w:val="Table Text"/>
    <w:basedOn w:val="Normal"/>
    <w:rsid w:val="00EA3CCD"/>
    <w:pPr>
      <w:overflowPunct w:val="0"/>
      <w:autoSpaceDE w:val="0"/>
      <w:autoSpaceDN w:val="0"/>
      <w:adjustRightInd w:val="0"/>
      <w:textAlignment w:val="baseline"/>
    </w:pPr>
    <w:rPr>
      <w:rFonts w:ascii="Times New Roman" w:hAnsi="Times New Roman"/>
      <w:noProof/>
      <w:sz w:val="24"/>
    </w:rPr>
  </w:style>
  <w:style w:type="character" w:customStyle="1" w:styleId="TitleChar">
    <w:name w:val="Title Char"/>
    <w:aliases w:val=".Level 1 Char"/>
    <w:link w:val="Title"/>
    <w:uiPriority w:val="99"/>
    <w:rsid w:val="00EA3CCD"/>
    <w:rPr>
      <w:rFonts w:ascii="Arial" w:hAnsi="Arial"/>
      <w:b/>
      <w:sz w:val="28"/>
      <w:lang w:eastAsia="en-US"/>
    </w:rPr>
  </w:style>
  <w:style w:type="character" w:customStyle="1" w:styleId="Heading5Char">
    <w:name w:val="Heading 5 Char"/>
    <w:link w:val="Heading5"/>
    <w:uiPriority w:val="1"/>
    <w:rsid w:val="00EA3CCD"/>
    <w:rPr>
      <w:rFonts w:ascii="CG Times" w:hAnsi="CG Times"/>
      <w:b/>
      <w:lang w:eastAsia="en-US"/>
    </w:rPr>
  </w:style>
  <w:style w:type="character" w:customStyle="1" w:styleId="Heading4Char">
    <w:name w:val="Heading 4 Char"/>
    <w:link w:val="Heading4"/>
    <w:uiPriority w:val="1"/>
    <w:rsid w:val="00EA3CCD"/>
    <w:rPr>
      <w:rFonts w:ascii="CG Times" w:hAnsi="CG Times"/>
      <w:sz w:val="24"/>
      <w:u w:val="single"/>
      <w:lang w:eastAsia="en-US"/>
    </w:rPr>
  </w:style>
  <w:style w:type="paragraph" w:styleId="TOC2">
    <w:name w:val="toc 2"/>
    <w:basedOn w:val="Normal"/>
    <w:uiPriority w:val="1"/>
    <w:qFormat/>
    <w:rsid w:val="00EA3CCD"/>
    <w:pPr>
      <w:widowControl w:val="0"/>
      <w:spacing w:before="34"/>
      <w:ind w:left="860" w:hanging="480"/>
    </w:pPr>
    <w:rPr>
      <w:rFonts w:ascii="Arial" w:eastAsia="Arial" w:hAnsi="Arial"/>
      <w:sz w:val="16"/>
      <w:szCs w:val="16"/>
      <w:lang w:val="en-US"/>
    </w:rPr>
  </w:style>
  <w:style w:type="paragraph" w:styleId="TOC3">
    <w:name w:val="toc 3"/>
    <w:basedOn w:val="Normal"/>
    <w:uiPriority w:val="1"/>
    <w:qFormat/>
    <w:rsid w:val="00EA3CCD"/>
    <w:pPr>
      <w:widowControl w:val="0"/>
      <w:spacing w:before="34"/>
      <w:ind w:left="860" w:hanging="480"/>
    </w:pPr>
    <w:rPr>
      <w:rFonts w:ascii="Arial" w:eastAsia="Arial" w:hAnsi="Arial"/>
      <w:b/>
      <w:bCs/>
      <w:i/>
      <w:sz w:val="22"/>
      <w:szCs w:val="22"/>
      <w:lang w:val="en-US"/>
    </w:rPr>
  </w:style>
  <w:style w:type="character" w:customStyle="1" w:styleId="BodyTextChar">
    <w:name w:val="Body Text Char"/>
    <w:link w:val="BodyText"/>
    <w:uiPriority w:val="1"/>
    <w:rsid w:val="00EA3CCD"/>
    <w:rPr>
      <w:sz w:val="24"/>
      <w:lang w:eastAsia="en-US"/>
    </w:rPr>
  </w:style>
  <w:style w:type="paragraph" w:customStyle="1" w:styleId="TableParagraph">
    <w:name w:val="Table Paragraph"/>
    <w:basedOn w:val="Normal"/>
    <w:uiPriority w:val="1"/>
    <w:qFormat/>
    <w:rsid w:val="00EA3CCD"/>
    <w:pPr>
      <w:widowControl w:val="0"/>
    </w:pPr>
    <w:rPr>
      <w:rFonts w:ascii="Calibri" w:eastAsia="Calibri" w:hAnsi="Calibri"/>
      <w:sz w:val="22"/>
      <w:szCs w:val="22"/>
      <w:lang w:val="en-US"/>
    </w:rPr>
  </w:style>
  <w:style w:type="character" w:customStyle="1" w:styleId="BalloonTextChar">
    <w:name w:val="Balloon Text Char"/>
    <w:link w:val="BalloonText"/>
    <w:uiPriority w:val="99"/>
    <w:rsid w:val="00EA3CCD"/>
    <w:rPr>
      <w:rFonts w:ascii="Tahoma" w:hAnsi="Tahoma" w:cs="Tahoma"/>
      <w:sz w:val="16"/>
      <w:szCs w:val="16"/>
      <w:lang w:eastAsia="en-US"/>
    </w:rPr>
  </w:style>
  <w:style w:type="character" w:styleId="CommentReference">
    <w:name w:val="annotation reference"/>
    <w:basedOn w:val="DefaultParagraphFont"/>
    <w:rsid w:val="009D1A59"/>
    <w:rPr>
      <w:sz w:val="16"/>
      <w:szCs w:val="16"/>
    </w:rPr>
  </w:style>
  <w:style w:type="paragraph" w:styleId="CommentText">
    <w:name w:val="annotation text"/>
    <w:basedOn w:val="Normal"/>
    <w:link w:val="CommentTextChar"/>
    <w:rsid w:val="009D1A59"/>
  </w:style>
  <w:style w:type="character" w:customStyle="1" w:styleId="CommentTextChar">
    <w:name w:val="Comment Text Char"/>
    <w:basedOn w:val="DefaultParagraphFont"/>
    <w:link w:val="CommentText"/>
    <w:rsid w:val="009D1A59"/>
    <w:rPr>
      <w:rFonts w:ascii="CG Times" w:hAnsi="CG Times"/>
      <w:lang w:eastAsia="en-US"/>
    </w:rPr>
  </w:style>
  <w:style w:type="paragraph" w:styleId="CommentSubject">
    <w:name w:val="annotation subject"/>
    <w:basedOn w:val="CommentText"/>
    <w:next w:val="CommentText"/>
    <w:link w:val="CommentSubjectChar"/>
    <w:rsid w:val="009D1A59"/>
    <w:rPr>
      <w:b/>
      <w:bCs/>
    </w:rPr>
  </w:style>
  <w:style w:type="character" w:customStyle="1" w:styleId="CommentSubjectChar">
    <w:name w:val="Comment Subject Char"/>
    <w:basedOn w:val="CommentTextChar"/>
    <w:link w:val="CommentSubject"/>
    <w:rsid w:val="009D1A59"/>
    <w:rPr>
      <w:rFonts w:ascii="CG Times" w:hAnsi="CG Times"/>
      <w:b/>
      <w:bCs/>
      <w:lang w:eastAsia="en-US"/>
    </w:rPr>
  </w:style>
  <w:style w:type="character" w:customStyle="1" w:styleId="ListParagraphChar">
    <w:name w:val="List Paragraph Char"/>
    <w:aliases w:val="Dot pt Char,No Spacing1 Char,List Paragraph Char Char Char Char,Indicator Text Char,Numbered Para 1 Char,List Paragraph1 Char,F5 List Paragraph Char,Bullet Points Char,MAIN CONTENT Char,List Paragraph12 Char,Bullet Style Char"/>
    <w:link w:val="ListParagraph"/>
    <w:uiPriority w:val="34"/>
    <w:locked/>
    <w:rsid w:val="00D64815"/>
    <w:rPr>
      <w:rFonts w:ascii="CG Times" w:hAnsi="CG Times"/>
      <w:lang w:eastAsia="en-US"/>
    </w:rPr>
  </w:style>
  <w:style w:type="paragraph" w:styleId="Revision">
    <w:name w:val="Revision"/>
    <w:hidden/>
    <w:uiPriority w:val="99"/>
    <w:semiHidden/>
    <w:rsid w:val="009107A8"/>
    <w:rPr>
      <w:rFonts w:ascii="CG Times" w:hAnsi="CG Time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qFormat="1"/>
    <w:lsdException w:name="heading 7" w:qFormat="1"/>
    <w:lsdException w:name="heading 8" w:qFormat="1"/>
    <w:lsdException w:name="heading 9" w:qFormat="1"/>
    <w:lsdException w:name="toc 1" w:uiPriority="1" w:qFormat="1"/>
    <w:lsdException w:name="toc 2" w:uiPriority="1" w:qFormat="1"/>
    <w:lsdException w:name="toc 3" w:uiPriority="1"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G Times" w:hAnsi="CG Times"/>
      <w:lang w:eastAsia="en-US"/>
    </w:rPr>
  </w:style>
  <w:style w:type="paragraph" w:styleId="Heading1">
    <w:name w:val="heading 1"/>
    <w:aliases w:val="h1"/>
    <w:basedOn w:val="Normal"/>
    <w:next w:val="Normal"/>
    <w:link w:val="Heading1Char"/>
    <w:uiPriority w:val="1"/>
    <w:qFormat/>
    <w:pPr>
      <w:keepNext/>
      <w:jc w:val="both"/>
      <w:outlineLvl w:val="0"/>
    </w:pPr>
    <w:rPr>
      <w:rFonts w:ascii="Times New Roman" w:hAnsi="Times New Roman"/>
      <w:sz w:val="24"/>
    </w:rPr>
  </w:style>
  <w:style w:type="paragraph" w:styleId="Heading2">
    <w:name w:val="heading 2"/>
    <w:aliases w:val="PARA2,Headline 2,nmhd2,Reset numbering,Major heading,KJL:1st Level,S Heading,S Heading 2,h2,Numbered - 2,1.1.1 heading,m,Body Text (Reset numbering),H2,TF-Overskrit 2,h2 main heading,2m,h 2,B Sub/Bold,B Sub/Bold1,B Sub/Bold2,B Sub/Bold11,L2"/>
    <w:basedOn w:val="Normal"/>
    <w:next w:val="Normal"/>
    <w:link w:val="Heading2Char"/>
    <w:uiPriority w:val="1"/>
    <w:qFormat/>
    <w:pPr>
      <w:keepNext/>
      <w:jc w:val="center"/>
      <w:outlineLvl w:val="1"/>
    </w:pPr>
    <w:rPr>
      <w:rFonts w:ascii="Arial" w:hAnsi="Arial"/>
      <w:b/>
      <w:sz w:val="24"/>
    </w:rPr>
  </w:style>
  <w:style w:type="paragraph" w:styleId="Heading3">
    <w:name w:val="heading 3"/>
    <w:aliases w:val="Level 1 - 1,Minor heading,Underrubrik2,h3,Minor1,Para Heading 3,Para Heading 31,h31,Minor,H3,H31,H32,H33,H311,(Alt+3),h32,h311,h33,h312,h34,h313,h35,h314,h36,h315,h37,h316,h38,h317,h39,h318,h310,h319,h3110,h320,h3111,h321,h331,h3121,3"/>
    <w:basedOn w:val="Normal"/>
    <w:next w:val="Normal"/>
    <w:link w:val="Heading3Char"/>
    <w:uiPriority w:val="1"/>
    <w:qFormat/>
    <w:pPr>
      <w:keepNext/>
      <w:jc w:val="both"/>
      <w:outlineLvl w:val="2"/>
    </w:pPr>
    <w:rPr>
      <w:rFonts w:ascii="Arial" w:hAnsi="Arial"/>
      <w:u w:val="single"/>
    </w:rPr>
  </w:style>
  <w:style w:type="paragraph" w:styleId="Heading4">
    <w:name w:val="heading 4"/>
    <w:basedOn w:val="Normal"/>
    <w:next w:val="Normal"/>
    <w:link w:val="Heading4Char"/>
    <w:uiPriority w:val="1"/>
    <w:qFormat/>
    <w:pPr>
      <w:ind w:left="360"/>
      <w:outlineLvl w:val="3"/>
    </w:pPr>
    <w:rPr>
      <w:sz w:val="24"/>
      <w:u w:val="single"/>
    </w:rPr>
  </w:style>
  <w:style w:type="paragraph" w:styleId="Heading5">
    <w:name w:val="heading 5"/>
    <w:basedOn w:val="Normal"/>
    <w:next w:val="Normal"/>
    <w:link w:val="Heading5Char"/>
    <w:uiPriority w:val="1"/>
    <w:qFormat/>
    <w:pPr>
      <w:ind w:left="720"/>
      <w:outlineLvl w:val="4"/>
    </w:pPr>
    <w:rPr>
      <w:b/>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819"/>
        <w:tab w:val="right" w:pos="9071"/>
      </w:tabs>
    </w:pPr>
  </w:style>
  <w:style w:type="paragraph" w:styleId="Header">
    <w:name w:val="header"/>
    <w:basedOn w:val="Normal"/>
    <w:pPr>
      <w:tabs>
        <w:tab w:val="center" w:pos="4819"/>
        <w:tab w:val="right" w:pos="9071"/>
      </w:tabs>
    </w:pPr>
  </w:style>
  <w:style w:type="character" w:styleId="FootnoteReference">
    <w:name w:val="footnote reference"/>
    <w:uiPriority w:val="99"/>
    <w:semiHidden/>
    <w:rPr>
      <w:position w:val="6"/>
      <w:sz w:val="16"/>
    </w:rPr>
  </w:style>
  <w:style w:type="paragraph" w:styleId="FootnoteText">
    <w:name w:val="footnote text"/>
    <w:basedOn w:val="Normal"/>
    <w:link w:val="FootnoteTextChar"/>
    <w:uiPriority w:val="99"/>
    <w:semiHidden/>
  </w:style>
  <w:style w:type="paragraph" w:styleId="BodyText2">
    <w:name w:val="Body Text 2"/>
    <w:basedOn w:val="Normal"/>
    <w:pPr>
      <w:ind w:left="1418" w:hanging="698"/>
    </w:pPr>
    <w:rPr>
      <w:rFonts w:ascii="Times New Roman" w:hAnsi="Times New Roman"/>
      <w:sz w:val="24"/>
    </w:rPr>
  </w:style>
  <w:style w:type="paragraph" w:styleId="BodyText">
    <w:name w:val="Body Text"/>
    <w:basedOn w:val="Normal"/>
    <w:link w:val="BodyTextChar"/>
    <w:uiPriority w:val="1"/>
    <w:qFormat/>
    <w:pPr>
      <w:jc w:val="both"/>
    </w:pPr>
    <w:rPr>
      <w:rFonts w:ascii="Times New Roman" w:hAnsi="Times New Roman"/>
      <w:sz w:val="24"/>
    </w:rPr>
  </w:style>
  <w:style w:type="paragraph" w:styleId="Title">
    <w:name w:val="Title"/>
    <w:aliases w:val=".Level 1"/>
    <w:basedOn w:val="Normal"/>
    <w:link w:val="TitleChar"/>
    <w:uiPriority w:val="99"/>
    <w:qFormat/>
    <w:pPr>
      <w:jc w:val="center"/>
    </w:pPr>
    <w:rPr>
      <w:rFonts w:ascii="Arial" w:hAnsi="Arial"/>
      <w:b/>
      <w:sz w:val="28"/>
    </w:rPr>
  </w:style>
  <w:style w:type="paragraph" w:styleId="BodyText3">
    <w:name w:val="Body Text 3"/>
    <w:basedOn w:val="Normal"/>
    <w:link w:val="BodyText3Char"/>
    <w:pPr>
      <w:jc w:val="both"/>
    </w:pPr>
    <w:rPr>
      <w:rFonts w:ascii="Arial" w:hAnsi="Arial"/>
      <w:sz w:val="22"/>
    </w:rPr>
  </w:style>
  <w:style w:type="character" w:styleId="PageNumber">
    <w:name w:val="page number"/>
    <w:basedOn w:val="DefaultParagraphFont"/>
  </w:style>
  <w:style w:type="paragraph" w:styleId="BodyTextIndent">
    <w:name w:val="Body Text Indent"/>
    <w:basedOn w:val="Normal"/>
    <w:pPr>
      <w:ind w:left="2160" w:firstLine="720"/>
      <w:jc w:val="both"/>
    </w:pPr>
    <w:rPr>
      <w:rFonts w:ascii="Arial" w:hAnsi="Arial"/>
    </w:rPr>
  </w:style>
  <w:style w:type="paragraph" w:styleId="BodyTextIndent2">
    <w:name w:val="Body Text Indent 2"/>
    <w:basedOn w:val="Normal"/>
    <w:pPr>
      <w:ind w:left="1440" w:hanging="720"/>
      <w:jc w:val="both"/>
    </w:pPr>
    <w:rPr>
      <w:rFonts w:ascii="Arial" w:hAnsi="Arial"/>
    </w:rPr>
  </w:style>
  <w:style w:type="paragraph" w:styleId="BodyTextIndent3">
    <w:name w:val="Body Text Indent 3"/>
    <w:basedOn w:val="Normal"/>
    <w:pPr>
      <w:ind w:left="1418" w:hanging="698"/>
      <w:jc w:val="both"/>
    </w:pPr>
    <w:rPr>
      <w:rFonts w:ascii="Arial" w:hAnsi="Arial"/>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ind w:left="1440" w:right="1541"/>
      <w:jc w:val="both"/>
    </w:pPr>
    <w:rPr>
      <w:rFonts w:ascii="Arial" w:hAnsi="Arial"/>
      <w:sz w:val="16"/>
    </w:rPr>
  </w:style>
  <w:style w:type="character" w:styleId="Hyperlink">
    <w:name w:val="Hyperlink"/>
    <w:rPr>
      <w:color w:val="0000FF"/>
      <w:u w:val="single"/>
    </w:rPr>
  </w:style>
  <w:style w:type="paragraph" w:customStyle="1" w:styleId="Style1">
    <w:name w:val="Style1"/>
    <w:basedOn w:val="Normal"/>
    <w:rPr>
      <w:rFonts w:ascii="Arial" w:hAnsi="Arial"/>
      <w:sz w:val="22"/>
    </w:rPr>
  </w:style>
  <w:style w:type="paragraph" w:customStyle="1" w:styleId="xl24">
    <w:name w:val="xl24"/>
    <w:basedOn w:val="Normal"/>
    <w:pPr>
      <w:spacing w:before="100" w:after="100"/>
    </w:pPr>
    <w:rPr>
      <w:rFonts w:ascii="Arial" w:hAnsi="Arial"/>
      <w:b/>
      <w:sz w:val="24"/>
      <w:u w:val="single"/>
    </w:rPr>
  </w:style>
  <w:style w:type="paragraph" w:styleId="NormalWeb">
    <w:name w:val="Normal (Web)"/>
    <w:basedOn w:val="Normal"/>
    <w:rsid w:val="009A0842"/>
    <w:pPr>
      <w:spacing w:before="100" w:beforeAutospacing="1" w:after="100" w:afterAutospacing="1"/>
    </w:pPr>
    <w:rPr>
      <w:rFonts w:ascii="Times New Roman" w:hAnsi="Times New Roman"/>
      <w:sz w:val="24"/>
      <w:szCs w:val="24"/>
      <w:lang w:eastAsia="en-GB"/>
    </w:rPr>
  </w:style>
  <w:style w:type="paragraph" w:customStyle="1" w:styleId="ClauseText">
    <w:name w:val="#Clause Text"/>
    <w:basedOn w:val="Normal"/>
    <w:autoRedefine/>
    <w:rsid w:val="009B1C8D"/>
    <w:pPr>
      <w:spacing w:after="240"/>
      <w:jc w:val="both"/>
    </w:pPr>
    <w:rPr>
      <w:rFonts w:ascii="Times New Roman" w:hAnsi="Times New Roman"/>
      <w:sz w:val="24"/>
      <w:szCs w:val="24"/>
      <w:lang w:val="en-US" w:eastAsia="en-GB"/>
    </w:rPr>
  </w:style>
  <w:style w:type="table" w:styleId="TableGrid">
    <w:name w:val="Table Grid"/>
    <w:basedOn w:val="TableNormal"/>
    <w:rsid w:val="00102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C72066"/>
    <w:rPr>
      <w:rFonts w:ascii="Tahoma" w:hAnsi="Tahoma" w:cs="Tahoma"/>
      <w:sz w:val="16"/>
      <w:szCs w:val="16"/>
    </w:rPr>
  </w:style>
  <w:style w:type="paragraph" w:customStyle="1" w:styleId="Conditionhead">
    <w:name w:val="Condition head"/>
    <w:basedOn w:val="Normal"/>
    <w:rsid w:val="00A8578F"/>
    <w:pPr>
      <w:tabs>
        <w:tab w:val="left" w:pos="-720"/>
      </w:tabs>
      <w:suppressAutoHyphens/>
      <w:spacing w:line="360" w:lineRule="auto"/>
      <w:jc w:val="both"/>
    </w:pPr>
    <w:rPr>
      <w:rFonts w:ascii="Times New Roman" w:hAnsi="Times New Roman"/>
      <w:b/>
      <w:bCs/>
      <w:sz w:val="24"/>
      <w:szCs w:val="24"/>
    </w:rPr>
  </w:style>
  <w:style w:type="paragraph" w:customStyle="1" w:styleId="Sectionheading">
    <w:name w:val="Section heading"/>
    <w:basedOn w:val="Normal"/>
    <w:rsid w:val="00DF22AC"/>
    <w:pPr>
      <w:suppressAutoHyphens/>
      <w:spacing w:line="360" w:lineRule="auto"/>
      <w:jc w:val="both"/>
    </w:pPr>
    <w:rPr>
      <w:rFonts w:ascii="Times New Roman" w:hAnsi="Times New Roman"/>
      <w:b/>
      <w:bCs/>
      <w:sz w:val="24"/>
      <w:szCs w:val="24"/>
      <w:u w:val="single"/>
    </w:rPr>
  </w:style>
  <w:style w:type="paragraph" w:customStyle="1" w:styleId="A1">
    <w:name w:val="A1"/>
    <w:basedOn w:val="Normal"/>
    <w:rsid w:val="00DF22AC"/>
    <w:pPr>
      <w:numPr>
        <w:numId w:val="4"/>
      </w:numPr>
      <w:spacing w:before="120" w:after="120"/>
      <w:jc w:val="both"/>
      <w:outlineLvl w:val="0"/>
    </w:pPr>
    <w:rPr>
      <w:rFonts w:ascii="Arial" w:hAnsi="Arial"/>
      <w:b/>
      <w:caps/>
      <w:sz w:val="24"/>
      <w:u w:val="single"/>
    </w:rPr>
  </w:style>
  <w:style w:type="paragraph" w:customStyle="1" w:styleId="A2">
    <w:name w:val="A2"/>
    <w:basedOn w:val="Normal"/>
    <w:rsid w:val="00DF22AC"/>
    <w:pPr>
      <w:numPr>
        <w:ilvl w:val="1"/>
        <w:numId w:val="4"/>
      </w:numPr>
      <w:spacing w:before="120" w:after="120"/>
      <w:jc w:val="both"/>
      <w:outlineLvl w:val="1"/>
    </w:pPr>
    <w:rPr>
      <w:rFonts w:ascii="Arial" w:hAnsi="Arial"/>
      <w:sz w:val="24"/>
    </w:rPr>
  </w:style>
  <w:style w:type="paragraph" w:customStyle="1" w:styleId="A3">
    <w:name w:val="A3"/>
    <w:basedOn w:val="Normal"/>
    <w:rsid w:val="00DF22AC"/>
    <w:pPr>
      <w:numPr>
        <w:ilvl w:val="2"/>
        <w:numId w:val="4"/>
      </w:numPr>
      <w:spacing w:before="120" w:after="120"/>
      <w:jc w:val="both"/>
      <w:outlineLvl w:val="2"/>
    </w:pPr>
    <w:rPr>
      <w:rFonts w:ascii="Arial" w:hAnsi="Arial"/>
      <w:sz w:val="24"/>
    </w:rPr>
  </w:style>
  <w:style w:type="paragraph" w:customStyle="1" w:styleId="A4">
    <w:name w:val="A4"/>
    <w:basedOn w:val="Normal"/>
    <w:rsid w:val="00DF22AC"/>
    <w:pPr>
      <w:numPr>
        <w:ilvl w:val="3"/>
        <w:numId w:val="4"/>
      </w:numPr>
      <w:spacing w:before="120" w:after="120"/>
      <w:jc w:val="both"/>
      <w:outlineLvl w:val="3"/>
    </w:pPr>
    <w:rPr>
      <w:rFonts w:ascii="Arial" w:hAnsi="Arial"/>
      <w:sz w:val="24"/>
    </w:rPr>
  </w:style>
  <w:style w:type="paragraph" w:customStyle="1" w:styleId="A5">
    <w:name w:val="A5"/>
    <w:basedOn w:val="Normal"/>
    <w:rsid w:val="00DF22AC"/>
    <w:pPr>
      <w:numPr>
        <w:ilvl w:val="4"/>
        <w:numId w:val="4"/>
      </w:numPr>
      <w:spacing w:before="120" w:after="120"/>
      <w:jc w:val="both"/>
      <w:outlineLvl w:val="4"/>
    </w:pPr>
    <w:rPr>
      <w:rFonts w:ascii="Arial" w:hAnsi="Arial"/>
      <w:sz w:val="24"/>
    </w:rPr>
  </w:style>
  <w:style w:type="paragraph" w:customStyle="1" w:styleId="Level2">
    <w:name w:val="Level 2"/>
    <w:basedOn w:val="Heading2"/>
    <w:link w:val="Level2CharChar"/>
    <w:autoRedefine/>
    <w:qFormat/>
    <w:rsid w:val="00191C89"/>
    <w:pPr>
      <w:keepNext w:val="0"/>
      <w:widowControl w:val="0"/>
      <w:ind w:left="720" w:hanging="720"/>
      <w:jc w:val="both"/>
    </w:pPr>
    <w:rPr>
      <w:rFonts w:ascii="Trebuchet MS" w:eastAsia="Batang" w:hAnsi="Trebuchet MS" w:cs="Arial"/>
      <w:b w:val="0"/>
      <w:bCs/>
      <w:iCs/>
      <w:sz w:val="20"/>
      <w:lang w:eastAsia="ko-KR"/>
    </w:rPr>
  </w:style>
  <w:style w:type="character" w:customStyle="1" w:styleId="Level2CharChar">
    <w:name w:val="Level 2 Char Char"/>
    <w:link w:val="Level2"/>
    <w:rsid w:val="00191C89"/>
    <w:rPr>
      <w:rFonts w:ascii="Trebuchet MS" w:eastAsia="Batang" w:hAnsi="Trebuchet MS" w:cs="Arial"/>
      <w:bCs/>
      <w:iCs/>
      <w:lang w:val="en-GB" w:eastAsia="ko-KR" w:bidi="ar-SA"/>
    </w:rPr>
  </w:style>
  <w:style w:type="paragraph" w:customStyle="1" w:styleId="StyleLevel3Left1cmHanging15cm">
    <w:name w:val="Style Level 3 + Left:  1 cm Hanging:  1.5 cm"/>
    <w:basedOn w:val="Normal"/>
    <w:rsid w:val="00191C89"/>
    <w:pPr>
      <w:keepNext/>
      <w:numPr>
        <w:ilvl w:val="2"/>
        <w:numId w:val="5"/>
      </w:numPr>
      <w:spacing w:before="160" w:after="160" w:line="280" w:lineRule="atLeast"/>
      <w:ind w:left="2835" w:hanging="1134"/>
      <w:outlineLvl w:val="2"/>
    </w:pPr>
    <w:rPr>
      <w:rFonts w:ascii="Trebuchet MS" w:hAnsi="Trebuchet MS"/>
      <w:lang w:eastAsia="ko-KR"/>
    </w:rPr>
  </w:style>
  <w:style w:type="paragraph" w:customStyle="1" w:styleId="Default">
    <w:name w:val="Default"/>
    <w:rsid w:val="00191C89"/>
    <w:pPr>
      <w:autoSpaceDE w:val="0"/>
      <w:autoSpaceDN w:val="0"/>
      <w:adjustRightInd w:val="0"/>
    </w:pPr>
    <w:rPr>
      <w:color w:val="000000"/>
      <w:sz w:val="24"/>
      <w:szCs w:val="24"/>
      <w:lang w:val="en-US" w:eastAsia="en-US"/>
    </w:rPr>
  </w:style>
  <w:style w:type="paragraph" w:customStyle="1" w:styleId="Definitions">
    <w:name w:val="Definitions"/>
    <w:basedOn w:val="Normal"/>
    <w:rsid w:val="00E73BB5"/>
    <w:pPr>
      <w:tabs>
        <w:tab w:val="left" w:pos="709"/>
      </w:tabs>
      <w:spacing w:after="120" w:line="300" w:lineRule="atLeast"/>
      <w:ind w:left="720"/>
      <w:jc w:val="both"/>
    </w:pPr>
    <w:rPr>
      <w:rFonts w:ascii="Times New Roman" w:hAnsi="Times New Roman"/>
      <w:sz w:val="22"/>
    </w:rPr>
  </w:style>
  <w:style w:type="character" w:customStyle="1" w:styleId="Defterm">
    <w:name w:val="Defterm"/>
    <w:rsid w:val="00E73BB5"/>
    <w:rPr>
      <w:b/>
      <w:color w:val="000000"/>
      <w:sz w:val="22"/>
    </w:rPr>
  </w:style>
  <w:style w:type="paragraph" w:customStyle="1" w:styleId="Bodysubclause">
    <w:name w:val="Body  sub clause"/>
    <w:basedOn w:val="Normal"/>
    <w:rsid w:val="00B71DF3"/>
    <w:pPr>
      <w:spacing w:before="240" w:after="120" w:line="300" w:lineRule="atLeast"/>
      <w:ind w:left="720"/>
      <w:jc w:val="both"/>
    </w:pPr>
    <w:rPr>
      <w:rFonts w:ascii="Times New Roman" w:hAnsi="Times New Roman"/>
      <w:sz w:val="22"/>
    </w:rPr>
  </w:style>
  <w:style w:type="paragraph" w:styleId="TOC1">
    <w:name w:val="toc 1"/>
    <w:basedOn w:val="Normal"/>
    <w:next w:val="Normal"/>
    <w:uiPriority w:val="1"/>
    <w:qFormat/>
    <w:rsid w:val="003D7DB8"/>
    <w:pPr>
      <w:tabs>
        <w:tab w:val="left" w:pos="851"/>
        <w:tab w:val="right" w:leader="dot" w:pos="9072"/>
      </w:tabs>
      <w:spacing w:after="60"/>
      <w:ind w:left="851" w:right="851" w:hanging="851"/>
      <w:jc w:val="both"/>
    </w:pPr>
    <w:rPr>
      <w:rFonts w:ascii="Verdana" w:hAnsi="Verdana"/>
      <w:caps/>
      <w:noProof/>
      <w:lang w:eastAsia="en-GB"/>
    </w:rPr>
  </w:style>
  <w:style w:type="paragraph" w:styleId="TOC4">
    <w:name w:val="toc 4"/>
    <w:basedOn w:val="Normal"/>
    <w:next w:val="Normal"/>
    <w:autoRedefine/>
    <w:semiHidden/>
    <w:rsid w:val="00786A61"/>
    <w:pPr>
      <w:jc w:val="both"/>
    </w:pPr>
    <w:rPr>
      <w:rFonts w:ascii="Calibri" w:hAnsi="Calibri" w:cs="Arial"/>
      <w:sz w:val="26"/>
      <w:szCs w:val="26"/>
    </w:rPr>
  </w:style>
  <w:style w:type="character" w:customStyle="1" w:styleId="FooterChar">
    <w:name w:val="Footer Char"/>
    <w:link w:val="Footer"/>
    <w:uiPriority w:val="99"/>
    <w:rsid w:val="0004737F"/>
    <w:rPr>
      <w:rFonts w:ascii="CG Times" w:hAnsi="CG Times"/>
      <w:lang w:eastAsia="en-US"/>
    </w:rPr>
  </w:style>
  <w:style w:type="character" w:customStyle="1" w:styleId="Heading2Char">
    <w:name w:val="Heading 2 Char"/>
    <w:aliases w:val="PARA2 Char,Headline 2 Char,nmhd2 Char,Reset numbering Char,Major heading Char,KJL:1st Level Char,S Heading Char,S Heading 2 Char,h2 Char,Numbered - 2 Char,1.1.1 heading Char,m Char,Body Text (Reset numbering) Char,H2 Char,2m Char,h 2 Char"/>
    <w:link w:val="Heading2"/>
    <w:uiPriority w:val="1"/>
    <w:rsid w:val="002E3268"/>
    <w:rPr>
      <w:rFonts w:ascii="Arial" w:hAnsi="Arial"/>
      <w:b/>
      <w:sz w:val="24"/>
      <w:lang w:eastAsia="en-US"/>
    </w:rPr>
  </w:style>
  <w:style w:type="character" w:customStyle="1" w:styleId="Heading1Char">
    <w:name w:val="Heading 1 Char"/>
    <w:aliases w:val="h1 Char"/>
    <w:link w:val="Heading1"/>
    <w:uiPriority w:val="1"/>
    <w:rsid w:val="002E3268"/>
    <w:rPr>
      <w:sz w:val="24"/>
      <w:lang w:eastAsia="en-US"/>
    </w:rPr>
  </w:style>
  <w:style w:type="character" w:styleId="Emphasis">
    <w:name w:val="Emphasis"/>
    <w:uiPriority w:val="20"/>
    <w:qFormat/>
    <w:rsid w:val="00B40043"/>
    <w:rPr>
      <w:i/>
      <w:iCs/>
    </w:rPr>
  </w:style>
  <w:style w:type="character" w:customStyle="1" w:styleId="Heading3Char">
    <w:name w:val="Heading 3 Char"/>
    <w:aliases w:val="Level 1 - 1 Char,Minor heading Char,Underrubrik2 Char,h3 Char,Minor1 Char,Para Heading 3 Char,Para Heading 31 Char,h31 Char,Minor Char,H3 Char,H31 Char,H32 Char,H33 Char,H311 Char,(Alt+3) Char,h32 Char,h311 Char,h33 Char,h312 Char,3 Char"/>
    <w:link w:val="Heading3"/>
    <w:uiPriority w:val="1"/>
    <w:rsid w:val="00B40043"/>
    <w:rPr>
      <w:rFonts w:ascii="Arial" w:hAnsi="Arial"/>
      <w:u w:val="single"/>
      <w:lang w:eastAsia="en-US"/>
    </w:rPr>
  </w:style>
  <w:style w:type="paragraph" w:customStyle="1" w:styleId="Normal1">
    <w:name w:val="Normal1"/>
    <w:basedOn w:val="Normal"/>
    <w:rsid w:val="005A2D91"/>
    <w:pPr>
      <w:widowControl w:val="0"/>
      <w:adjustRightInd w:val="0"/>
      <w:spacing w:line="360" w:lineRule="atLeast"/>
      <w:jc w:val="both"/>
      <w:textAlignment w:val="baseline"/>
    </w:pPr>
    <w:rPr>
      <w:rFonts w:ascii="Arial" w:hAnsi="Arial"/>
      <w:sz w:val="24"/>
      <w:lang w:eastAsia="en-GB"/>
    </w:rPr>
  </w:style>
  <w:style w:type="character" w:styleId="FollowedHyperlink">
    <w:name w:val="FollowedHyperlink"/>
    <w:basedOn w:val="DefaultParagraphFont"/>
    <w:rsid w:val="000064C9"/>
    <w:rPr>
      <w:color w:val="800080" w:themeColor="followedHyperlink"/>
      <w:u w:val="single"/>
    </w:rPr>
  </w:style>
  <w:style w:type="paragraph" w:styleId="ListParagraph">
    <w:name w:val="List Paragraph"/>
    <w:aliases w:val="Dot pt,No Spacing1,List Paragraph Char Char Char,Indicator Text,Numbered Para 1,List Paragraph1,F5 List Paragraph,Bullet Points,MAIN CONTENT,List Paragraph12,Bullet Style,Colorful List - Accent 11,Normal numbered,List Paragraph2"/>
    <w:basedOn w:val="Normal"/>
    <w:link w:val="ListParagraphChar"/>
    <w:uiPriority w:val="34"/>
    <w:qFormat/>
    <w:rsid w:val="00DF563C"/>
    <w:pPr>
      <w:ind w:left="720"/>
      <w:contextualSpacing/>
    </w:pPr>
  </w:style>
  <w:style w:type="character" w:customStyle="1" w:styleId="BodyText3Char">
    <w:name w:val="Body Text 3 Char"/>
    <w:link w:val="BodyText3"/>
    <w:rsid w:val="006F629D"/>
    <w:rPr>
      <w:rFonts w:ascii="Arial" w:hAnsi="Arial"/>
      <w:sz w:val="22"/>
      <w:lang w:eastAsia="en-US"/>
    </w:rPr>
  </w:style>
  <w:style w:type="character" w:customStyle="1" w:styleId="FootnoteTextChar">
    <w:name w:val="Footnote Text Char"/>
    <w:basedOn w:val="DefaultParagraphFont"/>
    <w:link w:val="FootnoteText"/>
    <w:uiPriority w:val="99"/>
    <w:semiHidden/>
    <w:rsid w:val="0004168C"/>
    <w:rPr>
      <w:rFonts w:ascii="CG Times" w:hAnsi="CG Times"/>
      <w:lang w:eastAsia="en-US"/>
    </w:rPr>
  </w:style>
  <w:style w:type="paragraph" w:customStyle="1" w:styleId="MarginText">
    <w:name w:val="Margin Text"/>
    <w:basedOn w:val="BodyText"/>
    <w:rsid w:val="00EA3CCD"/>
    <w:pPr>
      <w:overflowPunct w:val="0"/>
      <w:autoSpaceDE w:val="0"/>
      <w:autoSpaceDN w:val="0"/>
      <w:adjustRightInd w:val="0"/>
      <w:spacing w:after="240" w:line="360" w:lineRule="auto"/>
      <w:textAlignment w:val="baseline"/>
    </w:pPr>
    <w:rPr>
      <w:sz w:val="22"/>
    </w:rPr>
  </w:style>
  <w:style w:type="character" w:customStyle="1" w:styleId="consectsty3">
    <w:name w:val="consect.sty 3"/>
    <w:basedOn w:val="DefaultParagraphFont"/>
    <w:rsid w:val="00EA3CCD"/>
  </w:style>
  <w:style w:type="paragraph" w:customStyle="1" w:styleId="CharCharCharCharCharChar">
    <w:name w:val="Char Char Char Char Char Char"/>
    <w:basedOn w:val="Normal"/>
    <w:rsid w:val="00EA3CCD"/>
    <w:pPr>
      <w:spacing w:after="160" w:line="240" w:lineRule="exact"/>
    </w:pPr>
    <w:rPr>
      <w:rFonts w:ascii="Arial" w:hAnsi="Arial"/>
      <w:lang w:val="en-US"/>
    </w:rPr>
  </w:style>
  <w:style w:type="paragraph" w:styleId="Caption">
    <w:name w:val="caption"/>
    <w:basedOn w:val="Normal"/>
    <w:next w:val="Normal"/>
    <w:qFormat/>
    <w:rsid w:val="00EA3CCD"/>
    <w:pPr>
      <w:jc w:val="both"/>
    </w:pPr>
    <w:rPr>
      <w:rFonts w:ascii="Arial" w:hAnsi="Arial" w:cs="Arial"/>
      <w:b/>
      <w:bCs/>
      <w:sz w:val="24"/>
      <w:szCs w:val="24"/>
      <w:u w:val="single"/>
    </w:rPr>
  </w:style>
  <w:style w:type="paragraph" w:customStyle="1" w:styleId="DefaultText">
    <w:name w:val="Default Text"/>
    <w:basedOn w:val="Normal"/>
    <w:link w:val="DefaultTextChar"/>
    <w:rsid w:val="00EA3CCD"/>
    <w:pPr>
      <w:overflowPunct w:val="0"/>
      <w:autoSpaceDE w:val="0"/>
      <w:autoSpaceDN w:val="0"/>
      <w:adjustRightInd w:val="0"/>
      <w:textAlignment w:val="baseline"/>
    </w:pPr>
    <w:rPr>
      <w:rFonts w:ascii="Arial" w:hAnsi="Arial"/>
      <w:color w:val="000000"/>
      <w:sz w:val="24"/>
    </w:rPr>
  </w:style>
  <w:style w:type="character" w:customStyle="1" w:styleId="DefaultTextChar">
    <w:name w:val="Default Text Char"/>
    <w:link w:val="DefaultText"/>
    <w:rsid w:val="00EA3CCD"/>
    <w:rPr>
      <w:rFonts w:ascii="Arial" w:hAnsi="Arial"/>
      <w:color w:val="000000"/>
      <w:sz w:val="24"/>
      <w:lang w:eastAsia="en-US"/>
    </w:rPr>
  </w:style>
  <w:style w:type="paragraph" w:customStyle="1" w:styleId="Body">
    <w:name w:val="Body"/>
    <w:basedOn w:val="Normal"/>
    <w:rsid w:val="00EA3CCD"/>
    <w:pPr>
      <w:tabs>
        <w:tab w:val="left" w:pos="851"/>
        <w:tab w:val="left" w:pos="1843"/>
        <w:tab w:val="left" w:pos="3119"/>
        <w:tab w:val="left" w:pos="4253"/>
      </w:tabs>
      <w:spacing w:after="240" w:line="312" w:lineRule="auto"/>
      <w:jc w:val="both"/>
    </w:pPr>
    <w:rPr>
      <w:rFonts w:ascii="Verdana" w:hAnsi="Verdana"/>
      <w:lang w:eastAsia="en-GB"/>
    </w:rPr>
  </w:style>
  <w:style w:type="paragraph" w:customStyle="1" w:styleId="Body2">
    <w:name w:val="Body 2"/>
    <w:basedOn w:val="Normal"/>
    <w:rsid w:val="00EA3CCD"/>
    <w:pPr>
      <w:spacing w:after="240" w:line="312" w:lineRule="auto"/>
      <w:ind w:left="851"/>
      <w:jc w:val="both"/>
    </w:pPr>
    <w:rPr>
      <w:rFonts w:ascii="Verdana" w:hAnsi="Verdana"/>
      <w:lang w:eastAsia="en-GB"/>
    </w:rPr>
  </w:style>
  <w:style w:type="paragraph" w:customStyle="1" w:styleId="Level1">
    <w:name w:val="Level 1"/>
    <w:basedOn w:val="Normal"/>
    <w:rsid w:val="00EA3CCD"/>
    <w:pPr>
      <w:tabs>
        <w:tab w:val="num" w:pos="720"/>
      </w:tabs>
      <w:spacing w:after="240" w:line="312" w:lineRule="auto"/>
      <w:ind w:left="720" w:hanging="720"/>
      <w:jc w:val="both"/>
      <w:outlineLvl w:val="0"/>
    </w:pPr>
    <w:rPr>
      <w:rFonts w:ascii="Verdana" w:hAnsi="Verdana"/>
      <w:lang w:eastAsia="en-GB"/>
    </w:rPr>
  </w:style>
  <w:style w:type="character" w:customStyle="1" w:styleId="Level1asHeadingtext">
    <w:name w:val="Level 1 as Heading (text)"/>
    <w:rsid w:val="00EA3CCD"/>
    <w:rPr>
      <w:b/>
    </w:rPr>
  </w:style>
  <w:style w:type="paragraph" w:customStyle="1" w:styleId="Level3">
    <w:name w:val="Level 3"/>
    <w:basedOn w:val="Normal"/>
    <w:rsid w:val="00EA3CCD"/>
    <w:pPr>
      <w:tabs>
        <w:tab w:val="num" w:pos="720"/>
      </w:tabs>
      <w:spacing w:after="240" w:line="312" w:lineRule="auto"/>
      <w:ind w:left="720" w:hanging="720"/>
      <w:jc w:val="both"/>
      <w:outlineLvl w:val="2"/>
    </w:pPr>
    <w:rPr>
      <w:rFonts w:ascii="Verdana" w:hAnsi="Verdana"/>
      <w:lang w:eastAsia="en-GB"/>
    </w:rPr>
  </w:style>
  <w:style w:type="paragraph" w:customStyle="1" w:styleId="Level4">
    <w:name w:val="Level 4"/>
    <w:basedOn w:val="Normal"/>
    <w:rsid w:val="00EA3CCD"/>
    <w:pPr>
      <w:tabs>
        <w:tab w:val="num" w:pos="720"/>
      </w:tabs>
      <w:spacing w:after="240" w:line="312" w:lineRule="auto"/>
      <w:ind w:left="720" w:hanging="720"/>
      <w:jc w:val="both"/>
      <w:outlineLvl w:val="3"/>
    </w:pPr>
    <w:rPr>
      <w:rFonts w:ascii="Verdana" w:hAnsi="Verdana"/>
      <w:lang w:eastAsia="en-GB"/>
    </w:rPr>
  </w:style>
  <w:style w:type="paragraph" w:customStyle="1" w:styleId="Level5">
    <w:name w:val="Level 5"/>
    <w:basedOn w:val="Normal"/>
    <w:rsid w:val="00EA3CCD"/>
    <w:pPr>
      <w:tabs>
        <w:tab w:val="num" w:pos="1080"/>
      </w:tabs>
      <w:spacing w:after="240" w:line="312" w:lineRule="auto"/>
      <w:ind w:left="1080" w:hanging="1080"/>
      <w:jc w:val="both"/>
      <w:outlineLvl w:val="4"/>
    </w:pPr>
    <w:rPr>
      <w:rFonts w:ascii="Verdana" w:hAnsi="Verdana"/>
      <w:lang w:eastAsia="en-GB"/>
    </w:rPr>
  </w:style>
  <w:style w:type="paragraph" w:customStyle="1" w:styleId="Sideheading">
    <w:name w:val="Sideheading"/>
    <w:basedOn w:val="Body"/>
    <w:rsid w:val="00EA3CCD"/>
    <w:pPr>
      <w:tabs>
        <w:tab w:val="clear" w:pos="851"/>
        <w:tab w:val="clear" w:pos="1843"/>
        <w:tab w:val="clear" w:pos="3119"/>
        <w:tab w:val="clear" w:pos="4253"/>
      </w:tabs>
    </w:pPr>
    <w:rPr>
      <w:b/>
      <w:caps/>
    </w:rPr>
  </w:style>
  <w:style w:type="paragraph" w:styleId="TOC5">
    <w:name w:val="toc 5"/>
    <w:basedOn w:val="TOC1"/>
    <w:next w:val="Normal"/>
    <w:rsid w:val="00EA3CCD"/>
    <w:pPr>
      <w:tabs>
        <w:tab w:val="clear" w:pos="851"/>
      </w:tabs>
      <w:ind w:firstLine="0"/>
    </w:pPr>
    <w:rPr>
      <w:caps w:val="0"/>
    </w:rPr>
  </w:style>
  <w:style w:type="paragraph" w:customStyle="1" w:styleId="Bullet1">
    <w:name w:val="Bullet 1"/>
    <w:basedOn w:val="Normal"/>
    <w:rsid w:val="00EA3CCD"/>
    <w:pPr>
      <w:numPr>
        <w:numId w:val="18"/>
      </w:numPr>
      <w:spacing w:after="240" w:line="312" w:lineRule="auto"/>
      <w:jc w:val="both"/>
    </w:pPr>
    <w:rPr>
      <w:rFonts w:ascii="Verdana" w:hAnsi="Verdana"/>
      <w:lang w:eastAsia="en-GB"/>
    </w:rPr>
  </w:style>
  <w:style w:type="paragraph" w:customStyle="1" w:styleId="Bullet2">
    <w:name w:val="Bullet 2"/>
    <w:basedOn w:val="Body2"/>
    <w:rsid w:val="00EA3CCD"/>
    <w:pPr>
      <w:numPr>
        <w:ilvl w:val="1"/>
        <w:numId w:val="18"/>
      </w:numPr>
      <w:tabs>
        <w:tab w:val="clear" w:pos="1843"/>
        <w:tab w:val="num" w:pos="1140"/>
      </w:tabs>
      <w:ind w:left="1140" w:hanging="420"/>
    </w:pPr>
  </w:style>
  <w:style w:type="paragraph" w:customStyle="1" w:styleId="Bullet3">
    <w:name w:val="Bullet 3"/>
    <w:basedOn w:val="Normal"/>
    <w:rsid w:val="00EA3CCD"/>
    <w:pPr>
      <w:numPr>
        <w:ilvl w:val="2"/>
        <w:numId w:val="18"/>
      </w:numPr>
      <w:tabs>
        <w:tab w:val="clear" w:pos="3119"/>
        <w:tab w:val="num" w:pos="2160"/>
      </w:tabs>
      <w:spacing w:after="240" w:line="312" w:lineRule="auto"/>
      <w:ind w:left="2160" w:hanging="720"/>
      <w:jc w:val="both"/>
    </w:pPr>
    <w:rPr>
      <w:rFonts w:ascii="Verdana" w:hAnsi="Verdana"/>
      <w:lang w:eastAsia="en-GB"/>
    </w:rPr>
  </w:style>
  <w:style w:type="paragraph" w:customStyle="1" w:styleId="DefaultText1">
    <w:name w:val="Default Text:1"/>
    <w:basedOn w:val="Normal"/>
    <w:rsid w:val="00EA3CCD"/>
    <w:pPr>
      <w:autoSpaceDE w:val="0"/>
      <w:autoSpaceDN w:val="0"/>
      <w:adjustRightInd w:val="0"/>
    </w:pPr>
    <w:rPr>
      <w:rFonts w:ascii="Times New Roman" w:hAnsi="Times New Roman"/>
      <w:sz w:val="24"/>
      <w:szCs w:val="24"/>
    </w:rPr>
  </w:style>
  <w:style w:type="paragraph" w:customStyle="1" w:styleId="BodySingle">
    <w:name w:val="Body Single"/>
    <w:basedOn w:val="Normal"/>
    <w:rsid w:val="00EA3CCD"/>
    <w:pPr>
      <w:overflowPunct w:val="0"/>
      <w:autoSpaceDE w:val="0"/>
      <w:autoSpaceDN w:val="0"/>
      <w:adjustRightInd w:val="0"/>
      <w:textAlignment w:val="baseline"/>
    </w:pPr>
    <w:rPr>
      <w:rFonts w:ascii="Times New Roman" w:hAnsi="Times New Roman"/>
      <w:sz w:val="24"/>
      <w:lang w:val="en-US"/>
    </w:rPr>
  </w:style>
  <w:style w:type="paragraph" w:customStyle="1" w:styleId="TableText">
    <w:name w:val="Table Text"/>
    <w:basedOn w:val="Normal"/>
    <w:rsid w:val="00EA3CCD"/>
    <w:pPr>
      <w:overflowPunct w:val="0"/>
      <w:autoSpaceDE w:val="0"/>
      <w:autoSpaceDN w:val="0"/>
      <w:adjustRightInd w:val="0"/>
      <w:textAlignment w:val="baseline"/>
    </w:pPr>
    <w:rPr>
      <w:rFonts w:ascii="Times New Roman" w:hAnsi="Times New Roman"/>
      <w:noProof/>
      <w:sz w:val="24"/>
    </w:rPr>
  </w:style>
  <w:style w:type="character" w:customStyle="1" w:styleId="TitleChar">
    <w:name w:val="Title Char"/>
    <w:aliases w:val=".Level 1 Char"/>
    <w:link w:val="Title"/>
    <w:uiPriority w:val="99"/>
    <w:rsid w:val="00EA3CCD"/>
    <w:rPr>
      <w:rFonts w:ascii="Arial" w:hAnsi="Arial"/>
      <w:b/>
      <w:sz w:val="28"/>
      <w:lang w:eastAsia="en-US"/>
    </w:rPr>
  </w:style>
  <w:style w:type="character" w:customStyle="1" w:styleId="Heading5Char">
    <w:name w:val="Heading 5 Char"/>
    <w:link w:val="Heading5"/>
    <w:uiPriority w:val="1"/>
    <w:rsid w:val="00EA3CCD"/>
    <w:rPr>
      <w:rFonts w:ascii="CG Times" w:hAnsi="CG Times"/>
      <w:b/>
      <w:lang w:eastAsia="en-US"/>
    </w:rPr>
  </w:style>
  <w:style w:type="character" w:customStyle="1" w:styleId="Heading4Char">
    <w:name w:val="Heading 4 Char"/>
    <w:link w:val="Heading4"/>
    <w:uiPriority w:val="1"/>
    <w:rsid w:val="00EA3CCD"/>
    <w:rPr>
      <w:rFonts w:ascii="CG Times" w:hAnsi="CG Times"/>
      <w:sz w:val="24"/>
      <w:u w:val="single"/>
      <w:lang w:eastAsia="en-US"/>
    </w:rPr>
  </w:style>
  <w:style w:type="paragraph" w:styleId="TOC2">
    <w:name w:val="toc 2"/>
    <w:basedOn w:val="Normal"/>
    <w:uiPriority w:val="1"/>
    <w:qFormat/>
    <w:rsid w:val="00EA3CCD"/>
    <w:pPr>
      <w:widowControl w:val="0"/>
      <w:spacing w:before="34"/>
      <w:ind w:left="860" w:hanging="480"/>
    </w:pPr>
    <w:rPr>
      <w:rFonts w:ascii="Arial" w:eastAsia="Arial" w:hAnsi="Arial"/>
      <w:sz w:val="16"/>
      <w:szCs w:val="16"/>
      <w:lang w:val="en-US"/>
    </w:rPr>
  </w:style>
  <w:style w:type="paragraph" w:styleId="TOC3">
    <w:name w:val="toc 3"/>
    <w:basedOn w:val="Normal"/>
    <w:uiPriority w:val="1"/>
    <w:qFormat/>
    <w:rsid w:val="00EA3CCD"/>
    <w:pPr>
      <w:widowControl w:val="0"/>
      <w:spacing w:before="34"/>
      <w:ind w:left="860" w:hanging="480"/>
    </w:pPr>
    <w:rPr>
      <w:rFonts w:ascii="Arial" w:eastAsia="Arial" w:hAnsi="Arial"/>
      <w:b/>
      <w:bCs/>
      <w:i/>
      <w:sz w:val="22"/>
      <w:szCs w:val="22"/>
      <w:lang w:val="en-US"/>
    </w:rPr>
  </w:style>
  <w:style w:type="character" w:customStyle="1" w:styleId="BodyTextChar">
    <w:name w:val="Body Text Char"/>
    <w:link w:val="BodyText"/>
    <w:uiPriority w:val="1"/>
    <w:rsid w:val="00EA3CCD"/>
    <w:rPr>
      <w:sz w:val="24"/>
      <w:lang w:eastAsia="en-US"/>
    </w:rPr>
  </w:style>
  <w:style w:type="paragraph" w:customStyle="1" w:styleId="TableParagraph">
    <w:name w:val="Table Paragraph"/>
    <w:basedOn w:val="Normal"/>
    <w:uiPriority w:val="1"/>
    <w:qFormat/>
    <w:rsid w:val="00EA3CCD"/>
    <w:pPr>
      <w:widowControl w:val="0"/>
    </w:pPr>
    <w:rPr>
      <w:rFonts w:ascii="Calibri" w:eastAsia="Calibri" w:hAnsi="Calibri"/>
      <w:sz w:val="22"/>
      <w:szCs w:val="22"/>
      <w:lang w:val="en-US"/>
    </w:rPr>
  </w:style>
  <w:style w:type="character" w:customStyle="1" w:styleId="BalloonTextChar">
    <w:name w:val="Balloon Text Char"/>
    <w:link w:val="BalloonText"/>
    <w:uiPriority w:val="99"/>
    <w:rsid w:val="00EA3CCD"/>
    <w:rPr>
      <w:rFonts w:ascii="Tahoma" w:hAnsi="Tahoma" w:cs="Tahoma"/>
      <w:sz w:val="16"/>
      <w:szCs w:val="16"/>
      <w:lang w:eastAsia="en-US"/>
    </w:rPr>
  </w:style>
  <w:style w:type="character" w:styleId="CommentReference">
    <w:name w:val="annotation reference"/>
    <w:basedOn w:val="DefaultParagraphFont"/>
    <w:rsid w:val="009D1A59"/>
    <w:rPr>
      <w:sz w:val="16"/>
      <w:szCs w:val="16"/>
    </w:rPr>
  </w:style>
  <w:style w:type="paragraph" w:styleId="CommentText">
    <w:name w:val="annotation text"/>
    <w:basedOn w:val="Normal"/>
    <w:link w:val="CommentTextChar"/>
    <w:rsid w:val="009D1A59"/>
  </w:style>
  <w:style w:type="character" w:customStyle="1" w:styleId="CommentTextChar">
    <w:name w:val="Comment Text Char"/>
    <w:basedOn w:val="DefaultParagraphFont"/>
    <w:link w:val="CommentText"/>
    <w:rsid w:val="009D1A59"/>
    <w:rPr>
      <w:rFonts w:ascii="CG Times" w:hAnsi="CG Times"/>
      <w:lang w:eastAsia="en-US"/>
    </w:rPr>
  </w:style>
  <w:style w:type="paragraph" w:styleId="CommentSubject">
    <w:name w:val="annotation subject"/>
    <w:basedOn w:val="CommentText"/>
    <w:next w:val="CommentText"/>
    <w:link w:val="CommentSubjectChar"/>
    <w:rsid w:val="009D1A59"/>
    <w:rPr>
      <w:b/>
      <w:bCs/>
    </w:rPr>
  </w:style>
  <w:style w:type="character" w:customStyle="1" w:styleId="CommentSubjectChar">
    <w:name w:val="Comment Subject Char"/>
    <w:basedOn w:val="CommentTextChar"/>
    <w:link w:val="CommentSubject"/>
    <w:rsid w:val="009D1A59"/>
    <w:rPr>
      <w:rFonts w:ascii="CG Times" w:hAnsi="CG Times"/>
      <w:b/>
      <w:bCs/>
      <w:lang w:eastAsia="en-US"/>
    </w:rPr>
  </w:style>
  <w:style w:type="character" w:customStyle="1" w:styleId="ListParagraphChar">
    <w:name w:val="List Paragraph Char"/>
    <w:aliases w:val="Dot pt Char,No Spacing1 Char,List Paragraph Char Char Char Char,Indicator Text Char,Numbered Para 1 Char,List Paragraph1 Char,F5 List Paragraph Char,Bullet Points Char,MAIN CONTENT Char,List Paragraph12 Char,Bullet Style Char"/>
    <w:link w:val="ListParagraph"/>
    <w:uiPriority w:val="34"/>
    <w:locked/>
    <w:rsid w:val="00D64815"/>
    <w:rPr>
      <w:rFonts w:ascii="CG Times" w:hAnsi="CG Times"/>
      <w:lang w:eastAsia="en-US"/>
    </w:rPr>
  </w:style>
  <w:style w:type="paragraph" w:styleId="Revision">
    <w:name w:val="Revision"/>
    <w:hidden/>
    <w:uiPriority w:val="99"/>
    <w:semiHidden/>
    <w:rsid w:val="009107A8"/>
    <w:rPr>
      <w:rFonts w:ascii="CG Times" w:hAnsi="CG Time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0060">
      <w:bodyDiv w:val="1"/>
      <w:marLeft w:val="0"/>
      <w:marRight w:val="0"/>
      <w:marTop w:val="0"/>
      <w:marBottom w:val="0"/>
      <w:divBdr>
        <w:top w:val="none" w:sz="0" w:space="0" w:color="auto"/>
        <w:left w:val="none" w:sz="0" w:space="0" w:color="auto"/>
        <w:bottom w:val="none" w:sz="0" w:space="0" w:color="auto"/>
        <w:right w:val="none" w:sz="0" w:space="0" w:color="auto"/>
      </w:divBdr>
    </w:div>
    <w:div w:id="377364705">
      <w:bodyDiv w:val="1"/>
      <w:marLeft w:val="0"/>
      <w:marRight w:val="0"/>
      <w:marTop w:val="0"/>
      <w:marBottom w:val="0"/>
      <w:divBdr>
        <w:top w:val="none" w:sz="0" w:space="0" w:color="auto"/>
        <w:left w:val="none" w:sz="0" w:space="0" w:color="auto"/>
        <w:bottom w:val="none" w:sz="0" w:space="0" w:color="auto"/>
        <w:right w:val="none" w:sz="0" w:space="0" w:color="auto"/>
      </w:divBdr>
    </w:div>
    <w:div w:id="584725530">
      <w:bodyDiv w:val="1"/>
      <w:marLeft w:val="0"/>
      <w:marRight w:val="0"/>
      <w:marTop w:val="0"/>
      <w:marBottom w:val="0"/>
      <w:divBdr>
        <w:top w:val="none" w:sz="0" w:space="0" w:color="auto"/>
        <w:left w:val="none" w:sz="0" w:space="0" w:color="auto"/>
        <w:bottom w:val="none" w:sz="0" w:space="0" w:color="auto"/>
        <w:right w:val="none" w:sz="0" w:space="0" w:color="auto"/>
      </w:divBdr>
    </w:div>
    <w:div w:id="681204319">
      <w:bodyDiv w:val="1"/>
      <w:marLeft w:val="0"/>
      <w:marRight w:val="0"/>
      <w:marTop w:val="0"/>
      <w:marBottom w:val="0"/>
      <w:divBdr>
        <w:top w:val="none" w:sz="0" w:space="0" w:color="auto"/>
        <w:left w:val="none" w:sz="0" w:space="0" w:color="auto"/>
        <w:bottom w:val="none" w:sz="0" w:space="0" w:color="auto"/>
        <w:right w:val="none" w:sz="0" w:space="0" w:color="auto"/>
      </w:divBdr>
      <w:divsChild>
        <w:div w:id="938030638">
          <w:marLeft w:val="0"/>
          <w:marRight w:val="0"/>
          <w:marTop w:val="0"/>
          <w:marBottom w:val="0"/>
          <w:divBdr>
            <w:top w:val="none" w:sz="0" w:space="0" w:color="auto"/>
            <w:left w:val="none" w:sz="0" w:space="0" w:color="auto"/>
            <w:bottom w:val="none" w:sz="0" w:space="0" w:color="auto"/>
            <w:right w:val="none" w:sz="0" w:space="0" w:color="auto"/>
          </w:divBdr>
          <w:divsChild>
            <w:div w:id="338309235">
              <w:marLeft w:val="0"/>
              <w:marRight w:val="0"/>
              <w:marTop w:val="0"/>
              <w:marBottom w:val="0"/>
              <w:divBdr>
                <w:top w:val="none" w:sz="0" w:space="0" w:color="auto"/>
                <w:left w:val="none" w:sz="0" w:space="0" w:color="auto"/>
                <w:bottom w:val="none" w:sz="0" w:space="0" w:color="auto"/>
                <w:right w:val="none" w:sz="0" w:space="0" w:color="auto"/>
              </w:divBdr>
              <w:divsChild>
                <w:div w:id="1893615982">
                  <w:marLeft w:val="0"/>
                  <w:marRight w:val="0"/>
                  <w:marTop w:val="0"/>
                  <w:marBottom w:val="0"/>
                  <w:divBdr>
                    <w:top w:val="none" w:sz="0" w:space="0" w:color="auto"/>
                    <w:left w:val="none" w:sz="0" w:space="0" w:color="auto"/>
                    <w:bottom w:val="none" w:sz="0" w:space="0" w:color="auto"/>
                    <w:right w:val="none" w:sz="0" w:space="0" w:color="auto"/>
                  </w:divBdr>
                  <w:divsChild>
                    <w:div w:id="1948123145">
                      <w:marLeft w:val="0"/>
                      <w:marRight w:val="0"/>
                      <w:marTop w:val="0"/>
                      <w:marBottom w:val="0"/>
                      <w:divBdr>
                        <w:top w:val="none" w:sz="0" w:space="0" w:color="auto"/>
                        <w:left w:val="none" w:sz="0" w:space="0" w:color="auto"/>
                        <w:bottom w:val="none" w:sz="0" w:space="0" w:color="auto"/>
                        <w:right w:val="none" w:sz="0" w:space="0" w:color="auto"/>
                      </w:divBdr>
                      <w:divsChild>
                        <w:div w:id="2117014239">
                          <w:marLeft w:val="0"/>
                          <w:marRight w:val="0"/>
                          <w:marTop w:val="0"/>
                          <w:marBottom w:val="0"/>
                          <w:divBdr>
                            <w:top w:val="none" w:sz="0" w:space="0" w:color="auto"/>
                            <w:left w:val="none" w:sz="0" w:space="0" w:color="auto"/>
                            <w:bottom w:val="none" w:sz="0" w:space="0" w:color="auto"/>
                            <w:right w:val="none" w:sz="0" w:space="0" w:color="auto"/>
                          </w:divBdr>
                          <w:divsChild>
                            <w:div w:id="1966110378">
                              <w:marLeft w:val="0"/>
                              <w:marRight w:val="0"/>
                              <w:marTop w:val="0"/>
                              <w:marBottom w:val="0"/>
                              <w:divBdr>
                                <w:top w:val="none" w:sz="0" w:space="0" w:color="auto"/>
                                <w:left w:val="none" w:sz="0" w:space="0" w:color="auto"/>
                                <w:bottom w:val="none" w:sz="0" w:space="0" w:color="auto"/>
                                <w:right w:val="none" w:sz="0" w:space="0" w:color="auto"/>
                              </w:divBdr>
                              <w:divsChild>
                                <w:div w:id="1175606858">
                                  <w:marLeft w:val="0"/>
                                  <w:marRight w:val="0"/>
                                  <w:marTop w:val="0"/>
                                  <w:marBottom w:val="0"/>
                                  <w:divBdr>
                                    <w:top w:val="none" w:sz="0" w:space="0" w:color="auto"/>
                                    <w:left w:val="none" w:sz="0" w:space="0" w:color="auto"/>
                                    <w:bottom w:val="none" w:sz="0" w:space="0" w:color="auto"/>
                                    <w:right w:val="none" w:sz="0" w:space="0" w:color="auto"/>
                                  </w:divBdr>
                                  <w:divsChild>
                                    <w:div w:id="930624974">
                                      <w:marLeft w:val="0"/>
                                      <w:marRight w:val="0"/>
                                      <w:marTop w:val="0"/>
                                      <w:marBottom w:val="0"/>
                                      <w:divBdr>
                                        <w:top w:val="none" w:sz="0" w:space="0" w:color="auto"/>
                                        <w:left w:val="none" w:sz="0" w:space="0" w:color="auto"/>
                                        <w:bottom w:val="none" w:sz="0" w:space="0" w:color="auto"/>
                                        <w:right w:val="none" w:sz="0" w:space="0" w:color="auto"/>
                                      </w:divBdr>
                                      <w:divsChild>
                                        <w:div w:id="53497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159869">
      <w:bodyDiv w:val="1"/>
      <w:marLeft w:val="0"/>
      <w:marRight w:val="0"/>
      <w:marTop w:val="0"/>
      <w:marBottom w:val="0"/>
      <w:divBdr>
        <w:top w:val="none" w:sz="0" w:space="0" w:color="auto"/>
        <w:left w:val="none" w:sz="0" w:space="0" w:color="auto"/>
        <w:bottom w:val="none" w:sz="0" w:space="0" w:color="auto"/>
        <w:right w:val="none" w:sz="0" w:space="0" w:color="auto"/>
      </w:divBdr>
    </w:div>
    <w:div w:id="1178740204">
      <w:bodyDiv w:val="1"/>
      <w:marLeft w:val="0"/>
      <w:marRight w:val="0"/>
      <w:marTop w:val="0"/>
      <w:marBottom w:val="0"/>
      <w:divBdr>
        <w:top w:val="none" w:sz="0" w:space="0" w:color="auto"/>
        <w:left w:val="none" w:sz="0" w:space="0" w:color="auto"/>
        <w:bottom w:val="none" w:sz="0" w:space="0" w:color="auto"/>
        <w:right w:val="none" w:sz="0" w:space="0" w:color="auto"/>
      </w:divBdr>
    </w:div>
    <w:div w:id="1486161978">
      <w:bodyDiv w:val="1"/>
      <w:marLeft w:val="0"/>
      <w:marRight w:val="0"/>
      <w:marTop w:val="0"/>
      <w:marBottom w:val="0"/>
      <w:divBdr>
        <w:top w:val="none" w:sz="0" w:space="0" w:color="auto"/>
        <w:left w:val="none" w:sz="0" w:space="0" w:color="auto"/>
        <w:bottom w:val="none" w:sz="0" w:space="0" w:color="auto"/>
        <w:right w:val="none" w:sz="0" w:space="0" w:color="auto"/>
      </w:divBdr>
    </w:div>
    <w:div w:id="189407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european-structural-and-investment-funds-programme-guidanc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c.europa.eu/competition/state_aid/legislation/archive_docs/96c94_en.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uploads/system/uploads/attachment_data/file/551130/List_of_Mandatory_and_Discretionary_Exclusion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inesslincolnshire.com" TargetMode="External"/><Relationship Id="rId5" Type="http://schemas.openxmlformats.org/officeDocument/2006/relationships/settings" Target="settings.xml"/><Relationship Id="rId15" Type="http://schemas.openxmlformats.org/officeDocument/2006/relationships/hyperlink" Target="https://assets.publishing.service.gov.uk/government/uploads/system/uploads/attachment_data/file/915448/ESIF-GN-1-034_ERDF_Summative_Assessment_Guidance_Appendices_v4_updated.pdf" TargetMode="Externa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c.europa.eu/competition/state_aid/legislation/practical_guide_gber_e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collections/procurement-policy-not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fielding\AppData\Local\Microsoft\Windows\Temporary%20Internet%20Files\Content.IE5\H2GX2URS\RFQ-Goods-and-Services-25k---75k---v2012.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F20FC-E4D6-4DA3-8076-84FF6EBD9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RFQ-Goods-and-Services-25k---75k---v2012.1</Template>
  <TotalTime>0</TotalTime>
  <Pages>16</Pages>
  <Words>17455</Words>
  <Characters>99495</Characters>
  <Application>Microsoft Office Word</Application>
  <DocSecurity>4</DocSecurity>
  <Lines>829</Lines>
  <Paragraphs>233</Paragraphs>
  <ScaleCrop>false</ScaleCrop>
  <HeadingPairs>
    <vt:vector size="2" baseType="variant">
      <vt:variant>
        <vt:lpstr>Title</vt:lpstr>
      </vt:variant>
      <vt:variant>
        <vt:i4>1</vt:i4>
      </vt:variant>
    </vt:vector>
  </HeadingPairs>
  <TitlesOfParts>
    <vt:vector size="1" baseType="lpstr">
      <vt:lpstr>City of Lincoln Council</vt:lpstr>
    </vt:vector>
  </TitlesOfParts>
  <Company>City of Lincoln Council</Company>
  <LinksUpToDate>false</LinksUpToDate>
  <CharactersWithSpaces>116717</CharactersWithSpaces>
  <SharedDoc>false</SharedDoc>
  <HLinks>
    <vt:vector size="18" baseType="variant">
      <vt:variant>
        <vt:i4>5242954</vt:i4>
      </vt:variant>
      <vt:variant>
        <vt:i4>6</vt:i4>
      </vt:variant>
      <vt:variant>
        <vt:i4>0</vt:i4>
      </vt:variant>
      <vt:variant>
        <vt:i4>5</vt:i4>
      </vt:variant>
      <vt:variant>
        <vt:lpwstr>http://microsites.lincolnshire.gov.uk/procurement/buyer-portal/standard-documents-and-templates/itt?tab=downloads</vt:lpwstr>
      </vt:variant>
      <vt:variant>
        <vt:lpwstr/>
      </vt:variant>
      <vt:variant>
        <vt:i4>655389</vt:i4>
      </vt:variant>
      <vt:variant>
        <vt:i4>3</vt:i4>
      </vt:variant>
      <vt:variant>
        <vt:i4>0</vt:i4>
      </vt:variant>
      <vt:variant>
        <vt:i4>5</vt:i4>
      </vt:variant>
      <vt:variant>
        <vt:lpwstr>http://www.procurementlincolnshire.co.uk/</vt:lpwstr>
      </vt:variant>
      <vt:variant>
        <vt:lpwstr/>
      </vt:variant>
      <vt:variant>
        <vt:i4>5242954</vt:i4>
      </vt:variant>
      <vt:variant>
        <vt:i4>0</vt:i4>
      </vt:variant>
      <vt:variant>
        <vt:i4>0</vt:i4>
      </vt:variant>
      <vt:variant>
        <vt:i4>5</vt:i4>
      </vt:variant>
      <vt:variant>
        <vt:lpwstr>http://microsites.lincolnshire.gov.uk/procurement/buyer-portal/standard-documents-and-templates/itt?tab=downloads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Lincoln Council</dc:title>
  <dc:creator>Fiona Fielding</dc:creator>
  <cp:lastModifiedBy>Simon Murphy</cp:lastModifiedBy>
  <cp:revision>2</cp:revision>
  <cp:lastPrinted>2018-12-18T14:36:00Z</cp:lastPrinted>
  <dcterms:created xsi:type="dcterms:W3CDTF">2021-07-06T13:03:00Z</dcterms:created>
  <dcterms:modified xsi:type="dcterms:W3CDTF">2021-07-06T13:03:00Z</dcterms:modified>
</cp:coreProperties>
</file>