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31F8" w:rsidRPr="000131F8" w:rsidRDefault="00AD72DC" w:rsidP="000131F8">
      <w:pPr>
        <w:rPr>
          <w:color w:val="FFFFFF" w:themeColor="background1"/>
          <w:szCs w:val="24"/>
        </w:rPr>
      </w:pPr>
      <w:r w:rsidRPr="000131F8">
        <w:rPr>
          <w:b/>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6C49DE50" wp14:editId="68E29DF1">
                <wp:simplePos x="0" y="0"/>
                <wp:positionH relativeFrom="margin">
                  <wp:align>left</wp:align>
                </wp:positionH>
                <wp:positionV relativeFrom="margin">
                  <wp:align>top</wp:align>
                </wp:positionV>
                <wp:extent cx="3807460" cy="14743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1474314"/>
                        </a:xfrm>
                        <a:prstGeom prst="rect">
                          <a:avLst/>
                        </a:prstGeom>
                        <a:noFill/>
                        <a:ln w="9525">
                          <a:noFill/>
                          <a:miter lim="800000"/>
                          <a:headEnd/>
                          <a:tailEnd/>
                        </a:ln>
                      </wps:spPr>
                      <wps:txbx>
                        <w:txbxContent>
                          <w:p w:rsidR="000131F8" w:rsidRDefault="005C7F9C" w:rsidP="000131F8">
                            <w:pPr>
                              <w:rPr>
                                <w:b/>
                                <w:color w:val="FFFFFF" w:themeColor="background1"/>
                                <w:sz w:val="28"/>
                                <w:szCs w:val="28"/>
                              </w:rPr>
                            </w:pPr>
                            <w:r>
                              <w:rPr>
                                <w:b/>
                                <w:color w:val="FFFFFF" w:themeColor="background1"/>
                                <w:sz w:val="28"/>
                                <w:szCs w:val="28"/>
                              </w:rPr>
                              <w:t>Commissioning and Contracts</w:t>
                            </w:r>
                          </w:p>
                          <w:p w:rsidR="000131F8" w:rsidRPr="00FC3190" w:rsidRDefault="005C7F9C" w:rsidP="000131F8">
                            <w:pPr>
                              <w:tabs>
                                <w:tab w:val="left" w:pos="990"/>
                              </w:tabs>
                              <w:spacing w:after="0" w:line="240" w:lineRule="auto"/>
                              <w:rPr>
                                <w:color w:val="FFFFFF" w:themeColor="background1"/>
                                <w:sz w:val="26"/>
                                <w:szCs w:val="26"/>
                              </w:rPr>
                            </w:pPr>
                            <w:r>
                              <w:rPr>
                                <w:color w:val="FFFFFF" w:themeColor="background1"/>
                                <w:sz w:val="26"/>
                                <w:szCs w:val="26"/>
                              </w:rPr>
                              <w:t>Ref: Partnership Framework Agreement for Domestic Abuse Prevention and support</w:t>
                            </w:r>
                          </w:p>
                          <w:p w:rsidR="000131F8" w:rsidRPr="00FC3190" w:rsidRDefault="000131F8" w:rsidP="000131F8">
                            <w:pPr>
                              <w:tabs>
                                <w:tab w:val="left" w:pos="990"/>
                              </w:tabs>
                              <w:spacing w:after="0" w:line="240" w:lineRule="auto"/>
                              <w:rPr>
                                <w:color w:val="FFFFFF" w:themeColor="background1"/>
                                <w:sz w:val="26"/>
                                <w:szCs w:val="26"/>
                              </w:rPr>
                            </w:pPr>
                            <w:r w:rsidRPr="00FC3190">
                              <w:rPr>
                                <w:color w:val="FFFFFF" w:themeColor="background1"/>
                                <w:sz w:val="26"/>
                                <w:szCs w:val="26"/>
                              </w:rPr>
                              <w:t xml:space="preserve">Reply </w:t>
                            </w:r>
                            <w:r w:rsidR="005C7F9C">
                              <w:rPr>
                                <w:color w:val="FFFFFF" w:themeColor="background1"/>
                                <w:sz w:val="26"/>
                                <w:szCs w:val="26"/>
                              </w:rPr>
                              <w:t>via</w:t>
                            </w:r>
                            <w:r w:rsidRPr="00FC3190">
                              <w:rPr>
                                <w:color w:val="FFFFFF" w:themeColor="background1"/>
                                <w:sz w:val="26"/>
                                <w:szCs w:val="26"/>
                              </w:rPr>
                              <w:t>:</w:t>
                            </w:r>
                            <w:r w:rsidRPr="00FC3190">
                              <w:rPr>
                                <w:color w:val="FFFFFF" w:themeColor="background1"/>
                                <w:sz w:val="26"/>
                                <w:szCs w:val="26"/>
                              </w:rPr>
                              <w:tab/>
                            </w:r>
                            <w:proofErr w:type="spellStart"/>
                            <w:r w:rsidR="005C7F9C">
                              <w:rPr>
                                <w:color w:val="FFFFFF" w:themeColor="background1"/>
                                <w:sz w:val="26"/>
                                <w:szCs w:val="26"/>
                              </w:rPr>
                              <w:t>Procontract</w:t>
                            </w:r>
                            <w:proofErr w:type="spellEnd"/>
                            <w:r w:rsidR="005C7F9C">
                              <w:rPr>
                                <w:color w:val="FFFFFF" w:themeColor="background1"/>
                                <w:sz w:val="26"/>
                                <w:szCs w:val="26"/>
                              </w:rPr>
                              <w:t xml:space="preserve"> Messaging</w:t>
                            </w:r>
                            <w:r w:rsidR="00FC3190">
                              <w:rPr>
                                <w:color w:val="FFFFFF" w:themeColor="background1"/>
                                <w:sz w:val="26"/>
                                <w:szCs w:val="26"/>
                              </w:rPr>
                              <w:tab/>
                            </w:r>
                            <w:r w:rsidRPr="00FC3190">
                              <w:rPr>
                                <w:color w:val="FFFFFF" w:themeColor="background1"/>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99.8pt;height:116.1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" filled="f" stroked="f">
                <v:textbox>
                  <w:txbxContent>
                    <w:p w:rsidR="000131F8" w:rsidRDefault="005C7F9C" w:rsidP="000131F8">
                      <w:pPr>
                        <w:rPr>
                          <w:b/>
                          <w:color w:val="FFFFFF" w:themeColor="background1"/>
                          <w:sz w:val="28"/>
                          <w:szCs w:val="28"/>
                        </w:rPr>
                      </w:pPr>
                      <w:r>
                        <w:rPr>
                          <w:b/>
                          <w:color w:val="FFFFFF" w:themeColor="background1"/>
                          <w:sz w:val="28"/>
                          <w:szCs w:val="28"/>
                        </w:rPr>
                        <w:t>Commissioning and Contracts</w:t>
                      </w:r>
                    </w:p>
                    <w:p w:rsidR="000131F8" w:rsidRPr="00FC3190" w:rsidRDefault="005C7F9C" w:rsidP="000131F8">
                      <w:pPr>
                        <w:tabs>
                          <w:tab w:val="left" w:pos="990"/>
                        </w:tabs>
                        <w:spacing w:after="0" w:line="240" w:lineRule="auto"/>
                        <w:rPr>
                          <w:color w:val="FFFFFF" w:themeColor="background1"/>
                          <w:sz w:val="26"/>
                          <w:szCs w:val="26"/>
                        </w:rPr>
                      </w:pPr>
                      <w:r>
                        <w:rPr>
                          <w:color w:val="FFFFFF" w:themeColor="background1"/>
                          <w:sz w:val="26"/>
                          <w:szCs w:val="26"/>
                        </w:rPr>
                        <w:t>Ref: Partnership Framework Agreement for Domestic Abuse Prevention and support</w:t>
                      </w:r>
                    </w:p>
                    <w:p w:rsidR="000131F8" w:rsidRPr="00FC3190" w:rsidRDefault="000131F8" w:rsidP="000131F8">
                      <w:pPr>
                        <w:tabs>
                          <w:tab w:val="left" w:pos="990"/>
                        </w:tabs>
                        <w:spacing w:after="0" w:line="240" w:lineRule="auto"/>
                        <w:rPr>
                          <w:color w:val="FFFFFF" w:themeColor="background1"/>
                          <w:sz w:val="26"/>
                          <w:szCs w:val="26"/>
                        </w:rPr>
                      </w:pPr>
                      <w:r w:rsidRPr="00FC3190">
                        <w:rPr>
                          <w:color w:val="FFFFFF" w:themeColor="background1"/>
                          <w:sz w:val="26"/>
                          <w:szCs w:val="26"/>
                        </w:rPr>
                        <w:t xml:space="preserve">Reply </w:t>
                      </w:r>
                      <w:r w:rsidR="005C7F9C">
                        <w:rPr>
                          <w:color w:val="FFFFFF" w:themeColor="background1"/>
                          <w:sz w:val="26"/>
                          <w:szCs w:val="26"/>
                        </w:rPr>
                        <w:t>via</w:t>
                      </w:r>
                      <w:r w:rsidRPr="00FC3190">
                        <w:rPr>
                          <w:color w:val="FFFFFF" w:themeColor="background1"/>
                          <w:sz w:val="26"/>
                          <w:szCs w:val="26"/>
                        </w:rPr>
                        <w:t>:</w:t>
                      </w:r>
                      <w:r w:rsidRPr="00FC3190">
                        <w:rPr>
                          <w:color w:val="FFFFFF" w:themeColor="background1"/>
                          <w:sz w:val="26"/>
                          <w:szCs w:val="26"/>
                        </w:rPr>
                        <w:tab/>
                      </w:r>
                      <w:proofErr w:type="spellStart"/>
                      <w:r w:rsidR="005C7F9C">
                        <w:rPr>
                          <w:color w:val="FFFFFF" w:themeColor="background1"/>
                          <w:sz w:val="26"/>
                          <w:szCs w:val="26"/>
                        </w:rPr>
                        <w:t>Procontract</w:t>
                      </w:r>
                      <w:proofErr w:type="spellEnd"/>
                      <w:r w:rsidR="005C7F9C">
                        <w:rPr>
                          <w:color w:val="FFFFFF" w:themeColor="background1"/>
                          <w:sz w:val="26"/>
                          <w:szCs w:val="26"/>
                        </w:rPr>
                        <w:t xml:space="preserve"> Messaging</w:t>
                      </w:r>
                      <w:r w:rsidR="00FC3190">
                        <w:rPr>
                          <w:color w:val="FFFFFF" w:themeColor="background1"/>
                          <w:sz w:val="26"/>
                          <w:szCs w:val="26"/>
                        </w:rPr>
                        <w:tab/>
                      </w:r>
                      <w:r w:rsidRPr="00FC3190">
                        <w:rPr>
                          <w:color w:val="FFFFFF" w:themeColor="background1"/>
                          <w:sz w:val="26"/>
                          <w:szCs w:val="26"/>
                        </w:rPr>
                        <w:t xml:space="preserve"> </w:t>
                      </w:r>
                    </w:p>
                  </w:txbxContent>
                </v:textbox>
                <w10:wrap anchorx="margin" anchory="margin"/>
              </v:shape>
            </w:pict>
          </mc:Fallback>
        </mc:AlternateContent>
      </w:r>
      <w:r w:rsidR="00FC3190" w:rsidRPr="000131F8">
        <w:rPr>
          <w:noProof/>
          <w:color w:val="FFFFFF" w:themeColor="background1"/>
          <w:sz w:val="28"/>
          <w:szCs w:val="28"/>
          <w:lang w:eastAsia="en-GB"/>
        </w:rPr>
        <w:drawing>
          <wp:anchor distT="0" distB="0" distL="114300" distR="114300" simplePos="0" relativeHeight="251658240" behindDoc="1" locked="0" layoutInCell="1" allowOverlap="1" wp14:anchorId="5A853851" wp14:editId="43CE7004">
            <wp:simplePos x="0" y="0"/>
            <wp:positionH relativeFrom="margin">
              <wp:align>right</wp:align>
            </wp:positionH>
            <wp:positionV relativeFrom="paragraph">
              <wp:posOffset>292316</wp:posOffset>
            </wp:positionV>
            <wp:extent cx="964565" cy="655320"/>
            <wp:effectExtent l="0" t="0" r="6985" b="0"/>
            <wp:wrapNone/>
            <wp:docPr id="3"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lton keynes council logo black and whit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645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190" w:rsidRPr="000131F8">
        <w:rPr>
          <w:rFonts w:cs="Arial"/>
          <w:noProof/>
          <w:color w:val="FFFFFF" w:themeColor="background1"/>
          <w:sz w:val="28"/>
          <w:szCs w:val="28"/>
          <w:lang w:eastAsia="en-GB"/>
        </w:rPr>
        <mc:AlternateContent>
          <mc:Choice Requires="wpc">
            <w:drawing>
              <wp:anchor distT="0" distB="0" distL="114300" distR="114300" simplePos="0" relativeHeight="251657215" behindDoc="1" locked="0" layoutInCell="1" allowOverlap="1" wp14:anchorId="61AC1534" wp14:editId="21B65E3C">
                <wp:simplePos x="0" y="0"/>
                <wp:positionH relativeFrom="column">
                  <wp:posOffset>-1079500</wp:posOffset>
                </wp:positionH>
                <wp:positionV relativeFrom="paragraph">
                  <wp:posOffset>-359829</wp:posOffset>
                </wp:positionV>
                <wp:extent cx="8161020" cy="1838325"/>
                <wp:effectExtent l="0" t="0" r="0" b="9525"/>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Freeform 14"/>
                        <wps:cNvSpPr>
                          <a:spLocks noEditPoints="1"/>
                        </wps:cNvSpPr>
                        <wps:spPr bwMode="auto">
                          <a:xfrm>
                            <a:off x="0" y="269309"/>
                            <a:ext cx="8161361" cy="1554628"/>
                          </a:xfrm>
                          <a:custGeom>
                            <a:avLst/>
                            <a:gdLst>
                              <a:gd name="T0" fmla="*/ 8976 w 9199"/>
                              <a:gd name="T1" fmla="*/ 67 h 494"/>
                              <a:gd name="T2" fmla="*/ 8730 w 9199"/>
                              <a:gd name="T3" fmla="*/ 59 h 494"/>
                              <a:gd name="T4" fmla="*/ 8308 w 9199"/>
                              <a:gd name="T5" fmla="*/ 51 h 494"/>
                              <a:gd name="T6" fmla="*/ 8028 w 9199"/>
                              <a:gd name="T7" fmla="*/ 31 h 494"/>
                              <a:gd name="T8" fmla="*/ 7670 w 9199"/>
                              <a:gd name="T9" fmla="*/ 31 h 494"/>
                              <a:gd name="T10" fmla="*/ 4244 w 9199"/>
                              <a:gd name="T11" fmla="*/ 27 h 494"/>
                              <a:gd name="T12" fmla="*/ 2554 w 9199"/>
                              <a:gd name="T13" fmla="*/ 16 h 494"/>
                              <a:gd name="T14" fmla="*/ 2527 w 9199"/>
                              <a:gd name="T15" fmla="*/ 0 h 494"/>
                              <a:gd name="T16" fmla="*/ 2523 w 9199"/>
                              <a:gd name="T17" fmla="*/ 4 h 494"/>
                              <a:gd name="T18" fmla="*/ 2531 w 9199"/>
                              <a:gd name="T19" fmla="*/ 8 h 494"/>
                              <a:gd name="T20" fmla="*/ 1671 w 9199"/>
                              <a:gd name="T21" fmla="*/ 8 h 494"/>
                              <a:gd name="T22" fmla="*/ 1283 w 9199"/>
                              <a:gd name="T23" fmla="*/ 8 h 494"/>
                              <a:gd name="T24" fmla="*/ 914 w 9199"/>
                              <a:gd name="T25" fmla="*/ 20 h 494"/>
                              <a:gd name="T26" fmla="*/ 561 w 9199"/>
                              <a:gd name="T27" fmla="*/ 24 h 494"/>
                              <a:gd name="T28" fmla="*/ 449 w 9199"/>
                              <a:gd name="T29" fmla="*/ 16 h 494"/>
                              <a:gd name="T30" fmla="*/ 280 w 9199"/>
                              <a:gd name="T31" fmla="*/ 27 h 494"/>
                              <a:gd name="T32" fmla="*/ 146 w 9199"/>
                              <a:gd name="T33" fmla="*/ 35 h 494"/>
                              <a:gd name="T34" fmla="*/ 54 w 9199"/>
                              <a:gd name="T35" fmla="*/ 59 h 494"/>
                              <a:gd name="T36" fmla="*/ 31 w 9199"/>
                              <a:gd name="T37" fmla="*/ 71 h 494"/>
                              <a:gd name="T38" fmla="*/ 169 w 9199"/>
                              <a:gd name="T39" fmla="*/ 114 h 494"/>
                              <a:gd name="T40" fmla="*/ 38 w 9199"/>
                              <a:gd name="T41" fmla="*/ 321 h 494"/>
                              <a:gd name="T42" fmla="*/ 0 w 9199"/>
                              <a:gd name="T43" fmla="*/ 337 h 494"/>
                              <a:gd name="T44" fmla="*/ 38 w 9199"/>
                              <a:gd name="T45" fmla="*/ 380 h 494"/>
                              <a:gd name="T46" fmla="*/ 138 w 9199"/>
                              <a:gd name="T47" fmla="*/ 380 h 494"/>
                              <a:gd name="T48" fmla="*/ 200 w 9199"/>
                              <a:gd name="T49" fmla="*/ 404 h 494"/>
                              <a:gd name="T50" fmla="*/ 515 w 9199"/>
                              <a:gd name="T51" fmla="*/ 412 h 494"/>
                              <a:gd name="T52" fmla="*/ 803 w 9199"/>
                              <a:gd name="T53" fmla="*/ 416 h 494"/>
                              <a:gd name="T54" fmla="*/ 1102 w 9199"/>
                              <a:gd name="T55" fmla="*/ 435 h 494"/>
                              <a:gd name="T56" fmla="*/ 1375 w 9199"/>
                              <a:gd name="T57" fmla="*/ 443 h 494"/>
                              <a:gd name="T58" fmla="*/ 1763 w 9199"/>
                              <a:gd name="T59" fmla="*/ 463 h 494"/>
                              <a:gd name="T60" fmla="*/ 2366 w 9199"/>
                              <a:gd name="T61" fmla="*/ 470 h 494"/>
                              <a:gd name="T62" fmla="*/ 3246 w 9199"/>
                              <a:gd name="T63" fmla="*/ 482 h 494"/>
                              <a:gd name="T64" fmla="*/ 4363 w 9199"/>
                              <a:gd name="T65" fmla="*/ 490 h 494"/>
                              <a:gd name="T66" fmla="*/ 4767 w 9199"/>
                              <a:gd name="T67" fmla="*/ 486 h 494"/>
                              <a:gd name="T68" fmla="*/ 5197 w 9199"/>
                              <a:gd name="T69" fmla="*/ 490 h 494"/>
                              <a:gd name="T70" fmla="*/ 6084 w 9199"/>
                              <a:gd name="T71" fmla="*/ 482 h 494"/>
                              <a:gd name="T72" fmla="*/ 7378 w 9199"/>
                              <a:gd name="T73" fmla="*/ 463 h 494"/>
                              <a:gd name="T74" fmla="*/ 7570 w 9199"/>
                              <a:gd name="T75" fmla="*/ 467 h 494"/>
                              <a:gd name="T76" fmla="*/ 8085 w 9199"/>
                              <a:gd name="T77" fmla="*/ 447 h 494"/>
                              <a:gd name="T78" fmla="*/ 8062 w 9199"/>
                              <a:gd name="T79" fmla="*/ 443 h 494"/>
                              <a:gd name="T80" fmla="*/ 7978 w 9199"/>
                              <a:gd name="T81" fmla="*/ 439 h 494"/>
                              <a:gd name="T82" fmla="*/ 8154 w 9199"/>
                              <a:gd name="T83" fmla="*/ 435 h 494"/>
                              <a:gd name="T84" fmla="*/ 8665 w 9199"/>
                              <a:gd name="T85" fmla="*/ 423 h 494"/>
                              <a:gd name="T86" fmla="*/ 8680 w 9199"/>
                              <a:gd name="T87" fmla="*/ 416 h 494"/>
                              <a:gd name="T88" fmla="*/ 8677 w 9199"/>
                              <a:gd name="T89" fmla="*/ 404 h 494"/>
                              <a:gd name="T90" fmla="*/ 8846 w 9199"/>
                              <a:gd name="T91" fmla="*/ 400 h 494"/>
                              <a:gd name="T92" fmla="*/ 9011 w 9199"/>
                              <a:gd name="T93" fmla="*/ 392 h 494"/>
                              <a:gd name="T94" fmla="*/ 9130 w 9199"/>
                              <a:gd name="T95" fmla="*/ 388 h 494"/>
                              <a:gd name="T96" fmla="*/ 9199 w 9199"/>
                              <a:gd name="T97" fmla="*/ 380 h 494"/>
                              <a:gd name="T98" fmla="*/ 9176 w 9199"/>
                              <a:gd name="T99" fmla="*/ 114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99" h="494">
                                <a:moveTo>
                                  <a:pt x="9199" y="380"/>
                                </a:moveTo>
                                <a:lnTo>
                                  <a:pt x="9199" y="67"/>
                                </a:lnTo>
                                <a:lnTo>
                                  <a:pt x="8976" y="67"/>
                                </a:lnTo>
                                <a:lnTo>
                                  <a:pt x="8976" y="67"/>
                                </a:lnTo>
                                <a:lnTo>
                                  <a:pt x="8849" y="63"/>
                                </a:lnTo>
                                <a:lnTo>
                                  <a:pt x="8730" y="59"/>
                                </a:lnTo>
                                <a:lnTo>
                                  <a:pt x="8492" y="55"/>
                                </a:lnTo>
                                <a:lnTo>
                                  <a:pt x="8492" y="55"/>
                                </a:lnTo>
                                <a:lnTo>
                                  <a:pt x="8308" y="51"/>
                                </a:lnTo>
                                <a:lnTo>
                                  <a:pt x="8139" y="39"/>
                                </a:lnTo>
                                <a:lnTo>
                                  <a:pt x="8139" y="39"/>
                                </a:lnTo>
                                <a:lnTo>
                                  <a:pt x="8028" y="31"/>
                                </a:lnTo>
                                <a:lnTo>
                                  <a:pt x="7908" y="31"/>
                                </a:lnTo>
                                <a:lnTo>
                                  <a:pt x="7670" y="31"/>
                                </a:lnTo>
                                <a:lnTo>
                                  <a:pt x="7670" y="31"/>
                                </a:lnTo>
                                <a:lnTo>
                                  <a:pt x="6818" y="27"/>
                                </a:lnTo>
                                <a:lnTo>
                                  <a:pt x="5992" y="27"/>
                                </a:lnTo>
                                <a:lnTo>
                                  <a:pt x="4244" y="27"/>
                                </a:lnTo>
                                <a:lnTo>
                                  <a:pt x="4244" y="27"/>
                                </a:lnTo>
                                <a:lnTo>
                                  <a:pt x="3388" y="27"/>
                                </a:lnTo>
                                <a:lnTo>
                                  <a:pt x="2554" y="16"/>
                                </a:lnTo>
                                <a:lnTo>
                                  <a:pt x="2554" y="16"/>
                                </a:lnTo>
                                <a:lnTo>
                                  <a:pt x="2535" y="4"/>
                                </a:lnTo>
                                <a:lnTo>
                                  <a:pt x="2527" y="0"/>
                                </a:lnTo>
                                <a:lnTo>
                                  <a:pt x="2520" y="4"/>
                                </a:lnTo>
                                <a:lnTo>
                                  <a:pt x="2520" y="4"/>
                                </a:lnTo>
                                <a:lnTo>
                                  <a:pt x="2523" y="4"/>
                                </a:lnTo>
                                <a:lnTo>
                                  <a:pt x="2527" y="8"/>
                                </a:lnTo>
                                <a:lnTo>
                                  <a:pt x="2531" y="8"/>
                                </a:lnTo>
                                <a:lnTo>
                                  <a:pt x="2531" y="8"/>
                                </a:lnTo>
                                <a:lnTo>
                                  <a:pt x="2235" y="16"/>
                                </a:lnTo>
                                <a:lnTo>
                                  <a:pt x="1947" y="12"/>
                                </a:lnTo>
                                <a:lnTo>
                                  <a:pt x="1671" y="8"/>
                                </a:lnTo>
                                <a:lnTo>
                                  <a:pt x="1398" y="4"/>
                                </a:lnTo>
                                <a:lnTo>
                                  <a:pt x="1398" y="4"/>
                                </a:lnTo>
                                <a:lnTo>
                                  <a:pt x="1283" y="8"/>
                                </a:lnTo>
                                <a:lnTo>
                                  <a:pt x="1168" y="12"/>
                                </a:lnTo>
                                <a:lnTo>
                                  <a:pt x="1045" y="16"/>
                                </a:lnTo>
                                <a:lnTo>
                                  <a:pt x="914" y="20"/>
                                </a:lnTo>
                                <a:lnTo>
                                  <a:pt x="914" y="20"/>
                                </a:lnTo>
                                <a:lnTo>
                                  <a:pt x="741" y="24"/>
                                </a:lnTo>
                                <a:lnTo>
                                  <a:pt x="561" y="24"/>
                                </a:lnTo>
                                <a:lnTo>
                                  <a:pt x="561" y="24"/>
                                </a:lnTo>
                                <a:lnTo>
                                  <a:pt x="484" y="16"/>
                                </a:lnTo>
                                <a:lnTo>
                                  <a:pt x="449" y="16"/>
                                </a:lnTo>
                                <a:lnTo>
                                  <a:pt x="411" y="16"/>
                                </a:lnTo>
                                <a:lnTo>
                                  <a:pt x="411" y="16"/>
                                </a:lnTo>
                                <a:lnTo>
                                  <a:pt x="280" y="27"/>
                                </a:lnTo>
                                <a:lnTo>
                                  <a:pt x="215" y="35"/>
                                </a:lnTo>
                                <a:lnTo>
                                  <a:pt x="146" y="35"/>
                                </a:lnTo>
                                <a:lnTo>
                                  <a:pt x="146" y="35"/>
                                </a:lnTo>
                                <a:lnTo>
                                  <a:pt x="119" y="43"/>
                                </a:lnTo>
                                <a:lnTo>
                                  <a:pt x="85" y="51"/>
                                </a:lnTo>
                                <a:lnTo>
                                  <a:pt x="54" y="59"/>
                                </a:lnTo>
                                <a:lnTo>
                                  <a:pt x="42" y="63"/>
                                </a:lnTo>
                                <a:lnTo>
                                  <a:pt x="31" y="71"/>
                                </a:lnTo>
                                <a:lnTo>
                                  <a:pt x="31" y="71"/>
                                </a:lnTo>
                                <a:lnTo>
                                  <a:pt x="38" y="74"/>
                                </a:lnTo>
                                <a:lnTo>
                                  <a:pt x="38" y="114"/>
                                </a:lnTo>
                                <a:lnTo>
                                  <a:pt x="169" y="114"/>
                                </a:lnTo>
                                <a:lnTo>
                                  <a:pt x="38" y="114"/>
                                </a:lnTo>
                                <a:lnTo>
                                  <a:pt x="38" y="321"/>
                                </a:lnTo>
                                <a:lnTo>
                                  <a:pt x="38" y="321"/>
                                </a:lnTo>
                                <a:lnTo>
                                  <a:pt x="15" y="329"/>
                                </a:lnTo>
                                <a:lnTo>
                                  <a:pt x="0" y="337"/>
                                </a:lnTo>
                                <a:lnTo>
                                  <a:pt x="0" y="337"/>
                                </a:lnTo>
                                <a:lnTo>
                                  <a:pt x="19" y="349"/>
                                </a:lnTo>
                                <a:lnTo>
                                  <a:pt x="38" y="357"/>
                                </a:lnTo>
                                <a:lnTo>
                                  <a:pt x="38" y="380"/>
                                </a:lnTo>
                                <a:lnTo>
                                  <a:pt x="138" y="380"/>
                                </a:lnTo>
                                <a:lnTo>
                                  <a:pt x="138" y="380"/>
                                </a:lnTo>
                                <a:lnTo>
                                  <a:pt x="138" y="380"/>
                                </a:lnTo>
                                <a:lnTo>
                                  <a:pt x="138" y="380"/>
                                </a:lnTo>
                                <a:lnTo>
                                  <a:pt x="169" y="392"/>
                                </a:lnTo>
                                <a:lnTo>
                                  <a:pt x="200" y="404"/>
                                </a:lnTo>
                                <a:lnTo>
                                  <a:pt x="200" y="404"/>
                                </a:lnTo>
                                <a:lnTo>
                                  <a:pt x="369" y="404"/>
                                </a:lnTo>
                                <a:lnTo>
                                  <a:pt x="515" y="412"/>
                                </a:lnTo>
                                <a:lnTo>
                                  <a:pt x="657" y="416"/>
                                </a:lnTo>
                                <a:lnTo>
                                  <a:pt x="803" y="416"/>
                                </a:lnTo>
                                <a:lnTo>
                                  <a:pt x="803" y="416"/>
                                </a:lnTo>
                                <a:lnTo>
                                  <a:pt x="872" y="427"/>
                                </a:lnTo>
                                <a:lnTo>
                                  <a:pt x="945" y="435"/>
                                </a:lnTo>
                                <a:lnTo>
                                  <a:pt x="1102" y="435"/>
                                </a:lnTo>
                                <a:lnTo>
                                  <a:pt x="1102" y="435"/>
                                </a:lnTo>
                                <a:lnTo>
                                  <a:pt x="1237" y="439"/>
                                </a:lnTo>
                                <a:lnTo>
                                  <a:pt x="1375" y="443"/>
                                </a:lnTo>
                                <a:lnTo>
                                  <a:pt x="1375" y="443"/>
                                </a:lnTo>
                                <a:lnTo>
                                  <a:pt x="1632" y="459"/>
                                </a:lnTo>
                                <a:lnTo>
                                  <a:pt x="1763" y="463"/>
                                </a:lnTo>
                                <a:lnTo>
                                  <a:pt x="1890" y="467"/>
                                </a:lnTo>
                                <a:lnTo>
                                  <a:pt x="1890" y="467"/>
                                </a:lnTo>
                                <a:lnTo>
                                  <a:pt x="2366" y="470"/>
                                </a:lnTo>
                                <a:lnTo>
                                  <a:pt x="2850" y="478"/>
                                </a:lnTo>
                                <a:lnTo>
                                  <a:pt x="2850" y="478"/>
                                </a:lnTo>
                                <a:lnTo>
                                  <a:pt x="3246" y="482"/>
                                </a:lnTo>
                                <a:lnTo>
                                  <a:pt x="3637" y="486"/>
                                </a:lnTo>
                                <a:lnTo>
                                  <a:pt x="4014" y="486"/>
                                </a:lnTo>
                                <a:lnTo>
                                  <a:pt x="4363" y="490"/>
                                </a:lnTo>
                                <a:lnTo>
                                  <a:pt x="4363" y="490"/>
                                </a:lnTo>
                                <a:lnTo>
                                  <a:pt x="4628" y="486"/>
                                </a:lnTo>
                                <a:lnTo>
                                  <a:pt x="4767" y="486"/>
                                </a:lnTo>
                                <a:lnTo>
                                  <a:pt x="4909" y="494"/>
                                </a:lnTo>
                                <a:lnTo>
                                  <a:pt x="4909" y="494"/>
                                </a:lnTo>
                                <a:lnTo>
                                  <a:pt x="5197" y="490"/>
                                </a:lnTo>
                                <a:lnTo>
                                  <a:pt x="5489" y="486"/>
                                </a:lnTo>
                                <a:lnTo>
                                  <a:pt x="6084" y="482"/>
                                </a:lnTo>
                                <a:lnTo>
                                  <a:pt x="6084" y="482"/>
                                </a:lnTo>
                                <a:lnTo>
                                  <a:pt x="6748" y="474"/>
                                </a:lnTo>
                                <a:lnTo>
                                  <a:pt x="7378" y="463"/>
                                </a:lnTo>
                                <a:lnTo>
                                  <a:pt x="7378" y="463"/>
                                </a:lnTo>
                                <a:lnTo>
                                  <a:pt x="7474" y="467"/>
                                </a:lnTo>
                                <a:lnTo>
                                  <a:pt x="7524" y="467"/>
                                </a:lnTo>
                                <a:lnTo>
                                  <a:pt x="7570" y="467"/>
                                </a:lnTo>
                                <a:lnTo>
                                  <a:pt x="7570" y="467"/>
                                </a:lnTo>
                                <a:lnTo>
                                  <a:pt x="7832" y="455"/>
                                </a:lnTo>
                                <a:lnTo>
                                  <a:pt x="8085" y="447"/>
                                </a:lnTo>
                                <a:lnTo>
                                  <a:pt x="8085" y="447"/>
                                </a:lnTo>
                                <a:lnTo>
                                  <a:pt x="8074" y="443"/>
                                </a:lnTo>
                                <a:lnTo>
                                  <a:pt x="8062" y="443"/>
                                </a:lnTo>
                                <a:lnTo>
                                  <a:pt x="8024" y="443"/>
                                </a:lnTo>
                                <a:lnTo>
                                  <a:pt x="7993" y="443"/>
                                </a:lnTo>
                                <a:lnTo>
                                  <a:pt x="7978" y="439"/>
                                </a:lnTo>
                                <a:lnTo>
                                  <a:pt x="7970" y="435"/>
                                </a:lnTo>
                                <a:lnTo>
                                  <a:pt x="7970" y="435"/>
                                </a:lnTo>
                                <a:lnTo>
                                  <a:pt x="8154" y="435"/>
                                </a:lnTo>
                                <a:lnTo>
                                  <a:pt x="8316" y="431"/>
                                </a:lnTo>
                                <a:lnTo>
                                  <a:pt x="8665" y="423"/>
                                </a:lnTo>
                                <a:lnTo>
                                  <a:pt x="8665" y="423"/>
                                </a:lnTo>
                                <a:lnTo>
                                  <a:pt x="8680" y="420"/>
                                </a:lnTo>
                                <a:lnTo>
                                  <a:pt x="8680" y="416"/>
                                </a:lnTo>
                                <a:lnTo>
                                  <a:pt x="8680" y="416"/>
                                </a:lnTo>
                                <a:lnTo>
                                  <a:pt x="8677" y="408"/>
                                </a:lnTo>
                                <a:lnTo>
                                  <a:pt x="8673" y="408"/>
                                </a:lnTo>
                                <a:lnTo>
                                  <a:pt x="8677" y="404"/>
                                </a:lnTo>
                                <a:lnTo>
                                  <a:pt x="8677" y="404"/>
                                </a:lnTo>
                                <a:lnTo>
                                  <a:pt x="8757" y="404"/>
                                </a:lnTo>
                                <a:lnTo>
                                  <a:pt x="8846" y="400"/>
                                </a:lnTo>
                                <a:lnTo>
                                  <a:pt x="8930" y="396"/>
                                </a:lnTo>
                                <a:lnTo>
                                  <a:pt x="9011" y="392"/>
                                </a:lnTo>
                                <a:lnTo>
                                  <a:pt x="9011" y="392"/>
                                </a:lnTo>
                                <a:lnTo>
                                  <a:pt x="9084" y="396"/>
                                </a:lnTo>
                                <a:lnTo>
                                  <a:pt x="9118" y="392"/>
                                </a:lnTo>
                                <a:lnTo>
                                  <a:pt x="9130" y="388"/>
                                </a:lnTo>
                                <a:lnTo>
                                  <a:pt x="9141" y="380"/>
                                </a:lnTo>
                                <a:lnTo>
                                  <a:pt x="9141" y="380"/>
                                </a:lnTo>
                                <a:lnTo>
                                  <a:pt x="9199" y="380"/>
                                </a:lnTo>
                                <a:close/>
                                <a:moveTo>
                                  <a:pt x="9176" y="114"/>
                                </a:moveTo>
                                <a:lnTo>
                                  <a:pt x="9172" y="114"/>
                                </a:lnTo>
                                <a:lnTo>
                                  <a:pt x="9176" y="114"/>
                                </a:lnTo>
                                <a:close/>
                              </a:path>
                            </a:pathLst>
                          </a:custGeom>
                          <a:solidFill>
                            <a:srgbClr val="797777"/>
                          </a:solidFill>
                          <a:ln>
                            <a:noFill/>
                          </a:ln>
                          <a:extLst/>
                        </wps:spPr>
                        <wps:txbx>
                          <w:txbxContent>
                            <w:p w:rsidR="00BC5168" w:rsidRPr="00AE0C3A" w:rsidRDefault="00BC5168" w:rsidP="00BC5168">
                              <w:pPr>
                                <w:jc w:val="center"/>
                                <w:rPr>
                                  <w:sz w:val="14"/>
                                </w:rPr>
                              </w:pPr>
                            </w:p>
                          </w:txbxContent>
                        </wps:txbx>
                        <wps:bodyPr rot="0" vert="horz" wrap="square" lIns="123974" tIns="61987" rIns="123974" bIns="61987" anchor="t" anchorCtr="0" upright="1">
                          <a:noAutofit/>
                        </wps:bodyPr>
                      </wps:wsp>
                      <wps:wsp>
                        <wps:cNvPr id="17" name="Line 15"/>
                        <wps:cNvCnPr/>
                        <wps:spPr bwMode="auto">
                          <a:xfrm flipH="1">
                            <a:off x="26690" y="1012550"/>
                            <a:ext cx="6027"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32717" y="1012550"/>
                            <a:ext cx="112786"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wps:spPr bwMode="auto">
                          <a:xfrm>
                            <a:off x="7896754" y="1012550"/>
                            <a:ext cx="3444"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0" y="1241566"/>
                            <a:ext cx="118813"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wps:spPr bwMode="auto">
                          <a:xfrm flipH="1">
                            <a:off x="7870064" y="1241566"/>
                            <a:ext cx="3444"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2" o:spid="_x0000_s1027" editas="canvas" style="position:absolute;margin-left:-85pt;margin-top:-28.35pt;width:642.6pt;height:144.75pt;z-index:-251659265" coordsize="81610,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1610;height:18383;visibility:visible;mso-wrap-style:square">
                  <v:fill o:detectmouseclick="t"/>
                  <v:path o:connecttype="none"/>
                </v:shape>
                <v:shape id="Freeform 14" o:spid="_x0000_s1029" style="position:absolute;top:2693;width:81613;height:15546;visibility:visible;mso-wrap-style:square;v-text-anchor:top" coordsize="9199,4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FrcAA&#10;AADbAAAADwAAAGRycy9kb3ducmV2LnhtbERPTYvCMBC9C/sfwizsTdNdQaVrFBGKi4JgdT0PzdgW&#10;m0lJotZ/bwTB2zze50znnWnElZyvLSv4HiQgiAuray4VHPZZfwLCB2SNjWVScCcP89lHb4qptjfe&#10;0TUPpYgh7FNUUIXQplL6oiKDfmBb4sidrDMYInSl1A5vMdw08idJRtJgzbGhwpaWFRXn/GIUTJw5&#10;LrdHOmf/m3GZrXE4dIeVUl+f3eIXRKAuvMUv95+O80fw/CUe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CFrcAAAADbAAAADwAAAAAAAAAAAAAAAACYAgAAZHJzL2Rvd25y&#10;ZXYueG1sUEsFBgAAAAAEAAQA9QAAAIUDAAAAAA==&#10;" adj="-11796480,,5400" path="m9199,380r,-313l8976,67r,l8849,63,8730,59,8492,55r,l8308,51,8139,39r,l8028,31r-120,l7670,31r,l6818,27r-826,l4244,27r,l3388,27,2554,16r,l2535,4,2527,r-7,4l2520,4r3,l2527,8r4,l2531,8r-296,8l1947,12,1671,8,1398,4r,l1283,8r-115,4l1045,16,914,20r,l741,24r-180,l561,24,484,16r-35,l411,16r,l280,27r-65,8l146,35r,l119,43,85,51,54,59,42,63,31,71r,l38,74r,40l169,114r-131,l38,321r,l15,329,,337r,l19,349r19,8l38,380r100,l138,380r,l138,380r31,12l200,404r,l369,404r146,8l657,416r146,l803,416r69,11l945,435r157,l1102,435r135,4l1375,443r,l1632,459r131,4l1890,467r,l2366,470r484,8l2850,478r396,4l3637,486r377,l4363,490r,l4628,486r139,l4909,494r,l5197,490r292,-4l6084,482r,l6748,474r630,-11l7378,463r96,4l7524,467r46,l7570,467r262,-12l8085,447r,l8074,443r-12,l8024,443r-31,l7978,439r-8,-4l7970,435r184,l8316,431r349,-8l8665,423r15,-3l8680,416r,l8677,408r-4,l8677,404r,l8757,404r89,-4l8930,396r81,-4l9011,392r73,4l9118,392r12,-4l9141,380r,l9199,380xm9176,114r-4,l9176,114xe" fillcolor="#797777" stroked="f">
                  <v:stroke joinstyle="miter"/>
                  <v:formulas/>
                  <v:path arrowok="t" o:connecttype="custom" o:connectlocs="7963515,210850;7745264,185674;7370865,160498;7122449,97558;6804831,97558;3765281,84970;2265911,50352;2241957,0;2238408,12588;2245505,25176;1482513,25176;1138279,25176;810902,62940;497720,75528;398353,50352;248416,84970;129531,110146;47909,185674;27503,223438;149937,358760;33714,1010193;0,1060546;33714,1195868;122434,1195868;177440,1271396;456908,1296572;712422,1309160;977695,1368954;1219901,1394130;1564135,1457070;2099117,1479100;2879854,1516864;3870857,1542040;4229287,1529452;4610783,1542040;5397730,1516864;6545768,1457070;6716111,1469658;7173019,1406718;7152614,1394130;7078089,1381542;7234236,1368954;7687596,1331190;7700904,1309160;7698242,1271396;7848179,1258808;7994567,1233632;8100144,1221044;8161361,1195868;8140955,358760" o:connectangles="0,0,0,0,0,0,0,0,0,0,0,0,0,0,0,0,0,0,0,0,0,0,0,0,0,0,0,0,0,0,0,0,0,0,0,0,0,0,0,0,0,0,0,0,0,0,0,0,0,0" textboxrect="0,0,9199,494"/>
                  <o:lock v:ext="edit" verticies="t"/>
                  <v:textbox inset="3.44372mm,1.72186mm,3.44372mm,1.72186mm">
                    <w:txbxContent>
                      <w:p w:rsidR="00BC5168" w:rsidRPr="00AE0C3A" w:rsidRDefault="00BC5168" w:rsidP="00BC5168">
                        <w:pPr>
                          <w:jc w:val="center"/>
                          <w:rPr>
                            <w:sz w:val="14"/>
                          </w:rPr>
                        </w:pPr>
                      </w:p>
                    </w:txbxContent>
                  </v:textbox>
                </v:shape>
                <v:line id="Line 15" o:spid="_x0000_s1030" style="position:absolute;flip:x;visibility:visible;mso-wrap-style:square" from="266,10125" to="327,1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uJVsIAAADbAAAADwAAAGRycy9kb3ducmV2LnhtbERPTWvCQBC9C/0Pywi9mY0KjUZXKQFF&#10;eymm1fOQnSap2dmwu9X033cLhd7m8T5nvR1MJ27kfGtZwTRJQRBXVrdcK3h/200WIHxA1thZJgXf&#10;5GG7eRitMdf2zie6laEWMYR9jgqaEPpcSl81ZNAntieO3Id1BkOErpba4T2Gm07O0vRJGmw5NjTY&#10;U9FQdS2/jILsUuyXp/KzaF/dYorHuStfzplSj+PheQUi0BD+xX/ug47zM/j9JR4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uJVsIAAADbAAAADwAAAAAAAAAAAAAA&#10;AAChAgAAZHJzL2Rvd25yZXYueG1sUEsFBgAAAAAEAAQA+QAAAJADAAAAAA==&#10;" strokecolor="#00818d" strokeweight="0"/>
                <v:line id="Line 16" o:spid="_x0000_s1031" style="position:absolute;visibility:visible;mso-wrap-style:square" from="327,10125" to="1455,1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9sQAAADbAAAADwAAAGRycy9kb3ducmV2LnhtbESPQWvDMAyF74X9B6PBbq2zMkrJ6pZS&#10;yBjssDVb7iLWkrSxHGw3zf79dCj0JvGe3vu02U2uVyOF2Hk28LzIQBHX3nbcGPj5LuZrUDEhW+w9&#10;k4E/irDbPsw2mFt/5SONZWqUhHDM0UCb0pBrHeuWHMaFH4hF+/XBYZI1NNoGvEq46/Uyy1baYcfS&#10;0OJAh5bqc3lxBlw3flahdKeP5uXrfKjWxertWBjz9DjtX0ElmtLdfLt+t4IvsPKLD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yT2xAAAANsAAAAPAAAAAAAAAAAA&#10;AAAAAKECAABkcnMvZG93bnJldi54bWxQSwUGAAAAAAQABAD5AAAAkgMAAAAA&#10;" strokecolor="#00818d" strokeweight="0"/>
                <v:line id="Line 17" o:spid="_x0000_s1032" style="position:absolute;visibility:visible;mso-wrap-style:square" from="78967,10125" to="79001,1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BbcIAAADbAAAADwAAAGRycy9kb3ducmV2LnhtbERPTWvCQBC9C/0PyxS86aZFxKZuQhFS&#10;Ch7UtLkP2WmSmp0Nu9sY/70rFHqbx/ucbT6ZXozkfGdZwdMyAUFcW91xo+Drs1hsQPiArLG3TAqu&#10;5CHPHmZbTLW98InGMjQihrBPUUEbwpBK6euWDPqlHYgj922dwRCha6R2eInhppfPSbKWBjuODS0O&#10;tGupPpe/RoHpxkPlSvOzb1bH867aFOv3U6HU/HF6ewURaAr/4j/3h47zX+D+SzxAZ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eBbcIAAADbAAAADwAAAAAAAAAAAAAA&#10;AAChAgAAZHJzL2Rvd25yZXYueG1sUEsFBgAAAAAEAAQA+QAAAJADAAAAAA==&#10;" strokecolor="#00818d" strokeweight="0"/>
                <v:line id="Line 18" o:spid="_x0000_s1033" style="position:absolute;visibility:visible;mso-wrap-style:square" from="0,12415" to="1188,1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iTb8AAADbAAAADwAAAGRycy9kb3ducmV2LnhtbERPTYvCMBC9C/sfwix401QRka5RROgi&#10;eFit2/vQjG21mZQkW7v/3hwEj4/3vd4OphU9Od9YVjCbJiCIS6sbrhT8XrLJCoQPyBpby6Tgnzxs&#10;Nx+jNabaPvhMfR4qEUPYp6igDqFLpfRlTQb91HbEkbtaZzBE6CqpHT5iuGnlPEmW0mDDsaHGjvY1&#10;lff8zygwTf9TuNzcjtXidN8Xq2z5fc6UGn8Ouy8QgYbwFr/cB61gHtfHL/EHyM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HiTb8AAADbAAAADwAAAAAAAAAAAAAAAACh&#10;AgAAZHJzL2Rvd25yZXYueG1sUEsFBgAAAAAEAAQA+QAAAI0DAAAAAA==&#10;" strokecolor="#00818d" strokeweight="0"/>
                <v:line id="Line 19" o:spid="_x0000_s1034" style="position:absolute;flip:x;visibility:visible;mso-wrap-style:square" from="78700,12415" to="78735,1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J+BMQAAADbAAAADwAAAGRycy9kb3ducmV2LnhtbESPQWvCQBSE70L/w/IKvekmFqpGV5GA&#10;Rb0UU/X8yD6TtNm3YXer6b93C0KPw8x8wyxWvWnFlZxvLCtIRwkI4tLqhisFx8/NcArCB2SNrWVS&#10;8EseVsunwQIzbW98oGsRKhEh7DNUUIfQZVL6siaDfmQ74uhdrDMYonSV1A5vEW5aOU6SN2mw4bhQ&#10;Y0d5TeV38WMUTM75++xQfOXNh5umuHt1xf40UerluV/PQQTqw3/40d5qBeMU/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n4ExAAAANsAAAAPAAAAAAAAAAAA&#10;AAAAAKECAABkcnMvZG93bnJldi54bWxQSwUGAAAAAAQABAD5AAAAkgMAAAAA&#10;" strokecolor="#00818d" strokeweight="0"/>
              </v:group>
            </w:pict>
          </mc:Fallback>
        </mc:AlternateContent>
      </w:r>
    </w:p>
    <w:p w:rsidR="00FF687F" w:rsidRDefault="00FF687F" w:rsidP="000131F8">
      <w:pPr>
        <w:rPr>
          <w:b/>
          <w:color w:val="FFFFFF" w:themeColor="background1"/>
          <w:sz w:val="28"/>
          <w:szCs w:val="28"/>
        </w:rPr>
      </w:pPr>
    </w:p>
    <w:p w:rsidR="00FC3190" w:rsidRDefault="00FC3190" w:rsidP="000131F8">
      <w:pPr>
        <w:rPr>
          <w:b/>
          <w:color w:val="FFFFFF" w:themeColor="background1"/>
          <w:sz w:val="28"/>
          <w:szCs w:val="28"/>
        </w:rPr>
      </w:pPr>
    </w:p>
    <w:p w:rsidR="00FC3190" w:rsidRDefault="00FC3190" w:rsidP="000131F8">
      <w:pPr>
        <w:rPr>
          <w:b/>
          <w:color w:val="FFFFFF" w:themeColor="background1"/>
          <w:sz w:val="28"/>
          <w:szCs w:val="28"/>
        </w:rPr>
      </w:pPr>
    </w:p>
    <w:p w:rsidR="005C7F9C" w:rsidRPr="005C7F9C" w:rsidRDefault="005C7F9C" w:rsidP="005C7F9C">
      <w:pPr>
        <w:keepNext/>
        <w:keepLines/>
        <w:spacing w:before="144" w:after="72" w:line="240" w:lineRule="auto"/>
        <w:jc w:val="center"/>
        <w:rPr>
          <w:rFonts w:eastAsia="Times New Roman" w:cs="Times New Roman"/>
          <w:b/>
          <w:caps/>
          <w:color w:val="000000"/>
        </w:rPr>
      </w:pPr>
      <w:r w:rsidRPr="005C7F9C">
        <w:rPr>
          <w:rFonts w:eastAsia="Times New Roman" w:cs="Times New Roman"/>
          <w:b/>
          <w:caps/>
          <w:color w:val="000000"/>
        </w:rPr>
        <w:t>TUPE Confidentiality Agreement</w:t>
      </w:r>
    </w:p>
    <w:p w:rsidR="005C7F9C" w:rsidRPr="005C7F9C" w:rsidRDefault="005C7F9C" w:rsidP="005C7F9C">
      <w:pPr>
        <w:spacing w:after="0" w:line="240" w:lineRule="auto"/>
        <w:jc w:val="center"/>
        <w:rPr>
          <w:rFonts w:eastAsia="Times New Roman" w:cs="Arial"/>
          <w:b/>
        </w:rPr>
      </w:pPr>
      <w:r w:rsidRPr="005C7F9C">
        <w:rPr>
          <w:rFonts w:eastAsia="Times New Roman" w:cs="Arial"/>
          <w:b/>
        </w:rPr>
        <w:t>(Removal of Data/Information from Council Premises)</w:t>
      </w:r>
    </w:p>
    <w:p w:rsidR="005C7F9C" w:rsidRPr="005C7F9C" w:rsidRDefault="005C7F9C" w:rsidP="005C7F9C">
      <w:pPr>
        <w:spacing w:after="0" w:line="240" w:lineRule="auto"/>
        <w:jc w:val="center"/>
        <w:rPr>
          <w:rFonts w:eastAsia="Times New Roman" w:cs="Arial"/>
          <w:b/>
        </w:rPr>
      </w:pPr>
    </w:p>
    <w:p w:rsidR="005C7F9C" w:rsidRPr="005C7F9C" w:rsidRDefault="005C7F9C" w:rsidP="005C7F9C">
      <w:pPr>
        <w:spacing w:after="120" w:line="240" w:lineRule="auto"/>
        <w:jc w:val="both"/>
        <w:rPr>
          <w:rFonts w:eastAsia="Times New Roman" w:cs="Times New Roman"/>
          <w:sz w:val="24"/>
          <w:szCs w:val="20"/>
        </w:rPr>
      </w:pPr>
      <w:r w:rsidRPr="005C7F9C">
        <w:rPr>
          <w:rFonts w:eastAsia="Times New Roman" w:cs="Times New Roman"/>
          <w:sz w:val="20"/>
          <w:szCs w:val="20"/>
        </w:rPr>
        <w:t>As part of the tender process for the above services (“the Services”), Milton Keynes Council has agreed to arrange to make available to you certain information relating to the employees of the current service provider on the basis referred to in this letter. All such information (however provided whether in writing or orally or electronically or by other means) and in whatever form (whether in words or as data or designs or otherwise) is referred to in this letter as “Confidential Information”.</w:t>
      </w:r>
      <w:r w:rsidRPr="005C7F9C">
        <w:rPr>
          <w:rFonts w:eastAsia="Times New Roman" w:cs="Times New Roman"/>
          <w:sz w:val="24"/>
          <w:szCs w:val="20"/>
        </w:rPr>
        <w:t xml:space="preserve"> </w:t>
      </w:r>
    </w:p>
    <w:p w:rsidR="005C7F9C" w:rsidRPr="005C7F9C" w:rsidRDefault="005C7F9C" w:rsidP="005C7F9C">
      <w:pPr>
        <w:autoSpaceDE w:val="0"/>
        <w:autoSpaceDN w:val="0"/>
        <w:adjustRightInd w:val="0"/>
        <w:spacing w:after="120" w:line="240" w:lineRule="auto"/>
        <w:jc w:val="both"/>
        <w:rPr>
          <w:rFonts w:eastAsia="Times New Roman" w:cs="Arial"/>
          <w:sz w:val="20"/>
          <w:szCs w:val="20"/>
        </w:rPr>
      </w:pPr>
      <w:r w:rsidRPr="005C7F9C">
        <w:rPr>
          <w:rFonts w:eastAsia="Times New Roman" w:cs="Arial"/>
          <w:sz w:val="20"/>
          <w:szCs w:val="20"/>
        </w:rPr>
        <w:t>In consideration of us making available to you the Confidential Information you have agreed to be bound by the following terms:</w:t>
      </w:r>
    </w:p>
    <w:p w:rsidR="005C7F9C" w:rsidRPr="005C7F9C" w:rsidRDefault="005C7F9C" w:rsidP="005C7F9C">
      <w:pPr>
        <w:numPr>
          <w:ilvl w:val="0"/>
          <w:numId w:val="3"/>
        </w:numPr>
        <w:autoSpaceDE w:val="0"/>
        <w:autoSpaceDN w:val="0"/>
        <w:adjustRightInd w:val="0"/>
        <w:spacing w:after="120" w:line="240" w:lineRule="auto"/>
        <w:jc w:val="both"/>
        <w:rPr>
          <w:rFonts w:eastAsia="Times New Roman" w:cs="Arial"/>
          <w:sz w:val="20"/>
          <w:szCs w:val="20"/>
        </w:rPr>
      </w:pPr>
      <w:bookmarkStart w:id="1" w:name="_DV_M7"/>
      <w:bookmarkEnd w:id="1"/>
      <w:r w:rsidRPr="005C7F9C">
        <w:rPr>
          <w:rFonts w:eastAsia="Times New Roman" w:cs="Arial"/>
          <w:sz w:val="20"/>
          <w:szCs w:val="20"/>
        </w:rPr>
        <w:t>Save as expressly permitted by this letter you will keep the Confidential Information strictly private and confidential and will not:</w:t>
      </w:r>
    </w:p>
    <w:p w:rsidR="005C7F9C" w:rsidRPr="005C7F9C" w:rsidRDefault="005C7F9C" w:rsidP="005C7F9C">
      <w:pPr>
        <w:numPr>
          <w:ilvl w:val="0"/>
          <w:numId w:val="6"/>
        </w:numPr>
        <w:autoSpaceDE w:val="0"/>
        <w:autoSpaceDN w:val="0"/>
        <w:adjustRightInd w:val="0"/>
        <w:spacing w:after="120" w:line="240" w:lineRule="auto"/>
        <w:jc w:val="both"/>
        <w:rPr>
          <w:rFonts w:eastAsia="Times New Roman" w:cs="Arial"/>
          <w:sz w:val="20"/>
          <w:szCs w:val="20"/>
        </w:rPr>
      </w:pPr>
      <w:bookmarkStart w:id="2" w:name="_DV_M8"/>
      <w:bookmarkEnd w:id="2"/>
      <w:r w:rsidRPr="005C7F9C">
        <w:rPr>
          <w:rFonts w:eastAsia="Times New Roman" w:cs="Arial"/>
          <w:sz w:val="20"/>
          <w:szCs w:val="20"/>
        </w:rPr>
        <w:t>disclose any of the Confidential Information or any of its terms or any of its details other than to the extent (if any) to which we have given you our prior written consent to disclose; or</w:t>
      </w:r>
    </w:p>
    <w:p w:rsidR="005C7F9C" w:rsidRPr="005C7F9C" w:rsidRDefault="005C7F9C" w:rsidP="005C7F9C">
      <w:pPr>
        <w:numPr>
          <w:ilvl w:val="0"/>
          <w:numId w:val="6"/>
        </w:numPr>
        <w:autoSpaceDE w:val="0"/>
        <w:autoSpaceDN w:val="0"/>
        <w:adjustRightInd w:val="0"/>
        <w:spacing w:after="120" w:line="240" w:lineRule="auto"/>
        <w:jc w:val="both"/>
        <w:rPr>
          <w:rFonts w:eastAsia="Times New Roman" w:cs="Arial"/>
          <w:sz w:val="20"/>
          <w:szCs w:val="20"/>
        </w:rPr>
      </w:pPr>
      <w:bookmarkStart w:id="3" w:name="_DV_M9"/>
      <w:bookmarkEnd w:id="3"/>
      <w:proofErr w:type="gramStart"/>
      <w:r w:rsidRPr="005C7F9C">
        <w:rPr>
          <w:rFonts w:eastAsia="Times New Roman" w:cs="Arial"/>
          <w:sz w:val="20"/>
          <w:szCs w:val="20"/>
        </w:rPr>
        <w:t>use</w:t>
      </w:r>
      <w:proofErr w:type="gramEnd"/>
      <w:r w:rsidRPr="005C7F9C">
        <w:rPr>
          <w:rFonts w:eastAsia="Times New Roman" w:cs="Arial"/>
          <w:sz w:val="20"/>
          <w:szCs w:val="20"/>
        </w:rPr>
        <w:t xml:space="preserve"> any of the Confidential Information for any purpose, including any commercial or competitive purpose otherwise than in connection with the current tendering exercise relevant to the Services referred to above.</w:t>
      </w:r>
    </w:p>
    <w:p w:rsidR="005C7F9C" w:rsidRPr="005C7F9C" w:rsidRDefault="005C7F9C" w:rsidP="005C7F9C">
      <w:pPr>
        <w:numPr>
          <w:ilvl w:val="0"/>
          <w:numId w:val="3"/>
        </w:numPr>
        <w:autoSpaceDE w:val="0"/>
        <w:autoSpaceDN w:val="0"/>
        <w:adjustRightInd w:val="0"/>
        <w:spacing w:after="120" w:line="240" w:lineRule="auto"/>
        <w:jc w:val="both"/>
        <w:rPr>
          <w:rFonts w:eastAsia="Times New Roman" w:cs="Arial"/>
          <w:sz w:val="20"/>
          <w:szCs w:val="20"/>
        </w:rPr>
      </w:pPr>
      <w:bookmarkStart w:id="4" w:name="_DV_M10"/>
      <w:bookmarkEnd w:id="4"/>
      <w:r w:rsidRPr="005C7F9C">
        <w:rPr>
          <w:rFonts w:eastAsia="Times New Roman" w:cs="Arial"/>
          <w:sz w:val="20"/>
          <w:szCs w:val="20"/>
        </w:rPr>
        <w:t>The undertakings given above will not apply to any Confidential Information: which is or becomes public knowledge (other than as a result of a disclosure by you or Agents (defined below) in breach of obligations under this letter); or is or becomes available to you or your agents on a non-confidential basis; or</w:t>
      </w:r>
    </w:p>
    <w:p w:rsidR="005C7F9C" w:rsidRPr="005C7F9C" w:rsidRDefault="005C7F9C" w:rsidP="005C7F9C">
      <w:pPr>
        <w:numPr>
          <w:ilvl w:val="0"/>
          <w:numId w:val="7"/>
        </w:numPr>
        <w:autoSpaceDE w:val="0"/>
        <w:autoSpaceDN w:val="0"/>
        <w:adjustRightInd w:val="0"/>
        <w:spacing w:after="120" w:line="240" w:lineRule="auto"/>
        <w:jc w:val="both"/>
        <w:rPr>
          <w:rFonts w:eastAsia="Times New Roman" w:cs="Arial"/>
          <w:sz w:val="20"/>
          <w:szCs w:val="20"/>
        </w:rPr>
      </w:pPr>
      <w:bookmarkStart w:id="5" w:name="_DV_M11"/>
      <w:bookmarkEnd w:id="5"/>
      <w:r w:rsidRPr="005C7F9C">
        <w:rPr>
          <w:rFonts w:eastAsia="Times New Roman" w:cs="Arial"/>
          <w:sz w:val="20"/>
          <w:szCs w:val="20"/>
        </w:rPr>
        <w:t>is or becomes public knowledge (other than as a result of a disclosure by you or your Agents in breach of this letter); or</w:t>
      </w:r>
    </w:p>
    <w:p w:rsidR="005C7F9C" w:rsidRPr="005C7F9C" w:rsidRDefault="005C7F9C" w:rsidP="005C7F9C">
      <w:pPr>
        <w:numPr>
          <w:ilvl w:val="0"/>
          <w:numId w:val="7"/>
        </w:numPr>
        <w:autoSpaceDE w:val="0"/>
        <w:autoSpaceDN w:val="0"/>
        <w:adjustRightInd w:val="0"/>
        <w:spacing w:after="120" w:line="240" w:lineRule="auto"/>
        <w:jc w:val="both"/>
        <w:rPr>
          <w:rFonts w:eastAsia="Times New Roman" w:cs="Arial"/>
          <w:sz w:val="20"/>
          <w:szCs w:val="20"/>
        </w:rPr>
      </w:pPr>
      <w:bookmarkStart w:id="6" w:name="_DV_M12"/>
      <w:bookmarkEnd w:id="6"/>
      <w:r w:rsidRPr="005C7F9C">
        <w:rPr>
          <w:rFonts w:eastAsia="Times New Roman" w:cs="Arial"/>
          <w:sz w:val="20"/>
          <w:szCs w:val="20"/>
        </w:rPr>
        <w:t>is or becomes available to you or your Agents on a non-confidential basis from a third party with a legitimate right to disclose it; or</w:t>
      </w:r>
    </w:p>
    <w:p w:rsidR="005C7F9C" w:rsidRPr="005C7F9C" w:rsidRDefault="005C7F9C" w:rsidP="005C7F9C">
      <w:pPr>
        <w:numPr>
          <w:ilvl w:val="0"/>
          <w:numId w:val="7"/>
        </w:numPr>
        <w:autoSpaceDE w:val="0"/>
        <w:autoSpaceDN w:val="0"/>
        <w:adjustRightInd w:val="0"/>
        <w:spacing w:after="120" w:line="240" w:lineRule="auto"/>
        <w:jc w:val="both"/>
        <w:rPr>
          <w:rFonts w:eastAsia="Times New Roman" w:cs="Arial"/>
          <w:sz w:val="20"/>
          <w:szCs w:val="20"/>
        </w:rPr>
      </w:pPr>
      <w:bookmarkStart w:id="7" w:name="_DV_M13"/>
      <w:bookmarkEnd w:id="7"/>
      <w:proofErr w:type="gramStart"/>
      <w:r w:rsidRPr="005C7F9C">
        <w:rPr>
          <w:rFonts w:eastAsia="Times New Roman" w:cs="Arial"/>
          <w:sz w:val="20"/>
          <w:szCs w:val="20"/>
        </w:rPr>
        <w:t>is</w:t>
      </w:r>
      <w:proofErr w:type="gramEnd"/>
      <w:r w:rsidRPr="005C7F9C">
        <w:rPr>
          <w:rFonts w:eastAsia="Times New Roman" w:cs="Arial"/>
          <w:sz w:val="20"/>
          <w:szCs w:val="20"/>
        </w:rPr>
        <w:t xml:space="preserve"> information you are required to disclose by reason of any legal requirement or any requirement of any applicable regulatory authority.</w:t>
      </w:r>
    </w:p>
    <w:p w:rsidR="005C7F9C" w:rsidRPr="005C7F9C" w:rsidRDefault="005C7F9C" w:rsidP="005C7F9C">
      <w:pPr>
        <w:numPr>
          <w:ilvl w:val="0"/>
          <w:numId w:val="4"/>
        </w:numPr>
        <w:autoSpaceDE w:val="0"/>
        <w:autoSpaceDN w:val="0"/>
        <w:adjustRightInd w:val="0"/>
        <w:spacing w:after="120" w:line="240" w:lineRule="auto"/>
        <w:ind w:left="357" w:hanging="357"/>
        <w:jc w:val="both"/>
        <w:rPr>
          <w:rFonts w:eastAsia="Times New Roman" w:cs="Arial"/>
          <w:sz w:val="20"/>
          <w:szCs w:val="20"/>
        </w:rPr>
      </w:pPr>
      <w:bookmarkStart w:id="8" w:name="_DV_M14"/>
      <w:bookmarkEnd w:id="8"/>
      <w:r w:rsidRPr="005C7F9C">
        <w:rPr>
          <w:rFonts w:eastAsia="Times New Roman" w:cs="Arial"/>
          <w:sz w:val="20"/>
          <w:szCs w:val="20"/>
        </w:rPr>
        <w:t xml:space="preserve">To the extent required to enable you to submit a tender for the Services to Milton Keynes Council as part of the current tendering process, </w:t>
      </w:r>
      <w:bookmarkStart w:id="9" w:name="_DV_M15"/>
      <w:bookmarkEnd w:id="9"/>
      <w:r w:rsidRPr="005C7F9C">
        <w:rPr>
          <w:rFonts w:eastAsia="Times New Roman" w:cs="Arial"/>
          <w:sz w:val="20"/>
          <w:szCs w:val="20"/>
        </w:rPr>
        <w:t>you may disclose Confidential Information to those of your employees and professional advisers ("Agents"), as reasonably needed in the course of their duties to receive the same, but only on condition that:</w:t>
      </w:r>
    </w:p>
    <w:p w:rsidR="005C7F9C" w:rsidRPr="005C7F9C" w:rsidRDefault="005C7F9C" w:rsidP="005C7F9C">
      <w:pPr>
        <w:numPr>
          <w:ilvl w:val="0"/>
          <w:numId w:val="8"/>
        </w:numPr>
        <w:autoSpaceDE w:val="0"/>
        <w:autoSpaceDN w:val="0"/>
        <w:adjustRightInd w:val="0"/>
        <w:spacing w:after="120" w:line="240" w:lineRule="auto"/>
        <w:jc w:val="both"/>
        <w:rPr>
          <w:rFonts w:eastAsia="Times New Roman" w:cs="Arial"/>
          <w:sz w:val="20"/>
          <w:szCs w:val="20"/>
        </w:rPr>
      </w:pPr>
      <w:bookmarkStart w:id="10" w:name="_DV_M16"/>
      <w:bookmarkEnd w:id="10"/>
      <w:r w:rsidRPr="005C7F9C">
        <w:rPr>
          <w:rFonts w:eastAsia="Times New Roman" w:cs="Arial"/>
          <w:sz w:val="20"/>
          <w:szCs w:val="20"/>
        </w:rPr>
        <w:t xml:space="preserve">you procure that they agree to be bound by the terms of this letter as if they were a party to it; and </w:t>
      </w:r>
    </w:p>
    <w:p w:rsidR="005C7F9C" w:rsidRPr="005C7F9C" w:rsidRDefault="005C7F9C" w:rsidP="005C7F9C">
      <w:pPr>
        <w:numPr>
          <w:ilvl w:val="0"/>
          <w:numId w:val="8"/>
        </w:numPr>
        <w:autoSpaceDE w:val="0"/>
        <w:autoSpaceDN w:val="0"/>
        <w:adjustRightInd w:val="0"/>
        <w:spacing w:after="120" w:line="240" w:lineRule="auto"/>
        <w:jc w:val="both"/>
        <w:rPr>
          <w:rFonts w:eastAsia="Times New Roman" w:cs="Arial"/>
          <w:sz w:val="20"/>
          <w:szCs w:val="20"/>
        </w:rPr>
      </w:pPr>
      <w:bookmarkStart w:id="11" w:name="_DV_M17"/>
      <w:bookmarkEnd w:id="11"/>
      <w:proofErr w:type="gramStart"/>
      <w:r w:rsidRPr="005C7F9C">
        <w:rPr>
          <w:rFonts w:eastAsia="Times New Roman" w:cs="Arial"/>
          <w:sz w:val="20"/>
          <w:szCs w:val="20"/>
        </w:rPr>
        <w:t>you</w:t>
      </w:r>
      <w:proofErr w:type="gramEnd"/>
      <w:r w:rsidRPr="005C7F9C">
        <w:rPr>
          <w:rFonts w:eastAsia="Times New Roman" w:cs="Arial"/>
          <w:sz w:val="20"/>
          <w:szCs w:val="20"/>
        </w:rPr>
        <w:t xml:space="preserve"> shall be liable for any breach of or non-compliance with the terms of this letter by your Agents as though the breach or non-compliance were your own.</w:t>
      </w:r>
    </w:p>
    <w:p w:rsidR="005C7F9C" w:rsidRPr="005C7F9C" w:rsidRDefault="005C7F9C" w:rsidP="005C7F9C">
      <w:pPr>
        <w:numPr>
          <w:ilvl w:val="0"/>
          <w:numId w:val="4"/>
        </w:numPr>
        <w:autoSpaceDE w:val="0"/>
        <w:autoSpaceDN w:val="0"/>
        <w:adjustRightInd w:val="0"/>
        <w:spacing w:after="120" w:line="240" w:lineRule="auto"/>
        <w:jc w:val="both"/>
        <w:rPr>
          <w:rFonts w:eastAsia="Times New Roman" w:cs="Arial"/>
          <w:sz w:val="20"/>
          <w:szCs w:val="20"/>
        </w:rPr>
      </w:pPr>
      <w:bookmarkStart w:id="12" w:name="_DV_M18"/>
      <w:bookmarkEnd w:id="12"/>
      <w:r w:rsidRPr="005C7F9C">
        <w:rPr>
          <w:rFonts w:eastAsia="Times New Roman" w:cs="Arial"/>
          <w:sz w:val="20"/>
          <w:szCs w:val="20"/>
        </w:rPr>
        <w:t>If, by reason of any legal requirements or of any rule of any applicable regulatory organisation, you are required to disclose part or all of the Confidential Information, you will inform us of this prior to disclosure.</w:t>
      </w:r>
    </w:p>
    <w:p w:rsidR="005C7F9C" w:rsidRPr="005C7F9C" w:rsidRDefault="005C7F9C" w:rsidP="005C7F9C">
      <w:pPr>
        <w:autoSpaceDE w:val="0"/>
        <w:autoSpaceDN w:val="0"/>
        <w:adjustRightInd w:val="0"/>
        <w:spacing w:after="120" w:line="240" w:lineRule="auto"/>
        <w:ind w:left="360" w:hanging="360"/>
        <w:jc w:val="both"/>
        <w:rPr>
          <w:rFonts w:eastAsia="Times New Roman" w:cs="Arial"/>
          <w:sz w:val="20"/>
          <w:szCs w:val="20"/>
        </w:rPr>
      </w:pPr>
      <w:bookmarkStart w:id="13" w:name="_DV_M19"/>
      <w:bookmarkEnd w:id="13"/>
      <w:r w:rsidRPr="005C7F9C">
        <w:rPr>
          <w:rFonts w:eastAsia="Times New Roman" w:cs="Arial"/>
          <w:sz w:val="20"/>
          <w:szCs w:val="20"/>
        </w:rPr>
        <w:t>5.</w:t>
      </w:r>
      <w:r w:rsidRPr="005C7F9C">
        <w:rPr>
          <w:rFonts w:eastAsia="Times New Roman" w:cs="Arial"/>
          <w:sz w:val="20"/>
          <w:szCs w:val="20"/>
        </w:rPr>
        <w:tab/>
        <w:t>You will indemnify us in respect of any costs, damages, direct losses and/or expenses that we may suffer or incur in connection with any breach by you or your Agents of the terms of this letter.</w:t>
      </w:r>
    </w:p>
    <w:p w:rsidR="005C7F9C" w:rsidRPr="005C7F9C" w:rsidRDefault="005C7F9C" w:rsidP="005C7F9C">
      <w:pPr>
        <w:numPr>
          <w:ilvl w:val="0"/>
          <w:numId w:val="5"/>
        </w:numPr>
        <w:tabs>
          <w:tab w:val="num" w:pos="-2520"/>
        </w:tabs>
        <w:autoSpaceDE w:val="0"/>
        <w:autoSpaceDN w:val="0"/>
        <w:adjustRightInd w:val="0"/>
        <w:spacing w:after="120" w:line="240" w:lineRule="auto"/>
        <w:ind w:left="360"/>
        <w:jc w:val="both"/>
        <w:rPr>
          <w:rFonts w:eastAsia="Times New Roman" w:cs="Arial"/>
          <w:sz w:val="20"/>
          <w:szCs w:val="20"/>
        </w:rPr>
      </w:pPr>
      <w:bookmarkStart w:id="14" w:name="_DV_M21"/>
      <w:bookmarkEnd w:id="14"/>
      <w:r w:rsidRPr="005C7F9C">
        <w:rPr>
          <w:rFonts w:eastAsia="Times New Roman" w:cs="Arial"/>
          <w:sz w:val="20"/>
          <w:szCs w:val="20"/>
        </w:rPr>
        <w:t>If requested by us you will, and will procure that your Agents will, either destroy or return to us all documents, disks or other things containing or comprising Confidential Information and any copies thereof and either hand over or destroy all notes prepared by you or them relating to any Confidential Information.</w:t>
      </w:r>
    </w:p>
    <w:p w:rsidR="005C7F9C" w:rsidRPr="005C7F9C" w:rsidRDefault="005C7F9C" w:rsidP="005C7F9C">
      <w:pPr>
        <w:numPr>
          <w:ilvl w:val="0"/>
          <w:numId w:val="5"/>
        </w:numPr>
        <w:tabs>
          <w:tab w:val="num" w:pos="-2520"/>
        </w:tabs>
        <w:autoSpaceDE w:val="0"/>
        <w:autoSpaceDN w:val="0"/>
        <w:adjustRightInd w:val="0"/>
        <w:spacing w:after="120" w:line="240" w:lineRule="auto"/>
        <w:ind w:left="360"/>
        <w:jc w:val="both"/>
        <w:rPr>
          <w:rFonts w:eastAsia="Times New Roman" w:cs="Arial"/>
          <w:sz w:val="20"/>
          <w:szCs w:val="20"/>
        </w:rPr>
      </w:pPr>
      <w:bookmarkStart w:id="15" w:name="_DV_M22"/>
      <w:bookmarkEnd w:id="15"/>
      <w:r w:rsidRPr="005C7F9C">
        <w:rPr>
          <w:rFonts w:eastAsia="Times New Roman" w:cs="Arial"/>
          <w:sz w:val="20"/>
          <w:szCs w:val="20"/>
        </w:rPr>
        <w:t>No reasonable failure or delay by us in exercising any right, power or privilege under this letter shall operate as a waiver thereof, nor shall any single or partial exercise thereof preclude any further exercise thereof or the exercise of any other right, power or privilege hereunder or otherwise.</w:t>
      </w:r>
    </w:p>
    <w:p w:rsidR="005C7F9C" w:rsidRPr="005C7F9C" w:rsidRDefault="005C7F9C" w:rsidP="005C7F9C">
      <w:pPr>
        <w:numPr>
          <w:ilvl w:val="0"/>
          <w:numId w:val="5"/>
        </w:numPr>
        <w:tabs>
          <w:tab w:val="num" w:pos="-2520"/>
        </w:tabs>
        <w:autoSpaceDE w:val="0"/>
        <w:autoSpaceDN w:val="0"/>
        <w:adjustRightInd w:val="0"/>
        <w:spacing w:after="120" w:line="240" w:lineRule="auto"/>
        <w:ind w:left="360"/>
        <w:jc w:val="both"/>
        <w:rPr>
          <w:rFonts w:eastAsia="Times New Roman" w:cs="Arial"/>
          <w:sz w:val="20"/>
          <w:szCs w:val="20"/>
        </w:rPr>
      </w:pPr>
      <w:bookmarkStart w:id="16" w:name="_DV_M23"/>
      <w:bookmarkEnd w:id="16"/>
      <w:r w:rsidRPr="005C7F9C">
        <w:rPr>
          <w:rFonts w:eastAsia="Times New Roman" w:cs="Arial"/>
          <w:sz w:val="20"/>
          <w:szCs w:val="20"/>
        </w:rPr>
        <w:lastRenderedPageBreak/>
        <w:t>You agree that damages would not be adequate for any breach of any of the undertakings contained herein and that we will be entitled to the remedies of injunction, specific performance and other equitable relief for any threatened or actual breach by your company of any such undertakings.</w:t>
      </w:r>
    </w:p>
    <w:p w:rsidR="005C7F9C" w:rsidRPr="005C7F9C" w:rsidRDefault="005C7F9C" w:rsidP="005C7F9C">
      <w:pPr>
        <w:numPr>
          <w:ilvl w:val="0"/>
          <w:numId w:val="5"/>
        </w:numPr>
        <w:tabs>
          <w:tab w:val="num" w:pos="-2520"/>
        </w:tabs>
        <w:autoSpaceDE w:val="0"/>
        <w:autoSpaceDN w:val="0"/>
        <w:adjustRightInd w:val="0"/>
        <w:spacing w:after="120" w:line="240" w:lineRule="auto"/>
        <w:ind w:left="360"/>
        <w:jc w:val="both"/>
        <w:rPr>
          <w:rFonts w:eastAsia="Times New Roman" w:cs="Arial"/>
          <w:sz w:val="20"/>
          <w:szCs w:val="20"/>
        </w:rPr>
      </w:pPr>
      <w:bookmarkStart w:id="17" w:name="_DV_M24"/>
      <w:bookmarkEnd w:id="17"/>
      <w:r w:rsidRPr="005C7F9C">
        <w:rPr>
          <w:rFonts w:eastAsia="Times New Roman" w:cs="Arial"/>
          <w:sz w:val="20"/>
          <w:szCs w:val="20"/>
        </w:rPr>
        <w:t>You acknowledge that neither we nor any other person give any representation or warranty, express or implied, as to the accuracy or completeness of the Confidential Information and no responsibility or liability is accepted for any errors, misstatements or omissions in the Confidential Information. Accordingly, neither we nor any other person shall be liable for any direct, indirect or consequential loss or damage suffered by you or by any other person as a result of relying on any statement comprised in or omitted from the Confidential Information.</w:t>
      </w:r>
    </w:p>
    <w:p w:rsidR="005C7F9C" w:rsidRPr="005C7F9C" w:rsidRDefault="005C7F9C" w:rsidP="005C7F9C">
      <w:pPr>
        <w:numPr>
          <w:ilvl w:val="0"/>
          <w:numId w:val="5"/>
        </w:numPr>
        <w:tabs>
          <w:tab w:val="num" w:pos="-2520"/>
        </w:tabs>
        <w:autoSpaceDE w:val="0"/>
        <w:autoSpaceDN w:val="0"/>
        <w:adjustRightInd w:val="0"/>
        <w:spacing w:after="120" w:line="240" w:lineRule="auto"/>
        <w:ind w:left="360"/>
        <w:jc w:val="both"/>
        <w:rPr>
          <w:rFonts w:eastAsia="Times New Roman" w:cs="Arial"/>
          <w:sz w:val="20"/>
          <w:szCs w:val="20"/>
        </w:rPr>
      </w:pPr>
      <w:bookmarkStart w:id="18" w:name="_DV_M25"/>
      <w:bookmarkEnd w:id="18"/>
      <w:r w:rsidRPr="005C7F9C">
        <w:rPr>
          <w:rFonts w:eastAsia="Times New Roman" w:cs="Arial"/>
          <w:sz w:val="20"/>
          <w:szCs w:val="20"/>
        </w:rPr>
        <w:t xml:space="preserve">This letter is additional to and not in substitution for any other confidentiality agreement you may have with us.  </w:t>
      </w:r>
    </w:p>
    <w:p w:rsidR="005C7F9C" w:rsidRPr="005C7F9C" w:rsidRDefault="005C7F9C" w:rsidP="005C7F9C">
      <w:pPr>
        <w:numPr>
          <w:ilvl w:val="0"/>
          <w:numId w:val="5"/>
        </w:numPr>
        <w:tabs>
          <w:tab w:val="num" w:pos="-2520"/>
        </w:tabs>
        <w:autoSpaceDE w:val="0"/>
        <w:autoSpaceDN w:val="0"/>
        <w:adjustRightInd w:val="0"/>
        <w:spacing w:after="120" w:line="240" w:lineRule="auto"/>
        <w:ind w:left="360"/>
        <w:jc w:val="both"/>
        <w:rPr>
          <w:rFonts w:eastAsia="Times New Roman" w:cs="Arial"/>
          <w:sz w:val="20"/>
          <w:szCs w:val="20"/>
        </w:rPr>
      </w:pPr>
      <w:bookmarkStart w:id="19" w:name="_DV_M26"/>
      <w:bookmarkEnd w:id="19"/>
      <w:r w:rsidRPr="005C7F9C">
        <w:rPr>
          <w:rFonts w:eastAsia="Times New Roman" w:cs="Arial"/>
          <w:sz w:val="20"/>
          <w:szCs w:val="20"/>
        </w:rPr>
        <w:t xml:space="preserve">You agree that no intellectual property rights in any of the information provided to you, pursuant to this letter, whether Confidential Information or information that falls within the exception contained in paragraph 2, shall pass to you. </w:t>
      </w:r>
    </w:p>
    <w:p w:rsidR="005C7F9C" w:rsidRPr="005C7F9C" w:rsidRDefault="005C7F9C" w:rsidP="005C7F9C">
      <w:pPr>
        <w:numPr>
          <w:ilvl w:val="0"/>
          <w:numId w:val="5"/>
        </w:numPr>
        <w:tabs>
          <w:tab w:val="num" w:pos="-2520"/>
          <w:tab w:val="left" w:pos="450"/>
        </w:tabs>
        <w:autoSpaceDE w:val="0"/>
        <w:autoSpaceDN w:val="0"/>
        <w:adjustRightInd w:val="0"/>
        <w:spacing w:after="120" w:line="240" w:lineRule="auto"/>
        <w:ind w:left="360"/>
        <w:jc w:val="both"/>
        <w:rPr>
          <w:rFonts w:eastAsia="Times New Roman" w:cs="Arial"/>
          <w:sz w:val="20"/>
          <w:szCs w:val="20"/>
        </w:rPr>
      </w:pPr>
      <w:bookmarkStart w:id="20" w:name="_DV_M27"/>
      <w:bookmarkStart w:id="21" w:name="_DV_M28"/>
      <w:bookmarkEnd w:id="20"/>
      <w:bookmarkEnd w:id="21"/>
      <w:r w:rsidRPr="005C7F9C">
        <w:rPr>
          <w:rFonts w:eastAsia="Times New Roman" w:cs="Arial"/>
          <w:sz w:val="20"/>
          <w:szCs w:val="20"/>
        </w:rPr>
        <w:t>This letter shall be governed by and construed in accordance with the Laws of England and you irrevocably submit to the non-exclusive jurisdiction of the English courts.</w:t>
      </w:r>
      <w:bookmarkStart w:id="22" w:name="_DV_M29"/>
      <w:bookmarkEnd w:id="22"/>
    </w:p>
    <w:p w:rsidR="005C7F9C" w:rsidRPr="005C7F9C" w:rsidRDefault="005C7F9C" w:rsidP="005C7F9C">
      <w:pPr>
        <w:numPr>
          <w:ilvl w:val="0"/>
          <w:numId w:val="5"/>
        </w:numPr>
        <w:tabs>
          <w:tab w:val="num" w:pos="-2520"/>
          <w:tab w:val="left" w:pos="450"/>
        </w:tabs>
        <w:autoSpaceDE w:val="0"/>
        <w:autoSpaceDN w:val="0"/>
        <w:adjustRightInd w:val="0"/>
        <w:spacing w:after="120" w:line="240" w:lineRule="auto"/>
        <w:ind w:left="360"/>
        <w:jc w:val="both"/>
        <w:rPr>
          <w:rFonts w:eastAsia="Times New Roman" w:cs="Arial"/>
          <w:sz w:val="20"/>
          <w:szCs w:val="20"/>
        </w:rPr>
      </w:pPr>
      <w:r w:rsidRPr="005C7F9C">
        <w:rPr>
          <w:rFonts w:eastAsia="Times New Roman" w:cs="Arial"/>
          <w:sz w:val="20"/>
          <w:szCs w:val="20"/>
        </w:rPr>
        <w:t xml:space="preserve">The information requested is for the purpose of meeting the requirements of the Transfer of Undertaking (Protection of Employment Regulations) 2006 associated with the invitation to tender exercise </w:t>
      </w:r>
    </w:p>
    <w:p w:rsidR="005C7F9C" w:rsidRPr="005C7F9C" w:rsidRDefault="005C7F9C" w:rsidP="005C7F9C">
      <w:pPr>
        <w:numPr>
          <w:ilvl w:val="0"/>
          <w:numId w:val="5"/>
        </w:numPr>
        <w:tabs>
          <w:tab w:val="num" w:pos="-2520"/>
          <w:tab w:val="left" w:pos="450"/>
        </w:tabs>
        <w:autoSpaceDE w:val="0"/>
        <w:autoSpaceDN w:val="0"/>
        <w:adjustRightInd w:val="0"/>
        <w:spacing w:after="120" w:line="240" w:lineRule="auto"/>
        <w:ind w:left="360"/>
        <w:jc w:val="both"/>
        <w:rPr>
          <w:rFonts w:eastAsia="Times New Roman" w:cs="Arial"/>
          <w:sz w:val="20"/>
          <w:szCs w:val="20"/>
        </w:rPr>
      </w:pPr>
      <w:r w:rsidRPr="005C7F9C">
        <w:rPr>
          <w:rFonts w:eastAsia="Times New Roman" w:cs="Arial"/>
          <w:sz w:val="20"/>
          <w:szCs w:val="20"/>
        </w:rPr>
        <w:t>The items will only be retained for the duration of the task (not longer than 3 months)</w:t>
      </w:r>
    </w:p>
    <w:p w:rsidR="005C7F9C" w:rsidRPr="005C7F9C" w:rsidRDefault="005C7F9C" w:rsidP="005C7F9C">
      <w:pPr>
        <w:numPr>
          <w:ilvl w:val="0"/>
          <w:numId w:val="5"/>
        </w:numPr>
        <w:tabs>
          <w:tab w:val="num" w:pos="-2520"/>
          <w:tab w:val="left" w:pos="450"/>
        </w:tabs>
        <w:autoSpaceDE w:val="0"/>
        <w:autoSpaceDN w:val="0"/>
        <w:adjustRightInd w:val="0"/>
        <w:spacing w:after="120" w:line="240" w:lineRule="auto"/>
        <w:ind w:left="360"/>
        <w:jc w:val="both"/>
        <w:rPr>
          <w:rFonts w:eastAsia="Times New Roman" w:cs="Arial"/>
          <w:sz w:val="20"/>
          <w:szCs w:val="20"/>
        </w:rPr>
      </w:pPr>
      <w:r w:rsidRPr="005C7F9C">
        <w:rPr>
          <w:rFonts w:eastAsia="Times New Roman" w:cs="Arial"/>
          <w:sz w:val="20"/>
          <w:szCs w:val="20"/>
        </w:rPr>
        <w:t>Upon completion, the data provided is to be returned or deleted (in a manner not capable of allowing reconstruction), no later than 1</w:t>
      </w:r>
      <w:r w:rsidRPr="005C7F9C">
        <w:rPr>
          <w:rFonts w:eastAsia="Times New Roman" w:cs="Arial"/>
          <w:sz w:val="20"/>
          <w:szCs w:val="20"/>
          <w:vertAlign w:val="superscript"/>
        </w:rPr>
        <w:t>st</w:t>
      </w:r>
      <w:r w:rsidRPr="005C7F9C">
        <w:rPr>
          <w:rFonts w:eastAsia="Times New Roman" w:cs="Arial"/>
          <w:sz w:val="20"/>
          <w:szCs w:val="20"/>
        </w:rPr>
        <w:t xml:space="preserve"> December 2016.</w:t>
      </w:r>
    </w:p>
    <w:p w:rsidR="005C7F9C" w:rsidRPr="005C7F9C" w:rsidRDefault="005C7F9C" w:rsidP="005C7F9C">
      <w:pPr>
        <w:numPr>
          <w:ilvl w:val="0"/>
          <w:numId w:val="5"/>
        </w:numPr>
        <w:tabs>
          <w:tab w:val="num" w:pos="-2520"/>
          <w:tab w:val="left" w:pos="450"/>
        </w:tabs>
        <w:autoSpaceDE w:val="0"/>
        <w:autoSpaceDN w:val="0"/>
        <w:adjustRightInd w:val="0"/>
        <w:spacing w:after="120" w:line="240" w:lineRule="auto"/>
        <w:ind w:left="360"/>
        <w:jc w:val="both"/>
        <w:rPr>
          <w:rFonts w:eastAsia="Times New Roman" w:cs="Arial"/>
          <w:sz w:val="20"/>
          <w:szCs w:val="20"/>
        </w:rPr>
      </w:pPr>
      <w:r w:rsidRPr="005C7F9C">
        <w:rPr>
          <w:rFonts w:eastAsia="Times New Roman" w:cs="Arial"/>
          <w:sz w:val="20"/>
          <w:szCs w:val="20"/>
        </w:rPr>
        <w:t>I undertake that, as the Contractor, I am required to maintain absolute confidentiality of all data/information, in any format, supplied by Milton Keynes Council. Where required only staff with suitable current CRB, Enhanced CRB or DBS check will have access to the data/information.  I shall not, during the Contract Period or any time thereafter, make use of or disclose to any person, including Council staff, any data/information provided without the permission of the Authorised Officer. I undertake not to make a copy of the data/information and to take full responsibility for the security of the data/information against loss (accidental or otherwise) and I understand that any data/information is provided solely on this basis.</w:t>
      </w:r>
    </w:p>
    <w:p w:rsidR="005C7F9C" w:rsidRPr="005C7F9C" w:rsidRDefault="005C7F9C" w:rsidP="005C7F9C">
      <w:pPr>
        <w:numPr>
          <w:ilvl w:val="0"/>
          <w:numId w:val="5"/>
        </w:numPr>
        <w:tabs>
          <w:tab w:val="num" w:pos="-2520"/>
          <w:tab w:val="left" w:pos="450"/>
        </w:tabs>
        <w:autoSpaceDE w:val="0"/>
        <w:autoSpaceDN w:val="0"/>
        <w:adjustRightInd w:val="0"/>
        <w:spacing w:after="120" w:line="240" w:lineRule="auto"/>
        <w:ind w:left="360"/>
        <w:jc w:val="both"/>
        <w:rPr>
          <w:rFonts w:eastAsia="Times New Roman" w:cs="Arial"/>
          <w:sz w:val="20"/>
          <w:szCs w:val="20"/>
        </w:rPr>
      </w:pPr>
      <w:r w:rsidRPr="005C7F9C">
        <w:rPr>
          <w:rFonts w:eastAsia="Times New Roman" w:cs="Arial"/>
          <w:sz w:val="20"/>
          <w:szCs w:val="20"/>
        </w:rPr>
        <w:t>Staff given access to data have a current Disclosure &amp; Barring Service (DBS) check,</w:t>
      </w:r>
    </w:p>
    <w:p w:rsidR="005C7F9C" w:rsidRPr="005C7F9C" w:rsidRDefault="005C7F9C" w:rsidP="005C7F9C">
      <w:pPr>
        <w:tabs>
          <w:tab w:val="left" w:pos="450"/>
        </w:tabs>
        <w:autoSpaceDE w:val="0"/>
        <w:autoSpaceDN w:val="0"/>
        <w:adjustRightInd w:val="0"/>
        <w:spacing w:after="120" w:line="240" w:lineRule="auto"/>
        <w:jc w:val="both"/>
        <w:rPr>
          <w:rFonts w:eastAsia="Times New Roman" w:cs="Arial"/>
          <w:sz w:val="20"/>
          <w:szCs w:val="20"/>
        </w:rPr>
      </w:pPr>
      <w:r w:rsidRPr="005C7F9C">
        <w:rPr>
          <w:rFonts w:eastAsia="Times New Roman" w:cs="Arial"/>
          <w:sz w:val="20"/>
          <w:szCs w:val="20"/>
        </w:rPr>
        <w:tab/>
      </w:r>
      <w:r w:rsidRPr="005C7F9C">
        <w:rPr>
          <w:rFonts w:eastAsia="Times New Roman" w:cs="Arial"/>
          <w:sz w:val="20"/>
          <w:szCs w:val="20"/>
        </w:rPr>
        <w:tab/>
      </w:r>
      <w:r w:rsidRPr="005C7F9C">
        <w:rPr>
          <w:rFonts w:eastAsia="Times New Roman" w:cs="Arial"/>
          <w:sz w:val="20"/>
          <w:szCs w:val="20"/>
        </w:rPr>
        <w:tab/>
      </w:r>
      <w:r w:rsidRPr="005C7F9C">
        <w:rPr>
          <w:rFonts w:eastAsia="Times New Roman" w:cs="Arial"/>
          <w:sz w:val="20"/>
          <w:szCs w:val="20"/>
        </w:rPr>
        <w:tab/>
      </w:r>
      <w:r w:rsidRPr="005C7F9C">
        <w:rPr>
          <w:rFonts w:eastAsia="Times New Roman" w:cs="Arial"/>
          <w:sz w:val="20"/>
          <w:szCs w:val="20"/>
        </w:rPr>
        <w:tab/>
        <w:t xml:space="preserve">       DBS</w:t>
      </w:r>
      <w:r w:rsidRPr="005C7F9C">
        <w:rPr>
          <w:rFonts w:eastAsia="Times New Roman" w:cs="Arial"/>
          <w:sz w:val="20"/>
          <w:szCs w:val="20"/>
        </w:rPr>
        <w:tab/>
        <w:t xml:space="preserve">   N/A</w:t>
      </w:r>
    </w:p>
    <w:bookmarkStart w:id="23" w:name="_DV_M6"/>
    <w:bookmarkEnd w:id="23"/>
    <w:p w:rsidR="005C7F9C" w:rsidRPr="005C7F9C" w:rsidRDefault="005C7F9C" w:rsidP="005C7F9C">
      <w:pPr>
        <w:spacing w:before="240" w:after="0" w:line="240" w:lineRule="auto"/>
        <w:jc w:val="both"/>
        <w:rPr>
          <w:rFonts w:eastAsia="Times New Roman" w:cs="Arial"/>
          <w:sz w:val="20"/>
          <w:szCs w:val="20"/>
        </w:rPr>
      </w:pPr>
      <w:r w:rsidRPr="005C7F9C">
        <w:rPr>
          <w:rFonts w:eastAsia="Times New Roman" w:cs="Arial"/>
          <w:noProof/>
          <w:sz w:val="20"/>
          <w:szCs w:val="20"/>
          <w:lang w:eastAsia="en-GB"/>
        </w:rPr>
        <mc:AlternateContent>
          <mc:Choice Requires="wps">
            <w:drawing>
              <wp:anchor distT="0" distB="0" distL="114300" distR="114300" simplePos="0" relativeHeight="251662336" behindDoc="0" locked="0" layoutInCell="1" allowOverlap="1" wp14:anchorId="6480EAF4" wp14:editId="40C28FD9">
                <wp:simplePos x="0" y="0"/>
                <wp:positionH relativeFrom="column">
                  <wp:posOffset>2855595</wp:posOffset>
                </wp:positionH>
                <wp:positionV relativeFrom="paragraph">
                  <wp:posOffset>-3175</wp:posOffset>
                </wp:positionV>
                <wp:extent cx="271145" cy="204470"/>
                <wp:effectExtent l="0" t="0" r="14605" b="241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04470"/>
                        </a:xfrm>
                        <a:prstGeom prst="rect">
                          <a:avLst/>
                        </a:prstGeom>
                        <a:solidFill>
                          <a:srgbClr val="FFFFFF"/>
                        </a:solidFill>
                        <a:ln w="9525">
                          <a:solidFill>
                            <a:srgbClr val="000000"/>
                          </a:solidFill>
                          <a:miter lim="800000"/>
                          <a:headEnd/>
                          <a:tailEnd/>
                        </a:ln>
                      </wps:spPr>
                      <wps:txbx>
                        <w:txbxContent>
                          <w:p w:rsidR="005C7F9C" w:rsidRDefault="005C7F9C" w:rsidP="005C7F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left:0;text-align:left;margin-left:224.85pt;margin-top:-.25pt;width:21.35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">
                <v:textbox>
                  <w:txbxContent>
                    <w:p w:rsidR="005C7F9C" w:rsidRDefault="005C7F9C" w:rsidP="005C7F9C"/>
                  </w:txbxContent>
                </v:textbox>
              </v:shape>
            </w:pict>
          </mc:Fallback>
        </mc:AlternateContent>
      </w:r>
      <w:r w:rsidRPr="005C7F9C">
        <w:rPr>
          <w:rFonts w:eastAsia="Times New Roman" w:cs="Arial"/>
          <w:noProof/>
          <w:sz w:val="20"/>
          <w:szCs w:val="20"/>
          <w:lang w:eastAsia="en-GB"/>
        </w:rPr>
        <mc:AlternateContent>
          <mc:Choice Requires="wps">
            <w:drawing>
              <wp:anchor distT="0" distB="0" distL="114300" distR="114300" simplePos="0" relativeHeight="251663360" behindDoc="0" locked="0" layoutInCell="1" allowOverlap="1" wp14:anchorId="03153F51" wp14:editId="612AC4D7">
                <wp:simplePos x="0" y="0"/>
                <wp:positionH relativeFrom="column">
                  <wp:posOffset>2186940</wp:posOffset>
                </wp:positionH>
                <wp:positionV relativeFrom="paragraph">
                  <wp:posOffset>6350</wp:posOffset>
                </wp:positionV>
                <wp:extent cx="271145" cy="204470"/>
                <wp:effectExtent l="0" t="0" r="14605" b="241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04470"/>
                        </a:xfrm>
                        <a:prstGeom prst="rect">
                          <a:avLst/>
                        </a:prstGeom>
                        <a:solidFill>
                          <a:srgbClr val="FFFFFF"/>
                        </a:solidFill>
                        <a:ln w="9525">
                          <a:solidFill>
                            <a:srgbClr val="000000"/>
                          </a:solidFill>
                          <a:miter lim="800000"/>
                          <a:headEnd/>
                          <a:tailEnd/>
                        </a:ln>
                      </wps:spPr>
                      <wps:txbx>
                        <w:txbxContent>
                          <w:p w:rsidR="005C7F9C" w:rsidRDefault="005C7F9C" w:rsidP="005C7F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172.2pt;margin-top:.5pt;width:21.3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">
                <v:textbox>
                  <w:txbxContent>
                    <w:p w:rsidR="005C7F9C" w:rsidRDefault="005C7F9C" w:rsidP="005C7F9C"/>
                  </w:txbxContent>
                </v:textbox>
              </v:shape>
            </w:pict>
          </mc:Fallback>
        </mc:AlternateContent>
      </w:r>
    </w:p>
    <w:p w:rsidR="005C7F9C" w:rsidRPr="005C7F9C" w:rsidRDefault="005C7F9C" w:rsidP="005C7F9C">
      <w:pPr>
        <w:autoSpaceDE w:val="0"/>
        <w:autoSpaceDN w:val="0"/>
        <w:adjustRightInd w:val="0"/>
        <w:spacing w:after="0" w:line="240" w:lineRule="auto"/>
        <w:jc w:val="both"/>
        <w:rPr>
          <w:rFonts w:eastAsia="Times New Roman" w:cs="Arial"/>
          <w:sz w:val="20"/>
          <w:szCs w:val="20"/>
        </w:rPr>
      </w:pPr>
      <w:r w:rsidRPr="005C7F9C">
        <w:rPr>
          <w:rFonts w:eastAsia="Times New Roman" w:cs="Arial"/>
          <w:sz w:val="20"/>
          <w:szCs w:val="20"/>
        </w:rPr>
        <w:t xml:space="preserve">Please confirm your acceptance of the terms of this letter by signing, scanning it and returning to us via the LGSS </w:t>
      </w:r>
      <w:proofErr w:type="spellStart"/>
      <w:r w:rsidRPr="005C7F9C">
        <w:rPr>
          <w:rFonts w:eastAsia="Times New Roman" w:cs="Arial"/>
          <w:sz w:val="20"/>
          <w:szCs w:val="20"/>
        </w:rPr>
        <w:t>eSourcing</w:t>
      </w:r>
      <w:proofErr w:type="spellEnd"/>
      <w:r w:rsidRPr="005C7F9C">
        <w:rPr>
          <w:rFonts w:eastAsia="Times New Roman" w:cs="Arial"/>
          <w:sz w:val="20"/>
          <w:szCs w:val="20"/>
        </w:rPr>
        <w:t xml:space="preserve"> Portal (</w:t>
      </w:r>
      <w:proofErr w:type="spellStart"/>
      <w:r w:rsidRPr="005C7F9C">
        <w:rPr>
          <w:rFonts w:eastAsia="Times New Roman" w:cs="Arial"/>
          <w:sz w:val="20"/>
          <w:szCs w:val="20"/>
        </w:rPr>
        <w:t>ProContract</w:t>
      </w:r>
      <w:proofErr w:type="spellEnd"/>
      <w:r w:rsidRPr="005C7F9C">
        <w:rPr>
          <w:rFonts w:eastAsia="Times New Roman" w:cs="Arial"/>
          <w:sz w:val="20"/>
          <w:szCs w:val="20"/>
        </w:rPr>
        <w:t>).</w:t>
      </w:r>
    </w:p>
    <w:p w:rsidR="005C7F9C" w:rsidRPr="005C7F9C" w:rsidRDefault="005C7F9C" w:rsidP="005C7F9C">
      <w:pPr>
        <w:autoSpaceDE w:val="0"/>
        <w:autoSpaceDN w:val="0"/>
        <w:adjustRightInd w:val="0"/>
        <w:spacing w:after="0" w:line="240" w:lineRule="auto"/>
        <w:jc w:val="both"/>
        <w:rPr>
          <w:rFonts w:eastAsia="Times New Roman" w:cs="Arial"/>
          <w:sz w:val="20"/>
          <w:szCs w:val="20"/>
        </w:rPr>
      </w:pPr>
    </w:p>
    <w:p w:rsidR="005C7F9C" w:rsidRPr="005C7F9C" w:rsidRDefault="005C7F9C" w:rsidP="005C7F9C">
      <w:pPr>
        <w:spacing w:before="240" w:after="0" w:line="240" w:lineRule="auto"/>
        <w:jc w:val="both"/>
        <w:rPr>
          <w:rFonts w:eastAsia="Times New Roman" w:cs="Arial"/>
        </w:rPr>
      </w:pPr>
      <w:r w:rsidRPr="005C7F9C">
        <w:rPr>
          <w:rFonts w:eastAsia="Times New Roman" w:cs="Arial"/>
        </w:rPr>
        <w:t>Contractor _____________________________ (Sign)                                             Date</w:t>
      </w:r>
      <w:proofErr w:type="gramStart"/>
      <w:r w:rsidRPr="005C7F9C">
        <w:rPr>
          <w:rFonts w:eastAsia="Times New Roman" w:cs="Arial"/>
        </w:rPr>
        <w:t>:_</w:t>
      </w:r>
      <w:proofErr w:type="gramEnd"/>
      <w:r w:rsidRPr="005C7F9C">
        <w:rPr>
          <w:rFonts w:eastAsia="Times New Roman" w:cs="Arial"/>
        </w:rPr>
        <w:t>___________</w:t>
      </w:r>
    </w:p>
    <w:p w:rsidR="005C7F9C" w:rsidRPr="005C7F9C" w:rsidRDefault="005C7F9C" w:rsidP="005C7F9C">
      <w:pPr>
        <w:spacing w:before="240" w:after="0" w:line="240" w:lineRule="auto"/>
        <w:jc w:val="both"/>
        <w:rPr>
          <w:rFonts w:eastAsia="Times New Roman" w:cs="Arial"/>
          <w:sz w:val="20"/>
          <w:szCs w:val="20"/>
        </w:rPr>
      </w:pPr>
      <w:r w:rsidRPr="005C7F9C">
        <w:rPr>
          <w:rFonts w:eastAsia="Times New Roman" w:cs="Arial"/>
          <w:sz w:val="20"/>
          <w:szCs w:val="20"/>
        </w:rPr>
        <w:t>MKC Approval:</w:t>
      </w:r>
    </w:p>
    <w:p w:rsidR="005C7F9C" w:rsidRPr="005C7F9C" w:rsidRDefault="005C7F9C" w:rsidP="005C7F9C">
      <w:pPr>
        <w:spacing w:before="120" w:after="0" w:line="240" w:lineRule="auto"/>
        <w:jc w:val="both"/>
        <w:rPr>
          <w:rFonts w:eastAsia="Times New Roman" w:cs="Arial"/>
          <w:sz w:val="20"/>
          <w:szCs w:val="20"/>
        </w:rPr>
      </w:pPr>
      <w:r w:rsidRPr="005C7F9C">
        <w:rPr>
          <w:rFonts w:eastAsia="Times New Roman" w:cs="Arial"/>
          <w:sz w:val="20"/>
          <w:szCs w:val="20"/>
        </w:rPr>
        <w:t xml:space="preserve">Authorised Officer Approval: ______________________________________ </w:t>
      </w:r>
      <w:r w:rsidRPr="005C7F9C">
        <w:rPr>
          <w:rFonts w:eastAsia="Times New Roman" w:cs="Arial"/>
          <w:sz w:val="16"/>
          <w:szCs w:val="16"/>
        </w:rPr>
        <w:t>(Sign &amp; Print Name)</w:t>
      </w:r>
      <w:r w:rsidRPr="005C7F9C">
        <w:rPr>
          <w:rFonts w:eastAsia="Times New Roman" w:cs="Arial"/>
          <w:sz w:val="20"/>
          <w:szCs w:val="20"/>
        </w:rPr>
        <w:t xml:space="preserve"> Date</w:t>
      </w:r>
      <w:proofErr w:type="gramStart"/>
      <w:r w:rsidRPr="005C7F9C">
        <w:rPr>
          <w:rFonts w:eastAsia="Times New Roman" w:cs="Arial"/>
          <w:sz w:val="20"/>
          <w:szCs w:val="20"/>
        </w:rPr>
        <w:t>:_</w:t>
      </w:r>
      <w:proofErr w:type="gramEnd"/>
      <w:r w:rsidRPr="005C7F9C">
        <w:rPr>
          <w:rFonts w:eastAsia="Times New Roman" w:cs="Arial"/>
          <w:sz w:val="20"/>
          <w:szCs w:val="20"/>
        </w:rPr>
        <w:t>___________</w:t>
      </w:r>
    </w:p>
    <w:p w:rsidR="005C7F9C" w:rsidRPr="005C7F9C" w:rsidRDefault="005C7F9C" w:rsidP="005C7F9C">
      <w:pPr>
        <w:spacing w:before="120" w:after="0" w:line="240" w:lineRule="auto"/>
        <w:jc w:val="both"/>
        <w:rPr>
          <w:rFonts w:eastAsia="Times New Roman" w:cs="Arial"/>
          <w:sz w:val="20"/>
          <w:szCs w:val="20"/>
        </w:rPr>
      </w:pPr>
      <w:r w:rsidRPr="005C7F9C">
        <w:rPr>
          <w:rFonts w:eastAsia="Times New Roman" w:cs="Arial"/>
          <w:sz w:val="20"/>
          <w:szCs w:val="20"/>
        </w:rPr>
        <w:t xml:space="preserve">Corporate IT Approval ___________________________________________ </w:t>
      </w:r>
      <w:r w:rsidRPr="005C7F9C">
        <w:rPr>
          <w:rFonts w:eastAsia="Times New Roman" w:cs="Arial"/>
          <w:sz w:val="16"/>
          <w:szCs w:val="16"/>
        </w:rPr>
        <w:t>(Sign &amp; Print Name)</w:t>
      </w:r>
      <w:r w:rsidRPr="005C7F9C">
        <w:rPr>
          <w:rFonts w:eastAsia="Times New Roman" w:cs="Arial"/>
          <w:sz w:val="20"/>
          <w:szCs w:val="20"/>
        </w:rPr>
        <w:t xml:space="preserve"> Date</w:t>
      </w:r>
      <w:proofErr w:type="gramStart"/>
      <w:r w:rsidRPr="005C7F9C">
        <w:rPr>
          <w:rFonts w:eastAsia="Times New Roman" w:cs="Arial"/>
          <w:sz w:val="20"/>
          <w:szCs w:val="20"/>
        </w:rPr>
        <w:t>:_</w:t>
      </w:r>
      <w:proofErr w:type="gramEnd"/>
      <w:r w:rsidRPr="005C7F9C">
        <w:rPr>
          <w:rFonts w:eastAsia="Times New Roman" w:cs="Arial"/>
          <w:sz w:val="20"/>
          <w:szCs w:val="20"/>
        </w:rPr>
        <w:t>___________</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5C7F9C" w:rsidRPr="005C7F9C" w:rsidTr="000F27C6">
        <w:trPr>
          <w:trHeight w:val="130"/>
        </w:trPr>
        <w:tc>
          <w:tcPr>
            <w:tcW w:w="10192" w:type="dxa"/>
            <w:shd w:val="clear" w:color="auto" w:fill="C0C0C0"/>
            <w:vAlign w:val="center"/>
          </w:tcPr>
          <w:p w:rsidR="005C7F9C" w:rsidRPr="005C7F9C" w:rsidRDefault="005C7F9C" w:rsidP="005C7F9C">
            <w:pPr>
              <w:spacing w:after="0" w:line="240" w:lineRule="auto"/>
              <w:jc w:val="center"/>
              <w:rPr>
                <w:rFonts w:eastAsia="Times New Roman" w:cs="Arial"/>
              </w:rPr>
            </w:pPr>
          </w:p>
        </w:tc>
      </w:tr>
      <w:tr w:rsidR="005C7F9C" w:rsidRPr="005C7F9C" w:rsidTr="000F27C6">
        <w:trPr>
          <w:trHeight w:val="340"/>
        </w:trPr>
        <w:tc>
          <w:tcPr>
            <w:tcW w:w="10192" w:type="dxa"/>
            <w:vAlign w:val="center"/>
          </w:tcPr>
          <w:p w:rsidR="005C7F9C" w:rsidRPr="005C7F9C" w:rsidRDefault="005C7F9C" w:rsidP="005C7F9C">
            <w:pPr>
              <w:tabs>
                <w:tab w:val="left" w:pos="2855"/>
              </w:tabs>
              <w:spacing w:after="0" w:line="240" w:lineRule="auto"/>
              <w:rPr>
                <w:rFonts w:eastAsia="Times New Roman" w:cs="Arial"/>
              </w:rPr>
            </w:pPr>
            <w:r w:rsidRPr="005C7F9C">
              <w:rPr>
                <w:rFonts w:eastAsia="Times New Roman" w:cs="Arial"/>
              </w:rPr>
              <w:t xml:space="preserve">Data to be provided on: </w:t>
            </w:r>
            <w:r w:rsidRPr="005C7F9C">
              <w:rPr>
                <w:rFonts w:eastAsia="Times New Roman" w:cs="Arial"/>
              </w:rPr>
              <w:tab/>
              <w:t xml:space="preserve">   /    /                                     </w:t>
            </w:r>
          </w:p>
        </w:tc>
      </w:tr>
      <w:tr w:rsidR="005C7F9C" w:rsidRPr="005C7F9C" w:rsidTr="000F27C6">
        <w:trPr>
          <w:trHeight w:val="413"/>
        </w:trPr>
        <w:tc>
          <w:tcPr>
            <w:tcW w:w="10192" w:type="dxa"/>
            <w:vAlign w:val="center"/>
          </w:tcPr>
          <w:p w:rsidR="005C7F9C" w:rsidRPr="005C7F9C" w:rsidRDefault="005C7F9C" w:rsidP="005C7F9C">
            <w:pPr>
              <w:tabs>
                <w:tab w:val="left" w:pos="3706"/>
                <w:tab w:val="left" w:pos="5690"/>
                <w:tab w:val="left" w:pos="7118"/>
              </w:tabs>
              <w:spacing w:after="0" w:line="240" w:lineRule="auto"/>
              <w:rPr>
                <w:rFonts w:eastAsia="Times New Roman" w:cs="Arial"/>
              </w:rPr>
            </w:pPr>
            <w:r w:rsidRPr="005C7F9C">
              <w:rPr>
                <w:rFonts w:eastAsia="Times New Roman" w:cs="Arial"/>
              </w:rPr>
              <w:t xml:space="preserve">Data returned and received on: </w:t>
            </w:r>
            <w:r w:rsidRPr="005C7F9C">
              <w:rPr>
                <w:rFonts w:eastAsia="Times New Roman" w:cs="Arial"/>
              </w:rPr>
              <w:tab/>
              <w:t xml:space="preserve">    /    /   </w:t>
            </w:r>
            <w:r w:rsidRPr="005C7F9C">
              <w:rPr>
                <w:rFonts w:eastAsia="Times New Roman" w:cs="Arial"/>
              </w:rPr>
              <w:tab/>
              <w:t>Confirmed:</w:t>
            </w:r>
          </w:p>
        </w:tc>
      </w:tr>
    </w:tbl>
    <w:p w:rsidR="005C7F9C" w:rsidRPr="005C7F9C" w:rsidRDefault="005C7F9C" w:rsidP="005C7F9C">
      <w:pPr>
        <w:spacing w:after="0" w:line="240" w:lineRule="auto"/>
        <w:jc w:val="both"/>
        <w:rPr>
          <w:rFonts w:eastAsia="Times New Roman" w:cs="Times New Roman"/>
        </w:rPr>
      </w:pPr>
    </w:p>
    <w:p w:rsidR="00AD72DC" w:rsidRPr="005C7F9C" w:rsidRDefault="00AD72DC" w:rsidP="000131F8">
      <w:pPr>
        <w:rPr>
          <w:sz w:val="26"/>
          <w:szCs w:val="26"/>
        </w:rPr>
      </w:pPr>
    </w:p>
    <w:sectPr w:rsidR="00AD72DC" w:rsidRPr="005C7F9C" w:rsidSect="00FC3190">
      <w:footerReference w:type="default" r:id="rId11"/>
      <w:pgSz w:w="11906" w:h="16838"/>
      <w:pgMar w:top="68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F9" w:rsidRDefault="00AE2AF9" w:rsidP="00483BEF">
      <w:pPr>
        <w:spacing w:after="0" w:line="240" w:lineRule="auto"/>
      </w:pPr>
      <w:r>
        <w:separator/>
      </w:r>
    </w:p>
  </w:endnote>
  <w:endnote w:type="continuationSeparator" w:id="0">
    <w:p w:rsidR="00AE2AF9" w:rsidRDefault="00AE2AF9" w:rsidP="0048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37" w:rsidRPr="00392437" w:rsidRDefault="00392437" w:rsidP="00392437">
    <w:pPr>
      <w:pStyle w:val="Footer"/>
      <w:jc w:val="center"/>
      <w:rPr>
        <w:color w:val="7F7F7F" w:themeColor="text1" w:themeTint="80"/>
        <w:sz w:val="26"/>
        <w:szCs w:val="26"/>
      </w:rPr>
    </w:pPr>
    <w:r w:rsidRPr="00392437">
      <w:rPr>
        <w:color w:val="7F7F7F" w:themeColor="text1" w:themeTint="80"/>
        <w:sz w:val="26"/>
        <w:szCs w:val="26"/>
      </w:rPr>
      <w:t>Civic, 1 Saxon Gate East, Central Milton Keynes, MK9 3EJ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F9" w:rsidRDefault="00AE2AF9" w:rsidP="00483BEF">
      <w:pPr>
        <w:spacing w:after="0" w:line="240" w:lineRule="auto"/>
      </w:pPr>
      <w:r>
        <w:separator/>
      </w:r>
    </w:p>
  </w:footnote>
  <w:footnote w:type="continuationSeparator" w:id="0">
    <w:p w:rsidR="00AE2AF9" w:rsidRDefault="00AE2AF9" w:rsidP="00483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F44E4F4"/>
    <w:lvl w:ilvl="0" w:tplc="EB92CAD6">
      <w:start w:val="6"/>
      <w:numFmt w:val="decimal"/>
      <w:lvlText w:val="%1."/>
      <w:lvlJc w:val="left"/>
      <w:pPr>
        <w:tabs>
          <w:tab w:val="num" w:pos="720"/>
        </w:tabs>
        <w:ind w:left="720" w:hanging="360"/>
      </w:pPr>
      <w:rPr>
        <w:rFonts w:hint="default"/>
        <w:spacing w:val="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1">
    <w:nsid w:val="00000004"/>
    <w:multiLevelType w:val="hybridMultilevel"/>
    <w:tmpl w:val="CAF83582"/>
    <w:lvl w:ilvl="0" w:tplc="CC4C1926">
      <w:start w:val="1"/>
      <w:numFmt w:val="decimal"/>
      <w:lvlText w:val="%1."/>
      <w:lvlJc w:val="left"/>
      <w:pPr>
        <w:tabs>
          <w:tab w:val="num" w:pos="360"/>
        </w:tabs>
        <w:ind w:left="360" w:hanging="360"/>
      </w:pPr>
      <w:rPr>
        <w:rFonts w:hint="eastAsia"/>
        <w:spacing w:val="0"/>
      </w:rPr>
    </w:lvl>
    <w:lvl w:ilvl="1" w:tplc="E00821FA">
      <w:start w:val="1"/>
      <w:numFmt w:val="bullet"/>
      <w:lvlText w:val=""/>
      <w:lvlJc w:val="left"/>
      <w:pPr>
        <w:tabs>
          <w:tab w:val="num" w:pos="1440"/>
        </w:tabs>
        <w:ind w:left="1440" w:hanging="360"/>
      </w:pPr>
      <w:rPr>
        <w:rFonts w:ascii="Symbol" w:hAnsi="Symbol" w:cs="Times New Roman" w:hint="default"/>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2">
    <w:nsid w:val="0000000B"/>
    <w:multiLevelType w:val="hybridMultilevel"/>
    <w:tmpl w:val="176E1758"/>
    <w:lvl w:ilvl="0" w:tplc="1B26C0D0">
      <w:start w:val="1"/>
      <w:numFmt w:val="lowerLetter"/>
      <w:lvlText w:val="%1."/>
      <w:lvlJc w:val="left"/>
      <w:pPr>
        <w:tabs>
          <w:tab w:val="num" w:pos="737"/>
        </w:tabs>
        <w:ind w:left="737" w:hanging="380"/>
      </w:pPr>
      <w:rPr>
        <w:rFonts w:ascii="Verdana" w:hAnsi="Verdana" w:cs="Times New Roman" w:hint="default"/>
        <w:spacing w:val="0"/>
        <w:sz w:val="20"/>
        <w:szCs w:val="2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3">
    <w:nsid w:val="00000011"/>
    <w:multiLevelType w:val="hybridMultilevel"/>
    <w:tmpl w:val="16C03E52"/>
    <w:lvl w:ilvl="0" w:tplc="5274B956">
      <w:start w:val="3"/>
      <w:numFmt w:val="decimal"/>
      <w:lvlText w:val="%1."/>
      <w:lvlJc w:val="left"/>
      <w:pPr>
        <w:tabs>
          <w:tab w:val="num" w:pos="360"/>
        </w:tabs>
        <w:ind w:left="360" w:hanging="360"/>
      </w:pPr>
      <w:rPr>
        <w:rFonts w:hint="default"/>
        <w:spacing w:val="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4">
    <w:nsid w:val="00000012"/>
    <w:multiLevelType w:val="hybridMultilevel"/>
    <w:tmpl w:val="E1784EC2"/>
    <w:lvl w:ilvl="0" w:tplc="0F64CBCC">
      <w:start w:val="1"/>
      <w:numFmt w:val="lowerLetter"/>
      <w:lvlText w:val="%1."/>
      <w:lvlJc w:val="left"/>
      <w:pPr>
        <w:tabs>
          <w:tab w:val="num" w:pos="737"/>
        </w:tabs>
        <w:ind w:left="737" w:hanging="380"/>
      </w:pPr>
      <w:rPr>
        <w:rFonts w:ascii="Verdana" w:hAnsi="Verdana" w:cs="Times New Roman" w:hint="default"/>
        <w:spacing w:val="0"/>
        <w:sz w:val="20"/>
        <w:szCs w:val="2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5">
    <w:nsid w:val="00000018"/>
    <w:multiLevelType w:val="hybridMultilevel"/>
    <w:tmpl w:val="F40AD972"/>
    <w:lvl w:ilvl="0" w:tplc="0F64CBCC">
      <w:start w:val="1"/>
      <w:numFmt w:val="lowerLetter"/>
      <w:lvlText w:val="%1."/>
      <w:lvlJc w:val="left"/>
      <w:pPr>
        <w:tabs>
          <w:tab w:val="num" w:pos="737"/>
        </w:tabs>
        <w:ind w:left="737" w:hanging="380"/>
      </w:pPr>
      <w:rPr>
        <w:rFonts w:ascii="Verdana" w:hAnsi="Verdana" w:cs="Times New Roman" w:hint="default"/>
        <w:spacing w:val="0"/>
        <w:sz w:val="20"/>
        <w:szCs w:val="2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6">
    <w:nsid w:val="12A20291"/>
    <w:multiLevelType w:val="multilevel"/>
    <w:tmpl w:val="D0FA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2583D21"/>
    <w:multiLevelType w:val="hybridMultilevel"/>
    <w:tmpl w:val="0B4CCC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EF"/>
    <w:rsid w:val="000131F8"/>
    <w:rsid w:val="00017556"/>
    <w:rsid w:val="00105B23"/>
    <w:rsid w:val="001A43D9"/>
    <w:rsid w:val="00392437"/>
    <w:rsid w:val="0041489D"/>
    <w:rsid w:val="00483BEF"/>
    <w:rsid w:val="00566ACF"/>
    <w:rsid w:val="005A67E7"/>
    <w:rsid w:val="005C7F9C"/>
    <w:rsid w:val="006A76E2"/>
    <w:rsid w:val="006D7AB9"/>
    <w:rsid w:val="00701604"/>
    <w:rsid w:val="00812254"/>
    <w:rsid w:val="00836951"/>
    <w:rsid w:val="0089280E"/>
    <w:rsid w:val="00894A2C"/>
    <w:rsid w:val="00931D6A"/>
    <w:rsid w:val="00934704"/>
    <w:rsid w:val="00A91703"/>
    <w:rsid w:val="00AD72DC"/>
    <w:rsid w:val="00AE2AF9"/>
    <w:rsid w:val="00BC5168"/>
    <w:rsid w:val="00C22824"/>
    <w:rsid w:val="00C3213C"/>
    <w:rsid w:val="00CD404C"/>
    <w:rsid w:val="00D017DD"/>
    <w:rsid w:val="00DE1B7F"/>
    <w:rsid w:val="00E45DA4"/>
    <w:rsid w:val="00E560CA"/>
    <w:rsid w:val="00E804FC"/>
    <w:rsid w:val="00EB45F6"/>
    <w:rsid w:val="00F36E55"/>
    <w:rsid w:val="00F678B5"/>
    <w:rsid w:val="00F91083"/>
    <w:rsid w:val="00FB718E"/>
    <w:rsid w:val="00FC3190"/>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EF"/>
    <w:rPr>
      <w:rFonts w:ascii="Tahoma" w:hAnsi="Tahoma" w:cs="Tahoma"/>
      <w:sz w:val="16"/>
      <w:szCs w:val="16"/>
    </w:rPr>
  </w:style>
  <w:style w:type="paragraph" w:styleId="ListParagraph">
    <w:name w:val="List Paragraph"/>
    <w:basedOn w:val="Normal"/>
    <w:uiPriority w:val="34"/>
    <w:qFormat/>
    <w:rsid w:val="00483BEF"/>
    <w:pPr>
      <w:ind w:left="720"/>
      <w:contextualSpacing/>
    </w:pPr>
  </w:style>
  <w:style w:type="character" w:styleId="Hyperlink">
    <w:name w:val="Hyperlink"/>
    <w:basedOn w:val="DefaultParagraphFont"/>
    <w:uiPriority w:val="99"/>
    <w:unhideWhenUsed/>
    <w:rsid w:val="00CD404C"/>
    <w:rPr>
      <w:color w:val="0000FF" w:themeColor="hyperlink"/>
      <w:u w:val="single"/>
    </w:rPr>
  </w:style>
  <w:style w:type="paragraph" w:customStyle="1" w:styleId="head">
    <w:name w:val="head"/>
    <w:basedOn w:val="Normal"/>
    <w:rsid w:val="0089280E"/>
    <w:pPr>
      <w:framePr w:w="4275" w:h="3106" w:hSpace="180" w:wrap="around" w:vAnchor="text" w:hAnchor="page" w:x="7382" w:y="-3167"/>
      <w:spacing w:after="0" w:line="240" w:lineRule="auto"/>
      <w:jc w:val="both"/>
    </w:pPr>
    <w:rPr>
      <w:rFonts w:ascii="Arial" w:eastAsia="Times New Roman" w:hAnsi="Arial" w:cs="Times New Roman"/>
      <w:b/>
      <w:sz w:val="20"/>
      <w:szCs w:val="20"/>
    </w:rPr>
  </w:style>
  <w:style w:type="paragraph" w:styleId="NormalWeb">
    <w:name w:val="Normal (Web)"/>
    <w:basedOn w:val="Normal"/>
    <w:uiPriority w:val="99"/>
    <w:semiHidden/>
    <w:unhideWhenUsed/>
    <w:rsid w:val="0089280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92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437"/>
  </w:style>
  <w:style w:type="paragraph" w:styleId="Footer">
    <w:name w:val="footer"/>
    <w:basedOn w:val="Normal"/>
    <w:link w:val="FooterChar"/>
    <w:uiPriority w:val="99"/>
    <w:unhideWhenUsed/>
    <w:rsid w:val="00392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EF"/>
    <w:rPr>
      <w:rFonts w:ascii="Tahoma" w:hAnsi="Tahoma" w:cs="Tahoma"/>
      <w:sz w:val="16"/>
      <w:szCs w:val="16"/>
    </w:rPr>
  </w:style>
  <w:style w:type="paragraph" w:styleId="ListParagraph">
    <w:name w:val="List Paragraph"/>
    <w:basedOn w:val="Normal"/>
    <w:uiPriority w:val="34"/>
    <w:qFormat/>
    <w:rsid w:val="00483BEF"/>
    <w:pPr>
      <w:ind w:left="720"/>
      <w:contextualSpacing/>
    </w:pPr>
  </w:style>
  <w:style w:type="character" w:styleId="Hyperlink">
    <w:name w:val="Hyperlink"/>
    <w:basedOn w:val="DefaultParagraphFont"/>
    <w:uiPriority w:val="99"/>
    <w:unhideWhenUsed/>
    <w:rsid w:val="00CD404C"/>
    <w:rPr>
      <w:color w:val="0000FF" w:themeColor="hyperlink"/>
      <w:u w:val="single"/>
    </w:rPr>
  </w:style>
  <w:style w:type="paragraph" w:customStyle="1" w:styleId="head">
    <w:name w:val="head"/>
    <w:basedOn w:val="Normal"/>
    <w:rsid w:val="0089280E"/>
    <w:pPr>
      <w:framePr w:w="4275" w:h="3106" w:hSpace="180" w:wrap="around" w:vAnchor="text" w:hAnchor="page" w:x="7382" w:y="-3167"/>
      <w:spacing w:after="0" w:line="240" w:lineRule="auto"/>
      <w:jc w:val="both"/>
    </w:pPr>
    <w:rPr>
      <w:rFonts w:ascii="Arial" w:eastAsia="Times New Roman" w:hAnsi="Arial" w:cs="Times New Roman"/>
      <w:b/>
      <w:sz w:val="20"/>
      <w:szCs w:val="20"/>
    </w:rPr>
  </w:style>
  <w:style w:type="paragraph" w:styleId="NormalWeb">
    <w:name w:val="Normal (Web)"/>
    <w:basedOn w:val="Normal"/>
    <w:uiPriority w:val="99"/>
    <w:semiHidden/>
    <w:unhideWhenUsed/>
    <w:rsid w:val="0089280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92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437"/>
  </w:style>
  <w:style w:type="paragraph" w:styleId="Footer">
    <w:name w:val="footer"/>
    <w:basedOn w:val="Normal"/>
    <w:link w:val="FooterChar"/>
    <w:uiPriority w:val="99"/>
    <w:unhideWhenUsed/>
    <w:rsid w:val="00392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com/url?sa=i&amp;rct=j&amp;q=&amp;esrc=s&amp;source=images&amp;cd=&amp;ved=2ahUKEwiBl6yFp73gAhUEBWMBHanhC58QjRx6BAgBEAU&amp;url=https://www.mkgallery.org/whats-on/mk-gallery-young-architect-2018/&amp;psig=AOvVaw0hwJP6phlwlQqZwpWMnT70&amp;ust=1550305193775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542F-E42E-4B1C-9EC6-C297A6CA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Whitaker</dc:creator>
  <cp:lastModifiedBy>Jackson, Elaine</cp:lastModifiedBy>
  <cp:revision>2</cp:revision>
  <cp:lastPrinted>2019-02-15T08:38:00Z</cp:lastPrinted>
  <dcterms:created xsi:type="dcterms:W3CDTF">2019-08-27T08:07:00Z</dcterms:created>
  <dcterms:modified xsi:type="dcterms:W3CDTF">2019-08-27T08:07:00Z</dcterms:modified>
</cp:coreProperties>
</file>