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CE8DA" w14:textId="77777777" w:rsidR="008F7AA6" w:rsidRDefault="008F7AA6" w:rsidP="0026017E"/>
    <w:p w14:paraId="427DB9EE" w14:textId="77777777" w:rsidR="008F7AA6" w:rsidRDefault="008F7AA6" w:rsidP="0026017E"/>
    <w:p w14:paraId="6C52A4EB" w14:textId="77777777" w:rsidR="0026017E" w:rsidRPr="0026017E" w:rsidRDefault="0026017E" w:rsidP="0026017E">
      <w:r w:rsidRPr="0026017E">
        <w:t xml:space="preserve">Rochdale Borough Council </w:t>
      </w:r>
      <w:r w:rsidR="00EA5E84">
        <w:t xml:space="preserve">(RBC) </w:t>
      </w:r>
      <w:r w:rsidRPr="0026017E">
        <w:t>created the ‘Innovation Fund’ (‘the Fund’) as part of the Local Welfare Provision programme, which has been in place since the</w:t>
      </w:r>
      <w:r w:rsidR="000E6B2E">
        <w:t xml:space="preserve"> introduction of the</w:t>
      </w:r>
      <w:r w:rsidRPr="0026017E">
        <w:t xml:space="preserve"> Welfare Reform Act 2012. The Fund provides financial assistance to small community projects each year and is delivered within existing allocated budgets. </w:t>
      </w:r>
    </w:p>
    <w:p w14:paraId="398DB3D2" w14:textId="77777777" w:rsidR="0026017E" w:rsidRPr="0026017E" w:rsidRDefault="0026017E" w:rsidP="0026017E">
      <w:r w:rsidRPr="0026017E">
        <w:t>The Fund focusses on achieving:</w:t>
      </w:r>
    </w:p>
    <w:p w14:paraId="0C386139" w14:textId="77777777" w:rsidR="0026017E" w:rsidRPr="0026017E" w:rsidRDefault="0026017E" w:rsidP="0026017E">
      <w:pPr>
        <w:numPr>
          <w:ilvl w:val="0"/>
          <w:numId w:val="1"/>
        </w:numPr>
      </w:pPr>
      <w:r w:rsidRPr="0026017E">
        <w:t xml:space="preserve">Support to vulnerable residents impacted by welfare reform </w:t>
      </w:r>
      <w:r w:rsidR="000E6B2E">
        <w:t>to help them avoid crisis point</w:t>
      </w:r>
      <w:r w:rsidRPr="0026017E">
        <w:t>;</w:t>
      </w:r>
    </w:p>
    <w:p w14:paraId="69F68AB1" w14:textId="77777777" w:rsidR="0026017E" w:rsidRPr="0026017E" w:rsidRDefault="0026017E" w:rsidP="0026017E">
      <w:pPr>
        <w:numPr>
          <w:ilvl w:val="0"/>
          <w:numId w:val="1"/>
        </w:numPr>
      </w:pPr>
      <w:r w:rsidRPr="0026017E">
        <w:t xml:space="preserve">Offering support to smaller community groups and start up organisations; </w:t>
      </w:r>
    </w:p>
    <w:p w14:paraId="323390FA" w14:textId="77777777" w:rsidR="0026017E" w:rsidRPr="0026017E" w:rsidRDefault="0026017E" w:rsidP="0026017E">
      <w:pPr>
        <w:numPr>
          <w:ilvl w:val="0"/>
          <w:numId w:val="1"/>
        </w:numPr>
      </w:pPr>
      <w:r w:rsidRPr="0026017E">
        <w:t>Engagement and promotion of personal &amp; financial independence;</w:t>
      </w:r>
    </w:p>
    <w:p w14:paraId="7F4D9724" w14:textId="77777777" w:rsidR="0026017E" w:rsidRDefault="0026017E" w:rsidP="0026017E">
      <w:pPr>
        <w:numPr>
          <w:ilvl w:val="0"/>
          <w:numId w:val="1"/>
        </w:numPr>
      </w:pPr>
      <w:r w:rsidRPr="0026017E">
        <w:t xml:space="preserve">Response for people who are on low incomes to help them avoid crisis point. </w:t>
      </w:r>
    </w:p>
    <w:p w14:paraId="5EAC357D" w14:textId="77777777" w:rsidR="00585C2B" w:rsidRPr="0026017E" w:rsidRDefault="00585C2B" w:rsidP="00585C2B">
      <w:pPr>
        <w:ind w:left="720"/>
      </w:pPr>
    </w:p>
    <w:p w14:paraId="0F8CEE87" w14:textId="77777777" w:rsidR="0026017E" w:rsidRPr="0026017E" w:rsidRDefault="0026017E" w:rsidP="0026017E">
      <w:r w:rsidRPr="0026017E">
        <w:t>These</w:t>
      </w:r>
      <w:r w:rsidR="008F32A6">
        <w:t xml:space="preserve"> focuses</w:t>
      </w:r>
      <w:r w:rsidRPr="0026017E">
        <w:t xml:space="preserve"> are within the wider context of housing </w:t>
      </w:r>
      <w:r w:rsidR="008F32A6">
        <w:t xml:space="preserve">and fit with </w:t>
      </w:r>
      <w:r w:rsidRPr="0026017E">
        <w:t>the interdep</w:t>
      </w:r>
      <w:r w:rsidR="008F32A6">
        <w:t>endencies of the housing service</w:t>
      </w:r>
      <w:r w:rsidRPr="0026017E">
        <w:t xml:space="preserve">. </w:t>
      </w:r>
    </w:p>
    <w:p w14:paraId="2CA77D06" w14:textId="77777777" w:rsidR="0026017E" w:rsidRPr="008F7AA6" w:rsidRDefault="0026017E" w:rsidP="0026017E">
      <w:pPr>
        <w:rPr>
          <w:b/>
        </w:rPr>
      </w:pPr>
      <w:r w:rsidRPr="0026017E">
        <w:rPr>
          <w:b/>
        </w:rPr>
        <w:t xml:space="preserve">For 2024 total grant funding will be split across 5 project groups, each of which has its own deliverables and aims while still feeding into the focuses listed above.    </w:t>
      </w:r>
    </w:p>
    <w:p w14:paraId="307409B3" w14:textId="77777777" w:rsidR="0026017E" w:rsidRPr="0026017E" w:rsidRDefault="0026017E" w:rsidP="0026017E">
      <w:r w:rsidRPr="0026017E">
        <w:t xml:space="preserve">Project Groups: </w:t>
      </w:r>
    </w:p>
    <w:p w14:paraId="6EA4EC8B" w14:textId="77777777" w:rsidR="0026017E" w:rsidRPr="0026017E" w:rsidRDefault="0026017E" w:rsidP="0026017E">
      <w:pPr>
        <w:numPr>
          <w:ilvl w:val="0"/>
          <w:numId w:val="2"/>
        </w:numPr>
      </w:pPr>
      <w:r w:rsidRPr="0026017E">
        <w:t xml:space="preserve">Private Rented Sector support </w:t>
      </w:r>
    </w:p>
    <w:p w14:paraId="48138C81" w14:textId="77777777" w:rsidR="0026017E" w:rsidRPr="0026017E" w:rsidRDefault="0026017E" w:rsidP="0026017E">
      <w:pPr>
        <w:numPr>
          <w:ilvl w:val="0"/>
          <w:numId w:val="2"/>
        </w:numPr>
      </w:pPr>
      <w:r w:rsidRPr="0026017E">
        <w:t xml:space="preserve">Support for veterans </w:t>
      </w:r>
    </w:p>
    <w:p w14:paraId="3101FC05" w14:textId="77777777" w:rsidR="0026017E" w:rsidRPr="0026017E" w:rsidRDefault="0026017E" w:rsidP="0026017E">
      <w:pPr>
        <w:numPr>
          <w:ilvl w:val="0"/>
          <w:numId w:val="2"/>
        </w:numPr>
      </w:pPr>
      <w:r w:rsidRPr="0026017E">
        <w:t>Debt and Welfare Advice</w:t>
      </w:r>
    </w:p>
    <w:p w14:paraId="342E0669" w14:textId="77777777" w:rsidR="0026017E" w:rsidRPr="0026017E" w:rsidRDefault="00533247" w:rsidP="0026017E">
      <w:pPr>
        <w:numPr>
          <w:ilvl w:val="0"/>
          <w:numId w:val="2"/>
        </w:numPr>
      </w:pPr>
      <w:r w:rsidRPr="0026017E">
        <w:t xml:space="preserve">Housing </w:t>
      </w:r>
      <w:r>
        <w:t>s</w:t>
      </w:r>
      <w:r w:rsidR="0026017E" w:rsidRPr="0026017E">
        <w:t>upport for low inc</w:t>
      </w:r>
      <w:r>
        <w:t>ome singles and families</w:t>
      </w:r>
    </w:p>
    <w:p w14:paraId="64B8C5A1" w14:textId="77777777" w:rsidR="0026017E" w:rsidRPr="00737601" w:rsidRDefault="008934E5" w:rsidP="0053457A">
      <w:pPr>
        <w:numPr>
          <w:ilvl w:val="0"/>
          <w:numId w:val="2"/>
        </w:numPr>
      </w:pPr>
      <w:r>
        <w:t>S</w:t>
      </w:r>
      <w:r w:rsidR="0026017E" w:rsidRPr="00737601">
        <w:t xml:space="preserve">upport </w:t>
      </w:r>
      <w:r w:rsidR="0053457A" w:rsidRPr="0053457A">
        <w:t>(relevant to housing</w:t>
      </w:r>
      <w:r w:rsidR="0053457A">
        <w:t xml:space="preserve"> and the wider context</w:t>
      </w:r>
      <w:r w:rsidR="0053457A" w:rsidRPr="0053457A">
        <w:t xml:space="preserve">) </w:t>
      </w:r>
      <w:r w:rsidR="0026017E" w:rsidRPr="00737601">
        <w:t>for volunteering</w:t>
      </w:r>
      <w:r w:rsidR="00533247" w:rsidRPr="00737601">
        <w:t xml:space="preserve"> and grass roots organisations </w:t>
      </w:r>
    </w:p>
    <w:p w14:paraId="1F82A960" w14:textId="77777777" w:rsidR="007A7764" w:rsidRDefault="0026017E" w:rsidP="0026017E">
      <w:r w:rsidRPr="0026017E">
        <w:t>The fund is aimed at organisations that are</w:t>
      </w:r>
      <w:r w:rsidR="008F32A6">
        <w:t xml:space="preserve"> either</w:t>
      </w:r>
      <w:r w:rsidRPr="0026017E">
        <w:t xml:space="preserve"> b</w:t>
      </w:r>
      <w:r w:rsidR="00061CAA">
        <w:t xml:space="preserve">ased in the Rochdale Borough or organisations </w:t>
      </w:r>
      <w:r w:rsidR="0053457A">
        <w:t>providing support for</w:t>
      </w:r>
      <w:r w:rsidR="00061CAA">
        <w:t xml:space="preserve"> people</w:t>
      </w:r>
      <w:r w:rsidR="008F32A6">
        <w:t xml:space="preserve"> in</w:t>
      </w:r>
      <w:r w:rsidR="00061CAA">
        <w:t xml:space="preserve"> the borough</w:t>
      </w:r>
      <w:r w:rsidRPr="0026017E">
        <w:t>.</w:t>
      </w:r>
      <w:r w:rsidR="00533247">
        <w:t xml:space="preserve"> </w:t>
      </w:r>
      <w:r w:rsidR="00061CAA">
        <w:t>It</w:t>
      </w:r>
      <w:r w:rsidR="006A6EFE">
        <w:t xml:space="preserve"> is for improving the provisions of housing welfare and organisations should</w:t>
      </w:r>
      <w:r w:rsidR="00FA706F">
        <w:t xml:space="preserve"> focus on how they can help people </w:t>
      </w:r>
      <w:r w:rsidR="00EE06C7">
        <w:t xml:space="preserve">in the borough </w:t>
      </w:r>
      <w:r w:rsidR="007A7764">
        <w:t>from a housing perspective</w:t>
      </w:r>
      <w:r w:rsidR="00533247">
        <w:t xml:space="preserve">. </w:t>
      </w:r>
      <w:r w:rsidRPr="0026017E">
        <w:t xml:space="preserve"> </w:t>
      </w:r>
    </w:p>
    <w:p w14:paraId="72A89353" w14:textId="77777777" w:rsidR="00FD4BC8" w:rsidRDefault="000A4927" w:rsidP="0026017E">
      <w:r>
        <w:t xml:space="preserve">The Grant Application process will be available </w:t>
      </w:r>
      <w:r w:rsidR="000B57D2">
        <w:t xml:space="preserve">on </w:t>
      </w:r>
      <w:r>
        <w:t>the CHEST</w:t>
      </w:r>
      <w:r w:rsidR="000B57D2">
        <w:t xml:space="preserve"> (please see below for details)</w:t>
      </w:r>
      <w:r w:rsidR="00AD785C">
        <w:t xml:space="preserve"> </w:t>
      </w:r>
      <w:r w:rsidR="004E45FA" w:rsidRPr="0026017E">
        <w:t>for 4 weeks.</w:t>
      </w:r>
      <w:r w:rsidR="004E45FA">
        <w:t xml:space="preserve"> Organisations can </w:t>
      </w:r>
      <w:r w:rsidR="000B57D2">
        <w:t>apply with</w:t>
      </w:r>
      <w:r w:rsidR="004E45FA">
        <w:t>in 1 of</w:t>
      </w:r>
      <w:r w:rsidR="000B57D2">
        <w:t xml:space="preserve"> 2 categories;</w:t>
      </w:r>
      <w:r w:rsidR="004E45FA">
        <w:t xml:space="preserve"> £0-£10,000 or £11,000 - £25,000</w:t>
      </w:r>
      <w:r w:rsidR="000B57D2">
        <w:t xml:space="preserve">. </w:t>
      </w:r>
    </w:p>
    <w:p w14:paraId="4828D3FC" w14:textId="77777777" w:rsidR="00FD4BC8" w:rsidRDefault="00D444F9" w:rsidP="0026017E">
      <w:r>
        <w:t>Organisations in receipt of the fund will have to report to Rochdale council bi-annually, to evidence deliverables</w:t>
      </w:r>
      <w:r w:rsidR="00CD227C">
        <w:t xml:space="preserve"> set out in the application</w:t>
      </w:r>
      <w:r>
        <w:t xml:space="preserve">. </w:t>
      </w:r>
      <w:r w:rsidR="007B297A">
        <w:t xml:space="preserve">The fund is for </w:t>
      </w:r>
      <w:r w:rsidR="00CD227C">
        <w:t>a period of 12 months from April 2024 – March 2025, organisations must be ready to mobilise funds within this period.</w:t>
      </w:r>
      <w:r w:rsidR="00CD227C" w:rsidRPr="00CD227C">
        <w:t xml:space="preserve"> </w:t>
      </w:r>
      <w:r w:rsidR="00CD227C">
        <w:t xml:space="preserve">If organisations appear to be failing to </w:t>
      </w:r>
      <w:r w:rsidR="008F32A6">
        <w:t>mobilise funds</w:t>
      </w:r>
      <w:r w:rsidR="00CD227C">
        <w:t xml:space="preserve"> they must notify the authority as soon as possible, at this point RBC reserve the right to withdraw funding if necessary.</w:t>
      </w:r>
    </w:p>
    <w:p w14:paraId="615935B3" w14:textId="77777777" w:rsidR="003E0903" w:rsidRDefault="0026017E">
      <w:r w:rsidRPr="0026017E">
        <w:t>The fund is only open to registered charities, social enterprises, not for profit, community interest compani</w:t>
      </w:r>
      <w:r w:rsidR="008F32A6">
        <w:t>es, community benefit societies and</w:t>
      </w:r>
      <w:r w:rsidRPr="0026017E">
        <w:t xml:space="preserve"> co-operative societies. </w:t>
      </w:r>
      <w:r w:rsidR="003E0903">
        <w:t xml:space="preserve"> </w:t>
      </w:r>
    </w:p>
    <w:p w14:paraId="366DF4FC" w14:textId="77777777" w:rsidR="00FD4BC8" w:rsidRDefault="00FD4BC8"/>
    <w:p w14:paraId="335C4309" w14:textId="77777777" w:rsidR="004C6BA3" w:rsidRDefault="004C6BA3">
      <w:r>
        <w:t>Applying through the chest:</w:t>
      </w:r>
    </w:p>
    <w:p w14:paraId="758481CA" w14:textId="77777777" w:rsidR="004C6BA3" w:rsidRDefault="004C6BA3">
      <w:r>
        <w:t xml:space="preserve">Below is a link RBC’s website explaining how to register on the CHGEST and how to apply. </w:t>
      </w:r>
    </w:p>
    <w:p w14:paraId="77741432" w14:textId="77777777" w:rsidR="00892FF3" w:rsidRDefault="004C6BA3">
      <w:r>
        <w:t xml:space="preserve"> </w:t>
      </w:r>
      <w:hyperlink r:id="rId7" w:history="1">
        <w:r>
          <w:rPr>
            <w:rStyle w:val="Hyperlink"/>
          </w:rPr>
          <w:t>Search our open quotations and tenders | Doing business with us - tenders and contracts | Rochdale Borough Council</w:t>
        </w:r>
      </w:hyperlink>
    </w:p>
    <w:p w14:paraId="3B37BF12" w14:textId="77777777" w:rsidR="000512B5" w:rsidRDefault="000512B5"/>
    <w:p w14:paraId="64A9E795" w14:textId="77777777" w:rsidR="00892FF3" w:rsidRPr="004C6BA3" w:rsidRDefault="0053457A">
      <w:r>
        <w:t>For relevant GDPR and code of conduct with the information provided please see the CHEST.</w:t>
      </w:r>
      <w:r w:rsidR="00892FF3">
        <w:t xml:space="preserve"> </w:t>
      </w:r>
    </w:p>
    <w:sectPr w:rsidR="00892FF3" w:rsidRPr="004C6BA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AAEE6" w14:textId="77777777" w:rsidR="00D17959" w:rsidRDefault="00D17959" w:rsidP="0026017E">
      <w:pPr>
        <w:spacing w:after="0" w:line="240" w:lineRule="auto"/>
      </w:pPr>
      <w:r>
        <w:separator/>
      </w:r>
    </w:p>
  </w:endnote>
  <w:endnote w:type="continuationSeparator" w:id="0">
    <w:p w14:paraId="55CADE41" w14:textId="77777777" w:rsidR="00D17959" w:rsidRDefault="00D17959" w:rsidP="0026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0E832" w14:textId="77777777" w:rsidR="00D17959" w:rsidRDefault="00D17959" w:rsidP="0026017E">
      <w:pPr>
        <w:spacing w:after="0" w:line="240" w:lineRule="auto"/>
      </w:pPr>
      <w:r>
        <w:separator/>
      </w:r>
    </w:p>
  </w:footnote>
  <w:footnote w:type="continuationSeparator" w:id="0">
    <w:p w14:paraId="5A23B9A9" w14:textId="77777777" w:rsidR="00D17959" w:rsidRDefault="00D17959" w:rsidP="00260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BD99" w14:textId="77777777" w:rsidR="0026017E" w:rsidRDefault="0026017E">
    <w:pPr>
      <w:pStyle w:val="Header"/>
    </w:pPr>
    <w:r w:rsidRPr="0026017E">
      <w:rPr>
        <w:rFonts w:ascii="Arial" w:eastAsia="Calibri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3DFAE3D3" wp14:editId="5D02DA6F">
          <wp:simplePos x="0" y="0"/>
          <wp:positionH relativeFrom="leftMargin">
            <wp:align>right</wp:align>
          </wp:positionH>
          <wp:positionV relativeFrom="paragraph">
            <wp:posOffset>-344805</wp:posOffset>
          </wp:positionV>
          <wp:extent cx="790575" cy="988219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chdaleBC_Port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988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A1C"/>
    <w:multiLevelType w:val="hybridMultilevel"/>
    <w:tmpl w:val="3736A376"/>
    <w:lvl w:ilvl="0" w:tplc="3956EC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42542"/>
    <w:multiLevelType w:val="hybridMultilevel"/>
    <w:tmpl w:val="880821FC"/>
    <w:lvl w:ilvl="0" w:tplc="10F25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784351">
    <w:abstractNumId w:val="1"/>
  </w:num>
  <w:num w:numId="2" w16cid:durableId="1014576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17E"/>
    <w:rsid w:val="000204CF"/>
    <w:rsid w:val="000512B5"/>
    <w:rsid w:val="00061CAA"/>
    <w:rsid w:val="000A4927"/>
    <w:rsid w:val="000B57D2"/>
    <w:rsid w:val="000E6B2E"/>
    <w:rsid w:val="0012216B"/>
    <w:rsid w:val="0026017E"/>
    <w:rsid w:val="003E0903"/>
    <w:rsid w:val="00412EFA"/>
    <w:rsid w:val="004C6BA3"/>
    <w:rsid w:val="004E45FA"/>
    <w:rsid w:val="004F5353"/>
    <w:rsid w:val="00533247"/>
    <w:rsid w:val="0053457A"/>
    <w:rsid w:val="00585C2B"/>
    <w:rsid w:val="006535B5"/>
    <w:rsid w:val="006A6EFE"/>
    <w:rsid w:val="00737601"/>
    <w:rsid w:val="007A7764"/>
    <w:rsid w:val="007B297A"/>
    <w:rsid w:val="007E2E36"/>
    <w:rsid w:val="008661B1"/>
    <w:rsid w:val="0087262E"/>
    <w:rsid w:val="00892FF3"/>
    <w:rsid w:val="008934E5"/>
    <w:rsid w:val="008A77C6"/>
    <w:rsid w:val="008D6E31"/>
    <w:rsid w:val="008F32A6"/>
    <w:rsid w:val="008F7AA6"/>
    <w:rsid w:val="00A15767"/>
    <w:rsid w:val="00AD785C"/>
    <w:rsid w:val="00AF04BC"/>
    <w:rsid w:val="00CD227C"/>
    <w:rsid w:val="00D17959"/>
    <w:rsid w:val="00D444F9"/>
    <w:rsid w:val="00EA5E84"/>
    <w:rsid w:val="00EE06C7"/>
    <w:rsid w:val="00F91286"/>
    <w:rsid w:val="00FA706F"/>
    <w:rsid w:val="00FD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A6188"/>
  <w15:chartTrackingRefBased/>
  <w15:docId w15:val="{305C104C-7D4F-40AC-9291-CC5F3BCF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17E"/>
  </w:style>
  <w:style w:type="paragraph" w:styleId="Footer">
    <w:name w:val="footer"/>
    <w:basedOn w:val="Normal"/>
    <w:link w:val="FooterChar"/>
    <w:uiPriority w:val="99"/>
    <w:unhideWhenUsed/>
    <w:rsid w:val="00260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17E"/>
  </w:style>
  <w:style w:type="character" w:styleId="Hyperlink">
    <w:name w:val="Hyperlink"/>
    <w:basedOn w:val="DefaultParagraphFont"/>
    <w:uiPriority w:val="99"/>
    <w:semiHidden/>
    <w:unhideWhenUsed/>
    <w:rsid w:val="004C6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ochdale.gov.uk/business-licensing/tenders-contracts/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BC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Shanks</dc:creator>
  <cp:keywords/>
  <dc:description/>
  <cp:lastModifiedBy>Mister, Morgan</cp:lastModifiedBy>
  <cp:revision>2</cp:revision>
  <dcterms:created xsi:type="dcterms:W3CDTF">2024-03-14T18:07:00Z</dcterms:created>
  <dcterms:modified xsi:type="dcterms:W3CDTF">2024-03-14T18:07:00Z</dcterms:modified>
</cp:coreProperties>
</file>