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6DFE" w14:textId="77777777" w:rsidR="00FB635A" w:rsidRDefault="00D26346">
      <w:pPr>
        <w:tabs>
          <w:tab w:val="left" w:pos="540"/>
          <w:tab w:val="left" w:pos="1980"/>
          <w:tab w:val="left" w:pos="6660"/>
        </w:tabs>
        <w:jc w:val="right"/>
        <w:rPr>
          <w:rFonts w:ascii="Arial" w:eastAsia="Arial" w:hAnsi="Arial" w:cs="Arial"/>
          <w:sz w:val="32"/>
          <w:szCs w:val="32"/>
        </w:rPr>
      </w:pPr>
      <w:r>
        <w:rPr>
          <w:noProof/>
        </w:rPr>
        <w:drawing>
          <wp:anchor distT="0" distB="0" distL="114300" distR="114300" simplePos="0" relativeHeight="251658240" behindDoc="0" locked="0" layoutInCell="1" hidden="0" allowOverlap="1" wp14:anchorId="2B446F93" wp14:editId="2B446F94">
            <wp:simplePos x="0" y="0"/>
            <wp:positionH relativeFrom="column">
              <wp:posOffset>-447672</wp:posOffset>
            </wp:positionH>
            <wp:positionV relativeFrom="paragraph">
              <wp:posOffset>0</wp:posOffset>
            </wp:positionV>
            <wp:extent cx="2514600" cy="628650"/>
            <wp:effectExtent l="0" t="0" r="0" b="0"/>
            <wp:wrapSquare wrapText="bothSides" distT="0" distB="0" distL="114300" distR="114300"/>
            <wp:docPr id="1" name="image1.jpg" descr="HACKNEY LOGO (WORD)"/>
            <wp:cNvGraphicFramePr/>
            <a:graphic xmlns:a="http://schemas.openxmlformats.org/drawingml/2006/main">
              <a:graphicData uri="http://schemas.openxmlformats.org/drawingml/2006/picture">
                <pic:pic xmlns:pic="http://schemas.openxmlformats.org/drawingml/2006/picture">
                  <pic:nvPicPr>
                    <pic:cNvPr id="0" name="image1.jpg" descr="HACKNEY LOGO (WORD)"/>
                    <pic:cNvPicPr preferRelativeResize="0"/>
                  </pic:nvPicPr>
                  <pic:blipFill>
                    <a:blip r:embed="rId7"/>
                    <a:srcRect t="35293" r="66724"/>
                    <a:stretch>
                      <a:fillRect/>
                    </a:stretch>
                  </pic:blipFill>
                  <pic:spPr>
                    <a:xfrm>
                      <a:off x="0" y="0"/>
                      <a:ext cx="2514600" cy="628650"/>
                    </a:xfrm>
                    <a:prstGeom prst="rect">
                      <a:avLst/>
                    </a:prstGeom>
                    <a:ln/>
                  </pic:spPr>
                </pic:pic>
              </a:graphicData>
            </a:graphic>
          </wp:anchor>
        </w:drawing>
      </w:r>
    </w:p>
    <w:p w14:paraId="2B446DFF" w14:textId="77777777" w:rsidR="00FB635A" w:rsidRDefault="00FB635A">
      <w:pPr>
        <w:tabs>
          <w:tab w:val="left" w:pos="540"/>
          <w:tab w:val="left" w:pos="1980"/>
          <w:tab w:val="left" w:pos="6660"/>
        </w:tabs>
        <w:jc w:val="both"/>
        <w:rPr>
          <w:rFonts w:ascii="Arial" w:eastAsia="Arial" w:hAnsi="Arial" w:cs="Arial"/>
          <w:sz w:val="32"/>
          <w:szCs w:val="32"/>
        </w:rPr>
      </w:pPr>
    </w:p>
    <w:p w14:paraId="2B446E00" w14:textId="77777777" w:rsidR="00FB635A" w:rsidRDefault="00FB635A">
      <w:pPr>
        <w:tabs>
          <w:tab w:val="left" w:pos="540"/>
          <w:tab w:val="left" w:pos="1980"/>
          <w:tab w:val="left" w:pos="6660"/>
        </w:tabs>
        <w:jc w:val="both"/>
        <w:rPr>
          <w:rFonts w:ascii="Arial" w:eastAsia="Arial" w:hAnsi="Arial" w:cs="Arial"/>
          <w:sz w:val="32"/>
          <w:szCs w:val="32"/>
        </w:rPr>
      </w:pPr>
    </w:p>
    <w:p w14:paraId="2B446E01" w14:textId="77777777" w:rsidR="00FB635A" w:rsidRDefault="00FB635A">
      <w:pPr>
        <w:tabs>
          <w:tab w:val="left" w:pos="540"/>
          <w:tab w:val="left" w:pos="1980"/>
          <w:tab w:val="left" w:pos="6660"/>
        </w:tabs>
        <w:jc w:val="both"/>
        <w:rPr>
          <w:rFonts w:ascii="Arial" w:eastAsia="Arial" w:hAnsi="Arial" w:cs="Arial"/>
          <w:sz w:val="32"/>
          <w:szCs w:val="32"/>
        </w:rPr>
      </w:pPr>
    </w:p>
    <w:p w14:paraId="2B446E02" w14:textId="77777777" w:rsidR="00FB635A" w:rsidRDefault="00FB635A">
      <w:pPr>
        <w:tabs>
          <w:tab w:val="left" w:pos="540"/>
          <w:tab w:val="left" w:pos="1980"/>
          <w:tab w:val="left" w:pos="6660"/>
        </w:tabs>
        <w:jc w:val="both"/>
        <w:rPr>
          <w:rFonts w:ascii="Arial" w:eastAsia="Arial" w:hAnsi="Arial" w:cs="Arial"/>
          <w:sz w:val="32"/>
          <w:szCs w:val="32"/>
        </w:rPr>
      </w:pPr>
    </w:p>
    <w:p w14:paraId="2B446E03" w14:textId="77777777" w:rsidR="00FB635A" w:rsidRDefault="00D26346">
      <w:pPr>
        <w:spacing w:before="20" w:after="20"/>
        <w:jc w:val="center"/>
        <w:rPr>
          <w:rFonts w:ascii="Arial" w:eastAsia="Arial" w:hAnsi="Arial" w:cs="Arial"/>
          <w:b/>
          <w:sz w:val="40"/>
          <w:szCs w:val="40"/>
        </w:rPr>
      </w:pPr>
      <w:r>
        <w:rPr>
          <w:rFonts w:ascii="Arial" w:eastAsia="Arial" w:hAnsi="Arial" w:cs="Arial"/>
          <w:b/>
          <w:sz w:val="40"/>
          <w:szCs w:val="40"/>
        </w:rPr>
        <w:t>Hackney Council</w:t>
      </w:r>
    </w:p>
    <w:p w14:paraId="2B446E04" w14:textId="77777777" w:rsidR="00FB635A" w:rsidRDefault="00FB635A">
      <w:pPr>
        <w:spacing w:before="120" w:after="100"/>
        <w:jc w:val="center"/>
        <w:rPr>
          <w:rFonts w:ascii="Arial" w:eastAsia="Arial" w:hAnsi="Arial" w:cs="Arial"/>
          <w:b/>
          <w:sz w:val="44"/>
          <w:szCs w:val="44"/>
        </w:rPr>
      </w:pPr>
    </w:p>
    <w:p w14:paraId="2B446E05" w14:textId="77777777" w:rsidR="00FB635A" w:rsidRDefault="00D26346">
      <w:pPr>
        <w:spacing w:before="120" w:after="100"/>
        <w:jc w:val="center"/>
        <w:rPr>
          <w:rFonts w:ascii="Arial" w:eastAsia="Arial" w:hAnsi="Arial" w:cs="Arial"/>
          <w:b/>
          <w:sz w:val="44"/>
          <w:szCs w:val="44"/>
        </w:rPr>
      </w:pPr>
      <w:r>
        <w:rPr>
          <w:rFonts w:ascii="Arial" w:eastAsia="Arial" w:hAnsi="Arial" w:cs="Arial"/>
          <w:b/>
          <w:sz w:val="44"/>
          <w:szCs w:val="44"/>
        </w:rPr>
        <w:t>REQUEST FOR QUOTATION</w:t>
      </w:r>
    </w:p>
    <w:p w14:paraId="2B446E06" w14:textId="77777777" w:rsidR="00FB635A" w:rsidRDefault="00FB635A">
      <w:pPr>
        <w:spacing w:before="120" w:after="600"/>
        <w:jc w:val="center"/>
        <w:rPr>
          <w:rFonts w:ascii="Arial" w:eastAsia="Arial" w:hAnsi="Arial" w:cs="Arial"/>
          <w:b/>
          <w:sz w:val="26"/>
          <w:szCs w:val="26"/>
        </w:rPr>
      </w:pPr>
    </w:p>
    <w:p w14:paraId="2B446E07" w14:textId="77777777" w:rsidR="00FB635A" w:rsidRDefault="00D26346">
      <w:pPr>
        <w:spacing w:before="120" w:after="600"/>
        <w:jc w:val="center"/>
        <w:rPr>
          <w:rFonts w:ascii="Arial" w:eastAsia="Arial" w:hAnsi="Arial" w:cs="Arial"/>
          <w:b/>
          <w:sz w:val="28"/>
          <w:szCs w:val="28"/>
        </w:rPr>
      </w:pPr>
      <w:r>
        <w:rPr>
          <w:rFonts w:ascii="Arial" w:eastAsia="Arial" w:hAnsi="Arial" w:cs="Arial"/>
          <w:b/>
          <w:sz w:val="28"/>
          <w:szCs w:val="28"/>
        </w:rPr>
        <w:t xml:space="preserve">Payroll and HR Service for Direct Payment Users - ProContract Reference DN494672 </w:t>
      </w:r>
    </w:p>
    <w:p w14:paraId="2B446E08" w14:textId="77777777" w:rsidR="00FB635A" w:rsidRDefault="00FB635A">
      <w:pPr>
        <w:spacing w:before="120" w:after="600"/>
        <w:rPr>
          <w:rFonts w:ascii="Arial" w:eastAsia="Arial" w:hAnsi="Arial" w:cs="Arial"/>
          <w:b/>
          <w:sz w:val="26"/>
          <w:szCs w:val="26"/>
          <w:highlight w:val="yellow"/>
        </w:rPr>
      </w:pPr>
    </w:p>
    <w:tbl>
      <w:tblPr>
        <w:tblStyle w:val="a"/>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FB635A" w14:paraId="2B446E0A" w14:textId="77777777">
        <w:trPr>
          <w:trHeight w:val="597"/>
        </w:trPr>
        <w:tc>
          <w:tcPr>
            <w:tcW w:w="8505" w:type="dxa"/>
            <w:shd w:val="clear" w:color="auto" w:fill="FFFFFF"/>
          </w:tcPr>
          <w:p w14:paraId="2B446E09" w14:textId="77777777" w:rsidR="00FB635A" w:rsidRDefault="00D26346">
            <w:pPr>
              <w:spacing w:before="120" w:after="600"/>
              <w:jc w:val="center"/>
              <w:rPr>
                <w:rFonts w:ascii="Arial" w:eastAsia="Arial" w:hAnsi="Arial" w:cs="Arial"/>
                <w:b/>
              </w:rPr>
            </w:pPr>
            <w:r>
              <w:rPr>
                <w:rFonts w:ascii="Arial" w:eastAsia="Arial" w:hAnsi="Arial" w:cs="Arial"/>
                <w:b/>
              </w:rPr>
              <w:t xml:space="preserve">Bidder to insert their company/organisation name </w:t>
            </w:r>
          </w:p>
        </w:tc>
      </w:tr>
      <w:tr w:rsidR="00FB635A" w14:paraId="2B446E0C" w14:textId="77777777">
        <w:trPr>
          <w:trHeight w:val="840"/>
        </w:trPr>
        <w:tc>
          <w:tcPr>
            <w:tcW w:w="8505" w:type="dxa"/>
            <w:shd w:val="clear" w:color="auto" w:fill="FFFFFF"/>
          </w:tcPr>
          <w:p w14:paraId="2B446E0B" w14:textId="77777777" w:rsidR="00FB635A" w:rsidRDefault="00FB635A">
            <w:pPr>
              <w:spacing w:before="120" w:after="600"/>
              <w:jc w:val="center"/>
              <w:rPr>
                <w:rFonts w:ascii="Arial" w:eastAsia="Arial" w:hAnsi="Arial" w:cs="Arial"/>
                <w:b/>
              </w:rPr>
            </w:pPr>
          </w:p>
        </w:tc>
      </w:tr>
    </w:tbl>
    <w:p w14:paraId="2B446E0D" w14:textId="77777777" w:rsidR="00FB635A" w:rsidRDefault="00FB635A">
      <w:pPr>
        <w:rPr>
          <w:rFonts w:ascii="Arial" w:eastAsia="Arial" w:hAnsi="Arial" w:cs="Arial"/>
          <w:color w:val="009999"/>
        </w:rPr>
      </w:pPr>
    </w:p>
    <w:p w14:paraId="2B446E0E" w14:textId="77777777" w:rsidR="00FB635A" w:rsidRDefault="00D26346">
      <w:pPr>
        <w:jc w:val="center"/>
        <w:rPr>
          <w:rFonts w:ascii="Arial" w:eastAsia="Arial" w:hAnsi="Arial" w:cs="Arial"/>
          <w:color w:val="009999"/>
        </w:rPr>
      </w:pPr>
      <w:r>
        <w:rPr>
          <w:rFonts w:ascii="Arial" w:eastAsia="Arial" w:hAnsi="Arial" w:cs="Arial"/>
          <w:color w:val="009999"/>
        </w:rPr>
        <w:t>.</w:t>
      </w:r>
    </w:p>
    <w:p w14:paraId="2B446E0F" w14:textId="77777777" w:rsidR="00FB635A" w:rsidRDefault="00FB635A">
      <w:pPr>
        <w:jc w:val="center"/>
        <w:rPr>
          <w:rFonts w:ascii="Arial" w:eastAsia="Arial" w:hAnsi="Arial" w:cs="Arial"/>
          <w:color w:val="009999"/>
        </w:rPr>
      </w:pPr>
    </w:p>
    <w:p w14:paraId="2B446E10" w14:textId="77777777" w:rsidR="00FB635A" w:rsidRDefault="00FB635A">
      <w:pPr>
        <w:jc w:val="center"/>
        <w:rPr>
          <w:rFonts w:ascii="Arial" w:eastAsia="Arial" w:hAnsi="Arial" w:cs="Arial"/>
          <w:color w:val="009999"/>
        </w:rPr>
      </w:pPr>
    </w:p>
    <w:p w14:paraId="2B446E11" w14:textId="77777777" w:rsidR="00FB635A" w:rsidRDefault="00FB635A">
      <w:pPr>
        <w:jc w:val="center"/>
        <w:rPr>
          <w:rFonts w:ascii="Arial" w:eastAsia="Arial" w:hAnsi="Arial" w:cs="Arial"/>
          <w:color w:val="009999"/>
        </w:rPr>
      </w:pPr>
    </w:p>
    <w:p w14:paraId="2B446E12" w14:textId="77777777" w:rsidR="00FB635A" w:rsidRDefault="00FB635A">
      <w:pPr>
        <w:rPr>
          <w:rFonts w:ascii="Arial" w:eastAsia="Arial" w:hAnsi="Arial" w:cs="Arial"/>
          <w:b/>
          <w:color w:val="E36C0A"/>
          <w:sz w:val="28"/>
          <w:szCs w:val="28"/>
        </w:rPr>
      </w:pPr>
    </w:p>
    <w:p w14:paraId="2B446E13" w14:textId="77777777" w:rsidR="00FB635A" w:rsidRDefault="00D26346">
      <w:pPr>
        <w:jc w:val="center"/>
        <w:rPr>
          <w:rFonts w:ascii="Arial" w:eastAsia="Arial" w:hAnsi="Arial" w:cs="Arial"/>
          <w:b/>
          <w:color w:val="CC0000"/>
          <w:sz w:val="28"/>
          <w:szCs w:val="28"/>
        </w:rPr>
      </w:pPr>
      <w:r>
        <w:rPr>
          <w:rFonts w:ascii="Arial" w:eastAsia="Arial" w:hAnsi="Arial" w:cs="Arial"/>
          <w:b/>
          <w:color w:val="CC0000"/>
          <w:sz w:val="28"/>
          <w:szCs w:val="28"/>
        </w:rPr>
        <w:t>Quotations submitted after the stated closing date and time will not be considered.</w:t>
      </w:r>
    </w:p>
    <w:p w14:paraId="2B446E14" w14:textId="77777777" w:rsidR="00FB635A" w:rsidRDefault="00FB635A">
      <w:pPr>
        <w:tabs>
          <w:tab w:val="left" w:pos="540"/>
          <w:tab w:val="left" w:pos="1980"/>
          <w:tab w:val="left" w:pos="6660"/>
        </w:tabs>
        <w:jc w:val="both"/>
        <w:rPr>
          <w:rFonts w:ascii="Arial" w:eastAsia="Arial" w:hAnsi="Arial" w:cs="Arial"/>
        </w:rPr>
      </w:pPr>
    </w:p>
    <w:p w14:paraId="2B446E15" w14:textId="77777777" w:rsidR="00FB635A" w:rsidRDefault="00FB635A">
      <w:pPr>
        <w:tabs>
          <w:tab w:val="left" w:pos="540"/>
          <w:tab w:val="left" w:pos="1980"/>
          <w:tab w:val="left" w:pos="6660"/>
        </w:tabs>
        <w:jc w:val="both"/>
        <w:rPr>
          <w:rFonts w:ascii="Arial" w:eastAsia="Arial" w:hAnsi="Arial" w:cs="Arial"/>
        </w:rPr>
      </w:pPr>
    </w:p>
    <w:p w14:paraId="2B446E16" w14:textId="77777777" w:rsidR="00FB635A" w:rsidRDefault="00D26346">
      <w:pPr>
        <w:tabs>
          <w:tab w:val="left" w:pos="540"/>
          <w:tab w:val="left" w:pos="1440"/>
          <w:tab w:val="left" w:pos="6660"/>
        </w:tabs>
        <w:jc w:val="center"/>
        <w:rPr>
          <w:rFonts w:ascii="Arial" w:eastAsia="Arial" w:hAnsi="Arial" w:cs="Arial"/>
          <w:b/>
          <w:u w:val="single"/>
        </w:rPr>
      </w:pPr>
      <w:r>
        <w:br w:type="page"/>
      </w:r>
    </w:p>
    <w:p w14:paraId="2B446E17" w14:textId="77777777" w:rsidR="00FB635A" w:rsidRDefault="00D26346">
      <w:pPr>
        <w:tabs>
          <w:tab w:val="left" w:pos="540"/>
          <w:tab w:val="left" w:pos="1440"/>
          <w:tab w:val="left" w:pos="6660"/>
        </w:tabs>
        <w:rPr>
          <w:rFonts w:ascii="Arial" w:eastAsia="Arial" w:hAnsi="Arial" w:cs="Arial"/>
          <w:u w:val="single"/>
        </w:rPr>
      </w:pPr>
      <w:r>
        <w:rPr>
          <w:rFonts w:ascii="Arial" w:eastAsia="Arial" w:hAnsi="Arial" w:cs="Arial"/>
          <w:b/>
          <w:u w:val="single"/>
        </w:rPr>
        <w:lastRenderedPageBreak/>
        <w:t>CONTENTS</w:t>
      </w:r>
    </w:p>
    <w:p w14:paraId="2B446E18" w14:textId="77777777" w:rsidR="00FB635A" w:rsidRDefault="00FB635A">
      <w:pPr>
        <w:tabs>
          <w:tab w:val="left" w:pos="540"/>
          <w:tab w:val="left" w:pos="1440"/>
          <w:tab w:val="left" w:pos="6660"/>
        </w:tabs>
        <w:rPr>
          <w:rFonts w:ascii="Arial" w:eastAsia="Arial" w:hAnsi="Arial" w:cs="Arial"/>
          <w:u w:val="single"/>
        </w:rPr>
      </w:pPr>
    </w:p>
    <w:p w14:paraId="2B446E19" w14:textId="77777777" w:rsidR="00FB635A" w:rsidRDefault="00FB635A">
      <w:pPr>
        <w:tabs>
          <w:tab w:val="left" w:pos="540"/>
          <w:tab w:val="left" w:pos="1440"/>
          <w:tab w:val="left" w:pos="6660"/>
        </w:tabs>
        <w:rPr>
          <w:rFonts w:ascii="Arial" w:eastAsia="Arial" w:hAnsi="Arial" w:cs="Arial"/>
          <w:u w:val="single"/>
        </w:rPr>
      </w:pPr>
    </w:p>
    <w:p w14:paraId="2B446E1A" w14:textId="77777777" w:rsidR="00FB635A" w:rsidRDefault="00D26346">
      <w:pPr>
        <w:tabs>
          <w:tab w:val="left" w:pos="540"/>
          <w:tab w:val="left" w:pos="1440"/>
          <w:tab w:val="left" w:pos="6660"/>
        </w:tabs>
        <w:rPr>
          <w:rFonts w:ascii="Arial" w:eastAsia="Arial" w:hAnsi="Arial" w:cs="Arial"/>
        </w:rPr>
      </w:pPr>
      <w:r>
        <w:rPr>
          <w:rFonts w:ascii="Arial" w:eastAsia="Arial" w:hAnsi="Arial" w:cs="Arial"/>
          <w:b/>
        </w:rPr>
        <w:t>1. Instructions</w:t>
      </w:r>
    </w:p>
    <w:p w14:paraId="2B446E1B" w14:textId="77777777" w:rsidR="00FB635A" w:rsidRDefault="00FB635A">
      <w:pPr>
        <w:tabs>
          <w:tab w:val="left" w:pos="540"/>
          <w:tab w:val="left" w:pos="1440"/>
          <w:tab w:val="left" w:pos="6660"/>
        </w:tabs>
        <w:rPr>
          <w:rFonts w:ascii="Arial" w:eastAsia="Arial" w:hAnsi="Arial" w:cs="Arial"/>
        </w:rPr>
      </w:pPr>
    </w:p>
    <w:p w14:paraId="2B446E1C" w14:textId="77777777" w:rsidR="00FB635A" w:rsidRDefault="00D26346">
      <w:pPr>
        <w:tabs>
          <w:tab w:val="left" w:pos="540"/>
          <w:tab w:val="left" w:pos="1440"/>
          <w:tab w:val="left" w:pos="6660"/>
        </w:tabs>
        <w:rPr>
          <w:rFonts w:ascii="Arial" w:eastAsia="Arial" w:hAnsi="Arial" w:cs="Arial"/>
        </w:rPr>
      </w:pPr>
      <w:r>
        <w:rPr>
          <w:rFonts w:ascii="Arial" w:eastAsia="Arial" w:hAnsi="Arial" w:cs="Arial"/>
          <w:b/>
        </w:rPr>
        <w:t>2. Specification</w:t>
      </w:r>
    </w:p>
    <w:p w14:paraId="2B446E1D" w14:textId="77777777" w:rsidR="00FB635A" w:rsidRDefault="00FB635A">
      <w:pPr>
        <w:tabs>
          <w:tab w:val="left" w:pos="540"/>
          <w:tab w:val="left" w:pos="1440"/>
          <w:tab w:val="left" w:pos="6660"/>
        </w:tabs>
        <w:rPr>
          <w:rFonts w:ascii="Arial" w:eastAsia="Arial" w:hAnsi="Arial" w:cs="Arial"/>
        </w:rPr>
      </w:pPr>
    </w:p>
    <w:p w14:paraId="2B446E1E" w14:textId="77777777" w:rsidR="00FB635A" w:rsidRDefault="00D26346">
      <w:pPr>
        <w:tabs>
          <w:tab w:val="left" w:pos="540"/>
          <w:tab w:val="left" w:pos="1440"/>
          <w:tab w:val="left" w:pos="6660"/>
        </w:tabs>
        <w:rPr>
          <w:rFonts w:ascii="Arial" w:eastAsia="Arial" w:hAnsi="Arial" w:cs="Arial"/>
        </w:rPr>
      </w:pPr>
      <w:r>
        <w:rPr>
          <w:rFonts w:ascii="Arial" w:eastAsia="Arial" w:hAnsi="Arial" w:cs="Arial"/>
          <w:b/>
        </w:rPr>
        <w:t>3. Conditions of Contract</w:t>
      </w:r>
    </w:p>
    <w:p w14:paraId="2B446E1F" w14:textId="77777777" w:rsidR="00FB635A" w:rsidRDefault="00FB635A">
      <w:pPr>
        <w:tabs>
          <w:tab w:val="left" w:pos="540"/>
          <w:tab w:val="left" w:pos="1440"/>
          <w:tab w:val="left" w:pos="6660"/>
        </w:tabs>
        <w:rPr>
          <w:rFonts w:ascii="Arial" w:eastAsia="Arial" w:hAnsi="Arial" w:cs="Arial"/>
        </w:rPr>
      </w:pPr>
    </w:p>
    <w:p w14:paraId="2B446E20" w14:textId="77777777" w:rsidR="00FB635A" w:rsidRDefault="00D26346">
      <w:pPr>
        <w:tabs>
          <w:tab w:val="left" w:pos="540"/>
          <w:tab w:val="left" w:pos="1440"/>
          <w:tab w:val="left" w:pos="6660"/>
        </w:tabs>
        <w:rPr>
          <w:rFonts w:ascii="Arial" w:eastAsia="Arial" w:hAnsi="Arial" w:cs="Arial"/>
        </w:rPr>
      </w:pPr>
      <w:r>
        <w:rPr>
          <w:rFonts w:ascii="Arial" w:eastAsia="Arial" w:hAnsi="Arial" w:cs="Arial"/>
          <w:b/>
        </w:rPr>
        <w:t>Appendix 1:</w:t>
      </w:r>
      <w:r>
        <w:rPr>
          <w:rFonts w:ascii="Arial" w:eastAsia="Arial" w:hAnsi="Arial" w:cs="Arial"/>
          <w:b/>
        </w:rPr>
        <w:t xml:space="preserve"> Quotation Response</w:t>
      </w:r>
    </w:p>
    <w:p w14:paraId="2B446E21" w14:textId="77777777" w:rsidR="00FB635A" w:rsidRDefault="00FB635A">
      <w:pPr>
        <w:tabs>
          <w:tab w:val="left" w:pos="540"/>
          <w:tab w:val="left" w:pos="1440"/>
          <w:tab w:val="left" w:pos="6660"/>
        </w:tabs>
        <w:rPr>
          <w:rFonts w:ascii="Arial" w:eastAsia="Arial" w:hAnsi="Arial" w:cs="Arial"/>
        </w:rPr>
      </w:pPr>
    </w:p>
    <w:p w14:paraId="2B446E22" w14:textId="77777777" w:rsidR="00FB635A" w:rsidRDefault="00D26346">
      <w:pPr>
        <w:tabs>
          <w:tab w:val="left" w:pos="540"/>
          <w:tab w:val="left" w:pos="1440"/>
          <w:tab w:val="left" w:pos="6660"/>
        </w:tabs>
        <w:rPr>
          <w:rFonts w:ascii="Arial" w:eastAsia="Arial" w:hAnsi="Arial" w:cs="Arial"/>
          <w:b/>
        </w:rPr>
      </w:pPr>
      <w:r>
        <w:rPr>
          <w:rFonts w:ascii="Arial" w:eastAsia="Arial" w:hAnsi="Arial" w:cs="Arial"/>
          <w:b/>
        </w:rPr>
        <w:t>Appendix 2:</w:t>
      </w:r>
      <w:r>
        <w:rPr>
          <w:rFonts w:ascii="Arial" w:eastAsia="Arial" w:hAnsi="Arial" w:cs="Arial"/>
          <w:b/>
        </w:rPr>
        <w:t xml:space="preserve"> Pricing Schedule</w:t>
      </w:r>
    </w:p>
    <w:p w14:paraId="2B446E23" w14:textId="77777777" w:rsidR="00FB635A" w:rsidRDefault="00FB635A">
      <w:pPr>
        <w:tabs>
          <w:tab w:val="left" w:pos="540"/>
          <w:tab w:val="left" w:pos="1440"/>
          <w:tab w:val="left" w:pos="6660"/>
        </w:tabs>
        <w:rPr>
          <w:rFonts w:ascii="Arial" w:eastAsia="Arial" w:hAnsi="Arial" w:cs="Arial"/>
          <w:b/>
        </w:rPr>
      </w:pPr>
    </w:p>
    <w:p w14:paraId="2B446E24" w14:textId="77777777" w:rsidR="00FB635A" w:rsidRDefault="00D26346">
      <w:pPr>
        <w:tabs>
          <w:tab w:val="left" w:pos="540"/>
          <w:tab w:val="left" w:pos="1440"/>
          <w:tab w:val="left" w:pos="6660"/>
        </w:tabs>
        <w:rPr>
          <w:rFonts w:ascii="Arial" w:eastAsia="Arial" w:hAnsi="Arial" w:cs="Arial"/>
          <w:b/>
        </w:rPr>
      </w:pPr>
      <w:r>
        <w:rPr>
          <w:rFonts w:ascii="Arial" w:eastAsia="Arial" w:hAnsi="Arial" w:cs="Arial"/>
          <w:b/>
        </w:rPr>
        <w:t>Appendix 3: Checklist for Bidders</w:t>
      </w:r>
    </w:p>
    <w:p w14:paraId="2B446E25" w14:textId="77777777" w:rsidR="00FB635A" w:rsidRDefault="00FB635A">
      <w:pPr>
        <w:tabs>
          <w:tab w:val="left" w:pos="540"/>
          <w:tab w:val="left" w:pos="1440"/>
          <w:tab w:val="left" w:pos="6660"/>
        </w:tabs>
        <w:rPr>
          <w:rFonts w:ascii="Arial" w:eastAsia="Arial" w:hAnsi="Arial" w:cs="Arial"/>
        </w:rPr>
        <w:sectPr w:rsidR="00FB635A">
          <w:headerReference w:type="even" r:id="rId8"/>
          <w:headerReference w:type="default" r:id="rId9"/>
          <w:footerReference w:type="even" r:id="rId10"/>
          <w:footerReference w:type="default" r:id="rId11"/>
          <w:headerReference w:type="first" r:id="rId12"/>
          <w:footerReference w:type="first" r:id="rId13"/>
          <w:pgSz w:w="11907" w:h="16840"/>
          <w:pgMar w:top="540" w:right="1418" w:bottom="1418" w:left="1418" w:header="567" w:footer="340" w:gutter="0"/>
          <w:pgNumType w:start="1"/>
          <w:cols w:space="720"/>
          <w:titlePg/>
        </w:sectPr>
      </w:pPr>
    </w:p>
    <w:p w14:paraId="2B446E26" w14:textId="77777777" w:rsidR="00FB635A" w:rsidRDefault="00D26346">
      <w:pPr>
        <w:spacing w:before="40" w:after="80"/>
        <w:rPr>
          <w:rFonts w:ascii="Arial" w:eastAsia="Arial" w:hAnsi="Arial" w:cs="Arial"/>
          <w:sz w:val="28"/>
          <w:szCs w:val="28"/>
          <w:u w:val="single"/>
        </w:rPr>
      </w:pPr>
      <w:r>
        <w:rPr>
          <w:rFonts w:ascii="Arial" w:eastAsia="Arial" w:hAnsi="Arial" w:cs="Arial"/>
          <w:b/>
          <w:sz w:val="28"/>
          <w:szCs w:val="28"/>
        </w:rPr>
        <w:lastRenderedPageBreak/>
        <w:t xml:space="preserve">1. </w:t>
      </w:r>
      <w:r>
        <w:rPr>
          <w:rFonts w:ascii="Arial" w:eastAsia="Arial" w:hAnsi="Arial" w:cs="Arial"/>
          <w:b/>
          <w:sz w:val="28"/>
          <w:szCs w:val="28"/>
          <w:u w:val="single"/>
        </w:rPr>
        <w:t>INSTRUCTIONS</w:t>
      </w:r>
    </w:p>
    <w:p w14:paraId="2B446E27" w14:textId="77777777" w:rsidR="00FB635A" w:rsidRDefault="00FB635A">
      <w:pPr>
        <w:rPr>
          <w:rFonts w:ascii="Arial" w:eastAsia="Arial" w:hAnsi="Arial" w:cs="Arial"/>
        </w:rPr>
      </w:pPr>
    </w:p>
    <w:p w14:paraId="2B446E28" w14:textId="77777777" w:rsidR="00FB635A" w:rsidRDefault="00D26346">
      <w:pPr>
        <w:rPr>
          <w:rFonts w:ascii="Arial" w:eastAsia="Arial" w:hAnsi="Arial" w:cs="Arial"/>
          <w:u w:val="single"/>
        </w:rPr>
      </w:pPr>
      <w:r>
        <w:rPr>
          <w:rFonts w:ascii="Arial" w:eastAsia="Arial" w:hAnsi="Arial" w:cs="Arial"/>
          <w:b/>
        </w:rPr>
        <w:t xml:space="preserve">1.1 </w:t>
      </w:r>
      <w:r>
        <w:rPr>
          <w:rFonts w:ascii="Arial" w:eastAsia="Arial" w:hAnsi="Arial" w:cs="Arial"/>
          <w:b/>
        </w:rPr>
        <w:tab/>
      </w:r>
      <w:r>
        <w:rPr>
          <w:rFonts w:ascii="Arial" w:eastAsia="Arial" w:hAnsi="Arial" w:cs="Arial"/>
          <w:b/>
          <w:u w:val="single"/>
        </w:rPr>
        <w:t>General Requirements</w:t>
      </w:r>
    </w:p>
    <w:p w14:paraId="2B446E29" w14:textId="77777777" w:rsidR="00FB635A" w:rsidRDefault="00FB635A">
      <w:pPr>
        <w:rPr>
          <w:rFonts w:ascii="Arial" w:eastAsia="Arial" w:hAnsi="Arial" w:cs="Arial"/>
        </w:rPr>
      </w:pPr>
    </w:p>
    <w:p w14:paraId="2B446E2A" w14:textId="77777777" w:rsidR="00FB635A" w:rsidRDefault="00D26346">
      <w:pPr>
        <w:jc w:val="both"/>
        <w:rPr>
          <w:rFonts w:ascii="Arial" w:eastAsia="Arial" w:hAnsi="Arial" w:cs="Arial"/>
        </w:rPr>
      </w:pPr>
      <w:r>
        <w:rPr>
          <w:rFonts w:ascii="Arial" w:eastAsia="Arial" w:hAnsi="Arial" w:cs="Arial"/>
        </w:rPr>
        <w:t>Hackney Council</w:t>
      </w:r>
      <w:r>
        <w:rPr>
          <w:rFonts w:ascii="Arial" w:eastAsia="Arial" w:hAnsi="Arial" w:cs="Arial"/>
        </w:rPr>
        <w:t xml:space="preserve"> is seeking quotations for the supply of a Direct Payments and HR Service. L</w:t>
      </w:r>
      <w:r>
        <w:rPr>
          <w:rFonts w:ascii="Arial" w:eastAsia="Arial" w:hAnsi="Arial" w:cs="Arial"/>
        </w:rPr>
        <w:t>ocal Authorities and Clinical Commissioning Groups (CCGs) are required to provide an adequate support service to support those who need help in managing their Direct Payments and P</w:t>
      </w:r>
      <w:r>
        <w:rPr>
          <w:rFonts w:ascii="Arial" w:eastAsia="Arial" w:hAnsi="Arial" w:cs="Arial"/>
        </w:rPr>
        <w:t>ersonal Health Budgets</w:t>
      </w:r>
    </w:p>
    <w:p w14:paraId="2B446E2B" w14:textId="77777777" w:rsidR="00FB635A" w:rsidRDefault="00D26346">
      <w:pPr>
        <w:rPr>
          <w:rFonts w:ascii="Arial" w:eastAsia="Arial" w:hAnsi="Arial" w:cs="Arial"/>
          <w:highlight w:val="yellow"/>
        </w:rPr>
      </w:pPr>
      <w:r>
        <w:rPr>
          <w:rFonts w:ascii="Arial" w:eastAsia="Arial" w:hAnsi="Arial" w:cs="Arial"/>
        </w:rPr>
        <w:t xml:space="preserve">The successful supplier will be responsible for providing this service, liaising closely with the Contract </w:t>
      </w:r>
      <w:r>
        <w:rPr>
          <w:rFonts w:ascii="Arial" w:eastAsia="Arial" w:hAnsi="Arial" w:cs="Arial"/>
          <w:color w:val="000000"/>
        </w:rPr>
        <w:t xml:space="preserve">Manager who will be the manager of the Direct Payments team in Adult Social </w:t>
      </w:r>
      <w:r>
        <w:rPr>
          <w:rFonts w:ascii="Arial" w:eastAsia="Arial" w:hAnsi="Arial" w:cs="Arial"/>
        </w:rPr>
        <w:t xml:space="preserve">Care in Hackney Council </w:t>
      </w:r>
    </w:p>
    <w:p w14:paraId="2B446E2C" w14:textId="77777777" w:rsidR="00FB635A" w:rsidRDefault="00FB635A">
      <w:pPr>
        <w:rPr>
          <w:rFonts w:ascii="Arial" w:eastAsia="Arial" w:hAnsi="Arial" w:cs="Arial"/>
          <w:highlight w:val="yellow"/>
        </w:rPr>
      </w:pPr>
    </w:p>
    <w:p w14:paraId="2B446E2D" w14:textId="77777777" w:rsidR="00FB635A" w:rsidRDefault="00D26346">
      <w:pPr>
        <w:pBdr>
          <w:top w:val="nil"/>
          <w:left w:val="nil"/>
          <w:bottom w:val="nil"/>
          <w:right w:val="nil"/>
          <w:between w:val="nil"/>
        </w:pBdr>
        <w:rPr>
          <w:rFonts w:ascii="Arial" w:eastAsia="Arial" w:hAnsi="Arial" w:cs="Arial"/>
        </w:rPr>
      </w:pPr>
      <w:r>
        <w:rPr>
          <w:rFonts w:ascii="Arial" w:eastAsia="Arial" w:hAnsi="Arial" w:cs="Arial"/>
          <w:color w:val="000000"/>
        </w:rPr>
        <w:t>The detailed requirement</w:t>
      </w:r>
      <w:r>
        <w:rPr>
          <w:rFonts w:ascii="Arial" w:eastAsia="Arial" w:hAnsi="Arial" w:cs="Arial"/>
          <w:color w:val="000000"/>
        </w:rPr>
        <w:t xml:space="preserve">s are defined in the </w:t>
      </w:r>
      <w:r>
        <w:rPr>
          <w:rFonts w:ascii="Arial" w:eastAsia="Arial" w:hAnsi="Arial" w:cs="Arial"/>
          <w:b/>
          <w:color w:val="000000"/>
        </w:rPr>
        <w:t>Specification</w:t>
      </w:r>
      <w:r>
        <w:rPr>
          <w:rFonts w:ascii="Arial" w:eastAsia="Arial" w:hAnsi="Arial" w:cs="Arial"/>
          <w:color w:val="000000"/>
        </w:rPr>
        <w:t>.</w:t>
      </w:r>
      <w:r>
        <w:rPr>
          <w:rFonts w:ascii="Arial" w:eastAsia="Arial" w:hAnsi="Arial" w:cs="Arial"/>
        </w:rPr>
        <w:t xml:space="preserve"> </w:t>
      </w:r>
      <w:r>
        <w:rPr>
          <w:rFonts w:ascii="Arial" w:eastAsia="Arial" w:hAnsi="Arial" w:cs="Arial"/>
          <w:color w:val="000000"/>
        </w:rPr>
        <w:t xml:space="preserve">The contract will be for a period of </w:t>
      </w:r>
      <w:r>
        <w:rPr>
          <w:rFonts w:ascii="Arial" w:eastAsia="Arial" w:hAnsi="Arial" w:cs="Arial"/>
        </w:rPr>
        <w:t xml:space="preserve">36 months </w:t>
      </w:r>
      <w:r>
        <w:rPr>
          <w:rFonts w:ascii="Arial" w:eastAsia="Arial" w:hAnsi="Arial" w:cs="Arial"/>
          <w:color w:val="000000"/>
        </w:rPr>
        <w:t xml:space="preserve"> and is expected to commence on </w:t>
      </w:r>
      <w:r>
        <w:rPr>
          <w:rFonts w:ascii="Arial" w:eastAsia="Arial" w:hAnsi="Arial" w:cs="Arial"/>
        </w:rPr>
        <w:t xml:space="preserve">1st April 2021. </w:t>
      </w:r>
    </w:p>
    <w:p w14:paraId="2B446E2E" w14:textId="77777777" w:rsidR="00FB635A" w:rsidRDefault="00FB635A">
      <w:pPr>
        <w:jc w:val="both"/>
        <w:rPr>
          <w:rFonts w:ascii="Arial" w:eastAsia="Arial" w:hAnsi="Arial" w:cs="Arial"/>
        </w:rPr>
      </w:pPr>
    </w:p>
    <w:p w14:paraId="2B446E2F" w14:textId="77777777" w:rsidR="00FB635A" w:rsidRDefault="00D26346">
      <w:pPr>
        <w:jc w:val="both"/>
        <w:rPr>
          <w:rFonts w:ascii="Arial" w:eastAsia="Arial" w:hAnsi="Arial" w:cs="Arial"/>
          <w:u w:val="single"/>
        </w:rPr>
      </w:pPr>
      <w:r>
        <w:rPr>
          <w:rFonts w:ascii="Arial" w:eastAsia="Arial" w:hAnsi="Arial" w:cs="Arial"/>
          <w:b/>
        </w:rPr>
        <w:t xml:space="preserve">1.2 </w:t>
      </w:r>
      <w:r>
        <w:rPr>
          <w:rFonts w:ascii="Arial" w:eastAsia="Arial" w:hAnsi="Arial" w:cs="Arial"/>
          <w:b/>
        </w:rPr>
        <w:tab/>
      </w:r>
      <w:r>
        <w:rPr>
          <w:rFonts w:ascii="Arial" w:eastAsia="Arial" w:hAnsi="Arial" w:cs="Arial"/>
          <w:b/>
          <w:u w:val="single"/>
        </w:rPr>
        <w:t>Submission of Quotation</w:t>
      </w:r>
    </w:p>
    <w:p w14:paraId="2B446E30" w14:textId="77777777" w:rsidR="00FB635A" w:rsidRDefault="00FB635A">
      <w:pPr>
        <w:jc w:val="both"/>
        <w:rPr>
          <w:rFonts w:ascii="Arial" w:eastAsia="Arial" w:hAnsi="Arial" w:cs="Arial"/>
          <w:u w:val="single"/>
        </w:rPr>
      </w:pPr>
    </w:p>
    <w:p w14:paraId="2B446E31" w14:textId="77777777" w:rsidR="00FB635A" w:rsidRDefault="00FB635A">
      <w:pPr>
        <w:jc w:val="both"/>
        <w:rPr>
          <w:rFonts w:ascii="Arial" w:eastAsia="Arial" w:hAnsi="Arial" w:cs="Arial"/>
          <w:u w:val="single"/>
        </w:rPr>
      </w:pPr>
    </w:p>
    <w:p w14:paraId="2B446E32" w14:textId="266AC9A5" w:rsidR="00FB635A" w:rsidRDefault="00D26346">
      <w:pPr>
        <w:ind w:left="708" w:hanging="708"/>
        <w:jc w:val="both"/>
        <w:rPr>
          <w:rFonts w:ascii="Arial" w:eastAsia="Arial" w:hAnsi="Arial" w:cs="Arial"/>
          <w:b/>
        </w:rPr>
      </w:pPr>
      <w:r>
        <w:rPr>
          <w:rFonts w:ascii="Arial" w:eastAsia="Arial" w:hAnsi="Arial" w:cs="Arial"/>
        </w:rPr>
        <w:t>1.2.1</w:t>
      </w:r>
      <w:r>
        <w:rPr>
          <w:rFonts w:ascii="Arial" w:eastAsia="Arial" w:hAnsi="Arial" w:cs="Arial"/>
        </w:rPr>
        <w:tab/>
      </w:r>
      <w:r>
        <w:rPr>
          <w:rFonts w:ascii="Arial" w:eastAsia="Arial" w:hAnsi="Arial" w:cs="Arial"/>
        </w:rPr>
        <w:t xml:space="preserve">The deadline for submission of Quotations is </w:t>
      </w:r>
      <w:r w:rsidR="001F55B4">
        <w:rPr>
          <w:rFonts w:ascii="Arial" w:eastAsia="Arial" w:hAnsi="Arial" w:cs="Arial"/>
        </w:rPr>
        <w:t>Monday</w:t>
      </w:r>
      <w:r>
        <w:rPr>
          <w:rFonts w:ascii="Arial" w:eastAsia="Arial" w:hAnsi="Arial" w:cs="Arial"/>
        </w:rPr>
        <w:t xml:space="preserve"> </w:t>
      </w:r>
      <w:r w:rsidR="001F55B4">
        <w:rPr>
          <w:rFonts w:ascii="Arial" w:eastAsia="Arial" w:hAnsi="Arial" w:cs="Arial"/>
        </w:rPr>
        <w:t>21st</w:t>
      </w:r>
      <w:r>
        <w:rPr>
          <w:rFonts w:ascii="Arial" w:eastAsia="Arial" w:hAnsi="Arial" w:cs="Arial"/>
        </w:rPr>
        <w:t xml:space="preserve"> December 2020 at 12pm</w:t>
      </w:r>
      <w:r>
        <w:rPr>
          <w:rFonts w:ascii="Arial" w:eastAsia="Arial" w:hAnsi="Arial" w:cs="Arial"/>
          <w:b/>
        </w:rPr>
        <w:t>.</w:t>
      </w:r>
      <w:r>
        <w:rPr>
          <w:rFonts w:ascii="Arial" w:eastAsia="Arial" w:hAnsi="Arial" w:cs="Arial"/>
        </w:rPr>
        <w:t xml:space="preserve"> </w:t>
      </w:r>
      <w:r>
        <w:rPr>
          <w:rFonts w:ascii="Arial" w:eastAsia="Arial" w:hAnsi="Arial" w:cs="Arial"/>
          <w:b/>
          <w:u w:val="single"/>
        </w:rPr>
        <w:t xml:space="preserve">Late quotations, received after this time, </w:t>
      </w:r>
      <w:r w:rsidR="001F55B4">
        <w:rPr>
          <w:rFonts w:ascii="Arial" w:eastAsia="Arial" w:hAnsi="Arial" w:cs="Arial"/>
          <w:b/>
          <w:u w:val="single"/>
        </w:rPr>
        <w:t>will</w:t>
      </w:r>
      <w:r>
        <w:rPr>
          <w:rFonts w:ascii="Arial" w:eastAsia="Arial" w:hAnsi="Arial" w:cs="Arial"/>
          <w:b/>
          <w:u w:val="single"/>
        </w:rPr>
        <w:t xml:space="preserve"> not be considered.</w:t>
      </w:r>
    </w:p>
    <w:p w14:paraId="2B446E33" w14:textId="77777777" w:rsidR="00FB635A" w:rsidRDefault="00FB635A">
      <w:pPr>
        <w:ind w:left="708" w:hanging="708"/>
        <w:jc w:val="both"/>
        <w:rPr>
          <w:rFonts w:ascii="Arial" w:eastAsia="Arial" w:hAnsi="Arial" w:cs="Arial"/>
        </w:rPr>
      </w:pPr>
    </w:p>
    <w:p w14:paraId="2B446E34" w14:textId="77777777" w:rsidR="00FB635A" w:rsidRDefault="00D26346">
      <w:pPr>
        <w:ind w:left="708" w:hanging="708"/>
        <w:jc w:val="both"/>
        <w:rPr>
          <w:rFonts w:ascii="Arial" w:eastAsia="Arial" w:hAnsi="Arial" w:cs="Arial"/>
        </w:rPr>
      </w:pPr>
      <w:r>
        <w:rPr>
          <w:rFonts w:ascii="Arial" w:eastAsia="Arial" w:hAnsi="Arial" w:cs="Arial"/>
        </w:rPr>
        <w:t>1.2.2</w:t>
      </w:r>
      <w:r>
        <w:rPr>
          <w:rFonts w:ascii="Arial" w:eastAsia="Arial" w:hAnsi="Arial" w:cs="Arial"/>
        </w:rPr>
        <w:tab/>
        <w:t>The Authority is using ProContract as its electronic Procurement Portal (“the Procurement Portal”). The</w:t>
      </w:r>
      <w:r>
        <w:rPr>
          <w:rFonts w:ascii="Arial" w:eastAsia="Arial" w:hAnsi="Arial" w:cs="Arial"/>
        </w:rPr>
        <w:t xml:space="preserve"> system is referred to intermittently as ProContract or the London Tenders Portal. The Procurement Portal is accessible at </w:t>
      </w:r>
      <w:hyperlink r:id="rId14">
        <w:r>
          <w:rPr>
            <w:rFonts w:ascii="Arial" w:eastAsia="Arial" w:hAnsi="Arial" w:cs="Arial"/>
            <w:color w:val="1155CC"/>
            <w:u w:val="single"/>
          </w:rPr>
          <w:t>https://www.londontenders.org/</w:t>
        </w:r>
      </w:hyperlink>
      <w:r>
        <w:rPr>
          <w:rFonts w:ascii="Arial" w:eastAsia="Arial" w:hAnsi="Arial" w:cs="Arial"/>
        </w:rPr>
        <w:t xml:space="preserve"> </w:t>
      </w:r>
    </w:p>
    <w:p w14:paraId="2B446E35" w14:textId="77777777" w:rsidR="00FB635A" w:rsidRDefault="00FB635A">
      <w:pPr>
        <w:ind w:left="708" w:hanging="708"/>
        <w:jc w:val="both"/>
        <w:rPr>
          <w:rFonts w:ascii="Arial" w:eastAsia="Arial" w:hAnsi="Arial" w:cs="Arial"/>
        </w:rPr>
      </w:pPr>
    </w:p>
    <w:p w14:paraId="2B446E36" w14:textId="77777777" w:rsidR="00FB635A" w:rsidRDefault="00D26346">
      <w:pPr>
        <w:ind w:left="708" w:hanging="708"/>
        <w:jc w:val="both"/>
        <w:rPr>
          <w:rFonts w:ascii="Arial" w:eastAsia="Arial" w:hAnsi="Arial" w:cs="Arial"/>
        </w:rPr>
      </w:pPr>
      <w:r>
        <w:rPr>
          <w:rFonts w:ascii="Arial" w:eastAsia="Arial" w:hAnsi="Arial" w:cs="Arial"/>
        </w:rPr>
        <w:t>1.2.3</w:t>
      </w:r>
      <w:r>
        <w:rPr>
          <w:rFonts w:ascii="Arial" w:eastAsia="Arial" w:hAnsi="Arial" w:cs="Arial"/>
        </w:rPr>
        <w:tab/>
      </w:r>
      <w:r>
        <w:rPr>
          <w:rFonts w:ascii="Arial" w:eastAsia="Arial" w:hAnsi="Arial" w:cs="Arial"/>
          <w:b/>
        </w:rPr>
        <w:t>All communications, including the submission of Quotations, should take place via the Procurement Portal.</w:t>
      </w:r>
      <w:r>
        <w:rPr>
          <w:rFonts w:ascii="Arial" w:eastAsia="Arial" w:hAnsi="Arial" w:cs="Arial"/>
        </w:rPr>
        <w:t xml:space="preserve">  Bidders should not approach any member of the Authority in relation to the Procurement or the procedure by which the Procurement will be procured ("t</w:t>
      </w:r>
      <w:r>
        <w:rPr>
          <w:rFonts w:ascii="Arial" w:eastAsia="Arial" w:hAnsi="Arial" w:cs="Arial"/>
        </w:rPr>
        <w:t>he Procurement Process"), other than by using the messaging function on the Procurement Portal. Submit messages at the specific event level rather than the project level. Queries will be answered within business hours.</w:t>
      </w:r>
    </w:p>
    <w:p w14:paraId="2B446E37" w14:textId="77777777" w:rsidR="00FB635A" w:rsidRDefault="00FB635A">
      <w:pPr>
        <w:ind w:left="851" w:hanging="720"/>
        <w:jc w:val="both"/>
        <w:rPr>
          <w:rFonts w:ascii="Arial" w:eastAsia="Arial" w:hAnsi="Arial" w:cs="Arial"/>
        </w:rPr>
      </w:pPr>
    </w:p>
    <w:p w14:paraId="2B446E38" w14:textId="77777777" w:rsidR="00FB635A" w:rsidRDefault="00D26346">
      <w:pPr>
        <w:ind w:left="720" w:hanging="720"/>
        <w:jc w:val="both"/>
        <w:rPr>
          <w:rFonts w:ascii="Arial" w:eastAsia="Arial" w:hAnsi="Arial" w:cs="Arial"/>
        </w:rPr>
      </w:pPr>
      <w:r>
        <w:rPr>
          <w:rFonts w:ascii="Arial" w:eastAsia="Arial" w:hAnsi="Arial" w:cs="Arial"/>
        </w:rPr>
        <w:t>1.2.4</w:t>
      </w:r>
      <w:r>
        <w:rPr>
          <w:rFonts w:ascii="Arial" w:eastAsia="Arial" w:hAnsi="Arial" w:cs="Arial"/>
        </w:rPr>
        <w:tab/>
      </w:r>
      <w:r>
        <w:rPr>
          <w:rFonts w:ascii="Arial" w:eastAsia="Arial" w:hAnsi="Arial" w:cs="Arial"/>
        </w:rPr>
        <w:t xml:space="preserve">Any technical questions relating to the use of the Procurement Portal website should be logged with the dedicated  </w:t>
      </w:r>
      <w:hyperlink r:id="rId15">
        <w:r>
          <w:rPr>
            <w:rFonts w:ascii="Arial" w:eastAsia="Arial" w:hAnsi="Arial" w:cs="Arial"/>
            <w:color w:val="1155CC"/>
            <w:highlight w:val="white"/>
            <w:u w:val="single"/>
          </w:rPr>
          <w:t>Bidder Support helpdesk</w:t>
        </w:r>
      </w:hyperlink>
      <w:r>
        <w:rPr>
          <w:rFonts w:ascii="Arial" w:eastAsia="Arial" w:hAnsi="Arial" w:cs="Arial"/>
        </w:rPr>
        <w:t xml:space="preserve">. </w:t>
      </w:r>
      <w:r>
        <w:rPr>
          <w:rFonts w:ascii="Arial" w:eastAsia="Arial" w:hAnsi="Arial" w:cs="Arial"/>
          <w:highlight w:val="white"/>
        </w:rPr>
        <w:t xml:space="preserve"> Remember to include as much detail as possible, label y</w:t>
      </w:r>
      <w:r>
        <w:rPr>
          <w:rFonts w:ascii="Arial" w:eastAsia="Arial" w:hAnsi="Arial" w:cs="Arial"/>
          <w:highlight w:val="white"/>
        </w:rPr>
        <w:t xml:space="preserve">our message as "Urgent" if it is time-sensitive and include your telephone contact information if you need a ring-back. </w:t>
      </w:r>
      <w:r>
        <w:rPr>
          <w:rFonts w:ascii="Arial" w:eastAsia="Arial" w:hAnsi="Arial" w:cs="Arial"/>
        </w:rPr>
        <w:t>This is only the technical support line and any RFQ queries should be directed to the relevant team running the contract through the mes</w:t>
      </w:r>
      <w:r>
        <w:rPr>
          <w:rFonts w:ascii="Arial" w:eastAsia="Arial" w:hAnsi="Arial" w:cs="Arial"/>
        </w:rPr>
        <w:t>saging function of the Procurement Portal. Queries will be answered within business hours.</w:t>
      </w:r>
    </w:p>
    <w:p w14:paraId="2B446E39" w14:textId="77777777" w:rsidR="00FB635A" w:rsidRDefault="00FB635A">
      <w:pPr>
        <w:pBdr>
          <w:top w:val="nil"/>
          <w:left w:val="nil"/>
          <w:bottom w:val="nil"/>
          <w:right w:val="nil"/>
          <w:between w:val="nil"/>
        </w:pBdr>
        <w:ind w:hanging="720"/>
        <w:rPr>
          <w:rFonts w:ascii="Arial" w:eastAsia="Arial" w:hAnsi="Arial" w:cs="Arial"/>
          <w:u w:val="single"/>
        </w:rPr>
      </w:pPr>
    </w:p>
    <w:p w14:paraId="2B446E3A" w14:textId="77777777" w:rsidR="00FB635A" w:rsidRDefault="00FB635A">
      <w:pPr>
        <w:pBdr>
          <w:top w:val="nil"/>
          <w:left w:val="nil"/>
          <w:bottom w:val="nil"/>
          <w:right w:val="nil"/>
          <w:between w:val="nil"/>
        </w:pBdr>
        <w:ind w:hanging="720"/>
        <w:rPr>
          <w:rFonts w:ascii="Arial" w:eastAsia="Arial" w:hAnsi="Arial" w:cs="Arial"/>
          <w:u w:val="single"/>
        </w:rPr>
      </w:pPr>
    </w:p>
    <w:p w14:paraId="2B446E3B" w14:textId="77777777" w:rsidR="00FB635A" w:rsidRDefault="00FB635A">
      <w:pPr>
        <w:pBdr>
          <w:top w:val="nil"/>
          <w:left w:val="nil"/>
          <w:bottom w:val="nil"/>
          <w:right w:val="nil"/>
          <w:between w:val="nil"/>
        </w:pBdr>
        <w:ind w:left="720"/>
        <w:rPr>
          <w:rFonts w:ascii="Arial" w:eastAsia="Arial" w:hAnsi="Arial" w:cs="Arial"/>
          <w:b/>
        </w:rPr>
      </w:pPr>
    </w:p>
    <w:p w14:paraId="2B446E3C" w14:textId="77777777" w:rsidR="00FB635A" w:rsidRDefault="00FB635A">
      <w:pPr>
        <w:pBdr>
          <w:top w:val="nil"/>
          <w:left w:val="nil"/>
          <w:bottom w:val="nil"/>
          <w:right w:val="nil"/>
          <w:between w:val="nil"/>
        </w:pBdr>
        <w:ind w:left="720"/>
        <w:rPr>
          <w:rFonts w:ascii="Arial" w:eastAsia="Arial" w:hAnsi="Arial" w:cs="Arial"/>
          <w:b/>
        </w:rPr>
      </w:pPr>
    </w:p>
    <w:p w14:paraId="2B446E3D" w14:textId="77777777" w:rsidR="00FB635A" w:rsidRDefault="00FB635A">
      <w:pPr>
        <w:pBdr>
          <w:top w:val="nil"/>
          <w:left w:val="nil"/>
          <w:bottom w:val="nil"/>
          <w:right w:val="nil"/>
          <w:between w:val="nil"/>
        </w:pBdr>
        <w:ind w:left="720"/>
        <w:rPr>
          <w:rFonts w:ascii="Arial" w:eastAsia="Arial" w:hAnsi="Arial" w:cs="Arial"/>
          <w:b/>
        </w:rPr>
      </w:pPr>
    </w:p>
    <w:p w14:paraId="2B446E3E" w14:textId="77777777" w:rsidR="00FB635A" w:rsidRDefault="00FB635A">
      <w:pPr>
        <w:pBdr>
          <w:top w:val="nil"/>
          <w:left w:val="nil"/>
          <w:bottom w:val="nil"/>
          <w:right w:val="nil"/>
          <w:between w:val="nil"/>
        </w:pBdr>
        <w:ind w:left="720"/>
        <w:rPr>
          <w:rFonts w:ascii="Arial" w:eastAsia="Arial" w:hAnsi="Arial" w:cs="Arial"/>
          <w:b/>
        </w:rPr>
      </w:pPr>
    </w:p>
    <w:p w14:paraId="2B446E3F" w14:textId="77777777" w:rsidR="00FB635A" w:rsidRDefault="00FB635A">
      <w:pPr>
        <w:pBdr>
          <w:top w:val="nil"/>
          <w:left w:val="nil"/>
          <w:bottom w:val="nil"/>
          <w:right w:val="nil"/>
          <w:between w:val="nil"/>
        </w:pBdr>
        <w:ind w:left="720"/>
        <w:rPr>
          <w:rFonts w:ascii="Arial" w:eastAsia="Arial" w:hAnsi="Arial" w:cs="Arial"/>
          <w:b/>
        </w:rPr>
      </w:pPr>
    </w:p>
    <w:p w14:paraId="2B446E40" w14:textId="77777777" w:rsidR="00FB635A" w:rsidRDefault="00FB635A">
      <w:pPr>
        <w:pBdr>
          <w:top w:val="nil"/>
          <w:left w:val="nil"/>
          <w:bottom w:val="nil"/>
          <w:right w:val="nil"/>
          <w:between w:val="nil"/>
        </w:pBdr>
        <w:ind w:left="720"/>
        <w:rPr>
          <w:rFonts w:ascii="Arial" w:eastAsia="Arial" w:hAnsi="Arial" w:cs="Arial"/>
          <w:b/>
        </w:rPr>
      </w:pPr>
    </w:p>
    <w:p w14:paraId="2B446E41" w14:textId="77777777" w:rsidR="00FB635A" w:rsidRDefault="00FB635A">
      <w:pPr>
        <w:pBdr>
          <w:top w:val="nil"/>
          <w:left w:val="nil"/>
          <w:bottom w:val="nil"/>
          <w:right w:val="nil"/>
          <w:between w:val="nil"/>
        </w:pBdr>
        <w:ind w:left="720"/>
        <w:rPr>
          <w:rFonts w:ascii="Arial" w:eastAsia="Arial" w:hAnsi="Arial" w:cs="Arial"/>
          <w:b/>
        </w:rPr>
      </w:pPr>
    </w:p>
    <w:p w14:paraId="2B446E42" w14:textId="77777777" w:rsidR="00FB635A" w:rsidRDefault="00FB635A">
      <w:pPr>
        <w:pBdr>
          <w:top w:val="nil"/>
          <w:left w:val="nil"/>
          <w:bottom w:val="nil"/>
          <w:right w:val="nil"/>
          <w:between w:val="nil"/>
        </w:pBdr>
        <w:ind w:left="720"/>
        <w:rPr>
          <w:rFonts w:ascii="Arial" w:eastAsia="Arial" w:hAnsi="Arial" w:cs="Arial"/>
          <w:b/>
        </w:rPr>
      </w:pPr>
    </w:p>
    <w:p w14:paraId="2B446E43" w14:textId="77777777" w:rsidR="00FB635A" w:rsidRDefault="00FB635A">
      <w:pPr>
        <w:pBdr>
          <w:top w:val="nil"/>
          <w:left w:val="nil"/>
          <w:bottom w:val="nil"/>
          <w:right w:val="nil"/>
          <w:between w:val="nil"/>
        </w:pBdr>
        <w:ind w:left="720"/>
        <w:rPr>
          <w:rFonts w:ascii="Arial" w:eastAsia="Arial" w:hAnsi="Arial" w:cs="Arial"/>
          <w:b/>
        </w:rPr>
      </w:pPr>
    </w:p>
    <w:p w14:paraId="2B446E44" w14:textId="77777777" w:rsidR="00FB635A" w:rsidRDefault="00D26346">
      <w:pPr>
        <w:pBdr>
          <w:top w:val="nil"/>
          <w:left w:val="nil"/>
          <w:bottom w:val="nil"/>
          <w:right w:val="nil"/>
          <w:between w:val="nil"/>
        </w:pBdr>
        <w:ind w:left="720"/>
        <w:rPr>
          <w:rFonts w:ascii="Arial" w:eastAsia="Arial" w:hAnsi="Arial" w:cs="Arial"/>
          <w:color w:val="000000"/>
          <w:u w:val="single"/>
        </w:rPr>
      </w:pPr>
      <w:r>
        <w:rPr>
          <w:rFonts w:ascii="Arial" w:eastAsia="Arial" w:hAnsi="Arial" w:cs="Arial"/>
          <w:b/>
        </w:rPr>
        <w:t>1.3</w:t>
      </w:r>
      <w:r>
        <w:rPr>
          <w:rFonts w:ascii="Arial" w:eastAsia="Arial" w:hAnsi="Arial" w:cs="Arial"/>
          <w:b/>
        </w:rPr>
        <w:tab/>
        <w:t xml:space="preserve"> </w:t>
      </w:r>
      <w:r>
        <w:rPr>
          <w:rFonts w:ascii="Arial" w:eastAsia="Arial" w:hAnsi="Arial" w:cs="Arial"/>
          <w:b/>
          <w:color w:val="000000"/>
          <w:u w:val="single"/>
        </w:rPr>
        <w:t>Evaluation Criteria</w:t>
      </w:r>
    </w:p>
    <w:p w14:paraId="2B446E45" w14:textId="77777777" w:rsidR="00FB635A" w:rsidRDefault="00FB635A">
      <w:pPr>
        <w:pBdr>
          <w:top w:val="nil"/>
          <w:left w:val="nil"/>
          <w:bottom w:val="nil"/>
          <w:right w:val="nil"/>
          <w:between w:val="nil"/>
        </w:pBdr>
        <w:ind w:left="825" w:hanging="720"/>
        <w:rPr>
          <w:rFonts w:ascii="Arial" w:eastAsia="Arial" w:hAnsi="Arial" w:cs="Arial"/>
          <w:color w:val="000000"/>
        </w:rPr>
      </w:pPr>
    </w:p>
    <w:p w14:paraId="2B446E46" w14:textId="77777777" w:rsidR="00FB635A" w:rsidRDefault="00D26346">
      <w:pPr>
        <w:tabs>
          <w:tab w:val="left" w:pos="540"/>
          <w:tab w:val="left" w:pos="1980"/>
          <w:tab w:val="left" w:pos="6660"/>
        </w:tabs>
        <w:jc w:val="both"/>
        <w:rPr>
          <w:rFonts w:ascii="Arial" w:eastAsia="Arial" w:hAnsi="Arial" w:cs="Arial"/>
        </w:rPr>
      </w:pPr>
      <w:r>
        <w:rPr>
          <w:rFonts w:ascii="Arial" w:eastAsia="Arial" w:hAnsi="Arial" w:cs="Arial"/>
        </w:rPr>
        <w:t xml:space="preserve">Any quote that is accepted will be awarded to the </w:t>
      </w:r>
      <w:r>
        <w:rPr>
          <w:rFonts w:ascii="Arial" w:eastAsia="Arial" w:hAnsi="Arial" w:cs="Arial"/>
        </w:rPr>
        <w:t>bidder</w:t>
      </w:r>
      <w:r>
        <w:rPr>
          <w:rFonts w:ascii="Arial" w:eastAsia="Arial" w:hAnsi="Arial" w:cs="Arial"/>
        </w:rPr>
        <w:t xml:space="preserve"> who provides the most economically advantageous quote in accordance with the criteria detailed below:</w:t>
      </w:r>
    </w:p>
    <w:p w14:paraId="2B446E47" w14:textId="77777777" w:rsidR="00FB635A" w:rsidRDefault="00FB635A">
      <w:pPr>
        <w:tabs>
          <w:tab w:val="left" w:pos="540"/>
          <w:tab w:val="left" w:pos="1980"/>
          <w:tab w:val="left" w:pos="6660"/>
        </w:tabs>
        <w:jc w:val="both"/>
        <w:rPr>
          <w:rFonts w:ascii="Arial" w:eastAsia="Arial" w:hAnsi="Arial" w:cs="Arial"/>
        </w:rPr>
      </w:pPr>
    </w:p>
    <w:p w14:paraId="2B446E48" w14:textId="77777777" w:rsidR="00FB635A" w:rsidRDefault="00FB635A">
      <w:pPr>
        <w:jc w:val="both"/>
        <w:rPr>
          <w:rFonts w:ascii="Arial" w:eastAsia="Arial" w:hAnsi="Arial" w:cs="Arial"/>
          <w:b/>
          <w:highlight w:val="yellow"/>
        </w:rPr>
      </w:pPr>
      <w:bookmarkStart w:id="0" w:name="_gjdgxs" w:colFirst="0" w:colLast="0"/>
      <w:bookmarkEnd w:id="0"/>
    </w:p>
    <w:p w14:paraId="2B446E49" w14:textId="77777777" w:rsidR="00FB635A" w:rsidRDefault="00FB635A">
      <w:pPr>
        <w:tabs>
          <w:tab w:val="left" w:pos="540"/>
          <w:tab w:val="left" w:pos="1980"/>
          <w:tab w:val="left" w:pos="6660"/>
        </w:tabs>
        <w:jc w:val="both"/>
        <w:rPr>
          <w:rFonts w:ascii="Arial" w:eastAsia="Arial" w:hAnsi="Arial" w:cs="Arial"/>
        </w:rPr>
      </w:pPr>
    </w:p>
    <w:tbl>
      <w:tblPr>
        <w:tblStyle w:val="a0"/>
        <w:tblW w:w="8959"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4520"/>
        <w:gridCol w:w="1799"/>
      </w:tblGrid>
      <w:tr w:rsidR="00FB635A" w14:paraId="2B446E4D" w14:textId="77777777">
        <w:tc>
          <w:tcPr>
            <w:tcW w:w="2640" w:type="dxa"/>
          </w:tcPr>
          <w:p w14:paraId="2B446E4A" w14:textId="77777777" w:rsidR="00FB635A" w:rsidRDefault="00D26346">
            <w:pPr>
              <w:jc w:val="center"/>
              <w:rPr>
                <w:rFonts w:ascii="Arial" w:eastAsia="Arial" w:hAnsi="Arial" w:cs="Arial"/>
                <w:sz w:val="24"/>
                <w:szCs w:val="24"/>
              </w:rPr>
            </w:pPr>
            <w:r>
              <w:rPr>
                <w:rFonts w:ascii="Arial" w:eastAsia="Arial" w:hAnsi="Arial" w:cs="Arial"/>
                <w:b/>
                <w:sz w:val="24"/>
                <w:szCs w:val="24"/>
              </w:rPr>
              <w:t>Criteria</w:t>
            </w:r>
          </w:p>
        </w:tc>
        <w:tc>
          <w:tcPr>
            <w:tcW w:w="4520" w:type="dxa"/>
          </w:tcPr>
          <w:p w14:paraId="2B446E4B" w14:textId="77777777" w:rsidR="00FB635A" w:rsidRDefault="00D26346">
            <w:pPr>
              <w:jc w:val="center"/>
              <w:rPr>
                <w:rFonts w:ascii="Arial" w:eastAsia="Arial" w:hAnsi="Arial" w:cs="Arial"/>
                <w:sz w:val="24"/>
                <w:szCs w:val="24"/>
              </w:rPr>
            </w:pPr>
            <w:r>
              <w:rPr>
                <w:rFonts w:ascii="Arial" w:eastAsia="Arial" w:hAnsi="Arial" w:cs="Arial"/>
                <w:b/>
                <w:sz w:val="24"/>
                <w:szCs w:val="24"/>
              </w:rPr>
              <w:t>Sub-criteria (or Q</w:t>
            </w:r>
            <w:r>
              <w:rPr>
                <w:rFonts w:ascii="Arial" w:eastAsia="Arial" w:hAnsi="Arial" w:cs="Arial"/>
                <w:b/>
                <w:sz w:val="24"/>
                <w:szCs w:val="24"/>
              </w:rPr>
              <w:t>uestion)</w:t>
            </w:r>
          </w:p>
        </w:tc>
        <w:tc>
          <w:tcPr>
            <w:tcW w:w="1799" w:type="dxa"/>
          </w:tcPr>
          <w:p w14:paraId="2B446E4C" w14:textId="77777777" w:rsidR="00FB635A" w:rsidRDefault="00D26346">
            <w:pPr>
              <w:jc w:val="center"/>
              <w:rPr>
                <w:rFonts w:ascii="Arial" w:eastAsia="Arial" w:hAnsi="Arial" w:cs="Arial"/>
                <w:sz w:val="24"/>
                <w:szCs w:val="24"/>
              </w:rPr>
            </w:pPr>
            <w:r>
              <w:rPr>
                <w:rFonts w:ascii="Arial" w:eastAsia="Arial" w:hAnsi="Arial" w:cs="Arial"/>
                <w:b/>
                <w:sz w:val="24"/>
                <w:szCs w:val="24"/>
              </w:rPr>
              <w:t>Weighting (%)</w:t>
            </w:r>
          </w:p>
        </w:tc>
      </w:tr>
      <w:tr w:rsidR="00FB635A" w14:paraId="2B446E51" w14:textId="77777777">
        <w:tc>
          <w:tcPr>
            <w:tcW w:w="2640" w:type="dxa"/>
          </w:tcPr>
          <w:p w14:paraId="2B446E4E" w14:textId="77777777" w:rsidR="00FB635A" w:rsidRDefault="00D26346">
            <w:pPr>
              <w:rPr>
                <w:rFonts w:ascii="Arial" w:eastAsia="Arial" w:hAnsi="Arial" w:cs="Arial"/>
                <w:sz w:val="24"/>
                <w:szCs w:val="24"/>
              </w:rPr>
            </w:pPr>
            <w:r>
              <w:rPr>
                <w:rFonts w:ascii="Arial" w:eastAsia="Arial" w:hAnsi="Arial" w:cs="Arial"/>
                <w:sz w:val="24"/>
                <w:szCs w:val="24"/>
              </w:rPr>
              <w:t>Price</w:t>
            </w:r>
          </w:p>
        </w:tc>
        <w:tc>
          <w:tcPr>
            <w:tcW w:w="4520" w:type="dxa"/>
            <w:shd w:val="clear" w:color="auto" w:fill="999999"/>
          </w:tcPr>
          <w:p w14:paraId="2B446E4F" w14:textId="77777777" w:rsidR="00FB635A" w:rsidRDefault="00FB635A">
            <w:pPr>
              <w:rPr>
                <w:rFonts w:ascii="Arial" w:eastAsia="Arial" w:hAnsi="Arial" w:cs="Arial"/>
                <w:sz w:val="24"/>
                <w:szCs w:val="24"/>
                <w:highlight w:val="yellow"/>
              </w:rPr>
            </w:pPr>
          </w:p>
        </w:tc>
        <w:tc>
          <w:tcPr>
            <w:tcW w:w="1799" w:type="dxa"/>
          </w:tcPr>
          <w:p w14:paraId="2B446E50" w14:textId="77777777" w:rsidR="00FB635A" w:rsidRDefault="00D26346">
            <w:pPr>
              <w:rPr>
                <w:rFonts w:ascii="Arial" w:eastAsia="Arial" w:hAnsi="Arial" w:cs="Arial"/>
                <w:sz w:val="24"/>
                <w:szCs w:val="24"/>
              </w:rPr>
            </w:pPr>
            <w:r>
              <w:rPr>
                <w:rFonts w:ascii="Arial" w:eastAsia="Arial" w:hAnsi="Arial" w:cs="Arial"/>
                <w:sz w:val="24"/>
                <w:szCs w:val="24"/>
              </w:rPr>
              <w:t>50%</w:t>
            </w:r>
          </w:p>
        </w:tc>
      </w:tr>
      <w:tr w:rsidR="00FB635A" w14:paraId="2B446E56" w14:textId="77777777">
        <w:trPr>
          <w:trHeight w:val="686"/>
        </w:trPr>
        <w:tc>
          <w:tcPr>
            <w:tcW w:w="2640" w:type="dxa"/>
          </w:tcPr>
          <w:p w14:paraId="2B446E52" w14:textId="77777777" w:rsidR="00FB635A" w:rsidRDefault="00D26346">
            <w:pPr>
              <w:rPr>
                <w:rFonts w:ascii="Arial" w:eastAsia="Arial" w:hAnsi="Arial" w:cs="Arial"/>
                <w:sz w:val="24"/>
                <w:szCs w:val="24"/>
              </w:rPr>
            </w:pPr>
            <w:r>
              <w:rPr>
                <w:rFonts w:ascii="Arial" w:eastAsia="Arial" w:hAnsi="Arial" w:cs="Arial"/>
                <w:sz w:val="24"/>
                <w:szCs w:val="24"/>
              </w:rPr>
              <w:t>Quality</w:t>
            </w:r>
          </w:p>
        </w:tc>
        <w:tc>
          <w:tcPr>
            <w:tcW w:w="4520" w:type="dxa"/>
          </w:tcPr>
          <w:p w14:paraId="2B446E53" w14:textId="77777777" w:rsidR="00FB635A" w:rsidRDefault="00FB635A">
            <w:pPr>
              <w:rPr>
                <w:rFonts w:ascii="Arial" w:eastAsia="Arial" w:hAnsi="Arial" w:cs="Arial"/>
                <w:sz w:val="24"/>
                <w:szCs w:val="24"/>
                <w:highlight w:val="yellow"/>
              </w:rPr>
            </w:pPr>
          </w:p>
          <w:p w14:paraId="2B446E54" w14:textId="77777777" w:rsidR="00FB635A" w:rsidRDefault="00FB635A">
            <w:pPr>
              <w:rPr>
                <w:rFonts w:ascii="Arial" w:eastAsia="Arial" w:hAnsi="Arial" w:cs="Arial"/>
                <w:sz w:val="24"/>
                <w:szCs w:val="24"/>
                <w:highlight w:val="yellow"/>
              </w:rPr>
            </w:pPr>
          </w:p>
        </w:tc>
        <w:tc>
          <w:tcPr>
            <w:tcW w:w="1799" w:type="dxa"/>
          </w:tcPr>
          <w:p w14:paraId="2B446E55" w14:textId="77777777" w:rsidR="00FB635A" w:rsidRDefault="00D26346">
            <w:pPr>
              <w:rPr>
                <w:rFonts w:ascii="Arial" w:eastAsia="Arial" w:hAnsi="Arial" w:cs="Arial"/>
                <w:sz w:val="24"/>
                <w:szCs w:val="24"/>
              </w:rPr>
            </w:pPr>
            <w:r>
              <w:rPr>
                <w:rFonts w:ascii="Arial" w:eastAsia="Arial" w:hAnsi="Arial" w:cs="Arial"/>
                <w:sz w:val="24"/>
                <w:szCs w:val="24"/>
              </w:rPr>
              <w:t>50%</w:t>
            </w:r>
          </w:p>
        </w:tc>
      </w:tr>
      <w:tr w:rsidR="00FB635A" w14:paraId="2B446E5B" w14:textId="77777777">
        <w:tc>
          <w:tcPr>
            <w:tcW w:w="2640" w:type="dxa"/>
          </w:tcPr>
          <w:p w14:paraId="2B446E57" w14:textId="77777777" w:rsidR="00FB635A" w:rsidRDefault="00D26346">
            <w:pPr>
              <w:rPr>
                <w:rFonts w:ascii="Arial" w:eastAsia="Arial" w:hAnsi="Arial" w:cs="Arial"/>
                <w:i/>
                <w:sz w:val="24"/>
                <w:szCs w:val="24"/>
              </w:rPr>
            </w:pPr>
            <w:r>
              <w:rPr>
                <w:rFonts w:ascii="Arial" w:eastAsia="Arial" w:hAnsi="Arial" w:cs="Arial"/>
                <w:i/>
                <w:sz w:val="24"/>
                <w:szCs w:val="24"/>
              </w:rPr>
              <w:t>Quality Breakdown</w:t>
            </w:r>
          </w:p>
        </w:tc>
        <w:tc>
          <w:tcPr>
            <w:tcW w:w="4520" w:type="dxa"/>
          </w:tcPr>
          <w:p w14:paraId="2B446E58" w14:textId="77777777" w:rsidR="00FB635A" w:rsidRDefault="00D26346">
            <w:pPr>
              <w:numPr>
                <w:ilvl w:val="0"/>
                <w:numId w:val="2"/>
              </w:numPr>
              <w:rPr>
                <w:rFonts w:ascii="Arial" w:eastAsia="Arial" w:hAnsi="Arial" w:cs="Arial"/>
                <w:sz w:val="24"/>
                <w:szCs w:val="24"/>
              </w:rPr>
            </w:pPr>
            <w:r>
              <w:rPr>
                <w:rFonts w:ascii="Arial" w:eastAsia="Arial" w:hAnsi="Arial" w:cs="Arial"/>
                <w:sz w:val="24"/>
                <w:szCs w:val="24"/>
              </w:rPr>
              <w:t>Sustainability</w:t>
            </w:r>
          </w:p>
          <w:p w14:paraId="2B446E59" w14:textId="77777777" w:rsidR="00FB635A" w:rsidRDefault="00FB635A">
            <w:pPr>
              <w:rPr>
                <w:rFonts w:ascii="Arial" w:eastAsia="Arial" w:hAnsi="Arial" w:cs="Arial"/>
                <w:sz w:val="24"/>
                <w:szCs w:val="24"/>
              </w:rPr>
            </w:pPr>
          </w:p>
        </w:tc>
        <w:tc>
          <w:tcPr>
            <w:tcW w:w="1799" w:type="dxa"/>
          </w:tcPr>
          <w:p w14:paraId="2B446E5A" w14:textId="77777777" w:rsidR="00FB635A" w:rsidRDefault="00D26346">
            <w:pPr>
              <w:rPr>
                <w:rFonts w:ascii="Arial" w:eastAsia="Arial" w:hAnsi="Arial" w:cs="Arial"/>
                <w:sz w:val="24"/>
                <w:szCs w:val="24"/>
              </w:rPr>
            </w:pPr>
            <w:r>
              <w:rPr>
                <w:rFonts w:ascii="Arial" w:eastAsia="Arial" w:hAnsi="Arial" w:cs="Arial"/>
                <w:sz w:val="24"/>
                <w:szCs w:val="24"/>
              </w:rPr>
              <w:t>10%</w:t>
            </w:r>
          </w:p>
        </w:tc>
      </w:tr>
      <w:tr w:rsidR="00FB635A" w14:paraId="2B446E60" w14:textId="77777777">
        <w:tc>
          <w:tcPr>
            <w:tcW w:w="2640" w:type="dxa"/>
          </w:tcPr>
          <w:p w14:paraId="2B446E5C" w14:textId="77777777" w:rsidR="00FB635A" w:rsidRDefault="00FB635A">
            <w:pPr>
              <w:rPr>
                <w:rFonts w:ascii="Arial" w:eastAsia="Arial" w:hAnsi="Arial" w:cs="Arial"/>
                <w:sz w:val="24"/>
                <w:szCs w:val="24"/>
              </w:rPr>
            </w:pPr>
          </w:p>
        </w:tc>
        <w:tc>
          <w:tcPr>
            <w:tcW w:w="4520" w:type="dxa"/>
          </w:tcPr>
          <w:p w14:paraId="2B446E5D" w14:textId="77777777" w:rsidR="00FB635A" w:rsidRDefault="00D26346">
            <w:pPr>
              <w:numPr>
                <w:ilvl w:val="0"/>
                <w:numId w:val="2"/>
              </w:numPr>
              <w:rPr>
                <w:rFonts w:ascii="Arial" w:eastAsia="Arial" w:hAnsi="Arial" w:cs="Arial"/>
                <w:sz w:val="24"/>
                <w:szCs w:val="24"/>
              </w:rPr>
            </w:pPr>
            <w:r>
              <w:rPr>
                <w:rFonts w:ascii="Arial" w:eastAsia="Arial" w:hAnsi="Arial" w:cs="Arial"/>
                <w:sz w:val="24"/>
                <w:szCs w:val="24"/>
              </w:rPr>
              <w:t>Accessibility</w:t>
            </w:r>
          </w:p>
          <w:p w14:paraId="2B446E5E" w14:textId="77777777" w:rsidR="00FB635A" w:rsidRDefault="00FB635A">
            <w:pPr>
              <w:rPr>
                <w:rFonts w:ascii="Arial" w:eastAsia="Arial" w:hAnsi="Arial" w:cs="Arial"/>
                <w:sz w:val="24"/>
                <w:szCs w:val="24"/>
              </w:rPr>
            </w:pPr>
          </w:p>
        </w:tc>
        <w:tc>
          <w:tcPr>
            <w:tcW w:w="1799" w:type="dxa"/>
          </w:tcPr>
          <w:p w14:paraId="2B446E5F" w14:textId="77777777" w:rsidR="00FB635A" w:rsidRDefault="00D26346">
            <w:pPr>
              <w:rPr>
                <w:rFonts w:ascii="Arial" w:eastAsia="Arial" w:hAnsi="Arial" w:cs="Arial"/>
                <w:sz w:val="24"/>
                <w:szCs w:val="24"/>
              </w:rPr>
            </w:pPr>
            <w:r>
              <w:rPr>
                <w:rFonts w:ascii="Arial" w:eastAsia="Arial" w:hAnsi="Arial" w:cs="Arial"/>
                <w:sz w:val="24"/>
                <w:szCs w:val="24"/>
              </w:rPr>
              <w:t>10%</w:t>
            </w:r>
          </w:p>
        </w:tc>
      </w:tr>
      <w:tr w:rsidR="00FB635A" w14:paraId="2B446E64" w14:textId="77777777">
        <w:tc>
          <w:tcPr>
            <w:tcW w:w="2640" w:type="dxa"/>
          </w:tcPr>
          <w:p w14:paraId="2B446E61" w14:textId="77777777" w:rsidR="00FB635A" w:rsidRDefault="00FB635A">
            <w:pPr>
              <w:rPr>
                <w:rFonts w:ascii="Arial" w:eastAsia="Arial" w:hAnsi="Arial" w:cs="Arial"/>
                <w:sz w:val="24"/>
                <w:szCs w:val="24"/>
              </w:rPr>
            </w:pPr>
          </w:p>
        </w:tc>
        <w:tc>
          <w:tcPr>
            <w:tcW w:w="4520" w:type="dxa"/>
          </w:tcPr>
          <w:p w14:paraId="2B446E62" w14:textId="77777777" w:rsidR="00FB635A" w:rsidRDefault="00D26346">
            <w:pPr>
              <w:numPr>
                <w:ilvl w:val="0"/>
                <w:numId w:val="2"/>
              </w:numPr>
              <w:rPr>
                <w:rFonts w:ascii="Arial" w:eastAsia="Arial" w:hAnsi="Arial" w:cs="Arial"/>
                <w:sz w:val="24"/>
                <w:szCs w:val="24"/>
              </w:rPr>
            </w:pPr>
            <w:r>
              <w:rPr>
                <w:rFonts w:ascii="Arial" w:eastAsia="Arial" w:hAnsi="Arial" w:cs="Arial"/>
                <w:sz w:val="24"/>
                <w:szCs w:val="24"/>
              </w:rPr>
              <w:t>Customer experience (including phone support)</w:t>
            </w:r>
          </w:p>
        </w:tc>
        <w:tc>
          <w:tcPr>
            <w:tcW w:w="1799" w:type="dxa"/>
          </w:tcPr>
          <w:p w14:paraId="2B446E63" w14:textId="77777777" w:rsidR="00FB635A" w:rsidRDefault="00D26346">
            <w:pPr>
              <w:rPr>
                <w:rFonts w:ascii="Arial" w:eastAsia="Arial" w:hAnsi="Arial" w:cs="Arial"/>
                <w:sz w:val="24"/>
                <w:szCs w:val="24"/>
              </w:rPr>
            </w:pPr>
            <w:r>
              <w:rPr>
                <w:rFonts w:ascii="Arial" w:eastAsia="Arial" w:hAnsi="Arial" w:cs="Arial"/>
                <w:sz w:val="24"/>
                <w:szCs w:val="24"/>
              </w:rPr>
              <w:t>15%</w:t>
            </w:r>
          </w:p>
        </w:tc>
      </w:tr>
      <w:tr w:rsidR="00FB635A" w14:paraId="2B446E68" w14:textId="77777777">
        <w:tc>
          <w:tcPr>
            <w:tcW w:w="2640" w:type="dxa"/>
          </w:tcPr>
          <w:p w14:paraId="2B446E65" w14:textId="77777777" w:rsidR="00FB635A" w:rsidRDefault="00FB635A">
            <w:pPr>
              <w:rPr>
                <w:rFonts w:ascii="Arial" w:eastAsia="Arial" w:hAnsi="Arial" w:cs="Arial"/>
                <w:sz w:val="24"/>
                <w:szCs w:val="24"/>
              </w:rPr>
            </w:pPr>
          </w:p>
        </w:tc>
        <w:tc>
          <w:tcPr>
            <w:tcW w:w="4520" w:type="dxa"/>
          </w:tcPr>
          <w:p w14:paraId="2B446E66" w14:textId="77777777" w:rsidR="00FB635A" w:rsidRDefault="00D26346">
            <w:pPr>
              <w:numPr>
                <w:ilvl w:val="0"/>
                <w:numId w:val="2"/>
              </w:numPr>
              <w:jc w:val="left"/>
              <w:rPr>
                <w:rFonts w:ascii="Arial" w:eastAsia="Arial" w:hAnsi="Arial" w:cs="Arial"/>
                <w:sz w:val="24"/>
                <w:szCs w:val="24"/>
              </w:rPr>
            </w:pPr>
            <w:r>
              <w:rPr>
                <w:rFonts w:ascii="Arial" w:eastAsia="Arial" w:hAnsi="Arial" w:cs="Arial"/>
                <w:sz w:val="24"/>
                <w:szCs w:val="24"/>
              </w:rPr>
              <w:t>Service Delivery</w:t>
            </w:r>
          </w:p>
        </w:tc>
        <w:tc>
          <w:tcPr>
            <w:tcW w:w="1799" w:type="dxa"/>
          </w:tcPr>
          <w:p w14:paraId="2B446E67" w14:textId="77777777" w:rsidR="00FB635A" w:rsidRDefault="00D26346">
            <w:pPr>
              <w:rPr>
                <w:rFonts w:ascii="Arial" w:eastAsia="Arial" w:hAnsi="Arial" w:cs="Arial"/>
                <w:sz w:val="24"/>
                <w:szCs w:val="24"/>
              </w:rPr>
            </w:pPr>
            <w:r>
              <w:rPr>
                <w:rFonts w:ascii="Arial" w:eastAsia="Arial" w:hAnsi="Arial" w:cs="Arial"/>
                <w:sz w:val="24"/>
                <w:szCs w:val="24"/>
              </w:rPr>
              <w:t>15%</w:t>
            </w:r>
          </w:p>
        </w:tc>
      </w:tr>
      <w:tr w:rsidR="00FB635A" w14:paraId="2B446E6C" w14:textId="77777777">
        <w:tc>
          <w:tcPr>
            <w:tcW w:w="2640" w:type="dxa"/>
          </w:tcPr>
          <w:p w14:paraId="2B446E69" w14:textId="77777777" w:rsidR="00FB635A" w:rsidRDefault="00D26346">
            <w:pPr>
              <w:rPr>
                <w:rFonts w:ascii="Arial" w:eastAsia="Arial" w:hAnsi="Arial" w:cs="Arial"/>
                <w:sz w:val="24"/>
                <w:szCs w:val="24"/>
              </w:rPr>
            </w:pPr>
            <w:r>
              <w:rPr>
                <w:rFonts w:ascii="Arial" w:eastAsia="Arial" w:hAnsi="Arial" w:cs="Arial"/>
                <w:sz w:val="24"/>
                <w:szCs w:val="24"/>
              </w:rPr>
              <w:t>Suitability</w:t>
            </w:r>
            <w:r>
              <w:rPr>
                <w:rFonts w:ascii="Arial" w:eastAsia="Arial" w:hAnsi="Arial" w:cs="Arial"/>
                <w:sz w:val="24"/>
                <w:szCs w:val="24"/>
              </w:rPr>
              <w:t xml:space="preserve"> </w:t>
            </w:r>
            <w:r>
              <w:rPr>
                <w:rFonts w:ascii="Arial" w:eastAsia="Arial" w:hAnsi="Arial" w:cs="Arial"/>
                <w:sz w:val="24"/>
                <w:szCs w:val="24"/>
              </w:rPr>
              <w:t>Assessment</w:t>
            </w:r>
          </w:p>
        </w:tc>
        <w:tc>
          <w:tcPr>
            <w:tcW w:w="4520" w:type="dxa"/>
          </w:tcPr>
          <w:p w14:paraId="2B446E6A" w14:textId="77777777" w:rsidR="00FB635A" w:rsidRDefault="00D26346">
            <w:pPr>
              <w:rPr>
                <w:rFonts w:ascii="Arial" w:eastAsia="Arial" w:hAnsi="Arial" w:cs="Arial"/>
                <w:sz w:val="24"/>
                <w:szCs w:val="24"/>
              </w:rPr>
            </w:pPr>
            <w:r>
              <w:rPr>
                <w:rFonts w:ascii="Arial" w:eastAsia="Arial" w:hAnsi="Arial" w:cs="Arial"/>
                <w:sz w:val="24"/>
                <w:szCs w:val="24"/>
              </w:rPr>
              <w:t xml:space="preserve">Section 2 - Economic and </w:t>
            </w:r>
            <w:r>
              <w:rPr>
                <w:rFonts w:ascii="Arial" w:eastAsia="Arial" w:hAnsi="Arial" w:cs="Arial"/>
                <w:sz w:val="24"/>
                <w:szCs w:val="24"/>
              </w:rPr>
              <w:t>Financial standing</w:t>
            </w:r>
          </w:p>
        </w:tc>
        <w:tc>
          <w:tcPr>
            <w:tcW w:w="1799" w:type="dxa"/>
          </w:tcPr>
          <w:p w14:paraId="2B446E6B" w14:textId="77777777" w:rsidR="00FB635A" w:rsidRDefault="00D26346">
            <w:pPr>
              <w:rPr>
                <w:rFonts w:ascii="Arial" w:eastAsia="Arial" w:hAnsi="Arial" w:cs="Arial"/>
                <w:sz w:val="24"/>
                <w:szCs w:val="24"/>
              </w:rPr>
            </w:pPr>
            <w:r>
              <w:rPr>
                <w:rFonts w:ascii="Arial" w:eastAsia="Arial" w:hAnsi="Arial" w:cs="Arial"/>
                <w:sz w:val="24"/>
                <w:szCs w:val="24"/>
              </w:rPr>
              <w:t>Pass/Fail</w:t>
            </w:r>
          </w:p>
        </w:tc>
      </w:tr>
      <w:tr w:rsidR="00FB635A" w14:paraId="2B446E71" w14:textId="77777777">
        <w:tc>
          <w:tcPr>
            <w:tcW w:w="2640" w:type="dxa"/>
          </w:tcPr>
          <w:p w14:paraId="2B446E6D" w14:textId="77777777" w:rsidR="00FB635A" w:rsidRDefault="00FB635A">
            <w:pPr>
              <w:rPr>
                <w:rFonts w:ascii="Arial" w:eastAsia="Arial" w:hAnsi="Arial" w:cs="Arial"/>
                <w:sz w:val="24"/>
                <w:szCs w:val="24"/>
              </w:rPr>
            </w:pPr>
          </w:p>
        </w:tc>
        <w:tc>
          <w:tcPr>
            <w:tcW w:w="4520" w:type="dxa"/>
          </w:tcPr>
          <w:p w14:paraId="2B446E6E" w14:textId="77777777" w:rsidR="00FB635A" w:rsidRDefault="00D26346">
            <w:pPr>
              <w:rPr>
                <w:rFonts w:ascii="Arial" w:eastAsia="Arial" w:hAnsi="Arial" w:cs="Arial"/>
                <w:sz w:val="24"/>
                <w:szCs w:val="24"/>
              </w:rPr>
            </w:pPr>
            <w:r>
              <w:rPr>
                <w:rFonts w:ascii="Arial" w:eastAsia="Arial" w:hAnsi="Arial" w:cs="Arial"/>
                <w:sz w:val="24"/>
                <w:szCs w:val="24"/>
              </w:rPr>
              <w:t>Section 3 – Technical ability - Experience of payroll specifically to Direct Payment Clients</w:t>
            </w:r>
          </w:p>
          <w:p w14:paraId="2B446E6F" w14:textId="77777777" w:rsidR="00FB635A" w:rsidRDefault="00D26346">
            <w:pPr>
              <w:rPr>
                <w:rFonts w:ascii="Arial" w:eastAsia="Arial" w:hAnsi="Arial" w:cs="Arial"/>
                <w:sz w:val="24"/>
                <w:szCs w:val="24"/>
              </w:rPr>
            </w:pPr>
            <w:r>
              <w:rPr>
                <w:rFonts w:ascii="Arial" w:eastAsia="Arial" w:hAnsi="Arial" w:cs="Arial"/>
                <w:sz w:val="24"/>
                <w:szCs w:val="24"/>
              </w:rPr>
              <w:t>References</w:t>
            </w:r>
          </w:p>
        </w:tc>
        <w:tc>
          <w:tcPr>
            <w:tcW w:w="1799" w:type="dxa"/>
          </w:tcPr>
          <w:p w14:paraId="2B446E70" w14:textId="77777777" w:rsidR="00FB635A" w:rsidRDefault="00D26346">
            <w:pPr>
              <w:rPr>
                <w:rFonts w:ascii="Arial" w:eastAsia="Arial" w:hAnsi="Arial" w:cs="Arial"/>
                <w:sz w:val="24"/>
                <w:szCs w:val="24"/>
              </w:rPr>
            </w:pPr>
            <w:r>
              <w:rPr>
                <w:rFonts w:ascii="Arial" w:eastAsia="Arial" w:hAnsi="Arial" w:cs="Arial"/>
                <w:sz w:val="24"/>
                <w:szCs w:val="24"/>
              </w:rPr>
              <w:t>Pass/Fail</w:t>
            </w:r>
          </w:p>
        </w:tc>
      </w:tr>
      <w:tr w:rsidR="00FB635A" w14:paraId="2B446E75" w14:textId="77777777">
        <w:tc>
          <w:tcPr>
            <w:tcW w:w="2640" w:type="dxa"/>
          </w:tcPr>
          <w:p w14:paraId="2B446E72" w14:textId="77777777" w:rsidR="00FB635A" w:rsidRDefault="00FB635A">
            <w:pPr>
              <w:rPr>
                <w:rFonts w:ascii="Arial" w:eastAsia="Arial" w:hAnsi="Arial" w:cs="Arial"/>
                <w:sz w:val="24"/>
                <w:szCs w:val="24"/>
              </w:rPr>
            </w:pPr>
          </w:p>
        </w:tc>
        <w:tc>
          <w:tcPr>
            <w:tcW w:w="4520" w:type="dxa"/>
          </w:tcPr>
          <w:p w14:paraId="2B446E73" w14:textId="77777777" w:rsidR="00FB635A" w:rsidRDefault="00D26346">
            <w:pPr>
              <w:spacing w:before="60" w:after="60"/>
              <w:rPr>
                <w:rFonts w:ascii="Arial" w:eastAsia="Arial" w:hAnsi="Arial" w:cs="Arial"/>
                <w:sz w:val="24"/>
                <w:szCs w:val="24"/>
              </w:rPr>
            </w:pPr>
            <w:r>
              <w:rPr>
                <w:rFonts w:ascii="Arial" w:eastAsia="Arial" w:hAnsi="Arial" w:cs="Arial"/>
                <w:sz w:val="24"/>
                <w:szCs w:val="24"/>
              </w:rPr>
              <w:t>Section 4.1 – Insurance</w:t>
            </w:r>
          </w:p>
        </w:tc>
        <w:tc>
          <w:tcPr>
            <w:tcW w:w="1799" w:type="dxa"/>
          </w:tcPr>
          <w:p w14:paraId="2B446E74" w14:textId="77777777" w:rsidR="00FB635A" w:rsidRDefault="00D26346">
            <w:pPr>
              <w:rPr>
                <w:rFonts w:ascii="Arial" w:eastAsia="Arial" w:hAnsi="Arial" w:cs="Arial"/>
                <w:sz w:val="24"/>
                <w:szCs w:val="24"/>
              </w:rPr>
            </w:pPr>
            <w:r>
              <w:rPr>
                <w:rFonts w:ascii="Arial" w:eastAsia="Arial" w:hAnsi="Arial" w:cs="Arial"/>
                <w:sz w:val="24"/>
                <w:szCs w:val="24"/>
              </w:rPr>
              <w:t>Pass/Fail</w:t>
            </w:r>
          </w:p>
        </w:tc>
      </w:tr>
      <w:tr w:rsidR="00FB635A" w14:paraId="2B446E79" w14:textId="77777777">
        <w:tc>
          <w:tcPr>
            <w:tcW w:w="2640" w:type="dxa"/>
          </w:tcPr>
          <w:p w14:paraId="2B446E76" w14:textId="77777777" w:rsidR="00FB635A" w:rsidRDefault="00FB635A">
            <w:pPr>
              <w:rPr>
                <w:rFonts w:ascii="Arial" w:eastAsia="Arial" w:hAnsi="Arial" w:cs="Arial"/>
                <w:color w:val="FF0000"/>
                <w:sz w:val="24"/>
                <w:szCs w:val="24"/>
                <w:highlight w:val="cyan"/>
              </w:rPr>
            </w:pPr>
          </w:p>
        </w:tc>
        <w:tc>
          <w:tcPr>
            <w:tcW w:w="4520" w:type="dxa"/>
            <w:tcMar>
              <w:top w:w="100" w:type="dxa"/>
              <w:left w:w="100" w:type="dxa"/>
              <w:bottom w:w="100" w:type="dxa"/>
              <w:right w:w="100" w:type="dxa"/>
            </w:tcMar>
          </w:tcPr>
          <w:p w14:paraId="2B446E77" w14:textId="77777777" w:rsidR="00FB635A" w:rsidRDefault="00D26346">
            <w:pPr>
              <w:spacing w:before="60" w:after="60"/>
              <w:rPr>
                <w:rFonts w:ascii="Arial" w:eastAsia="Arial" w:hAnsi="Arial" w:cs="Arial"/>
                <w:sz w:val="24"/>
                <w:szCs w:val="24"/>
              </w:rPr>
            </w:pPr>
            <w:r>
              <w:rPr>
                <w:rFonts w:ascii="Arial" w:eastAsia="Arial" w:hAnsi="Arial" w:cs="Arial"/>
                <w:sz w:val="24"/>
                <w:szCs w:val="24"/>
              </w:rPr>
              <w:t xml:space="preserve">Section 4.2 – IT Security </w:t>
            </w:r>
          </w:p>
        </w:tc>
        <w:tc>
          <w:tcPr>
            <w:tcW w:w="1799" w:type="dxa"/>
          </w:tcPr>
          <w:p w14:paraId="2B446E78" w14:textId="77777777" w:rsidR="00FB635A" w:rsidRDefault="00D26346">
            <w:pPr>
              <w:rPr>
                <w:rFonts w:ascii="Arial" w:eastAsia="Arial" w:hAnsi="Arial" w:cs="Arial"/>
                <w:sz w:val="24"/>
                <w:szCs w:val="24"/>
              </w:rPr>
            </w:pPr>
            <w:r>
              <w:rPr>
                <w:rFonts w:ascii="Arial" w:eastAsia="Arial" w:hAnsi="Arial" w:cs="Arial"/>
                <w:sz w:val="24"/>
                <w:szCs w:val="24"/>
              </w:rPr>
              <w:t>Pass/Fail</w:t>
            </w:r>
          </w:p>
        </w:tc>
      </w:tr>
    </w:tbl>
    <w:p w14:paraId="2B446E7A" w14:textId="77777777" w:rsidR="00FB635A" w:rsidRDefault="00FB635A">
      <w:pPr>
        <w:jc w:val="both"/>
        <w:rPr>
          <w:rFonts w:ascii="Arial" w:eastAsia="Arial" w:hAnsi="Arial" w:cs="Arial"/>
        </w:rPr>
      </w:pPr>
    </w:p>
    <w:p w14:paraId="2B446E7B" w14:textId="77777777" w:rsidR="00FB635A" w:rsidRDefault="00FB635A">
      <w:pPr>
        <w:jc w:val="both"/>
        <w:rPr>
          <w:rFonts w:ascii="Arial" w:eastAsia="Arial" w:hAnsi="Arial" w:cs="Arial"/>
        </w:rPr>
      </w:pPr>
      <w:bookmarkStart w:id="1" w:name="_1fob9te" w:colFirst="0" w:colLast="0"/>
      <w:bookmarkEnd w:id="1"/>
    </w:p>
    <w:p w14:paraId="2B446E7C" w14:textId="77777777" w:rsidR="00FB635A" w:rsidRDefault="00D26346">
      <w:pPr>
        <w:jc w:val="both"/>
        <w:rPr>
          <w:rFonts w:ascii="Arial" w:eastAsia="Arial" w:hAnsi="Arial" w:cs="Arial"/>
          <w:b/>
          <w:u w:val="single"/>
        </w:rPr>
      </w:pPr>
      <w:bookmarkStart w:id="2" w:name="_3znysh7" w:colFirst="0" w:colLast="0"/>
      <w:bookmarkEnd w:id="2"/>
      <w:r>
        <w:rPr>
          <w:rFonts w:ascii="Arial" w:eastAsia="Arial" w:hAnsi="Arial" w:cs="Arial"/>
          <w:b/>
        </w:rPr>
        <w:t>1.4</w:t>
      </w:r>
      <w:r>
        <w:rPr>
          <w:rFonts w:ascii="Arial" w:eastAsia="Arial" w:hAnsi="Arial" w:cs="Arial"/>
          <w:b/>
        </w:rPr>
        <w:tab/>
        <w:t xml:space="preserve"> </w:t>
      </w:r>
      <w:r>
        <w:rPr>
          <w:rFonts w:ascii="Arial" w:eastAsia="Arial" w:hAnsi="Arial" w:cs="Arial"/>
          <w:b/>
          <w:u w:val="single"/>
        </w:rPr>
        <w:t>Evaluation Methodology</w:t>
      </w:r>
    </w:p>
    <w:p w14:paraId="2B446E7D" w14:textId="77777777" w:rsidR="00FB635A" w:rsidRDefault="00FB635A">
      <w:pPr>
        <w:jc w:val="both"/>
        <w:rPr>
          <w:rFonts w:ascii="Arial" w:eastAsia="Arial" w:hAnsi="Arial" w:cs="Arial"/>
        </w:rPr>
      </w:pPr>
    </w:p>
    <w:p w14:paraId="2B446E7E" w14:textId="77777777" w:rsidR="00FB635A" w:rsidRDefault="00D26346">
      <w:pPr>
        <w:ind w:left="708" w:hanging="705"/>
        <w:jc w:val="both"/>
        <w:rPr>
          <w:rFonts w:ascii="Arial" w:eastAsia="Arial" w:hAnsi="Arial" w:cs="Arial"/>
        </w:rPr>
      </w:pPr>
      <w:r>
        <w:rPr>
          <w:rFonts w:ascii="Arial" w:eastAsia="Arial" w:hAnsi="Arial" w:cs="Arial"/>
        </w:rPr>
        <w:t xml:space="preserve">1.4.1 </w:t>
      </w:r>
      <w:r>
        <w:rPr>
          <w:rFonts w:ascii="Arial" w:eastAsia="Arial" w:hAnsi="Arial" w:cs="Arial"/>
        </w:rPr>
        <w:tab/>
      </w:r>
      <w:r>
        <w:rPr>
          <w:rFonts w:ascii="Arial" w:eastAsia="Arial" w:hAnsi="Arial" w:cs="Arial"/>
        </w:rPr>
        <w:t>In relation to Price, the lowest price will score 50 marks.  The other offers will then receive scores expressed as an inverse proportion of the lowest price. All results will be rounded to two decimal places. The formula used will be:</w:t>
      </w:r>
    </w:p>
    <w:p w14:paraId="2B446E7F" w14:textId="77777777" w:rsidR="00FB635A" w:rsidRDefault="00FB635A">
      <w:pPr>
        <w:ind w:left="720"/>
        <w:jc w:val="both"/>
        <w:rPr>
          <w:rFonts w:ascii="Arial" w:eastAsia="Arial" w:hAnsi="Arial" w:cs="Arial"/>
          <w:sz w:val="26"/>
          <w:szCs w:val="26"/>
        </w:rPr>
      </w:pPr>
    </w:p>
    <w:p w14:paraId="2B446E80" w14:textId="77777777" w:rsidR="00FB635A" w:rsidRDefault="00D26346">
      <w:pPr>
        <w:ind w:left="1701"/>
        <w:jc w:val="center"/>
        <w:rPr>
          <w:rFonts w:ascii="Arial" w:eastAsia="Arial" w:hAnsi="Arial" w:cs="Arial"/>
          <w:b/>
          <w:sz w:val="26"/>
          <w:szCs w:val="26"/>
        </w:rPr>
      </w:pPr>
      <w:r>
        <w:rPr>
          <w:rFonts w:ascii="Arial" w:eastAsia="Arial" w:hAnsi="Arial" w:cs="Arial"/>
          <w:b/>
          <w:sz w:val="26"/>
          <w:szCs w:val="26"/>
        </w:rPr>
        <w:t>(Lowest price/Bidder’s price) x 50 = Bidder’s price score</w:t>
      </w:r>
    </w:p>
    <w:p w14:paraId="2B446E81" w14:textId="77777777" w:rsidR="00FB635A" w:rsidRDefault="00FB635A">
      <w:pPr>
        <w:jc w:val="both"/>
        <w:rPr>
          <w:rFonts w:ascii="Arial" w:eastAsia="Arial" w:hAnsi="Arial" w:cs="Arial"/>
        </w:rPr>
      </w:pPr>
    </w:p>
    <w:p w14:paraId="2B446E82" w14:textId="77777777" w:rsidR="00FB635A" w:rsidRDefault="00FB635A">
      <w:pPr>
        <w:jc w:val="both"/>
        <w:rPr>
          <w:rFonts w:ascii="Arial" w:eastAsia="Arial" w:hAnsi="Arial" w:cs="Arial"/>
        </w:rPr>
      </w:pPr>
    </w:p>
    <w:p w14:paraId="2B446E83" w14:textId="77777777" w:rsidR="00FB635A" w:rsidRDefault="00FB635A">
      <w:pPr>
        <w:jc w:val="both"/>
        <w:rPr>
          <w:rFonts w:ascii="Arial" w:eastAsia="Arial" w:hAnsi="Arial" w:cs="Arial"/>
        </w:rPr>
      </w:pPr>
    </w:p>
    <w:p w14:paraId="2B446E84" w14:textId="77777777" w:rsidR="00FB635A" w:rsidRDefault="00FB635A">
      <w:pPr>
        <w:jc w:val="both"/>
        <w:rPr>
          <w:rFonts w:ascii="Arial" w:eastAsia="Arial" w:hAnsi="Arial" w:cs="Arial"/>
        </w:rPr>
      </w:pPr>
    </w:p>
    <w:p w14:paraId="2B446E85" w14:textId="77777777" w:rsidR="00FB635A" w:rsidRDefault="00FB635A">
      <w:pPr>
        <w:jc w:val="both"/>
        <w:rPr>
          <w:rFonts w:ascii="Arial" w:eastAsia="Arial" w:hAnsi="Arial" w:cs="Arial"/>
        </w:rPr>
      </w:pPr>
    </w:p>
    <w:p w14:paraId="2B446E86" w14:textId="77777777" w:rsidR="00FB635A" w:rsidRDefault="00FB635A">
      <w:pPr>
        <w:jc w:val="both"/>
        <w:rPr>
          <w:rFonts w:ascii="Arial" w:eastAsia="Arial" w:hAnsi="Arial" w:cs="Arial"/>
        </w:rPr>
      </w:pPr>
    </w:p>
    <w:p w14:paraId="2B446E87" w14:textId="77777777" w:rsidR="00FB635A" w:rsidRDefault="00FB635A">
      <w:pPr>
        <w:jc w:val="both"/>
        <w:rPr>
          <w:rFonts w:ascii="Arial" w:eastAsia="Arial" w:hAnsi="Arial" w:cs="Arial"/>
        </w:rPr>
      </w:pPr>
    </w:p>
    <w:p w14:paraId="2B446E88" w14:textId="77777777" w:rsidR="00FB635A" w:rsidRDefault="00D26346">
      <w:pPr>
        <w:ind w:left="708" w:hanging="708"/>
        <w:jc w:val="both"/>
        <w:rPr>
          <w:rFonts w:ascii="Arial" w:eastAsia="Arial" w:hAnsi="Arial" w:cs="Arial"/>
        </w:rPr>
      </w:pPr>
      <w:bookmarkStart w:id="3" w:name="_2et92p0" w:colFirst="0" w:colLast="0"/>
      <w:bookmarkEnd w:id="3"/>
      <w:r>
        <w:rPr>
          <w:rFonts w:ascii="Arial" w:eastAsia="Arial" w:hAnsi="Arial" w:cs="Arial"/>
        </w:rPr>
        <w:t xml:space="preserve">1.4.2 </w:t>
      </w:r>
      <w:r>
        <w:rPr>
          <w:rFonts w:ascii="Arial" w:eastAsia="Arial" w:hAnsi="Arial" w:cs="Arial"/>
        </w:rPr>
        <w:tab/>
        <w:t>In relation to the Quality criteria, each question will be scored in application of the following scoring scale:</w:t>
      </w:r>
    </w:p>
    <w:p w14:paraId="2B446E89" w14:textId="77777777" w:rsidR="00FB635A" w:rsidRDefault="00FB635A">
      <w:pPr>
        <w:ind w:left="1440"/>
        <w:jc w:val="both"/>
        <w:rPr>
          <w:rFonts w:ascii="Arial" w:eastAsia="Arial" w:hAnsi="Arial" w:cs="Arial"/>
        </w:rPr>
      </w:pPr>
    </w:p>
    <w:tbl>
      <w:tblPr>
        <w:tblStyle w:val="a1"/>
        <w:tblW w:w="8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5"/>
        <w:gridCol w:w="5400"/>
      </w:tblGrid>
      <w:tr w:rsidR="00FB635A" w14:paraId="2B446E8B" w14:textId="77777777">
        <w:trPr>
          <w:trHeight w:val="460"/>
          <w:jc w:val="center"/>
        </w:trPr>
        <w:tc>
          <w:tcPr>
            <w:tcW w:w="832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2B446E8A" w14:textId="77777777" w:rsidR="00FB635A" w:rsidRDefault="00D26346">
            <w:pPr>
              <w:jc w:val="center"/>
              <w:rPr>
                <w:rFonts w:ascii="Arial" w:eastAsia="Arial" w:hAnsi="Arial" w:cs="Arial"/>
                <w:b/>
                <w:sz w:val="24"/>
                <w:szCs w:val="24"/>
              </w:rPr>
            </w:pPr>
            <w:r>
              <w:rPr>
                <w:rFonts w:ascii="Arial" w:eastAsia="Arial" w:hAnsi="Arial" w:cs="Arial"/>
                <w:b/>
                <w:sz w:val="24"/>
                <w:szCs w:val="24"/>
              </w:rPr>
              <w:t>SCORING SCALE</w:t>
            </w:r>
          </w:p>
        </w:tc>
      </w:tr>
      <w:tr w:rsidR="00FB635A" w14:paraId="2B446E8E" w14:textId="77777777">
        <w:trPr>
          <w:trHeight w:val="46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446E8C" w14:textId="77777777" w:rsidR="00FB635A" w:rsidRDefault="00D26346">
            <w:pPr>
              <w:jc w:val="center"/>
              <w:rPr>
                <w:rFonts w:ascii="Arial" w:eastAsia="Arial" w:hAnsi="Arial" w:cs="Arial"/>
                <w:b/>
                <w:sz w:val="24"/>
                <w:szCs w:val="24"/>
              </w:rPr>
            </w:pPr>
            <w:r>
              <w:rPr>
                <w:rFonts w:ascii="Arial" w:eastAsia="Arial" w:hAnsi="Arial" w:cs="Arial"/>
                <w:b/>
                <w:sz w:val="24"/>
                <w:szCs w:val="24"/>
              </w:rPr>
              <w:t>Score</w:t>
            </w:r>
          </w:p>
        </w:tc>
        <w:tc>
          <w:tcPr>
            <w:tcW w:w="540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446E8D" w14:textId="77777777" w:rsidR="00FB635A" w:rsidRDefault="00D26346">
            <w:pPr>
              <w:jc w:val="center"/>
              <w:rPr>
                <w:rFonts w:ascii="Arial" w:eastAsia="Arial" w:hAnsi="Arial" w:cs="Arial"/>
                <w:b/>
                <w:sz w:val="24"/>
                <w:szCs w:val="24"/>
              </w:rPr>
            </w:pPr>
            <w:r>
              <w:rPr>
                <w:rFonts w:ascii="Arial" w:eastAsia="Arial" w:hAnsi="Arial" w:cs="Arial"/>
                <w:b/>
                <w:sz w:val="24"/>
                <w:szCs w:val="24"/>
              </w:rPr>
              <w:t>Commentary</w:t>
            </w:r>
          </w:p>
        </w:tc>
      </w:tr>
      <w:tr w:rsidR="00FB635A" w14:paraId="2B446E91" w14:textId="77777777">
        <w:trPr>
          <w:trHeight w:val="46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8F" w14:textId="77777777" w:rsidR="00FB635A" w:rsidRDefault="00D26346">
            <w:pPr>
              <w:jc w:val="center"/>
              <w:rPr>
                <w:rFonts w:ascii="Arial" w:eastAsia="Arial" w:hAnsi="Arial" w:cs="Arial"/>
                <w:sz w:val="24"/>
                <w:szCs w:val="24"/>
              </w:rPr>
            </w:pPr>
            <w:r>
              <w:rPr>
                <w:rFonts w:ascii="Arial" w:eastAsia="Arial" w:hAnsi="Arial" w:cs="Arial"/>
                <w:sz w:val="24"/>
                <w:szCs w:val="24"/>
              </w:rPr>
              <w:t>0</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0"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Very weak or no answer</w:t>
            </w:r>
          </w:p>
        </w:tc>
      </w:tr>
      <w:tr w:rsidR="00FB635A" w14:paraId="2B446E94" w14:textId="77777777">
        <w:trPr>
          <w:trHeight w:val="50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2" w14:textId="77777777" w:rsidR="00FB635A" w:rsidRDefault="00D26346">
            <w:pPr>
              <w:jc w:val="center"/>
              <w:rPr>
                <w:rFonts w:ascii="Arial" w:eastAsia="Arial" w:hAnsi="Arial" w:cs="Arial"/>
                <w:sz w:val="24"/>
                <w:szCs w:val="24"/>
              </w:rPr>
            </w:pPr>
            <w:r>
              <w:rPr>
                <w:rFonts w:ascii="Arial" w:eastAsia="Arial" w:hAnsi="Arial" w:cs="Arial"/>
                <w:sz w:val="24"/>
                <w:szCs w:val="24"/>
              </w:rPr>
              <w:t>1</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3"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Poor -  well below expectations</w:t>
            </w:r>
          </w:p>
        </w:tc>
      </w:tr>
      <w:tr w:rsidR="00FB635A" w14:paraId="2B446E97" w14:textId="77777777">
        <w:trPr>
          <w:trHeight w:val="46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5" w14:textId="77777777" w:rsidR="00FB635A" w:rsidRDefault="00D26346">
            <w:pPr>
              <w:jc w:val="center"/>
              <w:rPr>
                <w:rFonts w:ascii="Arial" w:eastAsia="Arial" w:hAnsi="Arial" w:cs="Arial"/>
                <w:sz w:val="24"/>
                <w:szCs w:val="24"/>
              </w:rPr>
            </w:pPr>
            <w:r>
              <w:rPr>
                <w:rFonts w:ascii="Arial" w:eastAsia="Arial" w:hAnsi="Arial" w:cs="Arial"/>
                <w:sz w:val="24"/>
                <w:szCs w:val="24"/>
              </w:rPr>
              <w:t>2</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6"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Satisfactory but slightly below expectations</w:t>
            </w:r>
          </w:p>
        </w:tc>
      </w:tr>
      <w:tr w:rsidR="00FB635A" w14:paraId="2B446E9A" w14:textId="77777777">
        <w:trPr>
          <w:trHeight w:val="46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8" w14:textId="77777777" w:rsidR="00FB635A" w:rsidRDefault="00D26346">
            <w:pPr>
              <w:jc w:val="center"/>
              <w:rPr>
                <w:rFonts w:ascii="Arial" w:eastAsia="Arial" w:hAnsi="Arial" w:cs="Arial"/>
                <w:sz w:val="24"/>
                <w:szCs w:val="24"/>
              </w:rPr>
            </w:pPr>
            <w:r>
              <w:rPr>
                <w:rFonts w:ascii="Arial" w:eastAsia="Arial" w:hAnsi="Arial" w:cs="Arial"/>
                <w:sz w:val="24"/>
                <w:szCs w:val="24"/>
              </w:rPr>
              <w:t>3</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9"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Good –meets expectations</w:t>
            </w:r>
          </w:p>
        </w:tc>
      </w:tr>
      <w:tr w:rsidR="00FB635A" w14:paraId="2B446E9D" w14:textId="77777777">
        <w:trPr>
          <w:trHeight w:val="46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B" w14:textId="77777777" w:rsidR="00FB635A" w:rsidRDefault="00D26346">
            <w:pPr>
              <w:jc w:val="center"/>
              <w:rPr>
                <w:rFonts w:ascii="Arial" w:eastAsia="Arial" w:hAnsi="Arial" w:cs="Arial"/>
                <w:sz w:val="24"/>
                <w:szCs w:val="24"/>
              </w:rPr>
            </w:pPr>
            <w:r>
              <w:rPr>
                <w:rFonts w:ascii="Arial" w:eastAsia="Arial" w:hAnsi="Arial" w:cs="Arial"/>
                <w:sz w:val="24"/>
                <w:szCs w:val="24"/>
              </w:rPr>
              <w:t>4</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C"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Very good – slightly exceeds expectations</w:t>
            </w:r>
          </w:p>
        </w:tc>
      </w:tr>
      <w:tr w:rsidR="00FB635A" w14:paraId="2B446EA0" w14:textId="77777777">
        <w:trPr>
          <w:trHeight w:val="500"/>
          <w:jc w:val="center"/>
        </w:trPr>
        <w:tc>
          <w:tcPr>
            <w:tcW w:w="29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E" w14:textId="77777777" w:rsidR="00FB635A" w:rsidRDefault="00D26346">
            <w:pPr>
              <w:jc w:val="center"/>
              <w:rPr>
                <w:rFonts w:ascii="Arial" w:eastAsia="Arial" w:hAnsi="Arial" w:cs="Arial"/>
                <w:sz w:val="24"/>
                <w:szCs w:val="24"/>
              </w:rPr>
            </w:pPr>
            <w:r>
              <w:rPr>
                <w:rFonts w:ascii="Arial" w:eastAsia="Arial" w:hAnsi="Arial" w:cs="Arial"/>
                <w:sz w:val="24"/>
                <w:szCs w:val="24"/>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6E9F" w14:textId="77777777" w:rsidR="00FB635A" w:rsidRDefault="00D26346">
            <w:pPr>
              <w:ind w:left="370"/>
              <w:jc w:val="center"/>
              <w:rPr>
                <w:rFonts w:ascii="Arial" w:eastAsia="Arial" w:hAnsi="Arial" w:cs="Arial"/>
                <w:sz w:val="24"/>
                <w:szCs w:val="24"/>
              </w:rPr>
            </w:pPr>
            <w:r>
              <w:rPr>
                <w:rFonts w:ascii="Arial" w:eastAsia="Arial" w:hAnsi="Arial" w:cs="Arial"/>
                <w:sz w:val="24"/>
                <w:szCs w:val="24"/>
              </w:rPr>
              <w:t>Exceptional - Well above expectations</w:t>
            </w:r>
          </w:p>
        </w:tc>
      </w:tr>
    </w:tbl>
    <w:p w14:paraId="2B446EA1" w14:textId="77777777" w:rsidR="00FB635A" w:rsidRDefault="00FB635A">
      <w:pPr>
        <w:jc w:val="both"/>
        <w:rPr>
          <w:rFonts w:ascii="Arial" w:eastAsia="Arial" w:hAnsi="Arial" w:cs="Arial"/>
        </w:rPr>
      </w:pPr>
    </w:p>
    <w:p w14:paraId="2B446EA2" w14:textId="77777777" w:rsidR="00FB635A" w:rsidRDefault="00FB635A">
      <w:pPr>
        <w:jc w:val="both"/>
        <w:rPr>
          <w:rFonts w:ascii="Arial" w:eastAsia="Arial" w:hAnsi="Arial" w:cs="Arial"/>
        </w:rPr>
      </w:pPr>
    </w:p>
    <w:p w14:paraId="2B446EA3" w14:textId="77777777" w:rsidR="00FB635A" w:rsidRDefault="00D26346">
      <w:pPr>
        <w:ind w:left="720"/>
        <w:jc w:val="both"/>
        <w:rPr>
          <w:rFonts w:ascii="Arial" w:eastAsia="Arial" w:hAnsi="Arial" w:cs="Arial"/>
        </w:rPr>
      </w:pPr>
      <w:r>
        <w:rPr>
          <w:rFonts w:ascii="Arial" w:eastAsia="Arial" w:hAnsi="Arial" w:cs="Arial"/>
          <w:color w:val="000000"/>
        </w:rPr>
        <w:t>A score of 0 (</w:t>
      </w:r>
      <w:r>
        <w:rPr>
          <w:rFonts w:ascii="Arial" w:eastAsia="Arial" w:hAnsi="Arial" w:cs="Arial"/>
        </w:rPr>
        <w:t>very weak or no answer</w:t>
      </w:r>
      <w:r>
        <w:rPr>
          <w:rFonts w:ascii="Arial" w:eastAsia="Arial" w:hAnsi="Arial" w:cs="Arial"/>
          <w:color w:val="000000"/>
        </w:rPr>
        <w:t>) or 1 (poor) for any of the criteria is likely to mean rejection of a quotation</w:t>
      </w:r>
      <w:r>
        <w:rPr>
          <w:rFonts w:ascii="Arial" w:eastAsia="Arial" w:hAnsi="Arial" w:cs="Arial"/>
        </w:rPr>
        <w:t>.</w:t>
      </w:r>
    </w:p>
    <w:p w14:paraId="2B446EA4" w14:textId="77777777" w:rsidR="00FB635A" w:rsidRDefault="00FB635A">
      <w:pPr>
        <w:ind w:left="720"/>
        <w:jc w:val="both"/>
        <w:rPr>
          <w:rFonts w:ascii="Arial" w:eastAsia="Arial" w:hAnsi="Arial" w:cs="Arial"/>
        </w:rPr>
      </w:pPr>
    </w:p>
    <w:p w14:paraId="2B446EA5" w14:textId="77777777" w:rsidR="00FB635A" w:rsidRDefault="00D26346">
      <w:pPr>
        <w:ind w:left="708" w:hanging="708"/>
        <w:rPr>
          <w:rFonts w:ascii="Arial" w:eastAsia="Arial" w:hAnsi="Arial" w:cs="Arial"/>
        </w:rPr>
      </w:pPr>
      <w:r>
        <w:rPr>
          <w:rFonts w:ascii="Arial" w:eastAsia="Arial" w:hAnsi="Arial" w:cs="Arial"/>
        </w:rPr>
        <w:t>1.4.3  The Specification clearly identifies any elements which are critical and constitute minimum standards. ‘Critical’ criteria are to be viewed as a</w:t>
      </w:r>
      <w:r>
        <w:rPr>
          <w:rFonts w:ascii="Arial" w:eastAsia="Arial" w:hAnsi="Arial" w:cs="Arial"/>
        </w:rPr>
        <w:t xml:space="preserve"> key part of the requirement. A material non-conformance to critical criteria is likely to result in rejection of a Quotation.</w:t>
      </w:r>
    </w:p>
    <w:p w14:paraId="2B446EA6" w14:textId="77777777" w:rsidR="00FB635A" w:rsidRDefault="00FB635A">
      <w:pPr>
        <w:ind w:left="720"/>
        <w:rPr>
          <w:rFonts w:ascii="Arial" w:eastAsia="Arial" w:hAnsi="Arial" w:cs="Arial"/>
        </w:rPr>
      </w:pPr>
    </w:p>
    <w:p w14:paraId="2B446EA7" w14:textId="77777777" w:rsidR="00FB635A" w:rsidRDefault="00D26346">
      <w:pPr>
        <w:ind w:left="708" w:hanging="705"/>
        <w:jc w:val="both"/>
        <w:rPr>
          <w:rFonts w:ascii="Arial" w:eastAsia="Arial" w:hAnsi="Arial" w:cs="Arial"/>
        </w:rPr>
      </w:pPr>
      <w:bookmarkStart w:id="4" w:name="_tyjcwt" w:colFirst="0" w:colLast="0"/>
      <w:bookmarkEnd w:id="4"/>
      <w:r>
        <w:rPr>
          <w:rFonts w:ascii="Arial" w:eastAsia="Arial" w:hAnsi="Arial" w:cs="Arial"/>
        </w:rPr>
        <w:t xml:space="preserve">1.4.4 </w:t>
      </w:r>
      <w:r>
        <w:rPr>
          <w:rFonts w:ascii="Arial" w:eastAsia="Arial" w:hAnsi="Arial" w:cs="Arial"/>
        </w:rPr>
        <w:tab/>
        <w:t>As part of the quality evaluation, sustainability and/or social value is assessed in line with Hackney’s Sustainable Proc</w:t>
      </w:r>
      <w:r>
        <w:rPr>
          <w:rFonts w:ascii="Arial" w:eastAsia="Arial" w:hAnsi="Arial" w:cs="Arial"/>
        </w:rPr>
        <w:t>urement Strategy. The scoring of this section will consider relevant environmental, economic and social benefits to be delivered through the resulting contract.</w:t>
      </w:r>
    </w:p>
    <w:p w14:paraId="2B446EA8" w14:textId="77777777" w:rsidR="00FB635A" w:rsidRDefault="00FB635A">
      <w:pPr>
        <w:jc w:val="both"/>
        <w:rPr>
          <w:rFonts w:ascii="Arial" w:eastAsia="Arial" w:hAnsi="Arial" w:cs="Arial"/>
        </w:rPr>
      </w:pPr>
    </w:p>
    <w:p w14:paraId="2B446EA9" w14:textId="77777777" w:rsidR="00FB635A" w:rsidRDefault="00D26346">
      <w:pPr>
        <w:ind w:left="708" w:hanging="708"/>
        <w:jc w:val="both"/>
        <w:rPr>
          <w:rFonts w:ascii="Arial" w:eastAsia="Arial" w:hAnsi="Arial" w:cs="Arial"/>
          <w:highlight w:val="yellow"/>
        </w:rPr>
      </w:pPr>
      <w:r>
        <w:rPr>
          <w:rFonts w:ascii="Arial" w:eastAsia="Arial" w:hAnsi="Arial" w:cs="Arial"/>
        </w:rPr>
        <w:t xml:space="preserve">1.4.5 </w:t>
      </w:r>
      <w:r>
        <w:rPr>
          <w:rFonts w:ascii="Arial" w:eastAsia="Arial" w:hAnsi="Arial" w:cs="Arial"/>
        </w:rPr>
        <w:tab/>
        <w:t>Each member of the evaluation panel will individually assess each Quotation.  Scores wi</w:t>
      </w:r>
      <w:r>
        <w:rPr>
          <w:rFonts w:ascii="Arial" w:eastAsia="Arial" w:hAnsi="Arial" w:cs="Arial"/>
        </w:rPr>
        <w:t>ll then be moderated by the whole panel in order to reach a consensus.</w:t>
      </w:r>
    </w:p>
    <w:p w14:paraId="2B446EAA" w14:textId="77777777" w:rsidR="00FB635A" w:rsidRDefault="00FB635A">
      <w:pPr>
        <w:rPr>
          <w:rFonts w:ascii="Arial" w:eastAsia="Arial" w:hAnsi="Arial" w:cs="Arial"/>
        </w:rPr>
      </w:pPr>
    </w:p>
    <w:p w14:paraId="2B446EAB" w14:textId="77777777" w:rsidR="00FB635A" w:rsidRDefault="00D26346">
      <w:pPr>
        <w:ind w:left="708" w:hanging="708"/>
        <w:jc w:val="both"/>
        <w:rPr>
          <w:rFonts w:ascii="Arial" w:eastAsia="Arial" w:hAnsi="Arial" w:cs="Arial"/>
        </w:rPr>
      </w:pPr>
      <w:bookmarkStart w:id="5" w:name="_3dy6vkm" w:colFirst="0" w:colLast="0"/>
      <w:bookmarkEnd w:id="5"/>
      <w:r>
        <w:rPr>
          <w:rFonts w:ascii="Arial" w:eastAsia="Arial" w:hAnsi="Arial" w:cs="Arial"/>
        </w:rPr>
        <w:t xml:space="preserve">1.4.6 </w:t>
      </w:r>
      <w:r>
        <w:rPr>
          <w:rFonts w:ascii="Arial" w:eastAsia="Arial" w:hAnsi="Arial" w:cs="Arial"/>
        </w:rPr>
        <w:tab/>
        <w:t>The Suitability Assessment questions will be assessed on a pass/fail basis as follows:</w:t>
      </w:r>
    </w:p>
    <w:p w14:paraId="2B446EAC" w14:textId="77777777" w:rsidR="00FB635A" w:rsidRDefault="00FB635A">
      <w:pPr>
        <w:jc w:val="both"/>
        <w:rPr>
          <w:rFonts w:ascii="Arial" w:eastAsia="Arial" w:hAnsi="Arial" w:cs="Arial"/>
        </w:rPr>
      </w:pPr>
      <w:bookmarkStart w:id="6" w:name="_1t3h5sf" w:colFirst="0" w:colLast="0"/>
      <w:bookmarkEnd w:id="6"/>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4950"/>
      </w:tblGrid>
      <w:tr w:rsidR="00FB635A" w14:paraId="2B446EAF" w14:textId="77777777">
        <w:tc>
          <w:tcPr>
            <w:tcW w:w="4080" w:type="dxa"/>
            <w:tcMar>
              <w:top w:w="100" w:type="dxa"/>
              <w:left w:w="100" w:type="dxa"/>
              <w:bottom w:w="100" w:type="dxa"/>
              <w:right w:w="100" w:type="dxa"/>
            </w:tcMar>
          </w:tcPr>
          <w:p w14:paraId="2B446EAD" w14:textId="77777777" w:rsidR="00FB635A" w:rsidRDefault="00D26346">
            <w:pPr>
              <w:rPr>
                <w:rFonts w:ascii="Arial" w:eastAsia="Arial" w:hAnsi="Arial" w:cs="Arial"/>
              </w:rPr>
            </w:pPr>
            <w:r>
              <w:rPr>
                <w:rFonts w:ascii="Arial" w:eastAsia="Arial" w:hAnsi="Arial" w:cs="Arial"/>
              </w:rPr>
              <w:t>Section 2 – Economic and Financial Standing</w:t>
            </w:r>
          </w:p>
        </w:tc>
        <w:tc>
          <w:tcPr>
            <w:tcW w:w="4950" w:type="dxa"/>
            <w:tcMar>
              <w:top w:w="100" w:type="dxa"/>
              <w:left w:w="100" w:type="dxa"/>
              <w:bottom w:w="100" w:type="dxa"/>
              <w:right w:w="100" w:type="dxa"/>
            </w:tcMar>
          </w:tcPr>
          <w:p w14:paraId="2B446EAE" w14:textId="77777777" w:rsidR="00FB635A" w:rsidRDefault="00D26346">
            <w:pPr>
              <w:rPr>
                <w:rFonts w:ascii="Arial" w:eastAsia="Arial" w:hAnsi="Arial" w:cs="Arial"/>
              </w:rPr>
            </w:pPr>
            <w:r>
              <w:rPr>
                <w:rFonts w:ascii="Arial" w:eastAsia="Arial" w:hAnsi="Arial" w:cs="Arial"/>
              </w:rPr>
              <w:t xml:space="preserve">Requires self-declarations regarding whether the organisation meets the selection criteria in respect of their financial standing. The answers to the questions will be marked on a Pass/Fail basis. </w:t>
            </w:r>
          </w:p>
        </w:tc>
      </w:tr>
      <w:tr w:rsidR="00FB635A" w14:paraId="2B446EB4" w14:textId="77777777">
        <w:tc>
          <w:tcPr>
            <w:tcW w:w="4080" w:type="dxa"/>
            <w:tcMar>
              <w:top w:w="100" w:type="dxa"/>
              <w:left w:w="100" w:type="dxa"/>
              <w:bottom w:w="100" w:type="dxa"/>
              <w:right w:w="100" w:type="dxa"/>
            </w:tcMar>
          </w:tcPr>
          <w:p w14:paraId="2B446EB0" w14:textId="77777777" w:rsidR="00FB635A" w:rsidRDefault="00D26346">
            <w:pPr>
              <w:widowControl w:val="0"/>
              <w:rPr>
                <w:rFonts w:ascii="Arial" w:eastAsia="Arial" w:hAnsi="Arial" w:cs="Arial"/>
              </w:rPr>
            </w:pPr>
            <w:r>
              <w:rPr>
                <w:rFonts w:ascii="Arial" w:eastAsia="Arial" w:hAnsi="Arial" w:cs="Arial"/>
              </w:rPr>
              <w:lastRenderedPageBreak/>
              <w:t>Section 3 – Technical and Professional Ability – Referenc</w:t>
            </w:r>
            <w:r>
              <w:rPr>
                <w:rFonts w:ascii="Arial" w:eastAsia="Arial" w:hAnsi="Arial" w:cs="Arial"/>
              </w:rPr>
              <w:t>es</w:t>
            </w:r>
          </w:p>
          <w:p w14:paraId="2B446EB1" w14:textId="77777777" w:rsidR="00FB635A" w:rsidRDefault="00FB635A">
            <w:pPr>
              <w:widowControl w:val="0"/>
              <w:rPr>
                <w:rFonts w:ascii="Arial" w:eastAsia="Arial" w:hAnsi="Arial" w:cs="Arial"/>
              </w:rPr>
            </w:pPr>
          </w:p>
        </w:tc>
        <w:tc>
          <w:tcPr>
            <w:tcW w:w="4950" w:type="dxa"/>
            <w:tcMar>
              <w:top w:w="100" w:type="dxa"/>
              <w:left w:w="100" w:type="dxa"/>
              <w:bottom w:w="100" w:type="dxa"/>
              <w:right w:w="100" w:type="dxa"/>
            </w:tcMar>
          </w:tcPr>
          <w:p w14:paraId="2B446EB2" w14:textId="77777777" w:rsidR="00FB635A" w:rsidRDefault="00D26346">
            <w:pPr>
              <w:rPr>
                <w:rFonts w:ascii="Arial" w:eastAsia="Arial" w:hAnsi="Arial" w:cs="Arial"/>
              </w:rPr>
            </w:pPr>
            <w:r>
              <w:rPr>
                <w:rFonts w:ascii="Arial" w:eastAsia="Arial" w:hAnsi="Arial" w:cs="Arial"/>
              </w:rPr>
              <w:t>If your organisation is successful in the RFQ then your financial standing and economic standing may be further assessed in accordance with the “Economic and Financial Standing Evaluation” document uploaded to the Procurement Portal to confirm suitabil</w:t>
            </w:r>
            <w:r>
              <w:rPr>
                <w:rFonts w:ascii="Arial" w:eastAsia="Arial" w:hAnsi="Arial" w:cs="Arial"/>
              </w:rPr>
              <w:t>ity.</w:t>
            </w:r>
          </w:p>
          <w:p w14:paraId="2B446EB3" w14:textId="77777777" w:rsidR="00FB635A" w:rsidRDefault="00D26346">
            <w:pPr>
              <w:rPr>
                <w:rFonts w:ascii="Arial" w:eastAsia="Arial" w:hAnsi="Arial" w:cs="Arial"/>
              </w:rPr>
            </w:pPr>
            <w:r>
              <w:rPr>
                <w:rFonts w:ascii="Arial" w:eastAsia="Arial" w:hAnsi="Arial" w:cs="Arial"/>
              </w:rPr>
              <w:t>References will be assessed for suitability by LB Hackney’s finance team</w:t>
            </w:r>
          </w:p>
        </w:tc>
      </w:tr>
      <w:tr w:rsidR="00FB635A" w14:paraId="2B446EBD" w14:textId="77777777">
        <w:tc>
          <w:tcPr>
            <w:tcW w:w="4080" w:type="dxa"/>
            <w:tcMar>
              <w:top w:w="100" w:type="dxa"/>
              <w:left w:w="100" w:type="dxa"/>
              <w:bottom w:w="100" w:type="dxa"/>
              <w:right w:w="100" w:type="dxa"/>
            </w:tcMar>
          </w:tcPr>
          <w:p w14:paraId="2B446EB5" w14:textId="77777777" w:rsidR="00FB635A" w:rsidRDefault="00D26346">
            <w:pPr>
              <w:spacing w:before="60" w:after="60"/>
              <w:rPr>
                <w:rFonts w:ascii="Arial" w:eastAsia="Arial" w:hAnsi="Arial" w:cs="Arial"/>
              </w:rPr>
            </w:pPr>
            <w:r>
              <w:rPr>
                <w:rFonts w:ascii="Arial" w:eastAsia="Arial" w:hAnsi="Arial" w:cs="Arial"/>
              </w:rPr>
              <w:t>Section 4.1 – Insurance</w:t>
            </w:r>
          </w:p>
        </w:tc>
        <w:tc>
          <w:tcPr>
            <w:tcW w:w="4950" w:type="dxa"/>
            <w:tcMar>
              <w:top w:w="100" w:type="dxa"/>
              <w:left w:w="100" w:type="dxa"/>
              <w:bottom w:w="100" w:type="dxa"/>
              <w:right w:w="100" w:type="dxa"/>
            </w:tcMar>
          </w:tcPr>
          <w:p w14:paraId="2B446EB6" w14:textId="77777777" w:rsidR="00FB635A" w:rsidRDefault="00D26346">
            <w:pPr>
              <w:rPr>
                <w:rFonts w:ascii="Arial" w:eastAsia="Arial" w:hAnsi="Arial" w:cs="Arial"/>
              </w:rPr>
            </w:pPr>
            <w:r>
              <w:rPr>
                <w:rFonts w:ascii="Arial" w:eastAsia="Arial" w:hAnsi="Arial" w:cs="Arial"/>
              </w:rPr>
              <w:t>The self-declaration answers are marked on a Pass/Fail basis. The minimum insurance requirements for this contract are as follows:</w:t>
            </w:r>
          </w:p>
          <w:p w14:paraId="2B446EB7" w14:textId="77777777" w:rsidR="00FB635A" w:rsidRDefault="00D26346">
            <w:pPr>
              <w:rPr>
                <w:rFonts w:ascii="Arial" w:eastAsia="Arial" w:hAnsi="Arial" w:cs="Arial"/>
              </w:rPr>
            </w:pPr>
            <w:r>
              <w:rPr>
                <w:rFonts w:ascii="Arial" w:eastAsia="Arial" w:hAnsi="Arial" w:cs="Arial"/>
              </w:rPr>
              <w:t xml:space="preserve"> </w:t>
            </w:r>
          </w:p>
          <w:p w14:paraId="2B446EB8" w14:textId="77777777" w:rsidR="00FB635A" w:rsidRDefault="00D26346">
            <w:pPr>
              <w:rPr>
                <w:rFonts w:ascii="Arial" w:eastAsia="Arial" w:hAnsi="Arial" w:cs="Arial"/>
              </w:rPr>
            </w:pPr>
            <w:r>
              <w:rPr>
                <w:rFonts w:ascii="Arial" w:eastAsia="Arial" w:hAnsi="Arial" w:cs="Arial"/>
              </w:rPr>
              <w:t>●   £2m Professional</w:t>
            </w:r>
            <w:r>
              <w:rPr>
                <w:rFonts w:ascii="Arial" w:eastAsia="Arial" w:hAnsi="Arial" w:cs="Arial"/>
              </w:rPr>
              <w:t xml:space="preserve"> Indemnity insurance, for each and every claim</w:t>
            </w:r>
          </w:p>
          <w:p w14:paraId="2B446EB9" w14:textId="77777777" w:rsidR="00FB635A" w:rsidRDefault="00D26346">
            <w:pPr>
              <w:rPr>
                <w:rFonts w:ascii="Arial" w:eastAsia="Arial" w:hAnsi="Arial" w:cs="Arial"/>
              </w:rPr>
            </w:pPr>
            <w:r>
              <w:rPr>
                <w:rFonts w:ascii="Arial" w:eastAsia="Arial" w:hAnsi="Arial" w:cs="Arial"/>
              </w:rPr>
              <w:t>●    £5m Public Liability insurance, for each and every claim</w:t>
            </w:r>
          </w:p>
          <w:p w14:paraId="2B446EBA" w14:textId="77777777" w:rsidR="00FB635A" w:rsidRDefault="00D26346">
            <w:pPr>
              <w:rPr>
                <w:rFonts w:ascii="Arial" w:eastAsia="Arial" w:hAnsi="Arial" w:cs="Arial"/>
              </w:rPr>
            </w:pPr>
            <w:r>
              <w:rPr>
                <w:rFonts w:ascii="Arial" w:eastAsia="Arial" w:hAnsi="Arial" w:cs="Arial"/>
              </w:rPr>
              <w:t>● Employer’s Liability insurance (as required by law)</w:t>
            </w:r>
          </w:p>
          <w:p w14:paraId="2B446EBB" w14:textId="77777777" w:rsidR="00FB635A" w:rsidRDefault="00D26346">
            <w:pPr>
              <w:numPr>
                <w:ilvl w:val="0"/>
                <w:numId w:val="3"/>
              </w:numPr>
              <w:ind w:left="283" w:hanging="283"/>
              <w:rPr>
                <w:rFonts w:ascii="Arial" w:eastAsia="Arial" w:hAnsi="Arial" w:cs="Arial"/>
              </w:rPr>
            </w:pPr>
            <w:r>
              <w:rPr>
                <w:rFonts w:ascii="Arial" w:eastAsia="Arial" w:hAnsi="Arial" w:cs="Arial"/>
              </w:rPr>
              <w:t xml:space="preserve">£2M Cyber Liability Insurance  </w:t>
            </w:r>
          </w:p>
          <w:p w14:paraId="2B446EBC" w14:textId="77777777" w:rsidR="00FB635A" w:rsidRDefault="00D26346">
            <w:pPr>
              <w:spacing w:before="60" w:after="60"/>
              <w:rPr>
                <w:rFonts w:ascii="Arial" w:eastAsia="Arial" w:hAnsi="Arial" w:cs="Arial"/>
              </w:rPr>
            </w:pPr>
            <w:bookmarkStart w:id="7" w:name="_3rdcrjn" w:colFirst="0" w:colLast="0"/>
            <w:bookmarkEnd w:id="7"/>
            <w:r>
              <w:rPr>
                <w:rFonts w:ascii="Arial" w:eastAsia="Arial" w:hAnsi="Arial" w:cs="Arial"/>
              </w:rPr>
              <w:t>Proof of insurance will be required from a successful bidder.</w:t>
            </w:r>
          </w:p>
        </w:tc>
      </w:tr>
      <w:tr w:rsidR="00FB635A" w14:paraId="2B446EC5" w14:textId="77777777">
        <w:trPr>
          <w:trHeight w:val="1320"/>
        </w:trPr>
        <w:tc>
          <w:tcPr>
            <w:tcW w:w="4080" w:type="dxa"/>
            <w:tcMar>
              <w:top w:w="100" w:type="dxa"/>
              <w:left w:w="100" w:type="dxa"/>
              <w:bottom w:w="100" w:type="dxa"/>
              <w:right w:w="100" w:type="dxa"/>
            </w:tcMar>
          </w:tcPr>
          <w:p w14:paraId="2B446EBE" w14:textId="77777777" w:rsidR="00FB635A" w:rsidRDefault="00D26346">
            <w:pPr>
              <w:spacing w:before="60" w:after="60"/>
              <w:rPr>
                <w:rFonts w:ascii="Arial" w:eastAsia="Arial" w:hAnsi="Arial" w:cs="Arial"/>
              </w:rPr>
            </w:pPr>
            <w:r>
              <w:rPr>
                <w:rFonts w:ascii="Arial" w:eastAsia="Arial" w:hAnsi="Arial" w:cs="Arial"/>
              </w:rPr>
              <w:t>Section 4.2 – IT Security</w:t>
            </w:r>
          </w:p>
        </w:tc>
        <w:tc>
          <w:tcPr>
            <w:tcW w:w="4950" w:type="dxa"/>
            <w:tcMar>
              <w:top w:w="100" w:type="dxa"/>
              <w:left w:w="100" w:type="dxa"/>
              <w:bottom w:w="100" w:type="dxa"/>
              <w:right w:w="100" w:type="dxa"/>
            </w:tcMar>
          </w:tcPr>
          <w:p w14:paraId="2B446EBF" w14:textId="77777777" w:rsidR="00FB635A" w:rsidRDefault="00D26346">
            <w:pPr>
              <w:numPr>
                <w:ilvl w:val="0"/>
                <w:numId w:val="4"/>
              </w:numPr>
              <w:spacing w:before="60"/>
              <w:rPr>
                <w:rFonts w:ascii="Arial" w:eastAsia="Arial" w:hAnsi="Arial" w:cs="Arial"/>
              </w:rPr>
            </w:pPr>
            <w:r>
              <w:rPr>
                <w:rFonts w:ascii="Arial" w:eastAsia="Arial" w:hAnsi="Arial" w:cs="Arial"/>
              </w:rPr>
              <w:t>Is your organisation registered with the ICO? Yes/No? If response is yes, please provide your ICO registration number</w:t>
            </w:r>
          </w:p>
          <w:p w14:paraId="2B446EC0" w14:textId="77777777" w:rsidR="00FB635A" w:rsidRDefault="00D26346">
            <w:pPr>
              <w:numPr>
                <w:ilvl w:val="0"/>
                <w:numId w:val="4"/>
              </w:numPr>
              <w:rPr>
                <w:rFonts w:ascii="Arial" w:eastAsia="Arial" w:hAnsi="Arial" w:cs="Arial"/>
              </w:rPr>
            </w:pPr>
            <w:r>
              <w:rPr>
                <w:rFonts w:ascii="Arial" w:eastAsia="Arial" w:hAnsi="Arial" w:cs="Arial"/>
              </w:rPr>
              <w:t>If you are cloud based? Yes/NO, if response is ye</w:t>
            </w:r>
            <w:r>
              <w:rPr>
                <w:rFonts w:ascii="Arial" w:eastAsia="Arial" w:hAnsi="Arial" w:cs="Arial"/>
              </w:rPr>
              <w:t>s, please provide proof of  ISO 270001 certification</w:t>
            </w:r>
          </w:p>
          <w:p w14:paraId="2B446EC1" w14:textId="77777777" w:rsidR="00FB635A" w:rsidRDefault="00D26346">
            <w:pPr>
              <w:numPr>
                <w:ilvl w:val="0"/>
                <w:numId w:val="4"/>
              </w:numPr>
              <w:spacing w:after="60"/>
              <w:rPr>
                <w:rFonts w:ascii="Arial" w:eastAsia="Arial" w:hAnsi="Arial" w:cs="Arial"/>
              </w:rPr>
            </w:pPr>
            <w:r>
              <w:rPr>
                <w:rFonts w:ascii="Arial" w:eastAsia="Arial" w:hAnsi="Arial" w:cs="Arial"/>
              </w:rPr>
              <w:t>Do you provide data training to staff yes/no</w:t>
            </w:r>
          </w:p>
          <w:p w14:paraId="2B446EC2" w14:textId="77777777" w:rsidR="00FB635A" w:rsidRDefault="00FB635A">
            <w:pPr>
              <w:spacing w:before="60" w:after="60"/>
              <w:rPr>
                <w:rFonts w:ascii="Arial" w:eastAsia="Arial" w:hAnsi="Arial" w:cs="Arial"/>
              </w:rPr>
            </w:pPr>
          </w:p>
          <w:p w14:paraId="2B446EC3" w14:textId="77777777" w:rsidR="00FB635A" w:rsidRDefault="00FB635A">
            <w:pPr>
              <w:spacing w:before="60" w:after="60"/>
              <w:rPr>
                <w:rFonts w:ascii="Arial" w:eastAsia="Arial" w:hAnsi="Arial" w:cs="Arial"/>
              </w:rPr>
            </w:pPr>
          </w:p>
          <w:p w14:paraId="2B446EC4" w14:textId="77777777" w:rsidR="00FB635A" w:rsidRDefault="00FB635A">
            <w:pPr>
              <w:spacing w:before="60" w:after="60"/>
              <w:rPr>
                <w:rFonts w:ascii="Arial" w:eastAsia="Arial" w:hAnsi="Arial" w:cs="Arial"/>
              </w:rPr>
            </w:pPr>
          </w:p>
        </w:tc>
      </w:tr>
    </w:tbl>
    <w:p w14:paraId="2B446EC6" w14:textId="77777777" w:rsidR="00FB635A" w:rsidRDefault="00FB635A">
      <w:pPr>
        <w:jc w:val="both"/>
        <w:rPr>
          <w:rFonts w:ascii="Arial" w:eastAsia="Arial" w:hAnsi="Arial" w:cs="Arial"/>
        </w:rPr>
      </w:pPr>
    </w:p>
    <w:p w14:paraId="2B446EC7" w14:textId="77777777" w:rsidR="00FB635A" w:rsidRDefault="00FB635A">
      <w:pPr>
        <w:jc w:val="both"/>
        <w:rPr>
          <w:rFonts w:ascii="Arial" w:eastAsia="Arial" w:hAnsi="Arial" w:cs="Arial"/>
        </w:rPr>
      </w:pPr>
    </w:p>
    <w:p w14:paraId="2B446EC8" w14:textId="77777777" w:rsidR="00FB635A" w:rsidRDefault="00D26346">
      <w:pPr>
        <w:ind w:left="708" w:hanging="708"/>
        <w:rPr>
          <w:rFonts w:ascii="Arial" w:eastAsia="Arial" w:hAnsi="Arial" w:cs="Arial"/>
          <w:b/>
        </w:rPr>
      </w:pPr>
      <w:r>
        <w:rPr>
          <w:rFonts w:ascii="Arial" w:eastAsia="Arial" w:hAnsi="Arial" w:cs="Arial"/>
        </w:rPr>
        <w:t xml:space="preserve">1.4.7  </w:t>
      </w:r>
      <w:r>
        <w:rPr>
          <w:rFonts w:ascii="Arial" w:eastAsia="Arial" w:hAnsi="Arial" w:cs="Arial"/>
        </w:rPr>
        <w:tab/>
      </w:r>
      <w:r>
        <w:rPr>
          <w:rFonts w:ascii="Arial" w:eastAsia="Arial" w:hAnsi="Arial" w:cs="Arial"/>
          <w:b/>
        </w:rPr>
        <w:t>Hackney Council reserves the right not to award the Contract to the lowest or any Quotation. Any acceptance of a Quotation by the Council shall be communicated in writing.</w:t>
      </w:r>
    </w:p>
    <w:p w14:paraId="2B446EC9" w14:textId="77777777" w:rsidR="00FB635A" w:rsidRDefault="00FB635A">
      <w:pPr>
        <w:rPr>
          <w:rFonts w:ascii="Arial" w:eastAsia="Arial" w:hAnsi="Arial" w:cs="Arial"/>
        </w:rPr>
        <w:sectPr w:rsidR="00FB635A">
          <w:pgSz w:w="11907" w:h="16840"/>
          <w:pgMar w:top="540" w:right="1418" w:bottom="1418" w:left="1418" w:header="567" w:footer="340" w:gutter="0"/>
          <w:cols w:space="720"/>
        </w:sectPr>
      </w:pPr>
    </w:p>
    <w:p w14:paraId="2B446ECA" w14:textId="77777777" w:rsidR="00FB635A" w:rsidRDefault="00FB635A">
      <w:pPr>
        <w:tabs>
          <w:tab w:val="left" w:pos="540"/>
          <w:tab w:val="left" w:pos="1440"/>
          <w:tab w:val="left" w:pos="6660"/>
        </w:tabs>
        <w:rPr>
          <w:rFonts w:ascii="Arial" w:eastAsia="Arial" w:hAnsi="Arial" w:cs="Arial"/>
          <w:sz w:val="28"/>
          <w:szCs w:val="28"/>
        </w:rPr>
      </w:pPr>
    </w:p>
    <w:p w14:paraId="2B446ECB" w14:textId="77777777" w:rsidR="00FB635A" w:rsidRDefault="00D26346">
      <w:pPr>
        <w:tabs>
          <w:tab w:val="left" w:pos="540"/>
          <w:tab w:val="left" w:pos="1440"/>
          <w:tab w:val="left" w:pos="6660"/>
        </w:tabs>
        <w:rPr>
          <w:rFonts w:ascii="Arial" w:eastAsia="Arial" w:hAnsi="Arial" w:cs="Arial"/>
          <w:highlight w:val="yellow"/>
        </w:rPr>
      </w:pPr>
      <w:r>
        <w:rPr>
          <w:rFonts w:ascii="Arial" w:eastAsia="Arial" w:hAnsi="Arial" w:cs="Arial"/>
          <w:b/>
          <w:color w:val="000000"/>
          <w:sz w:val="28"/>
          <w:szCs w:val="28"/>
        </w:rPr>
        <w:t xml:space="preserve">2. </w:t>
      </w:r>
      <w:r>
        <w:rPr>
          <w:rFonts w:ascii="Arial" w:eastAsia="Arial" w:hAnsi="Arial" w:cs="Arial"/>
          <w:b/>
          <w:color w:val="000000"/>
          <w:sz w:val="28"/>
          <w:szCs w:val="28"/>
          <w:u w:val="single"/>
        </w:rPr>
        <w:t>SPECIFICATION</w:t>
      </w:r>
    </w:p>
    <w:p w14:paraId="2B446ECC" w14:textId="77777777" w:rsidR="00FB635A" w:rsidRDefault="00FB635A">
      <w:pPr>
        <w:spacing w:line="276" w:lineRule="auto"/>
        <w:jc w:val="both"/>
        <w:rPr>
          <w:rFonts w:ascii="Arial" w:eastAsia="Arial" w:hAnsi="Arial" w:cs="Arial"/>
          <w:highlight w:val="yellow"/>
        </w:rPr>
      </w:pPr>
    </w:p>
    <w:p w14:paraId="2B446ECD" w14:textId="7AD1BE8E" w:rsidR="00FB635A" w:rsidRDefault="00D26346">
      <w:pPr>
        <w:spacing w:line="276" w:lineRule="auto"/>
        <w:jc w:val="both"/>
        <w:rPr>
          <w:rFonts w:ascii="Arial" w:eastAsia="Arial" w:hAnsi="Arial" w:cs="Arial"/>
        </w:rPr>
      </w:pPr>
      <w:r>
        <w:rPr>
          <w:rFonts w:ascii="Arial" w:eastAsia="Arial" w:hAnsi="Arial" w:cs="Arial"/>
        </w:rPr>
        <w:t>See Specification labelled (</w:t>
      </w:r>
      <w:r w:rsidR="009C627F" w:rsidRPr="009C627F">
        <w:rPr>
          <w:rFonts w:ascii="Arial" w:eastAsia="Arial" w:hAnsi="Arial" w:cs="Arial"/>
          <w:b/>
        </w:rPr>
        <w:t>DP Payroll Support Services Specification FINAL</w:t>
      </w:r>
      <w:r>
        <w:rPr>
          <w:rFonts w:ascii="Arial" w:eastAsia="Arial" w:hAnsi="Arial" w:cs="Arial"/>
          <w:b/>
        </w:rPr>
        <w:t>)</w:t>
      </w:r>
      <w:r>
        <w:rPr>
          <w:rFonts w:ascii="Arial" w:eastAsia="Arial" w:hAnsi="Arial" w:cs="Arial"/>
        </w:rPr>
        <w:t xml:space="preserve"> uploaded as a separate document on ProContract</w:t>
      </w:r>
    </w:p>
    <w:p w14:paraId="2B446ECE" w14:textId="77777777" w:rsidR="00FB635A" w:rsidRDefault="00FB635A">
      <w:pPr>
        <w:spacing w:line="276" w:lineRule="auto"/>
        <w:jc w:val="both"/>
        <w:rPr>
          <w:rFonts w:ascii="Arial" w:eastAsia="Arial" w:hAnsi="Arial" w:cs="Arial"/>
          <w:highlight w:val="yellow"/>
        </w:rPr>
      </w:pPr>
    </w:p>
    <w:p w14:paraId="2B446ECF" w14:textId="77777777" w:rsidR="00FB635A" w:rsidRDefault="00FB635A">
      <w:pPr>
        <w:spacing w:line="276" w:lineRule="auto"/>
        <w:rPr>
          <w:rFonts w:ascii="Arial" w:eastAsia="Arial" w:hAnsi="Arial" w:cs="Arial"/>
          <w:highlight w:val="yellow"/>
        </w:rPr>
        <w:sectPr w:rsidR="00FB635A">
          <w:pgSz w:w="11907" w:h="16840"/>
          <w:pgMar w:top="540" w:right="1418" w:bottom="1418" w:left="1418" w:header="567" w:footer="340" w:gutter="0"/>
          <w:cols w:space="720"/>
        </w:sectPr>
      </w:pPr>
    </w:p>
    <w:p w14:paraId="2B446ED0" w14:textId="77777777" w:rsidR="00FB635A" w:rsidRDefault="00D26346">
      <w:pPr>
        <w:tabs>
          <w:tab w:val="left" w:pos="540"/>
          <w:tab w:val="left" w:pos="1440"/>
          <w:tab w:val="left" w:pos="6660"/>
        </w:tabs>
        <w:rPr>
          <w:rFonts w:ascii="Arial" w:eastAsia="Arial" w:hAnsi="Arial" w:cs="Arial"/>
          <w:sz w:val="28"/>
          <w:szCs w:val="28"/>
          <w:u w:val="single"/>
        </w:rPr>
      </w:pPr>
      <w:r>
        <w:rPr>
          <w:rFonts w:ascii="Arial" w:eastAsia="Arial" w:hAnsi="Arial" w:cs="Arial"/>
          <w:b/>
          <w:sz w:val="28"/>
          <w:szCs w:val="28"/>
        </w:rPr>
        <w:lastRenderedPageBreak/>
        <w:t xml:space="preserve">3. </w:t>
      </w:r>
      <w:r>
        <w:rPr>
          <w:rFonts w:ascii="Arial" w:eastAsia="Arial" w:hAnsi="Arial" w:cs="Arial"/>
          <w:b/>
          <w:sz w:val="28"/>
          <w:szCs w:val="28"/>
          <w:u w:val="single"/>
        </w:rPr>
        <w:t>CONTRACT TERMS AND CONDITIONS</w:t>
      </w:r>
    </w:p>
    <w:p w14:paraId="2B446ED1" w14:textId="77777777" w:rsidR="00FB635A" w:rsidRDefault="00FB635A">
      <w:pPr>
        <w:spacing w:line="276" w:lineRule="auto"/>
        <w:rPr>
          <w:rFonts w:ascii="Arial" w:eastAsia="Arial" w:hAnsi="Arial" w:cs="Arial"/>
        </w:rPr>
      </w:pPr>
    </w:p>
    <w:p w14:paraId="2B446ED2" w14:textId="77777777" w:rsidR="00FB635A" w:rsidRDefault="00FB635A">
      <w:pPr>
        <w:rPr>
          <w:rFonts w:ascii="Arial" w:eastAsia="Arial" w:hAnsi="Arial" w:cs="Arial"/>
        </w:rPr>
      </w:pPr>
    </w:p>
    <w:p w14:paraId="2B446ED3" w14:textId="77777777" w:rsidR="00FB635A" w:rsidRDefault="00D26346">
      <w:pPr>
        <w:rPr>
          <w:rFonts w:ascii="Arial" w:eastAsia="Arial" w:hAnsi="Arial" w:cs="Arial"/>
        </w:rPr>
      </w:pPr>
      <w:r>
        <w:rPr>
          <w:rFonts w:ascii="Arial" w:eastAsia="Arial" w:hAnsi="Arial" w:cs="Arial"/>
        </w:rPr>
        <w:t xml:space="preserve">Please see </w:t>
      </w:r>
      <w:r>
        <w:rPr>
          <w:rFonts w:ascii="Arial" w:eastAsia="Arial" w:hAnsi="Arial" w:cs="Arial"/>
          <w:i/>
        </w:rPr>
        <w:t>Terms and Conditions</w:t>
      </w:r>
      <w:r>
        <w:rPr>
          <w:rFonts w:ascii="Arial" w:eastAsia="Arial" w:hAnsi="Arial" w:cs="Arial"/>
        </w:rPr>
        <w:t xml:space="preserve"> of contra</w:t>
      </w:r>
      <w:r>
        <w:rPr>
          <w:rFonts w:ascii="Arial" w:eastAsia="Arial" w:hAnsi="Arial" w:cs="Arial"/>
        </w:rPr>
        <w:t xml:space="preserve">ct uploaded as a separate document on the </w:t>
      </w:r>
      <w:r>
        <w:rPr>
          <w:rFonts w:ascii="Arial" w:eastAsia="Arial" w:hAnsi="Arial" w:cs="Arial"/>
          <w:b/>
        </w:rPr>
        <w:t>ProContract</w:t>
      </w:r>
      <w:r>
        <w:rPr>
          <w:rFonts w:ascii="Arial" w:eastAsia="Arial" w:hAnsi="Arial" w:cs="Arial"/>
        </w:rPr>
        <w:t xml:space="preserve"> portal</w:t>
      </w:r>
    </w:p>
    <w:p w14:paraId="2B446ED4" w14:textId="77777777" w:rsidR="00FB635A" w:rsidRDefault="00FB635A">
      <w:pPr>
        <w:rPr>
          <w:rFonts w:ascii="Arial" w:eastAsia="Arial" w:hAnsi="Arial" w:cs="Arial"/>
        </w:rPr>
      </w:pPr>
    </w:p>
    <w:p w14:paraId="2B446ED5" w14:textId="77777777" w:rsidR="00FB635A" w:rsidRDefault="00D26346">
      <w:pPr>
        <w:spacing w:line="276" w:lineRule="auto"/>
        <w:rPr>
          <w:rFonts w:ascii="Arial" w:eastAsia="Arial" w:hAnsi="Arial" w:cs="Arial"/>
          <w:b/>
        </w:rPr>
      </w:pPr>
      <w:r>
        <w:rPr>
          <w:rFonts w:ascii="Arial" w:eastAsia="Arial" w:hAnsi="Arial" w:cs="Arial"/>
          <w:b/>
        </w:rPr>
        <w:t>No other Terms and Conditions will apply.</w:t>
      </w:r>
    </w:p>
    <w:p w14:paraId="2B446ED6" w14:textId="77777777" w:rsidR="00FB635A" w:rsidRDefault="00FB635A">
      <w:pPr>
        <w:rPr>
          <w:rFonts w:ascii="Arial" w:eastAsia="Arial" w:hAnsi="Arial" w:cs="Arial"/>
          <w:highlight w:val="cyan"/>
        </w:rPr>
        <w:sectPr w:rsidR="00FB635A">
          <w:pgSz w:w="11907" w:h="16840"/>
          <w:pgMar w:top="540" w:right="1418" w:bottom="1418" w:left="1418" w:header="567" w:footer="340" w:gutter="0"/>
          <w:cols w:space="720"/>
        </w:sectPr>
      </w:pPr>
    </w:p>
    <w:p w14:paraId="2B446ED7" w14:textId="77777777" w:rsidR="00FB635A" w:rsidRDefault="00D26346">
      <w:pPr>
        <w:tabs>
          <w:tab w:val="left" w:pos="540"/>
          <w:tab w:val="left" w:pos="1440"/>
          <w:tab w:val="left" w:pos="6660"/>
        </w:tabs>
        <w:jc w:val="center"/>
        <w:rPr>
          <w:rFonts w:ascii="Arial" w:eastAsia="Arial" w:hAnsi="Arial" w:cs="Arial"/>
          <w:sz w:val="28"/>
          <w:szCs w:val="28"/>
        </w:rPr>
      </w:pPr>
      <w:r>
        <w:rPr>
          <w:rFonts w:ascii="Arial" w:eastAsia="Arial" w:hAnsi="Arial" w:cs="Arial"/>
          <w:b/>
          <w:sz w:val="28"/>
          <w:szCs w:val="28"/>
          <w:u w:val="single"/>
        </w:rPr>
        <w:lastRenderedPageBreak/>
        <w:t xml:space="preserve">Appendix 1: </w:t>
      </w:r>
      <w:r>
        <w:rPr>
          <w:rFonts w:ascii="Arial" w:eastAsia="Arial" w:hAnsi="Arial" w:cs="Arial"/>
          <w:b/>
          <w:sz w:val="28"/>
          <w:szCs w:val="28"/>
          <w:u w:val="single"/>
        </w:rPr>
        <w:t>QUOTATION RESPONSE</w:t>
      </w:r>
    </w:p>
    <w:p w14:paraId="2B446ED8" w14:textId="77777777" w:rsidR="00FB635A" w:rsidRDefault="00FB635A">
      <w:pPr>
        <w:tabs>
          <w:tab w:val="left" w:pos="540"/>
          <w:tab w:val="left" w:pos="1440"/>
          <w:tab w:val="left" w:pos="6660"/>
        </w:tabs>
        <w:jc w:val="both"/>
        <w:rPr>
          <w:rFonts w:ascii="Arial" w:eastAsia="Arial" w:hAnsi="Arial" w:cs="Arial"/>
        </w:rPr>
      </w:pPr>
    </w:p>
    <w:p w14:paraId="2B446ED9" w14:textId="77777777" w:rsidR="00FB635A" w:rsidRDefault="00FB635A">
      <w:pPr>
        <w:tabs>
          <w:tab w:val="left" w:pos="540"/>
          <w:tab w:val="left" w:pos="1440"/>
          <w:tab w:val="left" w:pos="6660"/>
        </w:tabs>
        <w:jc w:val="both"/>
        <w:rPr>
          <w:rFonts w:ascii="Arial" w:eastAsia="Arial" w:hAnsi="Arial" w:cs="Arial"/>
        </w:rPr>
      </w:pPr>
    </w:p>
    <w:p w14:paraId="2B446EDA" w14:textId="77777777" w:rsidR="00FB635A" w:rsidRDefault="00D26346">
      <w:pPr>
        <w:tabs>
          <w:tab w:val="left" w:pos="540"/>
          <w:tab w:val="left" w:pos="1440"/>
          <w:tab w:val="left" w:pos="6660"/>
        </w:tabs>
        <w:jc w:val="both"/>
        <w:rPr>
          <w:rFonts w:ascii="Arial" w:eastAsia="Arial" w:hAnsi="Arial" w:cs="Arial"/>
          <w:b/>
          <w:u w:val="single"/>
        </w:rPr>
      </w:pPr>
      <w:r>
        <w:rPr>
          <w:rFonts w:ascii="Arial" w:eastAsia="Arial" w:hAnsi="Arial" w:cs="Arial"/>
          <w:b/>
        </w:rPr>
        <w:t xml:space="preserve">A.  </w:t>
      </w:r>
      <w:r>
        <w:rPr>
          <w:rFonts w:ascii="Arial" w:eastAsia="Arial" w:hAnsi="Arial" w:cs="Arial"/>
          <w:b/>
          <w:u w:val="single"/>
        </w:rPr>
        <w:t>Service Delivery Proposal</w:t>
      </w:r>
    </w:p>
    <w:p w14:paraId="2B446EDB" w14:textId="77777777" w:rsidR="00FB635A" w:rsidRDefault="00FB635A">
      <w:pPr>
        <w:tabs>
          <w:tab w:val="left" w:pos="540"/>
          <w:tab w:val="left" w:pos="1440"/>
          <w:tab w:val="left" w:pos="6660"/>
        </w:tabs>
        <w:jc w:val="both"/>
        <w:rPr>
          <w:rFonts w:ascii="Arial" w:eastAsia="Arial" w:hAnsi="Arial" w:cs="Arial"/>
          <w:highlight w:val="yellow"/>
          <w:u w:val="single"/>
        </w:rPr>
      </w:pPr>
    </w:p>
    <w:p w14:paraId="2B446EDC" w14:textId="77777777" w:rsidR="00FB635A" w:rsidRDefault="00D26346">
      <w:pPr>
        <w:rPr>
          <w:rFonts w:ascii="Arial" w:eastAsia="Arial" w:hAnsi="Arial" w:cs="Arial"/>
        </w:rPr>
      </w:pPr>
      <w:r>
        <w:rPr>
          <w:rFonts w:ascii="Arial" w:eastAsia="Arial" w:hAnsi="Arial" w:cs="Arial"/>
          <w:b/>
        </w:rPr>
        <w:t>The Qualitative assessment for this procurement is an online questionnaire completed within the procurement portal. The Questions and Weightings are listed below for information only.</w:t>
      </w:r>
    </w:p>
    <w:p w14:paraId="2B446EDD" w14:textId="77777777" w:rsidR="00FB635A" w:rsidRDefault="00FB635A">
      <w:pPr>
        <w:tabs>
          <w:tab w:val="left" w:pos="540"/>
          <w:tab w:val="left" w:pos="1440"/>
          <w:tab w:val="left" w:pos="6660"/>
        </w:tabs>
        <w:jc w:val="both"/>
        <w:rPr>
          <w:rFonts w:ascii="Arial" w:eastAsia="Arial" w:hAnsi="Arial" w:cs="Arial"/>
        </w:rPr>
      </w:pPr>
    </w:p>
    <w:p w14:paraId="2B446EDE" w14:textId="77777777" w:rsidR="00FB635A" w:rsidRDefault="00D26346">
      <w:pPr>
        <w:tabs>
          <w:tab w:val="left" w:pos="540"/>
          <w:tab w:val="left" w:pos="1440"/>
          <w:tab w:val="left" w:pos="6660"/>
        </w:tabs>
        <w:jc w:val="both"/>
        <w:rPr>
          <w:rFonts w:ascii="Arial" w:eastAsia="Arial" w:hAnsi="Arial" w:cs="Arial"/>
          <w:color w:val="000000"/>
        </w:rPr>
      </w:pPr>
      <w:r>
        <w:rPr>
          <w:rFonts w:ascii="Arial" w:eastAsia="Arial" w:hAnsi="Arial" w:cs="Arial"/>
          <w:b/>
          <w:color w:val="000000"/>
        </w:rPr>
        <w:t xml:space="preserve">Please </w:t>
      </w:r>
      <w:r>
        <w:rPr>
          <w:rFonts w:ascii="Arial" w:eastAsia="Arial" w:hAnsi="Arial" w:cs="Arial"/>
          <w:b/>
        </w:rPr>
        <w:t>give</w:t>
      </w:r>
      <w:r>
        <w:rPr>
          <w:rFonts w:ascii="Arial" w:eastAsia="Arial" w:hAnsi="Arial" w:cs="Arial"/>
          <w:b/>
          <w:color w:val="000000"/>
        </w:rPr>
        <w:t xml:space="preserve"> your proposal for delivery of the</w:t>
      </w:r>
      <w:r>
        <w:rPr>
          <w:rFonts w:ascii="Arial" w:eastAsia="Arial" w:hAnsi="Arial" w:cs="Arial"/>
          <w:b/>
        </w:rPr>
        <w:t xml:space="preserve"> Services</w:t>
      </w:r>
      <w:r>
        <w:rPr>
          <w:rFonts w:ascii="Arial" w:eastAsia="Arial" w:hAnsi="Arial" w:cs="Arial"/>
          <w:b/>
          <w:color w:val="000000"/>
        </w:rPr>
        <w:t>, demonstrating h</w:t>
      </w:r>
      <w:r>
        <w:rPr>
          <w:rFonts w:ascii="Arial" w:eastAsia="Arial" w:hAnsi="Arial" w:cs="Arial"/>
          <w:b/>
          <w:color w:val="000000"/>
        </w:rPr>
        <w:t>ow you will deliver the requirements of the Specification.</w:t>
      </w:r>
    </w:p>
    <w:p w14:paraId="2B446EDF" w14:textId="77777777" w:rsidR="00FB635A" w:rsidRDefault="00FB635A">
      <w:pPr>
        <w:tabs>
          <w:tab w:val="left" w:pos="540"/>
          <w:tab w:val="left" w:pos="1440"/>
          <w:tab w:val="left" w:pos="6660"/>
        </w:tabs>
        <w:jc w:val="both"/>
        <w:rPr>
          <w:rFonts w:ascii="Arial" w:eastAsia="Arial" w:hAnsi="Arial" w:cs="Arial"/>
          <w:color w:val="000000"/>
        </w:rPr>
      </w:pPr>
    </w:p>
    <w:p w14:paraId="2B446EE0" w14:textId="77777777" w:rsidR="00FB635A" w:rsidRDefault="00D26346">
      <w:pPr>
        <w:numPr>
          <w:ilvl w:val="0"/>
          <w:numId w:val="5"/>
        </w:numPr>
        <w:tabs>
          <w:tab w:val="left" w:pos="555"/>
        </w:tabs>
        <w:ind w:left="708" w:hanging="708"/>
        <w:jc w:val="both"/>
        <w:rPr>
          <w:color w:val="000000"/>
        </w:rPr>
      </w:pPr>
      <w:r>
        <w:rPr>
          <w:rFonts w:ascii="Arial" w:eastAsia="Arial" w:hAnsi="Arial" w:cs="Arial"/>
          <w:color w:val="000000"/>
        </w:rPr>
        <w:t>This proposal, including any proposed targets and deliverables which the Council accepts, will be incorporated into any resulting contract.</w:t>
      </w:r>
    </w:p>
    <w:p w14:paraId="2B446EE1" w14:textId="77777777" w:rsidR="00FB635A" w:rsidRDefault="00D26346">
      <w:pPr>
        <w:numPr>
          <w:ilvl w:val="0"/>
          <w:numId w:val="5"/>
        </w:numPr>
        <w:tabs>
          <w:tab w:val="left" w:pos="555"/>
        </w:tabs>
        <w:ind w:left="708" w:hanging="708"/>
        <w:jc w:val="both"/>
        <w:rPr>
          <w:color w:val="000000"/>
        </w:rPr>
      </w:pPr>
      <w:r>
        <w:rPr>
          <w:rFonts w:ascii="Arial" w:eastAsia="Arial" w:hAnsi="Arial" w:cs="Arial"/>
          <w:color w:val="000000"/>
        </w:rPr>
        <w:t>Your response should be as clear and concise as possible</w:t>
      </w:r>
      <w:r>
        <w:rPr>
          <w:rFonts w:ascii="Arial" w:eastAsia="Arial" w:hAnsi="Arial" w:cs="Arial"/>
          <w:color w:val="000000"/>
        </w:rPr>
        <w:t>. As a guideline, word coun</w:t>
      </w:r>
      <w:r>
        <w:rPr>
          <w:rFonts w:ascii="Arial" w:eastAsia="Arial" w:hAnsi="Arial" w:cs="Arial"/>
        </w:rPr>
        <w:t>ts are given against each element/question</w:t>
      </w:r>
    </w:p>
    <w:p w14:paraId="2B446EE2" w14:textId="77777777" w:rsidR="00FB635A" w:rsidRDefault="00D26346">
      <w:pPr>
        <w:numPr>
          <w:ilvl w:val="0"/>
          <w:numId w:val="5"/>
        </w:numPr>
        <w:tabs>
          <w:tab w:val="left" w:pos="555"/>
        </w:tabs>
        <w:ind w:left="708" w:hanging="708"/>
        <w:jc w:val="both"/>
        <w:rPr>
          <w:color w:val="000000"/>
        </w:rPr>
      </w:pPr>
      <w:r>
        <w:rPr>
          <w:rFonts w:ascii="Arial" w:eastAsia="Arial" w:hAnsi="Arial" w:cs="Arial"/>
        </w:rPr>
        <w:t>Attachments or additional documents containing supporting information should not be included (and will not be evaluated) unless specifically requested by the Council.</w:t>
      </w:r>
    </w:p>
    <w:p w14:paraId="2B446EE3" w14:textId="77777777" w:rsidR="00FB635A" w:rsidRDefault="00D26346">
      <w:pPr>
        <w:numPr>
          <w:ilvl w:val="0"/>
          <w:numId w:val="5"/>
        </w:numPr>
        <w:tabs>
          <w:tab w:val="left" w:pos="555"/>
        </w:tabs>
        <w:ind w:left="708" w:hanging="708"/>
        <w:jc w:val="both"/>
        <w:rPr>
          <w:color w:val="000000"/>
        </w:rPr>
      </w:pPr>
      <w:r>
        <w:rPr>
          <w:rFonts w:ascii="Arial" w:eastAsia="Arial" w:hAnsi="Arial" w:cs="Arial"/>
          <w:color w:val="000000"/>
        </w:rPr>
        <w:t xml:space="preserve">To aid evaluation, </w:t>
      </w:r>
      <w:r>
        <w:rPr>
          <w:rFonts w:ascii="Arial" w:eastAsia="Arial" w:hAnsi="Arial" w:cs="Arial"/>
          <w:color w:val="000000"/>
        </w:rPr>
        <w:t>please set out your Proposal using the following headings and order:</w:t>
      </w:r>
    </w:p>
    <w:p w14:paraId="2B446EE4" w14:textId="77777777" w:rsidR="00FB635A" w:rsidRDefault="00FB635A">
      <w:pPr>
        <w:tabs>
          <w:tab w:val="left" w:pos="540"/>
          <w:tab w:val="left" w:pos="1440"/>
          <w:tab w:val="left" w:pos="6660"/>
        </w:tabs>
        <w:rPr>
          <w:rFonts w:ascii="Arial" w:eastAsia="Arial" w:hAnsi="Arial" w:cs="Arial"/>
          <w:color w:val="0000FF"/>
        </w:rPr>
      </w:pPr>
    </w:p>
    <w:p w14:paraId="2B446EE5" w14:textId="77777777" w:rsidR="00FB635A" w:rsidRDefault="00FB635A">
      <w:pPr>
        <w:tabs>
          <w:tab w:val="left" w:pos="540"/>
          <w:tab w:val="left" w:pos="1980"/>
          <w:tab w:val="left" w:pos="6660"/>
        </w:tabs>
        <w:jc w:val="both"/>
        <w:rPr>
          <w:rFonts w:ascii="Arial" w:eastAsia="Arial" w:hAnsi="Arial" w:cs="Arial"/>
        </w:rPr>
      </w:pPr>
    </w:p>
    <w:p w14:paraId="2B446EE6" w14:textId="77777777" w:rsidR="00FB635A" w:rsidRDefault="00FB635A">
      <w:pPr>
        <w:spacing w:after="200" w:line="276" w:lineRule="auto"/>
        <w:rPr>
          <w:rFonts w:ascii="Arial" w:eastAsia="Arial" w:hAnsi="Arial" w:cs="Arial"/>
        </w:rPr>
      </w:pPr>
    </w:p>
    <w:tbl>
      <w:tblPr>
        <w:tblStyle w:val="a3"/>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6435"/>
        <w:gridCol w:w="1380"/>
        <w:gridCol w:w="1290"/>
      </w:tblGrid>
      <w:tr w:rsidR="00FB635A" w14:paraId="2B446EEC" w14:textId="77777777">
        <w:tc>
          <w:tcPr>
            <w:tcW w:w="885" w:type="dxa"/>
            <w:shd w:val="clear" w:color="auto" w:fill="auto"/>
            <w:tcMar>
              <w:top w:w="100" w:type="dxa"/>
              <w:left w:w="100" w:type="dxa"/>
              <w:bottom w:w="100" w:type="dxa"/>
              <w:right w:w="100" w:type="dxa"/>
            </w:tcMar>
          </w:tcPr>
          <w:p w14:paraId="2B446EE7" w14:textId="77777777" w:rsidR="00FB635A" w:rsidRDefault="00D26346">
            <w:pPr>
              <w:widowControl w:val="0"/>
              <w:pBdr>
                <w:top w:val="nil"/>
                <w:left w:val="nil"/>
                <w:bottom w:val="nil"/>
                <w:right w:val="nil"/>
                <w:between w:val="nil"/>
              </w:pBdr>
              <w:rPr>
                <w:rFonts w:ascii="Arial" w:eastAsia="Arial" w:hAnsi="Arial" w:cs="Arial"/>
                <w:b/>
                <w:i/>
                <w:sz w:val="22"/>
                <w:szCs w:val="22"/>
                <w:u w:val="single"/>
              </w:rPr>
            </w:pPr>
            <w:r>
              <w:rPr>
                <w:rFonts w:ascii="Arial" w:eastAsia="Arial" w:hAnsi="Arial" w:cs="Arial"/>
                <w:b/>
                <w:i/>
                <w:sz w:val="22"/>
                <w:szCs w:val="22"/>
                <w:u w:val="single"/>
              </w:rPr>
              <w:t>No</w:t>
            </w:r>
          </w:p>
        </w:tc>
        <w:tc>
          <w:tcPr>
            <w:tcW w:w="6435" w:type="dxa"/>
            <w:shd w:val="clear" w:color="auto" w:fill="auto"/>
            <w:tcMar>
              <w:top w:w="100" w:type="dxa"/>
              <w:left w:w="100" w:type="dxa"/>
              <w:bottom w:w="100" w:type="dxa"/>
              <w:right w:w="100" w:type="dxa"/>
            </w:tcMar>
          </w:tcPr>
          <w:p w14:paraId="2B446EE8" w14:textId="77777777" w:rsidR="00FB635A" w:rsidRDefault="00D26346">
            <w:pPr>
              <w:widowControl w:val="0"/>
              <w:pBdr>
                <w:top w:val="nil"/>
                <w:left w:val="nil"/>
                <w:bottom w:val="nil"/>
                <w:right w:val="nil"/>
                <w:between w:val="nil"/>
              </w:pBdr>
              <w:rPr>
                <w:rFonts w:ascii="Arial" w:eastAsia="Arial" w:hAnsi="Arial" w:cs="Arial"/>
                <w:b/>
                <w:i/>
                <w:sz w:val="22"/>
                <w:szCs w:val="22"/>
                <w:u w:val="single"/>
              </w:rPr>
            </w:pPr>
            <w:r>
              <w:rPr>
                <w:rFonts w:ascii="Arial" w:eastAsia="Arial" w:hAnsi="Arial" w:cs="Arial"/>
                <w:b/>
                <w:i/>
                <w:sz w:val="22"/>
                <w:szCs w:val="22"/>
                <w:u w:val="single"/>
              </w:rPr>
              <w:t>Qualitative Assessment Question</w:t>
            </w:r>
          </w:p>
        </w:tc>
        <w:tc>
          <w:tcPr>
            <w:tcW w:w="1380" w:type="dxa"/>
            <w:shd w:val="clear" w:color="auto" w:fill="auto"/>
            <w:tcMar>
              <w:top w:w="100" w:type="dxa"/>
              <w:left w:w="100" w:type="dxa"/>
              <w:bottom w:w="100" w:type="dxa"/>
              <w:right w:w="100" w:type="dxa"/>
            </w:tcMar>
          </w:tcPr>
          <w:p w14:paraId="2B446EE9" w14:textId="77777777" w:rsidR="00FB635A" w:rsidRDefault="00D26346">
            <w:pPr>
              <w:widowControl w:val="0"/>
              <w:rPr>
                <w:rFonts w:ascii="Arial" w:eastAsia="Arial" w:hAnsi="Arial" w:cs="Arial"/>
                <w:b/>
                <w:i/>
                <w:sz w:val="22"/>
                <w:szCs w:val="22"/>
                <w:u w:val="single"/>
              </w:rPr>
            </w:pPr>
            <w:r>
              <w:rPr>
                <w:rFonts w:ascii="Arial" w:eastAsia="Arial" w:hAnsi="Arial" w:cs="Arial"/>
                <w:b/>
                <w:i/>
                <w:sz w:val="22"/>
                <w:szCs w:val="22"/>
                <w:u w:val="single"/>
              </w:rPr>
              <w:t>Max Words</w:t>
            </w:r>
          </w:p>
        </w:tc>
        <w:tc>
          <w:tcPr>
            <w:tcW w:w="1290" w:type="dxa"/>
            <w:shd w:val="clear" w:color="auto" w:fill="auto"/>
            <w:tcMar>
              <w:top w:w="100" w:type="dxa"/>
              <w:left w:w="100" w:type="dxa"/>
              <w:bottom w:w="100" w:type="dxa"/>
              <w:right w:w="100" w:type="dxa"/>
            </w:tcMar>
          </w:tcPr>
          <w:p w14:paraId="2B446EEA" w14:textId="77777777" w:rsidR="00FB635A" w:rsidRDefault="00D26346">
            <w:pPr>
              <w:widowControl w:val="0"/>
              <w:pBdr>
                <w:top w:val="nil"/>
                <w:left w:val="nil"/>
                <w:bottom w:val="nil"/>
                <w:right w:val="nil"/>
                <w:between w:val="nil"/>
              </w:pBdr>
              <w:rPr>
                <w:rFonts w:ascii="Arial" w:eastAsia="Arial" w:hAnsi="Arial" w:cs="Arial"/>
                <w:b/>
                <w:i/>
                <w:sz w:val="22"/>
                <w:szCs w:val="22"/>
                <w:u w:val="single"/>
              </w:rPr>
            </w:pPr>
            <w:r>
              <w:rPr>
                <w:rFonts w:ascii="Arial" w:eastAsia="Arial" w:hAnsi="Arial" w:cs="Arial"/>
                <w:b/>
                <w:i/>
                <w:sz w:val="22"/>
                <w:szCs w:val="22"/>
                <w:u w:val="single"/>
              </w:rPr>
              <w:t>Weighting</w:t>
            </w:r>
          </w:p>
          <w:p w14:paraId="2B446EEB" w14:textId="77777777" w:rsidR="00FB635A" w:rsidRDefault="00D26346">
            <w:pPr>
              <w:widowControl w:val="0"/>
              <w:pBdr>
                <w:top w:val="nil"/>
                <w:left w:val="nil"/>
                <w:bottom w:val="nil"/>
                <w:right w:val="nil"/>
                <w:between w:val="nil"/>
              </w:pBdr>
              <w:rPr>
                <w:rFonts w:ascii="Arial" w:eastAsia="Arial" w:hAnsi="Arial" w:cs="Arial"/>
                <w:i/>
                <w:sz w:val="22"/>
                <w:szCs w:val="22"/>
                <w:u w:val="single"/>
              </w:rPr>
            </w:pPr>
            <w:r>
              <w:rPr>
                <w:rFonts w:ascii="Arial" w:eastAsia="Arial" w:hAnsi="Arial" w:cs="Arial"/>
                <w:i/>
                <w:sz w:val="22"/>
                <w:szCs w:val="22"/>
                <w:u w:val="single"/>
              </w:rPr>
              <w:t>(sub weighting)</w:t>
            </w:r>
          </w:p>
        </w:tc>
      </w:tr>
      <w:tr w:rsidR="00FB635A" w14:paraId="2B446EF1" w14:textId="77777777">
        <w:trPr>
          <w:trHeight w:val="485"/>
        </w:trPr>
        <w:tc>
          <w:tcPr>
            <w:tcW w:w="885" w:type="dxa"/>
            <w:shd w:val="clear" w:color="auto" w:fill="auto"/>
            <w:tcMar>
              <w:top w:w="100" w:type="dxa"/>
              <w:left w:w="100" w:type="dxa"/>
              <w:bottom w:w="100" w:type="dxa"/>
              <w:right w:w="100" w:type="dxa"/>
            </w:tcMar>
          </w:tcPr>
          <w:p w14:paraId="2B446EED"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w:t>
            </w:r>
          </w:p>
        </w:tc>
        <w:tc>
          <w:tcPr>
            <w:tcW w:w="6435" w:type="dxa"/>
            <w:shd w:val="clear" w:color="auto" w:fill="auto"/>
            <w:tcMar>
              <w:top w:w="100" w:type="dxa"/>
              <w:left w:w="100" w:type="dxa"/>
              <w:bottom w:w="100" w:type="dxa"/>
              <w:right w:w="100" w:type="dxa"/>
            </w:tcMar>
          </w:tcPr>
          <w:p w14:paraId="2B446EEE"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Sustainability</w:t>
            </w:r>
          </w:p>
        </w:tc>
        <w:tc>
          <w:tcPr>
            <w:tcW w:w="1380" w:type="dxa"/>
            <w:shd w:val="clear" w:color="auto" w:fill="auto"/>
            <w:tcMar>
              <w:top w:w="100" w:type="dxa"/>
              <w:left w:w="100" w:type="dxa"/>
              <w:bottom w:w="100" w:type="dxa"/>
              <w:right w:w="100" w:type="dxa"/>
            </w:tcMar>
          </w:tcPr>
          <w:p w14:paraId="2B446EEF"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500</w:t>
            </w:r>
          </w:p>
        </w:tc>
        <w:tc>
          <w:tcPr>
            <w:tcW w:w="1290" w:type="dxa"/>
            <w:shd w:val="clear" w:color="auto" w:fill="auto"/>
            <w:tcMar>
              <w:top w:w="100" w:type="dxa"/>
              <w:left w:w="100" w:type="dxa"/>
              <w:bottom w:w="100" w:type="dxa"/>
              <w:right w:w="100" w:type="dxa"/>
            </w:tcMar>
          </w:tcPr>
          <w:p w14:paraId="2B446EF0"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10%</w:t>
            </w:r>
          </w:p>
        </w:tc>
      </w:tr>
      <w:tr w:rsidR="00FB635A" w14:paraId="2B446EF4" w14:textId="77777777">
        <w:trPr>
          <w:trHeight w:val="440"/>
        </w:trPr>
        <w:tc>
          <w:tcPr>
            <w:tcW w:w="9990" w:type="dxa"/>
            <w:gridSpan w:val="4"/>
            <w:shd w:val="clear" w:color="auto" w:fill="auto"/>
            <w:tcMar>
              <w:top w:w="100" w:type="dxa"/>
              <w:left w:w="100" w:type="dxa"/>
              <w:bottom w:w="100" w:type="dxa"/>
              <w:right w:w="100" w:type="dxa"/>
            </w:tcMar>
          </w:tcPr>
          <w:p w14:paraId="2B446EF2"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t>Describe how your organisation would perform the contract to reduce negative environmental impacts, and how you would monitor and measure this? This may include, but not limited to reduction of waste, and other green approaches.</w:t>
            </w:r>
          </w:p>
          <w:p w14:paraId="2B446EF3" w14:textId="77777777" w:rsidR="00FB635A" w:rsidRDefault="00FB635A">
            <w:pPr>
              <w:widowControl w:val="0"/>
              <w:pBdr>
                <w:top w:val="nil"/>
                <w:left w:val="nil"/>
                <w:bottom w:val="nil"/>
                <w:right w:val="nil"/>
                <w:between w:val="nil"/>
              </w:pBdr>
              <w:rPr>
                <w:rFonts w:ascii="Arial" w:eastAsia="Arial" w:hAnsi="Arial" w:cs="Arial"/>
              </w:rPr>
            </w:pPr>
          </w:p>
        </w:tc>
      </w:tr>
      <w:tr w:rsidR="00FB635A" w14:paraId="2B446EF9" w14:textId="77777777">
        <w:tc>
          <w:tcPr>
            <w:tcW w:w="885" w:type="dxa"/>
            <w:shd w:val="clear" w:color="auto" w:fill="auto"/>
            <w:tcMar>
              <w:top w:w="100" w:type="dxa"/>
              <w:left w:w="100" w:type="dxa"/>
              <w:bottom w:w="100" w:type="dxa"/>
              <w:right w:w="100" w:type="dxa"/>
            </w:tcMar>
          </w:tcPr>
          <w:p w14:paraId="2B446EF5"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2</w:t>
            </w:r>
          </w:p>
        </w:tc>
        <w:tc>
          <w:tcPr>
            <w:tcW w:w="6435" w:type="dxa"/>
            <w:shd w:val="clear" w:color="auto" w:fill="auto"/>
            <w:tcMar>
              <w:top w:w="100" w:type="dxa"/>
              <w:left w:w="100" w:type="dxa"/>
              <w:bottom w:w="100" w:type="dxa"/>
              <w:right w:w="100" w:type="dxa"/>
            </w:tcMar>
          </w:tcPr>
          <w:p w14:paraId="2B446EF6"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Accessibility</w:t>
            </w:r>
          </w:p>
        </w:tc>
        <w:tc>
          <w:tcPr>
            <w:tcW w:w="1380" w:type="dxa"/>
            <w:shd w:val="clear" w:color="auto" w:fill="auto"/>
            <w:tcMar>
              <w:top w:w="100" w:type="dxa"/>
              <w:left w:w="100" w:type="dxa"/>
              <w:bottom w:w="100" w:type="dxa"/>
              <w:right w:w="100" w:type="dxa"/>
            </w:tcMar>
          </w:tcPr>
          <w:p w14:paraId="2B446EF7"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500</w:t>
            </w:r>
          </w:p>
        </w:tc>
        <w:tc>
          <w:tcPr>
            <w:tcW w:w="1290" w:type="dxa"/>
            <w:shd w:val="clear" w:color="auto" w:fill="auto"/>
            <w:tcMar>
              <w:top w:w="100" w:type="dxa"/>
              <w:left w:w="100" w:type="dxa"/>
              <w:bottom w:w="100" w:type="dxa"/>
              <w:right w:w="100" w:type="dxa"/>
            </w:tcMar>
          </w:tcPr>
          <w:p w14:paraId="2B446EF8"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10%</w:t>
            </w:r>
          </w:p>
        </w:tc>
      </w:tr>
      <w:tr w:rsidR="00FB635A" w14:paraId="2B446EFB" w14:textId="77777777">
        <w:trPr>
          <w:trHeight w:val="1022"/>
        </w:trPr>
        <w:tc>
          <w:tcPr>
            <w:tcW w:w="9990" w:type="dxa"/>
            <w:gridSpan w:val="4"/>
            <w:shd w:val="clear" w:color="auto" w:fill="auto"/>
            <w:tcMar>
              <w:top w:w="100" w:type="dxa"/>
              <w:left w:w="100" w:type="dxa"/>
              <w:bottom w:w="100" w:type="dxa"/>
              <w:right w:w="100" w:type="dxa"/>
            </w:tcMar>
          </w:tcPr>
          <w:p w14:paraId="2B446EFA"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t>Describe how the service will meet the accessibility needs of all our clients. This may include, but not limited to website accessibility, methods of communication, adaptive technologies, and use of plain english,  in line with the s</w:t>
            </w:r>
            <w:r>
              <w:rPr>
                <w:rFonts w:ascii="Arial" w:eastAsia="Arial" w:hAnsi="Arial" w:cs="Arial"/>
              </w:rPr>
              <w:t xml:space="preserve">pecification. </w:t>
            </w:r>
          </w:p>
        </w:tc>
      </w:tr>
      <w:tr w:rsidR="00FB635A" w14:paraId="2B446EFF" w14:textId="77777777">
        <w:trPr>
          <w:trHeight w:val="440"/>
        </w:trPr>
        <w:tc>
          <w:tcPr>
            <w:tcW w:w="885" w:type="dxa"/>
            <w:shd w:val="clear" w:color="auto" w:fill="auto"/>
            <w:tcMar>
              <w:top w:w="100" w:type="dxa"/>
              <w:left w:w="100" w:type="dxa"/>
              <w:bottom w:w="100" w:type="dxa"/>
              <w:right w:w="100" w:type="dxa"/>
            </w:tcMar>
          </w:tcPr>
          <w:p w14:paraId="2B446EFC"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3</w:t>
            </w:r>
          </w:p>
        </w:tc>
        <w:tc>
          <w:tcPr>
            <w:tcW w:w="7815" w:type="dxa"/>
            <w:gridSpan w:val="2"/>
            <w:shd w:val="clear" w:color="auto" w:fill="auto"/>
            <w:tcMar>
              <w:top w:w="100" w:type="dxa"/>
              <w:left w:w="100" w:type="dxa"/>
              <w:bottom w:w="100" w:type="dxa"/>
              <w:right w:w="100" w:type="dxa"/>
            </w:tcMar>
          </w:tcPr>
          <w:p w14:paraId="2B446EFD"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 xml:space="preserve">Customer Experience </w:t>
            </w:r>
          </w:p>
        </w:tc>
        <w:tc>
          <w:tcPr>
            <w:tcW w:w="1290" w:type="dxa"/>
            <w:shd w:val="clear" w:color="auto" w:fill="auto"/>
            <w:tcMar>
              <w:top w:w="100" w:type="dxa"/>
              <w:left w:w="100" w:type="dxa"/>
              <w:bottom w:w="100" w:type="dxa"/>
              <w:right w:w="100" w:type="dxa"/>
            </w:tcMar>
          </w:tcPr>
          <w:p w14:paraId="2B446EFE"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15%</w:t>
            </w:r>
          </w:p>
        </w:tc>
      </w:tr>
      <w:tr w:rsidR="00FB635A" w14:paraId="2B446F03" w14:textId="77777777">
        <w:trPr>
          <w:trHeight w:val="440"/>
        </w:trPr>
        <w:tc>
          <w:tcPr>
            <w:tcW w:w="7320" w:type="dxa"/>
            <w:gridSpan w:val="2"/>
            <w:shd w:val="clear" w:color="auto" w:fill="auto"/>
            <w:tcMar>
              <w:top w:w="100" w:type="dxa"/>
              <w:left w:w="100" w:type="dxa"/>
              <w:bottom w:w="100" w:type="dxa"/>
              <w:right w:w="100" w:type="dxa"/>
            </w:tcMar>
          </w:tcPr>
          <w:p w14:paraId="2B446F00"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3a</w:t>
            </w:r>
          </w:p>
        </w:tc>
        <w:tc>
          <w:tcPr>
            <w:tcW w:w="1380" w:type="dxa"/>
            <w:shd w:val="clear" w:color="auto" w:fill="auto"/>
            <w:tcMar>
              <w:top w:w="100" w:type="dxa"/>
              <w:left w:w="100" w:type="dxa"/>
              <w:bottom w:w="100" w:type="dxa"/>
              <w:right w:w="100" w:type="dxa"/>
            </w:tcMar>
          </w:tcPr>
          <w:p w14:paraId="2B446F01"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500</w:t>
            </w:r>
          </w:p>
        </w:tc>
        <w:tc>
          <w:tcPr>
            <w:tcW w:w="1290" w:type="dxa"/>
            <w:shd w:val="clear" w:color="auto" w:fill="auto"/>
            <w:tcMar>
              <w:top w:w="100" w:type="dxa"/>
              <w:left w:w="100" w:type="dxa"/>
              <w:bottom w:w="100" w:type="dxa"/>
              <w:right w:w="100" w:type="dxa"/>
            </w:tcMar>
          </w:tcPr>
          <w:p w14:paraId="2B446F02"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(10%)</w:t>
            </w:r>
          </w:p>
        </w:tc>
      </w:tr>
      <w:tr w:rsidR="00FB635A" w14:paraId="2B446F05" w14:textId="77777777">
        <w:trPr>
          <w:trHeight w:val="440"/>
        </w:trPr>
        <w:tc>
          <w:tcPr>
            <w:tcW w:w="9990" w:type="dxa"/>
            <w:gridSpan w:val="4"/>
            <w:shd w:val="clear" w:color="auto" w:fill="auto"/>
            <w:tcMar>
              <w:top w:w="100" w:type="dxa"/>
              <w:left w:w="100" w:type="dxa"/>
              <w:bottom w:w="100" w:type="dxa"/>
              <w:right w:w="100" w:type="dxa"/>
            </w:tcMar>
          </w:tcPr>
          <w:p w14:paraId="2B446F04"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t>Describe how your service meets the expectations set out in the KPIs. In particular the outcomes in 5.3</w:t>
            </w:r>
          </w:p>
        </w:tc>
      </w:tr>
      <w:tr w:rsidR="00FB635A" w14:paraId="2B446F09" w14:textId="77777777">
        <w:trPr>
          <w:trHeight w:val="440"/>
        </w:trPr>
        <w:tc>
          <w:tcPr>
            <w:tcW w:w="7320" w:type="dxa"/>
            <w:gridSpan w:val="2"/>
            <w:shd w:val="clear" w:color="auto" w:fill="auto"/>
            <w:tcMar>
              <w:top w:w="100" w:type="dxa"/>
              <w:left w:w="100" w:type="dxa"/>
              <w:bottom w:w="100" w:type="dxa"/>
              <w:right w:w="100" w:type="dxa"/>
            </w:tcMar>
          </w:tcPr>
          <w:p w14:paraId="2B446F06"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3b</w:t>
            </w:r>
          </w:p>
        </w:tc>
        <w:tc>
          <w:tcPr>
            <w:tcW w:w="1380" w:type="dxa"/>
            <w:shd w:val="clear" w:color="auto" w:fill="auto"/>
            <w:tcMar>
              <w:top w:w="100" w:type="dxa"/>
              <w:left w:w="100" w:type="dxa"/>
              <w:bottom w:w="100" w:type="dxa"/>
              <w:right w:w="100" w:type="dxa"/>
            </w:tcMar>
          </w:tcPr>
          <w:p w14:paraId="2B446F07"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250</w:t>
            </w:r>
          </w:p>
        </w:tc>
        <w:tc>
          <w:tcPr>
            <w:tcW w:w="1290" w:type="dxa"/>
            <w:shd w:val="clear" w:color="auto" w:fill="auto"/>
            <w:tcMar>
              <w:top w:w="100" w:type="dxa"/>
              <w:left w:w="100" w:type="dxa"/>
              <w:bottom w:w="100" w:type="dxa"/>
              <w:right w:w="100" w:type="dxa"/>
            </w:tcMar>
          </w:tcPr>
          <w:p w14:paraId="2B446F08"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(5%)</w:t>
            </w:r>
          </w:p>
        </w:tc>
      </w:tr>
      <w:tr w:rsidR="00FB635A" w14:paraId="2B446F0B" w14:textId="77777777">
        <w:trPr>
          <w:trHeight w:val="440"/>
        </w:trPr>
        <w:tc>
          <w:tcPr>
            <w:tcW w:w="9990" w:type="dxa"/>
            <w:gridSpan w:val="4"/>
            <w:shd w:val="clear" w:color="auto" w:fill="auto"/>
            <w:tcMar>
              <w:top w:w="100" w:type="dxa"/>
              <w:left w:w="100" w:type="dxa"/>
              <w:bottom w:w="100" w:type="dxa"/>
              <w:right w:w="100" w:type="dxa"/>
            </w:tcMar>
          </w:tcPr>
          <w:p w14:paraId="2B446F0A"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lastRenderedPageBreak/>
              <w:t>Describe how you will meet the equality and diverse needs of Hackney clients using the service</w:t>
            </w:r>
          </w:p>
        </w:tc>
      </w:tr>
      <w:tr w:rsidR="00FB635A" w14:paraId="2B446F0F" w14:textId="77777777">
        <w:trPr>
          <w:trHeight w:val="440"/>
        </w:trPr>
        <w:tc>
          <w:tcPr>
            <w:tcW w:w="885" w:type="dxa"/>
            <w:shd w:val="clear" w:color="auto" w:fill="auto"/>
            <w:tcMar>
              <w:top w:w="100" w:type="dxa"/>
              <w:left w:w="100" w:type="dxa"/>
              <w:bottom w:w="100" w:type="dxa"/>
              <w:right w:w="100" w:type="dxa"/>
            </w:tcMar>
          </w:tcPr>
          <w:p w14:paraId="2B446F0C"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4</w:t>
            </w:r>
          </w:p>
        </w:tc>
        <w:tc>
          <w:tcPr>
            <w:tcW w:w="7815" w:type="dxa"/>
            <w:gridSpan w:val="2"/>
            <w:shd w:val="clear" w:color="auto" w:fill="auto"/>
            <w:tcMar>
              <w:top w:w="100" w:type="dxa"/>
              <w:left w:w="100" w:type="dxa"/>
              <w:bottom w:w="100" w:type="dxa"/>
              <w:right w:w="100" w:type="dxa"/>
            </w:tcMar>
          </w:tcPr>
          <w:p w14:paraId="2B446F0D"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 xml:space="preserve">Service Delivery </w:t>
            </w:r>
          </w:p>
        </w:tc>
        <w:tc>
          <w:tcPr>
            <w:tcW w:w="1290" w:type="dxa"/>
            <w:shd w:val="clear" w:color="auto" w:fill="auto"/>
            <w:tcMar>
              <w:top w:w="100" w:type="dxa"/>
              <w:left w:w="100" w:type="dxa"/>
              <w:bottom w:w="100" w:type="dxa"/>
              <w:right w:w="100" w:type="dxa"/>
            </w:tcMar>
          </w:tcPr>
          <w:p w14:paraId="2B446F0E"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15%</w:t>
            </w:r>
          </w:p>
        </w:tc>
      </w:tr>
      <w:tr w:rsidR="00FB635A" w14:paraId="2B446F13" w14:textId="77777777">
        <w:trPr>
          <w:trHeight w:val="440"/>
        </w:trPr>
        <w:tc>
          <w:tcPr>
            <w:tcW w:w="7320" w:type="dxa"/>
            <w:gridSpan w:val="2"/>
            <w:shd w:val="clear" w:color="auto" w:fill="auto"/>
            <w:tcMar>
              <w:top w:w="100" w:type="dxa"/>
              <w:left w:w="100" w:type="dxa"/>
              <w:bottom w:w="100" w:type="dxa"/>
              <w:right w:w="100" w:type="dxa"/>
            </w:tcMar>
          </w:tcPr>
          <w:p w14:paraId="2B446F10"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4a</w:t>
            </w:r>
          </w:p>
        </w:tc>
        <w:tc>
          <w:tcPr>
            <w:tcW w:w="1380" w:type="dxa"/>
            <w:shd w:val="clear" w:color="auto" w:fill="auto"/>
            <w:tcMar>
              <w:top w:w="100" w:type="dxa"/>
              <w:left w:w="100" w:type="dxa"/>
              <w:bottom w:w="100" w:type="dxa"/>
              <w:right w:w="100" w:type="dxa"/>
            </w:tcMar>
          </w:tcPr>
          <w:p w14:paraId="2B446F11"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750</w:t>
            </w:r>
          </w:p>
        </w:tc>
        <w:tc>
          <w:tcPr>
            <w:tcW w:w="1290" w:type="dxa"/>
            <w:shd w:val="clear" w:color="auto" w:fill="auto"/>
            <w:tcMar>
              <w:top w:w="100" w:type="dxa"/>
              <w:left w:w="100" w:type="dxa"/>
              <w:bottom w:w="100" w:type="dxa"/>
              <w:right w:w="100" w:type="dxa"/>
            </w:tcMar>
          </w:tcPr>
          <w:p w14:paraId="2B446F12"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(10%)</w:t>
            </w:r>
          </w:p>
        </w:tc>
      </w:tr>
      <w:tr w:rsidR="00FB635A" w14:paraId="2B446F15" w14:textId="77777777">
        <w:trPr>
          <w:trHeight w:val="440"/>
        </w:trPr>
        <w:tc>
          <w:tcPr>
            <w:tcW w:w="9990" w:type="dxa"/>
            <w:gridSpan w:val="4"/>
            <w:shd w:val="clear" w:color="auto" w:fill="auto"/>
            <w:tcMar>
              <w:top w:w="100" w:type="dxa"/>
              <w:left w:w="100" w:type="dxa"/>
              <w:bottom w:w="100" w:type="dxa"/>
              <w:right w:w="100" w:type="dxa"/>
            </w:tcMar>
          </w:tcPr>
          <w:p w14:paraId="2B446F14"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t>Describe your delivery model, include and not limited to describing your staffing model, vision and values</w:t>
            </w:r>
          </w:p>
        </w:tc>
      </w:tr>
      <w:tr w:rsidR="00FB635A" w14:paraId="2B446F19" w14:textId="77777777">
        <w:trPr>
          <w:trHeight w:val="440"/>
        </w:trPr>
        <w:tc>
          <w:tcPr>
            <w:tcW w:w="7320" w:type="dxa"/>
            <w:gridSpan w:val="2"/>
            <w:shd w:val="clear" w:color="auto" w:fill="auto"/>
            <w:tcMar>
              <w:top w:w="100" w:type="dxa"/>
              <w:left w:w="100" w:type="dxa"/>
              <w:bottom w:w="100" w:type="dxa"/>
              <w:right w:w="100" w:type="dxa"/>
            </w:tcMar>
          </w:tcPr>
          <w:p w14:paraId="2B446F16"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4b</w:t>
            </w:r>
          </w:p>
        </w:tc>
        <w:tc>
          <w:tcPr>
            <w:tcW w:w="1380" w:type="dxa"/>
            <w:shd w:val="clear" w:color="auto" w:fill="auto"/>
            <w:tcMar>
              <w:top w:w="100" w:type="dxa"/>
              <w:left w:w="100" w:type="dxa"/>
              <w:bottom w:w="100" w:type="dxa"/>
              <w:right w:w="100" w:type="dxa"/>
            </w:tcMar>
          </w:tcPr>
          <w:p w14:paraId="2B446F17"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250</w:t>
            </w:r>
          </w:p>
        </w:tc>
        <w:tc>
          <w:tcPr>
            <w:tcW w:w="1290" w:type="dxa"/>
            <w:shd w:val="clear" w:color="auto" w:fill="auto"/>
            <w:tcMar>
              <w:top w:w="100" w:type="dxa"/>
              <w:left w:w="100" w:type="dxa"/>
              <w:bottom w:w="100" w:type="dxa"/>
              <w:right w:w="100" w:type="dxa"/>
            </w:tcMar>
          </w:tcPr>
          <w:p w14:paraId="2B446F18" w14:textId="77777777" w:rsidR="00FB635A" w:rsidRDefault="00D26346">
            <w:pPr>
              <w:widowControl w:val="0"/>
              <w:pBdr>
                <w:top w:val="nil"/>
                <w:left w:val="nil"/>
                <w:bottom w:val="nil"/>
                <w:right w:val="nil"/>
                <w:between w:val="nil"/>
              </w:pBdr>
              <w:rPr>
                <w:rFonts w:ascii="Arial" w:eastAsia="Arial" w:hAnsi="Arial" w:cs="Arial"/>
                <w:b/>
              </w:rPr>
            </w:pPr>
            <w:r>
              <w:rPr>
                <w:rFonts w:ascii="Arial" w:eastAsia="Arial" w:hAnsi="Arial" w:cs="Arial"/>
                <w:b/>
              </w:rPr>
              <w:t>(5%)</w:t>
            </w:r>
          </w:p>
        </w:tc>
      </w:tr>
      <w:tr w:rsidR="00FB635A" w14:paraId="2B446F1B" w14:textId="77777777">
        <w:trPr>
          <w:trHeight w:val="440"/>
        </w:trPr>
        <w:tc>
          <w:tcPr>
            <w:tcW w:w="9990" w:type="dxa"/>
            <w:gridSpan w:val="4"/>
            <w:shd w:val="clear" w:color="auto" w:fill="auto"/>
            <w:tcMar>
              <w:top w:w="100" w:type="dxa"/>
              <w:left w:w="100" w:type="dxa"/>
              <w:bottom w:w="100" w:type="dxa"/>
              <w:right w:w="100" w:type="dxa"/>
            </w:tcMar>
          </w:tcPr>
          <w:p w14:paraId="2B446F1A" w14:textId="77777777" w:rsidR="00FB635A" w:rsidRDefault="00D26346">
            <w:pPr>
              <w:widowControl w:val="0"/>
              <w:pBdr>
                <w:top w:val="nil"/>
                <w:left w:val="nil"/>
                <w:bottom w:val="nil"/>
                <w:right w:val="nil"/>
                <w:between w:val="nil"/>
              </w:pBdr>
              <w:rPr>
                <w:rFonts w:ascii="Arial" w:eastAsia="Arial" w:hAnsi="Arial" w:cs="Arial"/>
              </w:rPr>
            </w:pPr>
            <w:r>
              <w:rPr>
                <w:rFonts w:ascii="Arial" w:eastAsia="Arial" w:hAnsi="Arial" w:cs="Arial"/>
              </w:rPr>
              <w:t>Describe how your organisation will approach ensuring quality assurance</w:t>
            </w:r>
          </w:p>
        </w:tc>
      </w:tr>
    </w:tbl>
    <w:p w14:paraId="2B446F1C" w14:textId="77777777" w:rsidR="00FB635A" w:rsidRDefault="00FB635A">
      <w:pPr>
        <w:spacing w:after="200" w:line="276" w:lineRule="auto"/>
        <w:rPr>
          <w:rFonts w:ascii="Arial" w:eastAsia="Arial" w:hAnsi="Arial" w:cs="Arial"/>
        </w:rPr>
      </w:pPr>
    </w:p>
    <w:p w14:paraId="2B446F1D" w14:textId="77777777" w:rsidR="00FB635A" w:rsidRDefault="00FB635A">
      <w:pPr>
        <w:tabs>
          <w:tab w:val="left" w:pos="540"/>
          <w:tab w:val="left" w:pos="1980"/>
          <w:tab w:val="left" w:pos="6660"/>
        </w:tabs>
        <w:jc w:val="both"/>
        <w:rPr>
          <w:rFonts w:ascii="Arial" w:eastAsia="Arial" w:hAnsi="Arial" w:cs="Arial"/>
          <w:highlight w:val="yellow"/>
        </w:rPr>
      </w:pPr>
    </w:p>
    <w:p w14:paraId="2B446F1E" w14:textId="77777777" w:rsidR="00FB635A" w:rsidRDefault="00FB635A">
      <w:pPr>
        <w:jc w:val="both"/>
        <w:rPr>
          <w:rFonts w:ascii="Arial" w:eastAsia="Arial" w:hAnsi="Arial" w:cs="Arial"/>
          <w:color w:val="FF0000"/>
          <w:highlight w:val="yellow"/>
        </w:rPr>
      </w:pPr>
      <w:bookmarkStart w:id="8" w:name="_30j0zll" w:colFirst="0" w:colLast="0"/>
      <w:bookmarkEnd w:id="8"/>
    </w:p>
    <w:p w14:paraId="2B446F1F" w14:textId="77777777" w:rsidR="00FB635A" w:rsidRDefault="00FB635A">
      <w:pPr>
        <w:rPr>
          <w:rFonts w:ascii="Arial" w:eastAsia="Arial" w:hAnsi="Arial" w:cs="Arial"/>
          <w:color w:val="FF0000"/>
        </w:rPr>
      </w:pPr>
    </w:p>
    <w:p w14:paraId="2B446F20" w14:textId="77777777" w:rsidR="00FB635A" w:rsidRDefault="00FB635A">
      <w:pPr>
        <w:tabs>
          <w:tab w:val="left" w:pos="540"/>
          <w:tab w:val="left" w:pos="1440"/>
          <w:tab w:val="left" w:pos="6660"/>
        </w:tabs>
        <w:jc w:val="both"/>
        <w:rPr>
          <w:rFonts w:ascii="Arial" w:eastAsia="Arial" w:hAnsi="Arial" w:cs="Arial"/>
        </w:rPr>
      </w:pPr>
    </w:p>
    <w:p w14:paraId="2B446F21" w14:textId="77777777" w:rsidR="00FB635A" w:rsidRDefault="00D26346">
      <w:pPr>
        <w:tabs>
          <w:tab w:val="left" w:pos="540"/>
          <w:tab w:val="left" w:pos="1440"/>
          <w:tab w:val="left" w:pos="6660"/>
        </w:tabs>
        <w:jc w:val="both"/>
        <w:rPr>
          <w:rFonts w:ascii="Arial" w:eastAsia="Arial" w:hAnsi="Arial" w:cs="Arial"/>
          <w:b/>
          <w:u w:val="single"/>
        </w:rPr>
      </w:pPr>
      <w:r>
        <w:rPr>
          <w:rFonts w:ascii="Arial" w:eastAsia="Arial" w:hAnsi="Arial" w:cs="Arial"/>
          <w:b/>
        </w:rPr>
        <w:t>B.</w:t>
      </w:r>
      <w:r>
        <w:rPr>
          <w:rFonts w:ascii="Arial" w:eastAsia="Arial" w:hAnsi="Arial" w:cs="Arial"/>
          <w:b/>
        </w:rPr>
        <w:tab/>
      </w:r>
      <w:r>
        <w:rPr>
          <w:rFonts w:ascii="Arial" w:eastAsia="Arial" w:hAnsi="Arial" w:cs="Arial"/>
          <w:b/>
          <w:u w:val="single"/>
        </w:rPr>
        <w:t xml:space="preserve">Suitability Assessment </w:t>
      </w:r>
    </w:p>
    <w:p w14:paraId="2B446F22" w14:textId="77777777" w:rsidR="00FB635A" w:rsidRDefault="00FB635A">
      <w:pPr>
        <w:ind w:left="2138"/>
        <w:jc w:val="both"/>
        <w:rPr>
          <w:rFonts w:ascii="Arial" w:eastAsia="Arial" w:hAnsi="Arial" w:cs="Arial"/>
        </w:rPr>
      </w:pPr>
      <w:bookmarkStart w:id="9" w:name="_26in1rg" w:colFirst="0" w:colLast="0"/>
      <w:bookmarkEnd w:id="9"/>
    </w:p>
    <w:p w14:paraId="2B446F23" w14:textId="3B365818" w:rsidR="00FB635A" w:rsidRDefault="00D26346">
      <w:pPr>
        <w:jc w:val="both"/>
        <w:rPr>
          <w:rFonts w:ascii="Arial" w:eastAsia="Arial" w:hAnsi="Arial" w:cs="Arial"/>
        </w:rPr>
      </w:pPr>
      <w:r>
        <w:rPr>
          <w:rFonts w:ascii="Arial" w:eastAsia="Arial" w:hAnsi="Arial" w:cs="Arial"/>
        </w:rPr>
        <w:t>The Suitability Assessment Questionnaire (SAQ)</w:t>
      </w:r>
      <w:r w:rsidR="00B03F5F">
        <w:rPr>
          <w:rFonts w:ascii="Arial" w:eastAsia="Arial" w:hAnsi="Arial" w:cs="Arial"/>
        </w:rPr>
        <w:t xml:space="preserve"> (</w:t>
      </w:r>
      <w:r w:rsidR="0015727A">
        <w:rPr>
          <w:rFonts w:ascii="Arial" w:eastAsia="Arial" w:hAnsi="Arial" w:cs="Arial"/>
        </w:rPr>
        <w:t>Table 1.4.6)</w:t>
      </w:r>
      <w:r>
        <w:rPr>
          <w:rFonts w:ascii="Arial" w:eastAsia="Arial" w:hAnsi="Arial" w:cs="Arial"/>
        </w:rPr>
        <w:t xml:space="preserve"> </w:t>
      </w:r>
      <w:r w:rsidR="00FC5D19">
        <w:rPr>
          <w:rFonts w:ascii="Arial" w:eastAsia="Arial" w:hAnsi="Arial" w:cs="Arial"/>
        </w:rPr>
        <w:t>asks bidders to submit/upload suitability criteria to the portal</w:t>
      </w:r>
    </w:p>
    <w:p w14:paraId="2B446F24" w14:textId="77777777" w:rsidR="00FB635A" w:rsidRDefault="00FB635A">
      <w:pPr>
        <w:jc w:val="both"/>
        <w:rPr>
          <w:rFonts w:ascii="Arial" w:eastAsia="Arial" w:hAnsi="Arial" w:cs="Arial"/>
        </w:rPr>
      </w:pPr>
    </w:p>
    <w:p w14:paraId="2B446F25" w14:textId="77777777" w:rsidR="00FB635A" w:rsidRDefault="00D26346">
      <w:pPr>
        <w:jc w:val="both"/>
        <w:rPr>
          <w:rFonts w:ascii="Arial" w:eastAsia="Arial" w:hAnsi="Arial" w:cs="Arial"/>
        </w:rPr>
      </w:pPr>
      <w:r>
        <w:rPr>
          <w:rFonts w:ascii="Arial" w:eastAsia="Arial" w:hAnsi="Arial" w:cs="Arial"/>
        </w:rPr>
        <w:t>The SAQ asks for financial and technical information from Bidders.  The financial information which we are asking Bidders to provide allows</w:t>
      </w:r>
      <w:r>
        <w:rPr>
          <w:rFonts w:ascii="Arial" w:eastAsia="Arial" w:hAnsi="Arial" w:cs="Arial"/>
        </w:rPr>
        <w:t xml:space="preserve"> the Authority to be satisfied that Bidders have adequate financial and other resources and will be in a position to continue to deliver the services throughout the contract period. The technical information allows the Authority to assess whether Bidders h</w:t>
      </w:r>
      <w:r>
        <w:rPr>
          <w:rFonts w:ascii="Arial" w:eastAsia="Arial" w:hAnsi="Arial" w:cs="Arial"/>
        </w:rPr>
        <w:t>ave the relevant skills and experience to be capable of performing the proposed contract to meet the Authority's needs.</w:t>
      </w:r>
    </w:p>
    <w:p w14:paraId="2B446F26" w14:textId="77777777" w:rsidR="00FB635A" w:rsidRDefault="00FB635A">
      <w:pPr>
        <w:ind w:left="2138"/>
        <w:jc w:val="both"/>
        <w:rPr>
          <w:rFonts w:ascii="Arial" w:eastAsia="Arial" w:hAnsi="Arial" w:cs="Arial"/>
        </w:rPr>
      </w:pPr>
    </w:p>
    <w:p w14:paraId="2B446F27" w14:textId="77777777" w:rsidR="00FB635A" w:rsidRDefault="00D26346">
      <w:pPr>
        <w:jc w:val="both"/>
        <w:rPr>
          <w:rFonts w:ascii="Arial" w:eastAsia="Arial" w:hAnsi="Arial" w:cs="Arial"/>
        </w:rPr>
        <w:sectPr w:rsidR="00FB635A">
          <w:pgSz w:w="11907" w:h="16840"/>
          <w:pgMar w:top="1134" w:right="466" w:bottom="360" w:left="1440" w:header="567" w:footer="851" w:gutter="0"/>
          <w:cols w:space="720"/>
        </w:sectPr>
      </w:pPr>
      <w:r>
        <w:rPr>
          <w:rFonts w:ascii="Arial" w:eastAsia="Arial" w:hAnsi="Arial" w:cs="Arial"/>
        </w:rPr>
        <w:t>Please ensure that you address the suitability questions by uploading the relevant documents evidencing each of the crit</w:t>
      </w:r>
      <w:r>
        <w:rPr>
          <w:rFonts w:ascii="Arial" w:eastAsia="Arial" w:hAnsi="Arial" w:cs="Arial"/>
        </w:rPr>
        <w:t xml:space="preserve">erion to the ProContract portal </w:t>
      </w:r>
    </w:p>
    <w:p w14:paraId="2B446F28" w14:textId="77777777" w:rsidR="00FB635A" w:rsidRDefault="00D26346">
      <w:pPr>
        <w:jc w:val="center"/>
        <w:rPr>
          <w:rFonts w:ascii="Arial" w:eastAsia="Arial" w:hAnsi="Arial" w:cs="Arial"/>
          <w:sz w:val="28"/>
          <w:szCs w:val="28"/>
        </w:rPr>
      </w:pPr>
      <w:r>
        <w:rPr>
          <w:rFonts w:ascii="Arial" w:eastAsia="Arial" w:hAnsi="Arial" w:cs="Arial"/>
          <w:b/>
          <w:sz w:val="28"/>
          <w:szCs w:val="28"/>
          <w:u w:val="single"/>
        </w:rPr>
        <w:lastRenderedPageBreak/>
        <w:t>Appendix 2: PRICING SCHEDULE</w:t>
      </w:r>
    </w:p>
    <w:p w14:paraId="2B446F29" w14:textId="77777777" w:rsidR="00FB635A" w:rsidRDefault="00FB635A">
      <w:pPr>
        <w:rPr>
          <w:rFonts w:ascii="Arial" w:eastAsia="Arial" w:hAnsi="Arial" w:cs="Arial"/>
        </w:rPr>
      </w:pPr>
    </w:p>
    <w:p w14:paraId="2B446F2A" w14:textId="77777777" w:rsidR="00FB635A" w:rsidRDefault="00D26346">
      <w:pPr>
        <w:rPr>
          <w:rFonts w:ascii="Arial" w:eastAsia="Arial" w:hAnsi="Arial" w:cs="Arial"/>
        </w:rPr>
      </w:pPr>
      <w:r>
        <w:rPr>
          <w:rFonts w:ascii="Arial" w:eastAsia="Arial" w:hAnsi="Arial" w:cs="Arial"/>
        </w:rPr>
        <w:t>Please provide your cost for delivery of the service, including a full breakdown of the component costs.</w:t>
      </w:r>
    </w:p>
    <w:p w14:paraId="2B446F2B" w14:textId="77777777" w:rsidR="00FB635A" w:rsidRDefault="00D26346">
      <w:pPr>
        <w:numPr>
          <w:ilvl w:val="0"/>
          <w:numId w:val="6"/>
        </w:numPr>
      </w:pPr>
      <w:r>
        <w:rPr>
          <w:rFonts w:ascii="Arial" w:eastAsia="Arial" w:hAnsi="Arial" w:cs="Arial"/>
        </w:rPr>
        <w:t>All costs must be exclusive of VAT.</w:t>
      </w:r>
    </w:p>
    <w:p w14:paraId="2B446F2C" w14:textId="77777777" w:rsidR="00FB635A" w:rsidRDefault="00D26346">
      <w:pPr>
        <w:numPr>
          <w:ilvl w:val="0"/>
          <w:numId w:val="6"/>
        </w:numPr>
      </w:pPr>
      <w:r>
        <w:rPr>
          <w:rFonts w:ascii="Arial" w:eastAsia="Arial" w:hAnsi="Arial" w:cs="Arial"/>
        </w:rPr>
        <w:t>All staffing costs must be inclusive of London Living Wage (LLW)</w:t>
      </w:r>
      <w:r>
        <w:rPr>
          <w:rFonts w:ascii="Arial" w:eastAsia="Arial" w:hAnsi="Arial" w:cs="Arial"/>
          <w:color w:val="FF0000"/>
        </w:rPr>
        <w:t xml:space="preserve"> </w:t>
      </w:r>
    </w:p>
    <w:p w14:paraId="2B446F2D" w14:textId="77777777" w:rsidR="00FB635A" w:rsidRDefault="00FB635A">
      <w:pPr>
        <w:rPr>
          <w:highlight w:val="yellow"/>
        </w:rPr>
      </w:pPr>
    </w:p>
    <w:tbl>
      <w:tblPr>
        <w:tblStyle w:val="a4"/>
        <w:tblW w:w="8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72"/>
        <w:gridCol w:w="1756"/>
        <w:gridCol w:w="1756"/>
        <w:gridCol w:w="1756"/>
        <w:gridCol w:w="1519"/>
      </w:tblGrid>
      <w:tr w:rsidR="00FB635A" w14:paraId="2B446F30" w14:textId="77777777">
        <w:tc>
          <w:tcPr>
            <w:tcW w:w="1672" w:type="dxa"/>
          </w:tcPr>
          <w:p w14:paraId="2B446F2E" w14:textId="77777777" w:rsidR="00FB635A" w:rsidRDefault="00FB635A">
            <w:pPr>
              <w:rPr>
                <w:rFonts w:ascii="Arial" w:eastAsia="Arial" w:hAnsi="Arial" w:cs="Arial"/>
                <w:color w:val="FF0000"/>
                <w:highlight w:val="yellow"/>
              </w:rPr>
            </w:pPr>
          </w:p>
        </w:tc>
        <w:tc>
          <w:tcPr>
            <w:tcW w:w="6787" w:type="dxa"/>
            <w:gridSpan w:val="4"/>
          </w:tcPr>
          <w:p w14:paraId="2B446F2F" w14:textId="77777777" w:rsidR="00FB635A" w:rsidRDefault="00D26346">
            <w:pPr>
              <w:jc w:val="center"/>
              <w:rPr>
                <w:rFonts w:ascii="Arial" w:eastAsia="Arial" w:hAnsi="Arial" w:cs="Arial"/>
                <w:color w:val="434343"/>
              </w:rPr>
            </w:pPr>
            <w:r>
              <w:rPr>
                <w:rFonts w:ascii="Arial" w:eastAsia="Arial" w:hAnsi="Arial" w:cs="Arial"/>
                <w:b/>
                <w:color w:val="434343"/>
              </w:rPr>
              <w:t>Cost £ (Excl. VAT)</w:t>
            </w:r>
          </w:p>
        </w:tc>
      </w:tr>
      <w:tr w:rsidR="00FB635A" w14:paraId="2B446F39" w14:textId="77777777">
        <w:tc>
          <w:tcPr>
            <w:tcW w:w="1672" w:type="dxa"/>
          </w:tcPr>
          <w:p w14:paraId="2B446F31" w14:textId="77777777" w:rsidR="00FB635A" w:rsidRDefault="00FB635A">
            <w:pPr>
              <w:rPr>
                <w:rFonts w:ascii="Arial" w:eastAsia="Arial" w:hAnsi="Arial" w:cs="Arial"/>
                <w:color w:val="FF0000"/>
                <w:highlight w:val="yellow"/>
              </w:rPr>
            </w:pPr>
          </w:p>
        </w:tc>
        <w:tc>
          <w:tcPr>
            <w:tcW w:w="1756" w:type="dxa"/>
          </w:tcPr>
          <w:p w14:paraId="2B446F32" w14:textId="77777777" w:rsidR="00FB635A" w:rsidRDefault="00D26346">
            <w:pPr>
              <w:rPr>
                <w:rFonts w:ascii="Arial" w:eastAsia="Arial" w:hAnsi="Arial" w:cs="Arial"/>
                <w:b/>
              </w:rPr>
            </w:pPr>
            <w:r>
              <w:rPr>
                <w:rFonts w:ascii="Arial" w:eastAsia="Arial" w:hAnsi="Arial" w:cs="Arial"/>
                <w:b/>
              </w:rPr>
              <w:t>Year 1</w:t>
            </w:r>
          </w:p>
          <w:p w14:paraId="2B446F33" w14:textId="77777777" w:rsidR="00FB635A" w:rsidRDefault="00D26346">
            <w:pPr>
              <w:rPr>
                <w:rFonts w:ascii="Arial" w:eastAsia="Arial" w:hAnsi="Arial" w:cs="Arial"/>
                <w:b/>
              </w:rPr>
            </w:pPr>
            <w:r>
              <w:rPr>
                <w:rFonts w:ascii="Arial" w:eastAsia="Arial" w:hAnsi="Arial" w:cs="Arial"/>
                <w:b/>
              </w:rPr>
              <w:t>2021-2022</w:t>
            </w:r>
          </w:p>
        </w:tc>
        <w:tc>
          <w:tcPr>
            <w:tcW w:w="1756" w:type="dxa"/>
          </w:tcPr>
          <w:p w14:paraId="2B446F34" w14:textId="77777777" w:rsidR="00FB635A" w:rsidRDefault="00D26346">
            <w:pPr>
              <w:rPr>
                <w:rFonts w:ascii="Arial" w:eastAsia="Arial" w:hAnsi="Arial" w:cs="Arial"/>
                <w:b/>
              </w:rPr>
            </w:pPr>
            <w:r>
              <w:rPr>
                <w:rFonts w:ascii="Arial" w:eastAsia="Arial" w:hAnsi="Arial" w:cs="Arial"/>
                <w:b/>
              </w:rPr>
              <w:t>Year 2</w:t>
            </w:r>
          </w:p>
          <w:p w14:paraId="2B446F35" w14:textId="77777777" w:rsidR="00FB635A" w:rsidRDefault="00D26346">
            <w:pPr>
              <w:rPr>
                <w:rFonts w:ascii="Arial" w:eastAsia="Arial" w:hAnsi="Arial" w:cs="Arial"/>
                <w:b/>
              </w:rPr>
            </w:pPr>
            <w:r>
              <w:rPr>
                <w:rFonts w:ascii="Arial" w:eastAsia="Arial" w:hAnsi="Arial" w:cs="Arial"/>
                <w:b/>
              </w:rPr>
              <w:t>2022-2023</w:t>
            </w:r>
          </w:p>
        </w:tc>
        <w:tc>
          <w:tcPr>
            <w:tcW w:w="1756" w:type="dxa"/>
          </w:tcPr>
          <w:p w14:paraId="2B446F36" w14:textId="77777777" w:rsidR="00FB635A" w:rsidRDefault="00D26346">
            <w:pPr>
              <w:rPr>
                <w:rFonts w:ascii="Arial" w:eastAsia="Arial" w:hAnsi="Arial" w:cs="Arial"/>
                <w:b/>
              </w:rPr>
            </w:pPr>
            <w:r>
              <w:rPr>
                <w:rFonts w:ascii="Arial" w:eastAsia="Arial" w:hAnsi="Arial" w:cs="Arial"/>
                <w:b/>
              </w:rPr>
              <w:t>Year 3</w:t>
            </w:r>
          </w:p>
          <w:p w14:paraId="2B446F37" w14:textId="77777777" w:rsidR="00FB635A" w:rsidRDefault="00D26346">
            <w:pPr>
              <w:rPr>
                <w:rFonts w:ascii="Arial" w:eastAsia="Arial" w:hAnsi="Arial" w:cs="Arial"/>
                <w:b/>
              </w:rPr>
            </w:pPr>
            <w:r>
              <w:rPr>
                <w:rFonts w:ascii="Arial" w:eastAsia="Arial" w:hAnsi="Arial" w:cs="Arial"/>
                <w:b/>
              </w:rPr>
              <w:t>202-2024</w:t>
            </w:r>
          </w:p>
        </w:tc>
        <w:tc>
          <w:tcPr>
            <w:tcW w:w="1519" w:type="dxa"/>
          </w:tcPr>
          <w:p w14:paraId="2B446F38" w14:textId="77777777" w:rsidR="00FB635A" w:rsidRDefault="00D26346">
            <w:pPr>
              <w:rPr>
                <w:rFonts w:ascii="Arial" w:eastAsia="Arial" w:hAnsi="Arial" w:cs="Arial"/>
              </w:rPr>
            </w:pPr>
            <w:r>
              <w:rPr>
                <w:rFonts w:ascii="Arial" w:eastAsia="Arial" w:hAnsi="Arial" w:cs="Arial"/>
                <w:b/>
              </w:rPr>
              <w:t>Full 3 year Total</w:t>
            </w:r>
          </w:p>
        </w:tc>
      </w:tr>
      <w:tr w:rsidR="00FB635A" w14:paraId="2B446F40" w14:textId="77777777">
        <w:tc>
          <w:tcPr>
            <w:tcW w:w="1672" w:type="dxa"/>
          </w:tcPr>
          <w:p w14:paraId="2B446F3A" w14:textId="77777777" w:rsidR="00FB635A" w:rsidRDefault="00D26346">
            <w:pPr>
              <w:rPr>
                <w:rFonts w:ascii="Arial" w:eastAsia="Arial" w:hAnsi="Arial" w:cs="Arial"/>
              </w:rPr>
            </w:pPr>
            <w:r>
              <w:rPr>
                <w:rFonts w:ascii="Arial" w:eastAsia="Arial" w:hAnsi="Arial" w:cs="Arial"/>
                <w:b/>
              </w:rPr>
              <w:t>Breakdown</w:t>
            </w:r>
          </w:p>
          <w:p w14:paraId="2B446F3B" w14:textId="77777777" w:rsidR="00FB635A" w:rsidRDefault="00D26346">
            <w:pPr>
              <w:rPr>
                <w:rFonts w:ascii="Arial" w:eastAsia="Arial" w:hAnsi="Arial" w:cs="Arial"/>
              </w:rPr>
            </w:pPr>
            <w:r>
              <w:rPr>
                <w:rFonts w:ascii="Arial" w:eastAsia="Arial" w:hAnsi="Arial" w:cs="Arial"/>
              </w:rPr>
              <w:t>(eg: Staffing, equipment, marketing materials, premises)</w:t>
            </w:r>
          </w:p>
        </w:tc>
        <w:tc>
          <w:tcPr>
            <w:tcW w:w="1756" w:type="dxa"/>
          </w:tcPr>
          <w:p w14:paraId="2B446F3C" w14:textId="77777777" w:rsidR="00FB635A" w:rsidRDefault="00FB635A">
            <w:pPr>
              <w:rPr>
                <w:rFonts w:ascii="Arial" w:eastAsia="Arial" w:hAnsi="Arial" w:cs="Arial"/>
                <w:color w:val="FF0000"/>
                <w:highlight w:val="yellow"/>
              </w:rPr>
            </w:pPr>
          </w:p>
        </w:tc>
        <w:tc>
          <w:tcPr>
            <w:tcW w:w="1756" w:type="dxa"/>
          </w:tcPr>
          <w:p w14:paraId="2B446F3D" w14:textId="77777777" w:rsidR="00FB635A" w:rsidRDefault="00FB635A">
            <w:pPr>
              <w:rPr>
                <w:rFonts w:ascii="Arial" w:eastAsia="Arial" w:hAnsi="Arial" w:cs="Arial"/>
                <w:color w:val="FF0000"/>
                <w:highlight w:val="yellow"/>
              </w:rPr>
            </w:pPr>
          </w:p>
        </w:tc>
        <w:tc>
          <w:tcPr>
            <w:tcW w:w="1756" w:type="dxa"/>
          </w:tcPr>
          <w:p w14:paraId="2B446F3E" w14:textId="77777777" w:rsidR="00FB635A" w:rsidRDefault="00FB635A">
            <w:pPr>
              <w:rPr>
                <w:rFonts w:ascii="Arial" w:eastAsia="Arial" w:hAnsi="Arial" w:cs="Arial"/>
                <w:color w:val="FF0000"/>
                <w:highlight w:val="yellow"/>
              </w:rPr>
            </w:pPr>
          </w:p>
        </w:tc>
        <w:tc>
          <w:tcPr>
            <w:tcW w:w="1519" w:type="dxa"/>
          </w:tcPr>
          <w:p w14:paraId="2B446F3F" w14:textId="77777777" w:rsidR="00FB635A" w:rsidRDefault="00FB635A">
            <w:pPr>
              <w:rPr>
                <w:rFonts w:ascii="Arial" w:eastAsia="Arial" w:hAnsi="Arial" w:cs="Arial"/>
                <w:color w:val="FF0000"/>
                <w:highlight w:val="yellow"/>
              </w:rPr>
            </w:pPr>
          </w:p>
        </w:tc>
      </w:tr>
      <w:tr w:rsidR="00FB635A" w14:paraId="2B446F47" w14:textId="77777777">
        <w:tc>
          <w:tcPr>
            <w:tcW w:w="1672" w:type="dxa"/>
          </w:tcPr>
          <w:p w14:paraId="2B446F41" w14:textId="77777777" w:rsidR="00FB635A" w:rsidRDefault="00D26346">
            <w:pPr>
              <w:rPr>
                <w:rFonts w:ascii="Arial" w:eastAsia="Arial" w:hAnsi="Arial" w:cs="Arial"/>
              </w:rPr>
            </w:pPr>
            <w:r>
              <w:rPr>
                <w:rFonts w:ascii="Arial" w:eastAsia="Arial" w:hAnsi="Arial" w:cs="Arial"/>
                <w:b/>
              </w:rPr>
              <w:t>Total</w:t>
            </w:r>
          </w:p>
          <w:p w14:paraId="2B446F42" w14:textId="77777777" w:rsidR="00FB635A" w:rsidRDefault="00FB635A">
            <w:pPr>
              <w:rPr>
                <w:rFonts w:ascii="Arial" w:eastAsia="Arial" w:hAnsi="Arial" w:cs="Arial"/>
              </w:rPr>
            </w:pPr>
          </w:p>
        </w:tc>
        <w:tc>
          <w:tcPr>
            <w:tcW w:w="1756" w:type="dxa"/>
          </w:tcPr>
          <w:p w14:paraId="2B446F43" w14:textId="77777777" w:rsidR="00FB635A" w:rsidRDefault="00FB635A">
            <w:pPr>
              <w:rPr>
                <w:rFonts w:ascii="Arial" w:eastAsia="Arial" w:hAnsi="Arial" w:cs="Arial"/>
                <w:color w:val="FF0000"/>
                <w:highlight w:val="yellow"/>
              </w:rPr>
            </w:pPr>
          </w:p>
        </w:tc>
        <w:tc>
          <w:tcPr>
            <w:tcW w:w="1756" w:type="dxa"/>
          </w:tcPr>
          <w:p w14:paraId="2B446F44" w14:textId="77777777" w:rsidR="00FB635A" w:rsidRDefault="00FB635A">
            <w:pPr>
              <w:rPr>
                <w:rFonts w:ascii="Arial" w:eastAsia="Arial" w:hAnsi="Arial" w:cs="Arial"/>
                <w:color w:val="FF0000"/>
                <w:highlight w:val="yellow"/>
              </w:rPr>
            </w:pPr>
          </w:p>
        </w:tc>
        <w:tc>
          <w:tcPr>
            <w:tcW w:w="1756" w:type="dxa"/>
          </w:tcPr>
          <w:p w14:paraId="2B446F45" w14:textId="77777777" w:rsidR="00FB635A" w:rsidRDefault="00FB635A">
            <w:pPr>
              <w:rPr>
                <w:rFonts w:ascii="Arial" w:eastAsia="Arial" w:hAnsi="Arial" w:cs="Arial"/>
                <w:color w:val="FF0000"/>
                <w:highlight w:val="yellow"/>
              </w:rPr>
            </w:pPr>
          </w:p>
        </w:tc>
        <w:tc>
          <w:tcPr>
            <w:tcW w:w="1519" w:type="dxa"/>
          </w:tcPr>
          <w:p w14:paraId="2B446F46" w14:textId="77777777" w:rsidR="00FB635A" w:rsidRDefault="00FB635A">
            <w:pPr>
              <w:rPr>
                <w:rFonts w:ascii="Arial" w:eastAsia="Arial" w:hAnsi="Arial" w:cs="Arial"/>
                <w:color w:val="FF0000"/>
                <w:highlight w:val="yellow"/>
              </w:rPr>
            </w:pPr>
          </w:p>
        </w:tc>
      </w:tr>
    </w:tbl>
    <w:p w14:paraId="2B446F48" w14:textId="77777777" w:rsidR="00FB635A" w:rsidRDefault="00FB635A">
      <w:pPr>
        <w:rPr>
          <w:rFonts w:ascii="Arial" w:eastAsia="Arial" w:hAnsi="Arial" w:cs="Arial"/>
        </w:rPr>
      </w:pPr>
    </w:p>
    <w:p w14:paraId="2B446F49" w14:textId="77777777" w:rsidR="00FB635A" w:rsidRDefault="00FB635A">
      <w:pPr>
        <w:rPr>
          <w:highlight w:val="yellow"/>
        </w:rPr>
      </w:pPr>
    </w:p>
    <w:p w14:paraId="2B446F4A" w14:textId="77777777" w:rsidR="00FB635A" w:rsidRDefault="00FB635A">
      <w:pPr>
        <w:spacing w:line="276" w:lineRule="auto"/>
      </w:pPr>
    </w:p>
    <w:p w14:paraId="2B446F4B" w14:textId="77777777" w:rsidR="00FB635A" w:rsidRDefault="00FB635A"/>
    <w:p w14:paraId="2B446F4C" w14:textId="77777777" w:rsidR="00FB635A" w:rsidRDefault="00D26346">
      <w:pPr>
        <w:rPr>
          <w:rFonts w:ascii="Arial" w:eastAsia="Arial" w:hAnsi="Arial" w:cs="Arial"/>
        </w:rPr>
      </w:pPr>
      <w:r>
        <w:rPr>
          <w:rFonts w:ascii="Arial" w:eastAsia="Arial" w:hAnsi="Arial" w:cs="Arial"/>
          <w:b/>
        </w:rPr>
        <w:t>Signature</w:t>
      </w:r>
      <w:r>
        <w:rPr>
          <w:rFonts w:ascii="Arial" w:eastAsia="Arial" w:hAnsi="Arial" w:cs="Arial"/>
        </w:rPr>
        <w:t>:..................................................</w:t>
      </w:r>
    </w:p>
    <w:p w14:paraId="2B446F4D" w14:textId="77777777" w:rsidR="00FB635A" w:rsidRDefault="00FB635A">
      <w:pPr>
        <w:rPr>
          <w:rFonts w:ascii="Arial" w:eastAsia="Arial" w:hAnsi="Arial" w:cs="Arial"/>
        </w:rPr>
      </w:pPr>
    </w:p>
    <w:p w14:paraId="2B446F4E" w14:textId="77777777" w:rsidR="00FB635A" w:rsidRDefault="00D26346">
      <w:pPr>
        <w:rPr>
          <w:rFonts w:ascii="Arial" w:eastAsia="Arial" w:hAnsi="Arial" w:cs="Arial"/>
        </w:rPr>
      </w:pPr>
      <w:r>
        <w:rPr>
          <w:rFonts w:ascii="Arial" w:eastAsia="Arial" w:hAnsi="Arial" w:cs="Arial"/>
          <w:b/>
        </w:rPr>
        <w:t>Name</w:t>
      </w:r>
      <w:r>
        <w:rPr>
          <w:rFonts w:ascii="Arial" w:eastAsia="Arial" w:hAnsi="Arial" w:cs="Arial"/>
        </w:rPr>
        <w:t>:.........................................................</w:t>
      </w:r>
    </w:p>
    <w:p w14:paraId="2B446F4F" w14:textId="77777777" w:rsidR="00FB635A" w:rsidRDefault="00FB635A">
      <w:pPr>
        <w:rPr>
          <w:rFonts w:ascii="Arial" w:eastAsia="Arial" w:hAnsi="Arial" w:cs="Arial"/>
        </w:rPr>
      </w:pPr>
    </w:p>
    <w:p w14:paraId="2B446F50" w14:textId="77777777" w:rsidR="00FB635A" w:rsidRDefault="00D26346">
      <w:pPr>
        <w:rPr>
          <w:rFonts w:ascii="Arial" w:eastAsia="Arial" w:hAnsi="Arial" w:cs="Arial"/>
        </w:rPr>
      </w:pPr>
      <w:r>
        <w:rPr>
          <w:rFonts w:ascii="Arial" w:eastAsia="Arial" w:hAnsi="Arial" w:cs="Arial"/>
        </w:rPr>
        <w:t>Designation:..............................................</w:t>
      </w:r>
    </w:p>
    <w:p w14:paraId="2B446F51" w14:textId="77777777" w:rsidR="00FB635A" w:rsidRDefault="00FB635A">
      <w:pPr>
        <w:rPr>
          <w:rFonts w:ascii="Arial" w:eastAsia="Arial" w:hAnsi="Arial" w:cs="Arial"/>
        </w:rPr>
      </w:pPr>
    </w:p>
    <w:p w14:paraId="2B446F52" w14:textId="77777777" w:rsidR="00FB635A" w:rsidRDefault="00D26346">
      <w:pPr>
        <w:rPr>
          <w:rFonts w:ascii="Arial" w:eastAsia="Arial" w:hAnsi="Arial" w:cs="Arial"/>
        </w:rPr>
      </w:pPr>
      <w:r>
        <w:rPr>
          <w:rFonts w:ascii="Arial" w:eastAsia="Arial" w:hAnsi="Arial" w:cs="Arial"/>
        </w:rPr>
        <w:t>On Behalf Of:.............................................</w:t>
      </w:r>
    </w:p>
    <w:p w14:paraId="2B446F53" w14:textId="77777777" w:rsidR="00FB635A" w:rsidRDefault="00FB635A">
      <w:pPr>
        <w:rPr>
          <w:rFonts w:ascii="Arial" w:eastAsia="Arial" w:hAnsi="Arial" w:cs="Arial"/>
        </w:rPr>
      </w:pPr>
    </w:p>
    <w:p w14:paraId="2B446F54" w14:textId="77777777" w:rsidR="00FB635A" w:rsidRDefault="00D26346">
      <w:pPr>
        <w:rPr>
          <w:rFonts w:ascii="Arial" w:eastAsia="Arial" w:hAnsi="Arial" w:cs="Arial"/>
        </w:rPr>
      </w:pPr>
      <w:r>
        <w:rPr>
          <w:rFonts w:ascii="Arial" w:eastAsia="Arial" w:hAnsi="Arial" w:cs="Arial"/>
        </w:rPr>
        <w:t>Date: ..........................................................</w:t>
      </w:r>
    </w:p>
    <w:p w14:paraId="2B446F55" w14:textId="77777777" w:rsidR="00FB635A" w:rsidRDefault="00FB635A">
      <w:pPr>
        <w:rPr>
          <w:rFonts w:ascii="Arial" w:eastAsia="Arial" w:hAnsi="Arial" w:cs="Arial"/>
        </w:rPr>
      </w:pPr>
    </w:p>
    <w:p w14:paraId="2B446F56" w14:textId="77777777" w:rsidR="00FB635A" w:rsidRDefault="00D26346">
      <w:pPr>
        <w:rPr>
          <w:rFonts w:ascii="Arial" w:eastAsia="Arial" w:hAnsi="Arial" w:cs="Arial"/>
        </w:rPr>
      </w:pPr>
      <w:r>
        <w:rPr>
          <w:rFonts w:ascii="Arial" w:eastAsia="Arial" w:hAnsi="Arial" w:cs="Arial"/>
        </w:rPr>
        <w:t>NOTE: this</w:t>
      </w:r>
      <w:r>
        <w:rPr>
          <w:rFonts w:ascii="Arial" w:eastAsia="Arial" w:hAnsi="Arial" w:cs="Arial"/>
        </w:rPr>
        <w:t xml:space="preserve"> document must be signed by a person duly authorised to sign on behalf of your company / organisation.</w:t>
      </w:r>
      <w:r>
        <w:br w:type="page"/>
      </w:r>
    </w:p>
    <w:p w14:paraId="2B446F57" w14:textId="77777777" w:rsidR="00FB635A" w:rsidRDefault="00D26346">
      <w:pPr>
        <w:jc w:val="center"/>
        <w:rPr>
          <w:rFonts w:ascii="Arial" w:eastAsia="Arial" w:hAnsi="Arial" w:cs="Arial"/>
          <w:b/>
          <w:sz w:val="28"/>
          <w:szCs w:val="28"/>
          <w:u w:val="single"/>
        </w:rPr>
      </w:pPr>
      <w:r>
        <w:rPr>
          <w:rFonts w:ascii="Arial" w:eastAsia="Arial" w:hAnsi="Arial" w:cs="Arial"/>
          <w:b/>
          <w:sz w:val="28"/>
          <w:szCs w:val="28"/>
          <w:u w:val="single"/>
        </w:rPr>
        <w:lastRenderedPageBreak/>
        <w:t>Appendix 3: CHECKLIST FOR BIDDERS</w:t>
      </w:r>
    </w:p>
    <w:p w14:paraId="2B446F58" w14:textId="77777777" w:rsidR="00FB635A" w:rsidRDefault="00FB635A">
      <w:pPr>
        <w:jc w:val="center"/>
        <w:rPr>
          <w:rFonts w:ascii="Arial" w:eastAsia="Arial" w:hAnsi="Arial" w:cs="Arial"/>
        </w:rPr>
      </w:pPr>
    </w:p>
    <w:p w14:paraId="2B446F59" w14:textId="77777777" w:rsidR="00FB635A" w:rsidRDefault="00FB635A">
      <w:pPr>
        <w:jc w:val="both"/>
        <w:rPr>
          <w:rFonts w:ascii="Arial" w:eastAsia="Arial" w:hAnsi="Arial" w:cs="Arial"/>
        </w:rPr>
      </w:pPr>
    </w:p>
    <w:tbl>
      <w:tblPr>
        <w:tblStyle w:val="a5"/>
        <w:tblW w:w="10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2801"/>
        <w:gridCol w:w="2295"/>
        <w:gridCol w:w="1305"/>
      </w:tblGrid>
      <w:tr w:rsidR="00FB635A" w14:paraId="2B446F5F" w14:textId="77777777">
        <w:tc>
          <w:tcPr>
            <w:tcW w:w="720" w:type="dxa"/>
          </w:tcPr>
          <w:p w14:paraId="2B446F5A" w14:textId="77777777" w:rsidR="00FB635A" w:rsidRDefault="00FB635A">
            <w:pPr>
              <w:rPr>
                <w:rFonts w:ascii="Arial" w:eastAsia="Arial" w:hAnsi="Arial" w:cs="Arial"/>
                <w:b/>
              </w:rPr>
            </w:pPr>
          </w:p>
        </w:tc>
        <w:tc>
          <w:tcPr>
            <w:tcW w:w="2880" w:type="dxa"/>
          </w:tcPr>
          <w:p w14:paraId="2B446F5B" w14:textId="77777777" w:rsidR="00FB635A" w:rsidRDefault="00D26346">
            <w:pPr>
              <w:rPr>
                <w:rFonts w:ascii="Arial" w:eastAsia="Arial" w:hAnsi="Arial" w:cs="Arial"/>
                <w:b/>
              </w:rPr>
            </w:pPr>
            <w:r>
              <w:rPr>
                <w:rFonts w:ascii="Arial" w:eastAsia="Arial" w:hAnsi="Arial" w:cs="Arial"/>
                <w:b/>
              </w:rPr>
              <w:t>Document title</w:t>
            </w:r>
          </w:p>
        </w:tc>
        <w:tc>
          <w:tcPr>
            <w:tcW w:w="2801" w:type="dxa"/>
          </w:tcPr>
          <w:p w14:paraId="2B446F5C" w14:textId="77777777" w:rsidR="00FB635A" w:rsidRDefault="00D26346">
            <w:pPr>
              <w:rPr>
                <w:rFonts w:ascii="Arial" w:eastAsia="Arial" w:hAnsi="Arial" w:cs="Arial"/>
                <w:b/>
              </w:rPr>
            </w:pPr>
            <w:r>
              <w:rPr>
                <w:rFonts w:ascii="Arial" w:eastAsia="Arial" w:hAnsi="Arial" w:cs="Arial"/>
                <w:b/>
              </w:rPr>
              <w:t>Document location (if not contained in this RFQ)</w:t>
            </w:r>
          </w:p>
        </w:tc>
        <w:tc>
          <w:tcPr>
            <w:tcW w:w="2295" w:type="dxa"/>
          </w:tcPr>
          <w:p w14:paraId="2B446F5D" w14:textId="77777777" w:rsidR="00FB635A" w:rsidRDefault="00D26346">
            <w:pPr>
              <w:rPr>
                <w:rFonts w:ascii="Arial" w:eastAsia="Arial" w:hAnsi="Arial" w:cs="Arial"/>
                <w:b/>
              </w:rPr>
            </w:pPr>
            <w:r>
              <w:rPr>
                <w:rFonts w:ascii="Arial" w:eastAsia="Arial" w:hAnsi="Arial" w:cs="Arial"/>
                <w:b/>
              </w:rPr>
              <w:t>Action</w:t>
            </w:r>
          </w:p>
        </w:tc>
        <w:tc>
          <w:tcPr>
            <w:tcW w:w="1305" w:type="dxa"/>
          </w:tcPr>
          <w:p w14:paraId="2B446F5E" w14:textId="77777777" w:rsidR="00FB635A" w:rsidRDefault="00D26346">
            <w:pPr>
              <w:rPr>
                <w:rFonts w:ascii="Arial" w:eastAsia="Arial" w:hAnsi="Arial" w:cs="Arial"/>
                <w:b/>
              </w:rPr>
            </w:pPr>
            <w:r>
              <w:rPr>
                <w:rFonts w:ascii="Arial" w:eastAsia="Arial" w:hAnsi="Arial" w:cs="Arial"/>
                <w:b/>
              </w:rPr>
              <w:t>Complete</w:t>
            </w:r>
          </w:p>
        </w:tc>
      </w:tr>
      <w:tr w:rsidR="00FB635A" w14:paraId="2B446F65" w14:textId="77777777">
        <w:tc>
          <w:tcPr>
            <w:tcW w:w="720" w:type="dxa"/>
          </w:tcPr>
          <w:p w14:paraId="2B446F60" w14:textId="77777777" w:rsidR="00FB635A" w:rsidRDefault="00FB635A">
            <w:pPr>
              <w:numPr>
                <w:ilvl w:val="0"/>
                <w:numId w:val="1"/>
              </w:numPr>
              <w:rPr>
                <w:rFonts w:ascii="Arial" w:eastAsia="Arial" w:hAnsi="Arial" w:cs="Arial"/>
              </w:rPr>
            </w:pPr>
          </w:p>
        </w:tc>
        <w:tc>
          <w:tcPr>
            <w:tcW w:w="2880" w:type="dxa"/>
          </w:tcPr>
          <w:p w14:paraId="2B446F61" w14:textId="77777777" w:rsidR="00FB635A" w:rsidRDefault="00D26346">
            <w:pPr>
              <w:rPr>
                <w:rFonts w:ascii="Arial" w:eastAsia="Arial" w:hAnsi="Arial" w:cs="Arial"/>
              </w:rPr>
            </w:pPr>
            <w:r>
              <w:rPr>
                <w:rFonts w:ascii="Arial" w:eastAsia="Arial" w:hAnsi="Arial" w:cs="Arial"/>
              </w:rPr>
              <w:t xml:space="preserve">RFQ </w:t>
            </w:r>
          </w:p>
        </w:tc>
        <w:tc>
          <w:tcPr>
            <w:tcW w:w="2801" w:type="dxa"/>
          </w:tcPr>
          <w:p w14:paraId="2B446F62" w14:textId="77777777" w:rsidR="00FB635A" w:rsidRDefault="00FB635A">
            <w:pPr>
              <w:rPr>
                <w:rFonts w:ascii="Arial" w:eastAsia="Arial" w:hAnsi="Arial" w:cs="Arial"/>
              </w:rPr>
            </w:pPr>
          </w:p>
        </w:tc>
        <w:tc>
          <w:tcPr>
            <w:tcW w:w="2295" w:type="dxa"/>
          </w:tcPr>
          <w:p w14:paraId="2B446F63" w14:textId="77777777" w:rsidR="00FB635A" w:rsidRDefault="00D26346">
            <w:pPr>
              <w:rPr>
                <w:rFonts w:ascii="Arial" w:eastAsia="Arial" w:hAnsi="Arial" w:cs="Arial"/>
              </w:rPr>
            </w:pPr>
            <w:r>
              <w:rPr>
                <w:rFonts w:ascii="Arial" w:eastAsia="Arial" w:hAnsi="Arial" w:cs="Arial"/>
              </w:rPr>
              <w:t>Read</w:t>
            </w:r>
          </w:p>
        </w:tc>
        <w:tc>
          <w:tcPr>
            <w:tcW w:w="1305" w:type="dxa"/>
          </w:tcPr>
          <w:p w14:paraId="2B446F64" w14:textId="77777777" w:rsidR="00FB635A" w:rsidRDefault="00FB635A">
            <w:pPr>
              <w:rPr>
                <w:rFonts w:ascii="Arial" w:eastAsia="Arial" w:hAnsi="Arial" w:cs="Arial"/>
              </w:rPr>
            </w:pPr>
          </w:p>
        </w:tc>
      </w:tr>
      <w:tr w:rsidR="00FB635A" w14:paraId="2B446F6B" w14:textId="77777777">
        <w:tc>
          <w:tcPr>
            <w:tcW w:w="720" w:type="dxa"/>
          </w:tcPr>
          <w:p w14:paraId="2B446F66" w14:textId="77777777" w:rsidR="00FB635A" w:rsidRDefault="00FB635A">
            <w:pPr>
              <w:numPr>
                <w:ilvl w:val="0"/>
                <w:numId w:val="1"/>
              </w:numPr>
              <w:rPr>
                <w:rFonts w:ascii="Arial" w:eastAsia="Arial" w:hAnsi="Arial" w:cs="Arial"/>
              </w:rPr>
            </w:pPr>
          </w:p>
        </w:tc>
        <w:tc>
          <w:tcPr>
            <w:tcW w:w="2880" w:type="dxa"/>
          </w:tcPr>
          <w:p w14:paraId="2B446F67" w14:textId="77777777" w:rsidR="00FB635A" w:rsidRDefault="00D26346">
            <w:pPr>
              <w:rPr>
                <w:rFonts w:ascii="Arial" w:eastAsia="Arial" w:hAnsi="Arial" w:cs="Arial"/>
              </w:rPr>
            </w:pPr>
            <w:r>
              <w:rPr>
                <w:rFonts w:ascii="Arial" w:eastAsia="Arial" w:hAnsi="Arial" w:cs="Arial"/>
              </w:rPr>
              <w:t>RFQ front sheet only</w:t>
            </w:r>
          </w:p>
        </w:tc>
        <w:tc>
          <w:tcPr>
            <w:tcW w:w="2801" w:type="dxa"/>
          </w:tcPr>
          <w:p w14:paraId="2B446F68" w14:textId="77777777" w:rsidR="00FB635A" w:rsidRDefault="00FB635A">
            <w:pPr>
              <w:rPr>
                <w:rFonts w:ascii="Arial" w:eastAsia="Arial" w:hAnsi="Arial" w:cs="Arial"/>
              </w:rPr>
            </w:pPr>
          </w:p>
        </w:tc>
        <w:tc>
          <w:tcPr>
            <w:tcW w:w="2295" w:type="dxa"/>
          </w:tcPr>
          <w:p w14:paraId="2B446F69" w14:textId="77777777" w:rsidR="00FB635A" w:rsidRDefault="00D26346">
            <w:pPr>
              <w:rPr>
                <w:rFonts w:ascii="Arial" w:eastAsia="Arial" w:hAnsi="Arial" w:cs="Arial"/>
                <w:b/>
              </w:rPr>
            </w:pPr>
            <w:r>
              <w:rPr>
                <w:rFonts w:ascii="Arial" w:eastAsia="Arial" w:hAnsi="Arial" w:cs="Arial"/>
                <w:b/>
              </w:rPr>
              <w:t>Complete and submit with Quotation</w:t>
            </w:r>
          </w:p>
        </w:tc>
        <w:tc>
          <w:tcPr>
            <w:tcW w:w="1305" w:type="dxa"/>
          </w:tcPr>
          <w:p w14:paraId="2B446F6A" w14:textId="77777777" w:rsidR="00FB635A" w:rsidRDefault="00FB635A">
            <w:pPr>
              <w:rPr>
                <w:rFonts w:ascii="Arial" w:eastAsia="Arial" w:hAnsi="Arial" w:cs="Arial"/>
              </w:rPr>
            </w:pPr>
          </w:p>
        </w:tc>
      </w:tr>
      <w:tr w:rsidR="00FB635A" w14:paraId="2B446F71" w14:textId="77777777">
        <w:tc>
          <w:tcPr>
            <w:tcW w:w="720" w:type="dxa"/>
          </w:tcPr>
          <w:p w14:paraId="2B446F6C" w14:textId="77777777" w:rsidR="00FB635A" w:rsidRDefault="00FB635A">
            <w:pPr>
              <w:numPr>
                <w:ilvl w:val="0"/>
                <w:numId w:val="1"/>
              </w:numPr>
              <w:rPr>
                <w:rFonts w:ascii="Arial" w:eastAsia="Arial" w:hAnsi="Arial" w:cs="Arial"/>
              </w:rPr>
            </w:pPr>
          </w:p>
        </w:tc>
        <w:tc>
          <w:tcPr>
            <w:tcW w:w="2880" w:type="dxa"/>
          </w:tcPr>
          <w:p w14:paraId="2B446F6D" w14:textId="77777777" w:rsidR="00FB635A" w:rsidRDefault="00D26346">
            <w:pPr>
              <w:rPr>
                <w:rFonts w:ascii="Arial" w:eastAsia="Arial" w:hAnsi="Arial" w:cs="Arial"/>
              </w:rPr>
            </w:pPr>
            <w:r>
              <w:rPr>
                <w:rFonts w:ascii="Arial" w:eastAsia="Arial" w:hAnsi="Arial" w:cs="Arial"/>
              </w:rPr>
              <w:t>Instructions</w:t>
            </w:r>
          </w:p>
        </w:tc>
        <w:tc>
          <w:tcPr>
            <w:tcW w:w="2801" w:type="dxa"/>
          </w:tcPr>
          <w:p w14:paraId="2B446F6E" w14:textId="77777777" w:rsidR="00FB635A" w:rsidRDefault="00FB635A">
            <w:pPr>
              <w:rPr>
                <w:rFonts w:ascii="Arial" w:eastAsia="Arial" w:hAnsi="Arial" w:cs="Arial"/>
              </w:rPr>
            </w:pPr>
          </w:p>
        </w:tc>
        <w:tc>
          <w:tcPr>
            <w:tcW w:w="2295" w:type="dxa"/>
          </w:tcPr>
          <w:p w14:paraId="2B446F6F" w14:textId="77777777" w:rsidR="00FB635A" w:rsidRDefault="00D26346">
            <w:pPr>
              <w:rPr>
                <w:rFonts w:ascii="Arial" w:eastAsia="Arial" w:hAnsi="Arial" w:cs="Arial"/>
              </w:rPr>
            </w:pPr>
            <w:r>
              <w:rPr>
                <w:rFonts w:ascii="Arial" w:eastAsia="Arial" w:hAnsi="Arial" w:cs="Arial"/>
              </w:rPr>
              <w:t>Read</w:t>
            </w:r>
          </w:p>
        </w:tc>
        <w:tc>
          <w:tcPr>
            <w:tcW w:w="1305" w:type="dxa"/>
          </w:tcPr>
          <w:p w14:paraId="2B446F70" w14:textId="77777777" w:rsidR="00FB635A" w:rsidRDefault="00FB635A">
            <w:pPr>
              <w:rPr>
                <w:rFonts w:ascii="Arial" w:eastAsia="Arial" w:hAnsi="Arial" w:cs="Arial"/>
              </w:rPr>
            </w:pPr>
          </w:p>
        </w:tc>
      </w:tr>
      <w:tr w:rsidR="00FB635A" w14:paraId="2B446F77" w14:textId="77777777">
        <w:tc>
          <w:tcPr>
            <w:tcW w:w="720" w:type="dxa"/>
          </w:tcPr>
          <w:p w14:paraId="2B446F72" w14:textId="77777777" w:rsidR="00FB635A" w:rsidRDefault="00FB635A">
            <w:pPr>
              <w:numPr>
                <w:ilvl w:val="0"/>
                <w:numId w:val="1"/>
              </w:numPr>
              <w:rPr>
                <w:rFonts w:ascii="Arial" w:eastAsia="Arial" w:hAnsi="Arial" w:cs="Arial"/>
              </w:rPr>
            </w:pPr>
          </w:p>
        </w:tc>
        <w:tc>
          <w:tcPr>
            <w:tcW w:w="2880" w:type="dxa"/>
          </w:tcPr>
          <w:p w14:paraId="2B446F73" w14:textId="77777777" w:rsidR="00FB635A" w:rsidRDefault="00D26346">
            <w:pPr>
              <w:rPr>
                <w:rFonts w:ascii="Arial" w:eastAsia="Arial" w:hAnsi="Arial" w:cs="Arial"/>
              </w:rPr>
            </w:pPr>
            <w:r>
              <w:rPr>
                <w:rFonts w:ascii="Arial" w:eastAsia="Arial" w:hAnsi="Arial" w:cs="Arial"/>
              </w:rPr>
              <w:t>Specification</w:t>
            </w:r>
          </w:p>
        </w:tc>
        <w:tc>
          <w:tcPr>
            <w:tcW w:w="2801" w:type="dxa"/>
          </w:tcPr>
          <w:p w14:paraId="2B446F74" w14:textId="77777777" w:rsidR="00FB635A" w:rsidRDefault="00FB635A">
            <w:pPr>
              <w:rPr>
                <w:rFonts w:ascii="Arial" w:eastAsia="Arial" w:hAnsi="Arial" w:cs="Arial"/>
              </w:rPr>
            </w:pPr>
          </w:p>
        </w:tc>
        <w:tc>
          <w:tcPr>
            <w:tcW w:w="2295" w:type="dxa"/>
          </w:tcPr>
          <w:p w14:paraId="2B446F75" w14:textId="77777777" w:rsidR="00FB635A" w:rsidRDefault="00D26346">
            <w:pPr>
              <w:rPr>
                <w:rFonts w:ascii="Arial" w:eastAsia="Arial" w:hAnsi="Arial" w:cs="Arial"/>
              </w:rPr>
            </w:pPr>
            <w:r>
              <w:rPr>
                <w:rFonts w:ascii="Arial" w:eastAsia="Arial" w:hAnsi="Arial" w:cs="Arial"/>
              </w:rPr>
              <w:t>Read</w:t>
            </w:r>
          </w:p>
        </w:tc>
        <w:tc>
          <w:tcPr>
            <w:tcW w:w="1305" w:type="dxa"/>
          </w:tcPr>
          <w:p w14:paraId="2B446F76" w14:textId="77777777" w:rsidR="00FB635A" w:rsidRDefault="00FB635A">
            <w:pPr>
              <w:rPr>
                <w:rFonts w:ascii="Arial" w:eastAsia="Arial" w:hAnsi="Arial" w:cs="Arial"/>
              </w:rPr>
            </w:pPr>
          </w:p>
        </w:tc>
      </w:tr>
      <w:tr w:rsidR="00FB635A" w14:paraId="2B446F7D" w14:textId="77777777">
        <w:tc>
          <w:tcPr>
            <w:tcW w:w="720" w:type="dxa"/>
          </w:tcPr>
          <w:p w14:paraId="2B446F78" w14:textId="77777777" w:rsidR="00FB635A" w:rsidRDefault="00FB635A">
            <w:pPr>
              <w:numPr>
                <w:ilvl w:val="0"/>
                <w:numId w:val="1"/>
              </w:numPr>
              <w:rPr>
                <w:rFonts w:ascii="Arial" w:eastAsia="Arial" w:hAnsi="Arial" w:cs="Arial"/>
              </w:rPr>
            </w:pPr>
          </w:p>
        </w:tc>
        <w:tc>
          <w:tcPr>
            <w:tcW w:w="2880" w:type="dxa"/>
          </w:tcPr>
          <w:p w14:paraId="2B446F79" w14:textId="77777777" w:rsidR="00FB635A" w:rsidRDefault="00D26346">
            <w:pPr>
              <w:rPr>
                <w:rFonts w:ascii="Arial" w:eastAsia="Arial" w:hAnsi="Arial" w:cs="Arial"/>
              </w:rPr>
            </w:pPr>
            <w:r>
              <w:rPr>
                <w:rFonts w:ascii="Arial" w:eastAsia="Arial" w:hAnsi="Arial" w:cs="Arial"/>
              </w:rPr>
              <w:t>Conditions of Contract</w:t>
            </w:r>
          </w:p>
        </w:tc>
        <w:tc>
          <w:tcPr>
            <w:tcW w:w="2801" w:type="dxa"/>
          </w:tcPr>
          <w:p w14:paraId="2B446F7A" w14:textId="77777777" w:rsidR="00FB635A" w:rsidRDefault="00FB635A">
            <w:pPr>
              <w:rPr>
                <w:rFonts w:ascii="Arial" w:eastAsia="Arial" w:hAnsi="Arial" w:cs="Arial"/>
              </w:rPr>
            </w:pPr>
          </w:p>
        </w:tc>
        <w:tc>
          <w:tcPr>
            <w:tcW w:w="2295" w:type="dxa"/>
          </w:tcPr>
          <w:p w14:paraId="2B446F7B" w14:textId="77777777" w:rsidR="00FB635A" w:rsidRDefault="00D26346">
            <w:pPr>
              <w:rPr>
                <w:rFonts w:ascii="Arial" w:eastAsia="Arial" w:hAnsi="Arial" w:cs="Arial"/>
              </w:rPr>
            </w:pPr>
            <w:r>
              <w:rPr>
                <w:rFonts w:ascii="Arial" w:eastAsia="Arial" w:hAnsi="Arial" w:cs="Arial"/>
              </w:rPr>
              <w:t>Read</w:t>
            </w:r>
          </w:p>
        </w:tc>
        <w:tc>
          <w:tcPr>
            <w:tcW w:w="1305" w:type="dxa"/>
          </w:tcPr>
          <w:p w14:paraId="2B446F7C" w14:textId="77777777" w:rsidR="00FB635A" w:rsidRDefault="00FB635A">
            <w:pPr>
              <w:rPr>
                <w:rFonts w:ascii="Arial" w:eastAsia="Arial" w:hAnsi="Arial" w:cs="Arial"/>
              </w:rPr>
            </w:pPr>
          </w:p>
        </w:tc>
      </w:tr>
      <w:tr w:rsidR="00FB635A" w14:paraId="2B446F85" w14:textId="77777777">
        <w:trPr>
          <w:trHeight w:val="440"/>
        </w:trPr>
        <w:tc>
          <w:tcPr>
            <w:tcW w:w="720" w:type="dxa"/>
            <w:vMerge w:val="restart"/>
          </w:tcPr>
          <w:p w14:paraId="2B446F7E" w14:textId="77777777" w:rsidR="00FB635A" w:rsidRDefault="00D26346">
            <w:pPr>
              <w:rPr>
                <w:rFonts w:ascii="Arial" w:eastAsia="Arial" w:hAnsi="Arial" w:cs="Arial"/>
              </w:rPr>
            </w:pPr>
            <w:r>
              <w:rPr>
                <w:rFonts w:ascii="Arial" w:eastAsia="Arial" w:hAnsi="Arial" w:cs="Arial"/>
              </w:rPr>
              <w:t>6.</w:t>
            </w:r>
          </w:p>
        </w:tc>
        <w:tc>
          <w:tcPr>
            <w:tcW w:w="2880" w:type="dxa"/>
          </w:tcPr>
          <w:p w14:paraId="2B446F7F" w14:textId="77777777" w:rsidR="00FB635A" w:rsidRDefault="00D26346">
            <w:pPr>
              <w:rPr>
                <w:rFonts w:ascii="Arial" w:eastAsia="Arial" w:hAnsi="Arial" w:cs="Arial"/>
              </w:rPr>
            </w:pPr>
            <w:r>
              <w:rPr>
                <w:rFonts w:ascii="Arial" w:eastAsia="Arial" w:hAnsi="Arial" w:cs="Arial"/>
              </w:rPr>
              <w:t>Appendix 1: Quotation Response</w:t>
            </w:r>
          </w:p>
          <w:p w14:paraId="2B446F80" w14:textId="77777777" w:rsidR="00FB635A" w:rsidRDefault="00FB635A">
            <w:pPr>
              <w:rPr>
                <w:rFonts w:ascii="Arial" w:eastAsia="Arial" w:hAnsi="Arial" w:cs="Arial"/>
              </w:rPr>
            </w:pPr>
          </w:p>
          <w:p w14:paraId="2B446F81" w14:textId="2EDE5A4D" w:rsidR="00FB635A" w:rsidRDefault="00B03F5F">
            <w:pPr>
              <w:rPr>
                <w:rFonts w:ascii="Arial" w:eastAsia="Arial" w:hAnsi="Arial" w:cs="Arial"/>
              </w:rPr>
            </w:pPr>
            <w:r>
              <w:rPr>
                <w:rFonts w:ascii="Arial" w:eastAsia="Arial" w:hAnsi="Arial" w:cs="Arial"/>
              </w:rPr>
              <w:t>a</w:t>
            </w:r>
            <w:r w:rsidR="0015727A">
              <w:rPr>
                <w:rFonts w:ascii="Arial" w:eastAsia="Arial" w:hAnsi="Arial" w:cs="Arial"/>
              </w:rPr>
              <w:t>)</w:t>
            </w:r>
            <w:r w:rsidR="00D26346">
              <w:rPr>
                <w:rFonts w:ascii="Arial" w:eastAsia="Arial" w:hAnsi="Arial" w:cs="Arial"/>
              </w:rPr>
              <w:t xml:space="preserve"> Service Delivery Proposal</w:t>
            </w:r>
          </w:p>
        </w:tc>
        <w:tc>
          <w:tcPr>
            <w:tcW w:w="2801" w:type="dxa"/>
          </w:tcPr>
          <w:p w14:paraId="2B446F82" w14:textId="77777777" w:rsidR="00FB635A" w:rsidRDefault="00D26346">
            <w:pPr>
              <w:rPr>
                <w:rFonts w:ascii="Arial" w:eastAsia="Arial" w:hAnsi="Arial" w:cs="Arial"/>
              </w:rPr>
            </w:pPr>
            <w:r>
              <w:rPr>
                <w:rFonts w:ascii="Arial" w:eastAsia="Arial" w:hAnsi="Arial" w:cs="Arial"/>
              </w:rPr>
              <w:t xml:space="preserve">Procurement Portal </w:t>
            </w:r>
          </w:p>
        </w:tc>
        <w:tc>
          <w:tcPr>
            <w:tcW w:w="2295" w:type="dxa"/>
          </w:tcPr>
          <w:p w14:paraId="2B446F83" w14:textId="77777777" w:rsidR="00FB635A" w:rsidRDefault="00D26346">
            <w:pPr>
              <w:rPr>
                <w:rFonts w:ascii="Arial" w:eastAsia="Arial" w:hAnsi="Arial" w:cs="Arial"/>
                <w:b/>
              </w:rPr>
            </w:pPr>
            <w:r>
              <w:rPr>
                <w:rFonts w:ascii="Arial" w:eastAsia="Arial" w:hAnsi="Arial" w:cs="Arial"/>
                <w:b/>
              </w:rPr>
              <w:t xml:space="preserve">Complete and submit online </w:t>
            </w:r>
          </w:p>
        </w:tc>
        <w:tc>
          <w:tcPr>
            <w:tcW w:w="1305" w:type="dxa"/>
          </w:tcPr>
          <w:p w14:paraId="2B446F84" w14:textId="77777777" w:rsidR="00FB635A" w:rsidRDefault="00FB635A">
            <w:pPr>
              <w:rPr>
                <w:rFonts w:ascii="Arial" w:eastAsia="Arial" w:hAnsi="Arial" w:cs="Arial"/>
                <w:b/>
              </w:rPr>
            </w:pPr>
          </w:p>
        </w:tc>
      </w:tr>
      <w:tr w:rsidR="00FB635A" w14:paraId="2B446F8B" w14:textId="77777777">
        <w:trPr>
          <w:trHeight w:val="440"/>
        </w:trPr>
        <w:tc>
          <w:tcPr>
            <w:tcW w:w="720" w:type="dxa"/>
            <w:vMerge/>
          </w:tcPr>
          <w:p w14:paraId="2B446F86" w14:textId="77777777" w:rsidR="00FB635A" w:rsidRDefault="00FB635A">
            <w:pPr>
              <w:widowControl w:val="0"/>
              <w:pBdr>
                <w:top w:val="nil"/>
                <w:left w:val="nil"/>
                <w:bottom w:val="nil"/>
                <w:right w:val="nil"/>
                <w:between w:val="nil"/>
              </w:pBdr>
              <w:spacing w:line="276" w:lineRule="auto"/>
              <w:jc w:val="left"/>
              <w:rPr>
                <w:rFonts w:ascii="Arial" w:eastAsia="Arial" w:hAnsi="Arial" w:cs="Arial"/>
                <w:b/>
              </w:rPr>
            </w:pPr>
          </w:p>
        </w:tc>
        <w:tc>
          <w:tcPr>
            <w:tcW w:w="2880" w:type="dxa"/>
          </w:tcPr>
          <w:p w14:paraId="2B446F87" w14:textId="233AFDB0" w:rsidR="00FB635A" w:rsidRDefault="00B03F5F">
            <w:pPr>
              <w:rPr>
                <w:rFonts w:ascii="Arial" w:eastAsia="Arial" w:hAnsi="Arial" w:cs="Arial"/>
                <w:b/>
              </w:rPr>
            </w:pPr>
            <w:r>
              <w:rPr>
                <w:rFonts w:ascii="Arial" w:eastAsia="Arial" w:hAnsi="Arial" w:cs="Arial"/>
              </w:rPr>
              <w:t>b</w:t>
            </w:r>
            <w:r w:rsidR="0015727A">
              <w:rPr>
                <w:rFonts w:ascii="Arial" w:eastAsia="Arial" w:hAnsi="Arial" w:cs="Arial"/>
              </w:rPr>
              <w:t>)</w:t>
            </w:r>
            <w:r w:rsidR="00D26346">
              <w:rPr>
                <w:rFonts w:ascii="Arial" w:eastAsia="Arial" w:hAnsi="Arial" w:cs="Arial"/>
              </w:rPr>
              <w:t xml:space="preserve"> Suitability Assessment Questionnaire </w:t>
            </w:r>
          </w:p>
        </w:tc>
        <w:tc>
          <w:tcPr>
            <w:tcW w:w="2801" w:type="dxa"/>
          </w:tcPr>
          <w:p w14:paraId="2B446F88" w14:textId="77777777" w:rsidR="00FB635A" w:rsidRDefault="00D26346">
            <w:pPr>
              <w:rPr>
                <w:rFonts w:ascii="Arial" w:eastAsia="Arial" w:hAnsi="Arial" w:cs="Arial"/>
              </w:rPr>
            </w:pPr>
            <w:r>
              <w:rPr>
                <w:rFonts w:ascii="Arial" w:eastAsia="Arial" w:hAnsi="Arial" w:cs="Arial"/>
              </w:rPr>
              <w:t>Procurement Portal</w:t>
            </w:r>
          </w:p>
        </w:tc>
        <w:tc>
          <w:tcPr>
            <w:tcW w:w="2295" w:type="dxa"/>
          </w:tcPr>
          <w:p w14:paraId="2B446F89" w14:textId="77777777" w:rsidR="00FB635A" w:rsidRDefault="00D26346">
            <w:pPr>
              <w:rPr>
                <w:rFonts w:ascii="Arial" w:eastAsia="Arial" w:hAnsi="Arial" w:cs="Arial"/>
                <w:b/>
              </w:rPr>
            </w:pPr>
            <w:r>
              <w:rPr>
                <w:rFonts w:ascii="Arial" w:eastAsia="Arial" w:hAnsi="Arial" w:cs="Arial"/>
                <w:b/>
              </w:rPr>
              <w:t>Complete and upload documents to ProContract</w:t>
            </w:r>
          </w:p>
        </w:tc>
        <w:tc>
          <w:tcPr>
            <w:tcW w:w="1305" w:type="dxa"/>
          </w:tcPr>
          <w:p w14:paraId="2B446F8A" w14:textId="77777777" w:rsidR="00FB635A" w:rsidRDefault="00FB635A">
            <w:pPr>
              <w:rPr>
                <w:rFonts w:ascii="Arial" w:eastAsia="Arial" w:hAnsi="Arial" w:cs="Arial"/>
                <w:b/>
              </w:rPr>
            </w:pPr>
          </w:p>
        </w:tc>
      </w:tr>
      <w:tr w:rsidR="00FB635A" w14:paraId="2B446F91" w14:textId="77777777">
        <w:tc>
          <w:tcPr>
            <w:tcW w:w="720" w:type="dxa"/>
          </w:tcPr>
          <w:p w14:paraId="2B446F8C" w14:textId="77777777" w:rsidR="00FB635A" w:rsidRDefault="00D26346">
            <w:pPr>
              <w:rPr>
                <w:rFonts w:ascii="Arial" w:eastAsia="Arial" w:hAnsi="Arial" w:cs="Arial"/>
              </w:rPr>
            </w:pPr>
            <w:r>
              <w:rPr>
                <w:rFonts w:ascii="Arial" w:eastAsia="Arial" w:hAnsi="Arial" w:cs="Arial"/>
              </w:rPr>
              <w:t>7.</w:t>
            </w:r>
          </w:p>
        </w:tc>
        <w:tc>
          <w:tcPr>
            <w:tcW w:w="2880" w:type="dxa"/>
          </w:tcPr>
          <w:p w14:paraId="2B446F8D" w14:textId="77777777" w:rsidR="00FB635A" w:rsidRDefault="00D26346">
            <w:pPr>
              <w:rPr>
                <w:rFonts w:ascii="Arial" w:eastAsia="Arial" w:hAnsi="Arial" w:cs="Arial"/>
              </w:rPr>
            </w:pPr>
            <w:r>
              <w:rPr>
                <w:rFonts w:ascii="Arial" w:eastAsia="Arial" w:hAnsi="Arial" w:cs="Arial"/>
              </w:rPr>
              <w:t>Appendix 2: Pricing Schedule</w:t>
            </w:r>
          </w:p>
        </w:tc>
        <w:tc>
          <w:tcPr>
            <w:tcW w:w="2801" w:type="dxa"/>
          </w:tcPr>
          <w:p w14:paraId="2B446F8E" w14:textId="77777777" w:rsidR="00FB635A" w:rsidRDefault="00FB635A">
            <w:pPr>
              <w:rPr>
                <w:rFonts w:ascii="Arial" w:eastAsia="Arial" w:hAnsi="Arial" w:cs="Arial"/>
              </w:rPr>
            </w:pPr>
          </w:p>
        </w:tc>
        <w:tc>
          <w:tcPr>
            <w:tcW w:w="2295" w:type="dxa"/>
          </w:tcPr>
          <w:p w14:paraId="2B446F8F" w14:textId="77777777" w:rsidR="00FB635A" w:rsidRDefault="00D26346">
            <w:pPr>
              <w:rPr>
                <w:rFonts w:ascii="Arial" w:eastAsia="Arial" w:hAnsi="Arial" w:cs="Arial"/>
                <w:b/>
              </w:rPr>
            </w:pPr>
            <w:r>
              <w:rPr>
                <w:rFonts w:ascii="Arial" w:eastAsia="Arial" w:hAnsi="Arial" w:cs="Arial"/>
                <w:b/>
              </w:rPr>
              <w:t>Complete, sign and submit</w:t>
            </w:r>
          </w:p>
        </w:tc>
        <w:tc>
          <w:tcPr>
            <w:tcW w:w="1305" w:type="dxa"/>
          </w:tcPr>
          <w:p w14:paraId="2B446F90" w14:textId="77777777" w:rsidR="00FB635A" w:rsidRDefault="00FB635A">
            <w:pPr>
              <w:rPr>
                <w:rFonts w:ascii="Arial" w:eastAsia="Arial" w:hAnsi="Arial" w:cs="Arial"/>
              </w:rPr>
            </w:pPr>
          </w:p>
        </w:tc>
      </w:tr>
    </w:tbl>
    <w:p w14:paraId="2B446F92" w14:textId="77777777" w:rsidR="00FB635A" w:rsidRDefault="00FB635A">
      <w:pPr>
        <w:jc w:val="both"/>
        <w:rPr>
          <w:rFonts w:ascii="Arial" w:eastAsia="Arial" w:hAnsi="Arial" w:cs="Arial"/>
        </w:rPr>
      </w:pPr>
    </w:p>
    <w:sectPr w:rsidR="00FB635A">
      <w:pgSz w:w="11907" w:h="16840"/>
      <w:pgMar w:top="1134" w:right="466" w:bottom="360" w:left="1440"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679A0" w14:textId="77777777" w:rsidR="00D26346" w:rsidRDefault="00D26346">
      <w:r>
        <w:separator/>
      </w:r>
    </w:p>
  </w:endnote>
  <w:endnote w:type="continuationSeparator" w:id="0">
    <w:p w14:paraId="0AD8D45F" w14:textId="77777777" w:rsidR="00D26346" w:rsidRDefault="00D2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7" w14:textId="77777777" w:rsidR="00FB635A" w:rsidRDefault="00D26346">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8" w14:textId="77777777" w:rsidR="00FB635A" w:rsidRDefault="00D26346">
    <w:pPr>
      <w:ind w:left="720"/>
      <w:rPr>
        <w:rFonts w:ascii="Arial" w:eastAsia="Arial" w:hAnsi="Arial" w:cs="Arial"/>
        <w:sz w:val="16"/>
        <w:szCs w:val="16"/>
      </w:rPr>
    </w:pPr>
    <w:r>
      <w:rPr>
        <w:rFonts w:ascii="Arial" w:eastAsia="Arial" w:hAnsi="Arial" w:cs="Arial"/>
        <w:sz w:val="20"/>
        <w:szCs w:val="20"/>
      </w:rPr>
      <w:t xml:space="preserve">RFQ_Below £100k v1 </w:t>
    </w:r>
    <w:r>
      <w:rPr>
        <w:rFonts w:ascii="Arial" w:eastAsia="Arial" w:hAnsi="Arial" w:cs="Arial"/>
        <w:sz w:val="16"/>
        <w:szCs w:val="16"/>
      </w:rPr>
      <w:t xml:space="preserve"> </w:t>
    </w:r>
  </w:p>
  <w:p w14:paraId="2B446F99" w14:textId="61A98D9E" w:rsidR="00FB635A" w:rsidRDefault="00D26346">
    <w:pPr>
      <w:ind w:left="720"/>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1F55B4">
      <w:rPr>
        <w:rFonts w:ascii="Arial" w:eastAsia="Arial" w:hAnsi="Arial" w:cs="Arial"/>
        <w:color w:val="000000"/>
        <w:sz w:val="20"/>
        <w:szCs w:val="20"/>
      </w:rPr>
      <w:fldChar w:fldCharType="separate"/>
    </w:r>
    <w:r w:rsidR="001F55B4">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1F55B4">
      <w:rPr>
        <w:rFonts w:ascii="Arial" w:eastAsia="Arial" w:hAnsi="Arial" w:cs="Arial"/>
        <w:color w:val="000000"/>
        <w:sz w:val="20"/>
        <w:szCs w:val="20"/>
      </w:rPr>
      <w:fldChar w:fldCharType="separate"/>
    </w:r>
    <w:r w:rsidR="001F55B4">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B" w14:textId="77777777" w:rsidR="00FB635A" w:rsidRDefault="00FB63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CA64E" w14:textId="77777777" w:rsidR="00D26346" w:rsidRDefault="00D26346">
      <w:r>
        <w:separator/>
      </w:r>
    </w:p>
  </w:footnote>
  <w:footnote w:type="continuationSeparator" w:id="0">
    <w:p w14:paraId="66AAB40B" w14:textId="77777777" w:rsidR="00D26346" w:rsidRDefault="00D2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5" w14:textId="77777777" w:rsidR="00FB635A" w:rsidRDefault="00D26346">
    <w:pPr>
      <w:pBdr>
        <w:top w:val="nil"/>
        <w:left w:val="nil"/>
        <w:bottom w:val="nil"/>
        <w:right w:val="nil"/>
        <w:between w:val="nil"/>
      </w:pBdr>
      <w:tabs>
        <w:tab w:val="center" w:pos="4153"/>
        <w:tab w:val="right" w:pos="8306"/>
      </w:tabs>
      <w:jc w:val="right"/>
      <w:rPr>
        <w:color w:val="000000"/>
      </w:rPr>
    </w:pPr>
    <w:r>
      <w:rPr>
        <w:color w:val="000000"/>
      </w:rPr>
      <w:t>Template 55-V1- Oct 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6" w14:textId="77777777" w:rsidR="00FB635A" w:rsidRDefault="00FB635A">
    <w:pPr>
      <w:pBdr>
        <w:top w:val="nil"/>
        <w:left w:val="nil"/>
        <w:bottom w:val="nil"/>
        <w:right w:val="nil"/>
        <w:between w:val="nil"/>
      </w:pBdr>
      <w:tabs>
        <w:tab w:val="center" w:pos="4153"/>
        <w:tab w:val="right" w:pos="8306"/>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6F9A" w14:textId="77777777" w:rsidR="00FB635A" w:rsidRDefault="00FB63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5F"/>
    <w:multiLevelType w:val="multilevel"/>
    <w:tmpl w:val="029EC7C2"/>
    <w:lvl w:ilvl="0">
      <w:start w:val="1"/>
      <w:numFmt w:val="bullet"/>
      <w:lvlText w:val="●"/>
      <w:lvlJc w:val="left"/>
      <w:pPr>
        <w:ind w:left="100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590F4E"/>
    <w:multiLevelType w:val="multilevel"/>
    <w:tmpl w:val="BC628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CC3C3B"/>
    <w:multiLevelType w:val="multilevel"/>
    <w:tmpl w:val="BE845E4C"/>
    <w:lvl w:ilvl="0">
      <w:start w:val="1"/>
      <w:numFmt w:val="bullet"/>
      <w:lvlText w:val="●"/>
      <w:lvlJc w:val="left"/>
      <w:pPr>
        <w:ind w:left="1008" w:hanging="288"/>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D62CE"/>
    <w:multiLevelType w:val="multilevel"/>
    <w:tmpl w:val="6CA0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826FDC"/>
    <w:multiLevelType w:val="multilevel"/>
    <w:tmpl w:val="39B07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3B56AC"/>
    <w:multiLevelType w:val="multilevel"/>
    <w:tmpl w:val="B98CD5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5A"/>
    <w:rsid w:val="0015727A"/>
    <w:rsid w:val="001F55B4"/>
    <w:rsid w:val="009C627F"/>
    <w:rsid w:val="00B03F5F"/>
    <w:rsid w:val="00D26346"/>
    <w:rsid w:val="00FB635A"/>
    <w:rsid w:val="00FC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6DFE"/>
  <w15:docId w15:val="{08FCF56F-84A5-403D-A4D4-383FDE7A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style>
  <w:style w:type="paragraph" w:styleId="Heading2">
    <w:name w:val="heading 2"/>
    <w:basedOn w:val="Normal"/>
    <w:next w:val="Normal"/>
    <w:uiPriority w:val="9"/>
    <w:semiHidden/>
    <w:unhideWhenUsed/>
    <w:qFormat/>
    <w:pPr>
      <w:keepNext/>
      <w:jc w:val="both"/>
      <w:outlineLvl w:val="1"/>
    </w:pPr>
    <w:rPr>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 w:type="table" w:customStyle="1" w:styleId="a0">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 w:type="table" w:customStyle="1" w:styleId="a1">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 w:type="table" w:customStyle="1" w:styleId="a2">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 w:type="table" w:customStyle="1" w:styleId="a5">
    <w:basedOn w:val="TableNormal"/>
    <w:pPr>
      <w:jc w:val="both"/>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roContractSuppliers@proactis.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1669</Words>
  <Characters>9517</Characters>
  <Application>Microsoft Office Word</Application>
  <DocSecurity>0</DocSecurity>
  <Lines>79</Lines>
  <Paragraphs>22</Paragraphs>
  <ScaleCrop>false</ScaleCrop>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Dofoo</cp:lastModifiedBy>
  <cp:revision>6</cp:revision>
  <dcterms:created xsi:type="dcterms:W3CDTF">2020-11-20T15:11:00Z</dcterms:created>
  <dcterms:modified xsi:type="dcterms:W3CDTF">2020-11-20T15:18:00Z</dcterms:modified>
</cp:coreProperties>
</file>