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F2" w:rsidRDefault="005536C0" w:rsidP="00D60B8D">
      <w:pPr>
        <w:pStyle w:val="BodyText"/>
        <w:ind w:left="1773"/>
        <w:rPr>
          <w:rFonts w:ascii="Times New Roman"/>
          <w:sz w:val="20"/>
        </w:rPr>
      </w:pPr>
      <w:r>
        <w:rPr>
          <w:rFonts w:ascii="Times New Roman"/>
          <w:noProof/>
          <w:sz w:val="20"/>
          <w:lang w:val="en-GB" w:eastAsia="en-GB"/>
        </w:rPr>
        <w:drawing>
          <wp:inline distT="0" distB="0" distL="0" distR="0">
            <wp:extent cx="3848193" cy="29163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8193" cy="2916364"/>
                    </a:xfrm>
                    <a:prstGeom prst="rect">
                      <a:avLst/>
                    </a:prstGeom>
                  </pic:spPr>
                </pic:pic>
              </a:graphicData>
            </a:graphic>
          </wp:inline>
        </w:drawing>
      </w:r>
    </w:p>
    <w:p w:rsidR="00EF01F2" w:rsidRDefault="00EF01F2" w:rsidP="00D60B8D">
      <w:pPr>
        <w:pStyle w:val="BodyText"/>
        <w:rPr>
          <w:rFonts w:ascii="Times New Roman"/>
          <w:sz w:val="20"/>
        </w:rPr>
      </w:pPr>
    </w:p>
    <w:p w:rsidR="00EF01F2" w:rsidRDefault="00EF01F2" w:rsidP="00D60B8D">
      <w:pPr>
        <w:pStyle w:val="BodyText"/>
        <w:rPr>
          <w:rFonts w:ascii="Times New Roman"/>
          <w:sz w:val="27"/>
        </w:rPr>
      </w:pPr>
    </w:p>
    <w:p w:rsidR="00AD5B74" w:rsidRDefault="00AD5B74" w:rsidP="00D60B8D">
      <w:pPr>
        <w:ind w:left="415"/>
        <w:jc w:val="center"/>
        <w:rPr>
          <w:sz w:val="32"/>
        </w:rPr>
      </w:pPr>
      <w:r>
        <w:rPr>
          <w:sz w:val="32"/>
        </w:rPr>
        <w:t>Grounds Maintenance Services</w:t>
      </w:r>
    </w:p>
    <w:p w:rsidR="00EF01F2" w:rsidRDefault="004E2017" w:rsidP="00D60B8D">
      <w:pPr>
        <w:ind w:left="415"/>
        <w:jc w:val="center"/>
        <w:rPr>
          <w:sz w:val="32"/>
        </w:rPr>
      </w:pPr>
      <w:r w:rsidRPr="00691BC8">
        <w:rPr>
          <w:sz w:val="32"/>
        </w:rPr>
        <w:t xml:space="preserve">Form of </w:t>
      </w:r>
      <w:r w:rsidR="001F7AEA">
        <w:rPr>
          <w:sz w:val="32"/>
        </w:rPr>
        <w:t>Quotation</w:t>
      </w:r>
    </w:p>
    <w:p w:rsidR="00EF01F2" w:rsidRDefault="00EF01F2" w:rsidP="00D60B8D">
      <w:pPr>
        <w:pStyle w:val="BodyText"/>
        <w:rPr>
          <w:sz w:val="47"/>
        </w:rPr>
      </w:pPr>
    </w:p>
    <w:p w:rsidR="00A86307" w:rsidRDefault="00A86307" w:rsidP="00D60B8D">
      <w:pPr>
        <w:pStyle w:val="BodyText"/>
        <w:ind w:left="972" w:right="728"/>
        <w:jc w:val="center"/>
      </w:pPr>
    </w:p>
    <w:p w:rsidR="00722E89" w:rsidRDefault="00722E89" w:rsidP="00D60B8D">
      <w:pPr>
        <w:pStyle w:val="BodyText"/>
        <w:ind w:left="972" w:right="728"/>
        <w:jc w:val="center"/>
      </w:pPr>
    </w:p>
    <w:p w:rsidR="00722E89" w:rsidRDefault="00722E89" w:rsidP="00722E89">
      <w:pPr>
        <w:pStyle w:val="Heading3"/>
        <w:ind w:left="480" w:right="575"/>
        <w:jc w:val="both"/>
        <w:rPr>
          <w:sz w:val="24"/>
          <w:szCs w:val="24"/>
        </w:rPr>
      </w:pPr>
      <w:r>
        <w:rPr>
          <w:sz w:val="24"/>
          <w:szCs w:val="24"/>
        </w:rPr>
        <w:t xml:space="preserve">Notes:  </w:t>
      </w:r>
    </w:p>
    <w:p w:rsidR="00722E89" w:rsidRDefault="00722E89" w:rsidP="00722E89">
      <w:pPr>
        <w:pStyle w:val="Heading3"/>
        <w:ind w:left="480" w:right="575"/>
        <w:jc w:val="both"/>
        <w:rPr>
          <w:sz w:val="24"/>
          <w:szCs w:val="24"/>
        </w:rPr>
      </w:pPr>
    </w:p>
    <w:p w:rsidR="00722E89" w:rsidRPr="006D6559" w:rsidRDefault="00722E89" w:rsidP="00722E89">
      <w:pPr>
        <w:pStyle w:val="Heading3"/>
        <w:ind w:left="480" w:right="575"/>
        <w:jc w:val="both"/>
        <w:rPr>
          <w:color w:val="FF0000"/>
          <w:sz w:val="24"/>
          <w:szCs w:val="24"/>
          <w:u w:val="single"/>
        </w:rPr>
      </w:pPr>
      <w:r>
        <w:rPr>
          <w:sz w:val="24"/>
          <w:szCs w:val="24"/>
        </w:rPr>
        <w:t>T</w:t>
      </w:r>
      <w:r w:rsidRPr="00022114">
        <w:rPr>
          <w:sz w:val="24"/>
          <w:szCs w:val="24"/>
        </w:rPr>
        <w:t xml:space="preserve">his declaration must be completed by director or other authorised senior representative of your organisation with the appropriate capacity and authority to execute contracts and </w:t>
      </w:r>
      <w:r w:rsidRPr="006D6559">
        <w:rPr>
          <w:color w:val="FF0000"/>
          <w:sz w:val="24"/>
          <w:szCs w:val="24"/>
          <w:u w:val="single"/>
        </w:rPr>
        <w:t>Printed on the Supplier’s Letterhead.</w:t>
      </w:r>
    </w:p>
    <w:p w:rsidR="00722E89" w:rsidRDefault="00722E89" w:rsidP="00D60B8D">
      <w:pPr>
        <w:pStyle w:val="BodyText"/>
        <w:ind w:left="972" w:right="728"/>
        <w:jc w:val="center"/>
      </w:pPr>
    </w:p>
    <w:p w:rsidR="00EF01F2" w:rsidRDefault="00EF01F2" w:rsidP="00722E89">
      <w:pPr>
        <w:sectPr w:rsidR="00EF01F2">
          <w:headerReference w:type="default" r:id="rId9"/>
          <w:footerReference w:type="default" r:id="rId10"/>
          <w:type w:val="continuous"/>
          <w:pgSz w:w="11910" w:h="16840"/>
          <w:pgMar w:top="1560" w:right="1300" w:bottom="860" w:left="1300" w:header="720" w:footer="678" w:gutter="0"/>
          <w:pgNumType w:start="1"/>
          <w:cols w:space="720"/>
        </w:sectPr>
      </w:pPr>
    </w:p>
    <w:p w:rsidR="00EF01F2" w:rsidRPr="00022114" w:rsidRDefault="00E86525" w:rsidP="00722E89">
      <w:pPr>
        <w:pStyle w:val="Heading1"/>
        <w:spacing w:before="0"/>
        <w:ind w:left="0"/>
        <w:rPr>
          <w:sz w:val="24"/>
          <w:szCs w:val="24"/>
        </w:rPr>
      </w:pPr>
      <w:bookmarkStart w:id="0" w:name="SSQ_Section_2:_Mandatory_Exclusion_Groun"/>
      <w:bookmarkEnd w:id="0"/>
      <w:r w:rsidRPr="00022114">
        <w:rPr>
          <w:sz w:val="24"/>
          <w:szCs w:val="24"/>
        </w:rPr>
        <w:lastRenderedPageBreak/>
        <w:t xml:space="preserve">Form of </w:t>
      </w:r>
      <w:r w:rsidR="001F7AEA">
        <w:rPr>
          <w:sz w:val="24"/>
          <w:szCs w:val="24"/>
        </w:rPr>
        <w:t>Quotation</w:t>
      </w:r>
    </w:p>
    <w:p w:rsidR="006A07CA" w:rsidRDefault="006A07CA" w:rsidP="006A07CA">
      <w:pPr>
        <w:pStyle w:val="Heading1"/>
        <w:spacing w:before="0"/>
        <w:rPr>
          <w:b w:val="0"/>
          <w:sz w:val="26"/>
        </w:rPr>
      </w:pPr>
    </w:p>
    <w:p w:rsidR="00EF01F2" w:rsidRPr="00022114" w:rsidRDefault="005536C0" w:rsidP="00D60B8D">
      <w:pPr>
        <w:pStyle w:val="BodyText"/>
        <w:ind w:left="140" w:right="164"/>
        <w:rPr>
          <w:sz w:val="24"/>
          <w:szCs w:val="24"/>
        </w:rPr>
      </w:pPr>
      <w:r w:rsidRPr="00022114">
        <w:rPr>
          <w:sz w:val="24"/>
          <w:szCs w:val="24"/>
        </w:rPr>
        <w:t xml:space="preserve">I </w:t>
      </w:r>
      <w:permStart w:id="283263600" w:edGrp="everyone"/>
      <w:r w:rsidR="0071626B" w:rsidRPr="00022114">
        <w:rPr>
          <w:sz w:val="24"/>
          <w:szCs w:val="24"/>
          <w:highlight w:val="yellow"/>
        </w:rPr>
        <w:t>Name</w:t>
      </w:r>
      <w:r w:rsidR="0071626B" w:rsidRPr="00022114">
        <w:rPr>
          <w:sz w:val="24"/>
          <w:szCs w:val="24"/>
        </w:rPr>
        <w:t xml:space="preserve"> </w:t>
      </w:r>
      <w:permEnd w:id="283263600"/>
      <w:r w:rsidRPr="00022114">
        <w:rPr>
          <w:sz w:val="24"/>
          <w:szCs w:val="24"/>
        </w:rPr>
        <w:t>the unde</w:t>
      </w:r>
      <w:r w:rsidR="006A07CA" w:rsidRPr="00022114">
        <w:rPr>
          <w:sz w:val="24"/>
          <w:szCs w:val="24"/>
        </w:rPr>
        <w:t>rsigned, having examined the</w:t>
      </w:r>
      <w:r w:rsidR="00AD5B74">
        <w:rPr>
          <w:sz w:val="24"/>
          <w:szCs w:val="24"/>
        </w:rPr>
        <w:t xml:space="preserve"> ITT </w:t>
      </w:r>
      <w:r w:rsidRPr="00022114">
        <w:rPr>
          <w:sz w:val="24"/>
          <w:szCs w:val="24"/>
        </w:rPr>
        <w:t xml:space="preserve">and all </w:t>
      </w:r>
      <w:r w:rsidR="00722E89">
        <w:rPr>
          <w:sz w:val="24"/>
          <w:szCs w:val="24"/>
        </w:rPr>
        <w:t>the documentation</w:t>
      </w:r>
      <w:r w:rsidRPr="00022114">
        <w:rPr>
          <w:sz w:val="24"/>
          <w:szCs w:val="24"/>
        </w:rPr>
        <w:t xml:space="preserve"> and appendices, offer to provide</w:t>
      </w:r>
      <w:r w:rsidR="006A07CA" w:rsidRPr="00022114">
        <w:rPr>
          <w:sz w:val="24"/>
          <w:szCs w:val="24"/>
        </w:rPr>
        <w:t xml:space="preserve"> </w:t>
      </w:r>
      <w:r w:rsidR="00AD5B74">
        <w:rPr>
          <w:sz w:val="24"/>
          <w:szCs w:val="24"/>
        </w:rPr>
        <w:t xml:space="preserve">Grounds Maintenance </w:t>
      </w:r>
      <w:r w:rsidRPr="00022114">
        <w:rPr>
          <w:sz w:val="24"/>
          <w:szCs w:val="24"/>
        </w:rPr>
        <w:t>as specified in those documents and in accordance with the attached documentation to Accent Housing Ltd commencing on the date of the award and continuing for the period specified in the contract.</w:t>
      </w:r>
    </w:p>
    <w:p w:rsidR="006A07CA" w:rsidRPr="00022114" w:rsidRDefault="006A07CA" w:rsidP="00D60B8D">
      <w:pPr>
        <w:pStyle w:val="BodyText"/>
        <w:ind w:left="140" w:right="164"/>
        <w:rPr>
          <w:sz w:val="24"/>
          <w:szCs w:val="24"/>
        </w:rPr>
      </w:pPr>
    </w:p>
    <w:p w:rsidR="00EF01F2" w:rsidRDefault="005536C0" w:rsidP="00D60B8D">
      <w:pPr>
        <w:pStyle w:val="BodyText"/>
        <w:ind w:left="140"/>
        <w:rPr>
          <w:sz w:val="24"/>
          <w:szCs w:val="24"/>
        </w:rPr>
      </w:pPr>
      <w:r w:rsidRPr="00022114">
        <w:rPr>
          <w:sz w:val="24"/>
          <w:szCs w:val="24"/>
        </w:rPr>
        <w:t>If this offer is accepted, we will execute the contract within 14 days of being asked do so.</w:t>
      </w:r>
    </w:p>
    <w:p w:rsidR="00785EEE" w:rsidRDefault="00785EEE" w:rsidP="00D60B8D">
      <w:pPr>
        <w:pStyle w:val="BodyText"/>
        <w:ind w:left="140"/>
        <w:rPr>
          <w:sz w:val="24"/>
          <w:szCs w:val="24"/>
        </w:rPr>
      </w:pPr>
    </w:p>
    <w:p w:rsidR="00785EEE" w:rsidRDefault="00785EEE" w:rsidP="00785EEE">
      <w:pPr>
        <w:pStyle w:val="BodyText"/>
        <w:ind w:left="140"/>
        <w:rPr>
          <w:sz w:val="24"/>
        </w:rPr>
      </w:pPr>
      <w:r w:rsidRPr="006909ED">
        <w:rPr>
          <w:sz w:val="24"/>
          <w:szCs w:val="24"/>
        </w:rPr>
        <w:t xml:space="preserve">I acknowledge this is an output based specification as noted in section 5 – appendix 6 of the ITT.  The delivery </w:t>
      </w:r>
      <w:r w:rsidRPr="001B3B53">
        <w:rPr>
          <w:sz w:val="24"/>
          <w:szCs w:val="24"/>
        </w:rPr>
        <w:t>approach undertaken is at the discretion of the Contractor.  Provided the output specification is met in full, the Contractor has the latitude to deliver the work in the manner they deem most efficient</w:t>
      </w:r>
      <w:r w:rsidRPr="001B3B53">
        <w:rPr>
          <w:sz w:val="24"/>
        </w:rPr>
        <w:t>.</w:t>
      </w:r>
      <w:r>
        <w:rPr>
          <w:sz w:val="24"/>
        </w:rPr>
        <w:t xml:space="preserve">  And the decision of what is an acceptable output specification delivered at each site rests with Accent.</w:t>
      </w:r>
    </w:p>
    <w:p w:rsidR="00785EEE" w:rsidRDefault="00785EEE" w:rsidP="00785EEE">
      <w:pPr>
        <w:pStyle w:val="BodyText"/>
        <w:ind w:left="140"/>
        <w:rPr>
          <w:sz w:val="24"/>
        </w:rPr>
      </w:pPr>
    </w:p>
    <w:p w:rsidR="00785EEE" w:rsidRDefault="00785EEE" w:rsidP="00785EEE">
      <w:pPr>
        <w:pStyle w:val="BodyText"/>
        <w:ind w:left="140"/>
        <w:rPr>
          <w:sz w:val="24"/>
        </w:rPr>
      </w:pPr>
      <w:r w:rsidRPr="006909ED">
        <w:rPr>
          <w:sz w:val="24"/>
          <w:szCs w:val="24"/>
        </w:rPr>
        <w:t xml:space="preserve">I also acknowledge </w:t>
      </w:r>
      <w:r>
        <w:rPr>
          <w:rFonts w:eastAsia="Times New Roman"/>
          <w:sz w:val="24"/>
          <w:szCs w:val="24"/>
          <w:lang w:val="en-GB"/>
        </w:rPr>
        <w:t xml:space="preserve">should an </w:t>
      </w:r>
      <w:r w:rsidRPr="006909ED">
        <w:rPr>
          <w:rFonts w:eastAsia="Times New Roman"/>
          <w:sz w:val="24"/>
          <w:szCs w:val="24"/>
          <w:lang w:val="en-GB"/>
        </w:rPr>
        <w:t>incumbent</w:t>
      </w:r>
      <w:r w:rsidR="00224258">
        <w:rPr>
          <w:rFonts w:eastAsia="Times New Roman"/>
          <w:sz w:val="24"/>
          <w:szCs w:val="24"/>
          <w:lang w:val="en-GB"/>
        </w:rPr>
        <w:t xml:space="preserve"> Contractor</w:t>
      </w:r>
      <w:r w:rsidRPr="006909ED">
        <w:rPr>
          <w:rFonts w:eastAsia="Times New Roman"/>
          <w:sz w:val="24"/>
          <w:szCs w:val="24"/>
          <w:lang w:val="en-GB"/>
        </w:rPr>
        <w:t xml:space="preserve"> of </w:t>
      </w:r>
      <w:r>
        <w:rPr>
          <w:rFonts w:eastAsia="Times New Roman"/>
          <w:sz w:val="24"/>
          <w:szCs w:val="24"/>
          <w:lang w:val="en-GB"/>
        </w:rPr>
        <w:t>any “L</w:t>
      </w:r>
      <w:r w:rsidRPr="006909ED">
        <w:rPr>
          <w:rFonts w:eastAsia="Times New Roman"/>
          <w:sz w:val="24"/>
          <w:szCs w:val="24"/>
          <w:lang w:val="en-GB"/>
        </w:rPr>
        <w:t>ot</w:t>
      </w:r>
      <w:r>
        <w:rPr>
          <w:rFonts w:eastAsia="Times New Roman"/>
          <w:sz w:val="24"/>
          <w:szCs w:val="24"/>
          <w:lang w:val="en-GB"/>
        </w:rPr>
        <w:t>”</w:t>
      </w:r>
      <w:r w:rsidRPr="006909ED">
        <w:rPr>
          <w:rFonts w:eastAsia="Times New Roman"/>
          <w:sz w:val="24"/>
          <w:szCs w:val="24"/>
          <w:lang w:val="en-GB"/>
        </w:rPr>
        <w:t xml:space="preserve"> fail to consistently deliver the required standards </w:t>
      </w:r>
      <w:r w:rsidRPr="008D7923">
        <w:rPr>
          <w:rFonts w:eastAsia="Times New Roman"/>
          <w:sz w:val="24"/>
          <w:szCs w:val="24"/>
          <w:lang w:val="en-GB"/>
        </w:rPr>
        <w:t xml:space="preserve">during the contract term, Accent may at its discretion terminate that Contract and subject to (i) price maintenance (ii) the agreement of both parties; re-let the contract to </w:t>
      </w:r>
      <w:r>
        <w:rPr>
          <w:rFonts w:eastAsia="Times New Roman"/>
          <w:sz w:val="24"/>
          <w:szCs w:val="24"/>
          <w:lang w:val="en-GB"/>
        </w:rPr>
        <w:t xml:space="preserve">any successful respondent Contractor </w:t>
      </w:r>
      <w:r w:rsidRPr="008D7923">
        <w:rPr>
          <w:rFonts w:eastAsia="Times New Roman"/>
          <w:sz w:val="24"/>
          <w:szCs w:val="24"/>
          <w:lang w:val="en-GB"/>
        </w:rPr>
        <w:t>without the need for further competition</w:t>
      </w:r>
      <w:r>
        <w:rPr>
          <w:rFonts w:eastAsia="Times New Roman"/>
          <w:sz w:val="24"/>
          <w:szCs w:val="24"/>
          <w:lang w:val="en-GB"/>
        </w:rPr>
        <w:t>.</w:t>
      </w:r>
    </w:p>
    <w:p w:rsidR="00785EEE" w:rsidRDefault="00785EEE" w:rsidP="00D60B8D">
      <w:pPr>
        <w:pStyle w:val="BodyText"/>
        <w:ind w:left="140"/>
        <w:rPr>
          <w:sz w:val="24"/>
          <w:szCs w:val="24"/>
        </w:rPr>
      </w:pPr>
    </w:p>
    <w:p w:rsidR="00EF01F2" w:rsidRPr="00022114" w:rsidRDefault="005536C0" w:rsidP="00D60B8D">
      <w:pPr>
        <w:pStyle w:val="BodyText"/>
        <w:ind w:left="140" w:right="164"/>
        <w:rPr>
          <w:sz w:val="24"/>
          <w:szCs w:val="24"/>
        </w:rPr>
      </w:pPr>
      <w:r w:rsidRPr="00022114">
        <w:rPr>
          <w:sz w:val="24"/>
          <w:szCs w:val="24"/>
        </w:rPr>
        <w:t xml:space="preserve">I agree that before executing the contract (and associated schedules) </w:t>
      </w:r>
      <w:r w:rsidRPr="00022114">
        <w:rPr>
          <w:i/>
          <w:sz w:val="24"/>
          <w:szCs w:val="24"/>
        </w:rPr>
        <w:t xml:space="preserve">substantially in the form set out </w:t>
      </w:r>
      <w:r w:rsidR="006A07CA" w:rsidRPr="00022114">
        <w:rPr>
          <w:i/>
          <w:sz w:val="24"/>
          <w:szCs w:val="24"/>
        </w:rPr>
        <w:t xml:space="preserve">in the </w:t>
      </w:r>
      <w:r w:rsidR="00AD5B74">
        <w:rPr>
          <w:i/>
          <w:sz w:val="24"/>
          <w:szCs w:val="24"/>
        </w:rPr>
        <w:t>ITT</w:t>
      </w:r>
      <w:r w:rsidRPr="00022114">
        <w:rPr>
          <w:sz w:val="24"/>
          <w:szCs w:val="24"/>
        </w:rPr>
        <w:t xml:space="preserve">, the formal acceptance of this </w:t>
      </w:r>
      <w:r w:rsidR="00AD5B74">
        <w:rPr>
          <w:sz w:val="24"/>
          <w:szCs w:val="24"/>
        </w:rPr>
        <w:t>Tender</w:t>
      </w:r>
      <w:r w:rsidRPr="00022114">
        <w:rPr>
          <w:sz w:val="24"/>
          <w:szCs w:val="24"/>
        </w:rPr>
        <w:t xml:space="preserve"> in writing by Accent Housing Ltd or such parts as may be specified, together with the contract documents attached hereto shall comprise a binding c</w:t>
      </w:r>
      <w:r w:rsidR="0071626B" w:rsidRPr="00022114">
        <w:rPr>
          <w:sz w:val="24"/>
          <w:szCs w:val="24"/>
        </w:rPr>
        <w:t xml:space="preserve">ontract between Accent Housing </w:t>
      </w:r>
      <w:r w:rsidRPr="00022114">
        <w:rPr>
          <w:sz w:val="24"/>
          <w:szCs w:val="24"/>
        </w:rPr>
        <w:t xml:space="preserve">Ltd </w:t>
      </w:r>
      <w:r w:rsidR="00224258">
        <w:rPr>
          <w:sz w:val="24"/>
          <w:szCs w:val="24"/>
        </w:rPr>
        <w:t xml:space="preserve">and or Domus Services Ltd </w:t>
      </w:r>
      <w:r w:rsidRPr="00022114">
        <w:rPr>
          <w:sz w:val="24"/>
          <w:szCs w:val="24"/>
        </w:rPr>
        <w:t xml:space="preserve">and the </w:t>
      </w:r>
      <w:r w:rsidR="00AD5B74">
        <w:rPr>
          <w:sz w:val="24"/>
          <w:szCs w:val="24"/>
        </w:rPr>
        <w:t>Contractor</w:t>
      </w:r>
      <w:r w:rsidR="00E24557">
        <w:rPr>
          <w:sz w:val="24"/>
          <w:szCs w:val="24"/>
        </w:rPr>
        <w:t>.</w:t>
      </w:r>
    </w:p>
    <w:p w:rsidR="00EF01F2" w:rsidRPr="00022114" w:rsidRDefault="00EF01F2" w:rsidP="00D60B8D">
      <w:pPr>
        <w:pStyle w:val="BodyText"/>
        <w:rPr>
          <w:sz w:val="24"/>
          <w:szCs w:val="24"/>
        </w:rPr>
      </w:pPr>
    </w:p>
    <w:p w:rsidR="00EF01F2" w:rsidRPr="00022114" w:rsidRDefault="005536C0" w:rsidP="00D60B8D">
      <w:pPr>
        <w:pStyle w:val="BodyText"/>
        <w:ind w:left="140"/>
        <w:rPr>
          <w:sz w:val="24"/>
          <w:szCs w:val="24"/>
        </w:rPr>
      </w:pPr>
      <w:r w:rsidRPr="00022114">
        <w:rPr>
          <w:sz w:val="24"/>
          <w:szCs w:val="24"/>
        </w:rPr>
        <w:t>I further agree:</w:t>
      </w:r>
    </w:p>
    <w:p w:rsidR="006A07CA" w:rsidRPr="00022114" w:rsidRDefault="006A07CA" w:rsidP="00D60B8D">
      <w:pPr>
        <w:pStyle w:val="BodyText"/>
        <w:ind w:left="140"/>
        <w:rPr>
          <w:sz w:val="24"/>
          <w:szCs w:val="24"/>
        </w:rPr>
      </w:pPr>
    </w:p>
    <w:p w:rsidR="00EF01F2" w:rsidRPr="00722E89" w:rsidRDefault="005536C0" w:rsidP="00D60B8D">
      <w:pPr>
        <w:pStyle w:val="ListParagraph"/>
        <w:numPr>
          <w:ilvl w:val="0"/>
          <w:numId w:val="1"/>
        </w:numPr>
        <w:tabs>
          <w:tab w:val="left" w:pos="496"/>
        </w:tabs>
        <w:spacing w:before="0"/>
        <w:ind w:right="139"/>
        <w:rPr>
          <w:rFonts w:ascii="Symbol"/>
          <w:sz w:val="24"/>
          <w:szCs w:val="24"/>
        </w:rPr>
      </w:pPr>
      <w:proofErr w:type="gramStart"/>
      <w:r w:rsidRPr="00722E89">
        <w:rPr>
          <w:sz w:val="24"/>
          <w:szCs w:val="24"/>
        </w:rPr>
        <w:t>with</w:t>
      </w:r>
      <w:proofErr w:type="gramEnd"/>
      <w:r w:rsidRPr="00722E89">
        <w:rPr>
          <w:sz w:val="24"/>
          <w:szCs w:val="24"/>
        </w:rPr>
        <w:t xml:space="preserve"> Accent Housing Ltd in legally binding terms to comply with </w:t>
      </w:r>
      <w:r w:rsidR="00E24557">
        <w:rPr>
          <w:sz w:val="24"/>
          <w:szCs w:val="24"/>
        </w:rPr>
        <w:t xml:space="preserve">all </w:t>
      </w:r>
      <w:r w:rsidRPr="00722E89">
        <w:rPr>
          <w:sz w:val="24"/>
          <w:szCs w:val="24"/>
        </w:rPr>
        <w:t xml:space="preserve">the provisions set out </w:t>
      </w:r>
      <w:r w:rsidR="00E24557">
        <w:rPr>
          <w:sz w:val="24"/>
          <w:szCs w:val="24"/>
        </w:rPr>
        <w:t xml:space="preserve"> in </w:t>
      </w:r>
      <w:r w:rsidR="00AD5B74">
        <w:rPr>
          <w:sz w:val="24"/>
          <w:szCs w:val="24"/>
        </w:rPr>
        <w:t>ITT</w:t>
      </w:r>
      <w:r w:rsidR="00E24557">
        <w:rPr>
          <w:sz w:val="24"/>
          <w:szCs w:val="24"/>
        </w:rPr>
        <w:t xml:space="preserve"> Procurement </w:t>
      </w:r>
      <w:r w:rsidR="00224258">
        <w:rPr>
          <w:sz w:val="24"/>
          <w:szCs w:val="24"/>
        </w:rPr>
        <w:t xml:space="preserve"> Section 6 Notice to Contractors.</w:t>
      </w:r>
    </w:p>
    <w:p w:rsidR="00586F62" w:rsidRPr="00586F62" w:rsidRDefault="005536C0" w:rsidP="00586F62">
      <w:pPr>
        <w:pStyle w:val="ListParagraph"/>
        <w:numPr>
          <w:ilvl w:val="0"/>
          <w:numId w:val="1"/>
        </w:numPr>
        <w:tabs>
          <w:tab w:val="left" w:pos="496"/>
        </w:tabs>
        <w:spacing w:before="0"/>
        <w:ind w:right="145"/>
        <w:rPr>
          <w:rFonts w:ascii="Symbol"/>
          <w:sz w:val="24"/>
          <w:szCs w:val="24"/>
        </w:rPr>
      </w:pPr>
      <w:proofErr w:type="gramStart"/>
      <w:r w:rsidRPr="00022114">
        <w:rPr>
          <w:sz w:val="24"/>
          <w:szCs w:val="24"/>
        </w:rPr>
        <w:t>any</w:t>
      </w:r>
      <w:proofErr w:type="gramEnd"/>
      <w:r w:rsidRPr="00022114">
        <w:rPr>
          <w:spacing w:val="-14"/>
          <w:sz w:val="24"/>
          <w:szCs w:val="24"/>
        </w:rPr>
        <w:t xml:space="preserve"> </w:t>
      </w:r>
      <w:r w:rsidRPr="00022114">
        <w:rPr>
          <w:sz w:val="24"/>
          <w:szCs w:val="24"/>
        </w:rPr>
        <w:t>prices,</w:t>
      </w:r>
      <w:r w:rsidRPr="00022114">
        <w:rPr>
          <w:spacing w:val="-15"/>
          <w:sz w:val="24"/>
          <w:szCs w:val="24"/>
        </w:rPr>
        <w:t xml:space="preserve"> </w:t>
      </w:r>
      <w:r w:rsidRPr="00022114">
        <w:rPr>
          <w:sz w:val="24"/>
          <w:szCs w:val="24"/>
        </w:rPr>
        <w:t>rates</w:t>
      </w:r>
      <w:r w:rsidRPr="00022114">
        <w:rPr>
          <w:spacing w:val="-9"/>
          <w:sz w:val="24"/>
          <w:szCs w:val="24"/>
        </w:rPr>
        <w:t xml:space="preserve"> </w:t>
      </w:r>
      <w:r w:rsidRPr="00022114">
        <w:rPr>
          <w:sz w:val="24"/>
          <w:szCs w:val="24"/>
        </w:rPr>
        <w:t>or</w:t>
      </w:r>
      <w:r w:rsidRPr="00022114">
        <w:rPr>
          <w:spacing w:val="-7"/>
          <w:sz w:val="24"/>
          <w:szCs w:val="24"/>
        </w:rPr>
        <w:t xml:space="preserve"> </w:t>
      </w:r>
      <w:r w:rsidRPr="00022114">
        <w:rPr>
          <w:sz w:val="24"/>
          <w:szCs w:val="24"/>
        </w:rPr>
        <w:t>discounts</w:t>
      </w:r>
      <w:r w:rsidRPr="00022114">
        <w:rPr>
          <w:spacing w:val="-9"/>
          <w:sz w:val="24"/>
          <w:szCs w:val="24"/>
        </w:rPr>
        <w:t xml:space="preserve"> </w:t>
      </w:r>
      <w:r w:rsidRPr="00022114">
        <w:rPr>
          <w:sz w:val="24"/>
          <w:szCs w:val="24"/>
        </w:rPr>
        <w:t>quoted</w:t>
      </w:r>
      <w:r w:rsidRPr="00022114">
        <w:rPr>
          <w:spacing w:val="-11"/>
          <w:sz w:val="24"/>
          <w:szCs w:val="24"/>
        </w:rPr>
        <w:t xml:space="preserve"> </w:t>
      </w:r>
      <w:r w:rsidRPr="00022114">
        <w:rPr>
          <w:sz w:val="24"/>
          <w:szCs w:val="24"/>
        </w:rPr>
        <w:t>in</w:t>
      </w:r>
      <w:r w:rsidRPr="00022114">
        <w:rPr>
          <w:spacing w:val="-11"/>
          <w:sz w:val="24"/>
          <w:szCs w:val="24"/>
        </w:rPr>
        <w:t xml:space="preserve"> </w:t>
      </w:r>
      <w:r w:rsidRPr="00022114">
        <w:rPr>
          <w:sz w:val="24"/>
          <w:szCs w:val="24"/>
        </w:rPr>
        <w:t>th</w:t>
      </w:r>
      <w:r w:rsidR="00AD5B74">
        <w:rPr>
          <w:sz w:val="24"/>
          <w:szCs w:val="24"/>
        </w:rPr>
        <w:t>e Tender</w:t>
      </w:r>
      <w:r w:rsidRPr="00022114">
        <w:rPr>
          <w:spacing w:val="-7"/>
          <w:sz w:val="24"/>
          <w:szCs w:val="24"/>
        </w:rPr>
        <w:t xml:space="preserve"> </w:t>
      </w:r>
      <w:r w:rsidRPr="00022114">
        <w:rPr>
          <w:sz w:val="24"/>
          <w:szCs w:val="24"/>
        </w:rPr>
        <w:t>are</w:t>
      </w:r>
      <w:r w:rsidRPr="00022114">
        <w:rPr>
          <w:spacing w:val="-16"/>
          <w:sz w:val="24"/>
          <w:szCs w:val="24"/>
        </w:rPr>
        <w:t xml:space="preserve"> </w:t>
      </w:r>
      <w:r w:rsidRPr="00022114">
        <w:rPr>
          <w:spacing w:val="2"/>
          <w:sz w:val="24"/>
          <w:szCs w:val="24"/>
        </w:rPr>
        <w:t>valid</w:t>
      </w:r>
      <w:r w:rsidRPr="00022114">
        <w:rPr>
          <w:spacing w:val="-16"/>
          <w:sz w:val="24"/>
          <w:szCs w:val="24"/>
        </w:rPr>
        <w:t xml:space="preserve"> </w:t>
      </w:r>
      <w:r w:rsidRPr="00022114">
        <w:rPr>
          <w:sz w:val="24"/>
          <w:szCs w:val="24"/>
        </w:rPr>
        <w:t>for</w:t>
      </w:r>
      <w:r w:rsidRPr="00022114">
        <w:rPr>
          <w:spacing w:val="-12"/>
          <w:sz w:val="24"/>
          <w:szCs w:val="24"/>
        </w:rPr>
        <w:t xml:space="preserve"> </w:t>
      </w:r>
      <w:r w:rsidR="00722E89">
        <w:rPr>
          <w:spacing w:val="-12"/>
          <w:sz w:val="24"/>
          <w:szCs w:val="24"/>
        </w:rPr>
        <w:t>3</w:t>
      </w:r>
      <w:r w:rsidRPr="00022114">
        <w:rPr>
          <w:spacing w:val="-11"/>
          <w:sz w:val="24"/>
          <w:szCs w:val="24"/>
        </w:rPr>
        <w:t xml:space="preserve"> </w:t>
      </w:r>
      <w:r w:rsidRPr="00022114">
        <w:rPr>
          <w:sz w:val="24"/>
          <w:szCs w:val="24"/>
        </w:rPr>
        <w:t>months</w:t>
      </w:r>
      <w:r w:rsidRPr="00022114">
        <w:rPr>
          <w:spacing w:val="-1"/>
          <w:sz w:val="24"/>
          <w:szCs w:val="24"/>
        </w:rPr>
        <w:t xml:space="preserve"> </w:t>
      </w:r>
      <w:r w:rsidRPr="00022114">
        <w:rPr>
          <w:sz w:val="24"/>
          <w:szCs w:val="24"/>
        </w:rPr>
        <w:t>after</w:t>
      </w:r>
      <w:r w:rsidRPr="00022114">
        <w:rPr>
          <w:spacing w:val="-12"/>
          <w:sz w:val="24"/>
          <w:szCs w:val="24"/>
        </w:rPr>
        <w:t xml:space="preserve"> </w:t>
      </w:r>
      <w:r w:rsidRPr="00022114">
        <w:rPr>
          <w:sz w:val="24"/>
          <w:szCs w:val="24"/>
        </w:rPr>
        <w:t>the</w:t>
      </w:r>
      <w:r w:rsidRPr="00022114">
        <w:rPr>
          <w:spacing w:val="-6"/>
          <w:sz w:val="24"/>
          <w:szCs w:val="24"/>
        </w:rPr>
        <w:t xml:space="preserve"> </w:t>
      </w:r>
      <w:r w:rsidR="006A07CA" w:rsidRPr="00022114">
        <w:rPr>
          <w:spacing w:val="-6"/>
          <w:sz w:val="24"/>
          <w:szCs w:val="24"/>
        </w:rPr>
        <w:t xml:space="preserve">Submission </w:t>
      </w:r>
      <w:r w:rsidRPr="00022114">
        <w:rPr>
          <w:sz w:val="24"/>
          <w:szCs w:val="24"/>
        </w:rPr>
        <w:t xml:space="preserve">return date and </w:t>
      </w:r>
      <w:r w:rsidRPr="00022114">
        <w:rPr>
          <w:spacing w:val="2"/>
          <w:sz w:val="24"/>
          <w:szCs w:val="24"/>
        </w:rPr>
        <w:t xml:space="preserve">we </w:t>
      </w:r>
      <w:r w:rsidRPr="00022114">
        <w:rPr>
          <w:sz w:val="24"/>
          <w:szCs w:val="24"/>
        </w:rPr>
        <w:t xml:space="preserve">confirm that the terms of the </w:t>
      </w:r>
      <w:r w:rsidR="00AD5B74">
        <w:rPr>
          <w:sz w:val="24"/>
          <w:szCs w:val="24"/>
        </w:rPr>
        <w:t>Tender</w:t>
      </w:r>
      <w:r w:rsidR="006A07CA" w:rsidRPr="00022114">
        <w:rPr>
          <w:sz w:val="24"/>
          <w:szCs w:val="24"/>
        </w:rPr>
        <w:t xml:space="preserve"> </w:t>
      </w:r>
      <w:r w:rsidRPr="00022114">
        <w:rPr>
          <w:sz w:val="24"/>
          <w:szCs w:val="24"/>
        </w:rPr>
        <w:t>will remain binding upon us and may</w:t>
      </w:r>
      <w:r w:rsidRPr="00022114">
        <w:rPr>
          <w:spacing w:val="-8"/>
          <w:sz w:val="24"/>
          <w:szCs w:val="24"/>
        </w:rPr>
        <w:t xml:space="preserve"> </w:t>
      </w:r>
      <w:r w:rsidRPr="00022114">
        <w:rPr>
          <w:sz w:val="24"/>
          <w:szCs w:val="24"/>
        </w:rPr>
        <w:t>be</w:t>
      </w:r>
      <w:r w:rsidRPr="00022114">
        <w:rPr>
          <w:spacing w:val="-5"/>
          <w:sz w:val="24"/>
          <w:szCs w:val="24"/>
        </w:rPr>
        <w:t xml:space="preserve"> </w:t>
      </w:r>
      <w:r w:rsidRPr="00022114">
        <w:rPr>
          <w:sz w:val="24"/>
          <w:szCs w:val="24"/>
        </w:rPr>
        <w:t>accepted</w:t>
      </w:r>
      <w:r w:rsidRPr="00022114">
        <w:rPr>
          <w:spacing w:val="-4"/>
          <w:sz w:val="24"/>
          <w:szCs w:val="24"/>
        </w:rPr>
        <w:t xml:space="preserve"> </w:t>
      </w:r>
      <w:r w:rsidRPr="00022114">
        <w:rPr>
          <w:spacing w:val="3"/>
          <w:sz w:val="24"/>
          <w:szCs w:val="24"/>
        </w:rPr>
        <w:t>by</w:t>
      </w:r>
      <w:r w:rsidRPr="00022114">
        <w:rPr>
          <w:spacing w:val="-4"/>
          <w:sz w:val="24"/>
          <w:szCs w:val="24"/>
        </w:rPr>
        <w:t xml:space="preserve"> </w:t>
      </w:r>
      <w:r w:rsidRPr="00022114">
        <w:rPr>
          <w:sz w:val="24"/>
          <w:szCs w:val="24"/>
        </w:rPr>
        <w:t>you</w:t>
      </w:r>
      <w:r w:rsidRPr="00022114">
        <w:rPr>
          <w:spacing w:val="-1"/>
          <w:sz w:val="24"/>
          <w:szCs w:val="24"/>
        </w:rPr>
        <w:t xml:space="preserve"> </w:t>
      </w:r>
      <w:r w:rsidRPr="00022114">
        <w:rPr>
          <w:sz w:val="24"/>
          <w:szCs w:val="24"/>
        </w:rPr>
        <w:t>at any</w:t>
      </w:r>
      <w:r w:rsidRPr="00022114">
        <w:rPr>
          <w:spacing w:val="-8"/>
          <w:sz w:val="24"/>
          <w:szCs w:val="24"/>
        </w:rPr>
        <w:t xml:space="preserve"> </w:t>
      </w:r>
      <w:r w:rsidRPr="00022114">
        <w:rPr>
          <w:sz w:val="24"/>
          <w:szCs w:val="24"/>
        </w:rPr>
        <w:t>time</w:t>
      </w:r>
      <w:r w:rsidRPr="00022114">
        <w:rPr>
          <w:spacing w:val="-5"/>
          <w:sz w:val="24"/>
          <w:szCs w:val="24"/>
        </w:rPr>
        <w:t xml:space="preserve"> </w:t>
      </w:r>
      <w:r w:rsidRPr="00022114">
        <w:rPr>
          <w:sz w:val="24"/>
          <w:szCs w:val="24"/>
        </w:rPr>
        <w:t>before</w:t>
      </w:r>
      <w:r w:rsidRPr="00022114">
        <w:rPr>
          <w:spacing w:val="-5"/>
          <w:sz w:val="24"/>
          <w:szCs w:val="24"/>
        </w:rPr>
        <w:t xml:space="preserve"> </w:t>
      </w:r>
      <w:r w:rsidRPr="00022114">
        <w:rPr>
          <w:sz w:val="24"/>
          <w:szCs w:val="24"/>
        </w:rPr>
        <w:t>the</w:t>
      </w:r>
      <w:r w:rsidRPr="00022114">
        <w:rPr>
          <w:spacing w:val="-5"/>
          <w:sz w:val="24"/>
          <w:szCs w:val="24"/>
        </w:rPr>
        <w:t xml:space="preserve"> </w:t>
      </w:r>
      <w:r w:rsidRPr="00022114">
        <w:rPr>
          <w:sz w:val="24"/>
          <w:szCs w:val="24"/>
        </w:rPr>
        <w:t>expiry</w:t>
      </w:r>
      <w:r w:rsidRPr="00022114">
        <w:rPr>
          <w:spacing w:val="-4"/>
          <w:sz w:val="24"/>
          <w:szCs w:val="24"/>
        </w:rPr>
        <w:t xml:space="preserve"> </w:t>
      </w:r>
      <w:r w:rsidRPr="00022114">
        <w:rPr>
          <w:sz w:val="24"/>
          <w:szCs w:val="24"/>
        </w:rPr>
        <w:t>of that</w:t>
      </w:r>
      <w:r w:rsidRPr="00022114">
        <w:rPr>
          <w:spacing w:val="-4"/>
          <w:sz w:val="24"/>
          <w:szCs w:val="24"/>
        </w:rPr>
        <w:t xml:space="preserve"> </w:t>
      </w:r>
      <w:r w:rsidRPr="00022114">
        <w:rPr>
          <w:sz w:val="24"/>
          <w:szCs w:val="24"/>
        </w:rPr>
        <w:t>period.</w:t>
      </w:r>
      <w:bookmarkStart w:id="1" w:name="_GoBack"/>
    </w:p>
    <w:p w:rsidR="006A07CA" w:rsidRPr="00022114" w:rsidRDefault="006A07CA" w:rsidP="006A07CA">
      <w:pPr>
        <w:pStyle w:val="ListParagraph"/>
        <w:tabs>
          <w:tab w:val="left" w:pos="496"/>
        </w:tabs>
        <w:spacing w:before="0"/>
        <w:ind w:right="145" w:firstLine="0"/>
        <w:rPr>
          <w:rFonts w:ascii="Symbol"/>
          <w:sz w:val="24"/>
          <w:szCs w:val="24"/>
        </w:rPr>
      </w:pPr>
    </w:p>
    <w:bookmarkEnd w:id="1"/>
    <w:p w:rsidR="00EF01F2" w:rsidRPr="00022114" w:rsidRDefault="005536C0" w:rsidP="00D60B8D">
      <w:pPr>
        <w:pStyle w:val="BodyText"/>
        <w:ind w:left="140"/>
        <w:rPr>
          <w:sz w:val="24"/>
          <w:szCs w:val="24"/>
        </w:rPr>
      </w:pPr>
      <w:r w:rsidRPr="00022114">
        <w:rPr>
          <w:sz w:val="24"/>
          <w:szCs w:val="24"/>
        </w:rPr>
        <w:t>I undertake and it shall be a condition of any contract, that:</w:t>
      </w:r>
    </w:p>
    <w:p w:rsidR="00586F62" w:rsidRPr="005C3CCD" w:rsidRDefault="00586F62" w:rsidP="00586F62">
      <w:pPr>
        <w:tabs>
          <w:tab w:val="left" w:pos="501"/>
        </w:tabs>
        <w:ind w:right="146"/>
        <w:rPr>
          <w:rFonts w:ascii="Symbol"/>
          <w:sz w:val="24"/>
          <w:szCs w:val="24"/>
        </w:rPr>
      </w:pPr>
    </w:p>
    <w:p w:rsidR="00586F62" w:rsidRPr="005C3CCD" w:rsidRDefault="00B30D1B" w:rsidP="00D60B8D">
      <w:pPr>
        <w:pStyle w:val="ListParagraph"/>
        <w:numPr>
          <w:ilvl w:val="0"/>
          <w:numId w:val="1"/>
        </w:numPr>
        <w:tabs>
          <w:tab w:val="left" w:pos="501"/>
        </w:tabs>
        <w:spacing w:before="0"/>
        <w:ind w:left="501" w:right="146" w:hanging="361"/>
        <w:rPr>
          <w:rFonts w:ascii="Symbol"/>
          <w:sz w:val="24"/>
          <w:szCs w:val="24"/>
        </w:rPr>
      </w:pPr>
      <w:r w:rsidRPr="005C3CCD">
        <w:rPr>
          <w:sz w:val="24"/>
          <w:szCs w:val="24"/>
        </w:rPr>
        <w:t>I</w:t>
      </w:r>
      <w:r w:rsidR="005E23C1" w:rsidRPr="005C3CCD">
        <w:rPr>
          <w:sz w:val="24"/>
          <w:szCs w:val="24"/>
        </w:rPr>
        <w:t xml:space="preserve"> will</w:t>
      </w:r>
      <w:r w:rsidR="00AD5B74">
        <w:rPr>
          <w:sz w:val="24"/>
          <w:szCs w:val="24"/>
        </w:rPr>
        <w:t xml:space="preserve"> have</w:t>
      </w:r>
      <w:r w:rsidR="005E23C1" w:rsidRPr="005C3CCD">
        <w:rPr>
          <w:sz w:val="24"/>
          <w:szCs w:val="24"/>
        </w:rPr>
        <w:t xml:space="preserve"> the capacity and personnel to</w:t>
      </w:r>
      <w:r w:rsidR="006729C1">
        <w:rPr>
          <w:sz w:val="24"/>
          <w:szCs w:val="24"/>
        </w:rPr>
        <w:t xml:space="preserve"> undertake all associated work</w:t>
      </w:r>
      <w:r w:rsidR="00AD5B74">
        <w:rPr>
          <w:sz w:val="24"/>
          <w:szCs w:val="24"/>
        </w:rPr>
        <w:t xml:space="preserve"> and services for the duration of the agreement</w:t>
      </w:r>
      <w:r w:rsidR="006729C1">
        <w:rPr>
          <w:sz w:val="24"/>
          <w:szCs w:val="24"/>
        </w:rPr>
        <w:t>.</w:t>
      </w:r>
    </w:p>
    <w:p w:rsidR="00EF01F2" w:rsidRPr="00022114" w:rsidRDefault="00AD5B74" w:rsidP="00D60B8D">
      <w:pPr>
        <w:pStyle w:val="ListParagraph"/>
        <w:numPr>
          <w:ilvl w:val="0"/>
          <w:numId w:val="1"/>
        </w:numPr>
        <w:tabs>
          <w:tab w:val="left" w:pos="501"/>
        </w:tabs>
        <w:spacing w:before="0"/>
        <w:ind w:left="501" w:right="146" w:hanging="361"/>
        <w:rPr>
          <w:rFonts w:ascii="Symbol"/>
          <w:sz w:val="24"/>
          <w:szCs w:val="24"/>
        </w:rPr>
      </w:pPr>
      <w:r>
        <w:rPr>
          <w:sz w:val="24"/>
          <w:szCs w:val="24"/>
        </w:rPr>
        <w:t xml:space="preserve">the </w:t>
      </w:r>
      <w:r w:rsidR="005536C0" w:rsidRPr="005C3CCD">
        <w:rPr>
          <w:sz w:val="24"/>
          <w:szCs w:val="24"/>
        </w:rPr>
        <w:t>amount</w:t>
      </w:r>
      <w:r w:rsidR="005536C0" w:rsidRPr="005C3CCD">
        <w:rPr>
          <w:spacing w:val="-6"/>
          <w:sz w:val="24"/>
          <w:szCs w:val="24"/>
        </w:rPr>
        <w:t xml:space="preserve"> </w:t>
      </w:r>
      <w:r w:rsidR="005536C0" w:rsidRPr="005C3CCD">
        <w:rPr>
          <w:sz w:val="24"/>
          <w:szCs w:val="24"/>
        </w:rPr>
        <w:t>of</w:t>
      </w:r>
      <w:r w:rsidR="005536C0" w:rsidRPr="005C3CCD">
        <w:rPr>
          <w:spacing w:val="-6"/>
          <w:sz w:val="24"/>
          <w:szCs w:val="24"/>
        </w:rPr>
        <w:t xml:space="preserve"> </w:t>
      </w:r>
      <w:r w:rsidR="006A07CA" w:rsidRPr="005C3CCD">
        <w:rPr>
          <w:sz w:val="24"/>
          <w:szCs w:val="24"/>
        </w:rPr>
        <w:t xml:space="preserve">our </w:t>
      </w:r>
      <w:r>
        <w:rPr>
          <w:sz w:val="24"/>
          <w:szCs w:val="24"/>
        </w:rPr>
        <w:t>Tender</w:t>
      </w:r>
      <w:r w:rsidR="006A07CA" w:rsidRPr="005C3CCD">
        <w:rPr>
          <w:sz w:val="24"/>
          <w:szCs w:val="24"/>
        </w:rPr>
        <w:t xml:space="preserve"> </w:t>
      </w:r>
      <w:r w:rsidR="005536C0" w:rsidRPr="005C3CCD">
        <w:rPr>
          <w:sz w:val="24"/>
          <w:szCs w:val="24"/>
        </w:rPr>
        <w:t>has</w:t>
      </w:r>
      <w:r w:rsidR="005536C0" w:rsidRPr="005C3CCD">
        <w:rPr>
          <w:spacing w:val="-5"/>
          <w:sz w:val="24"/>
          <w:szCs w:val="24"/>
        </w:rPr>
        <w:t xml:space="preserve"> </w:t>
      </w:r>
      <w:r w:rsidR="005536C0" w:rsidRPr="005C3CCD">
        <w:rPr>
          <w:sz w:val="24"/>
          <w:szCs w:val="24"/>
        </w:rPr>
        <w:t>not</w:t>
      </w:r>
      <w:r w:rsidR="005536C0" w:rsidRPr="005C3CCD">
        <w:rPr>
          <w:spacing w:val="-11"/>
          <w:sz w:val="24"/>
          <w:szCs w:val="24"/>
        </w:rPr>
        <w:t xml:space="preserve"> </w:t>
      </w:r>
      <w:r w:rsidR="005536C0" w:rsidRPr="005C3CCD">
        <w:rPr>
          <w:sz w:val="24"/>
          <w:szCs w:val="24"/>
        </w:rPr>
        <w:t>been</w:t>
      </w:r>
      <w:r w:rsidR="005536C0" w:rsidRPr="005C3CCD">
        <w:rPr>
          <w:spacing w:val="-7"/>
          <w:sz w:val="24"/>
          <w:szCs w:val="24"/>
        </w:rPr>
        <w:t xml:space="preserve"> </w:t>
      </w:r>
      <w:r w:rsidR="005536C0" w:rsidRPr="005C3CCD">
        <w:rPr>
          <w:sz w:val="24"/>
          <w:szCs w:val="24"/>
        </w:rPr>
        <w:t>calculated</w:t>
      </w:r>
      <w:r w:rsidR="005536C0" w:rsidRPr="005C3CCD">
        <w:rPr>
          <w:spacing w:val="-12"/>
          <w:sz w:val="24"/>
          <w:szCs w:val="24"/>
        </w:rPr>
        <w:t xml:space="preserve"> </w:t>
      </w:r>
      <w:r w:rsidR="005536C0" w:rsidRPr="005C3CCD">
        <w:rPr>
          <w:spacing w:val="3"/>
          <w:sz w:val="24"/>
          <w:szCs w:val="24"/>
        </w:rPr>
        <w:t>by</w:t>
      </w:r>
      <w:r w:rsidR="005536C0" w:rsidRPr="005C3CCD">
        <w:rPr>
          <w:spacing w:val="-10"/>
          <w:sz w:val="24"/>
          <w:szCs w:val="24"/>
        </w:rPr>
        <w:t xml:space="preserve"> </w:t>
      </w:r>
      <w:r w:rsidR="005536C0" w:rsidRPr="005C3CCD">
        <w:rPr>
          <w:sz w:val="24"/>
          <w:szCs w:val="24"/>
        </w:rPr>
        <w:t>agreement</w:t>
      </w:r>
      <w:r w:rsidR="005536C0" w:rsidRPr="005C3CCD">
        <w:rPr>
          <w:spacing w:val="-6"/>
          <w:sz w:val="24"/>
          <w:szCs w:val="24"/>
        </w:rPr>
        <w:t xml:space="preserve"> </w:t>
      </w:r>
      <w:r w:rsidR="005536C0" w:rsidRPr="00022114">
        <w:rPr>
          <w:sz w:val="24"/>
          <w:szCs w:val="24"/>
        </w:rPr>
        <w:t>or</w:t>
      </w:r>
      <w:r w:rsidR="005536C0" w:rsidRPr="00022114">
        <w:rPr>
          <w:spacing w:val="-3"/>
          <w:sz w:val="24"/>
          <w:szCs w:val="24"/>
        </w:rPr>
        <w:t xml:space="preserve"> </w:t>
      </w:r>
      <w:r w:rsidR="005536C0" w:rsidRPr="00022114">
        <w:rPr>
          <w:sz w:val="24"/>
          <w:szCs w:val="24"/>
        </w:rPr>
        <w:t>arrangement</w:t>
      </w:r>
      <w:r w:rsidR="005536C0" w:rsidRPr="00022114">
        <w:rPr>
          <w:spacing w:val="-11"/>
          <w:sz w:val="24"/>
          <w:szCs w:val="24"/>
        </w:rPr>
        <w:t xml:space="preserve"> </w:t>
      </w:r>
      <w:r w:rsidR="005536C0" w:rsidRPr="00022114">
        <w:rPr>
          <w:sz w:val="24"/>
          <w:szCs w:val="24"/>
        </w:rPr>
        <w:t>with</w:t>
      </w:r>
      <w:r w:rsidR="005536C0" w:rsidRPr="00022114">
        <w:rPr>
          <w:spacing w:val="-7"/>
          <w:sz w:val="24"/>
          <w:szCs w:val="24"/>
        </w:rPr>
        <w:t xml:space="preserve"> </w:t>
      </w:r>
      <w:r w:rsidR="005536C0" w:rsidRPr="00022114">
        <w:rPr>
          <w:sz w:val="24"/>
          <w:szCs w:val="24"/>
        </w:rPr>
        <w:t xml:space="preserve">any person other than Accent Housing Ltd and that the amount of our </w:t>
      </w:r>
      <w:r>
        <w:rPr>
          <w:sz w:val="24"/>
          <w:szCs w:val="24"/>
        </w:rPr>
        <w:t xml:space="preserve">Tender </w:t>
      </w:r>
      <w:r w:rsidR="005536C0" w:rsidRPr="00022114">
        <w:rPr>
          <w:sz w:val="24"/>
          <w:szCs w:val="24"/>
        </w:rPr>
        <w:t xml:space="preserve"> has not been communicated</w:t>
      </w:r>
      <w:r w:rsidR="005536C0" w:rsidRPr="00022114">
        <w:rPr>
          <w:spacing w:val="-11"/>
          <w:sz w:val="24"/>
          <w:szCs w:val="24"/>
        </w:rPr>
        <w:t xml:space="preserve"> </w:t>
      </w:r>
      <w:r w:rsidR="005536C0" w:rsidRPr="00022114">
        <w:rPr>
          <w:sz w:val="24"/>
          <w:szCs w:val="24"/>
        </w:rPr>
        <w:t>to</w:t>
      </w:r>
      <w:r w:rsidR="005536C0" w:rsidRPr="00022114">
        <w:rPr>
          <w:spacing w:val="-11"/>
          <w:sz w:val="24"/>
          <w:szCs w:val="24"/>
        </w:rPr>
        <w:t xml:space="preserve"> </w:t>
      </w:r>
      <w:r w:rsidR="005536C0" w:rsidRPr="00022114">
        <w:rPr>
          <w:sz w:val="24"/>
          <w:szCs w:val="24"/>
        </w:rPr>
        <w:t>any</w:t>
      </w:r>
      <w:r w:rsidR="005536C0" w:rsidRPr="00022114">
        <w:rPr>
          <w:spacing w:val="-14"/>
          <w:sz w:val="24"/>
          <w:szCs w:val="24"/>
        </w:rPr>
        <w:t xml:space="preserve"> </w:t>
      </w:r>
      <w:r w:rsidR="005536C0" w:rsidRPr="00022114">
        <w:rPr>
          <w:sz w:val="24"/>
          <w:szCs w:val="24"/>
        </w:rPr>
        <w:t>person</w:t>
      </w:r>
      <w:r w:rsidR="005536C0" w:rsidRPr="00022114">
        <w:rPr>
          <w:spacing w:val="-11"/>
          <w:sz w:val="24"/>
          <w:szCs w:val="24"/>
        </w:rPr>
        <w:t xml:space="preserve"> </w:t>
      </w:r>
      <w:r w:rsidR="005536C0" w:rsidRPr="00022114">
        <w:rPr>
          <w:sz w:val="24"/>
          <w:szCs w:val="24"/>
        </w:rPr>
        <w:t>until</w:t>
      </w:r>
      <w:r w:rsidR="005536C0" w:rsidRPr="00022114">
        <w:rPr>
          <w:spacing w:val="-13"/>
          <w:sz w:val="24"/>
          <w:szCs w:val="24"/>
        </w:rPr>
        <w:t xml:space="preserve"> </w:t>
      </w:r>
      <w:r w:rsidR="005536C0" w:rsidRPr="00022114">
        <w:rPr>
          <w:sz w:val="24"/>
          <w:szCs w:val="24"/>
        </w:rPr>
        <w:t>after</w:t>
      </w:r>
      <w:r w:rsidR="005536C0" w:rsidRPr="00022114">
        <w:rPr>
          <w:spacing w:val="-7"/>
          <w:sz w:val="24"/>
          <w:szCs w:val="24"/>
        </w:rPr>
        <w:t xml:space="preserve"> </w:t>
      </w:r>
      <w:r w:rsidR="005536C0" w:rsidRPr="00022114">
        <w:rPr>
          <w:sz w:val="24"/>
          <w:szCs w:val="24"/>
        </w:rPr>
        <w:t>the</w:t>
      </w:r>
      <w:r w:rsidR="005536C0" w:rsidRPr="00022114">
        <w:rPr>
          <w:spacing w:val="-16"/>
          <w:sz w:val="24"/>
          <w:szCs w:val="24"/>
        </w:rPr>
        <w:t xml:space="preserve"> </w:t>
      </w:r>
      <w:r w:rsidR="005536C0" w:rsidRPr="00022114">
        <w:rPr>
          <w:sz w:val="24"/>
          <w:szCs w:val="24"/>
        </w:rPr>
        <w:t>closing</w:t>
      </w:r>
      <w:r w:rsidR="005536C0" w:rsidRPr="00022114">
        <w:rPr>
          <w:spacing w:val="-11"/>
          <w:sz w:val="24"/>
          <w:szCs w:val="24"/>
        </w:rPr>
        <w:t xml:space="preserve"> </w:t>
      </w:r>
      <w:r w:rsidR="005536C0" w:rsidRPr="00022114">
        <w:rPr>
          <w:sz w:val="24"/>
          <w:szCs w:val="24"/>
        </w:rPr>
        <w:t>date</w:t>
      </w:r>
      <w:r w:rsidR="005536C0" w:rsidRPr="00022114">
        <w:rPr>
          <w:spacing w:val="-11"/>
          <w:sz w:val="24"/>
          <w:szCs w:val="24"/>
        </w:rPr>
        <w:t xml:space="preserve"> </w:t>
      </w:r>
      <w:r w:rsidR="005536C0" w:rsidRPr="00022114">
        <w:rPr>
          <w:sz w:val="24"/>
          <w:szCs w:val="24"/>
        </w:rPr>
        <w:t>for</w:t>
      </w:r>
      <w:r w:rsidR="005536C0" w:rsidRPr="00022114">
        <w:rPr>
          <w:spacing w:val="-12"/>
          <w:sz w:val="24"/>
          <w:szCs w:val="24"/>
        </w:rPr>
        <w:t xml:space="preserve"> </w:t>
      </w:r>
      <w:r w:rsidR="005536C0" w:rsidRPr="00022114">
        <w:rPr>
          <w:sz w:val="24"/>
          <w:szCs w:val="24"/>
        </w:rPr>
        <w:t>the</w:t>
      </w:r>
      <w:r w:rsidR="005536C0" w:rsidRPr="00022114">
        <w:rPr>
          <w:spacing w:val="-16"/>
          <w:sz w:val="24"/>
          <w:szCs w:val="24"/>
        </w:rPr>
        <w:t xml:space="preserve"> </w:t>
      </w:r>
      <w:r w:rsidR="005536C0" w:rsidRPr="00022114">
        <w:rPr>
          <w:sz w:val="24"/>
          <w:szCs w:val="24"/>
        </w:rPr>
        <w:t>submission</w:t>
      </w:r>
      <w:r w:rsidR="005536C0" w:rsidRPr="00022114">
        <w:rPr>
          <w:spacing w:val="-16"/>
          <w:sz w:val="24"/>
          <w:szCs w:val="24"/>
        </w:rPr>
        <w:t xml:space="preserve"> </w:t>
      </w:r>
      <w:r w:rsidR="005536C0" w:rsidRPr="00022114">
        <w:rPr>
          <w:sz w:val="24"/>
          <w:szCs w:val="24"/>
        </w:rPr>
        <w:t>and in any event not without the consent of Accent Housing</w:t>
      </w:r>
      <w:r w:rsidR="005536C0" w:rsidRPr="00022114">
        <w:rPr>
          <w:spacing w:val="-27"/>
          <w:sz w:val="24"/>
          <w:szCs w:val="24"/>
        </w:rPr>
        <w:t xml:space="preserve"> </w:t>
      </w:r>
      <w:r w:rsidR="005536C0" w:rsidRPr="00022114">
        <w:rPr>
          <w:sz w:val="24"/>
          <w:szCs w:val="24"/>
        </w:rPr>
        <w:t>Ltd;</w:t>
      </w:r>
    </w:p>
    <w:p w:rsidR="00EF01F2" w:rsidRPr="00022114" w:rsidRDefault="005536C0" w:rsidP="00D60B8D">
      <w:pPr>
        <w:pStyle w:val="ListParagraph"/>
        <w:numPr>
          <w:ilvl w:val="0"/>
          <w:numId w:val="1"/>
        </w:numPr>
        <w:tabs>
          <w:tab w:val="left" w:pos="501"/>
        </w:tabs>
        <w:spacing w:before="0"/>
        <w:ind w:left="501" w:hanging="361"/>
        <w:rPr>
          <w:rFonts w:ascii="Symbol"/>
          <w:sz w:val="24"/>
          <w:szCs w:val="24"/>
        </w:rPr>
      </w:pPr>
      <w:r w:rsidRPr="00022114">
        <w:rPr>
          <w:sz w:val="24"/>
          <w:szCs w:val="24"/>
        </w:rPr>
        <w:t xml:space="preserve">I have not canvassed and will not, before the notification of the outcome of the evaluation process, canvass or solicit any member or officer, employee or agent of Accent Housing Ltd or other contracting authority in connection with the award of the contract and that no person employed by us has done or will do </w:t>
      </w:r>
      <w:r w:rsidRPr="00022114">
        <w:rPr>
          <w:spacing w:val="2"/>
          <w:sz w:val="24"/>
          <w:szCs w:val="24"/>
        </w:rPr>
        <w:t xml:space="preserve">any </w:t>
      </w:r>
      <w:r w:rsidRPr="00022114">
        <w:rPr>
          <w:sz w:val="24"/>
          <w:szCs w:val="24"/>
        </w:rPr>
        <w:t>such</w:t>
      </w:r>
      <w:r w:rsidRPr="00022114">
        <w:rPr>
          <w:spacing w:val="-36"/>
          <w:sz w:val="24"/>
          <w:szCs w:val="24"/>
        </w:rPr>
        <w:t xml:space="preserve"> </w:t>
      </w:r>
      <w:r w:rsidRPr="00022114">
        <w:rPr>
          <w:sz w:val="24"/>
          <w:szCs w:val="24"/>
        </w:rPr>
        <w:t>act;</w:t>
      </w:r>
    </w:p>
    <w:p w:rsidR="00EF01F2" w:rsidRPr="00022114" w:rsidRDefault="005536C0" w:rsidP="00D60B8D">
      <w:pPr>
        <w:pStyle w:val="ListParagraph"/>
        <w:numPr>
          <w:ilvl w:val="0"/>
          <w:numId w:val="1"/>
        </w:numPr>
        <w:tabs>
          <w:tab w:val="left" w:pos="501"/>
        </w:tabs>
        <w:spacing w:before="0"/>
        <w:ind w:left="501" w:right="132" w:hanging="361"/>
        <w:rPr>
          <w:rFonts w:ascii="Symbol"/>
          <w:sz w:val="24"/>
          <w:szCs w:val="24"/>
        </w:rPr>
      </w:pPr>
      <w:r w:rsidRPr="00022114">
        <w:rPr>
          <w:sz w:val="24"/>
          <w:szCs w:val="24"/>
        </w:rPr>
        <w:t xml:space="preserve">the information contained </w:t>
      </w:r>
      <w:r w:rsidRPr="00022114">
        <w:rPr>
          <w:spacing w:val="2"/>
          <w:sz w:val="24"/>
          <w:szCs w:val="24"/>
        </w:rPr>
        <w:t xml:space="preserve">in </w:t>
      </w:r>
      <w:r w:rsidR="00722E89">
        <w:rPr>
          <w:sz w:val="24"/>
          <w:szCs w:val="24"/>
        </w:rPr>
        <w:t>this Quotation</w:t>
      </w:r>
      <w:r w:rsidRPr="00022114">
        <w:rPr>
          <w:sz w:val="24"/>
          <w:szCs w:val="24"/>
        </w:rPr>
        <w:t xml:space="preserve"> is complete and accurate to the best of </w:t>
      </w:r>
      <w:r w:rsidRPr="00022114">
        <w:rPr>
          <w:spacing w:val="3"/>
          <w:sz w:val="24"/>
          <w:szCs w:val="24"/>
        </w:rPr>
        <w:t xml:space="preserve">my </w:t>
      </w:r>
      <w:r w:rsidRPr="00022114">
        <w:rPr>
          <w:sz w:val="24"/>
          <w:szCs w:val="24"/>
        </w:rPr>
        <w:t xml:space="preserve">knowledge and </w:t>
      </w:r>
      <w:r w:rsidR="002E0E30">
        <w:rPr>
          <w:spacing w:val="2"/>
          <w:sz w:val="24"/>
          <w:szCs w:val="24"/>
        </w:rPr>
        <w:t xml:space="preserve">I </w:t>
      </w:r>
      <w:r w:rsidRPr="00022114">
        <w:rPr>
          <w:sz w:val="24"/>
          <w:szCs w:val="24"/>
        </w:rPr>
        <w:t xml:space="preserve">understand that false information will exclude the organisation </w:t>
      </w:r>
      <w:r w:rsidRPr="00022114">
        <w:rPr>
          <w:sz w:val="24"/>
          <w:szCs w:val="24"/>
        </w:rPr>
        <w:lastRenderedPageBreak/>
        <w:t xml:space="preserve">I represent from proceeding further with the application. Furthermore, it is </w:t>
      </w:r>
      <w:r w:rsidRPr="00022114">
        <w:rPr>
          <w:spacing w:val="2"/>
          <w:sz w:val="24"/>
          <w:szCs w:val="24"/>
        </w:rPr>
        <w:t xml:space="preserve">agreed </w:t>
      </w:r>
      <w:r w:rsidRPr="00022114">
        <w:rPr>
          <w:sz w:val="24"/>
          <w:szCs w:val="24"/>
        </w:rPr>
        <w:t>that continuing accuracy of this information will be a requirement of this process up to the signing of any contract;</w:t>
      </w:r>
      <w:r w:rsidRPr="00022114">
        <w:rPr>
          <w:spacing w:val="-18"/>
          <w:sz w:val="24"/>
          <w:szCs w:val="24"/>
        </w:rPr>
        <w:t xml:space="preserve"> </w:t>
      </w:r>
      <w:r w:rsidRPr="00022114">
        <w:rPr>
          <w:sz w:val="24"/>
          <w:szCs w:val="24"/>
        </w:rPr>
        <w:t>and</w:t>
      </w:r>
    </w:p>
    <w:p w:rsidR="006A07CA" w:rsidRPr="00022114" w:rsidRDefault="006A07CA" w:rsidP="00D60B8D">
      <w:pPr>
        <w:pStyle w:val="BodyText"/>
        <w:ind w:left="140" w:right="164"/>
        <w:rPr>
          <w:sz w:val="24"/>
          <w:szCs w:val="24"/>
        </w:rPr>
      </w:pPr>
    </w:p>
    <w:p w:rsidR="00EF01F2" w:rsidRPr="00022114" w:rsidRDefault="005536C0" w:rsidP="00D60B8D">
      <w:pPr>
        <w:pStyle w:val="BodyText"/>
        <w:ind w:left="140" w:right="164"/>
        <w:rPr>
          <w:sz w:val="24"/>
          <w:szCs w:val="24"/>
        </w:rPr>
      </w:pPr>
      <w:r w:rsidRPr="00022114">
        <w:rPr>
          <w:sz w:val="24"/>
          <w:szCs w:val="24"/>
        </w:rPr>
        <w:t>I warrant that I have all requisite authority to</w:t>
      </w:r>
      <w:r w:rsidR="006A07CA" w:rsidRPr="00022114">
        <w:rPr>
          <w:sz w:val="24"/>
          <w:szCs w:val="24"/>
        </w:rPr>
        <w:t xml:space="preserve"> sign this </w:t>
      </w:r>
      <w:r w:rsidR="00AD5B74">
        <w:rPr>
          <w:sz w:val="24"/>
          <w:szCs w:val="24"/>
        </w:rPr>
        <w:t>Tender</w:t>
      </w:r>
      <w:r w:rsidRPr="00022114">
        <w:rPr>
          <w:sz w:val="24"/>
          <w:szCs w:val="24"/>
        </w:rPr>
        <w:t xml:space="preserve"> and confirm that I </w:t>
      </w:r>
      <w:r w:rsidR="00251C90">
        <w:rPr>
          <w:sz w:val="24"/>
          <w:szCs w:val="24"/>
        </w:rPr>
        <w:t xml:space="preserve">will abide and </w:t>
      </w:r>
      <w:r w:rsidRPr="00022114">
        <w:rPr>
          <w:sz w:val="24"/>
          <w:szCs w:val="24"/>
        </w:rPr>
        <w:t>have complied with</w:t>
      </w:r>
      <w:r w:rsidR="00722E89">
        <w:rPr>
          <w:sz w:val="24"/>
          <w:szCs w:val="24"/>
        </w:rPr>
        <w:t xml:space="preserve"> all the requirements of the </w:t>
      </w:r>
      <w:r w:rsidR="00AD5B74">
        <w:rPr>
          <w:sz w:val="24"/>
          <w:szCs w:val="24"/>
        </w:rPr>
        <w:t>ITT</w:t>
      </w:r>
      <w:r w:rsidRPr="00022114">
        <w:rPr>
          <w:sz w:val="24"/>
          <w:szCs w:val="24"/>
        </w:rPr>
        <w:t>.</w:t>
      </w:r>
    </w:p>
    <w:p w:rsidR="00EF01F2" w:rsidRPr="00022114" w:rsidRDefault="00EF01F2" w:rsidP="00D60B8D">
      <w:pPr>
        <w:rPr>
          <w:sz w:val="24"/>
          <w:szCs w:val="24"/>
        </w:rPr>
      </w:pPr>
    </w:p>
    <w:p w:rsidR="00EF01F2" w:rsidRPr="00022114" w:rsidRDefault="005536C0" w:rsidP="00D60B8D">
      <w:pPr>
        <w:pStyle w:val="BodyText"/>
        <w:ind w:left="140" w:right="320"/>
        <w:rPr>
          <w:sz w:val="24"/>
          <w:szCs w:val="24"/>
        </w:rPr>
      </w:pPr>
      <w:r w:rsidRPr="00022114">
        <w:rPr>
          <w:sz w:val="24"/>
          <w:szCs w:val="24"/>
        </w:rPr>
        <w:t>I understand that Accent Housing Ltd shall be entitled to cancel the contract and to recover from my organisation the amount of any loss or damage resulting from such cancellation if:</w:t>
      </w:r>
    </w:p>
    <w:p w:rsidR="006A07CA" w:rsidRPr="00022114" w:rsidRDefault="006A07CA" w:rsidP="00D60B8D">
      <w:pPr>
        <w:pStyle w:val="BodyText"/>
        <w:ind w:left="140" w:right="320"/>
        <w:rPr>
          <w:sz w:val="24"/>
          <w:szCs w:val="24"/>
        </w:rPr>
      </w:pPr>
    </w:p>
    <w:p w:rsidR="00EF01F2" w:rsidRPr="00022114" w:rsidRDefault="005536C0" w:rsidP="00D60B8D">
      <w:pPr>
        <w:pStyle w:val="ListParagraph"/>
        <w:numPr>
          <w:ilvl w:val="0"/>
          <w:numId w:val="1"/>
        </w:numPr>
        <w:tabs>
          <w:tab w:val="left" w:pos="496"/>
        </w:tabs>
        <w:spacing w:before="0"/>
        <w:rPr>
          <w:rFonts w:ascii="Symbol"/>
          <w:sz w:val="24"/>
          <w:szCs w:val="24"/>
        </w:rPr>
      </w:pPr>
      <w:r w:rsidRPr="00022114">
        <w:rPr>
          <w:spacing w:val="3"/>
          <w:sz w:val="24"/>
          <w:szCs w:val="24"/>
        </w:rPr>
        <w:t xml:space="preserve">my </w:t>
      </w:r>
      <w:r w:rsidRPr="00022114">
        <w:rPr>
          <w:sz w:val="24"/>
          <w:szCs w:val="24"/>
        </w:rPr>
        <w:t>organisation has offered or has given or has agreed to give to any person any gift, consideration, inducement or reward of any kind for doing or not doing any action in relation to the contract or any other contract Acc</w:t>
      </w:r>
      <w:r w:rsidR="002E0E30">
        <w:rPr>
          <w:sz w:val="24"/>
          <w:szCs w:val="24"/>
        </w:rPr>
        <w:t>ent Housing Ltd (or any of its G</w:t>
      </w:r>
      <w:r w:rsidRPr="00022114">
        <w:rPr>
          <w:sz w:val="24"/>
          <w:szCs w:val="24"/>
        </w:rPr>
        <w:t xml:space="preserve">roup </w:t>
      </w:r>
      <w:r w:rsidRPr="00022114">
        <w:rPr>
          <w:spacing w:val="-3"/>
          <w:sz w:val="24"/>
          <w:szCs w:val="24"/>
        </w:rPr>
        <w:t xml:space="preserve">or </w:t>
      </w:r>
      <w:r w:rsidRPr="00022114">
        <w:rPr>
          <w:sz w:val="24"/>
          <w:szCs w:val="24"/>
        </w:rPr>
        <w:t>associated</w:t>
      </w:r>
      <w:r w:rsidRPr="00022114">
        <w:rPr>
          <w:spacing w:val="-8"/>
          <w:sz w:val="24"/>
          <w:szCs w:val="24"/>
        </w:rPr>
        <w:t xml:space="preserve"> </w:t>
      </w:r>
      <w:r w:rsidRPr="00022114">
        <w:rPr>
          <w:sz w:val="24"/>
          <w:szCs w:val="24"/>
        </w:rPr>
        <w:t>companies);</w:t>
      </w:r>
    </w:p>
    <w:p w:rsidR="00EF01F2" w:rsidRPr="00022114" w:rsidRDefault="005536C0" w:rsidP="00D60B8D">
      <w:pPr>
        <w:pStyle w:val="ListParagraph"/>
        <w:numPr>
          <w:ilvl w:val="0"/>
          <w:numId w:val="1"/>
        </w:numPr>
        <w:tabs>
          <w:tab w:val="left" w:pos="496"/>
        </w:tabs>
        <w:spacing w:before="0"/>
        <w:ind w:right="146"/>
        <w:rPr>
          <w:rFonts w:ascii="Symbol"/>
          <w:sz w:val="24"/>
          <w:szCs w:val="24"/>
        </w:rPr>
      </w:pPr>
      <w:r w:rsidRPr="00022114">
        <w:rPr>
          <w:sz w:val="24"/>
          <w:szCs w:val="24"/>
        </w:rPr>
        <w:t xml:space="preserve">the acts detailed above have been done </w:t>
      </w:r>
      <w:r w:rsidRPr="00022114">
        <w:rPr>
          <w:spacing w:val="3"/>
          <w:sz w:val="24"/>
          <w:szCs w:val="24"/>
        </w:rPr>
        <w:t xml:space="preserve">by </w:t>
      </w:r>
      <w:r w:rsidRPr="00022114">
        <w:rPr>
          <w:sz w:val="24"/>
          <w:szCs w:val="24"/>
        </w:rPr>
        <w:t xml:space="preserve">any person employed </w:t>
      </w:r>
      <w:r w:rsidRPr="00022114">
        <w:rPr>
          <w:spacing w:val="3"/>
          <w:sz w:val="24"/>
          <w:szCs w:val="24"/>
        </w:rPr>
        <w:t xml:space="preserve">by my </w:t>
      </w:r>
      <w:r w:rsidRPr="00022114">
        <w:rPr>
          <w:sz w:val="24"/>
          <w:szCs w:val="24"/>
        </w:rPr>
        <w:t>organisation or acting</w:t>
      </w:r>
      <w:r w:rsidRPr="00022114">
        <w:rPr>
          <w:spacing w:val="-14"/>
          <w:sz w:val="24"/>
          <w:szCs w:val="24"/>
        </w:rPr>
        <w:t xml:space="preserve"> </w:t>
      </w:r>
      <w:r w:rsidRPr="00022114">
        <w:rPr>
          <w:sz w:val="24"/>
          <w:szCs w:val="24"/>
        </w:rPr>
        <w:t>on</w:t>
      </w:r>
      <w:r w:rsidRPr="00022114">
        <w:rPr>
          <w:spacing w:val="-19"/>
          <w:sz w:val="24"/>
          <w:szCs w:val="24"/>
        </w:rPr>
        <w:t xml:space="preserve"> </w:t>
      </w:r>
      <w:r w:rsidRPr="00022114">
        <w:rPr>
          <w:sz w:val="24"/>
          <w:szCs w:val="24"/>
        </w:rPr>
        <w:t>behalf</w:t>
      </w:r>
      <w:r w:rsidRPr="00022114">
        <w:rPr>
          <w:spacing w:val="-13"/>
          <w:sz w:val="24"/>
          <w:szCs w:val="24"/>
        </w:rPr>
        <w:t xml:space="preserve"> </w:t>
      </w:r>
      <w:r w:rsidRPr="00022114">
        <w:rPr>
          <w:sz w:val="24"/>
          <w:szCs w:val="24"/>
        </w:rPr>
        <w:t>of</w:t>
      </w:r>
      <w:r w:rsidRPr="00022114">
        <w:rPr>
          <w:spacing w:val="-18"/>
          <w:sz w:val="24"/>
          <w:szCs w:val="24"/>
        </w:rPr>
        <w:t xml:space="preserve"> </w:t>
      </w:r>
      <w:r w:rsidRPr="00022114">
        <w:rPr>
          <w:spacing w:val="3"/>
          <w:sz w:val="24"/>
          <w:szCs w:val="24"/>
        </w:rPr>
        <w:t>my</w:t>
      </w:r>
      <w:r w:rsidRPr="00022114">
        <w:rPr>
          <w:spacing w:val="-22"/>
          <w:sz w:val="24"/>
          <w:szCs w:val="24"/>
        </w:rPr>
        <w:t xml:space="preserve"> </w:t>
      </w:r>
      <w:r w:rsidRPr="00022114">
        <w:rPr>
          <w:sz w:val="24"/>
          <w:szCs w:val="24"/>
        </w:rPr>
        <w:t>organisation</w:t>
      </w:r>
      <w:r w:rsidRPr="00022114">
        <w:rPr>
          <w:spacing w:val="-19"/>
          <w:sz w:val="24"/>
          <w:szCs w:val="24"/>
        </w:rPr>
        <w:t xml:space="preserve"> </w:t>
      </w:r>
      <w:r w:rsidRPr="00022114">
        <w:rPr>
          <w:sz w:val="24"/>
          <w:szCs w:val="24"/>
        </w:rPr>
        <w:t>(whether</w:t>
      </w:r>
      <w:r w:rsidRPr="00022114">
        <w:rPr>
          <w:spacing w:val="-15"/>
          <w:sz w:val="24"/>
          <w:szCs w:val="24"/>
        </w:rPr>
        <w:t xml:space="preserve"> </w:t>
      </w:r>
      <w:r w:rsidRPr="00022114">
        <w:rPr>
          <w:sz w:val="24"/>
          <w:szCs w:val="24"/>
        </w:rPr>
        <w:t>with</w:t>
      </w:r>
      <w:r w:rsidRPr="00022114">
        <w:rPr>
          <w:spacing w:val="-19"/>
          <w:sz w:val="24"/>
          <w:szCs w:val="24"/>
        </w:rPr>
        <w:t xml:space="preserve"> </w:t>
      </w:r>
      <w:r w:rsidRPr="00022114">
        <w:rPr>
          <w:sz w:val="24"/>
          <w:szCs w:val="24"/>
        </w:rPr>
        <w:t>or</w:t>
      </w:r>
      <w:r w:rsidRPr="00022114">
        <w:rPr>
          <w:spacing w:val="-15"/>
          <w:sz w:val="24"/>
          <w:szCs w:val="24"/>
        </w:rPr>
        <w:t xml:space="preserve"> </w:t>
      </w:r>
      <w:r w:rsidRPr="00022114">
        <w:rPr>
          <w:sz w:val="24"/>
          <w:szCs w:val="24"/>
        </w:rPr>
        <w:t>without</w:t>
      </w:r>
      <w:r w:rsidRPr="00022114">
        <w:rPr>
          <w:spacing w:val="-18"/>
          <w:sz w:val="24"/>
          <w:szCs w:val="24"/>
        </w:rPr>
        <w:t xml:space="preserve"> </w:t>
      </w:r>
      <w:r w:rsidRPr="00022114">
        <w:rPr>
          <w:spacing w:val="3"/>
          <w:sz w:val="24"/>
          <w:szCs w:val="24"/>
        </w:rPr>
        <w:t>my</w:t>
      </w:r>
      <w:r w:rsidRPr="00022114">
        <w:rPr>
          <w:spacing w:val="-22"/>
          <w:sz w:val="24"/>
          <w:szCs w:val="24"/>
        </w:rPr>
        <w:t xml:space="preserve"> </w:t>
      </w:r>
      <w:r w:rsidRPr="00022114">
        <w:rPr>
          <w:sz w:val="24"/>
          <w:szCs w:val="24"/>
        </w:rPr>
        <w:t>organisation's</w:t>
      </w:r>
      <w:r w:rsidRPr="00022114">
        <w:rPr>
          <w:spacing w:val="-17"/>
          <w:sz w:val="24"/>
          <w:szCs w:val="24"/>
        </w:rPr>
        <w:t xml:space="preserve"> </w:t>
      </w:r>
      <w:r w:rsidRPr="00022114">
        <w:rPr>
          <w:sz w:val="24"/>
          <w:szCs w:val="24"/>
        </w:rPr>
        <w:t>knowledge);</w:t>
      </w:r>
    </w:p>
    <w:p w:rsidR="00EF01F2" w:rsidRPr="00022114" w:rsidRDefault="005536C0" w:rsidP="00D60B8D">
      <w:pPr>
        <w:pStyle w:val="ListParagraph"/>
        <w:numPr>
          <w:ilvl w:val="0"/>
          <w:numId w:val="1"/>
        </w:numPr>
        <w:tabs>
          <w:tab w:val="left" w:pos="496"/>
        </w:tabs>
        <w:spacing w:before="0"/>
        <w:ind w:right="147"/>
        <w:rPr>
          <w:rFonts w:ascii="Symbol"/>
          <w:sz w:val="24"/>
          <w:szCs w:val="24"/>
        </w:rPr>
      </w:pPr>
      <w:r w:rsidRPr="00022114">
        <w:rPr>
          <w:sz w:val="24"/>
          <w:szCs w:val="24"/>
        </w:rPr>
        <w:t xml:space="preserve">in relation to any contract with Accent Housing Ltd (or any of its </w:t>
      </w:r>
      <w:r w:rsidR="002E0E30">
        <w:rPr>
          <w:sz w:val="24"/>
          <w:szCs w:val="24"/>
        </w:rPr>
        <w:t>G</w:t>
      </w:r>
      <w:r w:rsidRPr="00022114">
        <w:rPr>
          <w:sz w:val="24"/>
          <w:szCs w:val="24"/>
        </w:rPr>
        <w:t>roup or associated companies)</w:t>
      </w:r>
      <w:r w:rsidRPr="00022114">
        <w:rPr>
          <w:spacing w:val="-4"/>
          <w:sz w:val="24"/>
          <w:szCs w:val="24"/>
        </w:rPr>
        <w:t xml:space="preserve"> </w:t>
      </w:r>
      <w:r w:rsidRPr="00022114">
        <w:rPr>
          <w:spacing w:val="3"/>
          <w:sz w:val="24"/>
          <w:szCs w:val="24"/>
        </w:rPr>
        <w:t>my</w:t>
      </w:r>
      <w:r w:rsidRPr="00022114">
        <w:rPr>
          <w:spacing w:val="-10"/>
          <w:sz w:val="24"/>
          <w:szCs w:val="24"/>
        </w:rPr>
        <w:t xml:space="preserve"> </w:t>
      </w:r>
      <w:r w:rsidRPr="00022114">
        <w:rPr>
          <w:sz w:val="24"/>
          <w:szCs w:val="24"/>
        </w:rPr>
        <w:t>organisation</w:t>
      </w:r>
      <w:r w:rsidRPr="00022114">
        <w:rPr>
          <w:spacing w:val="-3"/>
          <w:sz w:val="24"/>
          <w:szCs w:val="24"/>
        </w:rPr>
        <w:t xml:space="preserve"> </w:t>
      </w:r>
      <w:r w:rsidRPr="00022114">
        <w:rPr>
          <w:sz w:val="24"/>
          <w:szCs w:val="24"/>
        </w:rPr>
        <w:t>or</w:t>
      </w:r>
      <w:r w:rsidRPr="00022114">
        <w:rPr>
          <w:spacing w:val="1"/>
          <w:sz w:val="24"/>
          <w:szCs w:val="24"/>
        </w:rPr>
        <w:t xml:space="preserve"> </w:t>
      </w:r>
      <w:r w:rsidRPr="00022114">
        <w:rPr>
          <w:sz w:val="24"/>
          <w:szCs w:val="24"/>
        </w:rPr>
        <w:t>any</w:t>
      </w:r>
      <w:r w:rsidRPr="00022114">
        <w:rPr>
          <w:spacing w:val="-6"/>
          <w:sz w:val="24"/>
          <w:szCs w:val="24"/>
        </w:rPr>
        <w:t xml:space="preserve"> </w:t>
      </w:r>
      <w:r w:rsidRPr="00022114">
        <w:rPr>
          <w:sz w:val="24"/>
          <w:szCs w:val="24"/>
        </w:rPr>
        <w:t>person</w:t>
      </w:r>
      <w:r w:rsidRPr="00022114">
        <w:rPr>
          <w:spacing w:val="-3"/>
          <w:sz w:val="24"/>
          <w:szCs w:val="24"/>
        </w:rPr>
        <w:t xml:space="preserve"> </w:t>
      </w:r>
      <w:r w:rsidRPr="00022114">
        <w:rPr>
          <w:sz w:val="24"/>
          <w:szCs w:val="24"/>
        </w:rPr>
        <w:t>employed</w:t>
      </w:r>
      <w:r w:rsidRPr="00022114">
        <w:rPr>
          <w:spacing w:val="-7"/>
          <w:sz w:val="24"/>
          <w:szCs w:val="24"/>
        </w:rPr>
        <w:t xml:space="preserve"> </w:t>
      </w:r>
      <w:r w:rsidRPr="00022114">
        <w:rPr>
          <w:spacing w:val="3"/>
          <w:sz w:val="24"/>
          <w:szCs w:val="24"/>
        </w:rPr>
        <w:t>by</w:t>
      </w:r>
      <w:r w:rsidRPr="00022114">
        <w:rPr>
          <w:spacing w:val="-10"/>
          <w:sz w:val="24"/>
          <w:szCs w:val="24"/>
        </w:rPr>
        <w:t xml:space="preserve"> </w:t>
      </w:r>
      <w:r w:rsidRPr="00022114">
        <w:rPr>
          <w:spacing w:val="3"/>
          <w:sz w:val="24"/>
          <w:szCs w:val="24"/>
        </w:rPr>
        <w:t>my</w:t>
      </w:r>
      <w:r w:rsidRPr="00022114">
        <w:rPr>
          <w:spacing w:val="-6"/>
          <w:sz w:val="24"/>
          <w:szCs w:val="24"/>
        </w:rPr>
        <w:t xml:space="preserve"> </w:t>
      </w:r>
      <w:r w:rsidRPr="00022114">
        <w:rPr>
          <w:sz w:val="24"/>
          <w:szCs w:val="24"/>
        </w:rPr>
        <w:t>organisation</w:t>
      </w:r>
      <w:r w:rsidRPr="00022114">
        <w:rPr>
          <w:spacing w:val="-3"/>
          <w:sz w:val="24"/>
          <w:szCs w:val="24"/>
        </w:rPr>
        <w:t xml:space="preserve"> </w:t>
      </w:r>
      <w:r w:rsidRPr="00022114">
        <w:rPr>
          <w:sz w:val="24"/>
          <w:szCs w:val="24"/>
        </w:rPr>
        <w:t>or</w:t>
      </w:r>
      <w:r w:rsidRPr="00022114">
        <w:rPr>
          <w:spacing w:val="1"/>
          <w:sz w:val="24"/>
          <w:szCs w:val="24"/>
        </w:rPr>
        <w:t xml:space="preserve"> </w:t>
      </w:r>
      <w:r w:rsidRPr="00022114">
        <w:rPr>
          <w:sz w:val="24"/>
          <w:szCs w:val="24"/>
        </w:rPr>
        <w:t>acting</w:t>
      </w:r>
      <w:r w:rsidRPr="00022114">
        <w:rPr>
          <w:spacing w:val="1"/>
          <w:sz w:val="24"/>
          <w:szCs w:val="24"/>
        </w:rPr>
        <w:t xml:space="preserve"> </w:t>
      </w:r>
      <w:r w:rsidRPr="00022114">
        <w:rPr>
          <w:sz w:val="24"/>
          <w:szCs w:val="24"/>
        </w:rPr>
        <w:t>on</w:t>
      </w:r>
      <w:r w:rsidRPr="00022114">
        <w:rPr>
          <w:spacing w:val="-3"/>
          <w:sz w:val="24"/>
          <w:szCs w:val="24"/>
        </w:rPr>
        <w:t xml:space="preserve"> </w:t>
      </w:r>
      <w:r w:rsidRPr="00022114">
        <w:rPr>
          <w:spacing w:val="3"/>
          <w:sz w:val="24"/>
          <w:szCs w:val="24"/>
        </w:rPr>
        <w:t xml:space="preserve">my </w:t>
      </w:r>
      <w:r w:rsidRPr="00022114">
        <w:rPr>
          <w:sz w:val="24"/>
          <w:szCs w:val="24"/>
        </w:rPr>
        <w:t>organisation's behalf has failed to disclose any conflict of interest that might result in Acc</w:t>
      </w:r>
      <w:r w:rsidR="002E0E30">
        <w:rPr>
          <w:sz w:val="24"/>
          <w:szCs w:val="24"/>
        </w:rPr>
        <w:t>ent Housing Ltd (or any of its G</w:t>
      </w:r>
      <w:r w:rsidRPr="00022114">
        <w:rPr>
          <w:sz w:val="24"/>
          <w:szCs w:val="24"/>
        </w:rPr>
        <w:t>roup or associ</w:t>
      </w:r>
      <w:r w:rsidR="002E0E30">
        <w:rPr>
          <w:sz w:val="24"/>
          <w:szCs w:val="24"/>
        </w:rPr>
        <w:t>ated companies) contravening any</w:t>
      </w:r>
      <w:r w:rsidRPr="00022114">
        <w:rPr>
          <w:sz w:val="24"/>
          <w:szCs w:val="24"/>
        </w:rPr>
        <w:t xml:space="preserve"> statutory or regulatory</w:t>
      </w:r>
      <w:r w:rsidRPr="00022114">
        <w:rPr>
          <w:spacing w:val="-26"/>
          <w:sz w:val="24"/>
          <w:szCs w:val="24"/>
        </w:rPr>
        <w:t xml:space="preserve"> </w:t>
      </w:r>
      <w:r w:rsidRPr="00022114">
        <w:rPr>
          <w:sz w:val="24"/>
          <w:szCs w:val="24"/>
        </w:rPr>
        <w:t>obligation.</w:t>
      </w:r>
    </w:p>
    <w:p w:rsidR="00EF01F2" w:rsidRPr="00022114" w:rsidRDefault="00EF01F2" w:rsidP="00D60B8D">
      <w:pPr>
        <w:pStyle w:val="BodyText"/>
        <w:rPr>
          <w:sz w:val="24"/>
          <w:szCs w:val="24"/>
        </w:rPr>
      </w:pPr>
    </w:p>
    <w:p w:rsidR="00EF01F2" w:rsidRPr="00022114" w:rsidRDefault="005536C0" w:rsidP="00D60B8D">
      <w:pPr>
        <w:pStyle w:val="BodyText"/>
        <w:ind w:left="140"/>
        <w:rPr>
          <w:sz w:val="24"/>
          <w:szCs w:val="24"/>
        </w:rPr>
      </w:pPr>
      <w:r w:rsidRPr="00022114">
        <w:rPr>
          <w:sz w:val="24"/>
          <w:szCs w:val="24"/>
        </w:rPr>
        <w:t>I understan</w:t>
      </w:r>
      <w:r w:rsidR="00AD5B74">
        <w:rPr>
          <w:sz w:val="24"/>
          <w:szCs w:val="24"/>
        </w:rPr>
        <w:t>d that the information in this Tender</w:t>
      </w:r>
      <w:r w:rsidRPr="00022114">
        <w:rPr>
          <w:sz w:val="24"/>
          <w:szCs w:val="24"/>
        </w:rPr>
        <w:t xml:space="preserve"> will be used to assess my organisation’s suitability to become a prospective </w:t>
      </w:r>
      <w:r w:rsidR="006729C1">
        <w:rPr>
          <w:sz w:val="24"/>
          <w:szCs w:val="24"/>
        </w:rPr>
        <w:t>Supplier</w:t>
      </w:r>
      <w:r w:rsidR="00251C90">
        <w:rPr>
          <w:sz w:val="24"/>
          <w:szCs w:val="24"/>
        </w:rPr>
        <w:t xml:space="preserve"> </w:t>
      </w:r>
      <w:r w:rsidRPr="00022114">
        <w:rPr>
          <w:sz w:val="24"/>
          <w:szCs w:val="24"/>
        </w:rPr>
        <w:t xml:space="preserve">to Accent Housing Ltd (or any of its group or associated companies) and that information will be held </w:t>
      </w:r>
      <w:r w:rsidR="009824F7">
        <w:rPr>
          <w:sz w:val="24"/>
          <w:szCs w:val="24"/>
        </w:rPr>
        <w:t>both electronically a</w:t>
      </w:r>
      <w:r w:rsidRPr="00022114">
        <w:rPr>
          <w:sz w:val="24"/>
          <w:szCs w:val="24"/>
        </w:rPr>
        <w:t>nd manually for this pu</w:t>
      </w:r>
      <w:r w:rsidR="00353308" w:rsidRPr="00022114">
        <w:rPr>
          <w:sz w:val="24"/>
          <w:szCs w:val="24"/>
        </w:rPr>
        <w:t>rpose in accordance with the GDPR</w:t>
      </w:r>
      <w:r w:rsidRPr="00022114">
        <w:rPr>
          <w:sz w:val="24"/>
          <w:szCs w:val="24"/>
        </w:rPr>
        <w:t>.</w:t>
      </w:r>
    </w:p>
    <w:p w:rsidR="00EF01F2" w:rsidRPr="00022114" w:rsidRDefault="00EF01F2" w:rsidP="00D60B8D">
      <w:pPr>
        <w:pStyle w:val="BodyText"/>
        <w:rPr>
          <w:sz w:val="24"/>
          <w:szCs w:val="24"/>
        </w:rPr>
      </w:pPr>
    </w:p>
    <w:p w:rsidR="00EF01F2" w:rsidRPr="00022114" w:rsidRDefault="005536C0" w:rsidP="00D60B8D">
      <w:pPr>
        <w:pStyle w:val="BodyText"/>
        <w:ind w:left="140" w:right="185"/>
        <w:rPr>
          <w:b/>
          <w:sz w:val="24"/>
          <w:szCs w:val="24"/>
        </w:rPr>
      </w:pPr>
      <w:r w:rsidRPr="00022114">
        <w:rPr>
          <w:sz w:val="24"/>
          <w:szCs w:val="24"/>
        </w:rPr>
        <w:t xml:space="preserve">I further confirm that all the information contained in the </w:t>
      </w:r>
      <w:r w:rsidR="006A07CA" w:rsidRPr="00022114">
        <w:rPr>
          <w:sz w:val="24"/>
          <w:szCs w:val="24"/>
        </w:rPr>
        <w:t xml:space="preserve">Company Information </w:t>
      </w:r>
      <w:r w:rsidR="00722E89">
        <w:rPr>
          <w:sz w:val="24"/>
          <w:szCs w:val="24"/>
        </w:rPr>
        <w:t>supplied within Du</w:t>
      </w:r>
      <w:r w:rsidR="00251C90">
        <w:rPr>
          <w:sz w:val="24"/>
          <w:szCs w:val="24"/>
        </w:rPr>
        <w:t>e</w:t>
      </w:r>
      <w:r w:rsidR="00722E89">
        <w:rPr>
          <w:sz w:val="24"/>
          <w:szCs w:val="24"/>
        </w:rPr>
        <w:t xml:space="preserve"> North ProContract and the </w:t>
      </w:r>
      <w:r w:rsidR="00AD5B74">
        <w:rPr>
          <w:sz w:val="24"/>
          <w:szCs w:val="24"/>
        </w:rPr>
        <w:t>ITT</w:t>
      </w:r>
      <w:r w:rsidR="00722E89">
        <w:rPr>
          <w:sz w:val="24"/>
          <w:szCs w:val="24"/>
        </w:rPr>
        <w:t xml:space="preserve"> </w:t>
      </w:r>
      <w:r w:rsidRPr="00022114">
        <w:rPr>
          <w:sz w:val="24"/>
          <w:szCs w:val="24"/>
        </w:rPr>
        <w:t xml:space="preserve">is correct, and </w:t>
      </w:r>
      <w:r w:rsidR="009824F7">
        <w:rPr>
          <w:sz w:val="24"/>
          <w:szCs w:val="24"/>
        </w:rPr>
        <w:t xml:space="preserve">I </w:t>
      </w:r>
      <w:r w:rsidRPr="00022114">
        <w:rPr>
          <w:sz w:val="24"/>
          <w:szCs w:val="24"/>
        </w:rPr>
        <w:t xml:space="preserve">have not amended, altered or edited </w:t>
      </w:r>
      <w:r w:rsidR="00662F91" w:rsidRPr="00022114">
        <w:rPr>
          <w:sz w:val="24"/>
          <w:szCs w:val="24"/>
        </w:rPr>
        <w:t xml:space="preserve">the text </w:t>
      </w:r>
      <w:r w:rsidRPr="00022114">
        <w:rPr>
          <w:sz w:val="24"/>
          <w:szCs w:val="24"/>
        </w:rPr>
        <w:t>in any way</w:t>
      </w:r>
      <w:r w:rsidRPr="00022114">
        <w:rPr>
          <w:b/>
          <w:sz w:val="24"/>
          <w:szCs w:val="24"/>
        </w:rPr>
        <w:t>.</w:t>
      </w:r>
    </w:p>
    <w:p w:rsidR="0071626B" w:rsidRPr="00022114" w:rsidRDefault="0071626B" w:rsidP="00D60B8D">
      <w:pPr>
        <w:pStyle w:val="BodyText"/>
        <w:ind w:left="140" w:right="185"/>
        <w:rPr>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5993"/>
      </w:tblGrid>
      <w:tr w:rsidR="00EF01F2" w:rsidRPr="00022114">
        <w:trPr>
          <w:trHeight w:hRule="exact" w:val="635"/>
        </w:trPr>
        <w:tc>
          <w:tcPr>
            <w:tcW w:w="2917" w:type="dxa"/>
            <w:shd w:val="clear" w:color="auto" w:fill="D9D9D9"/>
          </w:tcPr>
          <w:p w:rsidR="00EF01F2" w:rsidRPr="00022114" w:rsidRDefault="005536C0" w:rsidP="00D60B8D">
            <w:pPr>
              <w:pStyle w:val="TableParagraph"/>
              <w:ind w:left="100"/>
              <w:rPr>
                <w:sz w:val="24"/>
                <w:szCs w:val="24"/>
              </w:rPr>
            </w:pPr>
            <w:permStart w:id="1751339339" w:edGrp="everyone" w:colFirst="1" w:colLast="1"/>
            <w:r w:rsidRPr="00022114">
              <w:rPr>
                <w:sz w:val="24"/>
                <w:szCs w:val="24"/>
              </w:rPr>
              <w:t>Signature</w:t>
            </w:r>
          </w:p>
        </w:tc>
        <w:tc>
          <w:tcPr>
            <w:tcW w:w="5993" w:type="dxa"/>
          </w:tcPr>
          <w:p w:rsidR="00EF01F2" w:rsidRPr="00022114" w:rsidRDefault="00EF01F2" w:rsidP="00D60B8D">
            <w:pPr>
              <w:rPr>
                <w:sz w:val="24"/>
                <w:szCs w:val="24"/>
              </w:rPr>
            </w:pPr>
          </w:p>
        </w:tc>
      </w:tr>
      <w:tr w:rsidR="00EF01F2" w:rsidRPr="00022114">
        <w:trPr>
          <w:trHeight w:hRule="exact" w:val="636"/>
        </w:trPr>
        <w:tc>
          <w:tcPr>
            <w:tcW w:w="2917" w:type="dxa"/>
            <w:shd w:val="clear" w:color="auto" w:fill="D9D9D9"/>
          </w:tcPr>
          <w:p w:rsidR="00EF01F2" w:rsidRPr="00022114" w:rsidRDefault="005536C0" w:rsidP="00D60B8D">
            <w:pPr>
              <w:pStyle w:val="TableParagraph"/>
              <w:ind w:left="100"/>
              <w:rPr>
                <w:sz w:val="24"/>
                <w:szCs w:val="24"/>
              </w:rPr>
            </w:pPr>
            <w:permStart w:id="1970957121" w:edGrp="everyone" w:colFirst="1" w:colLast="1"/>
            <w:permEnd w:id="1751339339"/>
            <w:r w:rsidRPr="00022114">
              <w:rPr>
                <w:sz w:val="24"/>
                <w:szCs w:val="24"/>
              </w:rPr>
              <w:t>Print Name</w:t>
            </w:r>
          </w:p>
        </w:tc>
        <w:tc>
          <w:tcPr>
            <w:tcW w:w="5993" w:type="dxa"/>
          </w:tcPr>
          <w:p w:rsidR="00EF01F2" w:rsidRPr="00022114" w:rsidRDefault="00EF01F2" w:rsidP="008E1586">
            <w:pPr>
              <w:pStyle w:val="TableParagraph"/>
              <w:ind w:left="0"/>
              <w:rPr>
                <w:sz w:val="24"/>
                <w:szCs w:val="24"/>
              </w:rPr>
            </w:pPr>
          </w:p>
        </w:tc>
      </w:tr>
      <w:tr w:rsidR="00EF01F2" w:rsidRPr="00022114">
        <w:trPr>
          <w:trHeight w:hRule="exact" w:val="635"/>
        </w:trPr>
        <w:tc>
          <w:tcPr>
            <w:tcW w:w="2917" w:type="dxa"/>
            <w:shd w:val="clear" w:color="auto" w:fill="D9D9D9"/>
          </w:tcPr>
          <w:p w:rsidR="00EF01F2" w:rsidRPr="00022114" w:rsidRDefault="005536C0" w:rsidP="00D60B8D">
            <w:pPr>
              <w:pStyle w:val="TableParagraph"/>
              <w:ind w:left="100"/>
              <w:rPr>
                <w:sz w:val="24"/>
                <w:szCs w:val="24"/>
              </w:rPr>
            </w:pPr>
            <w:permStart w:id="1598302629" w:edGrp="everyone" w:colFirst="1" w:colLast="1"/>
            <w:permEnd w:id="1970957121"/>
            <w:r w:rsidRPr="00022114">
              <w:rPr>
                <w:sz w:val="24"/>
                <w:szCs w:val="24"/>
              </w:rPr>
              <w:t>Position</w:t>
            </w:r>
          </w:p>
        </w:tc>
        <w:tc>
          <w:tcPr>
            <w:tcW w:w="5993" w:type="dxa"/>
          </w:tcPr>
          <w:p w:rsidR="00EF01F2" w:rsidRPr="00022114" w:rsidRDefault="00EF01F2" w:rsidP="008E1586">
            <w:pPr>
              <w:pStyle w:val="TableParagraph"/>
              <w:ind w:left="0"/>
              <w:rPr>
                <w:sz w:val="24"/>
                <w:szCs w:val="24"/>
              </w:rPr>
            </w:pPr>
          </w:p>
        </w:tc>
      </w:tr>
      <w:tr w:rsidR="00EF01F2" w:rsidRPr="00022114">
        <w:trPr>
          <w:trHeight w:hRule="exact" w:val="630"/>
        </w:trPr>
        <w:tc>
          <w:tcPr>
            <w:tcW w:w="2917" w:type="dxa"/>
            <w:shd w:val="clear" w:color="auto" w:fill="D9D9D9"/>
          </w:tcPr>
          <w:p w:rsidR="00EF01F2" w:rsidRPr="00022114" w:rsidRDefault="005536C0" w:rsidP="00D60B8D">
            <w:pPr>
              <w:pStyle w:val="TableParagraph"/>
              <w:ind w:left="100"/>
              <w:rPr>
                <w:sz w:val="24"/>
                <w:szCs w:val="24"/>
              </w:rPr>
            </w:pPr>
            <w:permStart w:id="697109882" w:edGrp="everyone" w:colFirst="1" w:colLast="1"/>
            <w:permEnd w:id="1598302629"/>
            <w:r w:rsidRPr="00022114">
              <w:rPr>
                <w:sz w:val="24"/>
                <w:szCs w:val="24"/>
              </w:rPr>
              <w:t>Date</w:t>
            </w:r>
          </w:p>
        </w:tc>
        <w:tc>
          <w:tcPr>
            <w:tcW w:w="5993" w:type="dxa"/>
          </w:tcPr>
          <w:p w:rsidR="00EF01F2" w:rsidRPr="00022114" w:rsidRDefault="00EF01F2" w:rsidP="008E1586">
            <w:pPr>
              <w:pStyle w:val="TableParagraph"/>
              <w:ind w:left="0"/>
              <w:rPr>
                <w:sz w:val="24"/>
                <w:szCs w:val="24"/>
              </w:rPr>
            </w:pPr>
          </w:p>
        </w:tc>
      </w:tr>
      <w:tr w:rsidR="00EF01F2" w:rsidRPr="00022114">
        <w:trPr>
          <w:trHeight w:hRule="exact" w:val="635"/>
        </w:trPr>
        <w:tc>
          <w:tcPr>
            <w:tcW w:w="2917" w:type="dxa"/>
            <w:shd w:val="clear" w:color="auto" w:fill="D9D9D9"/>
          </w:tcPr>
          <w:p w:rsidR="00EF01F2" w:rsidRPr="00022114" w:rsidRDefault="005536C0" w:rsidP="00D60B8D">
            <w:pPr>
              <w:pStyle w:val="TableParagraph"/>
              <w:ind w:left="100"/>
              <w:rPr>
                <w:sz w:val="24"/>
                <w:szCs w:val="24"/>
              </w:rPr>
            </w:pPr>
            <w:permStart w:id="637087293" w:edGrp="everyone" w:colFirst="1" w:colLast="1"/>
            <w:permEnd w:id="697109882"/>
            <w:r w:rsidRPr="00022114">
              <w:rPr>
                <w:sz w:val="24"/>
                <w:szCs w:val="24"/>
              </w:rPr>
              <w:t>For &amp; On Behalf of</w:t>
            </w:r>
          </w:p>
        </w:tc>
        <w:tc>
          <w:tcPr>
            <w:tcW w:w="5993" w:type="dxa"/>
          </w:tcPr>
          <w:p w:rsidR="00EF01F2" w:rsidRPr="00022114" w:rsidRDefault="00EF01F2" w:rsidP="008E1586">
            <w:pPr>
              <w:pStyle w:val="TableParagraph"/>
              <w:ind w:left="0"/>
              <w:rPr>
                <w:sz w:val="24"/>
                <w:szCs w:val="24"/>
              </w:rPr>
            </w:pPr>
          </w:p>
        </w:tc>
      </w:tr>
      <w:permEnd w:id="637087293"/>
    </w:tbl>
    <w:p w:rsidR="00EF01F2" w:rsidRPr="00022114" w:rsidRDefault="00EF01F2" w:rsidP="00D60B8D">
      <w:pPr>
        <w:pStyle w:val="BodyText"/>
        <w:rPr>
          <w:b/>
          <w:sz w:val="24"/>
          <w:szCs w:val="24"/>
        </w:rPr>
      </w:pPr>
    </w:p>
    <w:p w:rsidR="00EF01F2" w:rsidRPr="006D6559" w:rsidRDefault="005536C0" w:rsidP="00D60B8D">
      <w:pPr>
        <w:pStyle w:val="Heading3"/>
        <w:ind w:left="480" w:right="575"/>
        <w:jc w:val="both"/>
        <w:rPr>
          <w:color w:val="FF0000"/>
          <w:sz w:val="24"/>
          <w:szCs w:val="24"/>
          <w:u w:val="single"/>
        </w:rPr>
      </w:pPr>
      <w:r w:rsidRPr="00022114">
        <w:rPr>
          <w:sz w:val="24"/>
          <w:szCs w:val="24"/>
        </w:rPr>
        <w:t>N.B. this declaration must be completed by director or other authorised senior representative of your organisation with the appropriate capacity and authority to execute contracts</w:t>
      </w:r>
      <w:r w:rsidR="00662F91" w:rsidRPr="00022114">
        <w:rPr>
          <w:sz w:val="24"/>
          <w:szCs w:val="24"/>
        </w:rPr>
        <w:t xml:space="preserve"> and </w:t>
      </w:r>
      <w:r w:rsidR="00662F91" w:rsidRPr="006D6559">
        <w:rPr>
          <w:color w:val="FF0000"/>
          <w:sz w:val="24"/>
          <w:szCs w:val="24"/>
          <w:u w:val="single"/>
        </w:rPr>
        <w:t>Printed on the Supplier’s Letterhead.</w:t>
      </w:r>
    </w:p>
    <w:sectPr w:rsidR="00EF01F2" w:rsidRPr="006D6559">
      <w:footerReference w:type="default" r:id="rId11"/>
      <w:pgSz w:w="11910" w:h="16840"/>
      <w:pgMar w:top="1360" w:right="1300" w:bottom="900" w:left="130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B4" w:rsidRDefault="005147B4">
      <w:r>
        <w:separator/>
      </w:r>
    </w:p>
  </w:endnote>
  <w:endnote w:type="continuationSeparator" w:id="0">
    <w:p w:rsidR="005147B4" w:rsidRDefault="005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B4" w:rsidRDefault="005147B4">
    <w:pPr>
      <w:pStyle w:val="BodyText"/>
      <w:spacing w:line="14" w:lineRule="auto"/>
      <w:rPr>
        <w:sz w:val="16"/>
      </w:rPr>
    </w:pPr>
    <w:r>
      <w:rPr>
        <w:noProof/>
        <w:lang w:val="en-GB" w:eastAsia="en-GB"/>
      </w:rPr>
      <mc:AlternateContent>
        <mc:Choice Requires="wps">
          <w:drawing>
            <wp:anchor distT="0" distB="0" distL="114300" distR="114300" simplePos="0" relativeHeight="503282768" behindDoc="1" locked="0" layoutInCell="1" allowOverlap="1">
              <wp:simplePos x="0" y="0"/>
              <wp:positionH relativeFrom="page">
                <wp:posOffset>895985</wp:posOffset>
              </wp:positionH>
              <wp:positionV relativeFrom="page">
                <wp:posOffset>10076815</wp:posOffset>
              </wp:positionV>
              <wp:extent cx="5771515" cy="0"/>
              <wp:effectExtent l="10160"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BDDD" id="Line 12" o:spid="_x0000_s1026" style="position:absolute;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45pt" to="525pt,7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5OFg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" strokecolor="#7e7e7e" strokeweight=".5pt">
              <w10:wrap anchorx="page" anchory="page"/>
            </v:line>
          </w:pict>
        </mc:Fallback>
      </mc:AlternateContent>
    </w:r>
    <w:r>
      <w:rPr>
        <w:noProof/>
        <w:lang w:val="en-GB" w:eastAsia="en-GB"/>
      </w:rPr>
      <mc:AlternateContent>
        <mc:Choice Requires="wps">
          <w:drawing>
            <wp:anchor distT="0" distB="0" distL="114300" distR="114300" simplePos="0" relativeHeight="503282816" behindDoc="1" locked="0" layoutInCell="1" allowOverlap="1">
              <wp:simplePos x="0" y="0"/>
              <wp:positionH relativeFrom="page">
                <wp:posOffset>2731770</wp:posOffset>
              </wp:positionH>
              <wp:positionV relativeFrom="page">
                <wp:posOffset>10085070</wp:posOffset>
              </wp:positionV>
              <wp:extent cx="1654175" cy="153670"/>
              <wp:effectExtent l="0" t="0" r="0"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r>
                            <w:rPr>
                              <w:color w:val="585858"/>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5.1pt;margin-top:794.1pt;width:130.25pt;height:12.1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" filled="f" stroked="f">
              <v:textbox inset="0,0,0,0">
                <w:txbxContent>
                  <w:p w:rsidR="005147B4" w:rsidRDefault="005147B4">
                    <w:pPr>
                      <w:spacing w:before="14"/>
                      <w:ind w:left="20"/>
                      <w:rPr>
                        <w:sz w:val="18"/>
                      </w:rPr>
                    </w:pPr>
                    <w:r>
                      <w:rPr>
                        <w:color w:val="585858"/>
                        <w:sz w:val="18"/>
                      </w:rPr>
                      <w:t>PRIVATE AND 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2840" behindDoc="1" locked="0" layoutInCell="1" allowOverlap="1">
              <wp:simplePos x="0" y="0"/>
              <wp:positionH relativeFrom="page">
                <wp:posOffset>5475605</wp:posOffset>
              </wp:positionH>
              <wp:positionV relativeFrom="page">
                <wp:posOffset>10085070</wp:posOffset>
              </wp:positionV>
              <wp:extent cx="673735" cy="153670"/>
              <wp:effectExtent l="0" t="0" r="381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rsidP="003148D5">
                          <w:pPr>
                            <w:spacing w:before="14"/>
                            <w:rPr>
                              <w:color w:val="585858"/>
                              <w:sz w:val="18"/>
                            </w:rPr>
                          </w:pPr>
                        </w:p>
                        <w:p w:rsidR="003148D5" w:rsidRDefault="003148D5" w:rsidP="003148D5">
                          <w:pPr>
                            <w:spacing w:before="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1.15pt;margin-top:794.1pt;width:53.05pt;height:12.1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RVsgIAAK8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" filled="f" stroked="f">
              <v:textbox inset="0,0,0,0">
                <w:txbxContent>
                  <w:p w:rsidR="005147B4" w:rsidRDefault="005147B4" w:rsidP="003148D5">
                    <w:pPr>
                      <w:spacing w:before="14"/>
                      <w:rPr>
                        <w:color w:val="585858"/>
                        <w:sz w:val="18"/>
                      </w:rPr>
                    </w:pPr>
                  </w:p>
                  <w:p w:rsidR="003148D5" w:rsidRDefault="003148D5" w:rsidP="003148D5">
                    <w:pPr>
                      <w:spacing w:before="14"/>
                      <w:rPr>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B4" w:rsidRDefault="005147B4">
    <w:pPr>
      <w:pStyle w:val="BodyText"/>
      <w:spacing w:line="14" w:lineRule="auto"/>
      <w:rPr>
        <w:sz w:val="20"/>
      </w:rPr>
    </w:pPr>
    <w:r>
      <w:rPr>
        <w:noProof/>
        <w:lang w:val="en-GB" w:eastAsia="en-GB"/>
      </w:rPr>
      <mc:AlternateContent>
        <mc:Choice Requires="wps">
          <w:drawing>
            <wp:anchor distT="0" distB="0" distL="114300" distR="114300" simplePos="0" relativeHeight="503282960" behindDoc="1" locked="0" layoutInCell="1" allowOverlap="1">
              <wp:simplePos x="0" y="0"/>
              <wp:positionH relativeFrom="page">
                <wp:posOffset>895985</wp:posOffset>
              </wp:positionH>
              <wp:positionV relativeFrom="page">
                <wp:posOffset>10076815</wp:posOffset>
              </wp:positionV>
              <wp:extent cx="5771515" cy="0"/>
              <wp:effectExtent l="10160" t="8890" r="952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3D51" id="Line 4" o:spid="_x0000_s1026" style="position:absolute;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45pt" to="525pt,7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4EFAIAACg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" strokecolor="#7e7e7e" strokeweight=".5pt">
              <w10:wrap anchorx="page" anchory="page"/>
            </v:line>
          </w:pict>
        </mc:Fallback>
      </mc:AlternateContent>
    </w:r>
    <w:r>
      <w:rPr>
        <w:noProof/>
        <w:lang w:val="en-GB" w:eastAsia="en-GB"/>
      </w:rPr>
      <mc:AlternateContent>
        <mc:Choice Requires="wps">
          <w:drawing>
            <wp:anchor distT="0" distB="0" distL="114300" distR="114300" simplePos="0" relativeHeight="503282984" behindDoc="1" locked="0" layoutInCell="1" allowOverlap="1">
              <wp:simplePos x="0" y="0"/>
              <wp:positionH relativeFrom="page">
                <wp:posOffset>902335</wp:posOffset>
              </wp:positionH>
              <wp:positionV relativeFrom="page">
                <wp:posOffset>10085070</wp:posOffset>
              </wp:positionV>
              <wp:extent cx="596900" cy="15367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05pt;margin-top:794.1pt;width:47pt;height:12.1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c/sQIAAK8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" filled="f" stroked="f">
              <v:textbox inset="0,0,0,0">
                <w:txbxContent>
                  <w:p w:rsidR="005147B4" w:rsidRDefault="005147B4">
                    <w:pPr>
                      <w:spacing w:before="14"/>
                      <w:ind w:left="20"/>
                      <w:rPr>
                        <w:sz w:val="1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3008" behindDoc="1" locked="0" layoutInCell="1" allowOverlap="1">
              <wp:simplePos x="0" y="0"/>
              <wp:positionH relativeFrom="page">
                <wp:posOffset>2731770</wp:posOffset>
              </wp:positionH>
              <wp:positionV relativeFrom="page">
                <wp:posOffset>10085070</wp:posOffset>
              </wp:positionV>
              <wp:extent cx="1654175" cy="15367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r>
                            <w:rPr>
                              <w:color w:val="585858"/>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15.1pt;margin-top:794.1pt;width:130.25pt;height:12.1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Xf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" filled="f" stroked="f">
              <v:textbox inset="0,0,0,0">
                <w:txbxContent>
                  <w:p w:rsidR="005147B4" w:rsidRDefault="005147B4">
                    <w:pPr>
                      <w:spacing w:before="14"/>
                      <w:ind w:left="20"/>
                      <w:rPr>
                        <w:sz w:val="18"/>
                      </w:rPr>
                    </w:pPr>
                    <w:r>
                      <w:rPr>
                        <w:color w:val="585858"/>
                        <w:sz w:val="18"/>
                      </w:rPr>
                      <w:t>PRIVATE AND 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3032" behindDoc="1" locked="0" layoutInCell="1" allowOverlap="1">
              <wp:simplePos x="0" y="0"/>
              <wp:positionH relativeFrom="page">
                <wp:posOffset>5475605</wp:posOffset>
              </wp:positionH>
              <wp:positionV relativeFrom="page">
                <wp:posOffset>10085070</wp:posOffset>
              </wp:positionV>
              <wp:extent cx="737235" cy="15367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31.15pt;margin-top:794.1pt;width:58.05pt;height:12.1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pbsgIAAK8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" filled="f" stroked="f">
              <v:textbox inset="0,0,0,0">
                <w:txbxContent>
                  <w:p w:rsidR="005147B4" w:rsidRDefault="005147B4">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B4" w:rsidRDefault="005147B4">
      <w:r>
        <w:separator/>
      </w:r>
    </w:p>
  </w:footnote>
  <w:footnote w:type="continuationSeparator" w:id="0">
    <w:p w:rsidR="005147B4" w:rsidRDefault="0051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D5" w:rsidRDefault="006729C1">
    <w:pPr>
      <w:pStyle w:val="Header"/>
    </w:pPr>
    <w:r>
      <w:t>Appendix 01</w:t>
    </w:r>
    <w:r w:rsidR="007C6788">
      <w:t xml:space="preserve"> – Form of Quotation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84E6F"/>
    <w:multiLevelType w:val="hybridMultilevel"/>
    <w:tmpl w:val="638A05C0"/>
    <w:lvl w:ilvl="0" w:tplc="EE5CDE6E">
      <w:numFmt w:val="bullet"/>
      <w:lvlText w:val=""/>
      <w:lvlJc w:val="left"/>
      <w:pPr>
        <w:ind w:left="496" w:hanging="356"/>
      </w:pPr>
      <w:rPr>
        <w:rFonts w:hint="default"/>
        <w:w w:val="100"/>
      </w:rPr>
    </w:lvl>
    <w:lvl w:ilvl="1" w:tplc="A1A020EA">
      <w:numFmt w:val="bullet"/>
      <w:lvlText w:val="•"/>
      <w:lvlJc w:val="left"/>
      <w:pPr>
        <w:ind w:left="1380" w:hanging="356"/>
      </w:pPr>
      <w:rPr>
        <w:rFonts w:hint="default"/>
      </w:rPr>
    </w:lvl>
    <w:lvl w:ilvl="2" w:tplc="239EE460">
      <w:numFmt w:val="bullet"/>
      <w:lvlText w:val="•"/>
      <w:lvlJc w:val="left"/>
      <w:pPr>
        <w:ind w:left="2261" w:hanging="356"/>
      </w:pPr>
      <w:rPr>
        <w:rFonts w:hint="default"/>
      </w:rPr>
    </w:lvl>
    <w:lvl w:ilvl="3" w:tplc="B9184802">
      <w:numFmt w:val="bullet"/>
      <w:lvlText w:val="•"/>
      <w:lvlJc w:val="left"/>
      <w:pPr>
        <w:ind w:left="3141" w:hanging="356"/>
      </w:pPr>
      <w:rPr>
        <w:rFonts w:hint="default"/>
      </w:rPr>
    </w:lvl>
    <w:lvl w:ilvl="4" w:tplc="C44E6B30">
      <w:numFmt w:val="bullet"/>
      <w:lvlText w:val="•"/>
      <w:lvlJc w:val="left"/>
      <w:pPr>
        <w:ind w:left="4022" w:hanging="356"/>
      </w:pPr>
      <w:rPr>
        <w:rFonts w:hint="default"/>
      </w:rPr>
    </w:lvl>
    <w:lvl w:ilvl="5" w:tplc="691A9C6E">
      <w:numFmt w:val="bullet"/>
      <w:lvlText w:val="•"/>
      <w:lvlJc w:val="left"/>
      <w:pPr>
        <w:ind w:left="4902" w:hanging="356"/>
      </w:pPr>
      <w:rPr>
        <w:rFonts w:hint="default"/>
      </w:rPr>
    </w:lvl>
    <w:lvl w:ilvl="6" w:tplc="8D708D6A">
      <w:numFmt w:val="bullet"/>
      <w:lvlText w:val="•"/>
      <w:lvlJc w:val="left"/>
      <w:pPr>
        <w:ind w:left="5783" w:hanging="356"/>
      </w:pPr>
      <w:rPr>
        <w:rFonts w:hint="default"/>
      </w:rPr>
    </w:lvl>
    <w:lvl w:ilvl="7" w:tplc="94D06DF4">
      <w:numFmt w:val="bullet"/>
      <w:lvlText w:val="•"/>
      <w:lvlJc w:val="left"/>
      <w:pPr>
        <w:ind w:left="6663" w:hanging="356"/>
      </w:pPr>
      <w:rPr>
        <w:rFonts w:hint="default"/>
      </w:rPr>
    </w:lvl>
    <w:lvl w:ilvl="8" w:tplc="C74C3CD4">
      <w:numFmt w:val="bullet"/>
      <w:lvlText w:val="•"/>
      <w:lvlJc w:val="left"/>
      <w:pPr>
        <w:ind w:left="7544"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W4lowszF2cWNVizsl6f3rcWEiPNvHyrMY885D4XOqCU07hngGvwNpT/HKmq94ggKjSlzLgjmYZCLMeKMugsp/A==" w:salt="DNIGZifaJnFvViPGKkV9E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2"/>
    <w:rsid w:val="00014D98"/>
    <w:rsid w:val="00022114"/>
    <w:rsid w:val="00084691"/>
    <w:rsid w:val="00087B33"/>
    <w:rsid w:val="00092386"/>
    <w:rsid w:val="000B052C"/>
    <w:rsid w:val="000C4826"/>
    <w:rsid w:val="000F7592"/>
    <w:rsid w:val="00100AD6"/>
    <w:rsid w:val="001553B7"/>
    <w:rsid w:val="001A0ED8"/>
    <w:rsid w:val="001D38AE"/>
    <w:rsid w:val="001F7AEA"/>
    <w:rsid w:val="00210807"/>
    <w:rsid w:val="00224258"/>
    <w:rsid w:val="002279B6"/>
    <w:rsid w:val="00251C90"/>
    <w:rsid w:val="002C470C"/>
    <w:rsid w:val="002E0E30"/>
    <w:rsid w:val="002F403E"/>
    <w:rsid w:val="00305BE6"/>
    <w:rsid w:val="003148D5"/>
    <w:rsid w:val="00353308"/>
    <w:rsid w:val="00387635"/>
    <w:rsid w:val="003D15B2"/>
    <w:rsid w:val="003F3B29"/>
    <w:rsid w:val="003F7084"/>
    <w:rsid w:val="004014CB"/>
    <w:rsid w:val="00443FAC"/>
    <w:rsid w:val="004E2017"/>
    <w:rsid w:val="005147B4"/>
    <w:rsid w:val="00531623"/>
    <w:rsid w:val="00543FD4"/>
    <w:rsid w:val="005536C0"/>
    <w:rsid w:val="00586F62"/>
    <w:rsid w:val="00587A15"/>
    <w:rsid w:val="005C3CCD"/>
    <w:rsid w:val="005E23C1"/>
    <w:rsid w:val="006038AF"/>
    <w:rsid w:val="00662F91"/>
    <w:rsid w:val="006729C1"/>
    <w:rsid w:val="00684138"/>
    <w:rsid w:val="00691BC8"/>
    <w:rsid w:val="006938F3"/>
    <w:rsid w:val="006A07CA"/>
    <w:rsid w:val="006B037D"/>
    <w:rsid w:val="006C7D7C"/>
    <w:rsid w:val="006D6559"/>
    <w:rsid w:val="006E1CE9"/>
    <w:rsid w:val="00707F62"/>
    <w:rsid w:val="0071626B"/>
    <w:rsid w:val="00722E89"/>
    <w:rsid w:val="00785EEE"/>
    <w:rsid w:val="007A5146"/>
    <w:rsid w:val="007C6788"/>
    <w:rsid w:val="007C7DB3"/>
    <w:rsid w:val="007F54C0"/>
    <w:rsid w:val="007F6799"/>
    <w:rsid w:val="00832D89"/>
    <w:rsid w:val="0083477A"/>
    <w:rsid w:val="00873FE8"/>
    <w:rsid w:val="008C7DC3"/>
    <w:rsid w:val="008D037F"/>
    <w:rsid w:val="008E1586"/>
    <w:rsid w:val="008F0568"/>
    <w:rsid w:val="008F3957"/>
    <w:rsid w:val="008F7C7B"/>
    <w:rsid w:val="00951303"/>
    <w:rsid w:val="009824F7"/>
    <w:rsid w:val="00A51046"/>
    <w:rsid w:val="00A86307"/>
    <w:rsid w:val="00AA4C3E"/>
    <w:rsid w:val="00AD5B74"/>
    <w:rsid w:val="00B072DA"/>
    <w:rsid w:val="00B25D31"/>
    <w:rsid w:val="00B30D1B"/>
    <w:rsid w:val="00B565EC"/>
    <w:rsid w:val="00BC0D5E"/>
    <w:rsid w:val="00BC7652"/>
    <w:rsid w:val="00BD69D0"/>
    <w:rsid w:val="00BF3ADD"/>
    <w:rsid w:val="00C12233"/>
    <w:rsid w:val="00C207C4"/>
    <w:rsid w:val="00C401BE"/>
    <w:rsid w:val="00C40CA9"/>
    <w:rsid w:val="00C967E0"/>
    <w:rsid w:val="00CD2491"/>
    <w:rsid w:val="00D31AD3"/>
    <w:rsid w:val="00D527DD"/>
    <w:rsid w:val="00D53AFC"/>
    <w:rsid w:val="00D60B8D"/>
    <w:rsid w:val="00DB1AA6"/>
    <w:rsid w:val="00DC5FAB"/>
    <w:rsid w:val="00E11168"/>
    <w:rsid w:val="00E1395D"/>
    <w:rsid w:val="00E24557"/>
    <w:rsid w:val="00E56A05"/>
    <w:rsid w:val="00E86525"/>
    <w:rsid w:val="00EF01F2"/>
    <w:rsid w:val="00F44980"/>
    <w:rsid w:val="00F60A93"/>
    <w:rsid w:val="00F7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40"/>
      <w:outlineLvl w:val="0"/>
    </w:pPr>
    <w:rPr>
      <w:b/>
      <w:bCs/>
      <w:sz w:val="28"/>
      <w:szCs w:val="28"/>
    </w:rPr>
  </w:style>
  <w:style w:type="paragraph" w:styleId="Heading2">
    <w:name w:val="heading 2"/>
    <w:basedOn w:val="Normal"/>
    <w:uiPriority w:val="1"/>
    <w:qFormat/>
    <w:pPr>
      <w:spacing w:before="6"/>
      <w:ind w:left="140"/>
      <w:outlineLvl w:val="1"/>
    </w:pPr>
    <w:rPr>
      <w:sz w:val="24"/>
      <w:szCs w:val="24"/>
    </w:rPr>
  </w:style>
  <w:style w:type="paragraph" w:styleId="Heading3">
    <w:name w:val="heading 3"/>
    <w:basedOn w:val="Normal"/>
    <w:uiPriority w:val="1"/>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7"/>
      <w:ind w:left="496" w:right="138" w:hanging="356"/>
      <w:jc w:val="both"/>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443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AC"/>
    <w:rPr>
      <w:rFonts w:ascii="Segoe UI" w:eastAsia="Arial" w:hAnsi="Segoe UI" w:cs="Segoe UI"/>
      <w:sz w:val="18"/>
      <w:szCs w:val="18"/>
    </w:rPr>
  </w:style>
  <w:style w:type="paragraph" w:styleId="Header">
    <w:name w:val="header"/>
    <w:basedOn w:val="Normal"/>
    <w:link w:val="HeaderChar"/>
    <w:uiPriority w:val="99"/>
    <w:unhideWhenUsed/>
    <w:rsid w:val="00E56A05"/>
    <w:pPr>
      <w:tabs>
        <w:tab w:val="center" w:pos="4513"/>
        <w:tab w:val="right" w:pos="9026"/>
      </w:tabs>
    </w:pPr>
  </w:style>
  <w:style w:type="character" w:customStyle="1" w:styleId="HeaderChar">
    <w:name w:val="Header Char"/>
    <w:basedOn w:val="DefaultParagraphFont"/>
    <w:link w:val="Header"/>
    <w:uiPriority w:val="99"/>
    <w:rsid w:val="00E56A05"/>
    <w:rPr>
      <w:rFonts w:ascii="Arial" w:eastAsia="Arial" w:hAnsi="Arial" w:cs="Arial"/>
    </w:rPr>
  </w:style>
  <w:style w:type="paragraph" w:styleId="Footer">
    <w:name w:val="footer"/>
    <w:basedOn w:val="Normal"/>
    <w:link w:val="FooterChar"/>
    <w:uiPriority w:val="99"/>
    <w:unhideWhenUsed/>
    <w:rsid w:val="00E56A05"/>
    <w:pPr>
      <w:tabs>
        <w:tab w:val="center" w:pos="4513"/>
        <w:tab w:val="right" w:pos="9026"/>
      </w:tabs>
    </w:pPr>
  </w:style>
  <w:style w:type="character" w:customStyle="1" w:styleId="FooterChar">
    <w:name w:val="Footer Char"/>
    <w:basedOn w:val="DefaultParagraphFont"/>
    <w:link w:val="Footer"/>
    <w:uiPriority w:val="99"/>
    <w:rsid w:val="00E56A05"/>
    <w:rPr>
      <w:rFonts w:ascii="Arial" w:eastAsia="Arial" w:hAnsi="Arial" w:cs="Arial"/>
    </w:rPr>
  </w:style>
  <w:style w:type="character" w:styleId="CommentReference">
    <w:name w:val="annotation reference"/>
    <w:basedOn w:val="DefaultParagraphFont"/>
    <w:uiPriority w:val="99"/>
    <w:semiHidden/>
    <w:unhideWhenUsed/>
    <w:rsid w:val="00D31AD3"/>
    <w:rPr>
      <w:sz w:val="16"/>
      <w:szCs w:val="16"/>
    </w:rPr>
  </w:style>
  <w:style w:type="paragraph" w:styleId="CommentText">
    <w:name w:val="annotation text"/>
    <w:basedOn w:val="Normal"/>
    <w:link w:val="CommentTextChar"/>
    <w:uiPriority w:val="99"/>
    <w:semiHidden/>
    <w:unhideWhenUsed/>
    <w:rsid w:val="00D31AD3"/>
    <w:rPr>
      <w:sz w:val="20"/>
      <w:szCs w:val="20"/>
    </w:rPr>
  </w:style>
  <w:style w:type="character" w:customStyle="1" w:styleId="CommentTextChar">
    <w:name w:val="Comment Text Char"/>
    <w:basedOn w:val="DefaultParagraphFont"/>
    <w:link w:val="CommentText"/>
    <w:uiPriority w:val="99"/>
    <w:semiHidden/>
    <w:rsid w:val="00D31A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1AD3"/>
    <w:rPr>
      <w:b/>
      <w:bCs/>
    </w:rPr>
  </w:style>
  <w:style w:type="character" w:customStyle="1" w:styleId="CommentSubjectChar">
    <w:name w:val="Comment Subject Char"/>
    <w:basedOn w:val="CommentTextChar"/>
    <w:link w:val="CommentSubject"/>
    <w:uiPriority w:val="99"/>
    <w:semiHidden/>
    <w:rsid w:val="00D31AD3"/>
    <w:rPr>
      <w:rFonts w:ascii="Arial" w:eastAsia="Arial" w:hAnsi="Arial" w:cs="Arial"/>
      <w:b/>
      <w:bCs/>
      <w:sz w:val="20"/>
      <w:szCs w:val="20"/>
    </w:rPr>
  </w:style>
  <w:style w:type="character" w:styleId="Hyperlink">
    <w:name w:val="Hyperlink"/>
    <w:basedOn w:val="DefaultParagraphFont"/>
    <w:uiPriority w:val="99"/>
    <w:unhideWhenUsed/>
    <w:rsid w:val="00A86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9603-EFA0-4C21-8B98-5D4FF456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2020-11-30T15:46:00Z</dcterms:created>
  <dcterms:modified xsi:type="dcterms:W3CDTF">2020-12-08T11:27:00Z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-103690709</vt:i4>
  </property>
  <property fmtid="{D5CDD505-2E9C-101B-9397-08002B2CF9AE}" pid="3" name="_NewReviewCycle">
    <vt:lpwstr/>
  </property>
  <property fmtid="{D5CDD505-2E9C-101B-9397-08002B2CF9AE}" pid="4" name="_PreviousAdHocReviewCycleID">
    <vt:i4>-137553941</vt:i4>
  </property>
  <property fmtid="{D5CDD505-2E9C-101B-9397-08002B2CF9AE}" pid="5" name="_ReviewingToolsShownOnce">
    <vt:lpwstr/>
  </property>
</Properties>
</file>