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4D30" w14:textId="77777777" w:rsidR="001254CF" w:rsidRPr="00A95AF4" w:rsidRDefault="001254CF" w:rsidP="00A95AF4">
      <w:pPr>
        <w:jc w:val="center"/>
        <w:rPr>
          <w:b/>
          <w:bCs/>
          <w:iCs/>
          <w:sz w:val="22"/>
          <w:szCs w:val="22"/>
          <w:u w:val="single"/>
        </w:rPr>
      </w:pPr>
      <w:r w:rsidRPr="00A95AF4">
        <w:rPr>
          <w:b/>
          <w:bCs/>
          <w:iCs/>
          <w:sz w:val="22"/>
          <w:szCs w:val="22"/>
          <w:u w:val="single"/>
        </w:rPr>
        <w:t>Oxfordshire Stop Smoking Services</w:t>
      </w:r>
    </w:p>
    <w:p w14:paraId="4C9C2D3D" w14:textId="77777777" w:rsidR="001254CF" w:rsidRPr="00103FB1" w:rsidRDefault="001254CF" w:rsidP="00A95AF4">
      <w:pPr>
        <w:rPr>
          <w:b/>
          <w:bCs/>
          <w:sz w:val="16"/>
          <w:szCs w:val="16"/>
          <w:u w:val="single"/>
        </w:rPr>
      </w:pPr>
    </w:p>
    <w:p w14:paraId="2A8910EE" w14:textId="6236B0BC" w:rsidR="0017142F" w:rsidRPr="00A95AF4" w:rsidRDefault="00FE359C" w:rsidP="00A95AF4">
      <w:pPr>
        <w:jc w:val="center"/>
        <w:rPr>
          <w:b/>
          <w:bCs/>
          <w:sz w:val="22"/>
          <w:szCs w:val="22"/>
        </w:rPr>
      </w:pPr>
      <w:r>
        <w:rPr>
          <w:b/>
          <w:bCs/>
          <w:sz w:val="22"/>
          <w:szCs w:val="22"/>
        </w:rPr>
        <w:t>D</w:t>
      </w:r>
      <w:r w:rsidR="00D71CB2">
        <w:rPr>
          <w:b/>
          <w:bCs/>
          <w:sz w:val="22"/>
          <w:szCs w:val="22"/>
        </w:rPr>
        <w:t xml:space="preserve">raft </w:t>
      </w:r>
      <w:r w:rsidR="001254CF" w:rsidRPr="00A95AF4">
        <w:rPr>
          <w:b/>
          <w:bCs/>
          <w:sz w:val="22"/>
          <w:szCs w:val="22"/>
        </w:rPr>
        <w:t>S</w:t>
      </w:r>
      <w:r w:rsidR="0017142F" w:rsidRPr="00A95AF4">
        <w:rPr>
          <w:b/>
          <w:bCs/>
          <w:sz w:val="22"/>
          <w:szCs w:val="22"/>
        </w:rPr>
        <w:t xml:space="preserve">ervice </w:t>
      </w:r>
      <w:r w:rsidR="001254CF" w:rsidRPr="00A95AF4">
        <w:rPr>
          <w:b/>
          <w:bCs/>
          <w:sz w:val="22"/>
          <w:szCs w:val="22"/>
        </w:rPr>
        <w:t>M</w:t>
      </w:r>
      <w:r w:rsidR="0017142F" w:rsidRPr="00A95AF4">
        <w:rPr>
          <w:b/>
          <w:bCs/>
          <w:sz w:val="22"/>
          <w:szCs w:val="22"/>
        </w:rPr>
        <w:t xml:space="preserve">odel for </w:t>
      </w:r>
      <w:r w:rsidR="001254CF" w:rsidRPr="00A95AF4">
        <w:rPr>
          <w:b/>
          <w:bCs/>
          <w:sz w:val="22"/>
          <w:szCs w:val="22"/>
        </w:rPr>
        <w:t>the provision of Local S</w:t>
      </w:r>
      <w:r w:rsidR="0017142F" w:rsidRPr="00A95AF4">
        <w:rPr>
          <w:b/>
          <w:bCs/>
          <w:sz w:val="22"/>
          <w:szCs w:val="22"/>
        </w:rPr>
        <w:t xml:space="preserve">top </w:t>
      </w:r>
      <w:r w:rsidR="001254CF" w:rsidRPr="00A95AF4">
        <w:rPr>
          <w:b/>
          <w:bCs/>
          <w:sz w:val="22"/>
          <w:szCs w:val="22"/>
        </w:rPr>
        <w:t>S</w:t>
      </w:r>
      <w:r w:rsidR="0017142F" w:rsidRPr="00A95AF4">
        <w:rPr>
          <w:b/>
          <w:bCs/>
          <w:sz w:val="22"/>
          <w:szCs w:val="22"/>
        </w:rPr>
        <w:t xml:space="preserve">moking </w:t>
      </w:r>
      <w:r w:rsidR="001254CF" w:rsidRPr="00A95AF4">
        <w:rPr>
          <w:b/>
          <w:bCs/>
          <w:sz w:val="22"/>
          <w:szCs w:val="22"/>
        </w:rPr>
        <w:t>S</w:t>
      </w:r>
      <w:r w:rsidR="0017142F" w:rsidRPr="00A95AF4">
        <w:rPr>
          <w:b/>
          <w:bCs/>
          <w:sz w:val="22"/>
          <w:szCs w:val="22"/>
        </w:rPr>
        <w:t xml:space="preserve">ervices </w:t>
      </w:r>
      <w:r w:rsidR="00F906FA">
        <w:rPr>
          <w:b/>
          <w:bCs/>
          <w:sz w:val="22"/>
          <w:szCs w:val="22"/>
        </w:rPr>
        <w:t>from April 2021</w:t>
      </w:r>
    </w:p>
    <w:p w14:paraId="12145A51" w14:textId="77777777" w:rsidR="00B1673B" w:rsidRPr="00D71CB2" w:rsidRDefault="00B1673B" w:rsidP="00055442">
      <w:pPr>
        <w:contextualSpacing/>
        <w:jc w:val="both"/>
        <w:rPr>
          <w:sz w:val="16"/>
          <w:szCs w:val="16"/>
        </w:rPr>
      </w:pPr>
    </w:p>
    <w:p w14:paraId="6496DE90" w14:textId="67270558" w:rsidR="00B1673B" w:rsidRPr="00B1673B" w:rsidRDefault="00B1673B" w:rsidP="00055442">
      <w:pPr>
        <w:contextualSpacing/>
        <w:jc w:val="both"/>
        <w:rPr>
          <w:b/>
          <w:bCs/>
          <w:sz w:val="22"/>
          <w:szCs w:val="22"/>
        </w:rPr>
      </w:pPr>
      <w:r w:rsidRPr="00B1673B">
        <w:rPr>
          <w:b/>
          <w:bCs/>
          <w:sz w:val="22"/>
          <w:szCs w:val="22"/>
        </w:rPr>
        <w:t>Background</w:t>
      </w:r>
    </w:p>
    <w:p w14:paraId="524F091F" w14:textId="46E50946" w:rsidR="00DF55E9" w:rsidRPr="00A95AF4" w:rsidRDefault="00DF55E9" w:rsidP="00055442">
      <w:pPr>
        <w:contextualSpacing/>
        <w:jc w:val="both"/>
        <w:rPr>
          <w:sz w:val="22"/>
          <w:szCs w:val="22"/>
        </w:rPr>
      </w:pPr>
      <w:r w:rsidRPr="00A95AF4">
        <w:rPr>
          <w:sz w:val="22"/>
          <w:szCs w:val="22"/>
        </w:rPr>
        <w:t xml:space="preserve">Oxfordshire County Council (the Council) has issued an invitation to have a conversation with suppliers in the market to help </w:t>
      </w:r>
      <w:r w:rsidR="008C5DF7">
        <w:rPr>
          <w:sz w:val="22"/>
          <w:szCs w:val="22"/>
        </w:rPr>
        <w:t>draft</w:t>
      </w:r>
      <w:r w:rsidRPr="00A95AF4">
        <w:rPr>
          <w:sz w:val="22"/>
          <w:szCs w:val="22"/>
        </w:rPr>
        <w:t xml:space="preserve"> the future model of a Local Stop Smoking Service in the County. </w:t>
      </w:r>
    </w:p>
    <w:p w14:paraId="4CE18AA0" w14:textId="03900BFF" w:rsidR="007D759D" w:rsidRPr="00F906FA" w:rsidRDefault="007D759D" w:rsidP="00055442">
      <w:pPr>
        <w:jc w:val="both"/>
        <w:rPr>
          <w:b/>
          <w:bCs/>
          <w:sz w:val="16"/>
          <w:szCs w:val="16"/>
        </w:rPr>
      </w:pPr>
    </w:p>
    <w:p w14:paraId="580114B6" w14:textId="6F8DEB68" w:rsidR="00B76B71" w:rsidRPr="00F906FA" w:rsidRDefault="007D759D" w:rsidP="00F906FA">
      <w:pPr>
        <w:rPr>
          <w:sz w:val="22"/>
          <w:szCs w:val="22"/>
        </w:rPr>
      </w:pPr>
      <w:r w:rsidRPr="00F906FA">
        <w:rPr>
          <w:bCs/>
          <w:sz w:val="22"/>
          <w:szCs w:val="22"/>
        </w:rPr>
        <w:t xml:space="preserve">The purpose of this document, the exercise and the </w:t>
      </w:r>
      <w:r w:rsidR="001254CF" w:rsidRPr="00F906FA">
        <w:rPr>
          <w:bCs/>
          <w:sz w:val="22"/>
          <w:szCs w:val="22"/>
        </w:rPr>
        <w:t xml:space="preserve">associated </w:t>
      </w:r>
      <w:r w:rsidRPr="00F906FA">
        <w:rPr>
          <w:bCs/>
          <w:sz w:val="22"/>
          <w:szCs w:val="22"/>
        </w:rPr>
        <w:t xml:space="preserve">questions is to </w:t>
      </w:r>
      <w:r w:rsidR="00F906FA" w:rsidRPr="00F906FA">
        <w:rPr>
          <w:sz w:val="22"/>
          <w:szCs w:val="22"/>
        </w:rPr>
        <w:t>use your</w:t>
      </w:r>
      <w:r w:rsidR="00FE359C">
        <w:rPr>
          <w:sz w:val="22"/>
          <w:szCs w:val="22"/>
        </w:rPr>
        <w:t xml:space="preserve"> organisations</w:t>
      </w:r>
      <w:r w:rsidR="00F906FA" w:rsidRPr="00F906FA">
        <w:rPr>
          <w:sz w:val="22"/>
          <w:szCs w:val="22"/>
        </w:rPr>
        <w:t xml:space="preserve"> insight, expertise, comments and observations to </w:t>
      </w:r>
      <w:r w:rsidR="00FE359C">
        <w:rPr>
          <w:sz w:val="22"/>
          <w:szCs w:val="22"/>
        </w:rPr>
        <w:t xml:space="preserve">help the Council </w:t>
      </w:r>
      <w:r w:rsidR="008C5DF7">
        <w:rPr>
          <w:sz w:val="22"/>
          <w:szCs w:val="22"/>
        </w:rPr>
        <w:t>develop</w:t>
      </w:r>
      <w:r w:rsidR="00F906FA" w:rsidRPr="00F906FA">
        <w:rPr>
          <w:sz w:val="22"/>
          <w:szCs w:val="22"/>
        </w:rPr>
        <w:t xml:space="preserve"> a final Service Model that is in step with, and is as attractive as possible, to suppliers in the market. </w:t>
      </w:r>
      <w:r w:rsidR="001254CF" w:rsidRPr="00F906FA">
        <w:rPr>
          <w:bCs/>
          <w:sz w:val="22"/>
          <w:szCs w:val="22"/>
        </w:rPr>
        <w:t>Th</w:t>
      </w:r>
      <w:r w:rsidR="00F906FA">
        <w:rPr>
          <w:bCs/>
          <w:sz w:val="22"/>
          <w:szCs w:val="22"/>
        </w:rPr>
        <w:t>is</w:t>
      </w:r>
      <w:r w:rsidR="00F906FA" w:rsidRPr="00F906FA">
        <w:rPr>
          <w:bCs/>
          <w:sz w:val="22"/>
          <w:szCs w:val="22"/>
        </w:rPr>
        <w:t xml:space="preserve"> </w:t>
      </w:r>
      <w:r w:rsidR="008C5DF7">
        <w:rPr>
          <w:bCs/>
          <w:sz w:val="22"/>
          <w:szCs w:val="22"/>
        </w:rPr>
        <w:t xml:space="preserve">process </w:t>
      </w:r>
      <w:r w:rsidR="00F906FA" w:rsidRPr="00F906FA">
        <w:rPr>
          <w:bCs/>
          <w:sz w:val="22"/>
          <w:szCs w:val="22"/>
        </w:rPr>
        <w:t xml:space="preserve">will </w:t>
      </w:r>
      <w:r w:rsidR="001254CF" w:rsidRPr="00F906FA">
        <w:rPr>
          <w:bCs/>
          <w:sz w:val="22"/>
          <w:szCs w:val="22"/>
        </w:rPr>
        <w:t xml:space="preserve">also provide </w:t>
      </w:r>
      <w:r w:rsidR="00FE359C">
        <w:rPr>
          <w:bCs/>
          <w:sz w:val="22"/>
          <w:szCs w:val="22"/>
        </w:rPr>
        <w:t xml:space="preserve">the Council with </w:t>
      </w:r>
      <w:r w:rsidR="001254CF" w:rsidRPr="00F906FA">
        <w:rPr>
          <w:bCs/>
          <w:sz w:val="22"/>
          <w:szCs w:val="22"/>
        </w:rPr>
        <w:t>content for the</w:t>
      </w:r>
      <w:r w:rsidR="00FE359C">
        <w:rPr>
          <w:bCs/>
          <w:sz w:val="22"/>
          <w:szCs w:val="22"/>
        </w:rPr>
        <w:t xml:space="preserve"> development of</w:t>
      </w:r>
      <w:r w:rsidR="001254CF" w:rsidRPr="00F906FA">
        <w:rPr>
          <w:bCs/>
          <w:sz w:val="22"/>
          <w:szCs w:val="22"/>
        </w:rPr>
        <w:t xml:space="preserve"> </w:t>
      </w:r>
      <w:r w:rsidRPr="00F906FA">
        <w:rPr>
          <w:bCs/>
          <w:sz w:val="22"/>
          <w:szCs w:val="22"/>
        </w:rPr>
        <w:t xml:space="preserve">key </w:t>
      </w:r>
      <w:r w:rsidR="00B1673B" w:rsidRPr="00F906FA">
        <w:rPr>
          <w:bCs/>
          <w:sz w:val="22"/>
          <w:szCs w:val="22"/>
        </w:rPr>
        <w:t>documents</w:t>
      </w:r>
      <w:r w:rsidR="00DF55E9" w:rsidRPr="00F906FA">
        <w:rPr>
          <w:bCs/>
          <w:sz w:val="22"/>
          <w:szCs w:val="22"/>
        </w:rPr>
        <w:t xml:space="preserve"> within the draft Contract</w:t>
      </w:r>
      <w:r w:rsidRPr="00F906FA">
        <w:rPr>
          <w:bCs/>
          <w:sz w:val="22"/>
          <w:szCs w:val="22"/>
        </w:rPr>
        <w:t xml:space="preserve"> </w:t>
      </w:r>
      <w:r w:rsidR="00DF55E9" w:rsidRPr="00F906FA">
        <w:rPr>
          <w:bCs/>
          <w:sz w:val="22"/>
          <w:szCs w:val="22"/>
        </w:rPr>
        <w:t xml:space="preserve">that will be published during the Invitation to Tender (ITT) </w:t>
      </w:r>
      <w:r w:rsidRPr="00F906FA">
        <w:rPr>
          <w:bCs/>
          <w:sz w:val="22"/>
          <w:szCs w:val="22"/>
        </w:rPr>
        <w:t xml:space="preserve">such as </w:t>
      </w:r>
      <w:r w:rsidR="00DF55E9" w:rsidRPr="00F906FA">
        <w:rPr>
          <w:bCs/>
          <w:sz w:val="22"/>
          <w:szCs w:val="22"/>
        </w:rPr>
        <w:t xml:space="preserve">the </w:t>
      </w:r>
      <w:r w:rsidR="00B1673B" w:rsidRPr="00F906FA">
        <w:rPr>
          <w:bCs/>
          <w:sz w:val="22"/>
          <w:szCs w:val="22"/>
        </w:rPr>
        <w:t xml:space="preserve">draft </w:t>
      </w:r>
      <w:r w:rsidR="00DF55E9" w:rsidRPr="00F906FA">
        <w:rPr>
          <w:bCs/>
          <w:sz w:val="22"/>
          <w:szCs w:val="22"/>
        </w:rPr>
        <w:t>Specification, Mo</w:t>
      </w:r>
      <w:r w:rsidRPr="00F906FA">
        <w:rPr>
          <w:bCs/>
          <w:sz w:val="22"/>
          <w:szCs w:val="22"/>
        </w:rPr>
        <w:t>nitoring</w:t>
      </w:r>
      <w:r w:rsidR="00DF55E9" w:rsidRPr="00F906FA">
        <w:rPr>
          <w:bCs/>
          <w:sz w:val="22"/>
          <w:szCs w:val="22"/>
        </w:rPr>
        <w:t>/Review</w:t>
      </w:r>
      <w:r w:rsidRPr="00F906FA">
        <w:rPr>
          <w:bCs/>
          <w:sz w:val="22"/>
          <w:szCs w:val="22"/>
        </w:rPr>
        <w:t xml:space="preserve"> and </w:t>
      </w:r>
      <w:r w:rsidR="00DF55E9" w:rsidRPr="00F906FA">
        <w:rPr>
          <w:bCs/>
          <w:sz w:val="22"/>
          <w:szCs w:val="22"/>
        </w:rPr>
        <w:t>F</w:t>
      </w:r>
      <w:r w:rsidRPr="00F906FA">
        <w:rPr>
          <w:bCs/>
          <w:sz w:val="22"/>
          <w:szCs w:val="22"/>
        </w:rPr>
        <w:t>inance</w:t>
      </w:r>
      <w:r w:rsidR="00B1673B" w:rsidRPr="00F906FA">
        <w:rPr>
          <w:bCs/>
          <w:sz w:val="22"/>
          <w:szCs w:val="22"/>
        </w:rPr>
        <w:t xml:space="preserve"> Schedules</w:t>
      </w:r>
      <w:r w:rsidRPr="00F906FA">
        <w:rPr>
          <w:bCs/>
          <w:sz w:val="22"/>
          <w:szCs w:val="22"/>
        </w:rPr>
        <w:t>.</w:t>
      </w:r>
    </w:p>
    <w:p w14:paraId="2EEC11F8" w14:textId="77777777" w:rsidR="00F906FA" w:rsidRPr="00F906FA" w:rsidRDefault="00F906FA" w:rsidP="00055442">
      <w:pPr>
        <w:jc w:val="both"/>
        <w:rPr>
          <w:bCs/>
          <w:sz w:val="16"/>
          <w:szCs w:val="16"/>
        </w:rPr>
      </w:pPr>
    </w:p>
    <w:p w14:paraId="21CC806E" w14:textId="2042066A" w:rsidR="009106E3" w:rsidRPr="00D71CB2" w:rsidRDefault="00B76B71" w:rsidP="00055442">
      <w:pPr>
        <w:jc w:val="both"/>
        <w:rPr>
          <w:bCs/>
          <w:sz w:val="22"/>
          <w:szCs w:val="22"/>
        </w:rPr>
      </w:pPr>
      <w:r w:rsidRPr="00D71CB2">
        <w:rPr>
          <w:rFonts w:eastAsia="Times New Roman"/>
          <w:bCs/>
          <w:color w:val="000000"/>
          <w:sz w:val="22"/>
          <w:szCs w:val="22"/>
        </w:rPr>
        <w:t xml:space="preserve">Public Health England’s </w:t>
      </w:r>
      <w:hyperlink r:id="rId11" w:history="1">
        <w:r w:rsidRPr="00D71CB2">
          <w:rPr>
            <w:rStyle w:val="Hyperlink"/>
            <w:rFonts w:cs="Arial"/>
            <w:bCs/>
            <w:sz w:val="22"/>
            <w:szCs w:val="22"/>
          </w:rPr>
          <w:t>Stop Smoking Services: Models of Delivery</w:t>
        </w:r>
      </w:hyperlink>
      <w:r w:rsidRPr="00D71CB2">
        <w:rPr>
          <w:rFonts w:eastAsia="Times New Roman"/>
          <w:bCs/>
          <w:color w:val="0B0C0C"/>
          <w:sz w:val="22"/>
          <w:szCs w:val="22"/>
        </w:rPr>
        <w:t xml:space="preserve"> (2017) provided the Council with</w:t>
      </w:r>
      <w:r w:rsidR="00055442" w:rsidRPr="00D71CB2">
        <w:rPr>
          <w:rFonts w:eastAsia="Times New Roman"/>
          <w:bCs/>
          <w:color w:val="0B0C0C"/>
          <w:sz w:val="22"/>
          <w:szCs w:val="22"/>
        </w:rPr>
        <w:t xml:space="preserve"> </w:t>
      </w:r>
      <w:r w:rsidRPr="00D71CB2">
        <w:rPr>
          <w:rFonts w:eastAsia="Times New Roman"/>
          <w:bCs/>
          <w:color w:val="0B0C0C"/>
          <w:sz w:val="22"/>
          <w:szCs w:val="22"/>
        </w:rPr>
        <w:t>a reference point</w:t>
      </w:r>
      <w:r w:rsidR="00055442" w:rsidRPr="00D71CB2">
        <w:rPr>
          <w:rFonts w:eastAsia="Times New Roman"/>
          <w:bCs/>
          <w:color w:val="0B0C0C"/>
          <w:sz w:val="22"/>
          <w:szCs w:val="22"/>
        </w:rPr>
        <w:t xml:space="preserve"> for the </w:t>
      </w:r>
      <w:r w:rsidR="00D71CB2">
        <w:rPr>
          <w:rFonts w:eastAsia="Times New Roman"/>
          <w:bCs/>
          <w:color w:val="0B0C0C"/>
          <w:sz w:val="22"/>
          <w:szCs w:val="22"/>
        </w:rPr>
        <w:t xml:space="preserve">draft </w:t>
      </w:r>
      <w:r w:rsidR="00055442" w:rsidRPr="00D71CB2">
        <w:rPr>
          <w:rFonts w:eastAsia="Times New Roman"/>
          <w:bCs/>
          <w:color w:val="0B0C0C"/>
          <w:sz w:val="22"/>
          <w:szCs w:val="22"/>
        </w:rPr>
        <w:t>Service Model</w:t>
      </w:r>
      <w:r w:rsidR="009106E3" w:rsidRPr="00D71CB2">
        <w:rPr>
          <w:rFonts w:eastAsia="Times New Roman"/>
          <w:bCs/>
          <w:color w:val="0B0C0C"/>
          <w:sz w:val="22"/>
          <w:szCs w:val="22"/>
        </w:rPr>
        <w:t xml:space="preserve"> proposed below</w:t>
      </w:r>
      <w:r w:rsidRPr="00D71CB2">
        <w:rPr>
          <w:rFonts w:eastAsia="Times New Roman"/>
          <w:bCs/>
          <w:color w:val="0B0C0C"/>
          <w:sz w:val="22"/>
          <w:szCs w:val="22"/>
        </w:rPr>
        <w:t xml:space="preserve">. </w:t>
      </w:r>
      <w:r w:rsidR="00FE359C">
        <w:rPr>
          <w:rFonts w:eastAsia="Times New Roman"/>
          <w:bCs/>
          <w:color w:val="0B0C0C"/>
          <w:sz w:val="22"/>
          <w:szCs w:val="22"/>
        </w:rPr>
        <w:t>It is</w:t>
      </w:r>
      <w:r w:rsidR="00FE359C">
        <w:rPr>
          <w:bCs/>
          <w:sz w:val="22"/>
          <w:szCs w:val="22"/>
        </w:rPr>
        <w:t xml:space="preserve"> also </w:t>
      </w:r>
      <w:r w:rsidR="009106E3" w:rsidRPr="00D71CB2">
        <w:rPr>
          <w:bCs/>
          <w:sz w:val="22"/>
          <w:szCs w:val="22"/>
        </w:rPr>
        <w:t xml:space="preserve">be based on the National Institute of Health and Care Excellence (NICE) Guideline for </w:t>
      </w:r>
      <w:hyperlink r:id="rId12" w:history="1">
        <w:r w:rsidR="009106E3" w:rsidRPr="00D71CB2">
          <w:rPr>
            <w:rStyle w:val="Hyperlink"/>
            <w:rFonts w:cs="Arial"/>
            <w:bCs/>
            <w:sz w:val="22"/>
            <w:szCs w:val="22"/>
          </w:rPr>
          <w:t>Stop Smoking Interventions and Services</w:t>
        </w:r>
      </w:hyperlink>
      <w:r w:rsidR="009106E3" w:rsidRPr="00D71CB2">
        <w:rPr>
          <w:bCs/>
          <w:sz w:val="22"/>
          <w:szCs w:val="22"/>
        </w:rPr>
        <w:t xml:space="preserve"> (2018)</w:t>
      </w:r>
      <w:r w:rsidR="008C5DF7">
        <w:rPr>
          <w:bCs/>
          <w:sz w:val="22"/>
          <w:szCs w:val="22"/>
        </w:rPr>
        <w:t xml:space="preserve"> and the </w:t>
      </w:r>
      <w:hyperlink r:id="rId13" w:history="1">
        <w:r w:rsidR="008C5DF7" w:rsidRPr="008C5DF7">
          <w:rPr>
            <w:rStyle w:val="Hyperlink"/>
            <w:rFonts w:cs="Arial"/>
            <w:sz w:val="22"/>
            <w:szCs w:val="22"/>
          </w:rPr>
          <w:t>National Centre for Smoking Cessation and Training</w:t>
        </w:r>
      </w:hyperlink>
      <w:r w:rsidR="008C5DF7">
        <w:rPr>
          <w:rStyle w:val="Hyperlink"/>
          <w:rFonts w:cs="Arial"/>
          <w:b/>
          <w:bCs/>
          <w:sz w:val="22"/>
          <w:szCs w:val="22"/>
        </w:rPr>
        <w:t xml:space="preserve"> (</w:t>
      </w:r>
      <w:hyperlink r:id="rId14" w:history="1">
        <w:r w:rsidR="008C5DF7" w:rsidRPr="00063733">
          <w:rPr>
            <w:rStyle w:val="Hyperlink"/>
            <w:rFonts w:eastAsiaTheme="minorHAnsi" w:cs="Arial"/>
            <w:sz w:val="22"/>
            <w:szCs w:val="22"/>
          </w:rPr>
          <w:t>NCSCT</w:t>
        </w:r>
        <w:r w:rsidR="008C5DF7">
          <w:rPr>
            <w:rStyle w:val="Hyperlink"/>
            <w:rFonts w:eastAsiaTheme="minorHAnsi" w:cs="Arial"/>
            <w:sz w:val="22"/>
            <w:szCs w:val="22"/>
          </w:rPr>
          <w:t>)</w:t>
        </w:r>
        <w:r w:rsidR="008C5DF7" w:rsidRPr="00063733">
          <w:rPr>
            <w:rStyle w:val="Hyperlink"/>
            <w:rFonts w:eastAsiaTheme="minorHAnsi" w:cs="Arial"/>
            <w:sz w:val="22"/>
            <w:szCs w:val="22"/>
          </w:rPr>
          <w:t xml:space="preserve"> Standard Treatment Programme</w:t>
        </w:r>
      </w:hyperlink>
      <w:r w:rsidR="008C5DF7">
        <w:rPr>
          <w:rFonts w:eastAsiaTheme="minorHAnsi"/>
          <w:color w:val="000000"/>
          <w:sz w:val="22"/>
          <w:szCs w:val="22"/>
        </w:rPr>
        <w:t>,</w:t>
      </w:r>
      <w:r w:rsidR="009106E3" w:rsidRPr="00D71CB2">
        <w:rPr>
          <w:bCs/>
          <w:sz w:val="22"/>
          <w:szCs w:val="22"/>
        </w:rPr>
        <w:t xml:space="preserve">. </w:t>
      </w:r>
    </w:p>
    <w:p w14:paraId="544E680E" w14:textId="035DC6DD" w:rsidR="00FA6E01" w:rsidRPr="00D71CB2" w:rsidRDefault="00FA6E01" w:rsidP="00B1673B">
      <w:pPr>
        <w:rPr>
          <w:bCs/>
          <w:sz w:val="16"/>
          <w:szCs w:val="16"/>
        </w:rPr>
      </w:pPr>
    </w:p>
    <w:p w14:paraId="3FA2B86B" w14:textId="65A0B566" w:rsidR="00B1673B" w:rsidRPr="00B1673B" w:rsidRDefault="00B1673B" w:rsidP="00B1673B">
      <w:pPr>
        <w:rPr>
          <w:b/>
          <w:sz w:val="22"/>
          <w:szCs w:val="22"/>
        </w:rPr>
      </w:pPr>
      <w:r>
        <w:rPr>
          <w:bCs/>
          <w:sz w:val="22"/>
          <w:szCs w:val="22"/>
        </w:rPr>
        <w:t xml:space="preserve">Before </w:t>
      </w:r>
      <w:r w:rsidR="00FE359C">
        <w:rPr>
          <w:bCs/>
          <w:sz w:val="22"/>
          <w:szCs w:val="22"/>
        </w:rPr>
        <w:t>starting</w:t>
      </w:r>
      <w:r>
        <w:rPr>
          <w:bCs/>
          <w:sz w:val="22"/>
          <w:szCs w:val="22"/>
        </w:rPr>
        <w:t>, your organisation is encouraged to view the supporting document that has been published alongside th</w:t>
      </w:r>
      <w:r w:rsidR="00F906FA">
        <w:rPr>
          <w:bCs/>
          <w:sz w:val="22"/>
          <w:szCs w:val="22"/>
        </w:rPr>
        <w:t xml:space="preserve">e </w:t>
      </w:r>
      <w:r w:rsidR="008C5DF7">
        <w:rPr>
          <w:bCs/>
          <w:sz w:val="22"/>
          <w:szCs w:val="22"/>
        </w:rPr>
        <w:t>draft</w:t>
      </w:r>
      <w:r w:rsidR="00F906FA">
        <w:rPr>
          <w:bCs/>
          <w:sz w:val="22"/>
          <w:szCs w:val="22"/>
        </w:rPr>
        <w:t xml:space="preserve"> Service Model </w:t>
      </w:r>
      <w:r>
        <w:rPr>
          <w:bCs/>
          <w:sz w:val="22"/>
          <w:szCs w:val="22"/>
        </w:rPr>
        <w:t>titled ‘</w:t>
      </w:r>
      <w:r w:rsidRPr="00B1673B">
        <w:rPr>
          <w:bCs/>
          <w:sz w:val="22"/>
          <w:szCs w:val="22"/>
        </w:rPr>
        <w:t>Curated Library of Information on Tobacco and Smoking in Oxfordshire’</w:t>
      </w:r>
      <w:r>
        <w:rPr>
          <w:bCs/>
          <w:sz w:val="22"/>
          <w:szCs w:val="22"/>
        </w:rPr>
        <w:t>.</w:t>
      </w:r>
      <w:r w:rsidR="001051E8">
        <w:rPr>
          <w:bCs/>
          <w:sz w:val="22"/>
          <w:szCs w:val="22"/>
        </w:rPr>
        <w:t xml:space="preserve"> </w:t>
      </w:r>
      <w:r w:rsidR="008C5DF7">
        <w:rPr>
          <w:bCs/>
          <w:sz w:val="22"/>
          <w:szCs w:val="22"/>
        </w:rPr>
        <w:t>For reference, t</w:t>
      </w:r>
      <w:r w:rsidR="001051E8">
        <w:rPr>
          <w:bCs/>
          <w:sz w:val="22"/>
          <w:szCs w:val="22"/>
        </w:rPr>
        <w:t xml:space="preserve">he </w:t>
      </w:r>
      <w:r w:rsidR="00F75EEF">
        <w:rPr>
          <w:bCs/>
          <w:sz w:val="22"/>
          <w:szCs w:val="22"/>
        </w:rPr>
        <w:t xml:space="preserve">Oxfordshire </w:t>
      </w:r>
      <w:r w:rsidR="001051E8">
        <w:rPr>
          <w:bCs/>
          <w:sz w:val="22"/>
          <w:szCs w:val="22"/>
        </w:rPr>
        <w:t xml:space="preserve">Tobacco Needs Assessment </w:t>
      </w:r>
      <w:r w:rsidR="008C5DF7">
        <w:rPr>
          <w:bCs/>
          <w:sz w:val="22"/>
          <w:szCs w:val="22"/>
        </w:rPr>
        <w:t xml:space="preserve">shared in this library </w:t>
      </w:r>
      <w:r w:rsidR="001051E8">
        <w:rPr>
          <w:bCs/>
          <w:sz w:val="22"/>
          <w:szCs w:val="22"/>
        </w:rPr>
        <w:t xml:space="preserve">includes details of </w:t>
      </w:r>
      <w:r w:rsidR="00F75EEF">
        <w:rPr>
          <w:bCs/>
          <w:sz w:val="22"/>
          <w:szCs w:val="22"/>
        </w:rPr>
        <w:t xml:space="preserve">2018/19 </w:t>
      </w:r>
      <w:r w:rsidR="001051E8">
        <w:rPr>
          <w:bCs/>
          <w:sz w:val="22"/>
          <w:szCs w:val="22"/>
        </w:rPr>
        <w:t xml:space="preserve">activity linked to the </w:t>
      </w:r>
      <w:r w:rsidR="00FE359C">
        <w:rPr>
          <w:bCs/>
          <w:sz w:val="22"/>
          <w:szCs w:val="22"/>
        </w:rPr>
        <w:t xml:space="preserve">current </w:t>
      </w:r>
      <w:r w:rsidR="001051E8" w:rsidRPr="00A95AF4">
        <w:rPr>
          <w:sz w:val="22"/>
          <w:szCs w:val="22"/>
        </w:rPr>
        <w:t>Local Stop Smoking Service</w:t>
      </w:r>
      <w:r w:rsidR="001051E8">
        <w:rPr>
          <w:sz w:val="22"/>
          <w:szCs w:val="22"/>
        </w:rPr>
        <w:t>.</w:t>
      </w:r>
    </w:p>
    <w:p w14:paraId="1EB88AB2" w14:textId="77777777" w:rsidR="00B1673B" w:rsidRPr="00D71CB2" w:rsidRDefault="00B1673B" w:rsidP="00055442">
      <w:pPr>
        <w:jc w:val="both"/>
        <w:rPr>
          <w:bCs/>
          <w:sz w:val="16"/>
          <w:szCs w:val="16"/>
        </w:rPr>
      </w:pPr>
    </w:p>
    <w:p w14:paraId="71A63F97" w14:textId="5F04F422" w:rsidR="00B1673B" w:rsidRDefault="00F906FA" w:rsidP="009106E3">
      <w:pPr>
        <w:jc w:val="both"/>
        <w:rPr>
          <w:b/>
          <w:sz w:val="22"/>
          <w:szCs w:val="22"/>
        </w:rPr>
      </w:pPr>
      <w:r>
        <w:rPr>
          <w:b/>
          <w:sz w:val="22"/>
          <w:szCs w:val="22"/>
        </w:rPr>
        <w:t xml:space="preserve">Supplier </w:t>
      </w:r>
      <w:r w:rsidR="00B1673B" w:rsidRPr="00B1673B">
        <w:rPr>
          <w:b/>
          <w:sz w:val="22"/>
          <w:szCs w:val="22"/>
        </w:rPr>
        <w:t>Action</w:t>
      </w:r>
      <w:r w:rsidR="008C5DF7">
        <w:rPr>
          <w:b/>
          <w:sz w:val="22"/>
          <w:szCs w:val="22"/>
        </w:rPr>
        <w:t>s</w:t>
      </w:r>
    </w:p>
    <w:p w14:paraId="6B9EC466" w14:textId="7CEDB2FB" w:rsidR="007D759D" w:rsidRPr="00103FB1" w:rsidRDefault="007D759D" w:rsidP="00103FB1">
      <w:pPr>
        <w:pStyle w:val="ListParagraph"/>
        <w:numPr>
          <w:ilvl w:val="0"/>
          <w:numId w:val="13"/>
        </w:numPr>
        <w:rPr>
          <w:bCs/>
          <w:sz w:val="22"/>
          <w:szCs w:val="22"/>
        </w:rPr>
      </w:pPr>
      <w:r w:rsidRPr="008C5DF7">
        <w:rPr>
          <w:bCs/>
          <w:sz w:val="22"/>
          <w:szCs w:val="22"/>
        </w:rPr>
        <w:t>You</w:t>
      </w:r>
      <w:r w:rsidR="00B1673B" w:rsidRPr="008C5DF7">
        <w:rPr>
          <w:bCs/>
          <w:sz w:val="22"/>
          <w:szCs w:val="22"/>
        </w:rPr>
        <w:t>r organisation</w:t>
      </w:r>
      <w:r w:rsidRPr="008C5DF7">
        <w:rPr>
          <w:bCs/>
          <w:sz w:val="22"/>
          <w:szCs w:val="22"/>
        </w:rPr>
        <w:t xml:space="preserve"> </w:t>
      </w:r>
      <w:r w:rsidR="00B1673B" w:rsidRPr="008C5DF7">
        <w:rPr>
          <w:bCs/>
          <w:sz w:val="22"/>
          <w:szCs w:val="22"/>
        </w:rPr>
        <w:t>is</w:t>
      </w:r>
      <w:r w:rsidRPr="008C5DF7">
        <w:rPr>
          <w:bCs/>
          <w:sz w:val="22"/>
          <w:szCs w:val="22"/>
        </w:rPr>
        <w:t xml:space="preserve"> invited to respond within th</w:t>
      </w:r>
      <w:r w:rsidR="00FE359C">
        <w:rPr>
          <w:bCs/>
          <w:sz w:val="22"/>
          <w:szCs w:val="22"/>
        </w:rPr>
        <w:t>is</w:t>
      </w:r>
      <w:r w:rsidRPr="008C5DF7">
        <w:rPr>
          <w:bCs/>
          <w:sz w:val="22"/>
          <w:szCs w:val="22"/>
        </w:rPr>
        <w:t xml:space="preserve"> document, adding comments </w:t>
      </w:r>
      <w:r w:rsidR="001254CF" w:rsidRPr="008C5DF7">
        <w:rPr>
          <w:bCs/>
          <w:sz w:val="22"/>
          <w:szCs w:val="22"/>
        </w:rPr>
        <w:t>and/</w:t>
      </w:r>
      <w:r w:rsidRPr="008C5DF7">
        <w:rPr>
          <w:bCs/>
          <w:sz w:val="22"/>
          <w:szCs w:val="22"/>
        </w:rPr>
        <w:t>or using track</w:t>
      </w:r>
      <w:r w:rsidR="001254CF" w:rsidRPr="008C5DF7">
        <w:rPr>
          <w:bCs/>
          <w:sz w:val="22"/>
          <w:szCs w:val="22"/>
        </w:rPr>
        <w:t>ed</w:t>
      </w:r>
      <w:r w:rsidRPr="008C5DF7">
        <w:rPr>
          <w:bCs/>
          <w:sz w:val="22"/>
          <w:szCs w:val="22"/>
        </w:rPr>
        <w:t xml:space="preserve"> changes. </w:t>
      </w:r>
      <w:r w:rsidR="009106E3" w:rsidRPr="008C5DF7">
        <w:rPr>
          <w:bCs/>
          <w:sz w:val="22"/>
          <w:szCs w:val="22"/>
        </w:rPr>
        <w:t>Your organisation is welcome to add any additional thought/perspectives that you think is important to help ensure an effective and viable Service Model which provides a good offer to Oxfordshire residents who want to stop smoking</w:t>
      </w:r>
      <w:r w:rsidR="00D71CB2" w:rsidRPr="008C5DF7">
        <w:rPr>
          <w:bCs/>
          <w:sz w:val="22"/>
          <w:szCs w:val="22"/>
        </w:rPr>
        <w:t xml:space="preserve"> tobacco</w:t>
      </w:r>
      <w:r w:rsidR="00F75EEF">
        <w:rPr>
          <w:bCs/>
          <w:sz w:val="22"/>
          <w:szCs w:val="22"/>
        </w:rPr>
        <w:t>.</w:t>
      </w:r>
      <w:r w:rsidR="00103FB1">
        <w:rPr>
          <w:bCs/>
          <w:sz w:val="22"/>
          <w:szCs w:val="22"/>
        </w:rPr>
        <w:t xml:space="preserve"> </w:t>
      </w:r>
      <w:r w:rsidRPr="00103FB1">
        <w:rPr>
          <w:bCs/>
          <w:sz w:val="22"/>
          <w:szCs w:val="22"/>
        </w:rPr>
        <w:t xml:space="preserve">Please </w:t>
      </w:r>
      <w:r w:rsidR="001254CF" w:rsidRPr="00103FB1">
        <w:rPr>
          <w:bCs/>
          <w:sz w:val="22"/>
          <w:szCs w:val="22"/>
        </w:rPr>
        <w:t>submit</w:t>
      </w:r>
      <w:r w:rsidRPr="00103FB1">
        <w:rPr>
          <w:bCs/>
          <w:sz w:val="22"/>
          <w:szCs w:val="22"/>
        </w:rPr>
        <w:t xml:space="preserve"> the document</w:t>
      </w:r>
      <w:r w:rsidR="00103FB1" w:rsidRPr="00103FB1">
        <w:rPr>
          <w:bCs/>
          <w:sz w:val="22"/>
          <w:szCs w:val="22"/>
        </w:rPr>
        <w:t>,</w:t>
      </w:r>
      <w:r w:rsidRPr="00103FB1">
        <w:rPr>
          <w:bCs/>
          <w:sz w:val="22"/>
          <w:szCs w:val="22"/>
        </w:rPr>
        <w:t xml:space="preserve"> with your</w:t>
      </w:r>
      <w:r w:rsidR="001254CF" w:rsidRPr="00103FB1">
        <w:rPr>
          <w:bCs/>
          <w:sz w:val="22"/>
          <w:szCs w:val="22"/>
        </w:rPr>
        <w:t xml:space="preserve"> organisations</w:t>
      </w:r>
      <w:r w:rsidRPr="00103FB1">
        <w:rPr>
          <w:bCs/>
          <w:sz w:val="22"/>
          <w:szCs w:val="22"/>
        </w:rPr>
        <w:t xml:space="preserve"> comments</w:t>
      </w:r>
      <w:r w:rsidR="001254CF" w:rsidRPr="00103FB1">
        <w:rPr>
          <w:bCs/>
          <w:sz w:val="22"/>
          <w:szCs w:val="22"/>
        </w:rPr>
        <w:t>/tracked changes</w:t>
      </w:r>
      <w:r w:rsidR="00103FB1" w:rsidRPr="00103FB1">
        <w:rPr>
          <w:bCs/>
          <w:sz w:val="22"/>
          <w:szCs w:val="22"/>
        </w:rPr>
        <w:t>,</w:t>
      </w:r>
      <w:r w:rsidRPr="00103FB1">
        <w:rPr>
          <w:bCs/>
          <w:sz w:val="22"/>
          <w:szCs w:val="22"/>
        </w:rPr>
        <w:t xml:space="preserve"> by </w:t>
      </w:r>
      <w:r w:rsidR="001254CF" w:rsidRPr="00103FB1">
        <w:rPr>
          <w:bCs/>
          <w:sz w:val="22"/>
          <w:szCs w:val="22"/>
        </w:rPr>
        <w:t xml:space="preserve">midday on </w:t>
      </w:r>
      <w:r w:rsidR="001254CF" w:rsidRPr="00103FB1">
        <w:rPr>
          <w:b/>
          <w:sz w:val="22"/>
          <w:szCs w:val="22"/>
        </w:rPr>
        <w:t>Monday</w:t>
      </w:r>
      <w:r w:rsidRPr="00103FB1">
        <w:rPr>
          <w:b/>
          <w:sz w:val="22"/>
          <w:szCs w:val="22"/>
        </w:rPr>
        <w:t xml:space="preserve"> 15</w:t>
      </w:r>
      <w:r w:rsidRPr="00103FB1">
        <w:rPr>
          <w:b/>
          <w:sz w:val="22"/>
          <w:szCs w:val="22"/>
          <w:vertAlign w:val="superscript"/>
        </w:rPr>
        <w:t>th</w:t>
      </w:r>
      <w:r w:rsidRPr="00103FB1">
        <w:rPr>
          <w:b/>
          <w:sz w:val="22"/>
          <w:szCs w:val="22"/>
        </w:rPr>
        <w:t xml:space="preserve"> June 2020</w:t>
      </w:r>
      <w:r w:rsidR="001254CF" w:rsidRPr="00103FB1">
        <w:rPr>
          <w:bCs/>
          <w:sz w:val="22"/>
          <w:szCs w:val="22"/>
        </w:rPr>
        <w:t xml:space="preserve"> </w:t>
      </w:r>
      <w:r w:rsidR="009106E3" w:rsidRPr="00103FB1">
        <w:rPr>
          <w:bCs/>
          <w:sz w:val="22"/>
          <w:szCs w:val="22"/>
        </w:rPr>
        <w:t>via</w:t>
      </w:r>
      <w:r w:rsidR="001254CF" w:rsidRPr="00103FB1">
        <w:rPr>
          <w:bCs/>
          <w:sz w:val="22"/>
          <w:szCs w:val="22"/>
        </w:rPr>
        <w:t xml:space="preserve"> the</w:t>
      </w:r>
      <w:r w:rsidR="009106E3" w:rsidRPr="00103FB1">
        <w:rPr>
          <w:bCs/>
          <w:sz w:val="22"/>
          <w:szCs w:val="22"/>
        </w:rPr>
        <w:t xml:space="preserve"> messaging function within the</w:t>
      </w:r>
      <w:r w:rsidR="001254CF" w:rsidRPr="00103FB1">
        <w:rPr>
          <w:bCs/>
          <w:sz w:val="22"/>
          <w:szCs w:val="22"/>
        </w:rPr>
        <w:t xml:space="preserve"> </w:t>
      </w:r>
      <w:r w:rsidR="00F75EEF">
        <w:rPr>
          <w:bCs/>
          <w:sz w:val="22"/>
          <w:szCs w:val="22"/>
        </w:rPr>
        <w:t>‘</w:t>
      </w:r>
      <w:r w:rsidR="00C733FC" w:rsidRPr="00103FB1">
        <w:rPr>
          <w:bCs/>
          <w:sz w:val="22"/>
          <w:szCs w:val="22"/>
        </w:rPr>
        <w:t>Oxfordshire Stop Smoking Service Project</w:t>
      </w:r>
      <w:r w:rsidR="00F75EEF">
        <w:rPr>
          <w:bCs/>
          <w:sz w:val="22"/>
          <w:szCs w:val="22"/>
        </w:rPr>
        <w:t>’</w:t>
      </w:r>
      <w:r w:rsidR="00103FB1" w:rsidRPr="00103FB1">
        <w:rPr>
          <w:bCs/>
          <w:sz w:val="22"/>
          <w:szCs w:val="22"/>
        </w:rPr>
        <w:t xml:space="preserve"> on</w:t>
      </w:r>
      <w:r w:rsidR="00C733FC" w:rsidRPr="00103FB1">
        <w:rPr>
          <w:bCs/>
          <w:sz w:val="22"/>
          <w:szCs w:val="22"/>
        </w:rPr>
        <w:t xml:space="preserve"> </w:t>
      </w:r>
      <w:hyperlink r:id="rId15" w:history="1">
        <w:r w:rsidR="001254CF" w:rsidRPr="00103FB1">
          <w:rPr>
            <w:rStyle w:val="Hyperlink"/>
            <w:rFonts w:cs="Arial"/>
            <w:sz w:val="22"/>
            <w:szCs w:val="22"/>
          </w:rPr>
          <w:t>South East Business Portal</w:t>
        </w:r>
      </w:hyperlink>
      <w:r w:rsidR="001254CF" w:rsidRPr="00103FB1">
        <w:rPr>
          <w:sz w:val="22"/>
          <w:szCs w:val="22"/>
        </w:rPr>
        <w:t xml:space="preserve"> (SEBP)</w:t>
      </w:r>
      <w:r w:rsidRPr="00103FB1">
        <w:rPr>
          <w:bCs/>
          <w:sz w:val="22"/>
          <w:szCs w:val="22"/>
        </w:rPr>
        <w:t>.</w:t>
      </w:r>
    </w:p>
    <w:p w14:paraId="6B9867D8" w14:textId="50D4CB18" w:rsidR="00103FB1" w:rsidRPr="00103FB1" w:rsidRDefault="00103FB1" w:rsidP="008C5DF7">
      <w:pPr>
        <w:pStyle w:val="ListParagraph"/>
        <w:rPr>
          <w:bCs/>
          <w:sz w:val="12"/>
          <w:szCs w:val="12"/>
        </w:rPr>
      </w:pPr>
    </w:p>
    <w:p w14:paraId="4175B74A" w14:textId="64F30D6F" w:rsidR="00F75EEF" w:rsidRPr="00F75EEF" w:rsidRDefault="00F75EEF" w:rsidP="00F75EEF">
      <w:pPr>
        <w:pStyle w:val="ListParagraph"/>
        <w:numPr>
          <w:ilvl w:val="0"/>
          <w:numId w:val="13"/>
        </w:numPr>
        <w:rPr>
          <w:bCs/>
          <w:sz w:val="22"/>
          <w:szCs w:val="22"/>
        </w:rPr>
      </w:pPr>
      <w:r>
        <w:rPr>
          <w:bCs/>
          <w:sz w:val="22"/>
          <w:szCs w:val="22"/>
        </w:rPr>
        <w:t>After reviewing the Service Model (Action 1), y</w:t>
      </w:r>
      <w:r w:rsidRPr="008C5DF7">
        <w:rPr>
          <w:bCs/>
          <w:sz w:val="22"/>
          <w:szCs w:val="22"/>
        </w:rPr>
        <w:t>our organisation is</w:t>
      </w:r>
      <w:r w:rsidR="00FE359C">
        <w:rPr>
          <w:bCs/>
          <w:sz w:val="22"/>
          <w:szCs w:val="22"/>
        </w:rPr>
        <w:t xml:space="preserve"> also</w:t>
      </w:r>
      <w:r w:rsidRPr="008C5DF7">
        <w:rPr>
          <w:bCs/>
          <w:sz w:val="22"/>
          <w:szCs w:val="22"/>
        </w:rPr>
        <w:t xml:space="preserve"> invited to </w:t>
      </w:r>
      <w:r>
        <w:rPr>
          <w:bCs/>
          <w:sz w:val="22"/>
          <w:szCs w:val="22"/>
        </w:rPr>
        <w:t xml:space="preserve">complete a short </w:t>
      </w:r>
      <w:hyperlink r:id="rId16" w:history="1">
        <w:r w:rsidRPr="00F75EEF">
          <w:rPr>
            <w:rStyle w:val="Hyperlink"/>
            <w:bCs/>
            <w:sz w:val="22"/>
            <w:szCs w:val="22"/>
          </w:rPr>
          <w:t>survey</w:t>
        </w:r>
      </w:hyperlink>
      <w:r>
        <w:rPr>
          <w:bCs/>
          <w:sz w:val="22"/>
          <w:szCs w:val="22"/>
        </w:rPr>
        <w:t xml:space="preserve">. </w:t>
      </w:r>
      <w:r w:rsidRPr="00103FB1">
        <w:rPr>
          <w:bCs/>
          <w:sz w:val="22"/>
          <w:szCs w:val="22"/>
        </w:rPr>
        <w:t xml:space="preserve">Please complete by midday on </w:t>
      </w:r>
      <w:r w:rsidRPr="00103FB1">
        <w:rPr>
          <w:b/>
          <w:sz w:val="22"/>
          <w:szCs w:val="22"/>
        </w:rPr>
        <w:t>Monday 15</w:t>
      </w:r>
      <w:r w:rsidRPr="00103FB1">
        <w:rPr>
          <w:b/>
          <w:sz w:val="22"/>
          <w:szCs w:val="22"/>
          <w:vertAlign w:val="superscript"/>
        </w:rPr>
        <w:t>th</w:t>
      </w:r>
      <w:r w:rsidRPr="00103FB1">
        <w:rPr>
          <w:b/>
          <w:sz w:val="22"/>
          <w:szCs w:val="22"/>
        </w:rPr>
        <w:t xml:space="preserve"> June 2020</w:t>
      </w:r>
      <w:r>
        <w:rPr>
          <w:b/>
          <w:sz w:val="22"/>
          <w:szCs w:val="22"/>
        </w:rPr>
        <w:t xml:space="preserve"> </w:t>
      </w:r>
      <w:r>
        <w:rPr>
          <w:bCs/>
          <w:sz w:val="22"/>
          <w:szCs w:val="22"/>
        </w:rPr>
        <w:t>using the Councils consultation platform</w:t>
      </w:r>
      <w:r w:rsidRPr="00103FB1">
        <w:rPr>
          <w:bCs/>
          <w:sz w:val="22"/>
          <w:szCs w:val="22"/>
        </w:rPr>
        <w:t>.</w:t>
      </w:r>
    </w:p>
    <w:p w14:paraId="51AC9A97" w14:textId="77777777" w:rsidR="00F75EEF" w:rsidRPr="00F75EEF" w:rsidRDefault="00F75EEF" w:rsidP="00F75EEF">
      <w:pPr>
        <w:rPr>
          <w:bCs/>
          <w:sz w:val="16"/>
          <w:szCs w:val="16"/>
        </w:rPr>
      </w:pPr>
    </w:p>
    <w:p w14:paraId="22E5AC91" w14:textId="4D1D03DF" w:rsidR="00C40F85" w:rsidRPr="00F75EEF" w:rsidRDefault="00103FB1" w:rsidP="00A95AF4">
      <w:pPr>
        <w:pStyle w:val="ListParagraph"/>
        <w:numPr>
          <w:ilvl w:val="0"/>
          <w:numId w:val="13"/>
        </w:numPr>
        <w:suppressAutoHyphens w:val="0"/>
        <w:contextualSpacing/>
        <w:jc w:val="left"/>
        <w:rPr>
          <w:bCs/>
          <w:sz w:val="22"/>
          <w:szCs w:val="18"/>
        </w:rPr>
      </w:pPr>
      <w:r w:rsidRPr="008C5DF7">
        <w:rPr>
          <w:bCs/>
          <w:sz w:val="22"/>
          <w:szCs w:val="22"/>
        </w:rPr>
        <w:t xml:space="preserve">Your organisation is invited </w:t>
      </w:r>
      <w:r>
        <w:rPr>
          <w:bCs/>
          <w:sz w:val="22"/>
          <w:szCs w:val="22"/>
        </w:rPr>
        <w:t>to a</w:t>
      </w:r>
      <w:r w:rsidRPr="00103FB1">
        <w:rPr>
          <w:bCs/>
          <w:sz w:val="22"/>
          <w:szCs w:val="18"/>
        </w:rPr>
        <w:t xml:space="preserve">rrange a 30-minute video-based conversation </w:t>
      </w:r>
      <w:r w:rsidR="00F75EEF">
        <w:rPr>
          <w:bCs/>
          <w:sz w:val="22"/>
          <w:szCs w:val="18"/>
        </w:rPr>
        <w:t xml:space="preserve">with the Council </w:t>
      </w:r>
      <w:r w:rsidRPr="00103FB1">
        <w:rPr>
          <w:bCs/>
          <w:sz w:val="22"/>
          <w:szCs w:val="18"/>
        </w:rPr>
        <w:t>on either Wednesday 17</w:t>
      </w:r>
      <w:r w:rsidRPr="00103FB1">
        <w:rPr>
          <w:bCs/>
          <w:sz w:val="22"/>
          <w:szCs w:val="18"/>
          <w:vertAlign w:val="superscript"/>
        </w:rPr>
        <w:t>th</w:t>
      </w:r>
      <w:r w:rsidRPr="00103FB1">
        <w:rPr>
          <w:bCs/>
          <w:sz w:val="22"/>
          <w:szCs w:val="18"/>
        </w:rPr>
        <w:t xml:space="preserve"> or Thursday 18</w:t>
      </w:r>
      <w:r w:rsidRPr="00103FB1">
        <w:rPr>
          <w:bCs/>
          <w:sz w:val="22"/>
          <w:szCs w:val="18"/>
          <w:vertAlign w:val="superscript"/>
        </w:rPr>
        <w:t>th</w:t>
      </w:r>
      <w:r w:rsidRPr="00103FB1">
        <w:rPr>
          <w:bCs/>
          <w:sz w:val="22"/>
          <w:szCs w:val="18"/>
        </w:rPr>
        <w:t xml:space="preserve"> June </w:t>
      </w:r>
      <w:r w:rsidR="00FE359C">
        <w:rPr>
          <w:bCs/>
          <w:sz w:val="22"/>
          <w:szCs w:val="18"/>
        </w:rPr>
        <w:t xml:space="preserve">2020 </w:t>
      </w:r>
      <w:r w:rsidRPr="00103FB1">
        <w:rPr>
          <w:bCs/>
          <w:sz w:val="22"/>
          <w:szCs w:val="18"/>
        </w:rPr>
        <w:t>between 9.30am and 4pm. Note there will a total of 10 slots available and it will be on a first come first served basis.</w:t>
      </w:r>
      <w:r>
        <w:rPr>
          <w:bCs/>
          <w:sz w:val="22"/>
          <w:szCs w:val="18"/>
        </w:rPr>
        <w:t xml:space="preserve"> </w:t>
      </w:r>
      <w:r w:rsidR="00FE359C">
        <w:rPr>
          <w:bCs/>
          <w:sz w:val="22"/>
          <w:szCs w:val="18"/>
        </w:rPr>
        <w:t>If interested, p</w:t>
      </w:r>
      <w:r w:rsidRPr="00103FB1">
        <w:rPr>
          <w:bCs/>
          <w:sz w:val="22"/>
          <w:szCs w:val="22"/>
        </w:rPr>
        <w:t xml:space="preserve">lease request this by midday on </w:t>
      </w:r>
      <w:r w:rsidRPr="00103FB1">
        <w:rPr>
          <w:b/>
          <w:sz w:val="22"/>
          <w:szCs w:val="22"/>
        </w:rPr>
        <w:t>Monday 15</w:t>
      </w:r>
      <w:r w:rsidRPr="00103FB1">
        <w:rPr>
          <w:b/>
          <w:sz w:val="22"/>
          <w:szCs w:val="22"/>
          <w:vertAlign w:val="superscript"/>
        </w:rPr>
        <w:t>th</w:t>
      </w:r>
      <w:r w:rsidRPr="00103FB1">
        <w:rPr>
          <w:b/>
          <w:sz w:val="22"/>
          <w:szCs w:val="22"/>
        </w:rPr>
        <w:t xml:space="preserve"> June 2020</w:t>
      </w:r>
      <w:r w:rsidRPr="00103FB1">
        <w:rPr>
          <w:bCs/>
          <w:sz w:val="22"/>
          <w:szCs w:val="22"/>
        </w:rPr>
        <w:t xml:space="preserve"> via the messaging function within the </w:t>
      </w:r>
      <w:r w:rsidR="00F75EEF">
        <w:rPr>
          <w:bCs/>
          <w:sz w:val="22"/>
          <w:szCs w:val="22"/>
        </w:rPr>
        <w:t>‘</w:t>
      </w:r>
      <w:r w:rsidRPr="00103FB1">
        <w:rPr>
          <w:bCs/>
          <w:sz w:val="22"/>
          <w:szCs w:val="22"/>
        </w:rPr>
        <w:t>Oxfordshire Stop Smoking Service Project</w:t>
      </w:r>
      <w:r w:rsidR="00F75EEF">
        <w:rPr>
          <w:bCs/>
          <w:sz w:val="22"/>
          <w:szCs w:val="22"/>
        </w:rPr>
        <w:t>’</w:t>
      </w:r>
      <w:r w:rsidRPr="00103FB1">
        <w:rPr>
          <w:bCs/>
          <w:sz w:val="22"/>
          <w:szCs w:val="22"/>
        </w:rPr>
        <w:t xml:space="preserve"> on the </w:t>
      </w:r>
      <w:r w:rsidRPr="00103FB1">
        <w:rPr>
          <w:sz w:val="22"/>
          <w:szCs w:val="22"/>
        </w:rPr>
        <w:t>SEBP</w:t>
      </w:r>
      <w:r w:rsidRPr="00103FB1">
        <w:rPr>
          <w:bCs/>
          <w:sz w:val="22"/>
          <w:szCs w:val="22"/>
        </w:rPr>
        <w:t>.</w:t>
      </w:r>
    </w:p>
    <w:p w14:paraId="5EA2DB8B" w14:textId="77777777" w:rsidR="00C40F85" w:rsidRPr="00D71CB2" w:rsidRDefault="00C40F85" w:rsidP="00A95AF4">
      <w:pPr>
        <w:rPr>
          <w:b/>
          <w:bCs/>
          <w:sz w:val="16"/>
          <w:szCs w:val="16"/>
        </w:rPr>
      </w:pPr>
    </w:p>
    <w:p w14:paraId="4F5625CB" w14:textId="6A97FB71" w:rsidR="00AF55CC" w:rsidRDefault="00AB0EB7" w:rsidP="00A95AF4">
      <w:pPr>
        <w:rPr>
          <w:b/>
          <w:bCs/>
          <w:sz w:val="22"/>
          <w:szCs w:val="22"/>
        </w:rPr>
      </w:pPr>
      <w:r w:rsidRPr="00A95AF4">
        <w:rPr>
          <w:b/>
          <w:bCs/>
          <w:sz w:val="22"/>
          <w:szCs w:val="22"/>
        </w:rPr>
        <w:t>Procurement Principals</w:t>
      </w:r>
    </w:p>
    <w:p w14:paraId="5F7D3C17" w14:textId="143BC3ED" w:rsidR="00DA3A9D" w:rsidRPr="00103FB1" w:rsidRDefault="00C733FC" w:rsidP="00A95AF4">
      <w:pPr>
        <w:pStyle w:val="ListParagraph"/>
        <w:numPr>
          <w:ilvl w:val="0"/>
          <w:numId w:val="14"/>
        </w:numPr>
        <w:rPr>
          <w:sz w:val="22"/>
          <w:szCs w:val="22"/>
        </w:rPr>
      </w:pPr>
      <w:r w:rsidRPr="00AF55CC">
        <w:rPr>
          <w:sz w:val="22"/>
          <w:szCs w:val="22"/>
        </w:rPr>
        <w:t xml:space="preserve">Respondents should note that this is </w:t>
      </w:r>
      <w:r w:rsidR="00F75EEF">
        <w:rPr>
          <w:sz w:val="22"/>
          <w:szCs w:val="22"/>
        </w:rPr>
        <w:t xml:space="preserve">part of </w:t>
      </w:r>
      <w:r w:rsidRPr="00AF55CC">
        <w:rPr>
          <w:sz w:val="22"/>
          <w:szCs w:val="22"/>
        </w:rPr>
        <w:t xml:space="preserve">a </w:t>
      </w:r>
      <w:r w:rsidR="00F75EEF">
        <w:rPr>
          <w:sz w:val="22"/>
          <w:szCs w:val="22"/>
        </w:rPr>
        <w:t>m</w:t>
      </w:r>
      <w:r w:rsidRPr="00AF55CC">
        <w:rPr>
          <w:sz w:val="22"/>
          <w:szCs w:val="22"/>
        </w:rPr>
        <w:t xml:space="preserve">arket </w:t>
      </w:r>
      <w:r w:rsidR="00F75EEF">
        <w:rPr>
          <w:sz w:val="22"/>
          <w:szCs w:val="22"/>
        </w:rPr>
        <w:t>c</w:t>
      </w:r>
      <w:r w:rsidRPr="00AF55CC">
        <w:rPr>
          <w:sz w:val="22"/>
          <w:szCs w:val="22"/>
        </w:rPr>
        <w:t xml:space="preserve">onsultation and </w:t>
      </w:r>
      <w:r w:rsidR="00F75EEF">
        <w:rPr>
          <w:sz w:val="22"/>
          <w:szCs w:val="22"/>
        </w:rPr>
        <w:t>not</w:t>
      </w:r>
      <w:r w:rsidRPr="00AF55CC">
        <w:rPr>
          <w:sz w:val="22"/>
          <w:szCs w:val="22"/>
        </w:rPr>
        <w:t xml:space="preserve"> a</w:t>
      </w:r>
      <w:r w:rsidR="00DA3A9D" w:rsidRPr="00AF55CC">
        <w:rPr>
          <w:sz w:val="22"/>
          <w:szCs w:val="22"/>
        </w:rPr>
        <w:t>n</w:t>
      </w:r>
      <w:r w:rsidRPr="00AF55CC">
        <w:rPr>
          <w:sz w:val="22"/>
          <w:szCs w:val="22"/>
        </w:rPr>
        <w:t xml:space="preserve"> ITT</w:t>
      </w:r>
      <w:r w:rsidR="007C7745" w:rsidRPr="00AF55CC">
        <w:rPr>
          <w:sz w:val="22"/>
          <w:szCs w:val="22"/>
        </w:rPr>
        <w:t xml:space="preserve">. </w:t>
      </w:r>
    </w:p>
    <w:p w14:paraId="64736F2D" w14:textId="1761A360" w:rsidR="00DA3A9D" w:rsidRPr="00103FB1" w:rsidRDefault="00DA3A9D" w:rsidP="00A95AF4">
      <w:pPr>
        <w:pStyle w:val="ListParagraph"/>
        <w:numPr>
          <w:ilvl w:val="0"/>
          <w:numId w:val="14"/>
        </w:numPr>
        <w:rPr>
          <w:sz w:val="22"/>
          <w:szCs w:val="22"/>
        </w:rPr>
      </w:pPr>
      <w:r w:rsidRPr="00AF55CC">
        <w:rPr>
          <w:sz w:val="22"/>
          <w:szCs w:val="22"/>
        </w:rPr>
        <w:t>Any future ITT will be published in accordance with the Councils Procurements Rules and OJEU Directives at a future time.</w:t>
      </w:r>
    </w:p>
    <w:p w14:paraId="706C1BD4" w14:textId="77777777" w:rsidR="00FE359C" w:rsidRDefault="007C7745" w:rsidP="00AF55CC">
      <w:pPr>
        <w:pStyle w:val="ListParagraph"/>
        <w:numPr>
          <w:ilvl w:val="0"/>
          <w:numId w:val="14"/>
        </w:numPr>
        <w:rPr>
          <w:sz w:val="22"/>
          <w:szCs w:val="22"/>
        </w:rPr>
      </w:pPr>
      <w:r w:rsidRPr="00AF55CC">
        <w:rPr>
          <w:sz w:val="22"/>
          <w:szCs w:val="22"/>
        </w:rPr>
        <w:t xml:space="preserve">If you have any </w:t>
      </w:r>
      <w:r w:rsidR="00DA3A9D" w:rsidRPr="00AF55CC">
        <w:rPr>
          <w:sz w:val="22"/>
          <w:szCs w:val="22"/>
        </w:rPr>
        <w:t>questions,</w:t>
      </w:r>
      <w:r w:rsidRPr="00AF55CC">
        <w:rPr>
          <w:sz w:val="22"/>
          <w:szCs w:val="22"/>
        </w:rPr>
        <w:t xml:space="preserve"> please post these using the </w:t>
      </w:r>
      <w:r w:rsidR="00AF55CC">
        <w:rPr>
          <w:sz w:val="22"/>
          <w:szCs w:val="22"/>
        </w:rPr>
        <w:t>‘</w:t>
      </w:r>
      <w:r w:rsidRPr="00AF55CC">
        <w:rPr>
          <w:sz w:val="22"/>
          <w:szCs w:val="22"/>
        </w:rPr>
        <w:t>Messaging</w:t>
      </w:r>
      <w:r w:rsidR="00AF55CC">
        <w:rPr>
          <w:sz w:val="22"/>
          <w:szCs w:val="22"/>
        </w:rPr>
        <w:t>’</w:t>
      </w:r>
      <w:r w:rsidRPr="00AF55CC">
        <w:rPr>
          <w:sz w:val="22"/>
          <w:szCs w:val="22"/>
        </w:rPr>
        <w:t xml:space="preserve"> section of the SEBP</w:t>
      </w:r>
      <w:r w:rsidR="00DA3A9D" w:rsidRPr="00AF55CC">
        <w:rPr>
          <w:sz w:val="22"/>
          <w:szCs w:val="22"/>
        </w:rPr>
        <w:t xml:space="preserve"> between 1</w:t>
      </w:r>
      <w:r w:rsidR="00DA3A9D" w:rsidRPr="00AF55CC">
        <w:rPr>
          <w:sz w:val="22"/>
          <w:szCs w:val="22"/>
          <w:vertAlign w:val="superscript"/>
        </w:rPr>
        <w:t>st</w:t>
      </w:r>
      <w:r w:rsidR="00DA3A9D" w:rsidRPr="00AF55CC">
        <w:rPr>
          <w:sz w:val="22"/>
          <w:szCs w:val="22"/>
        </w:rPr>
        <w:t xml:space="preserve"> </w:t>
      </w:r>
      <w:r w:rsidR="00AF55CC">
        <w:rPr>
          <w:sz w:val="22"/>
          <w:szCs w:val="22"/>
        </w:rPr>
        <w:t>and</w:t>
      </w:r>
      <w:r w:rsidR="00DA3A9D" w:rsidRPr="00AF55CC">
        <w:rPr>
          <w:sz w:val="22"/>
          <w:szCs w:val="22"/>
        </w:rPr>
        <w:t xml:space="preserve"> 15</w:t>
      </w:r>
      <w:r w:rsidR="00DA3A9D" w:rsidRPr="00AF55CC">
        <w:rPr>
          <w:sz w:val="22"/>
          <w:szCs w:val="22"/>
          <w:vertAlign w:val="superscript"/>
        </w:rPr>
        <w:t>th</w:t>
      </w:r>
      <w:r w:rsidR="00DA3A9D" w:rsidRPr="00AF55CC">
        <w:rPr>
          <w:sz w:val="22"/>
          <w:szCs w:val="22"/>
        </w:rPr>
        <w:t xml:space="preserve"> June 2020</w:t>
      </w:r>
      <w:r w:rsidRPr="00AF55CC">
        <w:rPr>
          <w:sz w:val="22"/>
          <w:szCs w:val="22"/>
        </w:rPr>
        <w:t xml:space="preserve">. </w:t>
      </w:r>
    </w:p>
    <w:p w14:paraId="6CC0245E" w14:textId="0CBAAC2E" w:rsidR="007C7745" w:rsidRPr="00AF55CC" w:rsidRDefault="007C7745" w:rsidP="00AF55CC">
      <w:pPr>
        <w:pStyle w:val="ListParagraph"/>
        <w:numPr>
          <w:ilvl w:val="0"/>
          <w:numId w:val="14"/>
        </w:numPr>
        <w:rPr>
          <w:sz w:val="22"/>
          <w:szCs w:val="22"/>
        </w:rPr>
      </w:pPr>
      <w:r w:rsidRPr="00AF55CC">
        <w:rPr>
          <w:sz w:val="22"/>
          <w:szCs w:val="22"/>
        </w:rPr>
        <w:t xml:space="preserve">Please refrain from messaging individual </w:t>
      </w:r>
      <w:r w:rsidR="00F75EEF">
        <w:rPr>
          <w:sz w:val="22"/>
          <w:szCs w:val="22"/>
        </w:rPr>
        <w:t>p</w:t>
      </w:r>
      <w:r w:rsidRPr="00AF55CC">
        <w:rPr>
          <w:sz w:val="22"/>
          <w:szCs w:val="22"/>
        </w:rPr>
        <w:t xml:space="preserve">roject </w:t>
      </w:r>
      <w:r w:rsidR="00F75EEF">
        <w:rPr>
          <w:sz w:val="22"/>
          <w:szCs w:val="22"/>
        </w:rPr>
        <w:t>m</w:t>
      </w:r>
      <w:r w:rsidRPr="00AF55CC">
        <w:rPr>
          <w:sz w:val="22"/>
          <w:szCs w:val="22"/>
        </w:rPr>
        <w:t>embers</w:t>
      </w:r>
      <w:r w:rsidR="00F75EEF">
        <w:rPr>
          <w:sz w:val="22"/>
          <w:szCs w:val="22"/>
        </w:rPr>
        <w:t xml:space="preserve"> directly</w:t>
      </w:r>
      <w:r w:rsidRPr="00AF55CC">
        <w:rPr>
          <w:sz w:val="22"/>
          <w:szCs w:val="22"/>
        </w:rPr>
        <w:t>.</w:t>
      </w:r>
    </w:p>
    <w:p w14:paraId="13B6C9B7" w14:textId="63961E2D" w:rsidR="00AB0EB7" w:rsidRDefault="00AB0EB7" w:rsidP="00A95AF4">
      <w:pPr>
        <w:rPr>
          <w:sz w:val="22"/>
          <w:szCs w:val="22"/>
        </w:rPr>
      </w:pPr>
    </w:p>
    <w:p w14:paraId="1110956B" w14:textId="77777777" w:rsidR="00FE359C" w:rsidRDefault="00FE359C" w:rsidP="00A95AF4">
      <w:pPr>
        <w:rPr>
          <w:sz w:val="22"/>
          <w:szCs w:val="22"/>
        </w:rPr>
      </w:pPr>
    </w:p>
    <w:p w14:paraId="3C95DB2A" w14:textId="6D2A58B4" w:rsidR="00F75EEF" w:rsidRDefault="00F75EEF" w:rsidP="00A95AF4">
      <w:pPr>
        <w:rPr>
          <w:sz w:val="22"/>
          <w:szCs w:val="22"/>
        </w:rPr>
      </w:pPr>
    </w:p>
    <w:p w14:paraId="0C99D14D" w14:textId="03FF3DA2" w:rsidR="00FE359C" w:rsidRDefault="00FE359C" w:rsidP="00A95AF4">
      <w:pPr>
        <w:rPr>
          <w:sz w:val="22"/>
          <w:szCs w:val="22"/>
        </w:rPr>
      </w:pPr>
    </w:p>
    <w:p w14:paraId="71EC2E57" w14:textId="77777777" w:rsidR="00FE359C" w:rsidRDefault="00FE359C" w:rsidP="00A95AF4">
      <w:pPr>
        <w:rPr>
          <w:sz w:val="22"/>
          <w:szCs w:val="22"/>
        </w:rPr>
      </w:pPr>
    </w:p>
    <w:p w14:paraId="27C5363D" w14:textId="62DE2D16" w:rsidR="00AB0EB7" w:rsidRPr="00A9394E" w:rsidRDefault="00AB0EB7" w:rsidP="00A95AF4">
      <w:pPr>
        <w:rPr>
          <w:b/>
          <w:bCs/>
          <w:sz w:val="22"/>
          <w:szCs w:val="22"/>
        </w:rPr>
      </w:pPr>
      <w:r w:rsidRPr="00A9394E">
        <w:rPr>
          <w:b/>
          <w:bCs/>
          <w:sz w:val="22"/>
          <w:szCs w:val="22"/>
        </w:rPr>
        <w:lastRenderedPageBreak/>
        <w:t>Organisation details</w:t>
      </w:r>
    </w:p>
    <w:p w14:paraId="0E33454C" w14:textId="5764372B" w:rsidR="00AB0EB7" w:rsidRPr="00C4066D" w:rsidRDefault="00AB0EB7" w:rsidP="00A95AF4">
      <w:pPr>
        <w:rPr>
          <w:b/>
          <w:bCs/>
          <w:sz w:val="14"/>
          <w:szCs w:val="14"/>
        </w:rPr>
      </w:pPr>
    </w:p>
    <w:p w14:paraId="5100AE5B" w14:textId="3AA54184" w:rsidR="00AB0EB7" w:rsidRPr="00A9394E" w:rsidRDefault="00D71CB2" w:rsidP="00A95AF4">
      <w:pPr>
        <w:rPr>
          <w:b/>
          <w:bCs/>
          <w:sz w:val="22"/>
          <w:szCs w:val="22"/>
        </w:rPr>
      </w:pPr>
      <w:r w:rsidRPr="00A9394E">
        <w:rPr>
          <w:b/>
          <w:bCs/>
          <w:noProof/>
          <w:sz w:val="22"/>
          <w:szCs w:val="22"/>
        </w:rPr>
        <mc:AlternateContent>
          <mc:Choice Requires="wps">
            <w:drawing>
              <wp:anchor distT="45720" distB="45720" distL="114300" distR="114300" simplePos="0" relativeHeight="251633664" behindDoc="0" locked="0" layoutInCell="1" allowOverlap="1" wp14:anchorId="1531991A" wp14:editId="007A00B3">
                <wp:simplePos x="0" y="0"/>
                <wp:positionH relativeFrom="column">
                  <wp:posOffset>447675</wp:posOffset>
                </wp:positionH>
                <wp:positionV relativeFrom="paragraph">
                  <wp:posOffset>8890</wp:posOffset>
                </wp:positionV>
                <wp:extent cx="5610225" cy="1404620"/>
                <wp:effectExtent l="0" t="0" r="2857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4620"/>
                        </a:xfrm>
                        <a:prstGeom prst="rect">
                          <a:avLst/>
                        </a:prstGeom>
                        <a:solidFill>
                          <a:srgbClr val="FFFFFF"/>
                        </a:solidFill>
                        <a:ln w="9525">
                          <a:solidFill>
                            <a:srgbClr val="000000"/>
                          </a:solidFill>
                          <a:miter lim="800000"/>
                          <a:headEnd/>
                          <a:tailEnd/>
                        </a:ln>
                      </wps:spPr>
                      <wps:txbx>
                        <w:txbxContent>
                          <w:p w14:paraId="26FB4A44" w14:textId="346EE920" w:rsidR="000C226E" w:rsidRPr="00AB0EB7" w:rsidRDefault="000C226E" w:rsidP="00AB0EB7">
                            <w:pPr>
                              <w:rPr>
                                <w:i/>
                                <w:iCs/>
                                <w:sz w:val="22"/>
                                <w:szCs w:val="22"/>
                              </w:rPr>
                            </w:pPr>
                            <w:r>
                              <w:rPr>
                                <w:i/>
                                <w:iCs/>
                                <w:sz w:val="22"/>
                                <w:szCs w:val="22"/>
                              </w:rPr>
                              <w:t>Name of organisation responding</w:t>
                            </w:r>
                            <w:r w:rsidRPr="00AB0EB7">
                              <w:rPr>
                                <w:i/>
                                <w:iCs/>
                                <w:sz w:val="22"/>
                                <w:szCs w:val="22"/>
                              </w:rPr>
                              <w:t>:</w:t>
                            </w:r>
                          </w:p>
                          <w:p w14:paraId="115CCB94" w14:textId="77777777" w:rsidR="000C226E" w:rsidRDefault="000C226E" w:rsidP="00AB0E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1991A" id="_x0000_t202" coordsize="21600,21600" o:spt="202" path="m,l,21600r21600,l21600,xe">
                <v:stroke joinstyle="miter"/>
                <v:path gradientshapeok="t" o:connecttype="rect"/>
              </v:shapetype>
              <v:shape id="Text Box 2" o:spid="_x0000_s1026" type="#_x0000_t202" style="position:absolute;margin-left:35.25pt;margin-top:.7pt;width:441.75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">
                <v:textbox style="mso-fit-shape-to-text:t">
                  <w:txbxContent>
                    <w:p w14:paraId="26FB4A44" w14:textId="346EE920" w:rsidR="000C226E" w:rsidRPr="00AB0EB7" w:rsidRDefault="000C226E" w:rsidP="00AB0EB7">
                      <w:pPr>
                        <w:rPr>
                          <w:i/>
                          <w:iCs/>
                          <w:sz w:val="22"/>
                          <w:szCs w:val="22"/>
                        </w:rPr>
                      </w:pPr>
                      <w:r>
                        <w:rPr>
                          <w:i/>
                          <w:iCs/>
                          <w:sz w:val="22"/>
                          <w:szCs w:val="22"/>
                        </w:rPr>
                        <w:t>Name of organisation responding</w:t>
                      </w:r>
                      <w:r w:rsidRPr="00AB0EB7">
                        <w:rPr>
                          <w:i/>
                          <w:iCs/>
                          <w:sz w:val="22"/>
                          <w:szCs w:val="22"/>
                        </w:rPr>
                        <w:t>:</w:t>
                      </w:r>
                    </w:p>
                    <w:p w14:paraId="115CCB94" w14:textId="77777777" w:rsidR="000C226E" w:rsidRDefault="000C226E" w:rsidP="00AB0EB7"/>
                  </w:txbxContent>
                </v:textbox>
                <w10:wrap type="square"/>
              </v:shape>
            </w:pict>
          </mc:Fallback>
        </mc:AlternateContent>
      </w:r>
    </w:p>
    <w:p w14:paraId="34C4346D" w14:textId="77777777" w:rsidR="00AB0EB7" w:rsidRPr="00A9394E" w:rsidRDefault="00AB0EB7" w:rsidP="00A95AF4">
      <w:pPr>
        <w:rPr>
          <w:b/>
          <w:bCs/>
          <w:sz w:val="22"/>
          <w:szCs w:val="22"/>
        </w:rPr>
      </w:pPr>
    </w:p>
    <w:p w14:paraId="18FE4F06" w14:textId="77777777" w:rsidR="009106E3" w:rsidRPr="00A9394E" w:rsidRDefault="009106E3" w:rsidP="00A95AF4">
      <w:pPr>
        <w:rPr>
          <w:b/>
          <w:bCs/>
          <w:sz w:val="22"/>
          <w:szCs w:val="22"/>
        </w:rPr>
      </w:pPr>
    </w:p>
    <w:p w14:paraId="4815D4CF" w14:textId="77777777" w:rsidR="009106E3" w:rsidRPr="00C4066D" w:rsidRDefault="009106E3" w:rsidP="00A95AF4">
      <w:pPr>
        <w:rPr>
          <w:b/>
          <w:bCs/>
          <w:sz w:val="16"/>
          <w:szCs w:val="16"/>
        </w:rPr>
      </w:pPr>
    </w:p>
    <w:p w14:paraId="79AA220A" w14:textId="063EE3D5" w:rsidR="00063733" w:rsidRPr="00A9394E" w:rsidRDefault="00063733" w:rsidP="00063733">
      <w:pPr>
        <w:jc w:val="center"/>
        <w:rPr>
          <w:b/>
          <w:bCs/>
          <w:sz w:val="22"/>
          <w:szCs w:val="22"/>
        </w:rPr>
      </w:pPr>
      <w:r w:rsidRPr="00A9394E">
        <w:rPr>
          <w:b/>
          <w:bCs/>
          <w:sz w:val="22"/>
          <w:szCs w:val="22"/>
        </w:rPr>
        <w:t>Draft Local Stop Smoking Service Model</w:t>
      </w:r>
    </w:p>
    <w:p w14:paraId="17278AD6" w14:textId="77777777" w:rsidR="00063733" w:rsidRPr="00C4066D" w:rsidRDefault="00063733" w:rsidP="00A95AF4">
      <w:pPr>
        <w:rPr>
          <w:b/>
          <w:bCs/>
          <w:sz w:val="16"/>
          <w:szCs w:val="16"/>
        </w:rPr>
      </w:pPr>
    </w:p>
    <w:p w14:paraId="71563239" w14:textId="0BA20D20" w:rsidR="00315289" w:rsidRPr="00A9394E" w:rsidRDefault="00315289" w:rsidP="00063733">
      <w:pPr>
        <w:rPr>
          <w:b/>
          <w:bCs/>
          <w:sz w:val="22"/>
          <w:szCs w:val="22"/>
        </w:rPr>
      </w:pPr>
      <w:r w:rsidRPr="00A9394E">
        <w:rPr>
          <w:b/>
          <w:bCs/>
          <w:noProof/>
          <w:sz w:val="22"/>
          <w:szCs w:val="22"/>
        </w:rPr>
        <mc:AlternateContent>
          <mc:Choice Requires="wps">
            <w:drawing>
              <wp:anchor distT="45720" distB="45720" distL="114300" distR="114300" simplePos="0" relativeHeight="251673600" behindDoc="0" locked="0" layoutInCell="1" allowOverlap="1" wp14:anchorId="794C2AB9" wp14:editId="44E877CD">
                <wp:simplePos x="0" y="0"/>
                <wp:positionH relativeFrom="margin">
                  <wp:align>left</wp:align>
                </wp:positionH>
                <wp:positionV relativeFrom="paragraph">
                  <wp:posOffset>285750</wp:posOffset>
                </wp:positionV>
                <wp:extent cx="6286500" cy="31242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24200"/>
                        </a:xfrm>
                        <a:prstGeom prst="rect">
                          <a:avLst/>
                        </a:prstGeom>
                        <a:solidFill>
                          <a:srgbClr val="FFFFFF"/>
                        </a:solidFill>
                        <a:ln w="28575">
                          <a:solidFill>
                            <a:srgbClr val="000000"/>
                          </a:solidFill>
                          <a:prstDash val="dash"/>
                          <a:miter lim="800000"/>
                          <a:headEnd/>
                          <a:tailEnd/>
                        </a:ln>
                      </wps:spPr>
                      <wps:txbx>
                        <w:txbxContent>
                          <w:p w14:paraId="1EA3ABA0" w14:textId="17FAE32C" w:rsidR="000C226E" w:rsidRPr="00835ABD" w:rsidRDefault="000C226E" w:rsidP="00315289">
                            <w:pPr>
                              <w:autoSpaceDE w:val="0"/>
                              <w:autoSpaceDN w:val="0"/>
                              <w:adjustRightInd w:val="0"/>
                              <w:jc w:val="center"/>
                              <w:rPr>
                                <w:rFonts w:eastAsiaTheme="minorHAnsi"/>
                                <w:color w:val="000000"/>
                                <w:sz w:val="22"/>
                                <w:szCs w:val="22"/>
                              </w:rPr>
                            </w:pPr>
                            <w:r w:rsidRPr="00835ABD">
                              <w:rPr>
                                <w:rFonts w:eastAsiaTheme="minorHAnsi"/>
                                <w:b/>
                                <w:bCs/>
                                <w:color w:val="000000"/>
                                <w:sz w:val="22"/>
                                <w:szCs w:val="22"/>
                              </w:rPr>
                              <w:t xml:space="preserve">Targeting </w:t>
                            </w:r>
                            <w:r>
                              <w:rPr>
                                <w:rFonts w:eastAsiaTheme="minorHAnsi"/>
                                <w:b/>
                                <w:bCs/>
                                <w:color w:val="000000"/>
                                <w:sz w:val="22"/>
                                <w:szCs w:val="22"/>
                              </w:rPr>
                              <w:t xml:space="preserve">an </w:t>
                            </w:r>
                            <w:r w:rsidRPr="00063733">
                              <w:rPr>
                                <w:rFonts w:eastAsiaTheme="minorHAnsi"/>
                                <w:b/>
                                <w:bCs/>
                                <w:color w:val="000000"/>
                                <w:sz w:val="22"/>
                                <w:szCs w:val="22"/>
                              </w:rPr>
                              <w:t xml:space="preserve">evidence-based </w:t>
                            </w:r>
                            <w:r>
                              <w:rPr>
                                <w:rFonts w:eastAsiaTheme="minorHAnsi"/>
                                <w:b/>
                                <w:bCs/>
                                <w:color w:val="000000"/>
                                <w:sz w:val="22"/>
                                <w:szCs w:val="22"/>
                              </w:rPr>
                              <w:t>Local Stop Smoking S</w:t>
                            </w:r>
                            <w:r w:rsidRPr="00063733">
                              <w:rPr>
                                <w:rFonts w:eastAsiaTheme="minorHAnsi"/>
                                <w:b/>
                                <w:bCs/>
                                <w:color w:val="000000"/>
                                <w:sz w:val="22"/>
                                <w:szCs w:val="22"/>
                              </w:rPr>
                              <w:t>ervice</w:t>
                            </w:r>
                            <w:r>
                              <w:rPr>
                                <w:rFonts w:eastAsiaTheme="minorHAnsi"/>
                                <w:b/>
                                <w:bCs/>
                                <w:color w:val="000000"/>
                                <w:sz w:val="22"/>
                                <w:szCs w:val="22"/>
                              </w:rPr>
                              <w:t>s</w:t>
                            </w:r>
                            <w:r w:rsidRPr="00063733">
                              <w:rPr>
                                <w:rFonts w:eastAsiaTheme="minorHAnsi"/>
                                <w:b/>
                                <w:bCs/>
                                <w:color w:val="000000"/>
                                <w:sz w:val="22"/>
                                <w:szCs w:val="22"/>
                              </w:rPr>
                              <w:t xml:space="preserve"> </w:t>
                            </w:r>
                            <w:r>
                              <w:rPr>
                                <w:rFonts w:eastAsiaTheme="minorHAnsi"/>
                                <w:b/>
                                <w:bCs/>
                                <w:color w:val="000000"/>
                                <w:sz w:val="22"/>
                                <w:szCs w:val="22"/>
                              </w:rPr>
                              <w:t>intervention through a combination</w:t>
                            </w:r>
                            <w:r w:rsidRPr="00063733">
                              <w:rPr>
                                <w:rFonts w:eastAsiaTheme="minorHAnsi"/>
                                <w:b/>
                                <w:bCs/>
                                <w:color w:val="000000"/>
                                <w:sz w:val="22"/>
                                <w:szCs w:val="22"/>
                              </w:rPr>
                              <w:t xml:space="preserve"> </w:t>
                            </w:r>
                            <w:r>
                              <w:rPr>
                                <w:rFonts w:eastAsiaTheme="minorHAnsi"/>
                                <w:b/>
                                <w:bCs/>
                                <w:color w:val="000000"/>
                                <w:sz w:val="22"/>
                                <w:szCs w:val="22"/>
                              </w:rPr>
                              <w:t xml:space="preserve">of </w:t>
                            </w:r>
                            <w:r w:rsidRPr="00063733">
                              <w:rPr>
                                <w:rFonts w:eastAsiaTheme="minorHAnsi"/>
                                <w:b/>
                                <w:bCs/>
                                <w:color w:val="000000"/>
                                <w:sz w:val="22"/>
                                <w:szCs w:val="22"/>
                              </w:rPr>
                              <w:t xml:space="preserve">specialist behavioural support and </w:t>
                            </w:r>
                            <w:r>
                              <w:rPr>
                                <w:rFonts w:eastAsiaTheme="minorHAnsi"/>
                                <w:b/>
                                <w:bCs/>
                                <w:color w:val="000000"/>
                                <w:sz w:val="22"/>
                                <w:szCs w:val="22"/>
                              </w:rPr>
                              <w:t xml:space="preserve">access to </w:t>
                            </w:r>
                            <w:r w:rsidRPr="00063733">
                              <w:rPr>
                                <w:rFonts w:eastAsiaTheme="minorHAnsi"/>
                                <w:b/>
                                <w:bCs/>
                                <w:color w:val="000000"/>
                                <w:sz w:val="22"/>
                                <w:szCs w:val="22"/>
                              </w:rPr>
                              <w:t>pharmacotherapy over</w:t>
                            </w:r>
                            <w:r>
                              <w:rPr>
                                <w:rFonts w:eastAsiaTheme="minorHAnsi"/>
                                <w:b/>
                                <w:bCs/>
                                <w:color w:val="000000"/>
                                <w:sz w:val="22"/>
                                <w:szCs w:val="22"/>
                              </w:rPr>
                              <w:t xml:space="preserve"> up to</w:t>
                            </w:r>
                            <w:r w:rsidRPr="00063733">
                              <w:rPr>
                                <w:rFonts w:eastAsiaTheme="minorHAnsi"/>
                                <w:b/>
                                <w:bCs/>
                                <w:color w:val="000000"/>
                                <w:sz w:val="22"/>
                                <w:szCs w:val="22"/>
                              </w:rPr>
                              <w:t xml:space="preserve"> a </w:t>
                            </w:r>
                            <w:r>
                              <w:rPr>
                                <w:rFonts w:eastAsiaTheme="minorHAnsi"/>
                                <w:b/>
                                <w:bCs/>
                                <w:color w:val="000000"/>
                                <w:sz w:val="22"/>
                                <w:szCs w:val="22"/>
                              </w:rPr>
                              <w:t>12</w:t>
                            </w:r>
                            <w:r w:rsidRPr="00063733">
                              <w:rPr>
                                <w:rFonts w:eastAsiaTheme="minorHAnsi"/>
                                <w:b/>
                                <w:bCs/>
                                <w:color w:val="000000"/>
                                <w:sz w:val="22"/>
                                <w:szCs w:val="22"/>
                              </w:rPr>
                              <w:t>-week period</w:t>
                            </w:r>
                            <w:r w:rsidRPr="00835ABD">
                              <w:rPr>
                                <w:rFonts w:eastAsiaTheme="minorHAnsi"/>
                                <w:b/>
                                <w:bCs/>
                                <w:color w:val="000000"/>
                                <w:sz w:val="22"/>
                                <w:szCs w:val="22"/>
                              </w:rPr>
                              <w:t>,</w:t>
                            </w:r>
                            <w:r w:rsidRPr="00063733">
                              <w:rPr>
                                <w:rFonts w:eastAsiaTheme="minorHAnsi"/>
                                <w:b/>
                                <w:bCs/>
                                <w:color w:val="000000"/>
                                <w:sz w:val="22"/>
                                <w:szCs w:val="22"/>
                              </w:rPr>
                              <w:t xml:space="preserve"> available </w:t>
                            </w:r>
                            <w:r w:rsidRPr="00835ABD">
                              <w:rPr>
                                <w:rFonts w:eastAsiaTheme="minorHAnsi"/>
                                <w:b/>
                                <w:bCs/>
                                <w:color w:val="000000"/>
                                <w:sz w:val="22"/>
                                <w:szCs w:val="22"/>
                              </w:rPr>
                              <w:t>to a defined range of</w:t>
                            </w:r>
                            <w:r w:rsidRPr="00063733">
                              <w:rPr>
                                <w:rFonts w:eastAsiaTheme="minorHAnsi"/>
                                <w:b/>
                                <w:bCs/>
                                <w:color w:val="000000"/>
                                <w:sz w:val="22"/>
                                <w:szCs w:val="22"/>
                              </w:rPr>
                              <w:t xml:space="preserve"> </w:t>
                            </w:r>
                            <w:r>
                              <w:rPr>
                                <w:rFonts w:eastAsiaTheme="minorHAnsi"/>
                                <w:b/>
                                <w:bCs/>
                                <w:color w:val="000000"/>
                                <w:sz w:val="22"/>
                                <w:szCs w:val="22"/>
                              </w:rPr>
                              <w:t xml:space="preserve">priority </w:t>
                            </w:r>
                            <w:r w:rsidRPr="00063733">
                              <w:rPr>
                                <w:rFonts w:eastAsiaTheme="minorHAnsi"/>
                                <w:b/>
                                <w:bCs/>
                                <w:color w:val="000000"/>
                                <w:sz w:val="22"/>
                                <w:szCs w:val="22"/>
                              </w:rPr>
                              <w:t>smokers to access.</w:t>
                            </w:r>
                          </w:p>
                          <w:p w14:paraId="07FBEC00" w14:textId="77777777" w:rsidR="000C226E" w:rsidRPr="00023E15" w:rsidRDefault="000C226E" w:rsidP="00315289">
                            <w:pPr>
                              <w:autoSpaceDE w:val="0"/>
                              <w:autoSpaceDN w:val="0"/>
                              <w:adjustRightInd w:val="0"/>
                              <w:jc w:val="both"/>
                              <w:rPr>
                                <w:rFonts w:eastAsiaTheme="minorHAnsi"/>
                                <w:color w:val="000000"/>
                                <w:sz w:val="14"/>
                                <w:szCs w:val="14"/>
                              </w:rPr>
                            </w:pPr>
                          </w:p>
                          <w:p w14:paraId="66996B6D" w14:textId="172BCFEE" w:rsidR="000C226E" w:rsidRDefault="000C226E" w:rsidP="00315289">
                            <w:pPr>
                              <w:autoSpaceDE w:val="0"/>
                              <w:autoSpaceDN w:val="0"/>
                              <w:adjustRightInd w:val="0"/>
                              <w:jc w:val="both"/>
                              <w:rPr>
                                <w:rFonts w:eastAsiaTheme="minorHAnsi"/>
                                <w:color w:val="000000"/>
                                <w:sz w:val="22"/>
                                <w:szCs w:val="22"/>
                              </w:rPr>
                            </w:pPr>
                            <w:r>
                              <w:rPr>
                                <w:rFonts w:eastAsiaTheme="minorHAnsi"/>
                                <w:color w:val="000000"/>
                                <w:sz w:val="22"/>
                                <w:szCs w:val="22"/>
                              </w:rPr>
                              <w:t>As p</w:t>
                            </w:r>
                            <w:r w:rsidRPr="00063733">
                              <w:rPr>
                                <w:rFonts w:eastAsiaTheme="minorHAnsi"/>
                                <w:color w:val="000000"/>
                                <w:sz w:val="22"/>
                                <w:szCs w:val="22"/>
                              </w:rPr>
                              <w:t xml:space="preserve">resented in the </w:t>
                            </w:r>
                            <w:hyperlink r:id="rId17" w:history="1">
                              <w:r w:rsidRPr="00063733">
                                <w:rPr>
                                  <w:rStyle w:val="Hyperlink"/>
                                  <w:rFonts w:eastAsiaTheme="minorHAnsi" w:cs="Arial"/>
                                  <w:sz w:val="22"/>
                                  <w:szCs w:val="22"/>
                                </w:rPr>
                                <w:t>NCSCT Standard Treatment Programme</w:t>
                              </w:r>
                            </w:hyperlink>
                            <w:r>
                              <w:rPr>
                                <w:rFonts w:eastAsiaTheme="minorHAnsi"/>
                                <w:color w:val="000000"/>
                                <w:sz w:val="22"/>
                                <w:szCs w:val="22"/>
                              </w:rPr>
                              <w:t>,</w:t>
                            </w:r>
                            <w:r w:rsidRPr="00063733">
                              <w:rPr>
                                <w:rFonts w:eastAsiaTheme="minorHAnsi"/>
                                <w:color w:val="000000"/>
                                <w:sz w:val="22"/>
                                <w:szCs w:val="22"/>
                              </w:rPr>
                              <w:t xml:space="preserve"> </w:t>
                            </w:r>
                            <w:r>
                              <w:rPr>
                                <w:rFonts w:eastAsiaTheme="minorHAnsi"/>
                                <w:color w:val="000000"/>
                                <w:sz w:val="22"/>
                                <w:szCs w:val="22"/>
                              </w:rPr>
                              <w:t>t</w:t>
                            </w:r>
                            <w:r w:rsidRPr="00063733">
                              <w:rPr>
                                <w:rFonts w:eastAsiaTheme="minorHAnsi"/>
                                <w:color w:val="000000"/>
                                <w:sz w:val="22"/>
                                <w:szCs w:val="22"/>
                              </w:rPr>
                              <w:t>rained practitioners</w:t>
                            </w:r>
                            <w:r>
                              <w:rPr>
                                <w:rFonts w:eastAsiaTheme="minorHAnsi"/>
                                <w:color w:val="000000"/>
                                <w:sz w:val="22"/>
                                <w:szCs w:val="22"/>
                              </w:rPr>
                              <w:t xml:space="preserve"> (</w:t>
                            </w:r>
                            <w:r w:rsidRPr="00063733">
                              <w:rPr>
                                <w:rFonts w:eastAsiaTheme="minorHAnsi"/>
                                <w:color w:val="000000"/>
                                <w:sz w:val="22"/>
                                <w:szCs w:val="22"/>
                              </w:rPr>
                              <w:t>for whom delivering stop smoking interventions forms all or most of their role</w:t>
                            </w:r>
                            <w:r>
                              <w:rPr>
                                <w:rFonts w:eastAsiaTheme="minorHAnsi"/>
                                <w:color w:val="000000"/>
                                <w:sz w:val="22"/>
                                <w:szCs w:val="22"/>
                              </w:rPr>
                              <w:t>)</w:t>
                            </w:r>
                            <w:r w:rsidRPr="00063733">
                              <w:rPr>
                                <w:rFonts w:eastAsiaTheme="minorHAnsi"/>
                                <w:color w:val="000000"/>
                                <w:sz w:val="22"/>
                                <w:szCs w:val="22"/>
                              </w:rPr>
                              <w:t xml:space="preserve"> provide weekly sessions of around 30 minutes</w:t>
                            </w:r>
                            <w:r>
                              <w:rPr>
                                <w:rFonts w:eastAsiaTheme="minorHAnsi"/>
                                <w:color w:val="000000"/>
                                <w:sz w:val="22"/>
                                <w:szCs w:val="22"/>
                              </w:rPr>
                              <w:t xml:space="preserve"> </w:t>
                            </w:r>
                            <w:r w:rsidRPr="00063733">
                              <w:rPr>
                                <w:rFonts w:eastAsiaTheme="minorHAnsi"/>
                                <w:color w:val="000000"/>
                                <w:sz w:val="22"/>
                                <w:szCs w:val="22"/>
                              </w:rPr>
                              <w:t xml:space="preserve">to </w:t>
                            </w:r>
                            <w:r>
                              <w:rPr>
                                <w:rFonts w:eastAsiaTheme="minorHAnsi"/>
                                <w:color w:val="000000"/>
                                <w:sz w:val="22"/>
                                <w:szCs w:val="22"/>
                              </w:rPr>
                              <w:t>priority Service Users</w:t>
                            </w:r>
                            <w:r w:rsidRPr="00063733">
                              <w:rPr>
                                <w:rFonts w:eastAsiaTheme="minorHAnsi"/>
                                <w:color w:val="000000"/>
                                <w:sz w:val="22"/>
                                <w:szCs w:val="22"/>
                              </w:rPr>
                              <w:t xml:space="preserve"> who set a quit date </w:t>
                            </w:r>
                            <w:r>
                              <w:rPr>
                                <w:rFonts w:eastAsiaTheme="minorHAnsi"/>
                                <w:color w:val="000000"/>
                                <w:sz w:val="22"/>
                                <w:szCs w:val="22"/>
                              </w:rPr>
                              <w:t xml:space="preserve">(usually </w:t>
                            </w:r>
                            <w:r w:rsidRPr="00063733">
                              <w:rPr>
                                <w:rFonts w:eastAsiaTheme="minorHAnsi"/>
                                <w:color w:val="000000"/>
                                <w:sz w:val="22"/>
                                <w:szCs w:val="22"/>
                              </w:rPr>
                              <w:t xml:space="preserve">in the second or third week of the </w:t>
                            </w:r>
                            <w:r>
                              <w:rPr>
                                <w:rFonts w:eastAsiaTheme="minorHAnsi"/>
                                <w:color w:val="000000"/>
                                <w:sz w:val="22"/>
                                <w:szCs w:val="22"/>
                              </w:rPr>
                              <w:t>p</w:t>
                            </w:r>
                            <w:r w:rsidRPr="00063733">
                              <w:rPr>
                                <w:rFonts w:eastAsiaTheme="minorHAnsi"/>
                                <w:color w:val="000000"/>
                                <w:sz w:val="22"/>
                                <w:szCs w:val="22"/>
                              </w:rPr>
                              <w:t>rogramme</w:t>
                            </w:r>
                            <w:r>
                              <w:rPr>
                                <w:rFonts w:eastAsiaTheme="minorHAnsi"/>
                                <w:color w:val="000000"/>
                                <w:sz w:val="22"/>
                                <w:szCs w:val="22"/>
                              </w:rPr>
                              <w:t>)</w:t>
                            </w:r>
                            <w:r w:rsidRPr="00063733">
                              <w:rPr>
                                <w:rFonts w:eastAsiaTheme="minorHAnsi"/>
                                <w:color w:val="000000"/>
                                <w:sz w:val="22"/>
                                <w:szCs w:val="22"/>
                              </w:rPr>
                              <w:t xml:space="preserve"> and receive their choice of</w:t>
                            </w:r>
                            <w:r>
                              <w:rPr>
                                <w:rFonts w:eastAsiaTheme="minorHAnsi"/>
                                <w:color w:val="000000"/>
                                <w:sz w:val="22"/>
                                <w:szCs w:val="22"/>
                              </w:rPr>
                              <w:t xml:space="preserve"> pharmacotherapy.</w:t>
                            </w:r>
                            <w:r w:rsidRPr="00063733">
                              <w:rPr>
                                <w:rFonts w:eastAsiaTheme="minorHAnsi"/>
                                <w:color w:val="000000"/>
                                <w:sz w:val="22"/>
                                <w:szCs w:val="22"/>
                              </w:rPr>
                              <w:t xml:space="preserve"> </w:t>
                            </w:r>
                            <w:r>
                              <w:rPr>
                                <w:rFonts w:eastAsiaTheme="minorHAnsi"/>
                                <w:color w:val="000000"/>
                                <w:sz w:val="22"/>
                                <w:szCs w:val="22"/>
                              </w:rPr>
                              <w:t>Priority Service Users</w:t>
                            </w:r>
                            <w:r w:rsidRPr="00063733">
                              <w:rPr>
                                <w:rFonts w:eastAsiaTheme="minorHAnsi"/>
                                <w:color w:val="000000"/>
                                <w:sz w:val="22"/>
                                <w:szCs w:val="22"/>
                              </w:rPr>
                              <w:t xml:space="preserve"> are supported for at least four weeks following the </w:t>
                            </w:r>
                            <w:r>
                              <w:rPr>
                                <w:rFonts w:eastAsiaTheme="minorHAnsi"/>
                                <w:color w:val="000000"/>
                                <w:sz w:val="22"/>
                                <w:szCs w:val="22"/>
                              </w:rPr>
                              <w:t xml:space="preserve">set </w:t>
                            </w:r>
                            <w:r w:rsidRPr="00063733">
                              <w:rPr>
                                <w:rFonts w:eastAsiaTheme="minorHAnsi"/>
                                <w:color w:val="000000"/>
                                <w:sz w:val="22"/>
                                <w:szCs w:val="22"/>
                              </w:rPr>
                              <w:t>quit date</w:t>
                            </w:r>
                            <w:r>
                              <w:rPr>
                                <w:rFonts w:eastAsiaTheme="minorHAnsi"/>
                                <w:color w:val="000000"/>
                                <w:sz w:val="22"/>
                                <w:szCs w:val="22"/>
                              </w:rPr>
                              <w:t xml:space="preserve">. </w:t>
                            </w:r>
                            <w:r w:rsidRPr="00063733">
                              <w:rPr>
                                <w:rFonts w:eastAsiaTheme="minorHAnsi"/>
                                <w:color w:val="000000"/>
                                <w:sz w:val="22"/>
                                <w:szCs w:val="22"/>
                              </w:rPr>
                              <w:t xml:space="preserve">Outcomes are biochemically validated by carbon monoxide (CO) readings. </w:t>
                            </w:r>
                          </w:p>
                          <w:p w14:paraId="26BB33FA" w14:textId="77777777" w:rsidR="000C226E" w:rsidRPr="00063733" w:rsidRDefault="000C226E" w:rsidP="00315289">
                            <w:pPr>
                              <w:autoSpaceDE w:val="0"/>
                              <w:autoSpaceDN w:val="0"/>
                              <w:adjustRightInd w:val="0"/>
                              <w:jc w:val="both"/>
                              <w:rPr>
                                <w:rFonts w:eastAsiaTheme="minorHAnsi"/>
                                <w:color w:val="000000"/>
                                <w:sz w:val="16"/>
                                <w:szCs w:val="16"/>
                              </w:rPr>
                            </w:pPr>
                          </w:p>
                          <w:p w14:paraId="76C5CF90" w14:textId="7288F85C" w:rsidR="000C226E" w:rsidRDefault="000C226E" w:rsidP="00315289">
                            <w:pPr>
                              <w:autoSpaceDE w:val="0"/>
                              <w:autoSpaceDN w:val="0"/>
                              <w:adjustRightInd w:val="0"/>
                              <w:jc w:val="both"/>
                              <w:rPr>
                                <w:rFonts w:eastAsiaTheme="minorHAnsi"/>
                                <w:color w:val="000000"/>
                                <w:sz w:val="22"/>
                                <w:szCs w:val="22"/>
                              </w:rPr>
                            </w:pPr>
                            <w:proofErr w:type="gramStart"/>
                            <w:r>
                              <w:rPr>
                                <w:rFonts w:eastAsiaTheme="minorHAnsi"/>
                                <w:color w:val="000000"/>
                                <w:sz w:val="22"/>
                                <w:szCs w:val="22"/>
                              </w:rPr>
                              <w:t>The majority of</w:t>
                            </w:r>
                            <w:proofErr w:type="gramEnd"/>
                            <w:r>
                              <w:rPr>
                                <w:rFonts w:eastAsiaTheme="minorHAnsi"/>
                                <w:color w:val="000000"/>
                                <w:sz w:val="22"/>
                                <w:szCs w:val="22"/>
                              </w:rPr>
                              <w:t xml:space="preserve"> the intervention will be either delivered through </w:t>
                            </w:r>
                            <w:r w:rsidRPr="00835ABD">
                              <w:rPr>
                                <w:sz w:val="22"/>
                                <w:szCs w:val="22"/>
                              </w:rPr>
                              <w:t>face</w:t>
                            </w:r>
                            <w:r>
                              <w:rPr>
                                <w:sz w:val="22"/>
                                <w:szCs w:val="22"/>
                              </w:rPr>
                              <w:t>-</w:t>
                            </w:r>
                            <w:r w:rsidRPr="00835ABD">
                              <w:rPr>
                                <w:sz w:val="22"/>
                                <w:szCs w:val="22"/>
                              </w:rPr>
                              <w:t>to</w:t>
                            </w:r>
                            <w:r>
                              <w:rPr>
                                <w:sz w:val="22"/>
                                <w:szCs w:val="22"/>
                              </w:rPr>
                              <w:t>-</w:t>
                            </w:r>
                            <w:r w:rsidRPr="00835ABD">
                              <w:rPr>
                                <w:sz w:val="22"/>
                                <w:szCs w:val="22"/>
                              </w:rPr>
                              <w:t>face</w:t>
                            </w:r>
                            <w:r>
                              <w:rPr>
                                <w:sz w:val="22"/>
                                <w:szCs w:val="22"/>
                              </w:rPr>
                              <w:t xml:space="preserve"> (either one-to-one or group) or </w:t>
                            </w:r>
                            <w:r w:rsidRPr="00754483">
                              <w:rPr>
                                <w:rFonts w:eastAsiaTheme="minorHAnsi"/>
                                <w:color w:val="000000"/>
                                <w:sz w:val="22"/>
                                <w:szCs w:val="22"/>
                              </w:rPr>
                              <w:t>t</w:t>
                            </w:r>
                            <w:r w:rsidRPr="00063733">
                              <w:rPr>
                                <w:rFonts w:eastAsiaTheme="minorHAnsi"/>
                                <w:color w:val="000000"/>
                                <w:sz w:val="22"/>
                                <w:szCs w:val="22"/>
                              </w:rPr>
                              <w:t>elephone</w:t>
                            </w:r>
                            <w:r>
                              <w:rPr>
                                <w:rFonts w:eastAsiaTheme="minorHAnsi"/>
                                <w:color w:val="000000"/>
                                <w:sz w:val="22"/>
                                <w:szCs w:val="22"/>
                              </w:rPr>
                              <w:t xml:space="preserve"> modes, however </w:t>
                            </w:r>
                            <w:r w:rsidRPr="00063733">
                              <w:rPr>
                                <w:rFonts w:eastAsiaTheme="minorHAnsi"/>
                                <w:color w:val="000000"/>
                                <w:sz w:val="22"/>
                                <w:szCs w:val="22"/>
                              </w:rPr>
                              <w:t>text messaging</w:t>
                            </w:r>
                            <w:r>
                              <w:rPr>
                                <w:rFonts w:eastAsiaTheme="minorHAnsi"/>
                                <w:color w:val="000000"/>
                                <w:sz w:val="22"/>
                                <w:szCs w:val="22"/>
                              </w:rPr>
                              <w:t>, online and mobile digital applications</w:t>
                            </w:r>
                            <w:r w:rsidRPr="00063733">
                              <w:rPr>
                                <w:rFonts w:eastAsiaTheme="minorHAnsi"/>
                                <w:color w:val="000000"/>
                                <w:sz w:val="22"/>
                                <w:szCs w:val="22"/>
                              </w:rPr>
                              <w:t xml:space="preserve"> may be incorporated into the </w:t>
                            </w:r>
                            <w:r>
                              <w:rPr>
                                <w:rFonts w:eastAsiaTheme="minorHAnsi"/>
                                <w:color w:val="000000"/>
                                <w:sz w:val="22"/>
                                <w:szCs w:val="22"/>
                              </w:rPr>
                              <w:t>S</w:t>
                            </w:r>
                            <w:r w:rsidRPr="00063733">
                              <w:rPr>
                                <w:rFonts w:eastAsiaTheme="minorHAnsi"/>
                                <w:color w:val="000000"/>
                                <w:sz w:val="22"/>
                                <w:szCs w:val="22"/>
                              </w:rPr>
                              <w:t>ervice</w:t>
                            </w:r>
                            <w:r>
                              <w:rPr>
                                <w:rFonts w:eastAsiaTheme="minorHAnsi"/>
                                <w:color w:val="000000"/>
                                <w:sz w:val="22"/>
                                <w:szCs w:val="22"/>
                              </w:rPr>
                              <w:t xml:space="preserve"> Model</w:t>
                            </w:r>
                            <w:r w:rsidRPr="00063733">
                              <w:rPr>
                                <w:rFonts w:eastAsiaTheme="minorHAnsi"/>
                                <w:color w:val="000000"/>
                                <w:sz w:val="22"/>
                                <w:szCs w:val="22"/>
                              </w:rPr>
                              <w:t xml:space="preserve"> offer for additional support </w:t>
                            </w:r>
                            <w:r>
                              <w:rPr>
                                <w:rFonts w:eastAsiaTheme="minorHAnsi"/>
                                <w:color w:val="000000"/>
                                <w:sz w:val="22"/>
                                <w:szCs w:val="22"/>
                              </w:rPr>
                              <w:t>be</w:t>
                            </w:r>
                            <w:r w:rsidRPr="00063733">
                              <w:rPr>
                                <w:rFonts w:eastAsiaTheme="minorHAnsi"/>
                                <w:color w:val="000000"/>
                                <w:sz w:val="22"/>
                                <w:szCs w:val="22"/>
                              </w:rPr>
                              <w:t xml:space="preserve">tween </w:t>
                            </w:r>
                            <w:r>
                              <w:rPr>
                                <w:rFonts w:eastAsiaTheme="minorHAnsi"/>
                                <w:color w:val="000000"/>
                                <w:sz w:val="22"/>
                                <w:szCs w:val="22"/>
                              </w:rPr>
                              <w:t>sessions.</w:t>
                            </w:r>
                          </w:p>
                          <w:p w14:paraId="0BACE573" w14:textId="77777777" w:rsidR="000C226E" w:rsidRDefault="000C226E" w:rsidP="00315289">
                            <w:pPr>
                              <w:autoSpaceDE w:val="0"/>
                              <w:autoSpaceDN w:val="0"/>
                              <w:adjustRightInd w:val="0"/>
                              <w:jc w:val="both"/>
                              <w:rPr>
                                <w:rFonts w:eastAsiaTheme="minorHAnsi"/>
                                <w:color w:val="000000"/>
                                <w:sz w:val="22"/>
                                <w:szCs w:val="22"/>
                              </w:rPr>
                            </w:pPr>
                          </w:p>
                          <w:p w14:paraId="7B455195" w14:textId="77777777" w:rsidR="000C226E" w:rsidRDefault="000C226E" w:rsidP="00A9394E">
                            <w:pPr>
                              <w:rPr>
                                <w:b/>
                                <w:bCs/>
                                <w:sz w:val="22"/>
                                <w:szCs w:val="22"/>
                              </w:rPr>
                            </w:pPr>
                            <w:r>
                              <w:rPr>
                                <w:b/>
                                <w:bCs/>
                                <w:sz w:val="22"/>
                                <w:szCs w:val="22"/>
                              </w:rPr>
                              <w:t>Note:</w:t>
                            </w:r>
                          </w:p>
                          <w:p w14:paraId="56D996F4" w14:textId="60AE00A3" w:rsidR="000C226E" w:rsidRDefault="000C226E" w:rsidP="00A9394E">
                            <w:pPr>
                              <w:pStyle w:val="ListParagraph"/>
                              <w:numPr>
                                <w:ilvl w:val="0"/>
                                <w:numId w:val="17"/>
                              </w:numPr>
                              <w:rPr>
                                <w:b/>
                                <w:bCs/>
                                <w:sz w:val="22"/>
                                <w:szCs w:val="22"/>
                              </w:rPr>
                            </w:pPr>
                            <w:r w:rsidRPr="00907906">
                              <w:rPr>
                                <w:b/>
                                <w:bCs/>
                                <w:sz w:val="22"/>
                                <w:szCs w:val="22"/>
                              </w:rPr>
                              <w:t>The proposed financial envelope</w:t>
                            </w:r>
                            <w:r>
                              <w:rPr>
                                <w:b/>
                                <w:bCs/>
                                <w:sz w:val="22"/>
                                <w:szCs w:val="22"/>
                              </w:rPr>
                              <w:t xml:space="preserve"> </w:t>
                            </w:r>
                            <w:r w:rsidRPr="00907906">
                              <w:rPr>
                                <w:b/>
                                <w:bCs/>
                                <w:sz w:val="22"/>
                                <w:szCs w:val="22"/>
                              </w:rPr>
                              <w:t xml:space="preserve">is a maximum of £350,000 per year. </w:t>
                            </w:r>
                          </w:p>
                          <w:p w14:paraId="0E5B4B8E" w14:textId="75B98C81" w:rsidR="000C226E" w:rsidRDefault="000C226E" w:rsidP="00A9394E">
                            <w:pPr>
                              <w:pStyle w:val="ListParagraph"/>
                              <w:numPr>
                                <w:ilvl w:val="0"/>
                                <w:numId w:val="17"/>
                              </w:numPr>
                              <w:rPr>
                                <w:b/>
                                <w:bCs/>
                                <w:sz w:val="22"/>
                                <w:szCs w:val="22"/>
                              </w:rPr>
                            </w:pPr>
                            <w:r>
                              <w:rPr>
                                <w:b/>
                                <w:bCs/>
                                <w:sz w:val="22"/>
                                <w:szCs w:val="22"/>
                              </w:rPr>
                              <w:t xml:space="preserve">The priority Service Users are to be confirmed. </w:t>
                            </w:r>
                          </w:p>
                          <w:p w14:paraId="171D3857" w14:textId="54297E28" w:rsidR="000C226E" w:rsidRPr="00907906" w:rsidRDefault="000C226E" w:rsidP="00A9394E">
                            <w:pPr>
                              <w:pStyle w:val="ListParagraph"/>
                              <w:numPr>
                                <w:ilvl w:val="0"/>
                                <w:numId w:val="17"/>
                              </w:numPr>
                              <w:rPr>
                                <w:b/>
                                <w:bCs/>
                                <w:sz w:val="22"/>
                                <w:szCs w:val="22"/>
                              </w:rPr>
                            </w:pPr>
                            <w:r w:rsidRPr="00907906">
                              <w:rPr>
                                <w:b/>
                                <w:bCs/>
                                <w:sz w:val="22"/>
                                <w:szCs w:val="22"/>
                              </w:rPr>
                              <w:t xml:space="preserve">The length of Contract is to be confirmed. </w:t>
                            </w:r>
                          </w:p>
                          <w:p w14:paraId="27838227" w14:textId="77777777" w:rsidR="000C226E" w:rsidRPr="00A9394E" w:rsidRDefault="000C226E" w:rsidP="00A9394E">
                            <w:pPr>
                              <w:rPr>
                                <w:b/>
                                <w:bCs/>
                                <w:sz w:val="22"/>
                                <w:szCs w:val="22"/>
                              </w:rPr>
                            </w:pPr>
                          </w:p>
                          <w:p w14:paraId="7236F22E" w14:textId="77777777" w:rsidR="000C226E" w:rsidRPr="00063733" w:rsidRDefault="000C226E" w:rsidP="00315289">
                            <w:pPr>
                              <w:autoSpaceDE w:val="0"/>
                              <w:autoSpaceDN w:val="0"/>
                              <w:adjustRightInd w:val="0"/>
                              <w:jc w:val="both"/>
                              <w:rPr>
                                <w:rFonts w:eastAsiaTheme="minorHAnsi"/>
                                <w:color w:val="000000"/>
                                <w:sz w:val="22"/>
                                <w:szCs w:val="22"/>
                              </w:rPr>
                            </w:pPr>
                          </w:p>
                          <w:p w14:paraId="00A563BF" w14:textId="77777777" w:rsidR="000C226E" w:rsidRPr="00023E15" w:rsidRDefault="000C226E" w:rsidP="00315289">
                            <w:pPr>
                              <w:rPr>
                                <w:b/>
                                <w:bCs/>
                                <w:sz w:val="16"/>
                                <w:szCs w:val="16"/>
                              </w:rPr>
                            </w:pPr>
                          </w:p>
                          <w:p w14:paraId="3295DD12" w14:textId="5BAC1145" w:rsidR="000C226E" w:rsidRDefault="000C22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C2AB9" id="_x0000_s1027" type="#_x0000_t202" style="position:absolute;margin-left:0;margin-top:22.5pt;width:495pt;height:24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" strokeweight="2.25pt">
                <v:stroke dashstyle="dash"/>
                <v:textbox>
                  <w:txbxContent>
                    <w:p w14:paraId="1EA3ABA0" w14:textId="17FAE32C" w:rsidR="000C226E" w:rsidRPr="00835ABD" w:rsidRDefault="000C226E" w:rsidP="00315289">
                      <w:pPr>
                        <w:autoSpaceDE w:val="0"/>
                        <w:autoSpaceDN w:val="0"/>
                        <w:adjustRightInd w:val="0"/>
                        <w:jc w:val="center"/>
                        <w:rPr>
                          <w:rFonts w:eastAsiaTheme="minorHAnsi"/>
                          <w:color w:val="000000"/>
                          <w:sz w:val="22"/>
                          <w:szCs w:val="22"/>
                        </w:rPr>
                      </w:pPr>
                      <w:r w:rsidRPr="00835ABD">
                        <w:rPr>
                          <w:rFonts w:eastAsiaTheme="minorHAnsi"/>
                          <w:b/>
                          <w:bCs/>
                          <w:color w:val="000000"/>
                          <w:sz w:val="22"/>
                          <w:szCs w:val="22"/>
                        </w:rPr>
                        <w:t xml:space="preserve">Targeting </w:t>
                      </w:r>
                      <w:r>
                        <w:rPr>
                          <w:rFonts w:eastAsiaTheme="minorHAnsi"/>
                          <w:b/>
                          <w:bCs/>
                          <w:color w:val="000000"/>
                          <w:sz w:val="22"/>
                          <w:szCs w:val="22"/>
                        </w:rPr>
                        <w:t xml:space="preserve">an </w:t>
                      </w:r>
                      <w:r w:rsidRPr="00063733">
                        <w:rPr>
                          <w:rFonts w:eastAsiaTheme="minorHAnsi"/>
                          <w:b/>
                          <w:bCs/>
                          <w:color w:val="000000"/>
                          <w:sz w:val="22"/>
                          <w:szCs w:val="22"/>
                        </w:rPr>
                        <w:t xml:space="preserve">evidence-based </w:t>
                      </w:r>
                      <w:r>
                        <w:rPr>
                          <w:rFonts w:eastAsiaTheme="minorHAnsi"/>
                          <w:b/>
                          <w:bCs/>
                          <w:color w:val="000000"/>
                          <w:sz w:val="22"/>
                          <w:szCs w:val="22"/>
                        </w:rPr>
                        <w:t>Local Stop Smoking S</w:t>
                      </w:r>
                      <w:r w:rsidRPr="00063733">
                        <w:rPr>
                          <w:rFonts w:eastAsiaTheme="minorHAnsi"/>
                          <w:b/>
                          <w:bCs/>
                          <w:color w:val="000000"/>
                          <w:sz w:val="22"/>
                          <w:szCs w:val="22"/>
                        </w:rPr>
                        <w:t>ervice</w:t>
                      </w:r>
                      <w:r>
                        <w:rPr>
                          <w:rFonts w:eastAsiaTheme="minorHAnsi"/>
                          <w:b/>
                          <w:bCs/>
                          <w:color w:val="000000"/>
                          <w:sz w:val="22"/>
                          <w:szCs w:val="22"/>
                        </w:rPr>
                        <w:t>s</w:t>
                      </w:r>
                      <w:r w:rsidRPr="00063733">
                        <w:rPr>
                          <w:rFonts w:eastAsiaTheme="minorHAnsi"/>
                          <w:b/>
                          <w:bCs/>
                          <w:color w:val="000000"/>
                          <w:sz w:val="22"/>
                          <w:szCs w:val="22"/>
                        </w:rPr>
                        <w:t xml:space="preserve"> </w:t>
                      </w:r>
                      <w:r>
                        <w:rPr>
                          <w:rFonts w:eastAsiaTheme="minorHAnsi"/>
                          <w:b/>
                          <w:bCs/>
                          <w:color w:val="000000"/>
                          <w:sz w:val="22"/>
                          <w:szCs w:val="22"/>
                        </w:rPr>
                        <w:t>intervention through a combination</w:t>
                      </w:r>
                      <w:r w:rsidRPr="00063733">
                        <w:rPr>
                          <w:rFonts w:eastAsiaTheme="minorHAnsi"/>
                          <w:b/>
                          <w:bCs/>
                          <w:color w:val="000000"/>
                          <w:sz w:val="22"/>
                          <w:szCs w:val="22"/>
                        </w:rPr>
                        <w:t xml:space="preserve"> </w:t>
                      </w:r>
                      <w:r>
                        <w:rPr>
                          <w:rFonts w:eastAsiaTheme="minorHAnsi"/>
                          <w:b/>
                          <w:bCs/>
                          <w:color w:val="000000"/>
                          <w:sz w:val="22"/>
                          <w:szCs w:val="22"/>
                        </w:rPr>
                        <w:t xml:space="preserve">of </w:t>
                      </w:r>
                      <w:r w:rsidRPr="00063733">
                        <w:rPr>
                          <w:rFonts w:eastAsiaTheme="minorHAnsi"/>
                          <w:b/>
                          <w:bCs/>
                          <w:color w:val="000000"/>
                          <w:sz w:val="22"/>
                          <w:szCs w:val="22"/>
                        </w:rPr>
                        <w:t xml:space="preserve">specialist behavioural support and </w:t>
                      </w:r>
                      <w:r>
                        <w:rPr>
                          <w:rFonts w:eastAsiaTheme="minorHAnsi"/>
                          <w:b/>
                          <w:bCs/>
                          <w:color w:val="000000"/>
                          <w:sz w:val="22"/>
                          <w:szCs w:val="22"/>
                        </w:rPr>
                        <w:t xml:space="preserve">access to </w:t>
                      </w:r>
                      <w:r w:rsidRPr="00063733">
                        <w:rPr>
                          <w:rFonts w:eastAsiaTheme="minorHAnsi"/>
                          <w:b/>
                          <w:bCs/>
                          <w:color w:val="000000"/>
                          <w:sz w:val="22"/>
                          <w:szCs w:val="22"/>
                        </w:rPr>
                        <w:t>pharmacotherapy over</w:t>
                      </w:r>
                      <w:r>
                        <w:rPr>
                          <w:rFonts w:eastAsiaTheme="minorHAnsi"/>
                          <w:b/>
                          <w:bCs/>
                          <w:color w:val="000000"/>
                          <w:sz w:val="22"/>
                          <w:szCs w:val="22"/>
                        </w:rPr>
                        <w:t xml:space="preserve"> up to</w:t>
                      </w:r>
                      <w:r w:rsidRPr="00063733">
                        <w:rPr>
                          <w:rFonts w:eastAsiaTheme="minorHAnsi"/>
                          <w:b/>
                          <w:bCs/>
                          <w:color w:val="000000"/>
                          <w:sz w:val="22"/>
                          <w:szCs w:val="22"/>
                        </w:rPr>
                        <w:t xml:space="preserve"> a </w:t>
                      </w:r>
                      <w:r>
                        <w:rPr>
                          <w:rFonts w:eastAsiaTheme="minorHAnsi"/>
                          <w:b/>
                          <w:bCs/>
                          <w:color w:val="000000"/>
                          <w:sz w:val="22"/>
                          <w:szCs w:val="22"/>
                        </w:rPr>
                        <w:t>12</w:t>
                      </w:r>
                      <w:r w:rsidRPr="00063733">
                        <w:rPr>
                          <w:rFonts w:eastAsiaTheme="minorHAnsi"/>
                          <w:b/>
                          <w:bCs/>
                          <w:color w:val="000000"/>
                          <w:sz w:val="22"/>
                          <w:szCs w:val="22"/>
                        </w:rPr>
                        <w:t>-week period</w:t>
                      </w:r>
                      <w:r w:rsidRPr="00835ABD">
                        <w:rPr>
                          <w:rFonts w:eastAsiaTheme="minorHAnsi"/>
                          <w:b/>
                          <w:bCs/>
                          <w:color w:val="000000"/>
                          <w:sz w:val="22"/>
                          <w:szCs w:val="22"/>
                        </w:rPr>
                        <w:t>,</w:t>
                      </w:r>
                      <w:r w:rsidRPr="00063733">
                        <w:rPr>
                          <w:rFonts w:eastAsiaTheme="minorHAnsi"/>
                          <w:b/>
                          <w:bCs/>
                          <w:color w:val="000000"/>
                          <w:sz w:val="22"/>
                          <w:szCs w:val="22"/>
                        </w:rPr>
                        <w:t xml:space="preserve"> available </w:t>
                      </w:r>
                      <w:r w:rsidRPr="00835ABD">
                        <w:rPr>
                          <w:rFonts w:eastAsiaTheme="minorHAnsi"/>
                          <w:b/>
                          <w:bCs/>
                          <w:color w:val="000000"/>
                          <w:sz w:val="22"/>
                          <w:szCs w:val="22"/>
                        </w:rPr>
                        <w:t>to a defined range of</w:t>
                      </w:r>
                      <w:r w:rsidRPr="00063733">
                        <w:rPr>
                          <w:rFonts w:eastAsiaTheme="minorHAnsi"/>
                          <w:b/>
                          <w:bCs/>
                          <w:color w:val="000000"/>
                          <w:sz w:val="22"/>
                          <w:szCs w:val="22"/>
                        </w:rPr>
                        <w:t xml:space="preserve"> </w:t>
                      </w:r>
                      <w:r>
                        <w:rPr>
                          <w:rFonts w:eastAsiaTheme="minorHAnsi"/>
                          <w:b/>
                          <w:bCs/>
                          <w:color w:val="000000"/>
                          <w:sz w:val="22"/>
                          <w:szCs w:val="22"/>
                        </w:rPr>
                        <w:t xml:space="preserve">priority </w:t>
                      </w:r>
                      <w:r w:rsidRPr="00063733">
                        <w:rPr>
                          <w:rFonts w:eastAsiaTheme="minorHAnsi"/>
                          <w:b/>
                          <w:bCs/>
                          <w:color w:val="000000"/>
                          <w:sz w:val="22"/>
                          <w:szCs w:val="22"/>
                        </w:rPr>
                        <w:t>smokers to access.</w:t>
                      </w:r>
                    </w:p>
                    <w:p w14:paraId="07FBEC00" w14:textId="77777777" w:rsidR="000C226E" w:rsidRPr="00023E15" w:rsidRDefault="000C226E" w:rsidP="00315289">
                      <w:pPr>
                        <w:autoSpaceDE w:val="0"/>
                        <w:autoSpaceDN w:val="0"/>
                        <w:adjustRightInd w:val="0"/>
                        <w:jc w:val="both"/>
                        <w:rPr>
                          <w:rFonts w:eastAsiaTheme="minorHAnsi"/>
                          <w:color w:val="000000"/>
                          <w:sz w:val="14"/>
                          <w:szCs w:val="14"/>
                        </w:rPr>
                      </w:pPr>
                    </w:p>
                    <w:p w14:paraId="66996B6D" w14:textId="172BCFEE" w:rsidR="000C226E" w:rsidRDefault="000C226E" w:rsidP="00315289">
                      <w:pPr>
                        <w:autoSpaceDE w:val="0"/>
                        <w:autoSpaceDN w:val="0"/>
                        <w:adjustRightInd w:val="0"/>
                        <w:jc w:val="both"/>
                        <w:rPr>
                          <w:rFonts w:eastAsiaTheme="minorHAnsi"/>
                          <w:color w:val="000000"/>
                          <w:sz w:val="22"/>
                          <w:szCs w:val="22"/>
                        </w:rPr>
                      </w:pPr>
                      <w:r>
                        <w:rPr>
                          <w:rFonts w:eastAsiaTheme="minorHAnsi"/>
                          <w:color w:val="000000"/>
                          <w:sz w:val="22"/>
                          <w:szCs w:val="22"/>
                        </w:rPr>
                        <w:t>As p</w:t>
                      </w:r>
                      <w:r w:rsidRPr="00063733">
                        <w:rPr>
                          <w:rFonts w:eastAsiaTheme="minorHAnsi"/>
                          <w:color w:val="000000"/>
                          <w:sz w:val="22"/>
                          <w:szCs w:val="22"/>
                        </w:rPr>
                        <w:t xml:space="preserve">resented in the </w:t>
                      </w:r>
                      <w:hyperlink r:id="rId18" w:history="1">
                        <w:r w:rsidRPr="00063733">
                          <w:rPr>
                            <w:rStyle w:val="Hyperlink"/>
                            <w:rFonts w:eastAsiaTheme="minorHAnsi" w:cs="Arial"/>
                            <w:sz w:val="22"/>
                            <w:szCs w:val="22"/>
                          </w:rPr>
                          <w:t>NCSCT Standard Treatment Programme</w:t>
                        </w:r>
                      </w:hyperlink>
                      <w:r>
                        <w:rPr>
                          <w:rFonts w:eastAsiaTheme="minorHAnsi"/>
                          <w:color w:val="000000"/>
                          <w:sz w:val="22"/>
                          <w:szCs w:val="22"/>
                        </w:rPr>
                        <w:t>,</w:t>
                      </w:r>
                      <w:r w:rsidRPr="00063733">
                        <w:rPr>
                          <w:rFonts w:eastAsiaTheme="minorHAnsi"/>
                          <w:color w:val="000000"/>
                          <w:sz w:val="22"/>
                          <w:szCs w:val="22"/>
                        </w:rPr>
                        <w:t xml:space="preserve"> </w:t>
                      </w:r>
                      <w:r>
                        <w:rPr>
                          <w:rFonts w:eastAsiaTheme="minorHAnsi"/>
                          <w:color w:val="000000"/>
                          <w:sz w:val="22"/>
                          <w:szCs w:val="22"/>
                        </w:rPr>
                        <w:t>t</w:t>
                      </w:r>
                      <w:r w:rsidRPr="00063733">
                        <w:rPr>
                          <w:rFonts w:eastAsiaTheme="minorHAnsi"/>
                          <w:color w:val="000000"/>
                          <w:sz w:val="22"/>
                          <w:szCs w:val="22"/>
                        </w:rPr>
                        <w:t>rained practitioners</w:t>
                      </w:r>
                      <w:r>
                        <w:rPr>
                          <w:rFonts w:eastAsiaTheme="minorHAnsi"/>
                          <w:color w:val="000000"/>
                          <w:sz w:val="22"/>
                          <w:szCs w:val="22"/>
                        </w:rPr>
                        <w:t xml:space="preserve"> (</w:t>
                      </w:r>
                      <w:r w:rsidRPr="00063733">
                        <w:rPr>
                          <w:rFonts w:eastAsiaTheme="minorHAnsi"/>
                          <w:color w:val="000000"/>
                          <w:sz w:val="22"/>
                          <w:szCs w:val="22"/>
                        </w:rPr>
                        <w:t>for whom delivering stop smoking interventions forms all or most of their role</w:t>
                      </w:r>
                      <w:r>
                        <w:rPr>
                          <w:rFonts w:eastAsiaTheme="minorHAnsi"/>
                          <w:color w:val="000000"/>
                          <w:sz w:val="22"/>
                          <w:szCs w:val="22"/>
                        </w:rPr>
                        <w:t>)</w:t>
                      </w:r>
                      <w:r w:rsidRPr="00063733">
                        <w:rPr>
                          <w:rFonts w:eastAsiaTheme="minorHAnsi"/>
                          <w:color w:val="000000"/>
                          <w:sz w:val="22"/>
                          <w:szCs w:val="22"/>
                        </w:rPr>
                        <w:t xml:space="preserve"> provide weekly sessions of around 30 minutes</w:t>
                      </w:r>
                      <w:r>
                        <w:rPr>
                          <w:rFonts w:eastAsiaTheme="minorHAnsi"/>
                          <w:color w:val="000000"/>
                          <w:sz w:val="22"/>
                          <w:szCs w:val="22"/>
                        </w:rPr>
                        <w:t xml:space="preserve"> </w:t>
                      </w:r>
                      <w:r w:rsidRPr="00063733">
                        <w:rPr>
                          <w:rFonts w:eastAsiaTheme="minorHAnsi"/>
                          <w:color w:val="000000"/>
                          <w:sz w:val="22"/>
                          <w:szCs w:val="22"/>
                        </w:rPr>
                        <w:t xml:space="preserve">to </w:t>
                      </w:r>
                      <w:r>
                        <w:rPr>
                          <w:rFonts w:eastAsiaTheme="minorHAnsi"/>
                          <w:color w:val="000000"/>
                          <w:sz w:val="22"/>
                          <w:szCs w:val="22"/>
                        </w:rPr>
                        <w:t>priority Service Users</w:t>
                      </w:r>
                      <w:r w:rsidRPr="00063733">
                        <w:rPr>
                          <w:rFonts w:eastAsiaTheme="minorHAnsi"/>
                          <w:color w:val="000000"/>
                          <w:sz w:val="22"/>
                          <w:szCs w:val="22"/>
                        </w:rPr>
                        <w:t xml:space="preserve"> who set a quit date </w:t>
                      </w:r>
                      <w:r>
                        <w:rPr>
                          <w:rFonts w:eastAsiaTheme="minorHAnsi"/>
                          <w:color w:val="000000"/>
                          <w:sz w:val="22"/>
                          <w:szCs w:val="22"/>
                        </w:rPr>
                        <w:t xml:space="preserve">(usually </w:t>
                      </w:r>
                      <w:r w:rsidRPr="00063733">
                        <w:rPr>
                          <w:rFonts w:eastAsiaTheme="minorHAnsi"/>
                          <w:color w:val="000000"/>
                          <w:sz w:val="22"/>
                          <w:szCs w:val="22"/>
                        </w:rPr>
                        <w:t xml:space="preserve">in the second or third week of the </w:t>
                      </w:r>
                      <w:r>
                        <w:rPr>
                          <w:rFonts w:eastAsiaTheme="minorHAnsi"/>
                          <w:color w:val="000000"/>
                          <w:sz w:val="22"/>
                          <w:szCs w:val="22"/>
                        </w:rPr>
                        <w:t>p</w:t>
                      </w:r>
                      <w:r w:rsidRPr="00063733">
                        <w:rPr>
                          <w:rFonts w:eastAsiaTheme="minorHAnsi"/>
                          <w:color w:val="000000"/>
                          <w:sz w:val="22"/>
                          <w:szCs w:val="22"/>
                        </w:rPr>
                        <w:t>rogramme</w:t>
                      </w:r>
                      <w:r>
                        <w:rPr>
                          <w:rFonts w:eastAsiaTheme="minorHAnsi"/>
                          <w:color w:val="000000"/>
                          <w:sz w:val="22"/>
                          <w:szCs w:val="22"/>
                        </w:rPr>
                        <w:t>)</w:t>
                      </w:r>
                      <w:r w:rsidRPr="00063733">
                        <w:rPr>
                          <w:rFonts w:eastAsiaTheme="minorHAnsi"/>
                          <w:color w:val="000000"/>
                          <w:sz w:val="22"/>
                          <w:szCs w:val="22"/>
                        </w:rPr>
                        <w:t xml:space="preserve"> and receive their choice of</w:t>
                      </w:r>
                      <w:r>
                        <w:rPr>
                          <w:rFonts w:eastAsiaTheme="minorHAnsi"/>
                          <w:color w:val="000000"/>
                          <w:sz w:val="22"/>
                          <w:szCs w:val="22"/>
                        </w:rPr>
                        <w:t xml:space="preserve"> pharmacotherapy.</w:t>
                      </w:r>
                      <w:r w:rsidRPr="00063733">
                        <w:rPr>
                          <w:rFonts w:eastAsiaTheme="minorHAnsi"/>
                          <w:color w:val="000000"/>
                          <w:sz w:val="22"/>
                          <w:szCs w:val="22"/>
                        </w:rPr>
                        <w:t xml:space="preserve"> </w:t>
                      </w:r>
                      <w:r>
                        <w:rPr>
                          <w:rFonts w:eastAsiaTheme="minorHAnsi"/>
                          <w:color w:val="000000"/>
                          <w:sz w:val="22"/>
                          <w:szCs w:val="22"/>
                        </w:rPr>
                        <w:t>Priority Service Users</w:t>
                      </w:r>
                      <w:r w:rsidRPr="00063733">
                        <w:rPr>
                          <w:rFonts w:eastAsiaTheme="minorHAnsi"/>
                          <w:color w:val="000000"/>
                          <w:sz w:val="22"/>
                          <w:szCs w:val="22"/>
                        </w:rPr>
                        <w:t xml:space="preserve"> are supported for at least four weeks following the </w:t>
                      </w:r>
                      <w:r>
                        <w:rPr>
                          <w:rFonts w:eastAsiaTheme="minorHAnsi"/>
                          <w:color w:val="000000"/>
                          <w:sz w:val="22"/>
                          <w:szCs w:val="22"/>
                        </w:rPr>
                        <w:t xml:space="preserve">set </w:t>
                      </w:r>
                      <w:r w:rsidRPr="00063733">
                        <w:rPr>
                          <w:rFonts w:eastAsiaTheme="minorHAnsi"/>
                          <w:color w:val="000000"/>
                          <w:sz w:val="22"/>
                          <w:szCs w:val="22"/>
                        </w:rPr>
                        <w:t>quit date</w:t>
                      </w:r>
                      <w:r>
                        <w:rPr>
                          <w:rFonts w:eastAsiaTheme="minorHAnsi"/>
                          <w:color w:val="000000"/>
                          <w:sz w:val="22"/>
                          <w:szCs w:val="22"/>
                        </w:rPr>
                        <w:t xml:space="preserve">. </w:t>
                      </w:r>
                      <w:r w:rsidRPr="00063733">
                        <w:rPr>
                          <w:rFonts w:eastAsiaTheme="minorHAnsi"/>
                          <w:color w:val="000000"/>
                          <w:sz w:val="22"/>
                          <w:szCs w:val="22"/>
                        </w:rPr>
                        <w:t xml:space="preserve">Outcomes are biochemically validated by carbon monoxide (CO) readings. </w:t>
                      </w:r>
                    </w:p>
                    <w:p w14:paraId="26BB33FA" w14:textId="77777777" w:rsidR="000C226E" w:rsidRPr="00063733" w:rsidRDefault="000C226E" w:rsidP="00315289">
                      <w:pPr>
                        <w:autoSpaceDE w:val="0"/>
                        <w:autoSpaceDN w:val="0"/>
                        <w:adjustRightInd w:val="0"/>
                        <w:jc w:val="both"/>
                        <w:rPr>
                          <w:rFonts w:eastAsiaTheme="minorHAnsi"/>
                          <w:color w:val="000000"/>
                          <w:sz w:val="16"/>
                          <w:szCs w:val="16"/>
                        </w:rPr>
                      </w:pPr>
                    </w:p>
                    <w:p w14:paraId="76C5CF90" w14:textId="7288F85C" w:rsidR="000C226E" w:rsidRDefault="000C226E" w:rsidP="00315289">
                      <w:pPr>
                        <w:autoSpaceDE w:val="0"/>
                        <w:autoSpaceDN w:val="0"/>
                        <w:adjustRightInd w:val="0"/>
                        <w:jc w:val="both"/>
                        <w:rPr>
                          <w:rFonts w:eastAsiaTheme="minorHAnsi"/>
                          <w:color w:val="000000"/>
                          <w:sz w:val="22"/>
                          <w:szCs w:val="22"/>
                        </w:rPr>
                      </w:pPr>
                      <w:proofErr w:type="gramStart"/>
                      <w:r>
                        <w:rPr>
                          <w:rFonts w:eastAsiaTheme="minorHAnsi"/>
                          <w:color w:val="000000"/>
                          <w:sz w:val="22"/>
                          <w:szCs w:val="22"/>
                        </w:rPr>
                        <w:t>The majority of</w:t>
                      </w:r>
                      <w:proofErr w:type="gramEnd"/>
                      <w:r>
                        <w:rPr>
                          <w:rFonts w:eastAsiaTheme="minorHAnsi"/>
                          <w:color w:val="000000"/>
                          <w:sz w:val="22"/>
                          <w:szCs w:val="22"/>
                        </w:rPr>
                        <w:t xml:space="preserve"> the intervention will be either delivered through </w:t>
                      </w:r>
                      <w:r w:rsidRPr="00835ABD">
                        <w:rPr>
                          <w:sz w:val="22"/>
                          <w:szCs w:val="22"/>
                        </w:rPr>
                        <w:t>face</w:t>
                      </w:r>
                      <w:r>
                        <w:rPr>
                          <w:sz w:val="22"/>
                          <w:szCs w:val="22"/>
                        </w:rPr>
                        <w:t>-</w:t>
                      </w:r>
                      <w:r w:rsidRPr="00835ABD">
                        <w:rPr>
                          <w:sz w:val="22"/>
                          <w:szCs w:val="22"/>
                        </w:rPr>
                        <w:t>to</w:t>
                      </w:r>
                      <w:r>
                        <w:rPr>
                          <w:sz w:val="22"/>
                          <w:szCs w:val="22"/>
                        </w:rPr>
                        <w:t>-</w:t>
                      </w:r>
                      <w:r w:rsidRPr="00835ABD">
                        <w:rPr>
                          <w:sz w:val="22"/>
                          <w:szCs w:val="22"/>
                        </w:rPr>
                        <w:t>face</w:t>
                      </w:r>
                      <w:r>
                        <w:rPr>
                          <w:sz w:val="22"/>
                          <w:szCs w:val="22"/>
                        </w:rPr>
                        <w:t xml:space="preserve"> (either one-to-one or group) or </w:t>
                      </w:r>
                      <w:r w:rsidRPr="00754483">
                        <w:rPr>
                          <w:rFonts w:eastAsiaTheme="minorHAnsi"/>
                          <w:color w:val="000000"/>
                          <w:sz w:val="22"/>
                          <w:szCs w:val="22"/>
                        </w:rPr>
                        <w:t>t</w:t>
                      </w:r>
                      <w:r w:rsidRPr="00063733">
                        <w:rPr>
                          <w:rFonts w:eastAsiaTheme="minorHAnsi"/>
                          <w:color w:val="000000"/>
                          <w:sz w:val="22"/>
                          <w:szCs w:val="22"/>
                        </w:rPr>
                        <w:t>elephone</w:t>
                      </w:r>
                      <w:r>
                        <w:rPr>
                          <w:rFonts w:eastAsiaTheme="minorHAnsi"/>
                          <w:color w:val="000000"/>
                          <w:sz w:val="22"/>
                          <w:szCs w:val="22"/>
                        </w:rPr>
                        <w:t xml:space="preserve"> modes, however </w:t>
                      </w:r>
                      <w:r w:rsidRPr="00063733">
                        <w:rPr>
                          <w:rFonts w:eastAsiaTheme="minorHAnsi"/>
                          <w:color w:val="000000"/>
                          <w:sz w:val="22"/>
                          <w:szCs w:val="22"/>
                        </w:rPr>
                        <w:t>text messaging</w:t>
                      </w:r>
                      <w:r>
                        <w:rPr>
                          <w:rFonts w:eastAsiaTheme="minorHAnsi"/>
                          <w:color w:val="000000"/>
                          <w:sz w:val="22"/>
                          <w:szCs w:val="22"/>
                        </w:rPr>
                        <w:t>, online and mobile digital applications</w:t>
                      </w:r>
                      <w:r w:rsidRPr="00063733">
                        <w:rPr>
                          <w:rFonts w:eastAsiaTheme="minorHAnsi"/>
                          <w:color w:val="000000"/>
                          <w:sz w:val="22"/>
                          <w:szCs w:val="22"/>
                        </w:rPr>
                        <w:t xml:space="preserve"> may be incorporated into the </w:t>
                      </w:r>
                      <w:r>
                        <w:rPr>
                          <w:rFonts w:eastAsiaTheme="minorHAnsi"/>
                          <w:color w:val="000000"/>
                          <w:sz w:val="22"/>
                          <w:szCs w:val="22"/>
                        </w:rPr>
                        <w:t>S</w:t>
                      </w:r>
                      <w:r w:rsidRPr="00063733">
                        <w:rPr>
                          <w:rFonts w:eastAsiaTheme="minorHAnsi"/>
                          <w:color w:val="000000"/>
                          <w:sz w:val="22"/>
                          <w:szCs w:val="22"/>
                        </w:rPr>
                        <w:t>ervice</w:t>
                      </w:r>
                      <w:r>
                        <w:rPr>
                          <w:rFonts w:eastAsiaTheme="minorHAnsi"/>
                          <w:color w:val="000000"/>
                          <w:sz w:val="22"/>
                          <w:szCs w:val="22"/>
                        </w:rPr>
                        <w:t xml:space="preserve"> Model</w:t>
                      </w:r>
                      <w:r w:rsidRPr="00063733">
                        <w:rPr>
                          <w:rFonts w:eastAsiaTheme="minorHAnsi"/>
                          <w:color w:val="000000"/>
                          <w:sz w:val="22"/>
                          <w:szCs w:val="22"/>
                        </w:rPr>
                        <w:t xml:space="preserve"> offer for additional support </w:t>
                      </w:r>
                      <w:r>
                        <w:rPr>
                          <w:rFonts w:eastAsiaTheme="minorHAnsi"/>
                          <w:color w:val="000000"/>
                          <w:sz w:val="22"/>
                          <w:szCs w:val="22"/>
                        </w:rPr>
                        <w:t>be</w:t>
                      </w:r>
                      <w:r w:rsidRPr="00063733">
                        <w:rPr>
                          <w:rFonts w:eastAsiaTheme="minorHAnsi"/>
                          <w:color w:val="000000"/>
                          <w:sz w:val="22"/>
                          <w:szCs w:val="22"/>
                        </w:rPr>
                        <w:t xml:space="preserve">tween </w:t>
                      </w:r>
                      <w:r>
                        <w:rPr>
                          <w:rFonts w:eastAsiaTheme="minorHAnsi"/>
                          <w:color w:val="000000"/>
                          <w:sz w:val="22"/>
                          <w:szCs w:val="22"/>
                        </w:rPr>
                        <w:t>sessions.</w:t>
                      </w:r>
                    </w:p>
                    <w:p w14:paraId="0BACE573" w14:textId="77777777" w:rsidR="000C226E" w:rsidRDefault="000C226E" w:rsidP="00315289">
                      <w:pPr>
                        <w:autoSpaceDE w:val="0"/>
                        <w:autoSpaceDN w:val="0"/>
                        <w:adjustRightInd w:val="0"/>
                        <w:jc w:val="both"/>
                        <w:rPr>
                          <w:rFonts w:eastAsiaTheme="minorHAnsi"/>
                          <w:color w:val="000000"/>
                          <w:sz w:val="22"/>
                          <w:szCs w:val="22"/>
                        </w:rPr>
                      </w:pPr>
                    </w:p>
                    <w:p w14:paraId="7B455195" w14:textId="77777777" w:rsidR="000C226E" w:rsidRDefault="000C226E" w:rsidP="00A9394E">
                      <w:pPr>
                        <w:rPr>
                          <w:b/>
                          <w:bCs/>
                          <w:sz w:val="22"/>
                          <w:szCs w:val="22"/>
                        </w:rPr>
                      </w:pPr>
                      <w:r>
                        <w:rPr>
                          <w:b/>
                          <w:bCs/>
                          <w:sz w:val="22"/>
                          <w:szCs w:val="22"/>
                        </w:rPr>
                        <w:t>Note:</w:t>
                      </w:r>
                    </w:p>
                    <w:p w14:paraId="56D996F4" w14:textId="60AE00A3" w:rsidR="000C226E" w:rsidRDefault="000C226E" w:rsidP="00A9394E">
                      <w:pPr>
                        <w:pStyle w:val="ListParagraph"/>
                        <w:numPr>
                          <w:ilvl w:val="0"/>
                          <w:numId w:val="17"/>
                        </w:numPr>
                        <w:rPr>
                          <w:b/>
                          <w:bCs/>
                          <w:sz w:val="22"/>
                          <w:szCs w:val="22"/>
                        </w:rPr>
                      </w:pPr>
                      <w:r w:rsidRPr="00907906">
                        <w:rPr>
                          <w:b/>
                          <w:bCs/>
                          <w:sz w:val="22"/>
                          <w:szCs w:val="22"/>
                        </w:rPr>
                        <w:t>The proposed financial envelope</w:t>
                      </w:r>
                      <w:r>
                        <w:rPr>
                          <w:b/>
                          <w:bCs/>
                          <w:sz w:val="22"/>
                          <w:szCs w:val="22"/>
                        </w:rPr>
                        <w:t xml:space="preserve"> </w:t>
                      </w:r>
                      <w:r w:rsidRPr="00907906">
                        <w:rPr>
                          <w:b/>
                          <w:bCs/>
                          <w:sz w:val="22"/>
                          <w:szCs w:val="22"/>
                        </w:rPr>
                        <w:t xml:space="preserve">is a maximum of £350,000 per year. </w:t>
                      </w:r>
                    </w:p>
                    <w:p w14:paraId="0E5B4B8E" w14:textId="75B98C81" w:rsidR="000C226E" w:rsidRDefault="000C226E" w:rsidP="00A9394E">
                      <w:pPr>
                        <w:pStyle w:val="ListParagraph"/>
                        <w:numPr>
                          <w:ilvl w:val="0"/>
                          <w:numId w:val="17"/>
                        </w:numPr>
                        <w:rPr>
                          <w:b/>
                          <w:bCs/>
                          <w:sz w:val="22"/>
                          <w:szCs w:val="22"/>
                        </w:rPr>
                      </w:pPr>
                      <w:r>
                        <w:rPr>
                          <w:b/>
                          <w:bCs/>
                          <w:sz w:val="22"/>
                          <w:szCs w:val="22"/>
                        </w:rPr>
                        <w:t xml:space="preserve">The priority Service Users are to be confirmed. </w:t>
                      </w:r>
                    </w:p>
                    <w:p w14:paraId="171D3857" w14:textId="54297E28" w:rsidR="000C226E" w:rsidRPr="00907906" w:rsidRDefault="000C226E" w:rsidP="00A9394E">
                      <w:pPr>
                        <w:pStyle w:val="ListParagraph"/>
                        <w:numPr>
                          <w:ilvl w:val="0"/>
                          <w:numId w:val="17"/>
                        </w:numPr>
                        <w:rPr>
                          <w:b/>
                          <w:bCs/>
                          <w:sz w:val="22"/>
                          <w:szCs w:val="22"/>
                        </w:rPr>
                      </w:pPr>
                      <w:r w:rsidRPr="00907906">
                        <w:rPr>
                          <w:b/>
                          <w:bCs/>
                          <w:sz w:val="22"/>
                          <w:szCs w:val="22"/>
                        </w:rPr>
                        <w:t xml:space="preserve">The length of Contract is to be confirmed. </w:t>
                      </w:r>
                    </w:p>
                    <w:p w14:paraId="27838227" w14:textId="77777777" w:rsidR="000C226E" w:rsidRPr="00A9394E" w:rsidRDefault="000C226E" w:rsidP="00A9394E">
                      <w:pPr>
                        <w:rPr>
                          <w:b/>
                          <w:bCs/>
                          <w:sz w:val="22"/>
                          <w:szCs w:val="22"/>
                        </w:rPr>
                      </w:pPr>
                    </w:p>
                    <w:p w14:paraId="7236F22E" w14:textId="77777777" w:rsidR="000C226E" w:rsidRPr="00063733" w:rsidRDefault="000C226E" w:rsidP="00315289">
                      <w:pPr>
                        <w:autoSpaceDE w:val="0"/>
                        <w:autoSpaceDN w:val="0"/>
                        <w:adjustRightInd w:val="0"/>
                        <w:jc w:val="both"/>
                        <w:rPr>
                          <w:rFonts w:eastAsiaTheme="minorHAnsi"/>
                          <w:color w:val="000000"/>
                          <w:sz w:val="22"/>
                          <w:szCs w:val="22"/>
                        </w:rPr>
                      </w:pPr>
                    </w:p>
                    <w:p w14:paraId="00A563BF" w14:textId="77777777" w:rsidR="000C226E" w:rsidRPr="00023E15" w:rsidRDefault="000C226E" w:rsidP="00315289">
                      <w:pPr>
                        <w:rPr>
                          <w:b/>
                          <w:bCs/>
                          <w:sz w:val="16"/>
                          <w:szCs w:val="16"/>
                        </w:rPr>
                      </w:pPr>
                    </w:p>
                    <w:p w14:paraId="3295DD12" w14:textId="5BAC1145" w:rsidR="000C226E" w:rsidRDefault="000C226E"/>
                  </w:txbxContent>
                </v:textbox>
                <w10:wrap type="square" anchorx="margin"/>
              </v:shape>
            </w:pict>
          </mc:Fallback>
        </mc:AlternateContent>
      </w:r>
      <w:r w:rsidR="00063733" w:rsidRPr="00A9394E">
        <w:rPr>
          <w:b/>
          <w:bCs/>
          <w:sz w:val="22"/>
          <w:szCs w:val="22"/>
        </w:rPr>
        <w:t xml:space="preserve">Overview of </w:t>
      </w:r>
      <w:r w:rsidR="00BD431E" w:rsidRPr="00A9394E">
        <w:rPr>
          <w:b/>
          <w:bCs/>
          <w:sz w:val="22"/>
          <w:szCs w:val="22"/>
        </w:rPr>
        <w:t>Service Model</w:t>
      </w:r>
    </w:p>
    <w:p w14:paraId="117247D7" w14:textId="77777777" w:rsidR="00315289" w:rsidRPr="00C4066D" w:rsidRDefault="00315289" w:rsidP="00063733">
      <w:pPr>
        <w:rPr>
          <w:b/>
          <w:bCs/>
          <w:sz w:val="16"/>
          <w:szCs w:val="16"/>
        </w:rPr>
      </w:pPr>
    </w:p>
    <w:p w14:paraId="794B939B" w14:textId="365E90AA" w:rsidR="00063733" w:rsidRPr="00A9394E" w:rsidRDefault="00907906" w:rsidP="00C40F85">
      <w:pPr>
        <w:jc w:val="both"/>
        <w:rPr>
          <w:b/>
          <w:bCs/>
          <w:sz w:val="22"/>
          <w:szCs w:val="22"/>
        </w:rPr>
      </w:pPr>
      <w:r>
        <w:rPr>
          <w:b/>
          <w:bCs/>
          <w:sz w:val="22"/>
          <w:szCs w:val="22"/>
        </w:rPr>
        <w:t xml:space="preserve">Core </w:t>
      </w:r>
      <w:r w:rsidR="00063733" w:rsidRPr="00A9394E">
        <w:rPr>
          <w:b/>
          <w:bCs/>
          <w:sz w:val="22"/>
          <w:szCs w:val="22"/>
        </w:rPr>
        <w:t>Principles of the Service Model</w:t>
      </w:r>
    </w:p>
    <w:p w14:paraId="636AABC6" w14:textId="4D6596E4" w:rsidR="00063733" w:rsidRPr="00A9394E" w:rsidRDefault="00F75EEF" w:rsidP="00C40F85">
      <w:pPr>
        <w:jc w:val="both"/>
        <w:rPr>
          <w:sz w:val="22"/>
          <w:szCs w:val="22"/>
        </w:rPr>
      </w:pPr>
      <w:r w:rsidRPr="00A9394E">
        <w:rPr>
          <w:sz w:val="22"/>
          <w:szCs w:val="22"/>
        </w:rPr>
        <w:t>T</w:t>
      </w:r>
      <w:r w:rsidR="00063733" w:rsidRPr="00A9394E">
        <w:rPr>
          <w:sz w:val="22"/>
          <w:szCs w:val="22"/>
        </w:rPr>
        <w:t>he Service Provider will:</w:t>
      </w:r>
    </w:p>
    <w:p w14:paraId="19E9C934" w14:textId="4FC42DAF" w:rsidR="00907906" w:rsidRPr="00907906" w:rsidRDefault="00907906" w:rsidP="00907906">
      <w:pPr>
        <w:pStyle w:val="ListParagraph"/>
        <w:numPr>
          <w:ilvl w:val="0"/>
          <w:numId w:val="6"/>
        </w:numPr>
        <w:rPr>
          <w:rFonts w:cs="Arial"/>
          <w:sz w:val="22"/>
          <w:szCs w:val="22"/>
        </w:rPr>
      </w:pPr>
      <w:r>
        <w:rPr>
          <w:rFonts w:cs="Arial"/>
          <w:sz w:val="22"/>
          <w:szCs w:val="22"/>
        </w:rPr>
        <w:t>Contribute to the reduction in the</w:t>
      </w:r>
      <w:r w:rsidR="00B96E9C">
        <w:rPr>
          <w:rFonts w:cs="Arial"/>
          <w:sz w:val="22"/>
          <w:szCs w:val="22"/>
        </w:rPr>
        <w:t xml:space="preserve"> overall</w:t>
      </w:r>
      <w:r>
        <w:rPr>
          <w:rFonts w:cs="Arial"/>
          <w:sz w:val="22"/>
          <w:szCs w:val="22"/>
        </w:rPr>
        <w:t xml:space="preserve"> prevalence of tobacco use, and its associated health impact, through ‘Supporting Smokers to Quit’ as outlined in the </w:t>
      </w:r>
      <w:hyperlink r:id="rId19" w:history="1">
        <w:r>
          <w:rPr>
            <w:rStyle w:val="Hyperlink"/>
            <w:sz w:val="22"/>
            <w:szCs w:val="22"/>
          </w:rPr>
          <w:t>Oxfordshire Tobacco Control Plan 2020-2025</w:t>
        </w:r>
      </w:hyperlink>
      <w:r>
        <w:t>.</w:t>
      </w:r>
    </w:p>
    <w:p w14:paraId="66E57876" w14:textId="0FD8161E" w:rsidR="00907906" w:rsidRPr="00907906" w:rsidRDefault="00907906" w:rsidP="00907906">
      <w:pPr>
        <w:pStyle w:val="ListParagraph"/>
        <w:numPr>
          <w:ilvl w:val="0"/>
          <w:numId w:val="6"/>
        </w:numPr>
        <w:rPr>
          <w:rFonts w:cs="Arial"/>
          <w:sz w:val="20"/>
        </w:rPr>
      </w:pPr>
      <w:r w:rsidRPr="00907906">
        <w:rPr>
          <w:sz w:val="22"/>
          <w:szCs w:val="18"/>
        </w:rPr>
        <w:t>Contribute</w:t>
      </w:r>
      <w:r>
        <w:rPr>
          <w:sz w:val="22"/>
          <w:szCs w:val="18"/>
        </w:rPr>
        <w:t xml:space="preserve"> to the reduction in the socio-economic gap </w:t>
      </w:r>
      <w:r w:rsidR="00B96E9C">
        <w:rPr>
          <w:sz w:val="22"/>
          <w:szCs w:val="18"/>
        </w:rPr>
        <w:t>in the pr</w:t>
      </w:r>
      <w:r w:rsidR="00B96E9C">
        <w:rPr>
          <w:rFonts w:cs="Arial"/>
          <w:sz w:val="22"/>
          <w:szCs w:val="22"/>
        </w:rPr>
        <w:t xml:space="preserve">evalence of tobacco use by targeting the Service to priority Service Users defined as </w:t>
      </w:r>
      <w:r w:rsidR="00B96E9C" w:rsidRPr="00B96E9C">
        <w:rPr>
          <w:sz w:val="22"/>
          <w:szCs w:val="22"/>
        </w:rPr>
        <w:t xml:space="preserve">at high risk of tobacco related </w:t>
      </w:r>
      <w:proofErr w:type="gramStart"/>
      <w:r w:rsidR="00B96E9C" w:rsidRPr="00B96E9C">
        <w:rPr>
          <w:sz w:val="22"/>
          <w:szCs w:val="22"/>
        </w:rPr>
        <w:t>harm.</w:t>
      </w:r>
      <w:r w:rsidR="00B96E9C" w:rsidRPr="00B96E9C">
        <w:rPr>
          <w:rFonts w:cs="Arial"/>
          <w:sz w:val="22"/>
          <w:szCs w:val="22"/>
        </w:rPr>
        <w:t>.</w:t>
      </w:r>
      <w:proofErr w:type="gramEnd"/>
      <w:r w:rsidR="00B96E9C">
        <w:rPr>
          <w:rFonts w:cs="Arial"/>
          <w:sz w:val="22"/>
          <w:szCs w:val="22"/>
        </w:rPr>
        <w:t xml:space="preserve"> </w:t>
      </w:r>
    </w:p>
    <w:p w14:paraId="71BB2343" w14:textId="3344C2E4" w:rsidR="00B96E9C" w:rsidRDefault="00063733" w:rsidP="00B96E9C">
      <w:pPr>
        <w:pStyle w:val="ListParagraph"/>
        <w:numPr>
          <w:ilvl w:val="0"/>
          <w:numId w:val="6"/>
        </w:numPr>
        <w:rPr>
          <w:rFonts w:cs="Arial"/>
          <w:sz w:val="22"/>
          <w:szCs w:val="22"/>
        </w:rPr>
      </w:pPr>
      <w:r w:rsidRPr="00A9394E">
        <w:rPr>
          <w:rFonts w:cs="Arial"/>
          <w:sz w:val="22"/>
          <w:szCs w:val="22"/>
        </w:rPr>
        <w:t xml:space="preserve">Ensure that the Service Model demonstrates compliance with relevant NICE </w:t>
      </w:r>
      <w:r w:rsidR="008C5DF7" w:rsidRPr="00A9394E">
        <w:rPr>
          <w:rFonts w:cs="Arial"/>
          <w:sz w:val="22"/>
          <w:szCs w:val="22"/>
        </w:rPr>
        <w:t xml:space="preserve">and NCSCT </w:t>
      </w:r>
      <w:r w:rsidRPr="00A9394E">
        <w:rPr>
          <w:rFonts w:cs="Arial"/>
          <w:sz w:val="22"/>
          <w:szCs w:val="22"/>
        </w:rPr>
        <w:t>guidance</w:t>
      </w:r>
      <w:r w:rsidR="00B96E9C">
        <w:rPr>
          <w:rFonts w:cs="Arial"/>
          <w:sz w:val="22"/>
          <w:szCs w:val="22"/>
        </w:rPr>
        <w:t>.</w:t>
      </w:r>
    </w:p>
    <w:p w14:paraId="0A702AEC" w14:textId="7F58903C" w:rsidR="00063733" w:rsidRPr="00B96E9C" w:rsidRDefault="00B96E9C" w:rsidP="00B96E9C">
      <w:pPr>
        <w:pStyle w:val="ListParagraph"/>
        <w:numPr>
          <w:ilvl w:val="0"/>
          <w:numId w:val="6"/>
        </w:numPr>
        <w:rPr>
          <w:rFonts w:cs="Arial"/>
          <w:sz w:val="22"/>
          <w:szCs w:val="22"/>
        </w:rPr>
      </w:pPr>
      <w:r w:rsidRPr="00B96E9C">
        <w:rPr>
          <w:sz w:val="22"/>
          <w:szCs w:val="22"/>
        </w:rPr>
        <w:t>Ensure that the</w:t>
      </w:r>
      <w:r>
        <w:rPr>
          <w:sz w:val="22"/>
          <w:szCs w:val="22"/>
        </w:rPr>
        <w:t xml:space="preserve"> i</w:t>
      </w:r>
      <w:r w:rsidRPr="00B96E9C">
        <w:rPr>
          <w:rFonts w:eastAsiaTheme="minorHAnsi"/>
          <w:color w:val="000000"/>
          <w:sz w:val="23"/>
          <w:szCs w:val="23"/>
        </w:rPr>
        <w:t xml:space="preserve">ntensity of support offered </w:t>
      </w:r>
      <w:r>
        <w:rPr>
          <w:rFonts w:eastAsiaTheme="minorHAnsi"/>
          <w:color w:val="000000"/>
          <w:sz w:val="23"/>
          <w:szCs w:val="23"/>
        </w:rPr>
        <w:t xml:space="preserve">is </w:t>
      </w:r>
      <w:proofErr w:type="gramStart"/>
      <w:r w:rsidRPr="00B96E9C">
        <w:rPr>
          <w:rFonts w:eastAsiaTheme="minorHAnsi"/>
          <w:color w:val="000000"/>
          <w:sz w:val="23"/>
          <w:szCs w:val="23"/>
        </w:rPr>
        <w:t>sufficient</w:t>
      </w:r>
      <w:proofErr w:type="gramEnd"/>
      <w:r w:rsidRPr="00B96E9C">
        <w:rPr>
          <w:rFonts w:eastAsiaTheme="minorHAnsi"/>
          <w:color w:val="000000"/>
          <w:sz w:val="23"/>
          <w:szCs w:val="23"/>
        </w:rPr>
        <w:t xml:space="preserve"> to address the needs of the </w:t>
      </w:r>
      <w:r>
        <w:rPr>
          <w:rFonts w:cs="Arial"/>
          <w:sz w:val="22"/>
          <w:szCs w:val="22"/>
        </w:rPr>
        <w:t>priority Service Users</w:t>
      </w:r>
      <w:r w:rsidRPr="00B96E9C">
        <w:rPr>
          <w:rFonts w:eastAsiaTheme="minorHAnsi"/>
          <w:color w:val="000000"/>
          <w:sz w:val="23"/>
          <w:szCs w:val="23"/>
        </w:rPr>
        <w:t xml:space="preserve"> so as to have the required impact </w:t>
      </w:r>
    </w:p>
    <w:p w14:paraId="0E4CBE8C" w14:textId="7C026338" w:rsidR="00063733" w:rsidRPr="00A9394E" w:rsidRDefault="00063733" w:rsidP="001924C3">
      <w:pPr>
        <w:pStyle w:val="ListParagraph"/>
        <w:numPr>
          <w:ilvl w:val="0"/>
          <w:numId w:val="6"/>
        </w:numPr>
        <w:rPr>
          <w:rFonts w:cs="Arial"/>
          <w:sz w:val="22"/>
          <w:szCs w:val="22"/>
        </w:rPr>
      </w:pPr>
      <w:r w:rsidRPr="00A9394E">
        <w:rPr>
          <w:rFonts w:cs="Arial"/>
          <w:sz w:val="22"/>
          <w:szCs w:val="22"/>
        </w:rPr>
        <w:t xml:space="preserve">Ensure that the Service can maximise </w:t>
      </w:r>
      <w:r w:rsidR="008C5DF7" w:rsidRPr="00A9394E">
        <w:rPr>
          <w:rFonts w:cs="Arial"/>
          <w:sz w:val="22"/>
          <w:szCs w:val="22"/>
        </w:rPr>
        <w:t>its</w:t>
      </w:r>
      <w:r w:rsidRPr="00A9394E">
        <w:rPr>
          <w:rFonts w:cs="Arial"/>
          <w:sz w:val="22"/>
          <w:szCs w:val="22"/>
        </w:rPr>
        <w:t xml:space="preserve"> ability to engage with </w:t>
      </w:r>
      <w:r w:rsidR="008C5DF7" w:rsidRPr="00A9394E">
        <w:rPr>
          <w:rFonts w:cs="Arial"/>
          <w:sz w:val="22"/>
          <w:szCs w:val="22"/>
        </w:rPr>
        <w:t xml:space="preserve">priority </w:t>
      </w:r>
      <w:r w:rsidRPr="00A9394E">
        <w:rPr>
          <w:rFonts w:cs="Arial"/>
          <w:sz w:val="22"/>
          <w:szCs w:val="22"/>
        </w:rPr>
        <w:t>Service Users and deliver the required outcomes, they will be characterised by the following behaviours:</w:t>
      </w:r>
    </w:p>
    <w:p w14:paraId="77512132" w14:textId="405EC42B" w:rsidR="00063733" w:rsidRPr="00536FBD" w:rsidRDefault="00063733" w:rsidP="00536FBD">
      <w:pPr>
        <w:pStyle w:val="ListParagraph"/>
        <w:numPr>
          <w:ilvl w:val="1"/>
          <w:numId w:val="6"/>
        </w:numPr>
        <w:rPr>
          <w:rFonts w:cs="Arial"/>
          <w:sz w:val="22"/>
          <w:szCs w:val="22"/>
        </w:rPr>
      </w:pPr>
      <w:r w:rsidRPr="00A9394E">
        <w:rPr>
          <w:rFonts w:cs="Arial"/>
          <w:sz w:val="22"/>
          <w:szCs w:val="22"/>
        </w:rPr>
        <w:t>Well informed</w:t>
      </w:r>
      <w:r w:rsidR="00536FBD">
        <w:rPr>
          <w:rFonts w:cs="Arial"/>
          <w:sz w:val="22"/>
          <w:szCs w:val="22"/>
        </w:rPr>
        <w:t xml:space="preserve">, </w:t>
      </w:r>
      <w:r w:rsidRPr="00536FBD">
        <w:rPr>
          <w:sz w:val="22"/>
          <w:szCs w:val="22"/>
        </w:rPr>
        <w:t>Well connected</w:t>
      </w:r>
      <w:r w:rsidR="00536FBD">
        <w:rPr>
          <w:sz w:val="22"/>
          <w:szCs w:val="22"/>
        </w:rPr>
        <w:t xml:space="preserve"> and </w:t>
      </w:r>
      <w:r w:rsidRPr="00536FBD">
        <w:rPr>
          <w:sz w:val="22"/>
          <w:szCs w:val="22"/>
        </w:rPr>
        <w:t>Friendly.</w:t>
      </w:r>
    </w:p>
    <w:p w14:paraId="1B8E3ED8" w14:textId="6A05C12B" w:rsidR="00B96E9C" w:rsidRPr="00B96E9C" w:rsidRDefault="00B96E9C" w:rsidP="001924C3">
      <w:pPr>
        <w:pStyle w:val="ListParagraph"/>
        <w:numPr>
          <w:ilvl w:val="0"/>
          <w:numId w:val="6"/>
        </w:numPr>
        <w:tabs>
          <w:tab w:val="left" w:pos="1182"/>
        </w:tabs>
        <w:rPr>
          <w:rFonts w:cs="Arial"/>
          <w:sz w:val="22"/>
          <w:szCs w:val="22"/>
        </w:rPr>
      </w:pPr>
      <w:r>
        <w:rPr>
          <w:rFonts w:cs="Arial"/>
          <w:sz w:val="22"/>
          <w:szCs w:val="22"/>
        </w:rPr>
        <w:t xml:space="preserve">Provide a highly accessible Service for priority Service Users. </w:t>
      </w:r>
    </w:p>
    <w:p w14:paraId="7E737D76" w14:textId="23660303" w:rsidR="00063733" w:rsidRPr="00A9394E" w:rsidRDefault="00063733" w:rsidP="001924C3">
      <w:pPr>
        <w:pStyle w:val="ListParagraph"/>
        <w:numPr>
          <w:ilvl w:val="0"/>
          <w:numId w:val="6"/>
        </w:numPr>
        <w:tabs>
          <w:tab w:val="left" w:pos="1182"/>
        </w:tabs>
        <w:rPr>
          <w:rFonts w:cs="Arial"/>
          <w:sz w:val="22"/>
          <w:szCs w:val="22"/>
        </w:rPr>
      </w:pPr>
      <w:r w:rsidRPr="00A9394E">
        <w:rPr>
          <w:rFonts w:cs="Arial"/>
          <w:bCs/>
          <w:sz w:val="22"/>
          <w:szCs w:val="22"/>
        </w:rPr>
        <w:t xml:space="preserve">Take an innovative, creative, resourceful and practical approach. </w:t>
      </w:r>
    </w:p>
    <w:p w14:paraId="119A84E3" w14:textId="4BDCB0F0" w:rsidR="00063733" w:rsidRPr="00A9394E" w:rsidRDefault="00063733" w:rsidP="001924C3">
      <w:pPr>
        <w:pStyle w:val="ListParagraph"/>
        <w:numPr>
          <w:ilvl w:val="0"/>
          <w:numId w:val="6"/>
        </w:numPr>
        <w:tabs>
          <w:tab w:val="left" w:pos="1182"/>
        </w:tabs>
        <w:rPr>
          <w:rFonts w:cs="Arial"/>
          <w:sz w:val="22"/>
          <w:szCs w:val="22"/>
        </w:rPr>
      </w:pPr>
      <w:r w:rsidRPr="00A9394E">
        <w:rPr>
          <w:rFonts w:cs="Arial"/>
          <w:bCs/>
          <w:sz w:val="22"/>
          <w:szCs w:val="22"/>
        </w:rPr>
        <w:t>Ensure those contacting the Service should experience a reliable and efficient process.</w:t>
      </w:r>
    </w:p>
    <w:p w14:paraId="2FA11347" w14:textId="3E5302AD" w:rsidR="00063733" w:rsidRPr="00A9394E" w:rsidRDefault="00063733" w:rsidP="001924C3">
      <w:pPr>
        <w:pStyle w:val="ListParagraph"/>
        <w:numPr>
          <w:ilvl w:val="0"/>
          <w:numId w:val="6"/>
        </w:numPr>
        <w:tabs>
          <w:tab w:val="left" w:pos="1182"/>
        </w:tabs>
        <w:rPr>
          <w:rFonts w:cs="Arial"/>
          <w:sz w:val="22"/>
          <w:szCs w:val="22"/>
        </w:rPr>
      </w:pPr>
      <w:r w:rsidRPr="00A9394E">
        <w:rPr>
          <w:rFonts w:cs="Arial"/>
          <w:bCs/>
          <w:sz w:val="22"/>
          <w:szCs w:val="22"/>
        </w:rPr>
        <w:t>Systems and processes will be simple and clear to all those contacting the Service.</w:t>
      </w:r>
    </w:p>
    <w:p w14:paraId="644E1AC6" w14:textId="5CA91382" w:rsidR="00B96E9C" w:rsidRPr="00B96E9C" w:rsidRDefault="00063733" w:rsidP="00B96E9C">
      <w:pPr>
        <w:pStyle w:val="ListParagraph"/>
        <w:numPr>
          <w:ilvl w:val="0"/>
          <w:numId w:val="6"/>
        </w:numPr>
        <w:tabs>
          <w:tab w:val="left" w:pos="1182"/>
        </w:tabs>
        <w:rPr>
          <w:rFonts w:cs="Arial"/>
          <w:sz w:val="22"/>
          <w:szCs w:val="22"/>
        </w:rPr>
      </w:pPr>
      <w:r w:rsidRPr="00A9394E">
        <w:rPr>
          <w:rFonts w:cs="Arial"/>
          <w:bCs/>
          <w:sz w:val="22"/>
          <w:szCs w:val="22"/>
        </w:rPr>
        <w:t>Make ongoing improvements and adjustments to the delivery of the Services throughout the life of the Contract as new evidence emerges from national and international research and local evaluation of the Services.</w:t>
      </w:r>
    </w:p>
    <w:p w14:paraId="01A62792" w14:textId="77777777" w:rsidR="00C4066D" w:rsidRDefault="00C4066D" w:rsidP="00C40F85">
      <w:pPr>
        <w:jc w:val="both"/>
        <w:rPr>
          <w:b/>
          <w:sz w:val="22"/>
          <w:szCs w:val="22"/>
        </w:rPr>
      </w:pPr>
    </w:p>
    <w:p w14:paraId="1ABE39F6" w14:textId="6AE8D7A8" w:rsidR="00063733" w:rsidRPr="00A9394E" w:rsidRDefault="00063733" w:rsidP="00C40F85">
      <w:pPr>
        <w:jc w:val="both"/>
        <w:rPr>
          <w:b/>
          <w:sz w:val="22"/>
          <w:szCs w:val="22"/>
        </w:rPr>
      </w:pPr>
      <w:r w:rsidRPr="00A9394E">
        <w:rPr>
          <w:b/>
          <w:sz w:val="22"/>
          <w:szCs w:val="22"/>
        </w:rPr>
        <w:t>Access Point</w:t>
      </w:r>
    </w:p>
    <w:p w14:paraId="56FAA2BF" w14:textId="29CAAE30" w:rsidR="00DD17A2" w:rsidRPr="00A9394E" w:rsidRDefault="00063733" w:rsidP="00C40F85">
      <w:pPr>
        <w:tabs>
          <w:tab w:val="left" w:pos="0"/>
          <w:tab w:val="left" w:pos="720"/>
          <w:tab w:val="left" w:pos="1182"/>
          <w:tab w:val="left" w:pos="1440"/>
          <w:tab w:val="left" w:pos="2160"/>
          <w:tab w:val="left" w:pos="2880"/>
          <w:tab w:val="left" w:pos="3600"/>
          <w:tab w:val="left" w:pos="4320"/>
          <w:tab w:val="left" w:pos="5040"/>
          <w:tab w:val="left" w:pos="5760"/>
        </w:tabs>
        <w:jc w:val="both"/>
        <w:rPr>
          <w:bCs/>
          <w:sz w:val="22"/>
          <w:szCs w:val="22"/>
        </w:rPr>
      </w:pPr>
      <w:r w:rsidRPr="00A9394E">
        <w:rPr>
          <w:bCs/>
          <w:sz w:val="22"/>
          <w:szCs w:val="22"/>
        </w:rPr>
        <w:t>The Service Provider will</w:t>
      </w:r>
      <w:r w:rsidR="00DD17A2" w:rsidRPr="00A9394E">
        <w:rPr>
          <w:bCs/>
          <w:sz w:val="22"/>
          <w:szCs w:val="22"/>
        </w:rPr>
        <w:t>:</w:t>
      </w:r>
      <w:r w:rsidR="00166227" w:rsidRPr="00A9394E">
        <w:rPr>
          <w:bCs/>
          <w:sz w:val="22"/>
          <w:szCs w:val="22"/>
        </w:rPr>
        <w:t xml:space="preserve"> </w:t>
      </w:r>
    </w:p>
    <w:p w14:paraId="730DE65E" w14:textId="77777777" w:rsidR="00C40F85" w:rsidRPr="00A9394E" w:rsidRDefault="00DD17A2" w:rsidP="001924C3">
      <w:pPr>
        <w:pStyle w:val="ListParagraph"/>
        <w:numPr>
          <w:ilvl w:val="0"/>
          <w:numId w:val="8"/>
        </w:numPr>
        <w:tabs>
          <w:tab w:val="left" w:pos="0"/>
          <w:tab w:val="left" w:pos="720"/>
          <w:tab w:val="left" w:pos="1182"/>
          <w:tab w:val="left" w:pos="1440"/>
          <w:tab w:val="left" w:pos="2160"/>
          <w:tab w:val="left" w:pos="2880"/>
          <w:tab w:val="left" w:pos="3600"/>
          <w:tab w:val="left" w:pos="4320"/>
          <w:tab w:val="left" w:pos="5040"/>
          <w:tab w:val="left" w:pos="5760"/>
        </w:tabs>
        <w:rPr>
          <w:color w:val="000000"/>
          <w:sz w:val="22"/>
          <w:szCs w:val="22"/>
        </w:rPr>
      </w:pPr>
      <w:r w:rsidRPr="00A9394E">
        <w:rPr>
          <w:bCs/>
          <w:sz w:val="22"/>
          <w:szCs w:val="22"/>
        </w:rPr>
        <w:lastRenderedPageBreak/>
        <w:t>D</w:t>
      </w:r>
      <w:r w:rsidR="00063733" w:rsidRPr="00A9394E">
        <w:rPr>
          <w:bCs/>
          <w:sz w:val="22"/>
          <w:szCs w:val="22"/>
        </w:rPr>
        <w:t xml:space="preserve">evelop, implement and manage a </w:t>
      </w:r>
      <w:r w:rsidR="00166227" w:rsidRPr="00A9394E">
        <w:rPr>
          <w:bCs/>
          <w:sz w:val="22"/>
          <w:szCs w:val="22"/>
        </w:rPr>
        <w:t>central a</w:t>
      </w:r>
      <w:r w:rsidR="00063733" w:rsidRPr="00A9394E">
        <w:rPr>
          <w:bCs/>
          <w:sz w:val="22"/>
          <w:szCs w:val="22"/>
        </w:rPr>
        <w:t xml:space="preserve">ccess </w:t>
      </w:r>
      <w:r w:rsidR="00166227" w:rsidRPr="00A9394E">
        <w:rPr>
          <w:bCs/>
          <w:sz w:val="22"/>
          <w:szCs w:val="22"/>
        </w:rPr>
        <w:t>p</w:t>
      </w:r>
      <w:r w:rsidR="00063733" w:rsidRPr="00A9394E">
        <w:rPr>
          <w:bCs/>
          <w:sz w:val="22"/>
          <w:szCs w:val="22"/>
        </w:rPr>
        <w:t xml:space="preserve">oint of the Service </w:t>
      </w:r>
      <w:r w:rsidR="00166227" w:rsidRPr="00A9394E">
        <w:rPr>
          <w:bCs/>
          <w:sz w:val="22"/>
          <w:szCs w:val="22"/>
        </w:rPr>
        <w:t xml:space="preserve">that </w:t>
      </w:r>
      <w:r w:rsidR="00063733" w:rsidRPr="00A9394E">
        <w:rPr>
          <w:bCs/>
          <w:sz w:val="22"/>
          <w:szCs w:val="22"/>
        </w:rPr>
        <w:t xml:space="preserve">is easily accessible to </w:t>
      </w:r>
      <w:r w:rsidR="00166227" w:rsidRPr="00A9394E">
        <w:rPr>
          <w:bCs/>
          <w:sz w:val="22"/>
          <w:szCs w:val="22"/>
        </w:rPr>
        <w:t>all smokers and professionals</w:t>
      </w:r>
      <w:r w:rsidR="00C40F85" w:rsidRPr="00A9394E">
        <w:rPr>
          <w:bCs/>
          <w:sz w:val="22"/>
          <w:szCs w:val="22"/>
        </w:rPr>
        <w:t>.</w:t>
      </w:r>
    </w:p>
    <w:p w14:paraId="0CF36061" w14:textId="71DB7CC6" w:rsidR="00E866EE" w:rsidRDefault="00E866EE" w:rsidP="001924C3">
      <w:pPr>
        <w:pStyle w:val="ListParagraph"/>
        <w:numPr>
          <w:ilvl w:val="0"/>
          <w:numId w:val="8"/>
        </w:numPr>
        <w:tabs>
          <w:tab w:val="left" w:pos="0"/>
          <w:tab w:val="left" w:pos="720"/>
          <w:tab w:val="left" w:pos="1182"/>
          <w:tab w:val="left" w:pos="1440"/>
          <w:tab w:val="left" w:pos="2160"/>
          <w:tab w:val="left" w:pos="2880"/>
          <w:tab w:val="left" w:pos="3600"/>
          <w:tab w:val="left" w:pos="4320"/>
          <w:tab w:val="left" w:pos="5040"/>
          <w:tab w:val="left" w:pos="5760"/>
        </w:tabs>
        <w:rPr>
          <w:color w:val="000000"/>
          <w:sz w:val="22"/>
          <w:szCs w:val="22"/>
        </w:rPr>
      </w:pPr>
      <w:r>
        <w:rPr>
          <w:color w:val="000000"/>
          <w:sz w:val="22"/>
          <w:szCs w:val="22"/>
        </w:rPr>
        <w:t>Accessed via an appropriate healthcare professional, other professionals and self-referral.</w:t>
      </w:r>
    </w:p>
    <w:p w14:paraId="0C4EA4A7" w14:textId="1DD14AB0" w:rsidR="00E866EE" w:rsidRPr="00E866EE" w:rsidRDefault="00E866EE" w:rsidP="00E866EE">
      <w:pPr>
        <w:pStyle w:val="ListParagraph"/>
        <w:numPr>
          <w:ilvl w:val="0"/>
          <w:numId w:val="8"/>
        </w:numPr>
        <w:tabs>
          <w:tab w:val="left" w:pos="0"/>
          <w:tab w:val="left" w:pos="720"/>
          <w:tab w:val="left" w:pos="1182"/>
          <w:tab w:val="left" w:pos="1440"/>
          <w:tab w:val="left" w:pos="2160"/>
          <w:tab w:val="left" w:pos="2880"/>
          <w:tab w:val="left" w:pos="3600"/>
          <w:tab w:val="left" w:pos="4320"/>
          <w:tab w:val="left" w:pos="5040"/>
          <w:tab w:val="left" w:pos="5760"/>
        </w:tabs>
        <w:rPr>
          <w:color w:val="000000"/>
          <w:sz w:val="22"/>
          <w:szCs w:val="22"/>
        </w:rPr>
      </w:pPr>
      <w:r w:rsidRPr="00A9394E">
        <w:rPr>
          <w:sz w:val="22"/>
          <w:szCs w:val="22"/>
        </w:rPr>
        <w:t xml:space="preserve">Ensure priority smokers </w:t>
      </w:r>
      <w:r>
        <w:rPr>
          <w:sz w:val="22"/>
          <w:szCs w:val="22"/>
        </w:rPr>
        <w:t>that</w:t>
      </w:r>
      <w:r w:rsidRPr="00A9394E">
        <w:rPr>
          <w:sz w:val="22"/>
          <w:szCs w:val="22"/>
        </w:rPr>
        <w:t xml:space="preserve"> self-refer </w:t>
      </w:r>
      <w:r>
        <w:rPr>
          <w:sz w:val="22"/>
          <w:szCs w:val="22"/>
        </w:rPr>
        <w:t>can</w:t>
      </w:r>
      <w:r w:rsidRPr="00A9394E">
        <w:rPr>
          <w:sz w:val="22"/>
          <w:szCs w:val="22"/>
        </w:rPr>
        <w:t xml:space="preserve"> access the Service using easy and convenient methods</w:t>
      </w:r>
      <w:r w:rsidR="00AD64D2">
        <w:rPr>
          <w:sz w:val="22"/>
          <w:szCs w:val="22"/>
        </w:rPr>
        <w:t xml:space="preserve"> that are free</w:t>
      </w:r>
      <w:r w:rsidRPr="00A9394E">
        <w:rPr>
          <w:sz w:val="22"/>
          <w:szCs w:val="22"/>
        </w:rPr>
        <w:t xml:space="preserve"> </w:t>
      </w:r>
      <w:r>
        <w:rPr>
          <w:bCs/>
          <w:sz w:val="22"/>
          <w:szCs w:val="22"/>
        </w:rPr>
        <w:t>including</w:t>
      </w:r>
      <w:r w:rsidRPr="00A9394E">
        <w:rPr>
          <w:bCs/>
          <w:sz w:val="22"/>
          <w:szCs w:val="22"/>
        </w:rPr>
        <w:t xml:space="preserve"> online, sending </w:t>
      </w:r>
      <w:r>
        <w:rPr>
          <w:bCs/>
          <w:sz w:val="22"/>
          <w:szCs w:val="22"/>
        </w:rPr>
        <w:t xml:space="preserve">a </w:t>
      </w:r>
      <w:r w:rsidRPr="00A9394E">
        <w:rPr>
          <w:bCs/>
          <w:sz w:val="22"/>
          <w:szCs w:val="22"/>
        </w:rPr>
        <w:t>text message, e-mailing, a mobile digital application or telephoning the access point.</w:t>
      </w:r>
    </w:p>
    <w:p w14:paraId="6C79A29C" w14:textId="71234DD6" w:rsidR="00AD64D2" w:rsidRDefault="00E866EE" w:rsidP="001924C3">
      <w:pPr>
        <w:pStyle w:val="ListParagraph"/>
        <w:numPr>
          <w:ilvl w:val="0"/>
          <w:numId w:val="8"/>
        </w:numPr>
        <w:tabs>
          <w:tab w:val="left" w:pos="0"/>
          <w:tab w:val="left" w:pos="720"/>
          <w:tab w:val="left" w:pos="1182"/>
          <w:tab w:val="left" w:pos="1440"/>
          <w:tab w:val="left" w:pos="2160"/>
          <w:tab w:val="left" w:pos="2880"/>
          <w:tab w:val="left" w:pos="3600"/>
          <w:tab w:val="left" w:pos="4320"/>
          <w:tab w:val="left" w:pos="5040"/>
          <w:tab w:val="left" w:pos="5760"/>
        </w:tabs>
        <w:rPr>
          <w:color w:val="000000"/>
          <w:sz w:val="22"/>
          <w:szCs w:val="22"/>
        </w:rPr>
      </w:pPr>
      <w:r>
        <w:rPr>
          <w:color w:val="000000"/>
          <w:sz w:val="22"/>
          <w:szCs w:val="22"/>
        </w:rPr>
        <w:t>Provide a response to all referrals (regardless of route used)</w:t>
      </w:r>
      <w:r w:rsidR="00AD64D2">
        <w:rPr>
          <w:color w:val="000000"/>
          <w:sz w:val="22"/>
          <w:szCs w:val="22"/>
        </w:rPr>
        <w:t xml:space="preserve"> within two working days</w:t>
      </w:r>
      <w:r>
        <w:rPr>
          <w:color w:val="000000"/>
          <w:sz w:val="22"/>
          <w:szCs w:val="22"/>
        </w:rPr>
        <w:t>.</w:t>
      </w:r>
    </w:p>
    <w:p w14:paraId="4A823537" w14:textId="179BAF81" w:rsidR="00E866EE" w:rsidRPr="00E866EE" w:rsidRDefault="00AD64D2" w:rsidP="001924C3">
      <w:pPr>
        <w:pStyle w:val="ListParagraph"/>
        <w:numPr>
          <w:ilvl w:val="0"/>
          <w:numId w:val="8"/>
        </w:numPr>
        <w:tabs>
          <w:tab w:val="left" w:pos="0"/>
          <w:tab w:val="left" w:pos="720"/>
          <w:tab w:val="left" w:pos="1182"/>
          <w:tab w:val="left" w:pos="1440"/>
          <w:tab w:val="left" w:pos="2160"/>
          <w:tab w:val="left" w:pos="2880"/>
          <w:tab w:val="left" w:pos="3600"/>
          <w:tab w:val="left" w:pos="4320"/>
          <w:tab w:val="left" w:pos="5040"/>
          <w:tab w:val="left" w:pos="5760"/>
        </w:tabs>
        <w:rPr>
          <w:color w:val="000000"/>
          <w:sz w:val="22"/>
          <w:szCs w:val="22"/>
        </w:rPr>
      </w:pPr>
      <w:r>
        <w:rPr>
          <w:color w:val="000000"/>
          <w:sz w:val="22"/>
          <w:szCs w:val="22"/>
        </w:rPr>
        <w:t xml:space="preserve">Give named referrers (i.e. a healthcare professional) the option to receive information on the outcome of the Service Users at discharge. </w:t>
      </w:r>
      <w:r w:rsidR="00E866EE">
        <w:rPr>
          <w:color w:val="000000"/>
          <w:sz w:val="22"/>
          <w:szCs w:val="22"/>
        </w:rPr>
        <w:t xml:space="preserve"> </w:t>
      </w:r>
    </w:p>
    <w:p w14:paraId="7A877104" w14:textId="3C1B1C80" w:rsidR="00C40F85" w:rsidRPr="00A9394E" w:rsidRDefault="00C40F85" w:rsidP="001924C3">
      <w:pPr>
        <w:pStyle w:val="ListParagraph"/>
        <w:numPr>
          <w:ilvl w:val="0"/>
          <w:numId w:val="8"/>
        </w:numPr>
        <w:tabs>
          <w:tab w:val="left" w:pos="0"/>
          <w:tab w:val="left" w:pos="720"/>
          <w:tab w:val="left" w:pos="1182"/>
          <w:tab w:val="left" w:pos="1440"/>
          <w:tab w:val="left" w:pos="2160"/>
          <w:tab w:val="left" w:pos="2880"/>
          <w:tab w:val="left" w:pos="3600"/>
          <w:tab w:val="left" w:pos="4320"/>
          <w:tab w:val="left" w:pos="5040"/>
          <w:tab w:val="left" w:pos="5760"/>
        </w:tabs>
        <w:rPr>
          <w:color w:val="000000"/>
          <w:sz w:val="22"/>
          <w:szCs w:val="22"/>
        </w:rPr>
      </w:pPr>
      <w:r w:rsidRPr="00A9394E">
        <w:rPr>
          <w:bCs/>
          <w:sz w:val="22"/>
          <w:szCs w:val="22"/>
        </w:rPr>
        <w:t>Provide a systematic approach to triaging Service Users</w:t>
      </w:r>
      <w:r w:rsidR="008C5DF7" w:rsidRPr="00A9394E">
        <w:rPr>
          <w:bCs/>
          <w:sz w:val="22"/>
          <w:szCs w:val="22"/>
        </w:rPr>
        <w:t xml:space="preserve"> so priority groups are offered access to the evidence-based interventions</w:t>
      </w:r>
      <w:r w:rsidR="00103FB1" w:rsidRPr="00A9394E">
        <w:rPr>
          <w:bCs/>
          <w:sz w:val="22"/>
          <w:szCs w:val="22"/>
        </w:rPr>
        <w:t xml:space="preserve"> with minimal complexity</w:t>
      </w:r>
      <w:r w:rsidR="00E866EE">
        <w:rPr>
          <w:bCs/>
          <w:sz w:val="22"/>
          <w:szCs w:val="22"/>
        </w:rPr>
        <w:t xml:space="preserve"> within </w:t>
      </w:r>
      <w:r w:rsidR="00AD64D2">
        <w:rPr>
          <w:bCs/>
          <w:sz w:val="22"/>
          <w:szCs w:val="22"/>
        </w:rPr>
        <w:t xml:space="preserve">one week of </w:t>
      </w:r>
      <w:r w:rsidR="00E866EE">
        <w:rPr>
          <w:bCs/>
          <w:sz w:val="22"/>
          <w:szCs w:val="22"/>
        </w:rPr>
        <w:t>referral</w:t>
      </w:r>
      <w:r w:rsidR="00166227" w:rsidRPr="00A9394E">
        <w:rPr>
          <w:bCs/>
          <w:sz w:val="22"/>
          <w:szCs w:val="22"/>
        </w:rPr>
        <w:t>.</w:t>
      </w:r>
      <w:r w:rsidR="00AD64D2">
        <w:rPr>
          <w:bCs/>
          <w:sz w:val="22"/>
          <w:szCs w:val="22"/>
        </w:rPr>
        <w:t xml:space="preserve"> </w:t>
      </w:r>
    </w:p>
    <w:p w14:paraId="61042488" w14:textId="61E4655C" w:rsidR="00DD17A2" w:rsidRPr="00A9394E" w:rsidRDefault="00C40F85" w:rsidP="001924C3">
      <w:pPr>
        <w:pStyle w:val="ListParagraph"/>
        <w:numPr>
          <w:ilvl w:val="0"/>
          <w:numId w:val="8"/>
        </w:numPr>
        <w:tabs>
          <w:tab w:val="left" w:pos="0"/>
          <w:tab w:val="left" w:pos="720"/>
          <w:tab w:val="left" w:pos="1182"/>
          <w:tab w:val="left" w:pos="1440"/>
          <w:tab w:val="left" w:pos="2160"/>
          <w:tab w:val="left" w:pos="2880"/>
          <w:tab w:val="left" w:pos="3600"/>
          <w:tab w:val="left" w:pos="4320"/>
          <w:tab w:val="left" w:pos="5040"/>
          <w:tab w:val="left" w:pos="5760"/>
        </w:tabs>
        <w:rPr>
          <w:color w:val="000000"/>
          <w:sz w:val="22"/>
          <w:szCs w:val="22"/>
        </w:rPr>
      </w:pPr>
      <w:r w:rsidRPr="00A9394E">
        <w:rPr>
          <w:bCs/>
          <w:sz w:val="22"/>
          <w:szCs w:val="22"/>
        </w:rPr>
        <w:t xml:space="preserve">Ensure </w:t>
      </w:r>
      <w:r w:rsidR="008C5DF7" w:rsidRPr="00A9394E">
        <w:rPr>
          <w:bCs/>
          <w:sz w:val="22"/>
          <w:szCs w:val="22"/>
        </w:rPr>
        <w:t>priority</w:t>
      </w:r>
      <w:r w:rsidRPr="00A9394E">
        <w:rPr>
          <w:bCs/>
          <w:sz w:val="22"/>
          <w:szCs w:val="22"/>
        </w:rPr>
        <w:t xml:space="preserve"> </w:t>
      </w:r>
      <w:r w:rsidR="00E866EE">
        <w:rPr>
          <w:bCs/>
          <w:sz w:val="22"/>
          <w:szCs w:val="22"/>
        </w:rPr>
        <w:t>Service Users</w:t>
      </w:r>
      <w:r w:rsidRPr="00A9394E">
        <w:rPr>
          <w:bCs/>
          <w:sz w:val="22"/>
          <w:szCs w:val="22"/>
        </w:rPr>
        <w:t xml:space="preserve"> and professionals understand the </w:t>
      </w:r>
      <w:r w:rsidR="00103FB1" w:rsidRPr="00A9394E">
        <w:rPr>
          <w:bCs/>
          <w:sz w:val="22"/>
          <w:szCs w:val="22"/>
        </w:rPr>
        <w:t xml:space="preserve">types of </w:t>
      </w:r>
      <w:r w:rsidRPr="00A9394E">
        <w:rPr>
          <w:bCs/>
          <w:sz w:val="22"/>
          <w:szCs w:val="22"/>
        </w:rPr>
        <w:t>evidence-based interventions available</w:t>
      </w:r>
      <w:r w:rsidR="00103FB1" w:rsidRPr="00A9394E">
        <w:rPr>
          <w:bCs/>
          <w:sz w:val="22"/>
          <w:szCs w:val="22"/>
        </w:rPr>
        <w:t>, the frequency, duration and settings</w:t>
      </w:r>
      <w:r w:rsidRPr="00A9394E">
        <w:rPr>
          <w:bCs/>
          <w:sz w:val="22"/>
          <w:szCs w:val="22"/>
        </w:rPr>
        <w:t xml:space="preserve">.  </w:t>
      </w:r>
    </w:p>
    <w:p w14:paraId="0426AAEA" w14:textId="77777777" w:rsidR="00D3132D" w:rsidRPr="00A9394E" w:rsidRDefault="00063733" w:rsidP="00D3132D">
      <w:pPr>
        <w:numPr>
          <w:ilvl w:val="0"/>
          <w:numId w:val="6"/>
        </w:numPr>
        <w:jc w:val="both"/>
        <w:rPr>
          <w:sz w:val="22"/>
          <w:szCs w:val="22"/>
        </w:rPr>
      </w:pPr>
      <w:r w:rsidRPr="00A9394E">
        <w:rPr>
          <w:sz w:val="22"/>
          <w:szCs w:val="22"/>
        </w:rPr>
        <w:t>Acknowledge that there is evidence that residents/employees who smoke are open to advice in all healthcare and other appropriately identified settings.</w:t>
      </w:r>
    </w:p>
    <w:p w14:paraId="59DA9B4E" w14:textId="0D489A25" w:rsidR="00D3132D" w:rsidRPr="00A9394E" w:rsidRDefault="00D3132D" w:rsidP="00D3132D">
      <w:pPr>
        <w:numPr>
          <w:ilvl w:val="0"/>
          <w:numId w:val="6"/>
        </w:numPr>
        <w:jc w:val="both"/>
        <w:rPr>
          <w:sz w:val="22"/>
          <w:szCs w:val="22"/>
        </w:rPr>
      </w:pPr>
      <w:r w:rsidRPr="00A9394E">
        <w:rPr>
          <w:sz w:val="22"/>
          <w:szCs w:val="22"/>
        </w:rPr>
        <w:t>Provide</w:t>
      </w:r>
      <w:r w:rsidR="00AD64D2">
        <w:rPr>
          <w:sz w:val="22"/>
          <w:szCs w:val="22"/>
        </w:rPr>
        <w:t xml:space="preserve"> a digital front door that provides </w:t>
      </w:r>
      <w:r w:rsidRPr="00A9394E">
        <w:rPr>
          <w:sz w:val="22"/>
          <w:szCs w:val="22"/>
        </w:rPr>
        <w:t>access to self-support for those smokers not eligible for the Service or not wanting th</w:t>
      </w:r>
      <w:r w:rsidR="00AD64D2">
        <w:rPr>
          <w:sz w:val="22"/>
          <w:szCs w:val="22"/>
        </w:rPr>
        <w:t>e</w:t>
      </w:r>
      <w:r w:rsidRPr="00A9394E">
        <w:rPr>
          <w:sz w:val="22"/>
          <w:szCs w:val="22"/>
        </w:rPr>
        <w:t xml:space="preserve"> type of support</w:t>
      </w:r>
      <w:r w:rsidR="00AD64D2">
        <w:rPr>
          <w:sz w:val="22"/>
          <w:szCs w:val="22"/>
        </w:rPr>
        <w:t xml:space="preserve"> defined in this Service Model</w:t>
      </w:r>
      <w:r w:rsidRPr="00A9394E">
        <w:rPr>
          <w:sz w:val="22"/>
          <w:szCs w:val="22"/>
        </w:rPr>
        <w:t xml:space="preserve">. </w:t>
      </w:r>
    </w:p>
    <w:p w14:paraId="3D5B8E66" w14:textId="0C0C51A6" w:rsidR="00063733" w:rsidRPr="00A9394E" w:rsidRDefault="00D3132D" w:rsidP="00D3132D">
      <w:pPr>
        <w:numPr>
          <w:ilvl w:val="0"/>
          <w:numId w:val="6"/>
        </w:numPr>
        <w:jc w:val="both"/>
        <w:rPr>
          <w:color w:val="000000"/>
          <w:sz w:val="22"/>
          <w:szCs w:val="22"/>
        </w:rPr>
      </w:pPr>
      <w:r w:rsidRPr="00A9394E">
        <w:rPr>
          <w:color w:val="000000"/>
          <w:sz w:val="22"/>
          <w:szCs w:val="22"/>
        </w:rPr>
        <w:t xml:space="preserve">Where necessary, provide access </w:t>
      </w:r>
      <w:r w:rsidRPr="00A9394E">
        <w:rPr>
          <w:color w:val="0E0E0E"/>
          <w:sz w:val="22"/>
          <w:szCs w:val="22"/>
        </w:rPr>
        <w:t>to information and support in smokers chosen language</w:t>
      </w:r>
      <w:r w:rsidRPr="00A9394E">
        <w:rPr>
          <w:color w:val="000000"/>
          <w:sz w:val="22"/>
          <w:szCs w:val="22"/>
        </w:rPr>
        <w:t xml:space="preserve"> where first language is not English and where the level of English may restrict their ability to succeed</w:t>
      </w:r>
      <w:r w:rsidR="00536FBD">
        <w:rPr>
          <w:color w:val="000000"/>
          <w:sz w:val="22"/>
          <w:szCs w:val="22"/>
        </w:rPr>
        <w:t>.</w:t>
      </w:r>
    </w:p>
    <w:p w14:paraId="762B836C" w14:textId="77777777" w:rsidR="00D3132D" w:rsidRPr="00C4066D" w:rsidRDefault="00D3132D" w:rsidP="00D3132D">
      <w:pPr>
        <w:ind w:left="720"/>
        <w:jc w:val="both"/>
        <w:rPr>
          <w:color w:val="000000"/>
          <w:sz w:val="16"/>
          <w:szCs w:val="16"/>
        </w:rPr>
      </w:pPr>
    </w:p>
    <w:p w14:paraId="7C72A961" w14:textId="77777777" w:rsidR="00063733" w:rsidRPr="00A9394E" w:rsidRDefault="00063733" w:rsidP="00C40F85">
      <w:pPr>
        <w:jc w:val="both"/>
        <w:rPr>
          <w:b/>
          <w:sz w:val="22"/>
          <w:szCs w:val="22"/>
        </w:rPr>
      </w:pPr>
      <w:r w:rsidRPr="00A9394E">
        <w:rPr>
          <w:b/>
          <w:sz w:val="22"/>
          <w:szCs w:val="22"/>
        </w:rPr>
        <w:t xml:space="preserve">Evidenced-based Interventions </w:t>
      </w:r>
    </w:p>
    <w:p w14:paraId="55D8F5A2" w14:textId="77777777" w:rsidR="00063733" w:rsidRPr="00A9394E" w:rsidRDefault="00063733" w:rsidP="00C40F85">
      <w:pPr>
        <w:jc w:val="both"/>
        <w:rPr>
          <w:bCs/>
          <w:sz w:val="22"/>
          <w:szCs w:val="22"/>
        </w:rPr>
      </w:pPr>
      <w:r w:rsidRPr="00A9394E">
        <w:rPr>
          <w:bCs/>
          <w:sz w:val="22"/>
          <w:szCs w:val="22"/>
        </w:rPr>
        <w:t>The Service Provider will:</w:t>
      </w:r>
    </w:p>
    <w:p w14:paraId="7F542A61" w14:textId="2194541C" w:rsidR="00063733" w:rsidRDefault="00063733" w:rsidP="001924C3">
      <w:pPr>
        <w:numPr>
          <w:ilvl w:val="0"/>
          <w:numId w:val="6"/>
        </w:numPr>
        <w:jc w:val="both"/>
        <w:rPr>
          <w:sz w:val="22"/>
          <w:szCs w:val="22"/>
        </w:rPr>
      </w:pPr>
      <w:r w:rsidRPr="00A9394E">
        <w:rPr>
          <w:sz w:val="22"/>
          <w:szCs w:val="22"/>
        </w:rPr>
        <w:t xml:space="preserve">Provide a programme of </w:t>
      </w:r>
      <w:r w:rsidR="00166227" w:rsidRPr="00A9394E">
        <w:rPr>
          <w:sz w:val="22"/>
          <w:szCs w:val="22"/>
        </w:rPr>
        <w:t>specialist behavioural</w:t>
      </w:r>
      <w:r w:rsidRPr="00A9394E">
        <w:rPr>
          <w:sz w:val="22"/>
          <w:szCs w:val="22"/>
        </w:rPr>
        <w:t xml:space="preserve"> </w:t>
      </w:r>
      <w:r w:rsidR="00F14BEA">
        <w:rPr>
          <w:sz w:val="22"/>
          <w:szCs w:val="22"/>
        </w:rPr>
        <w:t>support alongside pharmacotherapy</w:t>
      </w:r>
      <w:r w:rsidRPr="00A9394E">
        <w:rPr>
          <w:sz w:val="22"/>
          <w:szCs w:val="22"/>
        </w:rPr>
        <w:t xml:space="preserve"> for</w:t>
      </w:r>
      <w:r w:rsidR="00166227" w:rsidRPr="00A9394E">
        <w:rPr>
          <w:sz w:val="22"/>
          <w:szCs w:val="22"/>
        </w:rPr>
        <w:t xml:space="preserve"> </w:t>
      </w:r>
      <w:r w:rsidR="00AD64D2">
        <w:rPr>
          <w:sz w:val="22"/>
          <w:szCs w:val="22"/>
        </w:rPr>
        <w:t>up to a 1</w:t>
      </w:r>
      <w:r w:rsidR="0082256B" w:rsidRPr="00A9394E">
        <w:rPr>
          <w:sz w:val="22"/>
          <w:szCs w:val="22"/>
        </w:rPr>
        <w:t>2-week</w:t>
      </w:r>
      <w:r w:rsidR="00166227" w:rsidRPr="00A9394E">
        <w:rPr>
          <w:sz w:val="22"/>
          <w:szCs w:val="22"/>
        </w:rPr>
        <w:t xml:space="preserve"> period</w:t>
      </w:r>
      <w:r w:rsidRPr="00A9394E">
        <w:rPr>
          <w:sz w:val="22"/>
          <w:szCs w:val="22"/>
        </w:rPr>
        <w:t xml:space="preserve"> to support </w:t>
      </w:r>
      <w:r w:rsidR="00EE42B6" w:rsidRPr="00A9394E">
        <w:rPr>
          <w:sz w:val="22"/>
          <w:szCs w:val="22"/>
        </w:rPr>
        <w:t xml:space="preserve">priority </w:t>
      </w:r>
      <w:r w:rsidRPr="00A9394E">
        <w:rPr>
          <w:sz w:val="22"/>
          <w:szCs w:val="22"/>
        </w:rPr>
        <w:t xml:space="preserve">Service Users to quit. </w:t>
      </w:r>
    </w:p>
    <w:p w14:paraId="73C8C488" w14:textId="335D2574" w:rsidR="00AD64D2" w:rsidRPr="00A9394E" w:rsidRDefault="00AD64D2" w:rsidP="001924C3">
      <w:pPr>
        <w:numPr>
          <w:ilvl w:val="0"/>
          <w:numId w:val="6"/>
        </w:numPr>
        <w:jc w:val="both"/>
        <w:rPr>
          <w:sz w:val="22"/>
          <w:szCs w:val="22"/>
        </w:rPr>
      </w:pPr>
      <w:r>
        <w:rPr>
          <w:sz w:val="22"/>
          <w:szCs w:val="22"/>
        </w:rPr>
        <w:t>Tailor the length of the intervention to the needs of the Service Users.</w:t>
      </w:r>
    </w:p>
    <w:p w14:paraId="5AEAC5F8" w14:textId="4722B0EB" w:rsidR="00063733" w:rsidRPr="00A9394E" w:rsidRDefault="00063733" w:rsidP="001924C3">
      <w:pPr>
        <w:numPr>
          <w:ilvl w:val="0"/>
          <w:numId w:val="6"/>
        </w:numPr>
        <w:jc w:val="both"/>
        <w:rPr>
          <w:sz w:val="22"/>
          <w:szCs w:val="22"/>
        </w:rPr>
      </w:pPr>
      <w:r w:rsidRPr="00A9394E">
        <w:rPr>
          <w:sz w:val="22"/>
          <w:szCs w:val="22"/>
        </w:rPr>
        <w:t xml:space="preserve">Ensure all outcomes from </w:t>
      </w:r>
      <w:r w:rsidR="00166227" w:rsidRPr="00A9394E">
        <w:rPr>
          <w:sz w:val="22"/>
          <w:szCs w:val="22"/>
        </w:rPr>
        <w:t>e</w:t>
      </w:r>
      <w:r w:rsidRPr="00A9394E">
        <w:rPr>
          <w:sz w:val="22"/>
          <w:szCs w:val="22"/>
        </w:rPr>
        <w:t xml:space="preserve">videnced-based </w:t>
      </w:r>
      <w:r w:rsidR="00166227" w:rsidRPr="00A9394E">
        <w:rPr>
          <w:sz w:val="22"/>
          <w:szCs w:val="22"/>
        </w:rPr>
        <w:t>i</w:t>
      </w:r>
      <w:r w:rsidRPr="00A9394E">
        <w:rPr>
          <w:sz w:val="22"/>
          <w:szCs w:val="22"/>
        </w:rPr>
        <w:t>nterventions conform to the Russell Standard.</w:t>
      </w:r>
    </w:p>
    <w:p w14:paraId="7BB9A94F" w14:textId="6768AD8B" w:rsidR="00063733" w:rsidRPr="00A9394E" w:rsidRDefault="00063733" w:rsidP="001924C3">
      <w:pPr>
        <w:numPr>
          <w:ilvl w:val="0"/>
          <w:numId w:val="6"/>
        </w:numPr>
        <w:jc w:val="both"/>
        <w:rPr>
          <w:sz w:val="22"/>
          <w:szCs w:val="22"/>
        </w:rPr>
      </w:pPr>
      <w:r w:rsidRPr="00A9394E">
        <w:rPr>
          <w:sz w:val="22"/>
          <w:szCs w:val="22"/>
        </w:rPr>
        <w:t xml:space="preserve">Ensure all </w:t>
      </w:r>
      <w:r w:rsidR="00166227" w:rsidRPr="00A9394E">
        <w:rPr>
          <w:sz w:val="22"/>
          <w:szCs w:val="22"/>
        </w:rPr>
        <w:t>e</w:t>
      </w:r>
      <w:r w:rsidRPr="00A9394E">
        <w:rPr>
          <w:sz w:val="22"/>
          <w:szCs w:val="22"/>
        </w:rPr>
        <w:t xml:space="preserve">videnced-based </w:t>
      </w:r>
      <w:r w:rsidR="00166227" w:rsidRPr="00A9394E">
        <w:rPr>
          <w:sz w:val="22"/>
          <w:szCs w:val="22"/>
        </w:rPr>
        <w:t>i</w:t>
      </w:r>
      <w:r w:rsidRPr="00A9394E">
        <w:rPr>
          <w:sz w:val="22"/>
          <w:szCs w:val="22"/>
        </w:rPr>
        <w:t xml:space="preserve">nterventions </w:t>
      </w:r>
      <w:r w:rsidRPr="00A9394E">
        <w:rPr>
          <w:rFonts w:eastAsiaTheme="minorHAnsi"/>
          <w:sz w:val="22"/>
          <w:szCs w:val="22"/>
        </w:rPr>
        <w:t xml:space="preserve">include a combination of </w:t>
      </w:r>
      <w:r w:rsidR="0083017A" w:rsidRPr="00A9394E">
        <w:rPr>
          <w:rFonts w:eastAsiaTheme="minorHAnsi"/>
          <w:sz w:val="22"/>
          <w:szCs w:val="22"/>
        </w:rPr>
        <w:t>b</w:t>
      </w:r>
      <w:r w:rsidRPr="00A9394E">
        <w:rPr>
          <w:rFonts w:eastAsiaTheme="minorHAnsi"/>
          <w:sz w:val="22"/>
          <w:szCs w:val="22"/>
        </w:rPr>
        <w:t>ehavioural</w:t>
      </w:r>
      <w:r w:rsidR="0083017A" w:rsidRPr="00A9394E">
        <w:rPr>
          <w:rFonts w:eastAsiaTheme="minorHAnsi"/>
          <w:sz w:val="22"/>
          <w:szCs w:val="22"/>
        </w:rPr>
        <w:t xml:space="preserve"> s</w:t>
      </w:r>
      <w:r w:rsidRPr="00A9394E">
        <w:rPr>
          <w:rFonts w:eastAsiaTheme="minorHAnsi"/>
          <w:sz w:val="22"/>
          <w:szCs w:val="22"/>
        </w:rPr>
        <w:t xml:space="preserve">upport over multiple </w:t>
      </w:r>
      <w:r w:rsidR="0083017A" w:rsidRPr="00A9394E">
        <w:rPr>
          <w:rFonts w:eastAsiaTheme="minorHAnsi"/>
          <w:sz w:val="22"/>
          <w:szCs w:val="22"/>
        </w:rPr>
        <w:t xml:space="preserve">weekly </w:t>
      </w:r>
      <w:r w:rsidRPr="00A9394E">
        <w:rPr>
          <w:rFonts w:eastAsiaTheme="minorHAnsi"/>
          <w:sz w:val="22"/>
          <w:szCs w:val="22"/>
        </w:rPr>
        <w:t>sessions, a structured</w:t>
      </w:r>
      <w:r w:rsidRPr="00A9394E">
        <w:rPr>
          <w:sz w:val="22"/>
          <w:szCs w:val="22"/>
        </w:rPr>
        <w:t xml:space="preserve"> </w:t>
      </w:r>
      <w:r w:rsidRPr="00A9394E">
        <w:rPr>
          <w:rFonts w:eastAsiaTheme="minorHAnsi"/>
          <w:sz w:val="22"/>
          <w:szCs w:val="22"/>
        </w:rPr>
        <w:t xml:space="preserve">approach and the offer of </w:t>
      </w:r>
      <w:r w:rsidR="00166227" w:rsidRPr="00A9394E">
        <w:rPr>
          <w:rFonts w:eastAsiaTheme="minorHAnsi"/>
          <w:sz w:val="22"/>
          <w:szCs w:val="22"/>
        </w:rPr>
        <w:t>p</w:t>
      </w:r>
      <w:r w:rsidRPr="00A9394E">
        <w:rPr>
          <w:rFonts w:eastAsiaTheme="minorHAnsi"/>
          <w:sz w:val="22"/>
          <w:szCs w:val="22"/>
        </w:rPr>
        <w:t xml:space="preserve">harmacotherapy that is </w:t>
      </w:r>
      <w:r w:rsidRPr="00A9394E">
        <w:rPr>
          <w:sz w:val="22"/>
          <w:szCs w:val="22"/>
        </w:rPr>
        <w:t>in line with the</w:t>
      </w:r>
      <w:r w:rsidR="00166227" w:rsidRPr="00A9394E">
        <w:rPr>
          <w:sz w:val="22"/>
          <w:szCs w:val="22"/>
        </w:rPr>
        <w:t xml:space="preserve"> </w:t>
      </w:r>
      <w:r w:rsidRPr="00A9394E">
        <w:rPr>
          <w:bCs/>
          <w:color w:val="000000"/>
          <w:sz w:val="22"/>
          <w:szCs w:val="22"/>
        </w:rPr>
        <w:t>NCSCT</w:t>
      </w:r>
      <w:r w:rsidRPr="00A9394E">
        <w:rPr>
          <w:color w:val="000000"/>
          <w:sz w:val="22"/>
          <w:szCs w:val="22"/>
        </w:rPr>
        <w:t xml:space="preserve"> Standard Treatment Programme.</w:t>
      </w:r>
    </w:p>
    <w:p w14:paraId="1CA14352" w14:textId="3C4E338D" w:rsidR="00063733" w:rsidRPr="00A9394E" w:rsidRDefault="00063733" w:rsidP="001924C3">
      <w:pPr>
        <w:numPr>
          <w:ilvl w:val="0"/>
          <w:numId w:val="6"/>
        </w:numPr>
        <w:jc w:val="both"/>
        <w:rPr>
          <w:color w:val="000000"/>
          <w:sz w:val="22"/>
          <w:szCs w:val="22"/>
        </w:rPr>
      </w:pPr>
      <w:r w:rsidRPr="00A9394E">
        <w:rPr>
          <w:color w:val="000000"/>
          <w:sz w:val="22"/>
          <w:szCs w:val="22"/>
        </w:rPr>
        <w:t xml:space="preserve">Where necessary, provide an interpreter for </w:t>
      </w:r>
      <w:r w:rsidR="00EE42B6" w:rsidRPr="00A9394E">
        <w:rPr>
          <w:color w:val="000000"/>
          <w:sz w:val="22"/>
          <w:szCs w:val="22"/>
        </w:rPr>
        <w:t xml:space="preserve">priority </w:t>
      </w:r>
      <w:r w:rsidRPr="00A9394E">
        <w:rPr>
          <w:color w:val="000000"/>
          <w:sz w:val="22"/>
          <w:szCs w:val="22"/>
        </w:rPr>
        <w:t xml:space="preserve">Service Users whose first language is not English, and where their level of English may restrict their ability to succeed. </w:t>
      </w:r>
    </w:p>
    <w:p w14:paraId="71A071EF" w14:textId="501027F5" w:rsidR="00063733" w:rsidRPr="00A9394E" w:rsidRDefault="00063733" w:rsidP="001924C3">
      <w:pPr>
        <w:numPr>
          <w:ilvl w:val="0"/>
          <w:numId w:val="6"/>
        </w:numPr>
        <w:jc w:val="both"/>
        <w:rPr>
          <w:color w:val="000000"/>
          <w:sz w:val="22"/>
          <w:szCs w:val="22"/>
        </w:rPr>
      </w:pPr>
      <w:r w:rsidRPr="00A9394E">
        <w:rPr>
          <w:bCs/>
          <w:sz w:val="22"/>
          <w:szCs w:val="22"/>
        </w:rPr>
        <w:t xml:space="preserve">Discharge </w:t>
      </w:r>
      <w:r w:rsidR="00EE42B6" w:rsidRPr="00A9394E">
        <w:rPr>
          <w:color w:val="000000"/>
          <w:sz w:val="22"/>
          <w:szCs w:val="22"/>
        </w:rPr>
        <w:t>priority</w:t>
      </w:r>
      <w:r w:rsidR="00EE42B6" w:rsidRPr="00A9394E">
        <w:rPr>
          <w:bCs/>
          <w:sz w:val="22"/>
          <w:szCs w:val="22"/>
        </w:rPr>
        <w:t xml:space="preserve"> </w:t>
      </w:r>
      <w:r w:rsidRPr="00A9394E">
        <w:rPr>
          <w:bCs/>
          <w:sz w:val="22"/>
          <w:szCs w:val="22"/>
        </w:rPr>
        <w:t>Service Users from the Service based on:</w:t>
      </w:r>
    </w:p>
    <w:p w14:paraId="333FD32A" w14:textId="56D35CDA" w:rsidR="00063733" w:rsidRPr="00A9394E" w:rsidRDefault="00063733" w:rsidP="001924C3">
      <w:pPr>
        <w:pStyle w:val="ListParagraph"/>
        <w:numPr>
          <w:ilvl w:val="1"/>
          <w:numId w:val="6"/>
        </w:numPr>
        <w:rPr>
          <w:rFonts w:cs="Arial"/>
          <w:bCs/>
          <w:sz w:val="22"/>
          <w:szCs w:val="22"/>
        </w:rPr>
      </w:pPr>
      <w:r w:rsidRPr="00A9394E">
        <w:rPr>
          <w:rFonts w:cs="Arial"/>
          <w:bCs/>
          <w:sz w:val="22"/>
          <w:szCs w:val="22"/>
        </w:rPr>
        <w:t xml:space="preserve">Evidence of a </w:t>
      </w:r>
      <w:r w:rsidR="0083017A" w:rsidRPr="00A9394E">
        <w:rPr>
          <w:rFonts w:cs="Arial"/>
          <w:bCs/>
          <w:sz w:val="22"/>
          <w:szCs w:val="22"/>
        </w:rPr>
        <w:t>f</w:t>
      </w:r>
      <w:r w:rsidRPr="00A9394E">
        <w:rPr>
          <w:rFonts w:cs="Arial"/>
          <w:bCs/>
          <w:sz w:val="22"/>
          <w:szCs w:val="22"/>
        </w:rPr>
        <w:t>our-</w:t>
      </w:r>
      <w:r w:rsidR="0083017A" w:rsidRPr="00A9394E">
        <w:rPr>
          <w:rFonts w:cs="Arial"/>
          <w:bCs/>
          <w:sz w:val="22"/>
          <w:szCs w:val="22"/>
        </w:rPr>
        <w:t>w</w:t>
      </w:r>
      <w:r w:rsidRPr="00A9394E">
        <w:rPr>
          <w:rFonts w:cs="Arial"/>
          <w:bCs/>
          <w:sz w:val="22"/>
          <w:szCs w:val="22"/>
        </w:rPr>
        <w:t>eek</w:t>
      </w:r>
      <w:r w:rsidR="0082256B" w:rsidRPr="00A9394E">
        <w:rPr>
          <w:rFonts w:cs="Arial"/>
          <w:bCs/>
          <w:sz w:val="22"/>
          <w:szCs w:val="22"/>
        </w:rPr>
        <w:t xml:space="preserve"> and 12-week</w:t>
      </w:r>
      <w:r w:rsidRPr="00A9394E">
        <w:rPr>
          <w:rFonts w:cs="Arial"/>
          <w:bCs/>
          <w:sz w:val="22"/>
          <w:szCs w:val="22"/>
        </w:rPr>
        <w:t xml:space="preserve"> outcome being established</w:t>
      </w:r>
      <w:r w:rsidR="0082256B" w:rsidRPr="00A9394E">
        <w:rPr>
          <w:rFonts w:cs="Arial"/>
          <w:bCs/>
          <w:sz w:val="22"/>
          <w:szCs w:val="22"/>
        </w:rPr>
        <w:t>.</w:t>
      </w:r>
      <w:r w:rsidRPr="00A9394E">
        <w:rPr>
          <w:rFonts w:cs="Arial"/>
          <w:bCs/>
          <w:sz w:val="22"/>
          <w:szCs w:val="22"/>
        </w:rPr>
        <w:t xml:space="preserve"> </w:t>
      </w:r>
    </w:p>
    <w:p w14:paraId="3294B71E" w14:textId="77777777" w:rsidR="00063733" w:rsidRPr="00A9394E" w:rsidRDefault="00063733" w:rsidP="001924C3">
      <w:pPr>
        <w:numPr>
          <w:ilvl w:val="1"/>
          <w:numId w:val="6"/>
        </w:numPr>
        <w:jc w:val="both"/>
        <w:rPr>
          <w:bCs/>
          <w:sz w:val="22"/>
          <w:szCs w:val="22"/>
        </w:rPr>
      </w:pPr>
      <w:r w:rsidRPr="00A9394E">
        <w:rPr>
          <w:bCs/>
          <w:sz w:val="22"/>
          <w:szCs w:val="22"/>
        </w:rPr>
        <w:t>Non-attendance by the Service User at consecutive sessions;</w:t>
      </w:r>
    </w:p>
    <w:p w14:paraId="0E41D0F8" w14:textId="77777777" w:rsidR="00063733" w:rsidRPr="00A9394E" w:rsidRDefault="00063733" w:rsidP="001924C3">
      <w:pPr>
        <w:numPr>
          <w:ilvl w:val="1"/>
          <w:numId w:val="6"/>
        </w:numPr>
        <w:jc w:val="both"/>
        <w:rPr>
          <w:bCs/>
          <w:sz w:val="22"/>
          <w:szCs w:val="22"/>
        </w:rPr>
      </w:pPr>
      <w:r w:rsidRPr="00A9394E">
        <w:rPr>
          <w:bCs/>
          <w:sz w:val="22"/>
          <w:szCs w:val="22"/>
        </w:rPr>
        <w:t>The Service User decision to no longer access the Service.</w:t>
      </w:r>
    </w:p>
    <w:p w14:paraId="0DFA701F" w14:textId="3CB4405D" w:rsidR="00063733" w:rsidRPr="00A9394E" w:rsidRDefault="00063733" w:rsidP="001924C3">
      <w:pPr>
        <w:numPr>
          <w:ilvl w:val="0"/>
          <w:numId w:val="6"/>
        </w:numPr>
        <w:jc w:val="both"/>
        <w:rPr>
          <w:bCs/>
          <w:sz w:val="22"/>
          <w:szCs w:val="22"/>
        </w:rPr>
      </w:pPr>
      <w:r w:rsidRPr="00A9394E">
        <w:rPr>
          <w:bCs/>
          <w:sz w:val="22"/>
          <w:szCs w:val="22"/>
        </w:rPr>
        <w:t xml:space="preserve">Ensure that at point of discharge, the </w:t>
      </w:r>
      <w:r w:rsidR="00EE42B6" w:rsidRPr="00A9394E">
        <w:rPr>
          <w:color w:val="000000"/>
          <w:sz w:val="22"/>
          <w:szCs w:val="22"/>
        </w:rPr>
        <w:t>priority</w:t>
      </w:r>
      <w:r w:rsidR="00EE42B6" w:rsidRPr="00A9394E">
        <w:rPr>
          <w:bCs/>
          <w:sz w:val="22"/>
          <w:szCs w:val="22"/>
        </w:rPr>
        <w:t xml:space="preserve"> </w:t>
      </w:r>
      <w:r w:rsidRPr="00A9394E">
        <w:rPr>
          <w:bCs/>
          <w:sz w:val="22"/>
          <w:szCs w:val="22"/>
        </w:rPr>
        <w:t>Service User is equipped with relapse prevention strategies.</w:t>
      </w:r>
    </w:p>
    <w:p w14:paraId="5BAC0750" w14:textId="5FABDA57" w:rsidR="00063733" w:rsidRPr="00A9394E" w:rsidRDefault="00063733" w:rsidP="001924C3">
      <w:pPr>
        <w:pStyle w:val="ListParagraph"/>
        <w:numPr>
          <w:ilvl w:val="0"/>
          <w:numId w:val="6"/>
        </w:numPr>
        <w:suppressAutoHyphens w:val="0"/>
        <w:rPr>
          <w:rFonts w:cs="Arial"/>
          <w:sz w:val="22"/>
          <w:szCs w:val="22"/>
        </w:rPr>
      </w:pPr>
      <w:r w:rsidRPr="00A9394E">
        <w:rPr>
          <w:rFonts w:cs="Arial"/>
          <w:sz w:val="22"/>
          <w:szCs w:val="22"/>
        </w:rPr>
        <w:t>Work with the Council to shape Service delivery to address any identified inequity in access to, or outcomes within the Service.</w:t>
      </w:r>
    </w:p>
    <w:p w14:paraId="5C426FED" w14:textId="3C90DBF2" w:rsidR="0083017A" w:rsidRPr="00A9394E" w:rsidRDefault="00063733" w:rsidP="001924C3">
      <w:pPr>
        <w:numPr>
          <w:ilvl w:val="0"/>
          <w:numId w:val="6"/>
        </w:numPr>
        <w:jc w:val="both"/>
        <w:rPr>
          <w:sz w:val="22"/>
          <w:szCs w:val="22"/>
        </w:rPr>
      </w:pPr>
      <w:r w:rsidRPr="00A9394E">
        <w:rPr>
          <w:sz w:val="22"/>
          <w:szCs w:val="22"/>
        </w:rPr>
        <w:t xml:space="preserve">Provide the </w:t>
      </w:r>
      <w:r w:rsidR="00D3132D" w:rsidRPr="00A9394E">
        <w:rPr>
          <w:bCs/>
          <w:color w:val="000000"/>
          <w:sz w:val="22"/>
          <w:szCs w:val="22"/>
        </w:rPr>
        <w:t>behavioural support</w:t>
      </w:r>
      <w:r w:rsidRPr="00A9394E">
        <w:rPr>
          <w:sz w:val="22"/>
          <w:szCs w:val="22"/>
        </w:rPr>
        <w:t xml:space="preserve"> through a range of </w:t>
      </w:r>
      <w:r w:rsidR="0083017A" w:rsidRPr="00A9394E">
        <w:rPr>
          <w:sz w:val="22"/>
          <w:szCs w:val="22"/>
        </w:rPr>
        <w:t>e</w:t>
      </w:r>
      <w:r w:rsidRPr="00A9394E">
        <w:rPr>
          <w:sz w:val="22"/>
          <w:szCs w:val="22"/>
        </w:rPr>
        <w:t xml:space="preserve">vidence-based </w:t>
      </w:r>
      <w:r w:rsidR="0083017A" w:rsidRPr="00A9394E">
        <w:rPr>
          <w:sz w:val="22"/>
          <w:szCs w:val="22"/>
        </w:rPr>
        <w:t>i</w:t>
      </w:r>
      <w:r w:rsidRPr="00A9394E">
        <w:rPr>
          <w:sz w:val="22"/>
          <w:szCs w:val="22"/>
        </w:rPr>
        <w:t>nterventions</w:t>
      </w:r>
      <w:r w:rsidR="00F14BEA">
        <w:rPr>
          <w:sz w:val="22"/>
          <w:szCs w:val="22"/>
        </w:rPr>
        <w:t>.</w:t>
      </w:r>
      <w:r w:rsidRPr="00A9394E">
        <w:rPr>
          <w:sz w:val="22"/>
          <w:szCs w:val="22"/>
        </w:rPr>
        <w:t xml:space="preserve"> </w:t>
      </w:r>
    </w:p>
    <w:p w14:paraId="705C5978" w14:textId="77777777" w:rsidR="0083017A" w:rsidRPr="00C4066D" w:rsidRDefault="0083017A" w:rsidP="00C40F85">
      <w:pPr>
        <w:ind w:left="720"/>
        <w:jc w:val="both"/>
        <w:rPr>
          <w:sz w:val="16"/>
          <w:szCs w:val="16"/>
          <w:highlight w:val="yellow"/>
        </w:rPr>
      </w:pPr>
    </w:p>
    <w:p w14:paraId="7C76B488" w14:textId="77777777" w:rsidR="00063733" w:rsidRPr="00A9394E" w:rsidRDefault="00063733" w:rsidP="00C40F85">
      <w:pPr>
        <w:jc w:val="both"/>
        <w:rPr>
          <w:b/>
          <w:color w:val="000000"/>
          <w:sz w:val="22"/>
          <w:szCs w:val="22"/>
        </w:rPr>
      </w:pPr>
      <w:r w:rsidRPr="00A9394E">
        <w:rPr>
          <w:b/>
          <w:color w:val="000000"/>
          <w:sz w:val="22"/>
          <w:szCs w:val="22"/>
        </w:rPr>
        <w:t xml:space="preserve">Behavioural Support </w:t>
      </w:r>
    </w:p>
    <w:p w14:paraId="54ADE6DB" w14:textId="32D5FB9B" w:rsidR="00754483" w:rsidRPr="00A9394E" w:rsidRDefault="0083017A" w:rsidP="00C40F85">
      <w:pPr>
        <w:jc w:val="both"/>
        <w:rPr>
          <w:color w:val="000000"/>
          <w:sz w:val="22"/>
          <w:szCs w:val="22"/>
        </w:rPr>
      </w:pPr>
      <w:r w:rsidRPr="00A9394E">
        <w:rPr>
          <w:bCs/>
          <w:sz w:val="22"/>
          <w:szCs w:val="22"/>
        </w:rPr>
        <w:t xml:space="preserve">Behavioural support for those </w:t>
      </w:r>
      <w:r w:rsidR="00F14BEA">
        <w:rPr>
          <w:bCs/>
          <w:sz w:val="22"/>
          <w:szCs w:val="22"/>
        </w:rPr>
        <w:t xml:space="preserve">Service Users </w:t>
      </w:r>
      <w:r w:rsidRPr="00A9394E">
        <w:rPr>
          <w:bCs/>
          <w:sz w:val="22"/>
          <w:szCs w:val="22"/>
        </w:rPr>
        <w:t>in priority g</w:t>
      </w:r>
      <w:r w:rsidRPr="00A9394E">
        <w:rPr>
          <w:sz w:val="22"/>
          <w:szCs w:val="22"/>
        </w:rPr>
        <w:t>roups</w:t>
      </w:r>
      <w:r w:rsidRPr="00A9394E">
        <w:rPr>
          <w:bCs/>
          <w:sz w:val="22"/>
          <w:szCs w:val="22"/>
        </w:rPr>
        <w:t xml:space="preserve"> will be more intensive, supportive and tailored. The</w:t>
      </w:r>
      <w:r w:rsidR="00063733" w:rsidRPr="00A9394E">
        <w:rPr>
          <w:rFonts w:eastAsiaTheme="minorHAnsi"/>
          <w:color w:val="000000"/>
          <w:sz w:val="22"/>
          <w:szCs w:val="22"/>
        </w:rPr>
        <w:t xml:space="preserve"> </w:t>
      </w:r>
      <w:r w:rsidRPr="00A9394E">
        <w:rPr>
          <w:rFonts w:eastAsiaTheme="minorHAnsi"/>
          <w:color w:val="000000"/>
          <w:sz w:val="22"/>
          <w:szCs w:val="22"/>
        </w:rPr>
        <w:t>s</w:t>
      </w:r>
      <w:r w:rsidR="00063733" w:rsidRPr="00A9394E">
        <w:rPr>
          <w:rFonts w:eastAsiaTheme="minorHAnsi"/>
          <w:color w:val="000000"/>
          <w:sz w:val="22"/>
          <w:szCs w:val="22"/>
        </w:rPr>
        <w:t xml:space="preserve">upport involves delivering evidence-based behaviour change techniques. </w:t>
      </w:r>
      <w:r w:rsidR="00063733" w:rsidRPr="00A9394E">
        <w:rPr>
          <w:color w:val="000000"/>
          <w:sz w:val="22"/>
          <w:szCs w:val="22"/>
        </w:rPr>
        <w:t xml:space="preserve">A combination of </w:t>
      </w:r>
      <w:r w:rsidRPr="00A9394E">
        <w:rPr>
          <w:color w:val="000000"/>
          <w:sz w:val="22"/>
          <w:szCs w:val="22"/>
        </w:rPr>
        <w:t>b</w:t>
      </w:r>
      <w:r w:rsidR="00063733" w:rsidRPr="00A9394E">
        <w:rPr>
          <w:color w:val="000000"/>
          <w:sz w:val="22"/>
          <w:szCs w:val="22"/>
        </w:rPr>
        <w:t xml:space="preserve">ehavioural </w:t>
      </w:r>
      <w:r w:rsidR="00754483" w:rsidRPr="00A9394E">
        <w:rPr>
          <w:color w:val="000000"/>
          <w:sz w:val="22"/>
          <w:szCs w:val="22"/>
        </w:rPr>
        <w:t>s</w:t>
      </w:r>
      <w:r w:rsidR="00063733" w:rsidRPr="00A9394E">
        <w:rPr>
          <w:color w:val="000000"/>
          <w:sz w:val="22"/>
          <w:szCs w:val="22"/>
        </w:rPr>
        <w:t xml:space="preserve">upport from an accredited </w:t>
      </w:r>
      <w:r w:rsidRPr="00A9394E">
        <w:rPr>
          <w:color w:val="000000"/>
          <w:sz w:val="22"/>
          <w:szCs w:val="22"/>
        </w:rPr>
        <w:t>s</w:t>
      </w:r>
      <w:r w:rsidR="00063733" w:rsidRPr="00A9394E">
        <w:rPr>
          <w:color w:val="000000"/>
          <w:sz w:val="22"/>
          <w:szCs w:val="22"/>
        </w:rPr>
        <w:t xml:space="preserve">top </w:t>
      </w:r>
      <w:r w:rsidRPr="00A9394E">
        <w:rPr>
          <w:color w:val="000000"/>
          <w:sz w:val="22"/>
          <w:szCs w:val="22"/>
        </w:rPr>
        <w:t>s</w:t>
      </w:r>
      <w:r w:rsidR="00063733" w:rsidRPr="00A9394E">
        <w:rPr>
          <w:color w:val="000000"/>
          <w:sz w:val="22"/>
          <w:szCs w:val="22"/>
        </w:rPr>
        <w:t xml:space="preserve">moking </w:t>
      </w:r>
      <w:r w:rsidRPr="00A9394E">
        <w:rPr>
          <w:color w:val="000000"/>
          <w:sz w:val="22"/>
          <w:szCs w:val="22"/>
        </w:rPr>
        <w:t>a</w:t>
      </w:r>
      <w:r w:rsidR="00063733" w:rsidRPr="00A9394E">
        <w:rPr>
          <w:color w:val="000000"/>
          <w:sz w:val="22"/>
          <w:szCs w:val="22"/>
        </w:rPr>
        <w:t xml:space="preserve">dvisor, alongside </w:t>
      </w:r>
      <w:r w:rsidRPr="00A9394E">
        <w:rPr>
          <w:color w:val="000000"/>
          <w:sz w:val="22"/>
          <w:szCs w:val="22"/>
        </w:rPr>
        <w:t>ph</w:t>
      </w:r>
      <w:r w:rsidR="00063733" w:rsidRPr="00A9394E">
        <w:rPr>
          <w:color w:val="000000"/>
          <w:sz w:val="22"/>
          <w:szCs w:val="22"/>
        </w:rPr>
        <w:t xml:space="preserve">armacotherapy, can increase a Service Users chances of stopping smoking by up to </w:t>
      </w:r>
      <w:r w:rsidRPr="00A9394E">
        <w:rPr>
          <w:color w:val="000000"/>
          <w:sz w:val="22"/>
          <w:szCs w:val="22"/>
        </w:rPr>
        <w:t>three</w:t>
      </w:r>
      <w:r w:rsidR="00063733" w:rsidRPr="00A9394E">
        <w:rPr>
          <w:color w:val="000000"/>
          <w:sz w:val="22"/>
          <w:szCs w:val="22"/>
        </w:rPr>
        <w:t xml:space="preserve"> times compared to independent attempts (‘cold turkey’). </w:t>
      </w:r>
    </w:p>
    <w:p w14:paraId="3E24706E" w14:textId="77777777" w:rsidR="00754483" w:rsidRPr="00C4066D" w:rsidRDefault="00754483" w:rsidP="00C40F85">
      <w:pPr>
        <w:jc w:val="both"/>
        <w:rPr>
          <w:color w:val="000000"/>
          <w:sz w:val="16"/>
          <w:szCs w:val="16"/>
        </w:rPr>
      </w:pPr>
    </w:p>
    <w:p w14:paraId="70F8D02C" w14:textId="7CE02074" w:rsidR="00063733" w:rsidRPr="00A9394E" w:rsidRDefault="00063733" w:rsidP="00C40F85">
      <w:pPr>
        <w:jc w:val="both"/>
        <w:rPr>
          <w:bCs/>
          <w:sz w:val="22"/>
          <w:szCs w:val="22"/>
        </w:rPr>
      </w:pPr>
      <w:r w:rsidRPr="00A9394E">
        <w:rPr>
          <w:color w:val="000000"/>
          <w:sz w:val="22"/>
          <w:szCs w:val="22"/>
        </w:rPr>
        <w:t>The Service Provider will</w:t>
      </w:r>
      <w:r w:rsidR="00754483" w:rsidRPr="00A9394E">
        <w:rPr>
          <w:color w:val="000000"/>
          <w:sz w:val="22"/>
          <w:szCs w:val="22"/>
        </w:rPr>
        <w:t>, in combination with pharmacotherapy:</w:t>
      </w:r>
    </w:p>
    <w:p w14:paraId="1457111D" w14:textId="67293713" w:rsidR="00063733" w:rsidRPr="00A9394E" w:rsidRDefault="00063733" w:rsidP="001924C3">
      <w:pPr>
        <w:pStyle w:val="ListParagraph"/>
        <w:numPr>
          <w:ilvl w:val="0"/>
          <w:numId w:val="6"/>
        </w:numPr>
        <w:autoSpaceDE w:val="0"/>
        <w:autoSpaceDN w:val="0"/>
        <w:adjustRightInd w:val="0"/>
        <w:rPr>
          <w:rFonts w:eastAsiaTheme="minorHAnsi" w:cs="Arial"/>
          <w:color w:val="000000"/>
          <w:sz w:val="22"/>
          <w:szCs w:val="22"/>
        </w:rPr>
      </w:pPr>
      <w:r w:rsidRPr="00A9394E">
        <w:rPr>
          <w:rFonts w:eastAsiaTheme="minorHAnsi" w:cs="Arial"/>
          <w:color w:val="000000"/>
          <w:sz w:val="22"/>
          <w:szCs w:val="22"/>
        </w:rPr>
        <w:t xml:space="preserve">Help </w:t>
      </w:r>
      <w:r w:rsidR="00EE42B6" w:rsidRPr="00A9394E">
        <w:rPr>
          <w:color w:val="000000"/>
          <w:sz w:val="22"/>
          <w:szCs w:val="22"/>
        </w:rPr>
        <w:t>priority</w:t>
      </w:r>
      <w:r w:rsidR="00EE42B6" w:rsidRPr="00A9394E">
        <w:rPr>
          <w:rFonts w:eastAsiaTheme="minorHAnsi" w:cs="Arial"/>
          <w:color w:val="000000"/>
          <w:sz w:val="22"/>
          <w:szCs w:val="22"/>
        </w:rPr>
        <w:t xml:space="preserve"> </w:t>
      </w:r>
      <w:r w:rsidRPr="00A9394E">
        <w:rPr>
          <w:rFonts w:eastAsiaTheme="minorHAnsi" w:cs="Arial"/>
          <w:color w:val="000000"/>
          <w:sz w:val="22"/>
          <w:szCs w:val="22"/>
        </w:rPr>
        <w:t>Service Users to avoid, escape from or cope with urges to smoke and to manage withdrawal symptoms.</w:t>
      </w:r>
    </w:p>
    <w:p w14:paraId="6B383304" w14:textId="57E23AA9" w:rsidR="00063733" w:rsidRPr="00A9394E" w:rsidRDefault="00063733" w:rsidP="001924C3">
      <w:pPr>
        <w:pStyle w:val="ListParagraph"/>
        <w:numPr>
          <w:ilvl w:val="0"/>
          <w:numId w:val="6"/>
        </w:numPr>
        <w:autoSpaceDE w:val="0"/>
        <w:autoSpaceDN w:val="0"/>
        <w:adjustRightInd w:val="0"/>
        <w:rPr>
          <w:rFonts w:eastAsiaTheme="minorHAnsi" w:cs="Arial"/>
          <w:color w:val="000000"/>
          <w:sz w:val="22"/>
          <w:szCs w:val="22"/>
        </w:rPr>
      </w:pPr>
      <w:r w:rsidRPr="00A9394E">
        <w:rPr>
          <w:rFonts w:eastAsiaTheme="minorHAnsi" w:cs="Arial"/>
          <w:color w:val="000000"/>
          <w:sz w:val="22"/>
          <w:szCs w:val="22"/>
        </w:rPr>
        <w:t>Maximise motivation to remain abstinent and achieve the goal of permanent cessation</w:t>
      </w:r>
      <w:r w:rsidR="00F14BEA">
        <w:rPr>
          <w:rFonts w:eastAsiaTheme="minorHAnsi" w:cs="Arial"/>
          <w:color w:val="000000"/>
          <w:sz w:val="22"/>
          <w:szCs w:val="22"/>
        </w:rPr>
        <w:t>.</w:t>
      </w:r>
    </w:p>
    <w:p w14:paraId="660A041B" w14:textId="7A884535" w:rsidR="00063733" w:rsidRPr="00A9394E" w:rsidRDefault="00063733" w:rsidP="001924C3">
      <w:pPr>
        <w:pStyle w:val="ListParagraph"/>
        <w:numPr>
          <w:ilvl w:val="0"/>
          <w:numId w:val="6"/>
        </w:numPr>
        <w:autoSpaceDE w:val="0"/>
        <w:autoSpaceDN w:val="0"/>
        <w:adjustRightInd w:val="0"/>
        <w:rPr>
          <w:rFonts w:eastAsiaTheme="minorHAnsi" w:cs="Arial"/>
          <w:color w:val="000000"/>
          <w:sz w:val="22"/>
          <w:szCs w:val="22"/>
        </w:rPr>
      </w:pPr>
      <w:r w:rsidRPr="00A9394E">
        <w:rPr>
          <w:rFonts w:eastAsiaTheme="minorHAnsi" w:cs="Arial"/>
          <w:color w:val="000000"/>
          <w:sz w:val="22"/>
          <w:szCs w:val="22"/>
        </w:rPr>
        <w:t>Boost self-confidence</w:t>
      </w:r>
      <w:r w:rsidR="00F14BEA">
        <w:rPr>
          <w:rFonts w:eastAsiaTheme="minorHAnsi" w:cs="Arial"/>
          <w:color w:val="000000"/>
          <w:sz w:val="22"/>
          <w:szCs w:val="22"/>
        </w:rPr>
        <w:t>.</w:t>
      </w:r>
    </w:p>
    <w:p w14:paraId="294C7021" w14:textId="719D29BA" w:rsidR="00063733" w:rsidRPr="00A9394E" w:rsidRDefault="00063733" w:rsidP="001924C3">
      <w:pPr>
        <w:pStyle w:val="ListParagraph"/>
        <w:numPr>
          <w:ilvl w:val="0"/>
          <w:numId w:val="6"/>
        </w:numPr>
        <w:autoSpaceDE w:val="0"/>
        <w:autoSpaceDN w:val="0"/>
        <w:adjustRightInd w:val="0"/>
        <w:rPr>
          <w:rFonts w:eastAsiaTheme="minorHAnsi" w:cs="Arial"/>
          <w:color w:val="000000"/>
          <w:sz w:val="22"/>
          <w:szCs w:val="22"/>
        </w:rPr>
      </w:pPr>
      <w:r w:rsidRPr="00A9394E">
        <w:rPr>
          <w:rFonts w:eastAsiaTheme="minorHAnsi" w:cs="Arial"/>
          <w:color w:val="000000"/>
          <w:sz w:val="22"/>
          <w:szCs w:val="22"/>
        </w:rPr>
        <w:lastRenderedPageBreak/>
        <w:t>Maximise self-control</w:t>
      </w:r>
      <w:r w:rsidR="00F14BEA">
        <w:rPr>
          <w:rFonts w:eastAsiaTheme="minorHAnsi" w:cs="Arial"/>
          <w:color w:val="000000"/>
          <w:sz w:val="22"/>
          <w:szCs w:val="22"/>
        </w:rPr>
        <w:t>.</w:t>
      </w:r>
    </w:p>
    <w:p w14:paraId="667B4F40" w14:textId="77777777" w:rsidR="00F14BEA" w:rsidRPr="00F14BEA" w:rsidRDefault="00063733" w:rsidP="000C226E">
      <w:pPr>
        <w:pStyle w:val="ListParagraph"/>
        <w:numPr>
          <w:ilvl w:val="0"/>
          <w:numId w:val="6"/>
        </w:numPr>
        <w:autoSpaceDE w:val="0"/>
        <w:autoSpaceDN w:val="0"/>
        <w:adjustRightInd w:val="0"/>
        <w:rPr>
          <w:rFonts w:eastAsiaTheme="minorHAnsi"/>
          <w:color w:val="000000"/>
          <w:sz w:val="22"/>
          <w:szCs w:val="22"/>
        </w:rPr>
      </w:pPr>
      <w:r w:rsidRPr="00F14BEA">
        <w:rPr>
          <w:rFonts w:eastAsiaTheme="minorHAnsi" w:cs="Arial"/>
          <w:color w:val="000000"/>
          <w:sz w:val="22"/>
          <w:szCs w:val="22"/>
        </w:rPr>
        <w:t>Optimise the use of</w:t>
      </w:r>
      <w:r w:rsidR="0083017A" w:rsidRPr="00F14BEA">
        <w:rPr>
          <w:rFonts w:eastAsiaTheme="minorHAnsi" w:cs="Arial"/>
          <w:color w:val="000000"/>
          <w:sz w:val="22"/>
          <w:szCs w:val="22"/>
        </w:rPr>
        <w:t xml:space="preserve"> </w:t>
      </w:r>
      <w:r w:rsidR="00754483" w:rsidRPr="00F14BEA">
        <w:rPr>
          <w:rFonts w:eastAsiaTheme="minorHAnsi" w:cs="Arial"/>
          <w:color w:val="000000"/>
          <w:sz w:val="22"/>
          <w:szCs w:val="22"/>
        </w:rPr>
        <w:t>the p</w:t>
      </w:r>
      <w:r w:rsidRPr="00F14BEA">
        <w:rPr>
          <w:rFonts w:eastAsiaTheme="minorHAnsi" w:cs="Arial"/>
          <w:color w:val="000000"/>
          <w:sz w:val="22"/>
          <w:szCs w:val="22"/>
        </w:rPr>
        <w:t>harmacotherapy</w:t>
      </w:r>
      <w:r w:rsidR="00F14BEA">
        <w:rPr>
          <w:rFonts w:eastAsiaTheme="minorHAnsi" w:cs="Arial"/>
          <w:color w:val="000000"/>
          <w:sz w:val="22"/>
          <w:szCs w:val="22"/>
        </w:rPr>
        <w:t>.</w:t>
      </w:r>
    </w:p>
    <w:p w14:paraId="41BAEDFC" w14:textId="02ED58FB" w:rsidR="00B4075F" w:rsidRPr="00F14BEA" w:rsidRDefault="00B4075F" w:rsidP="000C226E">
      <w:pPr>
        <w:pStyle w:val="ListParagraph"/>
        <w:numPr>
          <w:ilvl w:val="0"/>
          <w:numId w:val="6"/>
        </w:numPr>
        <w:autoSpaceDE w:val="0"/>
        <w:autoSpaceDN w:val="0"/>
        <w:adjustRightInd w:val="0"/>
        <w:rPr>
          <w:rFonts w:eastAsiaTheme="minorHAnsi"/>
          <w:color w:val="000000"/>
          <w:sz w:val="22"/>
          <w:szCs w:val="22"/>
        </w:rPr>
      </w:pPr>
      <w:r w:rsidRPr="00F14BEA">
        <w:rPr>
          <w:rFonts w:eastAsiaTheme="minorHAnsi"/>
          <w:color w:val="000000"/>
          <w:sz w:val="22"/>
          <w:szCs w:val="22"/>
        </w:rPr>
        <w:t xml:space="preserve">Use </w:t>
      </w:r>
      <w:r w:rsidRPr="00F14BEA">
        <w:rPr>
          <w:sz w:val="22"/>
          <w:szCs w:val="22"/>
        </w:rPr>
        <w:t xml:space="preserve">face-to-face (either one-to-one or group) </w:t>
      </w:r>
      <w:r w:rsidR="00D3132D" w:rsidRPr="00F14BEA">
        <w:rPr>
          <w:sz w:val="22"/>
          <w:szCs w:val="22"/>
        </w:rPr>
        <w:t xml:space="preserve">and telephone </w:t>
      </w:r>
      <w:r w:rsidRPr="00F14BEA">
        <w:rPr>
          <w:sz w:val="22"/>
          <w:szCs w:val="22"/>
        </w:rPr>
        <w:t>as the primary intervention type</w:t>
      </w:r>
      <w:r w:rsidR="00D3132D" w:rsidRPr="00F14BEA">
        <w:rPr>
          <w:sz w:val="22"/>
          <w:szCs w:val="22"/>
        </w:rPr>
        <w:t>s</w:t>
      </w:r>
      <w:r w:rsidRPr="00F14BEA">
        <w:rPr>
          <w:sz w:val="22"/>
          <w:szCs w:val="22"/>
        </w:rPr>
        <w:t xml:space="preserve"> based on effectiveness, </w:t>
      </w:r>
      <w:r w:rsidR="00D3132D" w:rsidRPr="00F14BEA">
        <w:rPr>
          <w:sz w:val="22"/>
          <w:szCs w:val="22"/>
        </w:rPr>
        <w:t xml:space="preserve">this </w:t>
      </w:r>
      <w:r w:rsidRPr="00F14BEA">
        <w:rPr>
          <w:sz w:val="22"/>
          <w:szCs w:val="22"/>
        </w:rPr>
        <w:t>offe</w:t>
      </w:r>
      <w:r w:rsidR="00D3132D" w:rsidRPr="00F14BEA">
        <w:rPr>
          <w:sz w:val="22"/>
          <w:szCs w:val="22"/>
        </w:rPr>
        <w:t>r can be</w:t>
      </w:r>
      <w:r w:rsidRPr="00F14BEA">
        <w:rPr>
          <w:sz w:val="22"/>
          <w:szCs w:val="22"/>
        </w:rPr>
        <w:t xml:space="preserve"> based on the </w:t>
      </w:r>
      <w:r w:rsidR="00EE42B6" w:rsidRPr="00F14BEA">
        <w:rPr>
          <w:color w:val="000000"/>
          <w:sz w:val="22"/>
          <w:szCs w:val="22"/>
        </w:rPr>
        <w:t>priority</w:t>
      </w:r>
      <w:r w:rsidR="00EE42B6" w:rsidRPr="00F14BEA">
        <w:rPr>
          <w:sz w:val="22"/>
          <w:szCs w:val="22"/>
        </w:rPr>
        <w:t xml:space="preserve"> </w:t>
      </w:r>
      <w:r w:rsidRPr="00F14BEA">
        <w:rPr>
          <w:sz w:val="22"/>
          <w:szCs w:val="22"/>
        </w:rPr>
        <w:t xml:space="preserve">Service Users preference.  </w:t>
      </w:r>
    </w:p>
    <w:p w14:paraId="61C4A06B" w14:textId="50E65768" w:rsidR="00754483" w:rsidRPr="00A9394E" w:rsidRDefault="00754483" w:rsidP="001924C3">
      <w:pPr>
        <w:pStyle w:val="ListParagraph"/>
        <w:numPr>
          <w:ilvl w:val="0"/>
          <w:numId w:val="6"/>
        </w:numPr>
        <w:autoSpaceDE w:val="0"/>
        <w:autoSpaceDN w:val="0"/>
        <w:adjustRightInd w:val="0"/>
        <w:rPr>
          <w:rFonts w:eastAsiaTheme="minorHAnsi"/>
          <w:color w:val="000000"/>
          <w:sz w:val="22"/>
          <w:szCs w:val="22"/>
        </w:rPr>
      </w:pPr>
      <w:r w:rsidRPr="00A9394E">
        <w:rPr>
          <w:rFonts w:eastAsiaTheme="minorHAnsi"/>
          <w:color w:val="000000"/>
          <w:sz w:val="22"/>
          <w:szCs w:val="22"/>
        </w:rPr>
        <w:t xml:space="preserve">Use text messaging, online and mobile digital applications for additional </w:t>
      </w:r>
      <w:r w:rsidR="00D3132D" w:rsidRPr="00A9394E">
        <w:rPr>
          <w:rFonts w:eastAsiaTheme="minorHAnsi"/>
          <w:color w:val="000000"/>
          <w:sz w:val="22"/>
          <w:szCs w:val="22"/>
        </w:rPr>
        <w:t xml:space="preserve">adjacent </w:t>
      </w:r>
      <w:r w:rsidRPr="00A9394E">
        <w:rPr>
          <w:rFonts w:eastAsiaTheme="minorHAnsi"/>
          <w:color w:val="000000"/>
          <w:sz w:val="22"/>
          <w:szCs w:val="22"/>
        </w:rPr>
        <w:t xml:space="preserve">support between </w:t>
      </w:r>
      <w:r w:rsidR="00D3132D" w:rsidRPr="00A9394E">
        <w:rPr>
          <w:rFonts w:eastAsiaTheme="minorHAnsi"/>
          <w:color w:val="000000"/>
          <w:sz w:val="22"/>
          <w:szCs w:val="22"/>
        </w:rPr>
        <w:t>sessions.</w:t>
      </w:r>
      <w:r w:rsidRPr="00A9394E">
        <w:rPr>
          <w:rFonts w:eastAsiaTheme="minorHAnsi"/>
          <w:color w:val="000000"/>
          <w:sz w:val="22"/>
          <w:szCs w:val="22"/>
        </w:rPr>
        <w:t xml:space="preserve"> </w:t>
      </w:r>
    </w:p>
    <w:p w14:paraId="680CB13B" w14:textId="74388519" w:rsidR="00D3132D" w:rsidRPr="00C4066D" w:rsidRDefault="00D3132D" w:rsidP="00C40F85">
      <w:pPr>
        <w:jc w:val="both"/>
        <w:rPr>
          <w:bCs/>
          <w:sz w:val="16"/>
          <w:szCs w:val="16"/>
          <w:highlight w:val="yellow"/>
        </w:rPr>
      </w:pPr>
    </w:p>
    <w:p w14:paraId="318E62A4" w14:textId="47A653EF" w:rsidR="00C40F85" w:rsidRPr="00A9394E" w:rsidRDefault="00C40F85" w:rsidP="00C40F85">
      <w:pPr>
        <w:jc w:val="both"/>
        <w:rPr>
          <w:b/>
          <w:color w:val="000000"/>
          <w:sz w:val="22"/>
          <w:szCs w:val="22"/>
        </w:rPr>
      </w:pPr>
      <w:r w:rsidRPr="00A9394E">
        <w:rPr>
          <w:b/>
          <w:sz w:val="22"/>
          <w:szCs w:val="22"/>
        </w:rPr>
        <w:t>Face-to-Face</w:t>
      </w:r>
      <w:r w:rsidR="00D3132D" w:rsidRPr="00A9394E">
        <w:rPr>
          <w:b/>
          <w:sz w:val="22"/>
          <w:szCs w:val="22"/>
        </w:rPr>
        <w:t xml:space="preserve"> </w:t>
      </w:r>
      <w:r w:rsidR="00D3132D" w:rsidRPr="00A9394E">
        <w:rPr>
          <w:b/>
          <w:color w:val="000000"/>
          <w:sz w:val="22"/>
          <w:szCs w:val="22"/>
        </w:rPr>
        <w:t xml:space="preserve">Behavioural Support </w:t>
      </w:r>
    </w:p>
    <w:p w14:paraId="3E6B07DE" w14:textId="77777777" w:rsidR="00C40F85" w:rsidRPr="00A9394E" w:rsidRDefault="00C40F85" w:rsidP="00C40F85">
      <w:pPr>
        <w:jc w:val="both"/>
        <w:rPr>
          <w:bCs/>
          <w:sz w:val="22"/>
          <w:szCs w:val="22"/>
        </w:rPr>
      </w:pPr>
      <w:r w:rsidRPr="00A9394E">
        <w:rPr>
          <w:bCs/>
          <w:sz w:val="22"/>
          <w:szCs w:val="22"/>
        </w:rPr>
        <w:t>The Service Provider will:</w:t>
      </w:r>
    </w:p>
    <w:p w14:paraId="2B19A4C5" w14:textId="77777777" w:rsidR="00C40F85" w:rsidRPr="00A9394E" w:rsidRDefault="00C40F85" w:rsidP="001924C3">
      <w:pPr>
        <w:pStyle w:val="ListParagraph"/>
        <w:numPr>
          <w:ilvl w:val="0"/>
          <w:numId w:val="6"/>
        </w:numPr>
        <w:rPr>
          <w:rFonts w:cs="Arial"/>
          <w:bCs/>
          <w:sz w:val="22"/>
          <w:szCs w:val="22"/>
        </w:rPr>
      </w:pPr>
      <w:r w:rsidRPr="00A9394E">
        <w:rPr>
          <w:rFonts w:cs="Arial"/>
          <w:bCs/>
          <w:sz w:val="22"/>
          <w:szCs w:val="22"/>
        </w:rPr>
        <w:t xml:space="preserve">Provide face-to-face evidence-based interventions through both group and individual sessions </w:t>
      </w:r>
      <w:r w:rsidRPr="00A9394E">
        <w:rPr>
          <w:sz w:val="22"/>
          <w:szCs w:val="22"/>
        </w:rPr>
        <w:t>in line with the NCSCT Standard Treatment Programme</w:t>
      </w:r>
      <w:r w:rsidRPr="00A9394E">
        <w:rPr>
          <w:rFonts w:cs="Arial"/>
          <w:bCs/>
          <w:sz w:val="22"/>
          <w:szCs w:val="22"/>
        </w:rPr>
        <w:t>.</w:t>
      </w:r>
    </w:p>
    <w:p w14:paraId="11D2DA3C" w14:textId="500822B6" w:rsidR="00C40F85" w:rsidRPr="00A9394E" w:rsidRDefault="00C40F85" w:rsidP="001924C3">
      <w:pPr>
        <w:pStyle w:val="ListParagraph"/>
        <w:numPr>
          <w:ilvl w:val="0"/>
          <w:numId w:val="6"/>
        </w:numPr>
        <w:suppressAutoHyphens w:val="0"/>
        <w:rPr>
          <w:rFonts w:cs="Arial"/>
          <w:sz w:val="22"/>
          <w:szCs w:val="22"/>
        </w:rPr>
      </w:pPr>
      <w:r w:rsidRPr="00A9394E">
        <w:rPr>
          <w:rFonts w:cs="Arial"/>
          <w:sz w:val="22"/>
          <w:szCs w:val="22"/>
        </w:rPr>
        <w:t xml:space="preserve">Aim for at least 85% of </w:t>
      </w:r>
      <w:r w:rsidR="00EE42B6" w:rsidRPr="00A9394E">
        <w:rPr>
          <w:color w:val="000000"/>
          <w:sz w:val="22"/>
          <w:szCs w:val="22"/>
        </w:rPr>
        <w:t>priority</w:t>
      </w:r>
      <w:r w:rsidR="00EE42B6" w:rsidRPr="00A9394E">
        <w:rPr>
          <w:rFonts w:cs="Arial"/>
          <w:sz w:val="22"/>
          <w:szCs w:val="22"/>
        </w:rPr>
        <w:t xml:space="preserve"> </w:t>
      </w:r>
      <w:r w:rsidRPr="00A9394E">
        <w:rPr>
          <w:rFonts w:cs="Arial"/>
          <w:sz w:val="22"/>
          <w:szCs w:val="22"/>
        </w:rPr>
        <w:t xml:space="preserve">Service Users that stop smoking through face-to-face </w:t>
      </w:r>
      <w:r w:rsidRPr="00A9394E">
        <w:rPr>
          <w:rFonts w:cs="Arial"/>
          <w:bCs/>
          <w:sz w:val="22"/>
          <w:szCs w:val="22"/>
        </w:rPr>
        <w:t>evidence-based interventions</w:t>
      </w:r>
      <w:r w:rsidRPr="00A9394E">
        <w:rPr>
          <w:rFonts w:cs="Arial"/>
          <w:sz w:val="22"/>
          <w:szCs w:val="22"/>
        </w:rPr>
        <w:t xml:space="preserve"> to have their smoking status CO verified at four-weeks post setting a quit date. </w:t>
      </w:r>
      <w:r w:rsidRPr="00A9394E">
        <w:rPr>
          <w:sz w:val="22"/>
          <w:szCs w:val="22"/>
        </w:rPr>
        <w:t xml:space="preserve">CO verification </w:t>
      </w:r>
      <w:r w:rsidR="00F14BEA">
        <w:rPr>
          <w:sz w:val="22"/>
          <w:szCs w:val="22"/>
        </w:rPr>
        <w:t xml:space="preserve">is defined </w:t>
      </w:r>
      <w:r w:rsidRPr="00A9394E">
        <w:rPr>
          <w:sz w:val="22"/>
          <w:szCs w:val="22"/>
        </w:rPr>
        <w:t>as less than 10 parts per million (PPM).</w:t>
      </w:r>
    </w:p>
    <w:p w14:paraId="2E20576A" w14:textId="1F8A5A4B" w:rsidR="00F14BEA" w:rsidRPr="00F14BEA" w:rsidRDefault="00C40F85" w:rsidP="00F14BEA">
      <w:pPr>
        <w:pStyle w:val="ListParagraph"/>
        <w:numPr>
          <w:ilvl w:val="0"/>
          <w:numId w:val="6"/>
        </w:numPr>
        <w:rPr>
          <w:rFonts w:cs="Arial"/>
          <w:bCs/>
          <w:sz w:val="22"/>
          <w:szCs w:val="22"/>
        </w:rPr>
      </w:pPr>
      <w:r w:rsidRPr="00A9394E">
        <w:rPr>
          <w:rFonts w:cs="Arial"/>
          <w:sz w:val="22"/>
          <w:szCs w:val="22"/>
        </w:rPr>
        <w:t xml:space="preserve">Support the priority groups </w:t>
      </w:r>
      <w:r w:rsidRPr="00A9394E">
        <w:rPr>
          <w:rFonts w:eastAsiaTheme="minorHAnsi" w:cs="Arial"/>
          <w:sz w:val="22"/>
          <w:szCs w:val="22"/>
        </w:rPr>
        <w:t>from s</w:t>
      </w:r>
      <w:r w:rsidRPr="00A9394E">
        <w:rPr>
          <w:rFonts w:cs="Arial"/>
          <w:bCs/>
          <w:sz w:val="22"/>
          <w:szCs w:val="22"/>
        </w:rPr>
        <w:t>ettings that meet their needs and minimises barriers to access, as agreed with the Council, using a health place shaping approach</w:t>
      </w:r>
      <w:r w:rsidR="00F14BEA">
        <w:rPr>
          <w:rFonts w:cs="Arial"/>
          <w:bCs/>
          <w:sz w:val="22"/>
          <w:szCs w:val="22"/>
        </w:rPr>
        <w:t xml:space="preserve"> that </w:t>
      </w:r>
      <w:r w:rsidR="00536FBD">
        <w:rPr>
          <w:rFonts w:cs="Arial"/>
          <w:bCs/>
          <w:sz w:val="22"/>
          <w:szCs w:val="22"/>
        </w:rPr>
        <w:t xml:space="preserve">is </w:t>
      </w:r>
      <w:r w:rsidR="00F14BEA">
        <w:rPr>
          <w:rFonts w:cs="Arial"/>
          <w:bCs/>
          <w:sz w:val="22"/>
          <w:szCs w:val="22"/>
        </w:rPr>
        <w:t xml:space="preserve">outlined in the </w:t>
      </w:r>
      <w:hyperlink r:id="rId20" w:history="1">
        <w:r w:rsidR="00F14BEA" w:rsidRPr="00F14BEA">
          <w:rPr>
            <w:rStyle w:val="Hyperlink"/>
            <w:sz w:val="22"/>
            <w:szCs w:val="22"/>
          </w:rPr>
          <w:t>Director of Public Health Report 2019/20</w:t>
        </w:r>
      </w:hyperlink>
      <w:r w:rsidR="00536FBD">
        <w:t xml:space="preserve"> (</w:t>
      </w:r>
      <w:r w:rsidR="00F14BEA" w:rsidRPr="00F14BEA">
        <w:rPr>
          <w:sz w:val="22"/>
          <w:szCs w:val="22"/>
        </w:rPr>
        <w:t>specifically in the 10 most deprived wards</w:t>
      </w:r>
      <w:r w:rsidR="00536FBD">
        <w:rPr>
          <w:sz w:val="22"/>
          <w:szCs w:val="22"/>
        </w:rPr>
        <w:t>).</w:t>
      </w:r>
    </w:p>
    <w:p w14:paraId="78567644" w14:textId="387E00C7" w:rsidR="00C40F85" w:rsidRPr="00A9394E" w:rsidRDefault="00C40F85" w:rsidP="001924C3">
      <w:pPr>
        <w:pStyle w:val="ListParagraph"/>
        <w:numPr>
          <w:ilvl w:val="0"/>
          <w:numId w:val="6"/>
        </w:numPr>
        <w:rPr>
          <w:rFonts w:cs="Arial"/>
          <w:bCs/>
          <w:sz w:val="22"/>
          <w:szCs w:val="22"/>
        </w:rPr>
      </w:pPr>
      <w:r w:rsidRPr="00A9394E">
        <w:rPr>
          <w:rFonts w:cs="Arial"/>
          <w:bCs/>
          <w:sz w:val="22"/>
          <w:szCs w:val="22"/>
        </w:rPr>
        <w:t xml:space="preserve">Ensure the venue and facilities used for the Service will provide a </w:t>
      </w:r>
      <w:proofErr w:type="gramStart"/>
      <w:r w:rsidRPr="00A9394E">
        <w:rPr>
          <w:rFonts w:cs="Arial"/>
          <w:bCs/>
          <w:sz w:val="22"/>
          <w:szCs w:val="22"/>
        </w:rPr>
        <w:t>sufficient</w:t>
      </w:r>
      <w:proofErr w:type="gramEnd"/>
      <w:r w:rsidRPr="00A9394E">
        <w:rPr>
          <w:rFonts w:cs="Arial"/>
          <w:bCs/>
          <w:sz w:val="22"/>
          <w:szCs w:val="22"/>
        </w:rPr>
        <w:t xml:space="preserve"> level of privacy and safety to both Staff and </w:t>
      </w:r>
      <w:r w:rsidR="00F14BEA">
        <w:rPr>
          <w:rFonts w:cs="Arial"/>
          <w:bCs/>
          <w:sz w:val="22"/>
          <w:szCs w:val="22"/>
        </w:rPr>
        <w:t xml:space="preserve">the </w:t>
      </w:r>
      <w:r w:rsidR="00EE42B6" w:rsidRPr="00A9394E">
        <w:rPr>
          <w:color w:val="000000"/>
          <w:sz w:val="22"/>
          <w:szCs w:val="22"/>
        </w:rPr>
        <w:t>priority</w:t>
      </w:r>
      <w:r w:rsidR="00EE42B6" w:rsidRPr="00A9394E">
        <w:rPr>
          <w:rFonts w:cs="Arial"/>
          <w:bCs/>
          <w:sz w:val="22"/>
          <w:szCs w:val="22"/>
        </w:rPr>
        <w:t xml:space="preserve"> </w:t>
      </w:r>
      <w:r w:rsidRPr="00A9394E">
        <w:rPr>
          <w:rFonts w:cs="Arial"/>
          <w:bCs/>
          <w:sz w:val="22"/>
          <w:szCs w:val="22"/>
        </w:rPr>
        <w:t>Service Users.</w:t>
      </w:r>
    </w:p>
    <w:p w14:paraId="2803F881" w14:textId="3BA76C87" w:rsidR="00C40F85" w:rsidRPr="00A9394E" w:rsidRDefault="00C40F85" w:rsidP="001924C3">
      <w:pPr>
        <w:pStyle w:val="ListParagraph"/>
        <w:numPr>
          <w:ilvl w:val="0"/>
          <w:numId w:val="6"/>
        </w:numPr>
        <w:rPr>
          <w:rFonts w:cs="Arial"/>
          <w:bCs/>
          <w:sz w:val="22"/>
          <w:szCs w:val="22"/>
        </w:rPr>
      </w:pPr>
      <w:r w:rsidRPr="00A9394E">
        <w:rPr>
          <w:rFonts w:cs="Arial"/>
          <w:sz w:val="22"/>
          <w:szCs w:val="22"/>
        </w:rPr>
        <w:t>Meet all s</w:t>
      </w:r>
      <w:r w:rsidRPr="00A9394E">
        <w:rPr>
          <w:rFonts w:cs="Arial"/>
          <w:bCs/>
          <w:sz w:val="22"/>
          <w:szCs w:val="22"/>
        </w:rPr>
        <w:t xml:space="preserve">etting </w:t>
      </w:r>
      <w:r w:rsidRPr="00A9394E">
        <w:rPr>
          <w:rFonts w:cs="Arial"/>
          <w:sz w:val="22"/>
          <w:szCs w:val="22"/>
        </w:rPr>
        <w:t xml:space="preserve">costs of using venues and </w:t>
      </w:r>
      <w:r w:rsidRPr="00A9394E">
        <w:rPr>
          <w:rFonts w:cs="Arial"/>
          <w:bCs/>
          <w:sz w:val="22"/>
          <w:szCs w:val="22"/>
        </w:rPr>
        <w:t>facilities</w:t>
      </w:r>
      <w:r w:rsidRPr="00A9394E">
        <w:rPr>
          <w:rFonts w:cs="Arial"/>
          <w:sz w:val="22"/>
          <w:szCs w:val="22"/>
        </w:rPr>
        <w:t xml:space="preserve"> required for delivery against this Service Model, ensuring they are fit for purpose and have adequate insurance, liability cover and are compliant with the Disability Discrimination Act.</w:t>
      </w:r>
    </w:p>
    <w:p w14:paraId="3B61329F" w14:textId="3A5CD390" w:rsidR="00C40F85" w:rsidRPr="00A9394E" w:rsidRDefault="00C40F85" w:rsidP="001924C3">
      <w:pPr>
        <w:pStyle w:val="ListParagraph"/>
        <w:numPr>
          <w:ilvl w:val="0"/>
          <w:numId w:val="6"/>
        </w:numPr>
        <w:rPr>
          <w:rFonts w:cs="Arial"/>
          <w:bCs/>
          <w:sz w:val="22"/>
          <w:szCs w:val="22"/>
        </w:rPr>
      </w:pPr>
      <w:r w:rsidRPr="00A9394E">
        <w:rPr>
          <w:rFonts w:cs="Arial"/>
          <w:sz w:val="22"/>
          <w:szCs w:val="22"/>
        </w:rPr>
        <w:t xml:space="preserve">Provide home visits if </w:t>
      </w:r>
      <w:r w:rsidR="00EE42B6" w:rsidRPr="00A9394E">
        <w:rPr>
          <w:color w:val="000000"/>
          <w:sz w:val="22"/>
          <w:szCs w:val="22"/>
        </w:rPr>
        <w:t>priority</w:t>
      </w:r>
      <w:r w:rsidR="00EE42B6" w:rsidRPr="00A9394E">
        <w:rPr>
          <w:rFonts w:cs="Arial"/>
          <w:sz w:val="22"/>
          <w:szCs w:val="22"/>
        </w:rPr>
        <w:t xml:space="preserve"> </w:t>
      </w:r>
      <w:r w:rsidRPr="00A9394E">
        <w:rPr>
          <w:rFonts w:cs="Arial"/>
          <w:sz w:val="22"/>
          <w:szCs w:val="22"/>
        </w:rPr>
        <w:t xml:space="preserve">Service Users are pregnant, have limited mobility or a disability.   </w:t>
      </w:r>
    </w:p>
    <w:p w14:paraId="1ADFDBB9" w14:textId="7CF3073C" w:rsidR="00C40F85" w:rsidRPr="00A9394E" w:rsidRDefault="00C40F85" w:rsidP="001924C3">
      <w:pPr>
        <w:pStyle w:val="ListParagraph"/>
        <w:numPr>
          <w:ilvl w:val="0"/>
          <w:numId w:val="6"/>
        </w:numPr>
        <w:rPr>
          <w:rFonts w:cs="Arial"/>
          <w:bCs/>
          <w:sz w:val="22"/>
          <w:szCs w:val="22"/>
        </w:rPr>
      </w:pPr>
      <w:r w:rsidRPr="00A9394E">
        <w:rPr>
          <w:rFonts w:cs="Arial"/>
          <w:sz w:val="22"/>
          <w:szCs w:val="22"/>
        </w:rPr>
        <w:t xml:space="preserve">Ensure that all settings are geographically accessible for </w:t>
      </w:r>
      <w:r w:rsidR="00F14BEA">
        <w:rPr>
          <w:rFonts w:cs="Arial"/>
          <w:sz w:val="22"/>
          <w:szCs w:val="22"/>
        </w:rPr>
        <w:t xml:space="preserve">priority </w:t>
      </w:r>
      <w:r w:rsidRPr="00A9394E">
        <w:rPr>
          <w:rFonts w:cs="Arial"/>
          <w:sz w:val="22"/>
          <w:szCs w:val="22"/>
        </w:rPr>
        <w:t>Service User’s arriving by public transport, by car and on foot or bike.</w:t>
      </w:r>
    </w:p>
    <w:p w14:paraId="18FD1982" w14:textId="77777777" w:rsidR="00C40F85" w:rsidRPr="00C4066D" w:rsidRDefault="00C40F85" w:rsidP="00C40F85">
      <w:pPr>
        <w:jc w:val="both"/>
        <w:rPr>
          <w:b/>
          <w:sz w:val="16"/>
          <w:szCs w:val="16"/>
          <w:highlight w:val="yellow"/>
        </w:rPr>
      </w:pPr>
    </w:p>
    <w:p w14:paraId="40C846C6" w14:textId="1B55DA59" w:rsidR="00C40F85" w:rsidRPr="00A9394E" w:rsidRDefault="00D3132D" w:rsidP="00C40F85">
      <w:pPr>
        <w:jc w:val="both"/>
        <w:rPr>
          <w:b/>
          <w:color w:val="000000"/>
          <w:sz w:val="22"/>
          <w:szCs w:val="22"/>
        </w:rPr>
      </w:pPr>
      <w:r w:rsidRPr="00A9394E">
        <w:rPr>
          <w:b/>
          <w:sz w:val="22"/>
          <w:szCs w:val="22"/>
        </w:rPr>
        <w:t xml:space="preserve">Telephone </w:t>
      </w:r>
      <w:r w:rsidRPr="00A9394E">
        <w:rPr>
          <w:b/>
          <w:color w:val="000000"/>
          <w:sz w:val="22"/>
          <w:szCs w:val="22"/>
        </w:rPr>
        <w:t xml:space="preserve">Behavioural Support </w:t>
      </w:r>
    </w:p>
    <w:p w14:paraId="5E4FFCC2" w14:textId="77777777" w:rsidR="00C40F85" w:rsidRPr="00A9394E" w:rsidRDefault="00C40F85" w:rsidP="00C40F85">
      <w:pPr>
        <w:jc w:val="both"/>
        <w:rPr>
          <w:sz w:val="22"/>
          <w:szCs w:val="22"/>
        </w:rPr>
      </w:pPr>
      <w:r w:rsidRPr="00A9394E">
        <w:rPr>
          <w:sz w:val="22"/>
          <w:szCs w:val="22"/>
        </w:rPr>
        <w:t>The Service Provider will:</w:t>
      </w:r>
    </w:p>
    <w:p w14:paraId="0C0BB2C8" w14:textId="0A6B4813" w:rsidR="00EE42B6" w:rsidRPr="00A9394E" w:rsidRDefault="00C40F85" w:rsidP="00EE42B6">
      <w:pPr>
        <w:pStyle w:val="ListParagraph"/>
        <w:numPr>
          <w:ilvl w:val="0"/>
          <w:numId w:val="9"/>
        </w:numPr>
        <w:rPr>
          <w:sz w:val="22"/>
          <w:szCs w:val="22"/>
        </w:rPr>
      </w:pPr>
      <w:r w:rsidRPr="00A9394E">
        <w:rPr>
          <w:sz w:val="22"/>
          <w:szCs w:val="22"/>
        </w:rPr>
        <w:t xml:space="preserve">Ensure a </w:t>
      </w:r>
      <w:r w:rsidR="00D3132D" w:rsidRPr="00A9394E">
        <w:rPr>
          <w:sz w:val="22"/>
          <w:szCs w:val="22"/>
        </w:rPr>
        <w:t>rapid, positive</w:t>
      </w:r>
      <w:r w:rsidRPr="00A9394E">
        <w:rPr>
          <w:sz w:val="22"/>
          <w:szCs w:val="22"/>
        </w:rPr>
        <w:t xml:space="preserve"> and </w:t>
      </w:r>
      <w:r w:rsidR="00D3132D" w:rsidRPr="00A9394E">
        <w:rPr>
          <w:sz w:val="22"/>
          <w:szCs w:val="22"/>
        </w:rPr>
        <w:t>authoritative</w:t>
      </w:r>
      <w:r w:rsidRPr="00A9394E">
        <w:rPr>
          <w:sz w:val="22"/>
          <w:szCs w:val="22"/>
        </w:rPr>
        <w:t xml:space="preserve"> telephone </w:t>
      </w:r>
      <w:r w:rsidRPr="00A9394E">
        <w:rPr>
          <w:rFonts w:cs="Arial"/>
          <w:bCs/>
          <w:sz w:val="22"/>
          <w:szCs w:val="22"/>
        </w:rPr>
        <w:t xml:space="preserve">evidence-based </w:t>
      </w:r>
      <w:r w:rsidRPr="00A9394E">
        <w:rPr>
          <w:sz w:val="22"/>
          <w:szCs w:val="22"/>
        </w:rPr>
        <w:t>intervention is delivered in line with the NCSCT Standard Treatment Programme.</w:t>
      </w:r>
    </w:p>
    <w:p w14:paraId="69163BC1" w14:textId="77777777" w:rsidR="00D3132D" w:rsidRPr="00A9394E" w:rsidRDefault="00D3132D" w:rsidP="00D3132D">
      <w:pPr>
        <w:pStyle w:val="ListParagraph"/>
        <w:numPr>
          <w:ilvl w:val="0"/>
          <w:numId w:val="9"/>
        </w:numPr>
        <w:rPr>
          <w:sz w:val="22"/>
          <w:szCs w:val="22"/>
        </w:rPr>
      </w:pPr>
      <w:r w:rsidRPr="00A9394E">
        <w:rPr>
          <w:sz w:val="22"/>
          <w:szCs w:val="22"/>
        </w:rPr>
        <w:t>Provide innovative solutions to:</w:t>
      </w:r>
    </w:p>
    <w:p w14:paraId="14FF38B4" w14:textId="499A9782" w:rsidR="00D3132D" w:rsidRPr="00A9394E" w:rsidRDefault="00D3132D" w:rsidP="00D3132D">
      <w:pPr>
        <w:pStyle w:val="ListParagraph"/>
        <w:numPr>
          <w:ilvl w:val="1"/>
          <w:numId w:val="9"/>
        </w:numPr>
        <w:rPr>
          <w:sz w:val="22"/>
          <w:szCs w:val="22"/>
        </w:rPr>
      </w:pPr>
      <w:r w:rsidRPr="00A9394E">
        <w:rPr>
          <w:sz w:val="22"/>
          <w:szCs w:val="22"/>
        </w:rPr>
        <w:t xml:space="preserve">Provide pharmacotherapy to </w:t>
      </w:r>
      <w:r w:rsidR="00EE42B6" w:rsidRPr="00A9394E">
        <w:rPr>
          <w:color w:val="000000"/>
          <w:sz w:val="22"/>
          <w:szCs w:val="22"/>
        </w:rPr>
        <w:t>priority</w:t>
      </w:r>
      <w:r w:rsidR="00EE42B6" w:rsidRPr="00A9394E">
        <w:rPr>
          <w:sz w:val="22"/>
          <w:szCs w:val="22"/>
        </w:rPr>
        <w:t xml:space="preserve"> </w:t>
      </w:r>
      <w:r w:rsidRPr="00A9394E">
        <w:rPr>
          <w:sz w:val="22"/>
          <w:szCs w:val="22"/>
        </w:rPr>
        <w:t xml:space="preserve">Service Users who prefer </w:t>
      </w:r>
      <w:r w:rsidR="00EE42B6" w:rsidRPr="00A9394E">
        <w:rPr>
          <w:sz w:val="22"/>
          <w:szCs w:val="22"/>
        </w:rPr>
        <w:t>telephone</w:t>
      </w:r>
      <w:r w:rsidRPr="00A9394E">
        <w:rPr>
          <w:sz w:val="22"/>
          <w:szCs w:val="22"/>
        </w:rPr>
        <w:t xml:space="preserve"> support</w:t>
      </w:r>
      <w:r w:rsidR="00F14BEA">
        <w:rPr>
          <w:sz w:val="22"/>
          <w:szCs w:val="22"/>
        </w:rPr>
        <w:t xml:space="preserve"> as the primary mode of intervention.</w:t>
      </w:r>
    </w:p>
    <w:p w14:paraId="1E2EFFD9" w14:textId="41320E14" w:rsidR="00D3132D" w:rsidRPr="00A9394E" w:rsidRDefault="00D3132D" w:rsidP="00D3132D">
      <w:pPr>
        <w:pStyle w:val="ListParagraph"/>
        <w:numPr>
          <w:ilvl w:val="1"/>
          <w:numId w:val="9"/>
        </w:numPr>
        <w:rPr>
          <w:sz w:val="22"/>
          <w:szCs w:val="22"/>
        </w:rPr>
      </w:pPr>
      <w:r w:rsidRPr="00A9394E">
        <w:rPr>
          <w:sz w:val="22"/>
          <w:szCs w:val="22"/>
        </w:rPr>
        <w:t xml:space="preserve">Enable </w:t>
      </w:r>
      <w:r w:rsidR="00EE42B6" w:rsidRPr="00A9394E">
        <w:rPr>
          <w:color w:val="000000"/>
          <w:sz w:val="22"/>
          <w:szCs w:val="22"/>
        </w:rPr>
        <w:t>priority</w:t>
      </w:r>
      <w:r w:rsidR="00EE42B6" w:rsidRPr="00A9394E">
        <w:rPr>
          <w:sz w:val="22"/>
          <w:szCs w:val="22"/>
        </w:rPr>
        <w:t xml:space="preserve"> </w:t>
      </w:r>
      <w:r w:rsidRPr="00A9394E">
        <w:rPr>
          <w:sz w:val="22"/>
          <w:szCs w:val="22"/>
        </w:rPr>
        <w:t>Service Users</w:t>
      </w:r>
      <w:r w:rsidR="00EE42B6" w:rsidRPr="00A9394E">
        <w:rPr>
          <w:sz w:val="22"/>
          <w:szCs w:val="22"/>
        </w:rPr>
        <w:t xml:space="preserve"> who prefer telephone support</w:t>
      </w:r>
      <w:r w:rsidRPr="00A9394E">
        <w:rPr>
          <w:sz w:val="22"/>
          <w:szCs w:val="22"/>
        </w:rPr>
        <w:t xml:space="preserve"> </w:t>
      </w:r>
      <w:r w:rsidR="00F14BEA">
        <w:rPr>
          <w:sz w:val="22"/>
          <w:szCs w:val="22"/>
        </w:rPr>
        <w:t xml:space="preserve">as the primary mode of intervention </w:t>
      </w:r>
      <w:r w:rsidRPr="00A9394E">
        <w:rPr>
          <w:sz w:val="22"/>
          <w:szCs w:val="22"/>
        </w:rPr>
        <w:t>to have their smoking status CO verified at four-weeks post set quit date.</w:t>
      </w:r>
    </w:p>
    <w:p w14:paraId="1DD225B0" w14:textId="67019AF1" w:rsidR="00D3132D" w:rsidRPr="00C4066D" w:rsidRDefault="00D3132D" w:rsidP="00D3132D">
      <w:pPr>
        <w:rPr>
          <w:sz w:val="16"/>
          <w:szCs w:val="16"/>
        </w:rPr>
      </w:pPr>
    </w:p>
    <w:p w14:paraId="43A1FBAC" w14:textId="7D5E7C5D" w:rsidR="00D3132D" w:rsidRPr="00A9394E" w:rsidRDefault="00D3132D" w:rsidP="00D3132D">
      <w:pPr>
        <w:rPr>
          <w:b/>
          <w:bCs/>
          <w:sz w:val="22"/>
          <w:szCs w:val="22"/>
        </w:rPr>
      </w:pPr>
      <w:r w:rsidRPr="00A9394E">
        <w:rPr>
          <w:b/>
          <w:bCs/>
          <w:sz w:val="22"/>
          <w:szCs w:val="22"/>
        </w:rPr>
        <w:t xml:space="preserve">Adjacent Support </w:t>
      </w:r>
    </w:p>
    <w:p w14:paraId="5EF5A39B" w14:textId="6BE81B87" w:rsidR="00F14BEA" w:rsidRPr="00F14BEA" w:rsidRDefault="00F14BEA" w:rsidP="00F14BEA">
      <w:pPr>
        <w:jc w:val="both"/>
        <w:rPr>
          <w:sz w:val="22"/>
          <w:szCs w:val="22"/>
        </w:rPr>
      </w:pPr>
      <w:r w:rsidRPr="00A9394E">
        <w:rPr>
          <w:sz w:val="22"/>
          <w:szCs w:val="22"/>
        </w:rPr>
        <w:t>The Service Provider will:</w:t>
      </w:r>
    </w:p>
    <w:p w14:paraId="5390066E" w14:textId="1099F74B" w:rsidR="00C40F85" w:rsidRPr="00A9394E" w:rsidRDefault="00C40F85" w:rsidP="001924C3">
      <w:pPr>
        <w:pStyle w:val="ListParagraph"/>
        <w:numPr>
          <w:ilvl w:val="0"/>
          <w:numId w:val="9"/>
        </w:numPr>
        <w:rPr>
          <w:sz w:val="22"/>
          <w:szCs w:val="22"/>
        </w:rPr>
      </w:pPr>
      <w:r w:rsidRPr="00A9394E">
        <w:rPr>
          <w:sz w:val="22"/>
          <w:szCs w:val="22"/>
        </w:rPr>
        <w:t xml:space="preserve">Enable access to information and </w:t>
      </w:r>
      <w:r w:rsidR="00D3132D" w:rsidRPr="00A9394E">
        <w:rPr>
          <w:sz w:val="22"/>
          <w:szCs w:val="22"/>
        </w:rPr>
        <w:t xml:space="preserve">supplementary </w:t>
      </w:r>
      <w:r w:rsidRPr="00A9394E">
        <w:rPr>
          <w:sz w:val="22"/>
          <w:szCs w:val="22"/>
        </w:rPr>
        <w:t>behavioural support</w:t>
      </w:r>
      <w:r w:rsidR="00F14BEA">
        <w:rPr>
          <w:sz w:val="22"/>
          <w:szCs w:val="22"/>
        </w:rPr>
        <w:t xml:space="preserve"> to </w:t>
      </w:r>
      <w:r w:rsidR="00F14BEA" w:rsidRPr="00A9394E">
        <w:rPr>
          <w:color w:val="000000"/>
          <w:sz w:val="22"/>
          <w:szCs w:val="22"/>
        </w:rPr>
        <w:t>priority</w:t>
      </w:r>
      <w:r w:rsidR="00F14BEA" w:rsidRPr="00A9394E">
        <w:rPr>
          <w:sz w:val="22"/>
          <w:szCs w:val="22"/>
        </w:rPr>
        <w:t xml:space="preserve"> Service Users </w:t>
      </w:r>
      <w:r w:rsidRPr="00A9394E">
        <w:rPr>
          <w:sz w:val="22"/>
          <w:szCs w:val="22"/>
        </w:rPr>
        <w:t xml:space="preserve">through </w:t>
      </w:r>
      <w:r w:rsidR="00D3132D" w:rsidRPr="00A9394E">
        <w:rPr>
          <w:sz w:val="22"/>
          <w:szCs w:val="22"/>
        </w:rPr>
        <w:t xml:space="preserve">rapid, </w:t>
      </w:r>
      <w:r w:rsidRPr="00A9394E">
        <w:rPr>
          <w:sz w:val="22"/>
          <w:szCs w:val="22"/>
        </w:rPr>
        <w:t xml:space="preserve">proactive and reactive text message, </w:t>
      </w:r>
      <w:r w:rsidRPr="00A9394E">
        <w:rPr>
          <w:rFonts w:eastAsiaTheme="minorHAnsi"/>
          <w:color w:val="000000"/>
          <w:sz w:val="22"/>
          <w:szCs w:val="22"/>
        </w:rPr>
        <w:t>online and mobile digital applications</w:t>
      </w:r>
      <w:r w:rsidRPr="00A9394E">
        <w:rPr>
          <w:sz w:val="22"/>
          <w:szCs w:val="22"/>
        </w:rPr>
        <w:t>.</w:t>
      </w:r>
    </w:p>
    <w:p w14:paraId="580421B8" w14:textId="77777777" w:rsidR="00C40F85" w:rsidRPr="00C4066D" w:rsidRDefault="00C40F85" w:rsidP="00C40F85">
      <w:pPr>
        <w:jc w:val="both"/>
        <w:rPr>
          <w:bCs/>
          <w:sz w:val="16"/>
          <w:szCs w:val="16"/>
          <w:highlight w:val="yellow"/>
        </w:rPr>
      </w:pPr>
    </w:p>
    <w:p w14:paraId="6BFA8BDD" w14:textId="4E2B1DC5" w:rsidR="00063733" w:rsidRPr="000C226E" w:rsidRDefault="00063733" w:rsidP="00C40F85">
      <w:pPr>
        <w:jc w:val="both"/>
        <w:rPr>
          <w:b/>
          <w:sz w:val="22"/>
          <w:szCs w:val="22"/>
        </w:rPr>
      </w:pPr>
      <w:r w:rsidRPr="000C226E">
        <w:rPr>
          <w:b/>
          <w:sz w:val="22"/>
          <w:szCs w:val="22"/>
        </w:rPr>
        <w:t>Pharmacotherapy</w:t>
      </w:r>
    </w:p>
    <w:p w14:paraId="05D48D62" w14:textId="74BC6F58" w:rsidR="00063733" w:rsidRPr="000C226E" w:rsidRDefault="00063733" w:rsidP="00C40F85">
      <w:pPr>
        <w:autoSpaceDE w:val="0"/>
        <w:autoSpaceDN w:val="0"/>
        <w:adjustRightInd w:val="0"/>
        <w:jc w:val="both"/>
        <w:rPr>
          <w:sz w:val="22"/>
          <w:szCs w:val="22"/>
        </w:rPr>
      </w:pPr>
      <w:r w:rsidRPr="000C226E">
        <w:rPr>
          <w:sz w:val="22"/>
          <w:szCs w:val="22"/>
        </w:rPr>
        <w:t>The</w:t>
      </w:r>
      <w:r w:rsidRPr="000C226E">
        <w:rPr>
          <w:b/>
          <w:sz w:val="22"/>
          <w:szCs w:val="22"/>
        </w:rPr>
        <w:t xml:space="preserve"> </w:t>
      </w:r>
      <w:r w:rsidRPr="000C226E">
        <w:rPr>
          <w:sz w:val="22"/>
          <w:szCs w:val="22"/>
        </w:rPr>
        <w:t>Service Provider wil</w:t>
      </w:r>
      <w:r w:rsidR="00754483" w:rsidRPr="000C226E">
        <w:rPr>
          <w:sz w:val="22"/>
          <w:szCs w:val="22"/>
        </w:rPr>
        <w:t>l:</w:t>
      </w:r>
    </w:p>
    <w:p w14:paraId="464091E3" w14:textId="4B502AFD" w:rsidR="00063733" w:rsidRPr="000C226E" w:rsidRDefault="00754483" w:rsidP="001924C3">
      <w:pPr>
        <w:numPr>
          <w:ilvl w:val="0"/>
          <w:numId w:val="6"/>
        </w:numPr>
        <w:jc w:val="both"/>
        <w:rPr>
          <w:sz w:val="22"/>
          <w:szCs w:val="22"/>
        </w:rPr>
      </w:pPr>
      <w:r w:rsidRPr="000C226E">
        <w:rPr>
          <w:sz w:val="22"/>
          <w:szCs w:val="22"/>
          <w:lang w:val="en"/>
        </w:rPr>
        <w:t xml:space="preserve">In </w:t>
      </w:r>
      <w:r w:rsidRPr="000C226E">
        <w:rPr>
          <w:sz w:val="22"/>
          <w:szCs w:val="22"/>
        </w:rPr>
        <w:t xml:space="preserve">combination with </w:t>
      </w:r>
      <w:r w:rsidR="00F14BEA" w:rsidRPr="000C226E">
        <w:rPr>
          <w:sz w:val="22"/>
          <w:szCs w:val="22"/>
        </w:rPr>
        <w:t xml:space="preserve">the </w:t>
      </w:r>
      <w:r w:rsidRPr="000C226E">
        <w:rPr>
          <w:sz w:val="22"/>
          <w:szCs w:val="22"/>
        </w:rPr>
        <w:t>behavioural support</w:t>
      </w:r>
      <w:r w:rsidR="00F14BEA" w:rsidRPr="000C226E">
        <w:rPr>
          <w:sz w:val="22"/>
          <w:szCs w:val="22"/>
        </w:rPr>
        <w:t xml:space="preserve"> outlined above</w:t>
      </w:r>
      <w:r w:rsidRPr="000C226E">
        <w:rPr>
          <w:sz w:val="22"/>
          <w:szCs w:val="22"/>
        </w:rPr>
        <w:t>, o</w:t>
      </w:r>
      <w:proofErr w:type="spellStart"/>
      <w:r w:rsidRPr="000C226E">
        <w:rPr>
          <w:sz w:val="22"/>
          <w:szCs w:val="22"/>
          <w:lang w:val="en"/>
        </w:rPr>
        <w:t>ffer</w:t>
      </w:r>
      <w:proofErr w:type="spellEnd"/>
      <w:r w:rsidR="00063733" w:rsidRPr="000C226E">
        <w:rPr>
          <w:sz w:val="22"/>
          <w:szCs w:val="22"/>
          <w:lang w:val="en"/>
        </w:rPr>
        <w:t xml:space="preserve"> </w:t>
      </w:r>
      <w:r w:rsidR="00EE42B6" w:rsidRPr="000C226E">
        <w:rPr>
          <w:sz w:val="22"/>
          <w:szCs w:val="22"/>
        </w:rPr>
        <w:t>priority</w:t>
      </w:r>
      <w:r w:rsidR="00EE42B6" w:rsidRPr="000C226E">
        <w:rPr>
          <w:sz w:val="22"/>
          <w:szCs w:val="22"/>
          <w:lang w:val="en"/>
        </w:rPr>
        <w:t xml:space="preserve"> </w:t>
      </w:r>
      <w:r w:rsidRPr="000C226E">
        <w:rPr>
          <w:sz w:val="22"/>
          <w:szCs w:val="22"/>
          <w:lang w:val="en"/>
        </w:rPr>
        <w:t xml:space="preserve">Service Users access to </w:t>
      </w:r>
      <w:proofErr w:type="gramStart"/>
      <w:r w:rsidR="00D676C7" w:rsidRPr="000C226E">
        <w:rPr>
          <w:sz w:val="22"/>
          <w:szCs w:val="22"/>
          <w:lang w:val="en"/>
        </w:rPr>
        <w:t>all of</w:t>
      </w:r>
      <w:proofErr w:type="gramEnd"/>
      <w:r w:rsidR="00D676C7" w:rsidRPr="000C226E">
        <w:rPr>
          <w:sz w:val="22"/>
          <w:szCs w:val="22"/>
          <w:lang w:val="en"/>
        </w:rPr>
        <w:t xml:space="preserve"> </w:t>
      </w:r>
      <w:r w:rsidRPr="000C226E">
        <w:rPr>
          <w:sz w:val="22"/>
          <w:szCs w:val="22"/>
          <w:lang w:val="en"/>
        </w:rPr>
        <w:t xml:space="preserve">the </w:t>
      </w:r>
      <w:r w:rsidR="00063733" w:rsidRPr="000C226E">
        <w:rPr>
          <w:sz w:val="22"/>
          <w:szCs w:val="22"/>
          <w:lang w:val="en"/>
        </w:rPr>
        <w:t xml:space="preserve">following </w:t>
      </w:r>
      <w:r w:rsidR="00D676C7" w:rsidRPr="000C226E">
        <w:rPr>
          <w:sz w:val="22"/>
          <w:szCs w:val="22"/>
          <w:lang w:val="en"/>
        </w:rPr>
        <w:t xml:space="preserve">licensed </w:t>
      </w:r>
      <w:r w:rsidRPr="000C226E">
        <w:rPr>
          <w:sz w:val="22"/>
          <w:szCs w:val="22"/>
          <w:lang w:val="en"/>
        </w:rPr>
        <w:t>p</w:t>
      </w:r>
      <w:r w:rsidR="00063733" w:rsidRPr="000C226E">
        <w:rPr>
          <w:sz w:val="22"/>
          <w:szCs w:val="22"/>
          <w:lang w:val="en"/>
        </w:rPr>
        <w:t xml:space="preserve">harmacotherapy </w:t>
      </w:r>
      <w:r w:rsidRPr="000C226E">
        <w:rPr>
          <w:sz w:val="22"/>
          <w:szCs w:val="22"/>
          <w:lang w:val="en"/>
        </w:rPr>
        <w:t>(</w:t>
      </w:r>
      <w:r w:rsidR="00063733" w:rsidRPr="000C226E">
        <w:rPr>
          <w:sz w:val="22"/>
          <w:szCs w:val="22"/>
          <w:lang w:val="en"/>
        </w:rPr>
        <w:t>as specified in NICE Guidance (</w:t>
      </w:r>
      <w:r w:rsidRPr="000C226E">
        <w:rPr>
          <w:sz w:val="22"/>
          <w:szCs w:val="22"/>
          <w:lang w:val="en"/>
        </w:rPr>
        <w:t>NH92</w:t>
      </w:r>
      <w:r w:rsidR="00063733" w:rsidRPr="000C226E">
        <w:rPr>
          <w:sz w:val="22"/>
          <w:szCs w:val="22"/>
          <w:lang w:val="en"/>
        </w:rPr>
        <w:t>)</w:t>
      </w:r>
      <w:r w:rsidRPr="000C226E">
        <w:rPr>
          <w:sz w:val="22"/>
          <w:szCs w:val="22"/>
          <w:lang w:val="en"/>
        </w:rPr>
        <w:t>)</w:t>
      </w:r>
      <w:r w:rsidR="00D676C7" w:rsidRPr="000C226E">
        <w:rPr>
          <w:sz w:val="22"/>
          <w:szCs w:val="22"/>
          <w:lang w:val="en"/>
        </w:rPr>
        <w:t xml:space="preserve"> as first line interventions</w:t>
      </w:r>
      <w:r w:rsidR="00063733" w:rsidRPr="000C226E">
        <w:rPr>
          <w:sz w:val="22"/>
          <w:szCs w:val="22"/>
          <w:lang w:val="en"/>
        </w:rPr>
        <w:t>:</w:t>
      </w:r>
      <w:r w:rsidR="00063733" w:rsidRPr="000C226E">
        <w:rPr>
          <w:sz w:val="22"/>
          <w:szCs w:val="22"/>
        </w:rPr>
        <w:t xml:space="preserve"> </w:t>
      </w:r>
    </w:p>
    <w:p w14:paraId="36298E87" w14:textId="77777777" w:rsidR="00063733" w:rsidRPr="000C226E" w:rsidRDefault="00063733" w:rsidP="001924C3">
      <w:pPr>
        <w:pStyle w:val="ListParagraph"/>
        <w:numPr>
          <w:ilvl w:val="1"/>
          <w:numId w:val="6"/>
        </w:numPr>
        <w:rPr>
          <w:rFonts w:cs="Arial"/>
          <w:sz w:val="22"/>
          <w:szCs w:val="22"/>
          <w:lang w:val="en"/>
        </w:rPr>
      </w:pPr>
      <w:r w:rsidRPr="000C226E">
        <w:rPr>
          <w:rFonts w:cs="Arial"/>
          <w:sz w:val="22"/>
          <w:szCs w:val="22"/>
          <w:lang w:val="en"/>
        </w:rPr>
        <w:t>Varenicline (</w:t>
      </w:r>
      <w:proofErr w:type="spellStart"/>
      <w:r w:rsidRPr="000C226E">
        <w:rPr>
          <w:rFonts w:cs="Arial"/>
          <w:sz w:val="22"/>
          <w:szCs w:val="22"/>
          <w:lang w:val="en"/>
        </w:rPr>
        <w:t>Champix</w:t>
      </w:r>
      <w:proofErr w:type="spellEnd"/>
      <w:r w:rsidRPr="000C226E">
        <w:rPr>
          <w:rFonts w:cs="Arial"/>
          <w:sz w:val="22"/>
          <w:szCs w:val="22"/>
          <w:lang w:val="en"/>
        </w:rPr>
        <w:t>)</w:t>
      </w:r>
    </w:p>
    <w:p w14:paraId="03514C6B" w14:textId="77777777" w:rsidR="00063733" w:rsidRPr="000C226E" w:rsidRDefault="00063733" w:rsidP="001924C3">
      <w:pPr>
        <w:pStyle w:val="ListParagraph"/>
        <w:numPr>
          <w:ilvl w:val="1"/>
          <w:numId w:val="6"/>
        </w:numPr>
        <w:rPr>
          <w:rFonts w:cs="Arial"/>
          <w:sz w:val="22"/>
          <w:szCs w:val="22"/>
          <w:lang w:val="en"/>
        </w:rPr>
      </w:pPr>
      <w:r w:rsidRPr="000C226E">
        <w:rPr>
          <w:rFonts w:cs="Arial"/>
          <w:sz w:val="22"/>
          <w:szCs w:val="22"/>
          <w:lang w:eastAsia="en-GB"/>
        </w:rPr>
        <w:t>Short-acting Nicotine Replacement Therapy</w:t>
      </w:r>
      <w:r w:rsidRPr="000C226E">
        <w:rPr>
          <w:rFonts w:cs="Arial"/>
          <w:sz w:val="22"/>
          <w:szCs w:val="22"/>
          <w:lang w:val="en"/>
        </w:rPr>
        <w:t xml:space="preserve"> (NRT):</w:t>
      </w:r>
    </w:p>
    <w:p w14:paraId="52AF059D" w14:textId="77777777" w:rsidR="00EE42B6" w:rsidRPr="000C226E" w:rsidRDefault="00063733" w:rsidP="00EE42B6">
      <w:pPr>
        <w:pStyle w:val="ListParagraph"/>
        <w:numPr>
          <w:ilvl w:val="1"/>
          <w:numId w:val="6"/>
        </w:numPr>
        <w:rPr>
          <w:rFonts w:cs="Arial"/>
          <w:sz w:val="22"/>
          <w:szCs w:val="22"/>
          <w:lang w:val="en"/>
        </w:rPr>
      </w:pPr>
      <w:r w:rsidRPr="000C226E">
        <w:rPr>
          <w:rFonts w:cs="Arial"/>
          <w:sz w:val="22"/>
          <w:szCs w:val="22"/>
          <w:lang w:eastAsia="en-GB"/>
        </w:rPr>
        <w:t xml:space="preserve">Long-acting </w:t>
      </w:r>
      <w:r w:rsidRPr="000C226E">
        <w:rPr>
          <w:rFonts w:cs="Arial"/>
          <w:sz w:val="22"/>
          <w:szCs w:val="22"/>
          <w:lang w:val="en"/>
        </w:rPr>
        <w:t>NRT</w:t>
      </w:r>
    </w:p>
    <w:p w14:paraId="4262849B" w14:textId="6E411AD3" w:rsidR="00D676C7" w:rsidRPr="000C226E" w:rsidRDefault="00D676C7" w:rsidP="00EE42B6">
      <w:pPr>
        <w:pStyle w:val="ListParagraph"/>
        <w:numPr>
          <w:ilvl w:val="1"/>
          <w:numId w:val="6"/>
        </w:numPr>
        <w:rPr>
          <w:rFonts w:cs="Arial"/>
          <w:sz w:val="22"/>
          <w:szCs w:val="22"/>
          <w:lang w:val="en"/>
        </w:rPr>
      </w:pPr>
      <w:r w:rsidRPr="000C226E">
        <w:rPr>
          <w:rFonts w:cs="Arial"/>
          <w:sz w:val="22"/>
          <w:szCs w:val="22"/>
          <w:lang w:val="en"/>
        </w:rPr>
        <w:t xml:space="preserve">Any other pharmacotherapy that becomes licensed for smoking cessation during the life of the Contract and with agreement of the Council.  </w:t>
      </w:r>
    </w:p>
    <w:p w14:paraId="3457CE85" w14:textId="7981286B" w:rsidR="00D676C7" w:rsidRPr="000C226E" w:rsidRDefault="00063733" w:rsidP="001924C3">
      <w:pPr>
        <w:pStyle w:val="ListParagraph"/>
        <w:numPr>
          <w:ilvl w:val="0"/>
          <w:numId w:val="6"/>
        </w:numPr>
        <w:autoSpaceDE w:val="0"/>
        <w:autoSpaceDN w:val="0"/>
        <w:adjustRightInd w:val="0"/>
        <w:rPr>
          <w:rFonts w:cs="Arial"/>
          <w:sz w:val="22"/>
          <w:szCs w:val="22"/>
        </w:rPr>
      </w:pPr>
      <w:r w:rsidRPr="000C226E">
        <w:rPr>
          <w:rFonts w:cs="Arial"/>
          <w:sz w:val="22"/>
          <w:szCs w:val="22"/>
        </w:rPr>
        <w:t xml:space="preserve">Be responsible </w:t>
      </w:r>
      <w:r w:rsidR="00D676C7" w:rsidRPr="000C226E">
        <w:rPr>
          <w:rFonts w:cs="Arial"/>
          <w:sz w:val="22"/>
          <w:szCs w:val="22"/>
        </w:rPr>
        <w:t xml:space="preserve">for the </w:t>
      </w:r>
      <w:r w:rsidRPr="000C226E">
        <w:rPr>
          <w:rFonts w:cs="Arial"/>
          <w:sz w:val="22"/>
          <w:szCs w:val="22"/>
        </w:rPr>
        <w:t xml:space="preserve">associated costs of all </w:t>
      </w:r>
      <w:r w:rsidR="00EE42B6" w:rsidRPr="000C226E">
        <w:rPr>
          <w:rFonts w:cs="Arial"/>
          <w:sz w:val="22"/>
          <w:szCs w:val="22"/>
        </w:rPr>
        <w:t xml:space="preserve">licensed </w:t>
      </w:r>
      <w:r w:rsidR="00754483" w:rsidRPr="000C226E">
        <w:rPr>
          <w:rFonts w:cs="Arial"/>
          <w:sz w:val="22"/>
          <w:szCs w:val="22"/>
        </w:rPr>
        <w:t>p</w:t>
      </w:r>
      <w:r w:rsidRPr="000C226E">
        <w:rPr>
          <w:rFonts w:cs="Arial"/>
          <w:sz w:val="22"/>
          <w:szCs w:val="22"/>
        </w:rPr>
        <w:t>harmacotherapy incurred by the Service</w:t>
      </w:r>
      <w:r w:rsidR="00274871" w:rsidRPr="000C226E">
        <w:rPr>
          <w:rFonts w:cs="Arial"/>
          <w:sz w:val="22"/>
          <w:szCs w:val="22"/>
        </w:rPr>
        <w:t>,</w:t>
      </w:r>
      <w:r w:rsidRPr="000C226E">
        <w:rPr>
          <w:rFonts w:cs="Arial"/>
          <w:sz w:val="22"/>
          <w:szCs w:val="22"/>
        </w:rPr>
        <w:t xml:space="preserve"> and any </w:t>
      </w:r>
      <w:r w:rsidR="00754483" w:rsidRPr="000C226E">
        <w:rPr>
          <w:rFonts w:cs="Arial"/>
          <w:sz w:val="22"/>
          <w:szCs w:val="22"/>
        </w:rPr>
        <w:t>s</w:t>
      </w:r>
      <w:r w:rsidRPr="000C226E">
        <w:rPr>
          <w:rFonts w:cs="Arial"/>
          <w:sz w:val="22"/>
          <w:szCs w:val="22"/>
        </w:rPr>
        <w:t>ub-</w:t>
      </w:r>
      <w:r w:rsidR="00754483" w:rsidRPr="000C226E">
        <w:rPr>
          <w:rFonts w:cs="Arial"/>
          <w:sz w:val="22"/>
          <w:szCs w:val="22"/>
        </w:rPr>
        <w:t>c</w:t>
      </w:r>
      <w:r w:rsidRPr="000C226E">
        <w:rPr>
          <w:rFonts w:cs="Arial"/>
          <w:sz w:val="22"/>
          <w:szCs w:val="22"/>
        </w:rPr>
        <w:t>ontract</w:t>
      </w:r>
      <w:r w:rsidR="00754483" w:rsidRPr="000C226E">
        <w:rPr>
          <w:rFonts w:cs="Arial"/>
          <w:sz w:val="22"/>
          <w:szCs w:val="22"/>
        </w:rPr>
        <w:t>ors</w:t>
      </w:r>
      <w:r w:rsidR="00274871" w:rsidRPr="000C226E">
        <w:rPr>
          <w:rFonts w:cs="Arial"/>
          <w:sz w:val="22"/>
          <w:szCs w:val="22"/>
        </w:rPr>
        <w:t>, which is included in the price of this Contract</w:t>
      </w:r>
      <w:r w:rsidRPr="000C226E">
        <w:rPr>
          <w:rFonts w:cs="Arial"/>
          <w:sz w:val="22"/>
          <w:szCs w:val="22"/>
        </w:rPr>
        <w:t xml:space="preserve">. This includes, but is but not limited to, </w:t>
      </w:r>
      <w:r w:rsidR="000C226E">
        <w:rPr>
          <w:rFonts w:cs="Arial"/>
          <w:sz w:val="22"/>
          <w:szCs w:val="22"/>
        </w:rPr>
        <w:t xml:space="preserve">budget management, </w:t>
      </w:r>
      <w:r w:rsidRPr="000C226E">
        <w:rPr>
          <w:rFonts w:cs="Arial"/>
          <w:sz w:val="22"/>
          <w:szCs w:val="22"/>
        </w:rPr>
        <w:t xml:space="preserve">continued protocol development, </w:t>
      </w:r>
      <w:r w:rsidRPr="000C226E">
        <w:rPr>
          <w:rFonts w:cs="Arial"/>
          <w:sz w:val="22"/>
          <w:szCs w:val="22"/>
        </w:rPr>
        <w:lastRenderedPageBreak/>
        <w:t xml:space="preserve">budgets and establishing appropriate governance arrangements for </w:t>
      </w:r>
      <w:r w:rsidR="000C226E" w:rsidRPr="000C226E">
        <w:rPr>
          <w:rFonts w:cs="Arial"/>
          <w:sz w:val="22"/>
          <w:szCs w:val="22"/>
          <w:lang w:val="en"/>
        </w:rPr>
        <w:t xml:space="preserve">short and long-acting </w:t>
      </w:r>
      <w:r w:rsidRPr="000C226E">
        <w:rPr>
          <w:rFonts w:cs="Arial"/>
          <w:sz w:val="22"/>
          <w:szCs w:val="22"/>
        </w:rPr>
        <w:t>NRT</w:t>
      </w:r>
      <w:r w:rsidR="0082256B" w:rsidRPr="000C226E">
        <w:rPr>
          <w:rFonts w:cs="Arial"/>
          <w:sz w:val="22"/>
          <w:szCs w:val="22"/>
        </w:rPr>
        <w:t xml:space="preserve"> and</w:t>
      </w:r>
      <w:r w:rsidRPr="000C226E">
        <w:rPr>
          <w:rFonts w:cs="Arial"/>
          <w:sz w:val="22"/>
          <w:szCs w:val="22"/>
        </w:rPr>
        <w:t xml:space="preserve"> Varenicline</w:t>
      </w:r>
      <w:r w:rsidRPr="000C226E">
        <w:rPr>
          <w:rFonts w:cs="Arial"/>
          <w:bCs/>
          <w:sz w:val="22"/>
          <w:szCs w:val="22"/>
        </w:rPr>
        <w:t xml:space="preserve"> (</w:t>
      </w:r>
      <w:proofErr w:type="spellStart"/>
      <w:r w:rsidRPr="000C226E">
        <w:rPr>
          <w:rFonts w:cs="Arial"/>
          <w:sz w:val="22"/>
          <w:szCs w:val="22"/>
        </w:rPr>
        <w:t>Champix</w:t>
      </w:r>
      <w:proofErr w:type="spellEnd"/>
      <w:r w:rsidRPr="000C226E">
        <w:rPr>
          <w:rFonts w:cs="Arial"/>
          <w:sz w:val="22"/>
          <w:szCs w:val="22"/>
        </w:rPr>
        <w:t>)</w:t>
      </w:r>
      <w:r w:rsidR="0082256B" w:rsidRPr="000C226E">
        <w:rPr>
          <w:rFonts w:cs="Arial"/>
          <w:sz w:val="22"/>
          <w:szCs w:val="22"/>
        </w:rPr>
        <w:t>.</w:t>
      </w:r>
      <w:r w:rsidR="00D676C7" w:rsidRPr="000C226E">
        <w:rPr>
          <w:rFonts w:cs="Arial"/>
          <w:sz w:val="22"/>
          <w:szCs w:val="22"/>
          <w:shd w:val="clear" w:color="auto" w:fill="FFFFFF"/>
        </w:rPr>
        <w:t xml:space="preserve"> </w:t>
      </w:r>
    </w:p>
    <w:p w14:paraId="55B69A90" w14:textId="699C52F3" w:rsidR="00274871" w:rsidRPr="000C226E" w:rsidRDefault="00274871" w:rsidP="001924C3">
      <w:pPr>
        <w:numPr>
          <w:ilvl w:val="0"/>
          <w:numId w:val="6"/>
        </w:numPr>
        <w:jc w:val="both"/>
        <w:rPr>
          <w:sz w:val="22"/>
          <w:szCs w:val="22"/>
          <w:lang w:val="en"/>
        </w:rPr>
      </w:pPr>
      <w:r w:rsidRPr="000C226E">
        <w:rPr>
          <w:sz w:val="22"/>
          <w:szCs w:val="22"/>
          <w:lang w:val="en"/>
        </w:rPr>
        <w:t>Adhere to the frequency and duration of pharmacotherapy as per NICE Guidance (NG92)</w:t>
      </w:r>
      <w:r w:rsidRPr="000C226E">
        <w:rPr>
          <w:sz w:val="22"/>
          <w:szCs w:val="22"/>
        </w:rPr>
        <w:t xml:space="preserve">. </w:t>
      </w:r>
    </w:p>
    <w:p w14:paraId="7B8698EF" w14:textId="6F4683F7" w:rsidR="00063733" w:rsidRPr="000C226E" w:rsidRDefault="00D676C7" w:rsidP="001924C3">
      <w:pPr>
        <w:pStyle w:val="ListParagraph"/>
        <w:numPr>
          <w:ilvl w:val="0"/>
          <w:numId w:val="6"/>
        </w:numPr>
        <w:autoSpaceDE w:val="0"/>
        <w:autoSpaceDN w:val="0"/>
        <w:adjustRightInd w:val="0"/>
        <w:rPr>
          <w:rFonts w:cs="Arial"/>
          <w:sz w:val="22"/>
          <w:szCs w:val="22"/>
        </w:rPr>
      </w:pPr>
      <w:r w:rsidRPr="000C226E">
        <w:rPr>
          <w:rFonts w:cs="Arial"/>
          <w:sz w:val="22"/>
          <w:szCs w:val="22"/>
        </w:rPr>
        <w:t xml:space="preserve">Be responsible for the direct supply of </w:t>
      </w:r>
      <w:r w:rsidR="000C226E" w:rsidRPr="000C226E">
        <w:rPr>
          <w:rFonts w:cs="Arial"/>
          <w:sz w:val="22"/>
          <w:szCs w:val="22"/>
          <w:lang w:val="en"/>
        </w:rPr>
        <w:t xml:space="preserve">short and long-acting </w:t>
      </w:r>
      <w:r w:rsidRPr="000C226E">
        <w:rPr>
          <w:rFonts w:cs="Arial"/>
          <w:sz w:val="22"/>
          <w:szCs w:val="22"/>
        </w:rPr>
        <w:t xml:space="preserve">NRT. </w:t>
      </w:r>
    </w:p>
    <w:p w14:paraId="65B57E7F" w14:textId="28CE9C8A" w:rsidR="00D676C7" w:rsidRPr="000C226E" w:rsidRDefault="00D676C7" w:rsidP="001924C3">
      <w:pPr>
        <w:pStyle w:val="ListParagraph"/>
        <w:numPr>
          <w:ilvl w:val="0"/>
          <w:numId w:val="6"/>
        </w:numPr>
        <w:rPr>
          <w:rFonts w:cs="Arial"/>
          <w:bCs/>
          <w:sz w:val="22"/>
          <w:szCs w:val="22"/>
        </w:rPr>
      </w:pPr>
      <w:r w:rsidRPr="000C226E">
        <w:rPr>
          <w:rFonts w:cs="Arial"/>
          <w:sz w:val="22"/>
          <w:szCs w:val="22"/>
        </w:rPr>
        <w:t xml:space="preserve">Offer </w:t>
      </w:r>
      <w:r w:rsidR="00EE42B6" w:rsidRPr="000C226E">
        <w:rPr>
          <w:rFonts w:cs="Arial"/>
          <w:sz w:val="22"/>
          <w:szCs w:val="22"/>
        </w:rPr>
        <w:t>priority S</w:t>
      </w:r>
      <w:r w:rsidRPr="000C226E">
        <w:rPr>
          <w:rFonts w:cs="Arial"/>
          <w:sz w:val="22"/>
          <w:szCs w:val="22"/>
        </w:rPr>
        <w:t>ervice Users single or a combination of a maximum of two p</w:t>
      </w:r>
      <w:proofErr w:type="spellStart"/>
      <w:r w:rsidRPr="000C226E">
        <w:rPr>
          <w:rFonts w:cs="Arial"/>
          <w:sz w:val="22"/>
          <w:szCs w:val="22"/>
          <w:lang w:val="en"/>
        </w:rPr>
        <w:t>harmacotherapy</w:t>
      </w:r>
      <w:proofErr w:type="spellEnd"/>
      <w:r w:rsidRPr="000C226E">
        <w:rPr>
          <w:rFonts w:cs="Arial"/>
          <w:sz w:val="22"/>
          <w:szCs w:val="22"/>
        </w:rPr>
        <w:t xml:space="preserve"> products (often referred to as combination or dual therapy) based on the </w:t>
      </w:r>
      <w:r w:rsidR="00EE42B6" w:rsidRPr="000C226E">
        <w:rPr>
          <w:rFonts w:cs="Arial"/>
          <w:sz w:val="22"/>
          <w:szCs w:val="22"/>
        </w:rPr>
        <w:t xml:space="preserve">priority </w:t>
      </w:r>
      <w:r w:rsidRPr="000C226E">
        <w:rPr>
          <w:rFonts w:cs="Arial"/>
          <w:sz w:val="22"/>
          <w:szCs w:val="22"/>
        </w:rPr>
        <w:t xml:space="preserve">Service Users preferences and they likelihood that they would follow the full course of treatment. </w:t>
      </w:r>
    </w:p>
    <w:p w14:paraId="75A5F71E" w14:textId="34524CEA" w:rsidR="00063733" w:rsidRPr="000C226E" w:rsidRDefault="00D676C7" w:rsidP="001924C3">
      <w:pPr>
        <w:pStyle w:val="Heading3"/>
        <w:numPr>
          <w:ilvl w:val="0"/>
          <w:numId w:val="6"/>
        </w:numPr>
        <w:shd w:val="clear" w:color="auto" w:fill="FFFFFF"/>
        <w:spacing w:before="0"/>
        <w:jc w:val="both"/>
        <w:rPr>
          <w:rFonts w:ascii="Arial" w:hAnsi="Arial" w:cs="Arial"/>
          <w:color w:val="auto"/>
          <w:sz w:val="22"/>
          <w:szCs w:val="22"/>
        </w:rPr>
      </w:pPr>
      <w:r w:rsidRPr="000C226E">
        <w:rPr>
          <w:rFonts w:ascii="Arial" w:hAnsi="Arial" w:cs="Arial"/>
          <w:color w:val="auto"/>
          <w:sz w:val="22"/>
          <w:szCs w:val="22"/>
        </w:rPr>
        <w:t>Be</w:t>
      </w:r>
      <w:r w:rsidR="00063733" w:rsidRPr="000C226E">
        <w:rPr>
          <w:rFonts w:ascii="Arial" w:hAnsi="Arial" w:cs="Arial"/>
          <w:color w:val="auto"/>
          <w:sz w:val="22"/>
          <w:szCs w:val="22"/>
        </w:rPr>
        <w:t xml:space="preserve"> responsible for developing and implementing required documents and policies (i.e. a Patient Group Directive (PGD)) and evidence-based delivery methods for prescribing Varenicline</w:t>
      </w:r>
      <w:r w:rsidR="00063733" w:rsidRPr="000C226E">
        <w:rPr>
          <w:rFonts w:ascii="Arial" w:hAnsi="Arial" w:cs="Arial"/>
          <w:bCs/>
          <w:color w:val="auto"/>
          <w:sz w:val="22"/>
          <w:szCs w:val="22"/>
        </w:rPr>
        <w:t xml:space="preserve"> (</w:t>
      </w:r>
      <w:proofErr w:type="spellStart"/>
      <w:r w:rsidR="00063733" w:rsidRPr="000C226E">
        <w:rPr>
          <w:rFonts w:ascii="Arial" w:hAnsi="Arial" w:cs="Arial"/>
          <w:color w:val="auto"/>
          <w:sz w:val="22"/>
          <w:szCs w:val="22"/>
        </w:rPr>
        <w:t>Champix</w:t>
      </w:r>
      <w:proofErr w:type="spellEnd"/>
      <w:r w:rsidR="00063733" w:rsidRPr="000C226E">
        <w:rPr>
          <w:rFonts w:ascii="Arial" w:hAnsi="Arial" w:cs="Arial"/>
          <w:color w:val="auto"/>
          <w:sz w:val="22"/>
          <w:szCs w:val="22"/>
        </w:rPr>
        <w:t>)</w:t>
      </w:r>
      <w:r w:rsidR="00063733" w:rsidRPr="000C226E">
        <w:rPr>
          <w:rFonts w:ascii="Arial" w:hAnsi="Arial" w:cs="Arial"/>
          <w:color w:val="auto"/>
          <w:sz w:val="22"/>
          <w:szCs w:val="22"/>
          <w:shd w:val="clear" w:color="auto" w:fill="FFFFFF"/>
        </w:rPr>
        <w:t>)</w:t>
      </w:r>
      <w:r w:rsidR="00063733" w:rsidRPr="000C226E">
        <w:rPr>
          <w:rFonts w:ascii="Arial" w:hAnsi="Arial" w:cs="Arial"/>
          <w:color w:val="auto"/>
          <w:sz w:val="22"/>
          <w:szCs w:val="22"/>
        </w:rPr>
        <w:t>.</w:t>
      </w:r>
    </w:p>
    <w:p w14:paraId="7B06221F" w14:textId="4B9D5EB1" w:rsidR="00063733" w:rsidRPr="000C226E" w:rsidRDefault="00063733" w:rsidP="001924C3">
      <w:pPr>
        <w:pStyle w:val="Heading3"/>
        <w:numPr>
          <w:ilvl w:val="0"/>
          <w:numId w:val="6"/>
        </w:numPr>
        <w:shd w:val="clear" w:color="auto" w:fill="FFFFFF"/>
        <w:spacing w:before="0"/>
        <w:jc w:val="both"/>
        <w:rPr>
          <w:rFonts w:ascii="Arial" w:hAnsi="Arial" w:cs="Arial"/>
          <w:color w:val="auto"/>
          <w:sz w:val="22"/>
          <w:szCs w:val="22"/>
          <w:lang w:val="en"/>
        </w:rPr>
      </w:pPr>
      <w:r w:rsidRPr="000C226E">
        <w:rPr>
          <w:rFonts w:ascii="Arial" w:hAnsi="Arial" w:cs="Arial"/>
          <w:color w:val="auto"/>
          <w:sz w:val="22"/>
          <w:szCs w:val="22"/>
          <w:lang w:eastAsia="en-GB"/>
        </w:rPr>
        <w:t xml:space="preserve">Ensure the availability and accessibility of </w:t>
      </w:r>
      <w:r w:rsidRPr="000C226E">
        <w:rPr>
          <w:rFonts w:ascii="Arial" w:hAnsi="Arial" w:cs="Arial"/>
          <w:color w:val="auto"/>
          <w:sz w:val="22"/>
          <w:szCs w:val="22"/>
        </w:rPr>
        <w:t>Varenicline</w:t>
      </w:r>
      <w:r w:rsidRPr="000C226E">
        <w:rPr>
          <w:rFonts w:ascii="Arial" w:hAnsi="Arial" w:cs="Arial"/>
          <w:bCs/>
          <w:color w:val="auto"/>
          <w:sz w:val="22"/>
          <w:szCs w:val="22"/>
        </w:rPr>
        <w:t xml:space="preserve"> (</w:t>
      </w:r>
      <w:proofErr w:type="spellStart"/>
      <w:r w:rsidRPr="000C226E">
        <w:rPr>
          <w:rFonts w:ascii="Arial" w:hAnsi="Arial" w:cs="Arial"/>
          <w:color w:val="auto"/>
          <w:sz w:val="22"/>
          <w:szCs w:val="22"/>
        </w:rPr>
        <w:t>Champix</w:t>
      </w:r>
      <w:proofErr w:type="spellEnd"/>
      <w:r w:rsidRPr="000C226E">
        <w:rPr>
          <w:rFonts w:ascii="Arial" w:hAnsi="Arial" w:cs="Arial"/>
          <w:color w:val="auto"/>
          <w:sz w:val="22"/>
          <w:szCs w:val="22"/>
        </w:rPr>
        <w:t>)</w:t>
      </w:r>
      <w:r w:rsidR="000C226E" w:rsidRPr="000C226E">
        <w:rPr>
          <w:rFonts w:ascii="Arial" w:hAnsi="Arial" w:cs="Arial"/>
          <w:color w:val="auto"/>
          <w:sz w:val="22"/>
          <w:szCs w:val="22"/>
        </w:rPr>
        <w:t xml:space="preserve"> that</w:t>
      </w:r>
      <w:r w:rsidRPr="000C226E">
        <w:rPr>
          <w:rFonts w:ascii="Arial" w:hAnsi="Arial" w:cs="Arial"/>
          <w:color w:val="auto"/>
          <w:sz w:val="22"/>
          <w:szCs w:val="22"/>
        </w:rPr>
        <w:t xml:space="preserve"> is</w:t>
      </w:r>
      <w:r w:rsidRPr="000C226E">
        <w:rPr>
          <w:rFonts w:ascii="Arial" w:hAnsi="Arial" w:cs="Arial"/>
          <w:color w:val="auto"/>
          <w:sz w:val="22"/>
          <w:szCs w:val="22"/>
          <w:lang w:eastAsia="en-GB"/>
        </w:rPr>
        <w:t xml:space="preserve"> on a par with </w:t>
      </w:r>
      <w:r w:rsidR="000C226E" w:rsidRPr="000C226E">
        <w:rPr>
          <w:rFonts w:ascii="Arial" w:hAnsi="Arial" w:cs="Arial"/>
          <w:color w:val="auto"/>
          <w:sz w:val="22"/>
          <w:szCs w:val="22"/>
          <w:lang w:val="en"/>
        </w:rPr>
        <w:t xml:space="preserve">short and long-acting </w:t>
      </w:r>
      <w:r w:rsidRPr="000C226E">
        <w:rPr>
          <w:rFonts w:ascii="Arial" w:hAnsi="Arial" w:cs="Arial"/>
          <w:color w:val="auto"/>
          <w:sz w:val="22"/>
          <w:szCs w:val="22"/>
          <w:lang w:eastAsia="en-GB"/>
        </w:rPr>
        <w:t>NRT (i.e. first line treatment)</w:t>
      </w:r>
      <w:r w:rsidR="000C226E" w:rsidRPr="000C226E">
        <w:rPr>
          <w:rFonts w:ascii="Arial" w:hAnsi="Arial" w:cs="Arial"/>
          <w:color w:val="auto"/>
          <w:sz w:val="22"/>
          <w:szCs w:val="22"/>
          <w:lang w:eastAsia="en-GB"/>
        </w:rPr>
        <w:t xml:space="preserve"> and</w:t>
      </w:r>
      <w:r w:rsidRPr="000C226E">
        <w:rPr>
          <w:rFonts w:ascii="Arial" w:hAnsi="Arial" w:cs="Arial"/>
          <w:color w:val="auto"/>
          <w:sz w:val="22"/>
          <w:szCs w:val="22"/>
          <w:lang w:eastAsia="en-GB"/>
        </w:rPr>
        <w:t xml:space="preserve"> in line with </w:t>
      </w:r>
      <w:r w:rsidRPr="000C226E">
        <w:rPr>
          <w:rFonts w:ascii="Arial" w:hAnsi="Arial" w:cs="Arial"/>
          <w:color w:val="auto"/>
          <w:sz w:val="22"/>
          <w:szCs w:val="22"/>
          <w:lang w:val="en"/>
        </w:rPr>
        <w:t>NICE Guidance (</w:t>
      </w:r>
      <w:r w:rsidR="00D676C7" w:rsidRPr="000C226E">
        <w:rPr>
          <w:rFonts w:ascii="Arial" w:hAnsi="Arial" w:cs="Arial"/>
          <w:color w:val="auto"/>
          <w:sz w:val="22"/>
          <w:szCs w:val="22"/>
          <w:lang w:val="en"/>
        </w:rPr>
        <w:t>NG92</w:t>
      </w:r>
      <w:r w:rsidRPr="000C226E">
        <w:rPr>
          <w:rFonts w:ascii="Arial" w:hAnsi="Arial" w:cs="Arial"/>
          <w:color w:val="auto"/>
          <w:sz w:val="22"/>
          <w:szCs w:val="22"/>
          <w:lang w:val="en"/>
        </w:rPr>
        <w:t xml:space="preserve">). </w:t>
      </w:r>
    </w:p>
    <w:p w14:paraId="3812C7A7" w14:textId="6A0C7BFD" w:rsidR="000C226E" w:rsidRDefault="000C226E" w:rsidP="000C226E">
      <w:pPr>
        <w:pStyle w:val="ListParagraph"/>
        <w:numPr>
          <w:ilvl w:val="0"/>
          <w:numId w:val="6"/>
        </w:numPr>
        <w:rPr>
          <w:rFonts w:cs="Arial"/>
          <w:sz w:val="22"/>
          <w:szCs w:val="22"/>
          <w:lang w:val="en"/>
        </w:rPr>
      </w:pPr>
      <w:r w:rsidRPr="000C226E">
        <w:rPr>
          <w:rFonts w:cs="Arial"/>
          <w:sz w:val="22"/>
          <w:szCs w:val="22"/>
          <w:lang w:val="en"/>
        </w:rPr>
        <w:t xml:space="preserve">Ensure access to priority Service Users to their preferred choice of pharmacotherapy within 3 working days in the case of short and long-acting NRT and within 5 working days in the case </w:t>
      </w:r>
      <w:r w:rsidRPr="000C226E">
        <w:rPr>
          <w:rFonts w:cs="Arial"/>
          <w:sz w:val="22"/>
          <w:szCs w:val="22"/>
        </w:rPr>
        <w:t>Varenicline</w:t>
      </w:r>
      <w:r w:rsidRPr="000C226E">
        <w:rPr>
          <w:rFonts w:cs="Arial"/>
          <w:bCs/>
          <w:sz w:val="22"/>
          <w:szCs w:val="22"/>
        </w:rPr>
        <w:t xml:space="preserve"> (</w:t>
      </w:r>
      <w:proofErr w:type="spellStart"/>
      <w:r w:rsidRPr="000C226E">
        <w:rPr>
          <w:rFonts w:cs="Arial"/>
          <w:sz w:val="22"/>
          <w:szCs w:val="22"/>
        </w:rPr>
        <w:t>Champix</w:t>
      </w:r>
      <w:proofErr w:type="spellEnd"/>
      <w:r w:rsidRPr="000C226E">
        <w:rPr>
          <w:rFonts w:cs="Arial"/>
          <w:sz w:val="22"/>
          <w:szCs w:val="22"/>
        </w:rPr>
        <w:t>)</w:t>
      </w:r>
      <w:r w:rsidRPr="000C226E">
        <w:rPr>
          <w:rFonts w:cs="Arial"/>
          <w:sz w:val="22"/>
          <w:szCs w:val="22"/>
          <w:lang w:val="en"/>
        </w:rPr>
        <w:t xml:space="preserve">. </w:t>
      </w:r>
    </w:p>
    <w:p w14:paraId="7BFD778B" w14:textId="448FDC19" w:rsidR="000C226E" w:rsidRPr="000C226E" w:rsidRDefault="000C226E" w:rsidP="000C226E">
      <w:pPr>
        <w:pStyle w:val="ListParagraph"/>
        <w:numPr>
          <w:ilvl w:val="0"/>
          <w:numId w:val="6"/>
        </w:numPr>
        <w:rPr>
          <w:rFonts w:cs="Arial"/>
          <w:sz w:val="22"/>
          <w:szCs w:val="22"/>
          <w:lang w:val="en"/>
        </w:rPr>
      </w:pPr>
      <w:r>
        <w:rPr>
          <w:rFonts w:cs="Arial"/>
          <w:sz w:val="22"/>
          <w:szCs w:val="22"/>
          <w:lang w:val="en"/>
        </w:rPr>
        <w:t>Ensure Staff providing p</w:t>
      </w:r>
      <w:r w:rsidRPr="000C226E">
        <w:rPr>
          <w:rFonts w:cs="Arial"/>
          <w:sz w:val="22"/>
          <w:szCs w:val="22"/>
          <w:lang w:val="en"/>
        </w:rPr>
        <w:t>harmacotherapy</w:t>
      </w:r>
      <w:r>
        <w:rPr>
          <w:rFonts w:cs="Arial"/>
          <w:sz w:val="22"/>
          <w:szCs w:val="22"/>
          <w:lang w:val="en"/>
        </w:rPr>
        <w:t xml:space="preserve"> either directly, or as part of a sub-contract, have the appropriate training, competency and lines of accountability.   </w:t>
      </w:r>
    </w:p>
    <w:p w14:paraId="442D008F" w14:textId="77777777" w:rsidR="00274871" w:rsidRPr="00C4066D" w:rsidRDefault="00274871" w:rsidP="00C40F85">
      <w:pPr>
        <w:jc w:val="both"/>
        <w:rPr>
          <w:sz w:val="16"/>
          <w:szCs w:val="16"/>
          <w:highlight w:val="yellow"/>
        </w:rPr>
      </w:pPr>
    </w:p>
    <w:p w14:paraId="5813CE15" w14:textId="48383CE9" w:rsidR="00063733" w:rsidRPr="00A9394E" w:rsidRDefault="00063733" w:rsidP="00C40F85">
      <w:pPr>
        <w:jc w:val="both"/>
        <w:rPr>
          <w:b/>
          <w:color w:val="000000"/>
          <w:sz w:val="22"/>
          <w:szCs w:val="22"/>
          <w:lang w:val="en"/>
        </w:rPr>
      </w:pPr>
      <w:r w:rsidRPr="00A9394E">
        <w:rPr>
          <w:b/>
          <w:color w:val="000000"/>
          <w:sz w:val="22"/>
          <w:szCs w:val="22"/>
          <w:lang w:val="en"/>
        </w:rPr>
        <w:t>E</w:t>
      </w:r>
      <w:r w:rsidR="00EE42B6" w:rsidRPr="00A9394E">
        <w:rPr>
          <w:b/>
          <w:color w:val="000000"/>
          <w:sz w:val="22"/>
          <w:szCs w:val="22"/>
          <w:lang w:val="en"/>
        </w:rPr>
        <w:t xml:space="preserve">lectronic </w:t>
      </w:r>
      <w:r w:rsidRPr="00A9394E">
        <w:rPr>
          <w:b/>
          <w:color w:val="000000"/>
          <w:sz w:val="22"/>
          <w:szCs w:val="22"/>
          <w:lang w:val="en"/>
        </w:rPr>
        <w:t>Cigarettes and other Unlicensed Nicotine Containing Products</w:t>
      </w:r>
    </w:p>
    <w:p w14:paraId="0AD5DADE" w14:textId="77777777" w:rsidR="00063733" w:rsidRPr="00A9394E" w:rsidRDefault="00063733" w:rsidP="00C40F85">
      <w:pPr>
        <w:jc w:val="both"/>
        <w:rPr>
          <w:color w:val="000000"/>
          <w:sz w:val="22"/>
          <w:szCs w:val="22"/>
          <w:lang w:val="en"/>
        </w:rPr>
      </w:pPr>
      <w:r w:rsidRPr="00A9394E">
        <w:rPr>
          <w:color w:val="000000"/>
          <w:sz w:val="22"/>
          <w:szCs w:val="22"/>
          <w:lang w:val="en"/>
        </w:rPr>
        <w:t>The Service Provider will:</w:t>
      </w:r>
    </w:p>
    <w:p w14:paraId="1B9B114D" w14:textId="17392C17" w:rsidR="00C4066D" w:rsidRPr="00C4066D" w:rsidRDefault="00C4066D" w:rsidP="00C4066D">
      <w:pPr>
        <w:pStyle w:val="Heading3"/>
        <w:numPr>
          <w:ilvl w:val="0"/>
          <w:numId w:val="6"/>
        </w:numPr>
        <w:shd w:val="clear" w:color="auto" w:fill="FFFFFF"/>
        <w:spacing w:before="0"/>
        <w:jc w:val="both"/>
        <w:rPr>
          <w:rFonts w:ascii="Arial" w:hAnsi="Arial" w:cs="Arial"/>
          <w:color w:val="auto"/>
          <w:sz w:val="22"/>
          <w:szCs w:val="22"/>
        </w:rPr>
      </w:pPr>
      <w:r w:rsidRPr="00C4066D">
        <w:rPr>
          <w:rFonts w:ascii="Arial" w:hAnsi="Arial" w:cs="Arial"/>
          <w:color w:val="auto"/>
          <w:sz w:val="22"/>
          <w:szCs w:val="22"/>
        </w:rPr>
        <w:t xml:space="preserve">Be expected to keep up to date with the emerging clinical evidence on e-cigarettes and adapt the Service as appropriate, </w:t>
      </w:r>
      <w:r w:rsidRPr="00C4066D">
        <w:rPr>
          <w:rFonts w:ascii="Arial" w:hAnsi="Arial" w:cs="Arial"/>
          <w:bCs/>
          <w:color w:val="auto"/>
          <w:sz w:val="22"/>
          <w:szCs w:val="22"/>
        </w:rPr>
        <w:t>as agreed with the Council.</w:t>
      </w:r>
    </w:p>
    <w:p w14:paraId="493A24F4" w14:textId="36A9BBA6" w:rsidR="00063733" w:rsidRPr="00A9394E" w:rsidRDefault="00063733" w:rsidP="001924C3">
      <w:pPr>
        <w:pStyle w:val="Heading3"/>
        <w:numPr>
          <w:ilvl w:val="0"/>
          <w:numId w:val="6"/>
        </w:numPr>
        <w:shd w:val="clear" w:color="auto" w:fill="FFFFFF"/>
        <w:spacing w:before="0"/>
        <w:jc w:val="both"/>
        <w:rPr>
          <w:rFonts w:ascii="Arial" w:hAnsi="Arial" w:cs="Arial"/>
          <w:color w:val="auto"/>
          <w:sz w:val="22"/>
          <w:szCs w:val="22"/>
        </w:rPr>
      </w:pPr>
      <w:r w:rsidRPr="00A9394E">
        <w:rPr>
          <w:rFonts w:ascii="Arial" w:hAnsi="Arial" w:cs="Arial"/>
          <w:color w:val="auto"/>
          <w:sz w:val="22"/>
          <w:szCs w:val="22"/>
        </w:rPr>
        <w:t xml:space="preserve">Provide </w:t>
      </w:r>
      <w:r w:rsidR="00D676C7" w:rsidRPr="00A9394E">
        <w:rPr>
          <w:rFonts w:ascii="Arial" w:hAnsi="Arial" w:cs="Arial"/>
          <w:color w:val="000000"/>
          <w:sz w:val="22"/>
          <w:szCs w:val="22"/>
          <w:lang w:val="en"/>
        </w:rPr>
        <w:t>b</w:t>
      </w:r>
      <w:r w:rsidRPr="00A9394E">
        <w:rPr>
          <w:rFonts w:ascii="Arial" w:hAnsi="Arial" w:cs="Arial"/>
          <w:color w:val="000000"/>
          <w:sz w:val="22"/>
          <w:szCs w:val="22"/>
          <w:lang w:val="en"/>
        </w:rPr>
        <w:t>ehavioral</w:t>
      </w:r>
      <w:r w:rsidR="00D676C7" w:rsidRPr="00A9394E">
        <w:rPr>
          <w:rFonts w:ascii="Arial" w:hAnsi="Arial" w:cs="Arial"/>
          <w:color w:val="000000"/>
          <w:sz w:val="22"/>
          <w:szCs w:val="22"/>
          <w:lang w:val="en"/>
        </w:rPr>
        <w:t xml:space="preserve"> s</w:t>
      </w:r>
      <w:r w:rsidRPr="00A9394E">
        <w:rPr>
          <w:rFonts w:ascii="Arial" w:hAnsi="Arial" w:cs="Arial"/>
          <w:color w:val="000000"/>
          <w:sz w:val="22"/>
          <w:szCs w:val="22"/>
          <w:lang w:val="en"/>
        </w:rPr>
        <w:t>upport</w:t>
      </w:r>
      <w:r w:rsidR="00D676C7" w:rsidRPr="00A9394E">
        <w:rPr>
          <w:rFonts w:ascii="Arial" w:hAnsi="Arial" w:cs="Arial"/>
          <w:color w:val="000000"/>
          <w:sz w:val="22"/>
          <w:szCs w:val="22"/>
          <w:lang w:val="en"/>
        </w:rPr>
        <w:t>,</w:t>
      </w:r>
      <w:r w:rsidRPr="00A9394E">
        <w:rPr>
          <w:rFonts w:ascii="Arial" w:hAnsi="Arial" w:cs="Arial"/>
          <w:color w:val="000000"/>
          <w:sz w:val="22"/>
          <w:szCs w:val="22"/>
          <w:lang w:val="en"/>
        </w:rPr>
        <w:t xml:space="preserve"> </w:t>
      </w:r>
      <w:r w:rsidR="00D676C7" w:rsidRPr="00A9394E">
        <w:rPr>
          <w:rFonts w:ascii="Arial" w:hAnsi="Arial" w:cs="Arial"/>
          <w:color w:val="000000"/>
          <w:sz w:val="22"/>
          <w:szCs w:val="22"/>
          <w:lang w:val="en"/>
        </w:rPr>
        <w:t>in line</w:t>
      </w:r>
      <w:r w:rsidRPr="00A9394E">
        <w:rPr>
          <w:rFonts w:ascii="Arial" w:hAnsi="Arial" w:cs="Arial"/>
          <w:color w:val="000000"/>
          <w:sz w:val="22"/>
          <w:szCs w:val="22"/>
          <w:lang w:val="en"/>
        </w:rPr>
        <w:t xml:space="preserve"> with the </w:t>
      </w:r>
      <w:r w:rsidRPr="00A9394E">
        <w:rPr>
          <w:rFonts w:ascii="Arial" w:hAnsi="Arial" w:cs="Arial"/>
          <w:color w:val="auto"/>
          <w:sz w:val="22"/>
          <w:szCs w:val="22"/>
        </w:rPr>
        <w:t xml:space="preserve">evidence-based </w:t>
      </w:r>
      <w:r w:rsidR="00D676C7" w:rsidRPr="00A9394E">
        <w:rPr>
          <w:rFonts w:ascii="Arial" w:hAnsi="Arial" w:cs="Arial"/>
          <w:color w:val="auto"/>
          <w:sz w:val="22"/>
          <w:szCs w:val="22"/>
        </w:rPr>
        <w:t>i</w:t>
      </w:r>
      <w:r w:rsidRPr="00A9394E">
        <w:rPr>
          <w:rFonts w:ascii="Arial" w:hAnsi="Arial" w:cs="Arial"/>
          <w:color w:val="auto"/>
          <w:sz w:val="22"/>
          <w:szCs w:val="22"/>
        </w:rPr>
        <w:t>nterventions</w:t>
      </w:r>
      <w:r w:rsidR="00D676C7" w:rsidRPr="00A9394E">
        <w:rPr>
          <w:rFonts w:ascii="Arial" w:hAnsi="Arial" w:cs="Arial"/>
          <w:color w:val="auto"/>
          <w:sz w:val="22"/>
          <w:szCs w:val="22"/>
        </w:rPr>
        <w:t>,</w:t>
      </w:r>
      <w:r w:rsidRPr="00A9394E">
        <w:rPr>
          <w:rFonts w:ascii="Arial" w:hAnsi="Arial" w:cs="Arial"/>
          <w:color w:val="auto"/>
          <w:sz w:val="22"/>
          <w:szCs w:val="22"/>
        </w:rPr>
        <w:t xml:space="preserve"> to </w:t>
      </w:r>
      <w:r w:rsidR="00EE42B6" w:rsidRPr="00A9394E">
        <w:rPr>
          <w:rFonts w:ascii="Arial" w:hAnsi="Arial" w:cs="Arial"/>
          <w:color w:val="auto"/>
          <w:sz w:val="22"/>
          <w:szCs w:val="22"/>
        </w:rPr>
        <w:t xml:space="preserve">priority </w:t>
      </w:r>
      <w:r w:rsidRPr="00A9394E">
        <w:rPr>
          <w:rFonts w:ascii="Arial" w:hAnsi="Arial" w:cs="Arial"/>
          <w:color w:val="auto"/>
          <w:sz w:val="22"/>
          <w:szCs w:val="22"/>
        </w:rPr>
        <w:t>Service Users who are using, or wish to use e-</w:t>
      </w:r>
      <w:r w:rsidR="00D676C7" w:rsidRPr="00A9394E">
        <w:rPr>
          <w:rFonts w:ascii="Arial" w:hAnsi="Arial" w:cs="Arial"/>
          <w:color w:val="auto"/>
          <w:sz w:val="22"/>
          <w:szCs w:val="22"/>
        </w:rPr>
        <w:t>ci</w:t>
      </w:r>
      <w:r w:rsidRPr="00A9394E">
        <w:rPr>
          <w:rFonts w:ascii="Arial" w:hAnsi="Arial" w:cs="Arial"/>
          <w:color w:val="auto"/>
          <w:sz w:val="22"/>
          <w:szCs w:val="22"/>
        </w:rPr>
        <w:t xml:space="preserve">garettes </w:t>
      </w:r>
      <w:r w:rsidRPr="00A9394E">
        <w:rPr>
          <w:rFonts w:ascii="Arial" w:hAnsi="Arial" w:cs="Arial"/>
          <w:color w:val="000000"/>
          <w:sz w:val="22"/>
          <w:szCs w:val="22"/>
          <w:lang w:val="en"/>
        </w:rPr>
        <w:t xml:space="preserve">and other </w:t>
      </w:r>
      <w:r w:rsidR="00D676C7" w:rsidRPr="00A9394E">
        <w:rPr>
          <w:rFonts w:ascii="Arial" w:hAnsi="Arial" w:cs="Arial"/>
          <w:color w:val="000000"/>
          <w:sz w:val="22"/>
          <w:szCs w:val="22"/>
          <w:lang w:val="en"/>
        </w:rPr>
        <w:t>u</w:t>
      </w:r>
      <w:r w:rsidRPr="00A9394E">
        <w:rPr>
          <w:rFonts w:ascii="Arial" w:hAnsi="Arial" w:cs="Arial"/>
          <w:color w:val="000000"/>
          <w:sz w:val="22"/>
          <w:szCs w:val="22"/>
          <w:lang w:val="en"/>
        </w:rPr>
        <w:t xml:space="preserve">nlicensed </w:t>
      </w:r>
      <w:r w:rsidR="00D676C7" w:rsidRPr="00A9394E">
        <w:rPr>
          <w:rFonts w:ascii="Arial" w:hAnsi="Arial" w:cs="Arial"/>
          <w:color w:val="000000"/>
          <w:sz w:val="22"/>
          <w:szCs w:val="22"/>
          <w:lang w:val="en"/>
        </w:rPr>
        <w:t>n</w:t>
      </w:r>
      <w:r w:rsidRPr="00A9394E">
        <w:rPr>
          <w:rFonts w:ascii="Arial" w:hAnsi="Arial" w:cs="Arial"/>
          <w:color w:val="000000"/>
          <w:sz w:val="22"/>
          <w:szCs w:val="22"/>
          <w:lang w:val="en"/>
        </w:rPr>
        <w:t xml:space="preserve">icotine </w:t>
      </w:r>
      <w:r w:rsidR="00D676C7" w:rsidRPr="00A9394E">
        <w:rPr>
          <w:rFonts w:ascii="Arial" w:hAnsi="Arial" w:cs="Arial"/>
          <w:color w:val="000000"/>
          <w:sz w:val="22"/>
          <w:szCs w:val="22"/>
          <w:lang w:val="en"/>
        </w:rPr>
        <w:t>c</w:t>
      </w:r>
      <w:r w:rsidRPr="00A9394E">
        <w:rPr>
          <w:rFonts w:ascii="Arial" w:hAnsi="Arial" w:cs="Arial"/>
          <w:color w:val="000000"/>
          <w:sz w:val="22"/>
          <w:szCs w:val="22"/>
          <w:lang w:val="en"/>
        </w:rPr>
        <w:t xml:space="preserve">ontaining </w:t>
      </w:r>
      <w:r w:rsidR="00D676C7" w:rsidRPr="00A9394E">
        <w:rPr>
          <w:rFonts w:ascii="Arial" w:hAnsi="Arial" w:cs="Arial"/>
          <w:color w:val="000000"/>
          <w:sz w:val="22"/>
          <w:szCs w:val="22"/>
          <w:lang w:val="en"/>
        </w:rPr>
        <w:t>p</w:t>
      </w:r>
      <w:r w:rsidRPr="00A9394E">
        <w:rPr>
          <w:rFonts w:ascii="Arial" w:hAnsi="Arial" w:cs="Arial"/>
          <w:color w:val="000000"/>
          <w:sz w:val="22"/>
          <w:szCs w:val="22"/>
          <w:lang w:val="en"/>
        </w:rPr>
        <w:t>roducts</w:t>
      </w:r>
      <w:r w:rsidRPr="00A9394E">
        <w:rPr>
          <w:rFonts w:ascii="Arial" w:hAnsi="Arial" w:cs="Arial"/>
          <w:color w:val="auto"/>
          <w:sz w:val="22"/>
          <w:szCs w:val="22"/>
        </w:rPr>
        <w:t xml:space="preserve"> to support them to quit smoking </w:t>
      </w:r>
      <w:r w:rsidRPr="00A9394E">
        <w:rPr>
          <w:rFonts w:ascii="Arial" w:hAnsi="Arial" w:cs="Arial"/>
          <w:color w:val="000000"/>
          <w:sz w:val="22"/>
          <w:szCs w:val="22"/>
          <w:lang w:val="en"/>
        </w:rPr>
        <w:t>provided the product does not contain tobacco</w:t>
      </w:r>
    </w:p>
    <w:p w14:paraId="56A88838" w14:textId="2D7B8376" w:rsidR="00063733" w:rsidRPr="00A9394E" w:rsidRDefault="00063733" w:rsidP="001924C3">
      <w:pPr>
        <w:pStyle w:val="Heading3"/>
        <w:numPr>
          <w:ilvl w:val="0"/>
          <w:numId w:val="6"/>
        </w:numPr>
        <w:shd w:val="clear" w:color="auto" w:fill="FFFFFF"/>
        <w:spacing w:before="0"/>
        <w:jc w:val="both"/>
        <w:rPr>
          <w:rFonts w:ascii="Arial" w:hAnsi="Arial" w:cs="Arial"/>
          <w:color w:val="auto"/>
          <w:sz w:val="22"/>
          <w:szCs w:val="22"/>
        </w:rPr>
      </w:pPr>
      <w:r w:rsidRPr="00A9394E">
        <w:rPr>
          <w:rFonts w:ascii="Arial" w:hAnsi="Arial" w:cs="Arial"/>
          <w:color w:val="000000"/>
          <w:sz w:val="22"/>
          <w:szCs w:val="22"/>
          <w:lang w:val="en"/>
        </w:rPr>
        <w:t>Be open to the use of e-</w:t>
      </w:r>
      <w:r w:rsidR="00D676C7" w:rsidRPr="00A9394E">
        <w:rPr>
          <w:rFonts w:ascii="Arial" w:hAnsi="Arial" w:cs="Arial"/>
          <w:color w:val="000000"/>
          <w:sz w:val="22"/>
          <w:szCs w:val="22"/>
          <w:lang w:val="en"/>
        </w:rPr>
        <w:t>c</w:t>
      </w:r>
      <w:r w:rsidRPr="00A9394E">
        <w:rPr>
          <w:rFonts w:ascii="Arial" w:hAnsi="Arial" w:cs="Arial"/>
          <w:color w:val="000000"/>
          <w:sz w:val="22"/>
          <w:szCs w:val="22"/>
          <w:lang w:val="en"/>
        </w:rPr>
        <w:t xml:space="preserve">igarettes and other </w:t>
      </w:r>
      <w:r w:rsidR="00274871" w:rsidRPr="00A9394E">
        <w:rPr>
          <w:rFonts w:ascii="Arial" w:hAnsi="Arial" w:cs="Arial"/>
          <w:color w:val="000000"/>
          <w:sz w:val="22"/>
          <w:szCs w:val="22"/>
          <w:lang w:val="en"/>
        </w:rPr>
        <w:t>un</w:t>
      </w:r>
      <w:r w:rsidRPr="00A9394E">
        <w:rPr>
          <w:rFonts w:ascii="Arial" w:hAnsi="Arial" w:cs="Arial"/>
          <w:color w:val="000000"/>
          <w:sz w:val="22"/>
          <w:szCs w:val="22"/>
          <w:lang w:val="en"/>
        </w:rPr>
        <w:t xml:space="preserve">licensed </w:t>
      </w:r>
      <w:r w:rsidR="00274871" w:rsidRPr="00A9394E">
        <w:rPr>
          <w:rFonts w:ascii="Arial" w:hAnsi="Arial" w:cs="Arial"/>
          <w:color w:val="000000"/>
          <w:sz w:val="22"/>
          <w:szCs w:val="22"/>
          <w:lang w:val="en"/>
        </w:rPr>
        <w:t>n</w:t>
      </w:r>
      <w:r w:rsidRPr="00A9394E">
        <w:rPr>
          <w:rFonts w:ascii="Arial" w:hAnsi="Arial" w:cs="Arial"/>
          <w:color w:val="000000"/>
          <w:sz w:val="22"/>
          <w:szCs w:val="22"/>
          <w:lang w:val="en"/>
        </w:rPr>
        <w:t xml:space="preserve">icotine </w:t>
      </w:r>
      <w:r w:rsidR="00274871" w:rsidRPr="00A9394E">
        <w:rPr>
          <w:rFonts w:ascii="Arial" w:hAnsi="Arial" w:cs="Arial"/>
          <w:color w:val="000000"/>
          <w:sz w:val="22"/>
          <w:szCs w:val="22"/>
          <w:lang w:val="en"/>
        </w:rPr>
        <w:t>c</w:t>
      </w:r>
      <w:r w:rsidRPr="00A9394E">
        <w:rPr>
          <w:rFonts w:ascii="Arial" w:hAnsi="Arial" w:cs="Arial"/>
          <w:color w:val="000000"/>
          <w:sz w:val="22"/>
          <w:szCs w:val="22"/>
          <w:lang w:val="en"/>
        </w:rPr>
        <w:t xml:space="preserve">ontaining </w:t>
      </w:r>
      <w:r w:rsidR="00274871" w:rsidRPr="00A9394E">
        <w:rPr>
          <w:rFonts w:ascii="Arial" w:hAnsi="Arial" w:cs="Arial"/>
          <w:color w:val="000000"/>
          <w:sz w:val="22"/>
          <w:szCs w:val="22"/>
          <w:lang w:val="en"/>
        </w:rPr>
        <w:t>p</w:t>
      </w:r>
      <w:r w:rsidRPr="00A9394E">
        <w:rPr>
          <w:rFonts w:ascii="Arial" w:hAnsi="Arial" w:cs="Arial"/>
          <w:color w:val="000000"/>
          <w:sz w:val="22"/>
          <w:szCs w:val="22"/>
          <w:lang w:val="en"/>
        </w:rPr>
        <w:t xml:space="preserve">roducts by </w:t>
      </w:r>
      <w:r w:rsidR="00EE42B6" w:rsidRPr="00A9394E">
        <w:rPr>
          <w:rFonts w:ascii="Arial" w:hAnsi="Arial" w:cs="Arial"/>
          <w:color w:val="000000"/>
          <w:sz w:val="22"/>
          <w:szCs w:val="22"/>
        </w:rPr>
        <w:t>priority</w:t>
      </w:r>
      <w:r w:rsidR="00EE42B6" w:rsidRPr="00A9394E">
        <w:rPr>
          <w:rFonts w:ascii="Arial" w:hAnsi="Arial" w:cs="Arial"/>
          <w:color w:val="000000"/>
          <w:sz w:val="22"/>
          <w:szCs w:val="22"/>
          <w:lang w:val="en"/>
        </w:rPr>
        <w:t xml:space="preserve"> </w:t>
      </w:r>
      <w:r w:rsidRPr="00A9394E">
        <w:rPr>
          <w:rFonts w:ascii="Arial" w:hAnsi="Arial" w:cs="Arial"/>
          <w:color w:val="000000"/>
          <w:sz w:val="22"/>
          <w:szCs w:val="22"/>
          <w:lang w:val="en"/>
        </w:rPr>
        <w:t xml:space="preserve">Service Users who wish to do so and offer access to </w:t>
      </w:r>
      <w:r w:rsidR="00536FBD">
        <w:rPr>
          <w:rFonts w:ascii="Arial" w:hAnsi="Arial" w:cs="Arial"/>
          <w:color w:val="000000"/>
          <w:sz w:val="22"/>
          <w:szCs w:val="22"/>
          <w:lang w:val="en"/>
        </w:rPr>
        <w:t xml:space="preserve">the </w:t>
      </w:r>
      <w:r w:rsidR="00274871" w:rsidRPr="00A9394E">
        <w:rPr>
          <w:rFonts w:ascii="Arial" w:hAnsi="Arial" w:cs="Arial"/>
          <w:color w:val="000000"/>
          <w:sz w:val="22"/>
          <w:szCs w:val="22"/>
          <w:lang w:val="en"/>
        </w:rPr>
        <w:t xml:space="preserve">licensed </w:t>
      </w:r>
      <w:r w:rsidR="00274871" w:rsidRPr="00A9394E">
        <w:rPr>
          <w:rFonts w:ascii="Arial" w:hAnsi="Arial" w:cs="Arial"/>
          <w:color w:val="000000"/>
          <w:sz w:val="22"/>
          <w:szCs w:val="22"/>
          <w:lang w:eastAsia="en-GB"/>
        </w:rPr>
        <w:t>pharmacotherapy</w:t>
      </w:r>
      <w:r w:rsidRPr="00A9394E">
        <w:rPr>
          <w:rFonts w:ascii="Arial" w:hAnsi="Arial" w:cs="Arial"/>
          <w:color w:val="000000"/>
          <w:sz w:val="22"/>
          <w:szCs w:val="22"/>
          <w:lang w:eastAsia="en-GB"/>
        </w:rPr>
        <w:t>.</w:t>
      </w:r>
    </w:p>
    <w:p w14:paraId="1A7EB58C" w14:textId="6CBC5097" w:rsidR="00063733" w:rsidRPr="00A9394E" w:rsidRDefault="00063733" w:rsidP="001924C3">
      <w:pPr>
        <w:pStyle w:val="Heading3"/>
        <w:numPr>
          <w:ilvl w:val="0"/>
          <w:numId w:val="6"/>
        </w:numPr>
        <w:shd w:val="clear" w:color="auto" w:fill="FFFFFF"/>
        <w:spacing w:before="0"/>
        <w:jc w:val="both"/>
        <w:rPr>
          <w:rFonts w:ascii="Arial" w:hAnsi="Arial" w:cs="Arial"/>
          <w:color w:val="auto"/>
          <w:sz w:val="22"/>
          <w:szCs w:val="22"/>
        </w:rPr>
      </w:pPr>
      <w:r w:rsidRPr="00A9394E">
        <w:rPr>
          <w:rFonts w:ascii="Arial" w:hAnsi="Arial" w:cs="Arial"/>
          <w:color w:val="000000"/>
          <w:sz w:val="22"/>
          <w:szCs w:val="22"/>
          <w:lang w:val="en"/>
        </w:rPr>
        <w:t>Ensure e-</w:t>
      </w:r>
      <w:r w:rsidR="00274871" w:rsidRPr="00A9394E">
        <w:rPr>
          <w:rFonts w:ascii="Arial" w:hAnsi="Arial" w:cs="Arial"/>
          <w:color w:val="000000"/>
          <w:sz w:val="22"/>
          <w:szCs w:val="22"/>
          <w:lang w:val="en"/>
        </w:rPr>
        <w:t>c</w:t>
      </w:r>
      <w:r w:rsidRPr="00A9394E">
        <w:rPr>
          <w:rFonts w:ascii="Arial" w:hAnsi="Arial" w:cs="Arial"/>
          <w:color w:val="000000"/>
          <w:sz w:val="22"/>
          <w:szCs w:val="22"/>
          <w:lang w:val="en"/>
        </w:rPr>
        <w:t xml:space="preserve">igarettes and other </w:t>
      </w:r>
      <w:r w:rsidR="00274871" w:rsidRPr="00A9394E">
        <w:rPr>
          <w:rFonts w:ascii="Arial" w:hAnsi="Arial" w:cs="Arial"/>
          <w:color w:val="000000"/>
          <w:sz w:val="22"/>
          <w:szCs w:val="22"/>
          <w:lang w:val="en"/>
        </w:rPr>
        <w:t>u</w:t>
      </w:r>
      <w:r w:rsidRPr="00A9394E">
        <w:rPr>
          <w:rFonts w:ascii="Arial" w:hAnsi="Arial" w:cs="Arial"/>
          <w:color w:val="000000"/>
          <w:sz w:val="22"/>
          <w:szCs w:val="22"/>
          <w:lang w:val="en"/>
        </w:rPr>
        <w:t xml:space="preserve">nlicensed </w:t>
      </w:r>
      <w:r w:rsidR="00274871" w:rsidRPr="00A9394E">
        <w:rPr>
          <w:rFonts w:ascii="Arial" w:hAnsi="Arial" w:cs="Arial"/>
          <w:color w:val="000000"/>
          <w:sz w:val="22"/>
          <w:szCs w:val="22"/>
          <w:lang w:val="en"/>
        </w:rPr>
        <w:t>n</w:t>
      </w:r>
      <w:r w:rsidRPr="00A9394E">
        <w:rPr>
          <w:rFonts w:ascii="Arial" w:hAnsi="Arial" w:cs="Arial"/>
          <w:color w:val="000000"/>
          <w:sz w:val="22"/>
          <w:szCs w:val="22"/>
          <w:lang w:val="en"/>
        </w:rPr>
        <w:t xml:space="preserve">icotine </w:t>
      </w:r>
      <w:r w:rsidR="00274871" w:rsidRPr="00A9394E">
        <w:rPr>
          <w:rFonts w:ascii="Arial" w:hAnsi="Arial" w:cs="Arial"/>
          <w:color w:val="000000"/>
          <w:sz w:val="22"/>
          <w:szCs w:val="22"/>
          <w:lang w:val="en"/>
        </w:rPr>
        <w:t>c</w:t>
      </w:r>
      <w:r w:rsidRPr="00A9394E">
        <w:rPr>
          <w:rFonts w:ascii="Arial" w:hAnsi="Arial" w:cs="Arial"/>
          <w:color w:val="000000"/>
          <w:sz w:val="22"/>
          <w:szCs w:val="22"/>
          <w:lang w:val="en"/>
        </w:rPr>
        <w:t xml:space="preserve">ontaining </w:t>
      </w:r>
      <w:r w:rsidR="00274871" w:rsidRPr="00A9394E">
        <w:rPr>
          <w:rFonts w:ascii="Arial" w:hAnsi="Arial" w:cs="Arial"/>
          <w:color w:val="000000"/>
          <w:sz w:val="22"/>
          <w:szCs w:val="22"/>
          <w:lang w:val="en"/>
        </w:rPr>
        <w:t>p</w:t>
      </w:r>
      <w:r w:rsidRPr="00A9394E">
        <w:rPr>
          <w:rFonts w:ascii="Arial" w:hAnsi="Arial" w:cs="Arial"/>
          <w:color w:val="000000"/>
          <w:sz w:val="22"/>
          <w:szCs w:val="22"/>
          <w:lang w:val="en"/>
        </w:rPr>
        <w:t xml:space="preserve">roducts that are not </w:t>
      </w:r>
      <w:r w:rsidR="00274871" w:rsidRPr="00A9394E">
        <w:rPr>
          <w:rFonts w:ascii="Arial" w:hAnsi="Arial" w:cs="Arial"/>
          <w:color w:val="000000"/>
          <w:sz w:val="22"/>
          <w:szCs w:val="22"/>
          <w:lang w:val="en"/>
        </w:rPr>
        <w:t xml:space="preserve">licensed for smoking cessation </w:t>
      </w:r>
      <w:r w:rsidRPr="00A9394E">
        <w:rPr>
          <w:rFonts w:ascii="Arial" w:hAnsi="Arial" w:cs="Arial"/>
          <w:color w:val="000000"/>
          <w:sz w:val="22"/>
          <w:szCs w:val="22"/>
          <w:lang w:val="en"/>
        </w:rPr>
        <w:t xml:space="preserve">are purchased at the expense of the </w:t>
      </w:r>
      <w:r w:rsidR="000C226E">
        <w:rPr>
          <w:rFonts w:ascii="Arial" w:hAnsi="Arial" w:cs="Arial"/>
          <w:color w:val="000000"/>
          <w:sz w:val="22"/>
          <w:szCs w:val="22"/>
          <w:lang w:val="en"/>
        </w:rPr>
        <w:t xml:space="preserve">priority </w:t>
      </w:r>
      <w:r w:rsidRPr="00A9394E">
        <w:rPr>
          <w:rFonts w:ascii="Arial" w:hAnsi="Arial" w:cs="Arial"/>
          <w:color w:val="000000"/>
          <w:sz w:val="22"/>
          <w:szCs w:val="22"/>
          <w:lang w:val="en"/>
        </w:rPr>
        <w:t xml:space="preserve">Service User and not via the Services </w:t>
      </w:r>
      <w:r w:rsidR="00274871" w:rsidRPr="00A9394E">
        <w:rPr>
          <w:rFonts w:ascii="Arial" w:hAnsi="Arial" w:cs="Arial"/>
          <w:color w:val="000000"/>
          <w:sz w:val="22"/>
          <w:szCs w:val="22"/>
          <w:lang w:val="en"/>
        </w:rPr>
        <w:t>p</w:t>
      </w:r>
      <w:r w:rsidRPr="00A9394E">
        <w:rPr>
          <w:rFonts w:ascii="Arial" w:hAnsi="Arial" w:cs="Arial"/>
          <w:color w:val="000000"/>
          <w:sz w:val="22"/>
          <w:szCs w:val="22"/>
          <w:lang w:val="en"/>
        </w:rPr>
        <w:t xml:space="preserve">harmacotherapy budget. </w:t>
      </w:r>
    </w:p>
    <w:p w14:paraId="0A07703D" w14:textId="024C2926" w:rsidR="00063733" w:rsidRPr="00A9394E" w:rsidRDefault="00063733" w:rsidP="001924C3">
      <w:pPr>
        <w:pStyle w:val="Heading3"/>
        <w:numPr>
          <w:ilvl w:val="0"/>
          <w:numId w:val="6"/>
        </w:numPr>
        <w:shd w:val="clear" w:color="auto" w:fill="FFFFFF"/>
        <w:spacing w:before="0"/>
        <w:jc w:val="both"/>
        <w:rPr>
          <w:rFonts w:ascii="Arial" w:hAnsi="Arial" w:cs="Arial"/>
          <w:color w:val="auto"/>
          <w:sz w:val="22"/>
          <w:szCs w:val="22"/>
        </w:rPr>
      </w:pPr>
      <w:r w:rsidRPr="00A9394E">
        <w:rPr>
          <w:rFonts w:ascii="Arial" w:hAnsi="Arial" w:cs="Arial"/>
          <w:color w:val="000000"/>
          <w:sz w:val="22"/>
          <w:szCs w:val="22"/>
          <w:lang w:val="en"/>
        </w:rPr>
        <w:t xml:space="preserve">Enable access to information for </w:t>
      </w:r>
      <w:r w:rsidR="00EE42B6" w:rsidRPr="00A9394E">
        <w:rPr>
          <w:rFonts w:ascii="Arial" w:hAnsi="Arial" w:cs="Arial"/>
          <w:color w:val="000000"/>
          <w:sz w:val="22"/>
          <w:szCs w:val="22"/>
        </w:rPr>
        <w:t>priority</w:t>
      </w:r>
      <w:r w:rsidR="00EE42B6" w:rsidRPr="00A9394E">
        <w:rPr>
          <w:rFonts w:ascii="Arial" w:hAnsi="Arial" w:cs="Arial"/>
          <w:color w:val="000000"/>
          <w:sz w:val="22"/>
          <w:szCs w:val="22"/>
          <w:lang w:val="en"/>
        </w:rPr>
        <w:t xml:space="preserve"> </w:t>
      </w:r>
      <w:r w:rsidRPr="00A9394E">
        <w:rPr>
          <w:rFonts w:ascii="Arial" w:hAnsi="Arial" w:cs="Arial"/>
          <w:color w:val="000000"/>
          <w:sz w:val="22"/>
          <w:szCs w:val="22"/>
          <w:lang w:val="en"/>
        </w:rPr>
        <w:t>Service Users</w:t>
      </w:r>
      <w:r w:rsidR="000C226E">
        <w:rPr>
          <w:rFonts w:ascii="Arial" w:hAnsi="Arial" w:cs="Arial"/>
          <w:color w:val="000000"/>
          <w:sz w:val="22"/>
          <w:szCs w:val="22"/>
          <w:lang w:val="en"/>
        </w:rPr>
        <w:t xml:space="preserve"> and all Oxfordshire residents</w:t>
      </w:r>
      <w:r w:rsidRPr="00A9394E">
        <w:rPr>
          <w:rFonts w:ascii="Arial" w:hAnsi="Arial" w:cs="Arial"/>
          <w:color w:val="000000"/>
          <w:sz w:val="22"/>
          <w:szCs w:val="22"/>
          <w:lang w:val="en"/>
        </w:rPr>
        <w:t xml:space="preserve"> regarding e-</w:t>
      </w:r>
      <w:r w:rsidR="00274871" w:rsidRPr="00A9394E">
        <w:rPr>
          <w:rFonts w:ascii="Arial" w:hAnsi="Arial" w:cs="Arial"/>
          <w:color w:val="000000"/>
          <w:sz w:val="22"/>
          <w:szCs w:val="22"/>
          <w:lang w:val="en"/>
        </w:rPr>
        <w:t>c</w:t>
      </w:r>
      <w:r w:rsidRPr="00A9394E">
        <w:rPr>
          <w:rFonts w:ascii="Arial" w:hAnsi="Arial" w:cs="Arial"/>
          <w:color w:val="000000"/>
          <w:sz w:val="22"/>
          <w:szCs w:val="22"/>
          <w:lang w:val="en"/>
        </w:rPr>
        <w:t>igarettes</w:t>
      </w:r>
      <w:r w:rsidR="000C226E">
        <w:rPr>
          <w:rFonts w:ascii="Arial" w:hAnsi="Arial" w:cs="Arial"/>
          <w:color w:val="000000"/>
          <w:sz w:val="22"/>
          <w:szCs w:val="22"/>
          <w:lang w:val="en"/>
        </w:rPr>
        <w:t>,</w:t>
      </w:r>
      <w:r w:rsidRPr="00A9394E">
        <w:rPr>
          <w:rFonts w:ascii="Arial" w:hAnsi="Arial" w:cs="Arial"/>
          <w:color w:val="000000"/>
          <w:sz w:val="22"/>
          <w:szCs w:val="22"/>
          <w:lang w:val="en"/>
        </w:rPr>
        <w:t xml:space="preserve"> and other </w:t>
      </w:r>
      <w:r w:rsidR="00274871" w:rsidRPr="00A9394E">
        <w:rPr>
          <w:rFonts w:ascii="Arial" w:hAnsi="Arial" w:cs="Arial"/>
          <w:color w:val="000000"/>
          <w:sz w:val="22"/>
          <w:szCs w:val="22"/>
          <w:lang w:val="en"/>
        </w:rPr>
        <w:t>u</w:t>
      </w:r>
      <w:r w:rsidRPr="00A9394E">
        <w:rPr>
          <w:rFonts w:ascii="Arial" w:hAnsi="Arial" w:cs="Arial"/>
          <w:color w:val="000000"/>
          <w:sz w:val="22"/>
          <w:szCs w:val="22"/>
          <w:lang w:val="en"/>
        </w:rPr>
        <w:t xml:space="preserve">nlicensed </w:t>
      </w:r>
      <w:r w:rsidR="00274871" w:rsidRPr="00A9394E">
        <w:rPr>
          <w:rFonts w:ascii="Arial" w:hAnsi="Arial" w:cs="Arial"/>
          <w:color w:val="000000"/>
          <w:sz w:val="22"/>
          <w:szCs w:val="22"/>
          <w:lang w:val="en"/>
        </w:rPr>
        <w:t>n</w:t>
      </w:r>
      <w:r w:rsidRPr="00A9394E">
        <w:rPr>
          <w:rFonts w:ascii="Arial" w:hAnsi="Arial" w:cs="Arial"/>
          <w:color w:val="000000"/>
          <w:sz w:val="22"/>
          <w:szCs w:val="22"/>
          <w:lang w:val="en"/>
        </w:rPr>
        <w:t xml:space="preserve">icotine </w:t>
      </w:r>
      <w:r w:rsidR="00274871" w:rsidRPr="00A9394E">
        <w:rPr>
          <w:rFonts w:ascii="Arial" w:hAnsi="Arial" w:cs="Arial"/>
          <w:color w:val="000000"/>
          <w:sz w:val="22"/>
          <w:szCs w:val="22"/>
          <w:lang w:val="en"/>
        </w:rPr>
        <w:t>co</w:t>
      </w:r>
      <w:r w:rsidRPr="00A9394E">
        <w:rPr>
          <w:rFonts w:ascii="Arial" w:hAnsi="Arial" w:cs="Arial"/>
          <w:color w:val="000000"/>
          <w:sz w:val="22"/>
          <w:szCs w:val="22"/>
          <w:lang w:val="en"/>
        </w:rPr>
        <w:t xml:space="preserve">ntaining </w:t>
      </w:r>
      <w:r w:rsidR="00274871" w:rsidRPr="00A9394E">
        <w:rPr>
          <w:rFonts w:ascii="Arial" w:hAnsi="Arial" w:cs="Arial"/>
          <w:color w:val="000000"/>
          <w:sz w:val="22"/>
          <w:szCs w:val="22"/>
          <w:lang w:val="en"/>
        </w:rPr>
        <w:t>p</w:t>
      </w:r>
      <w:r w:rsidRPr="00A9394E">
        <w:rPr>
          <w:rFonts w:ascii="Arial" w:hAnsi="Arial" w:cs="Arial"/>
          <w:color w:val="000000"/>
          <w:sz w:val="22"/>
          <w:szCs w:val="22"/>
          <w:lang w:val="en"/>
        </w:rPr>
        <w:t xml:space="preserve">roducts currently not </w:t>
      </w:r>
      <w:r w:rsidR="00274871" w:rsidRPr="00A9394E">
        <w:rPr>
          <w:rFonts w:ascii="Arial" w:hAnsi="Arial" w:cs="Arial"/>
          <w:color w:val="000000"/>
          <w:sz w:val="22"/>
          <w:szCs w:val="22"/>
          <w:lang w:val="en"/>
        </w:rPr>
        <w:t>licensed</w:t>
      </w:r>
      <w:r w:rsidR="000C226E">
        <w:rPr>
          <w:rFonts w:ascii="Arial" w:hAnsi="Arial" w:cs="Arial"/>
          <w:color w:val="000000"/>
          <w:sz w:val="22"/>
          <w:szCs w:val="22"/>
          <w:lang w:val="en"/>
        </w:rPr>
        <w:t>, through the digital front door</w:t>
      </w:r>
      <w:r w:rsidRPr="00A9394E">
        <w:rPr>
          <w:rFonts w:ascii="Arial" w:hAnsi="Arial" w:cs="Arial"/>
          <w:color w:val="000000"/>
          <w:sz w:val="22"/>
          <w:szCs w:val="22"/>
          <w:lang w:val="en"/>
        </w:rPr>
        <w:t>.</w:t>
      </w:r>
    </w:p>
    <w:p w14:paraId="5A69865C" w14:textId="77777777" w:rsidR="00063733" w:rsidRPr="00C4066D" w:rsidRDefault="00063733" w:rsidP="00C40F85">
      <w:pPr>
        <w:jc w:val="both"/>
        <w:rPr>
          <w:sz w:val="16"/>
          <w:szCs w:val="16"/>
        </w:rPr>
      </w:pPr>
    </w:p>
    <w:p w14:paraId="1D546C16" w14:textId="77777777" w:rsidR="00063733" w:rsidRPr="00A9394E" w:rsidRDefault="00063733" w:rsidP="00C40F85">
      <w:pPr>
        <w:jc w:val="both"/>
        <w:rPr>
          <w:b/>
          <w:sz w:val="22"/>
          <w:szCs w:val="22"/>
        </w:rPr>
      </w:pPr>
      <w:r w:rsidRPr="00A9394E">
        <w:rPr>
          <w:b/>
          <w:sz w:val="22"/>
          <w:szCs w:val="22"/>
        </w:rPr>
        <w:t>CO Monitoring Equipment</w:t>
      </w:r>
    </w:p>
    <w:p w14:paraId="4AC35AB6" w14:textId="77777777" w:rsidR="00063733" w:rsidRPr="00A9394E" w:rsidRDefault="00063733" w:rsidP="00C40F85">
      <w:pPr>
        <w:jc w:val="both"/>
        <w:rPr>
          <w:sz w:val="22"/>
          <w:szCs w:val="22"/>
        </w:rPr>
      </w:pPr>
      <w:r w:rsidRPr="00A9394E">
        <w:rPr>
          <w:sz w:val="22"/>
          <w:szCs w:val="22"/>
        </w:rPr>
        <w:t xml:space="preserve">The Service Provider will: </w:t>
      </w:r>
    </w:p>
    <w:p w14:paraId="437BE656" w14:textId="06F9CE39" w:rsidR="00063733" w:rsidRPr="00A9394E" w:rsidRDefault="00063733" w:rsidP="001924C3">
      <w:pPr>
        <w:pStyle w:val="ListParagraph"/>
        <w:numPr>
          <w:ilvl w:val="0"/>
          <w:numId w:val="6"/>
        </w:numPr>
        <w:rPr>
          <w:rFonts w:cs="Arial"/>
          <w:sz w:val="22"/>
          <w:szCs w:val="22"/>
        </w:rPr>
      </w:pPr>
      <w:r w:rsidRPr="00A9394E">
        <w:rPr>
          <w:rFonts w:cs="Arial"/>
          <w:sz w:val="22"/>
          <w:szCs w:val="22"/>
        </w:rPr>
        <w:t xml:space="preserve">Be responsible for providing (including </w:t>
      </w:r>
      <w:r w:rsidR="0082256B" w:rsidRPr="00A9394E">
        <w:rPr>
          <w:rFonts w:cs="Arial"/>
          <w:sz w:val="22"/>
          <w:szCs w:val="22"/>
        </w:rPr>
        <w:t xml:space="preserve">all </w:t>
      </w:r>
      <w:r w:rsidRPr="00A9394E">
        <w:rPr>
          <w:rFonts w:cs="Arial"/>
          <w:sz w:val="22"/>
          <w:szCs w:val="22"/>
        </w:rPr>
        <w:t xml:space="preserve">costs) and maintenance of CO Monitoring </w:t>
      </w:r>
      <w:r w:rsidR="00754483" w:rsidRPr="00A9394E">
        <w:rPr>
          <w:rFonts w:cs="Arial"/>
          <w:sz w:val="22"/>
          <w:szCs w:val="22"/>
        </w:rPr>
        <w:t>eq</w:t>
      </w:r>
      <w:r w:rsidRPr="00A9394E">
        <w:rPr>
          <w:rFonts w:cs="Arial"/>
          <w:sz w:val="22"/>
          <w:szCs w:val="22"/>
        </w:rPr>
        <w:t>uipment and associated consumables</w:t>
      </w:r>
      <w:r w:rsidR="00C4066D">
        <w:rPr>
          <w:rFonts w:cs="Arial"/>
          <w:sz w:val="22"/>
          <w:szCs w:val="22"/>
        </w:rPr>
        <w:t xml:space="preserve">, including sub-contractors, </w:t>
      </w:r>
      <w:r w:rsidR="00D676C7" w:rsidRPr="00A9394E">
        <w:rPr>
          <w:rFonts w:cs="Arial"/>
          <w:sz w:val="22"/>
          <w:szCs w:val="22"/>
        </w:rPr>
        <w:t>used in the delivery of the Service</w:t>
      </w:r>
      <w:r w:rsidR="00754483" w:rsidRPr="00A9394E">
        <w:rPr>
          <w:rFonts w:cs="Arial"/>
          <w:sz w:val="22"/>
          <w:szCs w:val="22"/>
        </w:rPr>
        <w:t>.</w:t>
      </w:r>
    </w:p>
    <w:p w14:paraId="401CF781" w14:textId="77777777" w:rsidR="004124E0" w:rsidRPr="00C4066D" w:rsidRDefault="004124E0" w:rsidP="004124E0">
      <w:pPr>
        <w:autoSpaceDE w:val="0"/>
        <w:autoSpaceDN w:val="0"/>
        <w:adjustRightInd w:val="0"/>
        <w:jc w:val="both"/>
        <w:rPr>
          <w:b/>
          <w:bCs/>
          <w:sz w:val="16"/>
          <w:szCs w:val="16"/>
        </w:rPr>
      </w:pPr>
    </w:p>
    <w:p w14:paraId="1EA67454" w14:textId="6C92358B" w:rsidR="004124E0" w:rsidRPr="00A9394E" w:rsidRDefault="004124E0" w:rsidP="004124E0">
      <w:pPr>
        <w:autoSpaceDE w:val="0"/>
        <w:autoSpaceDN w:val="0"/>
        <w:adjustRightInd w:val="0"/>
        <w:jc w:val="both"/>
        <w:rPr>
          <w:rFonts w:eastAsiaTheme="minorHAnsi"/>
          <w:color w:val="000000"/>
          <w:sz w:val="22"/>
          <w:szCs w:val="22"/>
        </w:rPr>
      </w:pPr>
      <w:r w:rsidRPr="00A9394E">
        <w:rPr>
          <w:rFonts w:eastAsiaTheme="minorHAnsi"/>
          <w:b/>
          <w:bCs/>
          <w:color w:val="000000"/>
          <w:sz w:val="22"/>
          <w:szCs w:val="22"/>
        </w:rPr>
        <w:t xml:space="preserve">Staffing </w:t>
      </w:r>
    </w:p>
    <w:p w14:paraId="72C97D33" w14:textId="77777777" w:rsidR="004124E0" w:rsidRPr="00A9394E" w:rsidRDefault="004124E0" w:rsidP="004124E0">
      <w:pPr>
        <w:autoSpaceDE w:val="0"/>
        <w:autoSpaceDN w:val="0"/>
        <w:adjustRightInd w:val="0"/>
        <w:jc w:val="both"/>
        <w:rPr>
          <w:rFonts w:eastAsiaTheme="minorHAnsi"/>
          <w:color w:val="000000"/>
          <w:sz w:val="22"/>
          <w:szCs w:val="22"/>
        </w:rPr>
      </w:pPr>
      <w:r w:rsidRPr="00A9394E">
        <w:rPr>
          <w:rFonts w:eastAsiaTheme="minorHAnsi"/>
          <w:color w:val="000000"/>
          <w:sz w:val="22"/>
          <w:szCs w:val="22"/>
        </w:rPr>
        <w:t xml:space="preserve">The Service Provider shall: </w:t>
      </w:r>
    </w:p>
    <w:p w14:paraId="36D500B1" w14:textId="1AD0BF6C" w:rsidR="004124E0" w:rsidRPr="00A9394E" w:rsidRDefault="004124E0" w:rsidP="001924C3">
      <w:pPr>
        <w:pStyle w:val="ListParagraph"/>
        <w:numPr>
          <w:ilvl w:val="0"/>
          <w:numId w:val="8"/>
        </w:numPr>
        <w:autoSpaceDE w:val="0"/>
        <w:autoSpaceDN w:val="0"/>
        <w:adjustRightInd w:val="0"/>
        <w:rPr>
          <w:rFonts w:eastAsiaTheme="minorHAnsi"/>
          <w:color w:val="000000"/>
          <w:sz w:val="22"/>
          <w:szCs w:val="22"/>
        </w:rPr>
      </w:pPr>
      <w:r w:rsidRPr="00A9394E">
        <w:rPr>
          <w:rFonts w:eastAsiaTheme="minorHAnsi"/>
          <w:color w:val="000000"/>
          <w:sz w:val="22"/>
          <w:szCs w:val="22"/>
        </w:rPr>
        <w:t>Deliver the Service flexibly using skill mixed teams that are appropriately trained and supervised.</w:t>
      </w:r>
    </w:p>
    <w:p w14:paraId="2488672F" w14:textId="59ED25A5" w:rsidR="004124E0" w:rsidRPr="00A9394E" w:rsidRDefault="004124E0" w:rsidP="001924C3">
      <w:pPr>
        <w:pStyle w:val="ListParagraph"/>
        <w:numPr>
          <w:ilvl w:val="0"/>
          <w:numId w:val="8"/>
        </w:numPr>
        <w:autoSpaceDE w:val="0"/>
        <w:autoSpaceDN w:val="0"/>
        <w:adjustRightInd w:val="0"/>
        <w:rPr>
          <w:rFonts w:eastAsiaTheme="minorHAnsi"/>
          <w:color w:val="000000"/>
          <w:sz w:val="22"/>
          <w:szCs w:val="22"/>
        </w:rPr>
      </w:pPr>
      <w:r w:rsidRPr="00A9394E">
        <w:rPr>
          <w:rFonts w:eastAsiaTheme="minorHAnsi"/>
          <w:color w:val="000000"/>
          <w:sz w:val="22"/>
          <w:szCs w:val="22"/>
        </w:rPr>
        <w:t xml:space="preserve">Ensure there is clear, visible leadership, strategic vision and relevant multi-sectorial professional expertise to ensure every aspect of the Services are delivered in a safe, efficient and </w:t>
      </w:r>
      <w:r w:rsidR="00EE42B6" w:rsidRPr="00A9394E">
        <w:rPr>
          <w:rFonts w:eastAsiaTheme="minorHAnsi"/>
          <w:color w:val="000000"/>
          <w:sz w:val="22"/>
          <w:szCs w:val="22"/>
        </w:rPr>
        <w:t>evidence-based</w:t>
      </w:r>
      <w:r w:rsidRPr="00A9394E">
        <w:rPr>
          <w:rFonts w:eastAsiaTheme="minorHAnsi"/>
          <w:color w:val="000000"/>
          <w:sz w:val="22"/>
          <w:szCs w:val="22"/>
        </w:rPr>
        <w:t xml:space="preserve"> manner. </w:t>
      </w:r>
    </w:p>
    <w:p w14:paraId="1FEB4A98" w14:textId="52882FFF" w:rsidR="004124E0" w:rsidRPr="00A9394E" w:rsidRDefault="004124E0" w:rsidP="001924C3">
      <w:pPr>
        <w:pStyle w:val="ListParagraph"/>
        <w:numPr>
          <w:ilvl w:val="0"/>
          <w:numId w:val="8"/>
        </w:numPr>
        <w:autoSpaceDE w:val="0"/>
        <w:autoSpaceDN w:val="0"/>
        <w:adjustRightInd w:val="0"/>
        <w:rPr>
          <w:rFonts w:eastAsiaTheme="minorHAnsi"/>
          <w:color w:val="000000"/>
          <w:sz w:val="22"/>
          <w:szCs w:val="22"/>
        </w:rPr>
      </w:pPr>
      <w:r w:rsidRPr="00A9394E">
        <w:rPr>
          <w:rFonts w:eastAsiaTheme="minorHAnsi"/>
          <w:color w:val="000000"/>
          <w:sz w:val="22"/>
          <w:szCs w:val="22"/>
        </w:rPr>
        <w:t xml:space="preserve">Have a full-time equivalent Service Manager with up-to-date knowledge and experience of providing the evidenced-based interventions outlined in this Service Model. </w:t>
      </w:r>
    </w:p>
    <w:p w14:paraId="20997EDD" w14:textId="5B15AD37" w:rsidR="004124E0" w:rsidRPr="00A9394E" w:rsidRDefault="004124E0" w:rsidP="001924C3">
      <w:pPr>
        <w:pStyle w:val="ListParagraph"/>
        <w:numPr>
          <w:ilvl w:val="0"/>
          <w:numId w:val="8"/>
        </w:numPr>
        <w:autoSpaceDE w:val="0"/>
        <w:autoSpaceDN w:val="0"/>
        <w:adjustRightInd w:val="0"/>
        <w:rPr>
          <w:rFonts w:eastAsiaTheme="minorHAnsi"/>
          <w:color w:val="000000"/>
          <w:sz w:val="22"/>
          <w:szCs w:val="22"/>
        </w:rPr>
      </w:pPr>
      <w:r w:rsidRPr="00A9394E">
        <w:rPr>
          <w:rFonts w:eastAsiaTheme="minorHAnsi"/>
          <w:color w:val="000000"/>
          <w:sz w:val="22"/>
          <w:szCs w:val="22"/>
        </w:rPr>
        <w:t xml:space="preserve">Ensure all Stop Smoking Advisors employed directly, or work for an </w:t>
      </w:r>
      <w:r w:rsidR="00C4066D">
        <w:rPr>
          <w:rFonts w:eastAsiaTheme="minorHAnsi"/>
          <w:color w:val="000000"/>
          <w:sz w:val="22"/>
          <w:szCs w:val="22"/>
        </w:rPr>
        <w:t>su</w:t>
      </w:r>
      <w:r w:rsidRPr="00A9394E">
        <w:rPr>
          <w:rFonts w:eastAsiaTheme="minorHAnsi"/>
          <w:color w:val="000000"/>
          <w:sz w:val="22"/>
          <w:szCs w:val="22"/>
        </w:rPr>
        <w:t>b-</w:t>
      </w:r>
      <w:r w:rsidR="00C4066D">
        <w:rPr>
          <w:rFonts w:eastAsiaTheme="minorHAnsi"/>
          <w:color w:val="000000"/>
          <w:sz w:val="22"/>
          <w:szCs w:val="22"/>
        </w:rPr>
        <w:t>c</w:t>
      </w:r>
      <w:r w:rsidRPr="00A9394E">
        <w:rPr>
          <w:rFonts w:eastAsiaTheme="minorHAnsi"/>
          <w:color w:val="000000"/>
          <w:sz w:val="22"/>
          <w:szCs w:val="22"/>
        </w:rPr>
        <w:t xml:space="preserve">ontractor, are trained </w:t>
      </w:r>
      <w:r w:rsidR="007B2385" w:rsidRPr="00A9394E">
        <w:rPr>
          <w:rFonts w:eastAsiaTheme="minorHAnsi"/>
          <w:color w:val="000000"/>
          <w:sz w:val="22"/>
          <w:szCs w:val="22"/>
        </w:rPr>
        <w:t>in line</w:t>
      </w:r>
      <w:r w:rsidR="00EE42B6" w:rsidRPr="00A9394E">
        <w:rPr>
          <w:rFonts w:eastAsiaTheme="minorHAnsi"/>
          <w:color w:val="000000"/>
          <w:sz w:val="22"/>
          <w:szCs w:val="22"/>
        </w:rPr>
        <w:t xml:space="preserve"> with the </w:t>
      </w:r>
      <w:hyperlink r:id="rId21" w:history="1">
        <w:r w:rsidR="00EE42B6" w:rsidRPr="00A9394E">
          <w:rPr>
            <w:rStyle w:val="Hyperlink"/>
            <w:rFonts w:eastAsiaTheme="minorHAnsi"/>
            <w:sz w:val="22"/>
            <w:szCs w:val="22"/>
          </w:rPr>
          <w:t>NCSCT Training Standard</w:t>
        </w:r>
      </w:hyperlink>
      <w:r w:rsidR="00EE42B6" w:rsidRPr="00A9394E">
        <w:rPr>
          <w:rFonts w:eastAsiaTheme="minorHAnsi"/>
          <w:color w:val="000000"/>
          <w:sz w:val="22"/>
          <w:szCs w:val="22"/>
        </w:rPr>
        <w:t xml:space="preserve"> </w:t>
      </w:r>
      <w:r w:rsidRPr="00A9394E">
        <w:rPr>
          <w:rFonts w:eastAsiaTheme="minorHAnsi"/>
          <w:color w:val="000000"/>
          <w:sz w:val="22"/>
          <w:szCs w:val="22"/>
        </w:rPr>
        <w:t xml:space="preserve">and accredited before providing an evidence-based intervention to the appropriate standard including any specific work with the </w:t>
      </w:r>
      <w:r w:rsidR="007B39DE" w:rsidRPr="00A9394E">
        <w:rPr>
          <w:rFonts w:eastAsiaTheme="minorHAnsi"/>
          <w:color w:val="000000"/>
          <w:sz w:val="22"/>
          <w:szCs w:val="22"/>
        </w:rPr>
        <w:t xml:space="preserve">priority groups </w:t>
      </w:r>
      <w:r w:rsidRPr="00A9394E">
        <w:rPr>
          <w:rFonts w:eastAsiaTheme="minorHAnsi"/>
          <w:color w:val="000000"/>
          <w:sz w:val="22"/>
          <w:szCs w:val="22"/>
        </w:rPr>
        <w:t xml:space="preserve">and the relevant NCSCT speciality modules. </w:t>
      </w:r>
    </w:p>
    <w:p w14:paraId="37E85CC6" w14:textId="1B513A0C" w:rsidR="004124E0" w:rsidRPr="00A9394E" w:rsidRDefault="004124E0" w:rsidP="001924C3">
      <w:pPr>
        <w:pStyle w:val="ListParagraph"/>
        <w:numPr>
          <w:ilvl w:val="0"/>
          <w:numId w:val="8"/>
        </w:numPr>
        <w:autoSpaceDE w:val="0"/>
        <w:autoSpaceDN w:val="0"/>
        <w:adjustRightInd w:val="0"/>
        <w:rPr>
          <w:rFonts w:eastAsiaTheme="minorHAnsi"/>
          <w:color w:val="000000"/>
          <w:sz w:val="22"/>
          <w:szCs w:val="22"/>
        </w:rPr>
      </w:pPr>
      <w:r w:rsidRPr="00A9394E">
        <w:rPr>
          <w:rFonts w:eastAsiaTheme="minorHAnsi"/>
          <w:color w:val="000000"/>
          <w:sz w:val="22"/>
          <w:szCs w:val="22"/>
        </w:rPr>
        <w:t xml:space="preserve">Ensure that all Staff receive mandatory training on safeguarding adults and children, information governance, health and safety, risk management and equality and diversity. </w:t>
      </w:r>
    </w:p>
    <w:p w14:paraId="247BBAD7" w14:textId="77777777" w:rsidR="00EE42B6" w:rsidRPr="00A9394E" w:rsidRDefault="004124E0" w:rsidP="001924C3">
      <w:pPr>
        <w:pStyle w:val="ListParagraph"/>
        <w:numPr>
          <w:ilvl w:val="0"/>
          <w:numId w:val="8"/>
        </w:numPr>
        <w:autoSpaceDE w:val="0"/>
        <w:autoSpaceDN w:val="0"/>
        <w:adjustRightInd w:val="0"/>
        <w:rPr>
          <w:rFonts w:eastAsiaTheme="minorHAnsi"/>
          <w:color w:val="000000"/>
          <w:sz w:val="22"/>
          <w:szCs w:val="22"/>
        </w:rPr>
      </w:pPr>
      <w:r w:rsidRPr="00A9394E">
        <w:rPr>
          <w:rFonts w:eastAsiaTheme="minorHAnsi"/>
          <w:color w:val="000000"/>
          <w:sz w:val="22"/>
          <w:szCs w:val="22"/>
        </w:rPr>
        <w:lastRenderedPageBreak/>
        <w:t xml:space="preserve">Ensure that all Staff receive regular line management, supervision and appraisal processes. </w:t>
      </w:r>
    </w:p>
    <w:p w14:paraId="683BF789" w14:textId="5585A0D9" w:rsidR="004124E0" w:rsidRPr="00A9394E" w:rsidRDefault="00EE42B6" w:rsidP="001924C3">
      <w:pPr>
        <w:pStyle w:val="ListParagraph"/>
        <w:numPr>
          <w:ilvl w:val="0"/>
          <w:numId w:val="8"/>
        </w:numPr>
        <w:autoSpaceDE w:val="0"/>
        <w:autoSpaceDN w:val="0"/>
        <w:adjustRightInd w:val="0"/>
        <w:rPr>
          <w:rFonts w:eastAsiaTheme="minorHAnsi"/>
          <w:color w:val="000000"/>
          <w:sz w:val="22"/>
          <w:szCs w:val="22"/>
        </w:rPr>
      </w:pPr>
      <w:proofErr w:type="spellStart"/>
      <w:r w:rsidRPr="00A9394E">
        <w:rPr>
          <w:rFonts w:eastAsiaTheme="minorHAnsi"/>
          <w:color w:val="000000"/>
          <w:sz w:val="22"/>
          <w:szCs w:val="22"/>
        </w:rPr>
        <w:t>Enusre</w:t>
      </w:r>
      <w:proofErr w:type="spellEnd"/>
      <w:r w:rsidRPr="00A9394E">
        <w:rPr>
          <w:rFonts w:eastAsiaTheme="minorHAnsi"/>
          <w:color w:val="000000"/>
          <w:sz w:val="22"/>
          <w:szCs w:val="22"/>
        </w:rPr>
        <w:t xml:space="preserve"> a</w:t>
      </w:r>
      <w:r w:rsidR="004124E0" w:rsidRPr="00A9394E">
        <w:rPr>
          <w:rFonts w:eastAsiaTheme="minorHAnsi"/>
          <w:color w:val="000000"/>
          <w:sz w:val="22"/>
          <w:szCs w:val="22"/>
        </w:rPr>
        <w:t xml:space="preserve">ll Staff will have personal development plans and opportunities for appropriate continuous professional development. </w:t>
      </w:r>
    </w:p>
    <w:p w14:paraId="33564DA8" w14:textId="77777777" w:rsidR="00EE42B6" w:rsidRPr="00C4066D" w:rsidRDefault="00EE42B6" w:rsidP="007B39DE">
      <w:pPr>
        <w:autoSpaceDE w:val="0"/>
        <w:autoSpaceDN w:val="0"/>
        <w:adjustRightInd w:val="0"/>
        <w:jc w:val="both"/>
        <w:rPr>
          <w:rFonts w:eastAsiaTheme="minorHAnsi"/>
          <w:b/>
          <w:bCs/>
          <w:color w:val="000000"/>
          <w:sz w:val="16"/>
          <w:szCs w:val="16"/>
        </w:rPr>
      </w:pPr>
    </w:p>
    <w:p w14:paraId="38D592EB" w14:textId="30859342" w:rsidR="007B39DE" w:rsidRPr="00A9394E" w:rsidRDefault="007B39DE" w:rsidP="007B39DE">
      <w:pPr>
        <w:autoSpaceDE w:val="0"/>
        <w:autoSpaceDN w:val="0"/>
        <w:adjustRightInd w:val="0"/>
        <w:jc w:val="both"/>
        <w:rPr>
          <w:rFonts w:eastAsiaTheme="minorHAnsi"/>
          <w:color w:val="000000"/>
          <w:sz w:val="22"/>
          <w:szCs w:val="22"/>
        </w:rPr>
      </w:pPr>
      <w:r w:rsidRPr="00A9394E">
        <w:rPr>
          <w:rFonts w:eastAsiaTheme="minorHAnsi"/>
          <w:b/>
          <w:bCs/>
          <w:color w:val="000000"/>
          <w:sz w:val="22"/>
          <w:szCs w:val="22"/>
        </w:rPr>
        <w:t xml:space="preserve">Service User Eligibility </w:t>
      </w:r>
    </w:p>
    <w:p w14:paraId="74721703" w14:textId="7684D514" w:rsidR="007B39DE" w:rsidRPr="00A9394E" w:rsidRDefault="007B39DE" w:rsidP="007B39DE">
      <w:pPr>
        <w:autoSpaceDE w:val="0"/>
        <w:autoSpaceDN w:val="0"/>
        <w:adjustRightInd w:val="0"/>
        <w:jc w:val="both"/>
        <w:rPr>
          <w:rFonts w:eastAsiaTheme="minorHAnsi"/>
          <w:color w:val="000000"/>
          <w:sz w:val="22"/>
          <w:szCs w:val="22"/>
        </w:rPr>
      </w:pPr>
      <w:r w:rsidRPr="00A9394E">
        <w:rPr>
          <w:rFonts w:eastAsiaTheme="minorHAnsi"/>
          <w:color w:val="000000"/>
          <w:sz w:val="22"/>
          <w:szCs w:val="22"/>
        </w:rPr>
        <w:t xml:space="preserve">The following Service Users in Oxfordshire are eligible </w:t>
      </w:r>
      <w:r w:rsidR="00536FBD">
        <w:rPr>
          <w:rFonts w:eastAsiaTheme="minorHAnsi"/>
          <w:color w:val="000000"/>
          <w:sz w:val="22"/>
          <w:szCs w:val="22"/>
        </w:rPr>
        <w:t xml:space="preserve">and ineligible </w:t>
      </w:r>
      <w:r w:rsidRPr="00A9394E">
        <w:rPr>
          <w:rFonts w:eastAsiaTheme="minorHAnsi"/>
          <w:color w:val="000000"/>
          <w:sz w:val="22"/>
          <w:szCs w:val="22"/>
        </w:rPr>
        <w:t xml:space="preserve">for this Service: </w:t>
      </w:r>
    </w:p>
    <w:p w14:paraId="57E9BF88" w14:textId="58F0B619" w:rsidR="007B39DE" w:rsidRPr="00A9394E" w:rsidRDefault="007B39DE" w:rsidP="001924C3">
      <w:pPr>
        <w:pStyle w:val="ListParagraph"/>
        <w:numPr>
          <w:ilvl w:val="0"/>
          <w:numId w:val="11"/>
        </w:numPr>
        <w:autoSpaceDE w:val="0"/>
        <w:autoSpaceDN w:val="0"/>
        <w:adjustRightInd w:val="0"/>
        <w:rPr>
          <w:rFonts w:eastAsiaTheme="minorHAnsi"/>
          <w:color w:val="000000"/>
          <w:sz w:val="22"/>
          <w:szCs w:val="22"/>
        </w:rPr>
      </w:pPr>
      <w:r w:rsidRPr="00A9394E">
        <w:rPr>
          <w:rFonts w:eastAsiaTheme="minorHAnsi"/>
          <w:color w:val="000000"/>
          <w:sz w:val="22"/>
          <w:szCs w:val="22"/>
        </w:rPr>
        <w:t>To be agreed</w:t>
      </w:r>
    </w:p>
    <w:p w14:paraId="481376E4" w14:textId="77777777" w:rsidR="00EE42B6" w:rsidRPr="00C4066D" w:rsidRDefault="00EE42B6" w:rsidP="00C40F85">
      <w:pPr>
        <w:jc w:val="both"/>
        <w:rPr>
          <w:b/>
          <w:bCs/>
          <w:sz w:val="16"/>
          <w:szCs w:val="16"/>
        </w:rPr>
      </w:pPr>
    </w:p>
    <w:p w14:paraId="5737BC63" w14:textId="214F4502" w:rsidR="007A1E43" w:rsidRPr="00A9394E" w:rsidRDefault="007A1E43" w:rsidP="00C40F85">
      <w:pPr>
        <w:jc w:val="both"/>
        <w:rPr>
          <w:b/>
          <w:bCs/>
          <w:sz w:val="22"/>
          <w:szCs w:val="22"/>
        </w:rPr>
      </w:pPr>
      <w:r w:rsidRPr="00A9394E">
        <w:rPr>
          <w:b/>
          <w:bCs/>
          <w:sz w:val="22"/>
          <w:szCs w:val="22"/>
        </w:rPr>
        <w:t>Data Collection and Management</w:t>
      </w:r>
    </w:p>
    <w:p w14:paraId="5B92CB4E" w14:textId="77777777" w:rsidR="007A1E43" w:rsidRPr="00A9394E" w:rsidRDefault="007A1E43" w:rsidP="007A1E43">
      <w:pPr>
        <w:jc w:val="both"/>
        <w:rPr>
          <w:sz w:val="22"/>
          <w:szCs w:val="22"/>
        </w:rPr>
      </w:pPr>
      <w:r w:rsidRPr="00A9394E">
        <w:rPr>
          <w:sz w:val="22"/>
          <w:szCs w:val="22"/>
        </w:rPr>
        <w:t xml:space="preserve">The Service Provider will: </w:t>
      </w:r>
    </w:p>
    <w:p w14:paraId="30986AE9" w14:textId="6AE4B154" w:rsidR="007A1E43" w:rsidRPr="00A9394E" w:rsidRDefault="007A1E43" w:rsidP="001924C3">
      <w:pPr>
        <w:pStyle w:val="ListParagraph"/>
        <w:numPr>
          <w:ilvl w:val="0"/>
          <w:numId w:val="6"/>
        </w:numPr>
        <w:rPr>
          <w:rFonts w:eastAsia="Calibri"/>
          <w:sz w:val="22"/>
          <w:szCs w:val="22"/>
        </w:rPr>
      </w:pPr>
      <w:r w:rsidRPr="00A9394E">
        <w:rPr>
          <w:rFonts w:eastAsiaTheme="minorHAnsi"/>
          <w:color w:val="000000"/>
          <w:sz w:val="22"/>
          <w:szCs w:val="22"/>
        </w:rPr>
        <w:t>Be responsible for the collation, analysis and reporting of data to the Council outlined in Schedule 3 of the Contract</w:t>
      </w:r>
      <w:r w:rsidR="00C4066D">
        <w:rPr>
          <w:rFonts w:eastAsiaTheme="minorHAnsi"/>
          <w:color w:val="000000"/>
          <w:sz w:val="22"/>
          <w:szCs w:val="22"/>
        </w:rPr>
        <w:t xml:space="preserve"> and in the agreed timeframes</w:t>
      </w:r>
      <w:r w:rsidRPr="00A9394E">
        <w:rPr>
          <w:rFonts w:eastAsiaTheme="minorHAnsi"/>
          <w:color w:val="000000"/>
          <w:sz w:val="22"/>
          <w:szCs w:val="22"/>
        </w:rPr>
        <w:t xml:space="preserve">. </w:t>
      </w:r>
    </w:p>
    <w:p w14:paraId="465048BF" w14:textId="7F525B26" w:rsidR="007A1E43" w:rsidRPr="00A9394E" w:rsidRDefault="007A1E43" w:rsidP="001924C3">
      <w:pPr>
        <w:pStyle w:val="ListParagraph"/>
        <w:numPr>
          <w:ilvl w:val="0"/>
          <w:numId w:val="6"/>
        </w:numPr>
        <w:rPr>
          <w:rFonts w:eastAsia="Calibri"/>
          <w:sz w:val="22"/>
          <w:szCs w:val="22"/>
        </w:rPr>
      </w:pPr>
      <w:r w:rsidRPr="00A9394E">
        <w:rPr>
          <w:rFonts w:eastAsiaTheme="minorHAnsi"/>
          <w:color w:val="000000"/>
          <w:sz w:val="22"/>
          <w:szCs w:val="22"/>
        </w:rPr>
        <w:t xml:space="preserve">Provide and fund a suitable web-based Information and Communication Technologies (ICT) system that shall support data collection of all </w:t>
      </w:r>
      <w:r w:rsidR="00EE42B6" w:rsidRPr="00A9394E">
        <w:rPr>
          <w:rFonts w:eastAsiaTheme="minorHAnsi"/>
          <w:color w:val="000000"/>
          <w:sz w:val="22"/>
          <w:szCs w:val="22"/>
        </w:rPr>
        <w:t xml:space="preserve">priority </w:t>
      </w:r>
      <w:r w:rsidRPr="00A9394E">
        <w:rPr>
          <w:rFonts w:eastAsiaTheme="minorHAnsi"/>
          <w:color w:val="000000"/>
          <w:sz w:val="22"/>
          <w:szCs w:val="22"/>
        </w:rPr>
        <w:t xml:space="preserve">Service Users that register with the Service and reporting to NHS Digital, with the capacity to transmit data securely. It shall also ensure secure storage of confidential Service Users’ notes using a computerised system and be registered with the Information Commissioners Office. </w:t>
      </w:r>
    </w:p>
    <w:p w14:paraId="289A0CCD" w14:textId="1A7056E7" w:rsidR="007A1E43" w:rsidRPr="00A9394E" w:rsidRDefault="007A1E43" w:rsidP="001924C3">
      <w:pPr>
        <w:pStyle w:val="ListParagraph"/>
        <w:numPr>
          <w:ilvl w:val="0"/>
          <w:numId w:val="6"/>
        </w:numPr>
        <w:rPr>
          <w:rFonts w:eastAsia="Calibri"/>
          <w:sz w:val="22"/>
          <w:szCs w:val="22"/>
        </w:rPr>
      </w:pPr>
      <w:r w:rsidRPr="00A9394E">
        <w:rPr>
          <w:rFonts w:eastAsiaTheme="minorHAnsi"/>
          <w:color w:val="000000"/>
          <w:sz w:val="22"/>
          <w:szCs w:val="22"/>
        </w:rPr>
        <w:t>Collate data</w:t>
      </w:r>
      <w:r w:rsidR="00C4066D">
        <w:rPr>
          <w:rFonts w:eastAsiaTheme="minorHAnsi"/>
          <w:color w:val="000000"/>
          <w:sz w:val="22"/>
          <w:szCs w:val="22"/>
        </w:rPr>
        <w:t xml:space="preserve"> </w:t>
      </w:r>
      <w:proofErr w:type="spellStart"/>
      <w:r w:rsidR="00C4066D">
        <w:rPr>
          <w:rFonts w:eastAsiaTheme="minorHAnsi"/>
          <w:color w:val="000000"/>
          <w:sz w:val="22"/>
          <w:szCs w:val="22"/>
        </w:rPr>
        <w:t>inline</w:t>
      </w:r>
      <w:proofErr w:type="spellEnd"/>
      <w:r w:rsidR="00C4066D">
        <w:rPr>
          <w:rFonts w:eastAsiaTheme="minorHAnsi"/>
          <w:color w:val="000000"/>
          <w:sz w:val="22"/>
          <w:szCs w:val="22"/>
        </w:rPr>
        <w:t xml:space="preserve"> with the Russell Standard and as per </w:t>
      </w:r>
      <w:proofErr w:type="gramStart"/>
      <w:r w:rsidR="00C4066D">
        <w:rPr>
          <w:rFonts w:eastAsiaTheme="minorHAnsi"/>
          <w:color w:val="000000"/>
          <w:sz w:val="22"/>
          <w:szCs w:val="22"/>
        </w:rPr>
        <w:t xml:space="preserve">the  </w:t>
      </w:r>
      <w:r w:rsidRPr="00A9394E">
        <w:rPr>
          <w:rFonts w:eastAsiaTheme="minorHAnsi"/>
          <w:color w:val="000000"/>
          <w:sz w:val="22"/>
          <w:szCs w:val="22"/>
        </w:rPr>
        <w:t>Stop</w:t>
      </w:r>
      <w:proofErr w:type="gramEnd"/>
      <w:r w:rsidRPr="00A9394E">
        <w:rPr>
          <w:rFonts w:eastAsiaTheme="minorHAnsi"/>
          <w:color w:val="000000"/>
          <w:sz w:val="22"/>
          <w:szCs w:val="22"/>
        </w:rPr>
        <w:t xml:space="preserve"> Smoking Services Quarterly Return, from all Stop Smoking Advisors</w:t>
      </w:r>
      <w:r w:rsidR="00C4066D">
        <w:rPr>
          <w:rFonts w:eastAsiaTheme="minorHAnsi"/>
          <w:color w:val="000000"/>
          <w:sz w:val="22"/>
          <w:szCs w:val="22"/>
        </w:rPr>
        <w:t xml:space="preserve"> and a</w:t>
      </w:r>
      <w:r w:rsidRPr="00A9394E">
        <w:rPr>
          <w:rFonts w:eastAsiaTheme="minorHAnsi"/>
          <w:color w:val="000000"/>
          <w:sz w:val="22"/>
          <w:szCs w:val="22"/>
        </w:rPr>
        <w:t xml:space="preserve">ny </w:t>
      </w:r>
      <w:r w:rsidR="00C4066D">
        <w:rPr>
          <w:rFonts w:eastAsiaTheme="minorHAnsi"/>
          <w:color w:val="000000"/>
          <w:sz w:val="22"/>
          <w:szCs w:val="22"/>
        </w:rPr>
        <w:t>s</w:t>
      </w:r>
      <w:r w:rsidRPr="00A9394E">
        <w:rPr>
          <w:rFonts w:eastAsiaTheme="minorHAnsi"/>
          <w:color w:val="000000"/>
          <w:sz w:val="22"/>
          <w:szCs w:val="22"/>
        </w:rPr>
        <w:t>ub-</w:t>
      </w:r>
      <w:r w:rsidR="00C4066D">
        <w:rPr>
          <w:rFonts w:eastAsiaTheme="minorHAnsi"/>
          <w:color w:val="000000"/>
          <w:sz w:val="22"/>
          <w:szCs w:val="22"/>
        </w:rPr>
        <w:t>con</w:t>
      </w:r>
      <w:r w:rsidRPr="00A9394E">
        <w:rPr>
          <w:rFonts w:eastAsiaTheme="minorHAnsi"/>
          <w:color w:val="000000"/>
          <w:sz w:val="22"/>
          <w:szCs w:val="22"/>
        </w:rPr>
        <w:t xml:space="preserve">tractor. </w:t>
      </w:r>
    </w:p>
    <w:p w14:paraId="00DCBD39" w14:textId="55179EB6" w:rsidR="007A1E43" w:rsidRPr="00A9394E" w:rsidRDefault="007A1E43" w:rsidP="001924C3">
      <w:pPr>
        <w:pStyle w:val="ListParagraph"/>
        <w:numPr>
          <w:ilvl w:val="0"/>
          <w:numId w:val="6"/>
        </w:numPr>
        <w:rPr>
          <w:rFonts w:eastAsia="Calibri"/>
          <w:sz w:val="22"/>
          <w:szCs w:val="22"/>
        </w:rPr>
      </w:pPr>
      <w:r w:rsidRPr="00A9394E">
        <w:rPr>
          <w:rFonts w:eastAsiaTheme="minorHAnsi"/>
          <w:color w:val="000000"/>
          <w:sz w:val="22"/>
          <w:szCs w:val="22"/>
        </w:rPr>
        <w:t>Send the data, as per Stop Smoking Services Quarterly Return, to the C</w:t>
      </w:r>
      <w:r w:rsidR="00C4066D">
        <w:rPr>
          <w:rFonts w:eastAsiaTheme="minorHAnsi"/>
          <w:color w:val="000000"/>
          <w:sz w:val="22"/>
          <w:szCs w:val="22"/>
        </w:rPr>
        <w:t>ouncil</w:t>
      </w:r>
      <w:r w:rsidRPr="00A9394E">
        <w:rPr>
          <w:rFonts w:eastAsiaTheme="minorHAnsi"/>
          <w:color w:val="000000"/>
          <w:sz w:val="22"/>
          <w:szCs w:val="22"/>
        </w:rPr>
        <w:t xml:space="preserve"> for sight and agreement no later than two weeks before the NHS Digital deadline</w:t>
      </w:r>
      <w:r w:rsidR="00C4066D">
        <w:rPr>
          <w:rFonts w:eastAsiaTheme="minorHAnsi"/>
          <w:color w:val="000000"/>
          <w:sz w:val="22"/>
          <w:szCs w:val="22"/>
        </w:rPr>
        <w:t>s</w:t>
      </w:r>
      <w:r w:rsidRPr="00A9394E">
        <w:rPr>
          <w:rFonts w:eastAsiaTheme="minorHAnsi"/>
          <w:color w:val="000000"/>
          <w:sz w:val="22"/>
          <w:szCs w:val="22"/>
        </w:rPr>
        <w:t xml:space="preserve">. </w:t>
      </w:r>
    </w:p>
    <w:p w14:paraId="1F3A7B50" w14:textId="77777777" w:rsidR="00A9394E" w:rsidRPr="00C4066D" w:rsidRDefault="00A9394E" w:rsidP="00A9394E">
      <w:pPr>
        <w:rPr>
          <w:b/>
          <w:bCs/>
          <w:sz w:val="16"/>
          <w:szCs w:val="16"/>
        </w:rPr>
      </w:pPr>
    </w:p>
    <w:p w14:paraId="005F1CC6" w14:textId="0BC4FD6A" w:rsidR="007A1E43" w:rsidRPr="00A9394E" w:rsidRDefault="007A1E43" w:rsidP="007A1E43">
      <w:pPr>
        <w:jc w:val="center"/>
        <w:rPr>
          <w:b/>
          <w:bCs/>
          <w:sz w:val="22"/>
          <w:szCs w:val="22"/>
        </w:rPr>
      </w:pPr>
      <w:r w:rsidRPr="00A9394E">
        <w:rPr>
          <w:b/>
          <w:bCs/>
          <w:sz w:val="22"/>
          <w:szCs w:val="22"/>
        </w:rPr>
        <w:t>END</w:t>
      </w:r>
    </w:p>
    <w:p w14:paraId="1918CB1F" w14:textId="2B79C60A" w:rsidR="007A1E43" w:rsidRPr="00C4066D" w:rsidRDefault="007A1E43" w:rsidP="00C40F85">
      <w:pPr>
        <w:jc w:val="both"/>
        <w:rPr>
          <w:b/>
          <w:bCs/>
          <w:sz w:val="16"/>
          <w:szCs w:val="16"/>
          <w:highlight w:val="yellow"/>
        </w:rPr>
      </w:pPr>
    </w:p>
    <w:p w14:paraId="271A610A" w14:textId="2F2AF466" w:rsidR="00A9394E" w:rsidRPr="00C4066D" w:rsidRDefault="00A9394E" w:rsidP="00C4066D">
      <w:pPr>
        <w:jc w:val="center"/>
        <w:rPr>
          <w:b/>
          <w:sz w:val="22"/>
          <w:szCs w:val="22"/>
          <w:u w:val="single"/>
        </w:rPr>
      </w:pPr>
      <w:r w:rsidRPr="00C4066D">
        <w:rPr>
          <w:b/>
          <w:sz w:val="22"/>
          <w:szCs w:val="22"/>
          <w:u w:val="single"/>
        </w:rPr>
        <w:t xml:space="preserve">Your organisation is now invited to complete a short </w:t>
      </w:r>
      <w:hyperlink r:id="rId22" w:history="1">
        <w:r w:rsidRPr="0097568A">
          <w:rPr>
            <w:rStyle w:val="Hyperlink"/>
            <w:b/>
            <w:sz w:val="22"/>
            <w:szCs w:val="22"/>
          </w:rPr>
          <w:t>survey</w:t>
        </w:r>
      </w:hyperlink>
      <w:r w:rsidRPr="00C4066D">
        <w:rPr>
          <w:b/>
          <w:sz w:val="22"/>
          <w:szCs w:val="22"/>
          <w:u w:val="single"/>
        </w:rPr>
        <w:t xml:space="preserve"> based on the draft Service Model outlined above. Please complete by midday on Monday 15</w:t>
      </w:r>
      <w:r w:rsidRPr="00C4066D">
        <w:rPr>
          <w:b/>
          <w:sz w:val="22"/>
          <w:szCs w:val="22"/>
          <w:u w:val="single"/>
          <w:vertAlign w:val="superscript"/>
        </w:rPr>
        <w:t>th</w:t>
      </w:r>
      <w:r w:rsidRPr="00C4066D">
        <w:rPr>
          <w:b/>
          <w:sz w:val="22"/>
          <w:szCs w:val="22"/>
          <w:u w:val="single"/>
        </w:rPr>
        <w:t xml:space="preserve"> June 2020 using the Councils consultation platform.</w:t>
      </w:r>
    </w:p>
    <w:p w14:paraId="7365E54B" w14:textId="77777777" w:rsidR="00A9394E" w:rsidRPr="00C4066D" w:rsidRDefault="00A9394E" w:rsidP="00C40F85">
      <w:pPr>
        <w:jc w:val="both"/>
        <w:rPr>
          <w:b/>
          <w:bCs/>
          <w:sz w:val="16"/>
          <w:szCs w:val="16"/>
          <w:highlight w:val="yellow"/>
        </w:rPr>
      </w:pPr>
    </w:p>
    <w:p w14:paraId="5F6D178B" w14:textId="06D648CC" w:rsidR="00166227" w:rsidRPr="00A9394E" w:rsidRDefault="00BD431E" w:rsidP="00C40F85">
      <w:pPr>
        <w:jc w:val="both"/>
        <w:rPr>
          <w:b/>
          <w:bCs/>
          <w:sz w:val="22"/>
          <w:szCs w:val="22"/>
        </w:rPr>
      </w:pPr>
      <w:r w:rsidRPr="00A9394E">
        <w:rPr>
          <w:b/>
          <w:bCs/>
          <w:sz w:val="22"/>
          <w:szCs w:val="22"/>
        </w:rPr>
        <w:t>Out of Scope</w:t>
      </w:r>
    </w:p>
    <w:p w14:paraId="3671213E" w14:textId="1D62D3FC" w:rsidR="007A1E43" w:rsidRPr="00A9394E" w:rsidRDefault="007A1E43" w:rsidP="007A1E43">
      <w:pPr>
        <w:rPr>
          <w:sz w:val="22"/>
          <w:szCs w:val="22"/>
        </w:rPr>
      </w:pPr>
      <w:r w:rsidRPr="00A9394E">
        <w:rPr>
          <w:sz w:val="22"/>
          <w:szCs w:val="22"/>
        </w:rPr>
        <w:t>The following elements have been excluded from the draft Local Stop Smoking Service Model and are currently not expected to form part of the Specification</w:t>
      </w:r>
      <w:r w:rsidR="00536FBD">
        <w:rPr>
          <w:sz w:val="22"/>
          <w:szCs w:val="22"/>
        </w:rPr>
        <w:t>:</w:t>
      </w:r>
    </w:p>
    <w:p w14:paraId="1FEFAFFA" w14:textId="77777777" w:rsidR="007A1E43" w:rsidRPr="00C4066D" w:rsidRDefault="007A1E43" w:rsidP="00C40F85">
      <w:pPr>
        <w:jc w:val="both"/>
        <w:rPr>
          <w:sz w:val="16"/>
          <w:szCs w:val="16"/>
        </w:rPr>
      </w:pPr>
    </w:p>
    <w:p w14:paraId="7B766C53" w14:textId="0A85D7FD" w:rsidR="00BD431E" w:rsidRPr="00A9394E" w:rsidRDefault="00315289" w:rsidP="001924C3">
      <w:pPr>
        <w:pStyle w:val="ListParagraph"/>
        <w:numPr>
          <w:ilvl w:val="0"/>
          <w:numId w:val="6"/>
        </w:numPr>
        <w:ind w:left="360"/>
        <w:rPr>
          <w:sz w:val="22"/>
          <w:szCs w:val="22"/>
        </w:rPr>
      </w:pPr>
      <w:r w:rsidRPr="00A9394E">
        <w:rPr>
          <w:b/>
          <w:bCs/>
          <w:sz w:val="22"/>
          <w:szCs w:val="22"/>
        </w:rPr>
        <w:t xml:space="preserve">Service Marketing and Communications </w:t>
      </w:r>
      <w:r w:rsidR="00166227" w:rsidRPr="00A9394E">
        <w:rPr>
          <w:b/>
          <w:bCs/>
          <w:sz w:val="22"/>
          <w:szCs w:val="22"/>
        </w:rPr>
        <w:t>-</w:t>
      </w:r>
      <w:r w:rsidRPr="00A9394E">
        <w:rPr>
          <w:b/>
          <w:bCs/>
          <w:sz w:val="22"/>
          <w:szCs w:val="22"/>
        </w:rPr>
        <w:t xml:space="preserve"> </w:t>
      </w:r>
      <w:r w:rsidRPr="00A9394E">
        <w:rPr>
          <w:sz w:val="22"/>
          <w:szCs w:val="22"/>
        </w:rPr>
        <w:t>The Council</w:t>
      </w:r>
      <w:r w:rsidR="004124E0" w:rsidRPr="00A9394E">
        <w:rPr>
          <w:sz w:val="22"/>
          <w:szCs w:val="22"/>
        </w:rPr>
        <w:t xml:space="preserve"> (working in partnership with the Oxfordshire Tobacco Control Alliance)</w:t>
      </w:r>
      <w:r w:rsidRPr="00A9394E">
        <w:rPr>
          <w:sz w:val="22"/>
          <w:szCs w:val="22"/>
        </w:rPr>
        <w:t xml:space="preserve"> will </w:t>
      </w:r>
      <w:r w:rsidR="00166227" w:rsidRPr="00A9394E">
        <w:rPr>
          <w:sz w:val="22"/>
          <w:szCs w:val="22"/>
        </w:rPr>
        <w:t>be responsible for funding and</w:t>
      </w:r>
      <w:r w:rsidR="007A1E43" w:rsidRPr="00A9394E">
        <w:rPr>
          <w:sz w:val="22"/>
          <w:szCs w:val="22"/>
        </w:rPr>
        <w:t xml:space="preserve"> </w:t>
      </w:r>
      <w:r w:rsidR="00166227" w:rsidRPr="00A9394E">
        <w:rPr>
          <w:sz w:val="22"/>
          <w:szCs w:val="22"/>
        </w:rPr>
        <w:t>organising online, social and mass media that promotes making an annual quit attempt</w:t>
      </w:r>
      <w:r w:rsidR="00A9394E" w:rsidRPr="00A9394E">
        <w:rPr>
          <w:sz w:val="22"/>
          <w:szCs w:val="22"/>
        </w:rPr>
        <w:t xml:space="preserve"> across the county</w:t>
      </w:r>
      <w:r w:rsidR="00166227" w:rsidRPr="00A9394E">
        <w:rPr>
          <w:sz w:val="22"/>
          <w:szCs w:val="22"/>
        </w:rPr>
        <w:t xml:space="preserve">. This includes contributing to national and regional campaigns.  </w:t>
      </w:r>
    </w:p>
    <w:p w14:paraId="51343BE6" w14:textId="77777777" w:rsidR="007A1E43" w:rsidRPr="00C4066D" w:rsidRDefault="007A1E43" w:rsidP="007A1E43">
      <w:pPr>
        <w:jc w:val="both"/>
        <w:rPr>
          <w:b/>
          <w:bCs/>
          <w:sz w:val="16"/>
          <w:szCs w:val="16"/>
        </w:rPr>
      </w:pPr>
    </w:p>
    <w:p w14:paraId="2D496A7E" w14:textId="5DFDD257" w:rsidR="004124E0" w:rsidRPr="00A9394E" w:rsidRDefault="007A1E43" w:rsidP="001924C3">
      <w:pPr>
        <w:pStyle w:val="ListParagraph"/>
        <w:numPr>
          <w:ilvl w:val="0"/>
          <w:numId w:val="6"/>
        </w:numPr>
        <w:ind w:left="360"/>
        <w:rPr>
          <w:sz w:val="22"/>
          <w:szCs w:val="22"/>
        </w:rPr>
      </w:pPr>
      <w:r w:rsidRPr="00A9394E">
        <w:rPr>
          <w:b/>
          <w:bCs/>
          <w:sz w:val="22"/>
          <w:szCs w:val="22"/>
        </w:rPr>
        <w:t xml:space="preserve">Very Brief Advice </w:t>
      </w:r>
      <w:r w:rsidR="004124E0" w:rsidRPr="00A9394E">
        <w:rPr>
          <w:b/>
          <w:bCs/>
          <w:sz w:val="22"/>
          <w:szCs w:val="22"/>
        </w:rPr>
        <w:t>(VBA)</w:t>
      </w:r>
      <w:r w:rsidR="00040C41" w:rsidRPr="00A9394E">
        <w:rPr>
          <w:b/>
          <w:bCs/>
          <w:sz w:val="22"/>
          <w:szCs w:val="22"/>
        </w:rPr>
        <w:t xml:space="preserve"> and Level 2</w:t>
      </w:r>
      <w:r w:rsidR="004124E0" w:rsidRPr="00A9394E">
        <w:rPr>
          <w:b/>
          <w:bCs/>
          <w:sz w:val="22"/>
          <w:szCs w:val="22"/>
        </w:rPr>
        <w:t xml:space="preserve"> </w:t>
      </w:r>
      <w:r w:rsidR="00166227" w:rsidRPr="00A9394E">
        <w:rPr>
          <w:b/>
          <w:bCs/>
          <w:sz w:val="22"/>
          <w:szCs w:val="22"/>
        </w:rPr>
        <w:t xml:space="preserve">Training - </w:t>
      </w:r>
      <w:r w:rsidR="00166227" w:rsidRPr="00A9394E">
        <w:rPr>
          <w:sz w:val="22"/>
          <w:szCs w:val="22"/>
        </w:rPr>
        <w:t xml:space="preserve">The Council </w:t>
      </w:r>
      <w:r w:rsidR="004124E0" w:rsidRPr="00A9394E">
        <w:rPr>
          <w:sz w:val="22"/>
          <w:szCs w:val="22"/>
        </w:rPr>
        <w:t xml:space="preserve">(working in partnership with the Oxfordshire Tobacco Control Alliance) </w:t>
      </w:r>
      <w:r w:rsidR="00166227" w:rsidRPr="00A9394E">
        <w:rPr>
          <w:sz w:val="22"/>
          <w:szCs w:val="22"/>
        </w:rPr>
        <w:t>will be responsible for funding and organising</w:t>
      </w:r>
      <w:r w:rsidRPr="00A9394E">
        <w:rPr>
          <w:sz w:val="22"/>
          <w:szCs w:val="22"/>
        </w:rPr>
        <w:t xml:space="preserve"> </w:t>
      </w:r>
      <w:r w:rsidR="004124E0" w:rsidRPr="00A9394E">
        <w:rPr>
          <w:sz w:val="22"/>
          <w:szCs w:val="22"/>
        </w:rPr>
        <w:t>VBA</w:t>
      </w:r>
      <w:r w:rsidR="00040C41" w:rsidRPr="00A9394E">
        <w:rPr>
          <w:sz w:val="22"/>
          <w:szCs w:val="22"/>
        </w:rPr>
        <w:t>/Level 2</w:t>
      </w:r>
      <w:r w:rsidR="004124E0" w:rsidRPr="00A9394E">
        <w:rPr>
          <w:sz w:val="22"/>
          <w:szCs w:val="22"/>
        </w:rPr>
        <w:t xml:space="preserve"> </w:t>
      </w:r>
      <w:r w:rsidRPr="00A9394E">
        <w:rPr>
          <w:sz w:val="22"/>
          <w:szCs w:val="22"/>
        </w:rPr>
        <w:t>training for professionals working in a variety of settings</w:t>
      </w:r>
      <w:r w:rsidR="00A9394E" w:rsidRPr="00A9394E">
        <w:rPr>
          <w:sz w:val="22"/>
          <w:szCs w:val="22"/>
        </w:rPr>
        <w:t xml:space="preserve"> across the county</w:t>
      </w:r>
      <w:r w:rsidR="004124E0" w:rsidRPr="00A9394E">
        <w:rPr>
          <w:sz w:val="22"/>
          <w:szCs w:val="22"/>
        </w:rPr>
        <w:t>.</w:t>
      </w:r>
      <w:r w:rsidRPr="00A9394E">
        <w:rPr>
          <w:sz w:val="22"/>
          <w:szCs w:val="22"/>
        </w:rPr>
        <w:t xml:space="preserve">  </w:t>
      </w:r>
    </w:p>
    <w:p w14:paraId="05D93A7D" w14:textId="77777777" w:rsidR="004124E0" w:rsidRPr="00C4066D" w:rsidRDefault="004124E0" w:rsidP="004124E0">
      <w:pPr>
        <w:pStyle w:val="ListParagraph"/>
        <w:rPr>
          <w:sz w:val="16"/>
          <w:szCs w:val="16"/>
        </w:rPr>
      </w:pPr>
    </w:p>
    <w:p w14:paraId="63C7DF95" w14:textId="0F10C93A" w:rsidR="004124E0" w:rsidRPr="00A9394E" w:rsidRDefault="004124E0" w:rsidP="001924C3">
      <w:pPr>
        <w:pStyle w:val="ListParagraph"/>
        <w:numPr>
          <w:ilvl w:val="0"/>
          <w:numId w:val="6"/>
        </w:numPr>
        <w:ind w:left="360"/>
        <w:rPr>
          <w:sz w:val="22"/>
          <w:szCs w:val="22"/>
        </w:rPr>
      </w:pPr>
      <w:r w:rsidRPr="00A9394E">
        <w:rPr>
          <w:b/>
          <w:bCs/>
          <w:sz w:val="22"/>
          <w:szCs w:val="22"/>
        </w:rPr>
        <w:t>Service User Satisfaction</w:t>
      </w:r>
      <w:r w:rsidRPr="00A9394E">
        <w:rPr>
          <w:sz w:val="22"/>
          <w:szCs w:val="22"/>
        </w:rPr>
        <w:t xml:space="preserve"> - The Council (working in partnership with the Oxfordshire Tobacco Control Alliance) will be responsible for funding and organising Service User satisfaction surveys.  </w:t>
      </w:r>
    </w:p>
    <w:p w14:paraId="74872E06" w14:textId="77777777" w:rsidR="004124E0" w:rsidRPr="00C4066D" w:rsidRDefault="004124E0" w:rsidP="004124E0">
      <w:pPr>
        <w:pStyle w:val="ListParagraph"/>
        <w:rPr>
          <w:rFonts w:eastAsiaTheme="minorHAnsi"/>
          <w:b/>
          <w:bCs/>
          <w:color w:val="000000"/>
          <w:sz w:val="16"/>
          <w:szCs w:val="16"/>
        </w:rPr>
      </w:pPr>
    </w:p>
    <w:p w14:paraId="47A61482" w14:textId="297D3364" w:rsidR="004124E0" w:rsidRPr="00A9394E" w:rsidRDefault="004124E0" w:rsidP="001924C3">
      <w:pPr>
        <w:pStyle w:val="ListParagraph"/>
        <w:numPr>
          <w:ilvl w:val="0"/>
          <w:numId w:val="6"/>
        </w:numPr>
        <w:ind w:left="360"/>
        <w:rPr>
          <w:sz w:val="22"/>
          <w:szCs w:val="22"/>
        </w:rPr>
      </w:pPr>
      <w:r w:rsidRPr="00A9394E">
        <w:rPr>
          <w:rFonts w:eastAsiaTheme="minorHAnsi"/>
          <w:b/>
          <w:bCs/>
          <w:color w:val="000000"/>
          <w:sz w:val="22"/>
          <w:szCs w:val="22"/>
        </w:rPr>
        <w:t xml:space="preserve">Harm Reduction Approaches - </w:t>
      </w:r>
      <w:r w:rsidRPr="00A9394E">
        <w:rPr>
          <w:sz w:val="22"/>
          <w:szCs w:val="22"/>
        </w:rPr>
        <w:t xml:space="preserve">The Council (working in partnership with the Oxfordshire Tobacco Control Alliance) will be responsible for engaging with smokers </w:t>
      </w:r>
      <w:r w:rsidR="00A9394E" w:rsidRPr="00A9394E">
        <w:rPr>
          <w:sz w:val="22"/>
          <w:szCs w:val="22"/>
        </w:rPr>
        <w:t xml:space="preserve">in the county </w:t>
      </w:r>
      <w:r w:rsidRPr="00A9394E">
        <w:rPr>
          <w:sz w:val="22"/>
          <w:szCs w:val="22"/>
        </w:rPr>
        <w:t>that:</w:t>
      </w:r>
    </w:p>
    <w:p w14:paraId="46C6F255" w14:textId="77777777" w:rsidR="004124E0" w:rsidRPr="00A9394E" w:rsidRDefault="004124E0" w:rsidP="001924C3">
      <w:pPr>
        <w:pStyle w:val="ListParagraph"/>
        <w:numPr>
          <w:ilvl w:val="0"/>
          <w:numId w:val="10"/>
        </w:numPr>
        <w:rPr>
          <w:sz w:val="22"/>
          <w:szCs w:val="22"/>
        </w:rPr>
      </w:pPr>
      <w:r w:rsidRPr="00A9394E">
        <w:rPr>
          <w:rFonts w:eastAsiaTheme="minorHAnsi"/>
          <w:color w:val="000000"/>
          <w:sz w:val="22"/>
          <w:szCs w:val="22"/>
        </w:rPr>
        <w:t xml:space="preserve">May not be able (or do not want) to stop smoking tobacco in one step; </w:t>
      </w:r>
    </w:p>
    <w:p w14:paraId="15F3CA55" w14:textId="77777777" w:rsidR="004124E0" w:rsidRPr="00A9394E" w:rsidRDefault="004124E0" w:rsidP="001924C3">
      <w:pPr>
        <w:pStyle w:val="ListParagraph"/>
        <w:numPr>
          <w:ilvl w:val="0"/>
          <w:numId w:val="10"/>
        </w:numPr>
        <w:rPr>
          <w:sz w:val="22"/>
          <w:szCs w:val="22"/>
        </w:rPr>
      </w:pPr>
      <w:r w:rsidRPr="00A9394E">
        <w:rPr>
          <w:rFonts w:eastAsiaTheme="minorHAnsi"/>
          <w:color w:val="000000"/>
          <w:sz w:val="22"/>
          <w:szCs w:val="22"/>
        </w:rPr>
        <w:t xml:space="preserve">May not be ready to stop smoking tobacco, but want to reduce the amount they smoke; </w:t>
      </w:r>
    </w:p>
    <w:p w14:paraId="2DE7381F" w14:textId="6595DEE1" w:rsidR="00BD431E" w:rsidRPr="00A9394E" w:rsidRDefault="004124E0" w:rsidP="001924C3">
      <w:pPr>
        <w:pStyle w:val="ListParagraph"/>
        <w:numPr>
          <w:ilvl w:val="0"/>
          <w:numId w:val="10"/>
        </w:numPr>
        <w:rPr>
          <w:sz w:val="22"/>
          <w:szCs w:val="22"/>
        </w:rPr>
      </w:pPr>
      <w:r w:rsidRPr="00A9394E">
        <w:rPr>
          <w:rFonts w:eastAsiaTheme="minorHAnsi"/>
          <w:color w:val="000000"/>
          <w:sz w:val="22"/>
          <w:szCs w:val="22"/>
        </w:rPr>
        <w:t>Are cutting down prior to stopping smoking tobacco.</w:t>
      </w:r>
    </w:p>
    <w:p w14:paraId="69F9A3AC" w14:textId="77777777" w:rsidR="00BD431E" w:rsidRPr="00536FBD" w:rsidRDefault="00BD431E" w:rsidP="00A95AF4">
      <w:pPr>
        <w:rPr>
          <w:b/>
          <w:bCs/>
          <w:sz w:val="16"/>
          <w:szCs w:val="16"/>
        </w:rPr>
      </w:pPr>
    </w:p>
    <w:p w14:paraId="5DE68B00" w14:textId="24978FEB" w:rsidR="00023E15" w:rsidRPr="00A9394E" w:rsidRDefault="007A1E43" w:rsidP="00A95AF4">
      <w:pPr>
        <w:rPr>
          <w:b/>
          <w:bCs/>
          <w:sz w:val="22"/>
          <w:szCs w:val="22"/>
        </w:rPr>
      </w:pPr>
      <w:r w:rsidRPr="00A9394E">
        <w:rPr>
          <w:b/>
          <w:bCs/>
          <w:sz w:val="22"/>
          <w:szCs w:val="22"/>
        </w:rPr>
        <w:t>C</w:t>
      </w:r>
      <w:r w:rsidR="00023E15" w:rsidRPr="00A9394E">
        <w:rPr>
          <w:b/>
          <w:bCs/>
          <w:sz w:val="22"/>
          <w:szCs w:val="22"/>
        </w:rPr>
        <w:t xml:space="preserve">urrent </w:t>
      </w:r>
      <w:r w:rsidR="001051E8" w:rsidRPr="00A9394E">
        <w:rPr>
          <w:b/>
          <w:bCs/>
          <w:sz w:val="22"/>
          <w:szCs w:val="22"/>
        </w:rPr>
        <w:t xml:space="preserve">Local Stop Smoking </w:t>
      </w:r>
      <w:r w:rsidR="00023E15" w:rsidRPr="00A9394E">
        <w:rPr>
          <w:b/>
          <w:bCs/>
          <w:sz w:val="22"/>
          <w:szCs w:val="22"/>
        </w:rPr>
        <w:t xml:space="preserve">Service </w:t>
      </w:r>
      <w:r w:rsidR="001051E8" w:rsidRPr="00A9394E">
        <w:rPr>
          <w:b/>
          <w:bCs/>
          <w:sz w:val="22"/>
          <w:szCs w:val="22"/>
        </w:rPr>
        <w:t>Schedules</w:t>
      </w:r>
      <w:r w:rsidR="00023E15" w:rsidRPr="00A9394E">
        <w:rPr>
          <w:b/>
          <w:bCs/>
          <w:sz w:val="22"/>
          <w:szCs w:val="22"/>
        </w:rPr>
        <w:t xml:space="preserve"> </w:t>
      </w:r>
    </w:p>
    <w:p w14:paraId="68DDDFC3" w14:textId="42711AC5" w:rsidR="00A9394E" w:rsidRPr="00536FBD" w:rsidRDefault="0097568A" w:rsidP="00A95AF4">
      <w:pPr>
        <w:rPr>
          <w:sz w:val="22"/>
          <w:szCs w:val="22"/>
        </w:rPr>
      </w:pPr>
      <w:r>
        <w:rPr>
          <w:sz w:val="22"/>
          <w:szCs w:val="22"/>
        </w:rPr>
        <w:t>Copies of the</w:t>
      </w:r>
      <w:r w:rsidR="00A9394E" w:rsidRPr="00A9394E">
        <w:rPr>
          <w:sz w:val="22"/>
          <w:szCs w:val="22"/>
        </w:rPr>
        <w:t xml:space="preserve"> </w:t>
      </w:r>
      <w:r w:rsidR="00A9394E" w:rsidRPr="00A9394E">
        <w:rPr>
          <w:bCs/>
          <w:sz w:val="22"/>
          <w:szCs w:val="22"/>
        </w:rPr>
        <w:t>Specification, Monitoring/Review and Finance Schedules used during the last ITT in 2017</w:t>
      </w:r>
      <w:r>
        <w:rPr>
          <w:bCs/>
          <w:sz w:val="22"/>
          <w:szCs w:val="22"/>
        </w:rPr>
        <w:t xml:space="preserve"> for the current Local Stop Smoking Service</w:t>
      </w:r>
      <w:r w:rsidR="00536FBD">
        <w:rPr>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1051E8" w14:paraId="66186304" w14:textId="77777777" w:rsidTr="001051E8">
        <w:tc>
          <w:tcPr>
            <w:tcW w:w="3284" w:type="dxa"/>
          </w:tcPr>
          <w:p w14:paraId="01E905BD" w14:textId="0FB404A0" w:rsidR="001051E8" w:rsidRDefault="007A1E43" w:rsidP="001051E8">
            <w:pPr>
              <w:jc w:val="center"/>
              <w:rPr>
                <w:b/>
                <w:bCs/>
                <w:sz w:val="22"/>
                <w:szCs w:val="22"/>
              </w:rPr>
            </w:pPr>
            <w:r>
              <w:rPr>
                <w:b/>
                <w:bCs/>
                <w:sz w:val="22"/>
                <w:szCs w:val="22"/>
                <w:lang w:eastAsia="en-US"/>
              </w:rPr>
              <w:object w:dxaOrig="1539" w:dyaOrig="995" w14:anchorId="3C977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75pt" o:ole="">
                  <v:imagedata r:id="rId23" o:title=""/>
                </v:shape>
                <o:OLEObject Type="Embed" ProgID="AcroExch.Document.DC" ShapeID="_x0000_i1025" DrawAspect="Icon" ObjectID="_1652505055" r:id="rId24"/>
              </w:object>
            </w:r>
          </w:p>
        </w:tc>
        <w:tc>
          <w:tcPr>
            <w:tcW w:w="3285" w:type="dxa"/>
          </w:tcPr>
          <w:p w14:paraId="638DDB7B" w14:textId="33016257" w:rsidR="001051E8" w:rsidRDefault="001051E8" w:rsidP="001051E8">
            <w:pPr>
              <w:jc w:val="center"/>
              <w:rPr>
                <w:b/>
                <w:bCs/>
                <w:sz w:val="22"/>
                <w:szCs w:val="22"/>
              </w:rPr>
            </w:pPr>
            <w:r>
              <w:rPr>
                <w:b/>
                <w:bCs/>
                <w:sz w:val="22"/>
                <w:szCs w:val="22"/>
                <w:lang w:eastAsia="en-US"/>
              </w:rPr>
              <w:object w:dxaOrig="1539" w:dyaOrig="995" w14:anchorId="57266910">
                <v:shape id="_x0000_i1026" type="#_x0000_t75" style="width:76.95pt;height:49.75pt" o:ole="">
                  <v:imagedata r:id="rId25" o:title=""/>
                </v:shape>
                <o:OLEObject Type="Embed" ProgID="AcroExch.Document.DC" ShapeID="_x0000_i1026" DrawAspect="Icon" ObjectID="_1652505056" r:id="rId26"/>
              </w:object>
            </w:r>
          </w:p>
        </w:tc>
        <w:tc>
          <w:tcPr>
            <w:tcW w:w="3285" w:type="dxa"/>
          </w:tcPr>
          <w:p w14:paraId="5429E3E3" w14:textId="076BF305" w:rsidR="001051E8" w:rsidRDefault="001051E8" w:rsidP="001051E8">
            <w:pPr>
              <w:jc w:val="center"/>
              <w:rPr>
                <w:b/>
                <w:bCs/>
                <w:sz w:val="22"/>
                <w:szCs w:val="22"/>
              </w:rPr>
            </w:pPr>
            <w:r>
              <w:rPr>
                <w:b/>
                <w:bCs/>
                <w:sz w:val="22"/>
                <w:szCs w:val="22"/>
                <w:lang w:eastAsia="en-US"/>
              </w:rPr>
              <w:object w:dxaOrig="1539" w:dyaOrig="995" w14:anchorId="5356C42F">
                <v:shape id="_x0000_i1027" type="#_x0000_t75" style="width:76.95pt;height:49.75pt" o:ole="">
                  <v:imagedata r:id="rId27" o:title=""/>
                </v:shape>
                <o:OLEObject Type="Embed" ProgID="AcroExch.Document.DC" ShapeID="_x0000_i1027" DrawAspect="Icon" ObjectID="_1652505057" r:id="rId28"/>
              </w:object>
            </w:r>
          </w:p>
        </w:tc>
      </w:tr>
    </w:tbl>
    <w:p w14:paraId="40C484AC" w14:textId="77777777" w:rsidR="00706AAD" w:rsidRDefault="00706AAD" w:rsidP="00A95AF4">
      <w:pPr>
        <w:rPr>
          <w:b/>
          <w:bCs/>
          <w:sz w:val="22"/>
          <w:szCs w:val="22"/>
        </w:rPr>
      </w:pPr>
      <w:bookmarkStart w:id="0" w:name="_GoBack"/>
      <w:bookmarkEnd w:id="0"/>
    </w:p>
    <w:sectPr w:rsidR="00706AAD" w:rsidSect="00B1673B">
      <w:headerReference w:type="default" r:id="rId29"/>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1B7E" w14:textId="77777777" w:rsidR="000C226E" w:rsidRDefault="000C226E" w:rsidP="0017142F">
      <w:r>
        <w:separator/>
      </w:r>
    </w:p>
  </w:endnote>
  <w:endnote w:type="continuationSeparator" w:id="0">
    <w:p w14:paraId="10C6FD2F" w14:textId="77777777" w:rsidR="000C226E" w:rsidRDefault="000C226E" w:rsidP="0017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pex Sans Book T">
    <w:altName w:val="Calibri"/>
    <w:panose1 w:val="00000000000000000000"/>
    <w:charset w:val="00"/>
    <w:family w:val="swiss"/>
    <w:notTrueType/>
    <w:pitch w:val="default"/>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CCCF" w14:textId="77777777" w:rsidR="000C226E" w:rsidRDefault="000C226E">
    <w:pPr>
      <w:pStyle w:val="Footer"/>
      <w:jc w:val="center"/>
    </w:pPr>
    <w:r>
      <w:fldChar w:fldCharType="begin"/>
    </w:r>
    <w:r>
      <w:instrText xml:space="preserve"> PAGE   \* MERGEFORMAT </w:instrText>
    </w:r>
    <w:r>
      <w:fldChar w:fldCharType="separate"/>
    </w:r>
    <w:r>
      <w:rPr>
        <w:noProof/>
      </w:rPr>
      <w:t>6</w:t>
    </w:r>
    <w:r>
      <w:rPr>
        <w:noProof/>
      </w:rPr>
      <w:fldChar w:fldCharType="end"/>
    </w:r>
  </w:p>
  <w:p w14:paraId="7FA80513" w14:textId="77777777" w:rsidR="000C226E" w:rsidRDefault="000C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CC2F" w14:textId="77777777" w:rsidR="000C226E" w:rsidRDefault="000C226E" w:rsidP="0017142F">
      <w:r>
        <w:separator/>
      </w:r>
    </w:p>
  </w:footnote>
  <w:footnote w:type="continuationSeparator" w:id="0">
    <w:p w14:paraId="52ABAFDF" w14:textId="77777777" w:rsidR="000C226E" w:rsidRDefault="000C226E" w:rsidP="0017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3E71" w14:textId="4A594234" w:rsidR="000C226E" w:rsidRDefault="000C226E" w:rsidP="001254CF">
    <w:pPr>
      <w:pStyle w:val="Header"/>
      <w:jc w:val="right"/>
      <w:rPr>
        <w:rFonts w:eastAsia="Times New Roman"/>
        <w:b/>
        <w:bCs/>
        <w:sz w:val="20"/>
        <w:szCs w:val="20"/>
      </w:rPr>
    </w:pPr>
    <w:r>
      <w:rPr>
        <w:noProof/>
      </w:rPr>
      <w:drawing>
        <wp:inline distT="0" distB="0" distL="0" distR="0" wp14:anchorId="2858E64E" wp14:editId="75881374">
          <wp:extent cx="1924050" cy="396371"/>
          <wp:effectExtent l="0" t="0" r="0" b="3810"/>
          <wp:docPr id="1" name="Picture 1" descr="occ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www1"/>
                  <pic:cNvPicPr>
                    <a:picLocks noChangeAspect="1" noChangeArrowheads="1"/>
                  </pic:cNvPicPr>
                </pic:nvPicPr>
                <pic:blipFill rotWithShape="1">
                  <a:blip r:embed="rId1">
                    <a:extLst>
                      <a:ext uri="{28A0092B-C50C-407E-A947-70E740481C1C}">
                        <a14:useLocalDpi xmlns:a14="http://schemas.microsoft.com/office/drawing/2010/main" val="0"/>
                      </a:ext>
                    </a:extLst>
                  </a:blip>
                  <a:srcRect b="31429"/>
                  <a:stretch/>
                </pic:blipFill>
                <pic:spPr bwMode="auto">
                  <a:xfrm>
                    <a:off x="0" y="0"/>
                    <a:ext cx="1941235" cy="399911"/>
                  </a:xfrm>
                  <a:prstGeom prst="rect">
                    <a:avLst/>
                  </a:prstGeom>
                  <a:noFill/>
                  <a:ln>
                    <a:noFill/>
                  </a:ln>
                  <a:extLst>
                    <a:ext uri="{53640926-AAD7-44D8-BBD7-CCE9431645EC}">
                      <a14:shadowObscured xmlns:a14="http://schemas.microsoft.com/office/drawing/2010/main"/>
                    </a:ext>
                  </a:extLst>
                </pic:spPr>
              </pic:pic>
            </a:graphicData>
          </a:graphic>
        </wp:inline>
      </w:drawing>
    </w:r>
    <w:sdt>
      <w:sdtPr>
        <w:rPr>
          <w:rFonts w:eastAsia="Times New Roman"/>
          <w:b/>
          <w:bCs/>
          <w:sz w:val="20"/>
          <w:szCs w:val="20"/>
        </w:rPr>
        <w:id w:val="-1260992477"/>
        <w:docPartObj>
          <w:docPartGallery w:val="Watermarks"/>
          <w:docPartUnique/>
        </w:docPartObj>
      </w:sdtPr>
      <w:sdtEndPr/>
      <w:sdtContent>
        <w:r w:rsidR="009C5332">
          <w:rPr>
            <w:rFonts w:eastAsia="Times New Roman"/>
            <w:b/>
            <w:bCs/>
            <w:noProof/>
            <w:sz w:val="20"/>
            <w:szCs w:val="20"/>
            <w:lang w:val="en-US"/>
          </w:rPr>
          <w:pict w14:anchorId="1A0E3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eastAsia="Times New Roman"/>
        <w:b/>
        <w:bCs/>
        <w:sz w:val="20"/>
        <w:szCs w:val="20"/>
      </w:rPr>
      <w:t xml:space="preserve"> </w:t>
    </w:r>
  </w:p>
  <w:p w14:paraId="5D4DAD90" w14:textId="77777777" w:rsidR="000C226E" w:rsidRPr="001254CF" w:rsidRDefault="000C226E" w:rsidP="001254CF">
    <w:pPr>
      <w:pStyle w:val="Header"/>
      <w:jc w:val="right"/>
      <w:rPr>
        <w:rFonts w:eastAsia="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CE89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B4C3B"/>
    <w:multiLevelType w:val="hybridMultilevel"/>
    <w:tmpl w:val="33FE212E"/>
    <w:lvl w:ilvl="0" w:tplc="48B00BA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34F89"/>
    <w:multiLevelType w:val="hybridMultilevel"/>
    <w:tmpl w:val="8702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06D9A"/>
    <w:multiLevelType w:val="hybridMultilevel"/>
    <w:tmpl w:val="D8585C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E3473"/>
    <w:multiLevelType w:val="hybridMultilevel"/>
    <w:tmpl w:val="B8F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7171F"/>
    <w:multiLevelType w:val="hybridMultilevel"/>
    <w:tmpl w:val="7626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6D783C"/>
    <w:multiLevelType w:val="multilevel"/>
    <w:tmpl w:val="F2C87D36"/>
    <w:styleLink w:val="List1"/>
    <w:lvl w:ilvl="0">
      <w:start w:val="1"/>
      <w:numFmt w:val="decimal"/>
      <w:lvlText w:val="%1."/>
      <w:lvlJc w:val="left"/>
      <w:pPr>
        <w:tabs>
          <w:tab w:val="num" w:pos="450"/>
        </w:tabs>
        <w:ind w:left="450" w:hanging="45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450"/>
        </w:tabs>
        <w:ind w:left="450" w:hanging="45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00"/>
        </w:tabs>
        <w:ind w:left="600" w:hanging="6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00"/>
        </w:tabs>
        <w:ind w:left="90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00"/>
        </w:tabs>
        <w:ind w:left="90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00"/>
        </w:tabs>
        <w:ind w:left="120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00"/>
        </w:tabs>
        <w:ind w:left="120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500"/>
        </w:tabs>
        <w:ind w:left="1500" w:hanging="15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3B834BE2"/>
    <w:multiLevelType w:val="multilevel"/>
    <w:tmpl w:val="DF729B06"/>
    <w:styleLink w:val="List53"/>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1"/>
      <w:numFmt w:val="decimal"/>
      <w:lvlText w:val="%1.%2.%3."/>
      <w:lvlJc w:val="left"/>
      <w:pPr>
        <w:tabs>
          <w:tab w:val="num" w:pos="709"/>
        </w:tabs>
        <w:ind w:left="709" w:hanging="709"/>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 w15:restartNumberingAfterBreak="0">
    <w:nsid w:val="3D7566C7"/>
    <w:multiLevelType w:val="multilevel"/>
    <w:tmpl w:val="628294A6"/>
    <w:styleLink w:val="List52"/>
    <w:lvl w:ilvl="0">
      <w:start w:val="1"/>
      <w:numFmt w:val="decimal"/>
      <w:lvlText w:val="%1."/>
      <w:lvlJc w:val="left"/>
      <w:pPr>
        <w:tabs>
          <w:tab w:val="num" w:pos="300"/>
        </w:tabs>
        <w:ind w:left="3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20"/>
        </w:tabs>
        <w:ind w:left="1620" w:hanging="54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00"/>
        </w:tabs>
        <w:ind w:left="2100" w:hanging="6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580"/>
        </w:tabs>
        <w:ind w:left="2580" w:hanging="78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060"/>
        </w:tabs>
        <w:ind w:left="306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540"/>
        </w:tabs>
        <w:ind w:left="3540" w:hanging="102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080"/>
        </w:tabs>
        <w:ind w:left="408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 w15:restartNumberingAfterBreak="0">
    <w:nsid w:val="420C16D3"/>
    <w:multiLevelType w:val="multilevel"/>
    <w:tmpl w:val="8F8ED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AB17BB"/>
    <w:multiLevelType w:val="hybridMultilevel"/>
    <w:tmpl w:val="09C0538E"/>
    <w:lvl w:ilvl="0" w:tplc="005418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32DBE"/>
    <w:multiLevelType w:val="hybridMultilevel"/>
    <w:tmpl w:val="285A85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75CC1"/>
    <w:multiLevelType w:val="hybridMultilevel"/>
    <w:tmpl w:val="B8F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1526B"/>
    <w:multiLevelType w:val="hybridMultilevel"/>
    <w:tmpl w:val="713EE1AE"/>
    <w:lvl w:ilvl="0" w:tplc="08090001">
      <w:start w:val="1"/>
      <w:numFmt w:val="bullet"/>
      <w:lvlText w:val=""/>
      <w:lvlJc w:val="left"/>
      <w:pPr>
        <w:ind w:left="720" w:hanging="360"/>
      </w:pPr>
      <w:rPr>
        <w:rFonts w:ascii="Symbol" w:hAnsi="Symbol" w:hint="default"/>
      </w:rPr>
    </w:lvl>
    <w:lvl w:ilvl="1" w:tplc="5142BC4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53BB5"/>
    <w:multiLevelType w:val="hybridMultilevel"/>
    <w:tmpl w:val="B330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44D4C"/>
    <w:multiLevelType w:val="multilevel"/>
    <w:tmpl w:val="4E28B266"/>
    <w:styleLink w:val="List50"/>
    <w:lvl w:ilvl="0">
      <w:start w:val="1"/>
      <w:numFmt w:val="decimal"/>
      <w:lvlText w:val="%1."/>
      <w:lvlJc w:val="left"/>
      <w:pPr>
        <w:tabs>
          <w:tab w:val="num" w:pos="300"/>
        </w:tabs>
        <w:ind w:left="3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00"/>
        </w:tabs>
        <w:ind w:left="3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2"/>
      <w:numFmt w:val="decimal"/>
      <w:lvlText w:val="%1.%2.%3."/>
      <w:lvlJc w:val="left"/>
      <w:pPr>
        <w:tabs>
          <w:tab w:val="num" w:pos="709"/>
        </w:tabs>
        <w:ind w:left="709" w:hanging="709"/>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00"/>
        </w:tabs>
        <w:ind w:left="600" w:hanging="6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00"/>
        </w:tabs>
        <w:ind w:left="90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00"/>
        </w:tabs>
        <w:ind w:left="900" w:hanging="9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00"/>
        </w:tabs>
        <w:ind w:left="120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00"/>
        </w:tabs>
        <w:ind w:left="1200" w:hanging="12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500"/>
        </w:tabs>
        <w:ind w:left="1500" w:hanging="15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 w15:restartNumberingAfterBreak="0">
    <w:nsid w:val="7110393D"/>
    <w:multiLevelType w:val="hybridMultilevel"/>
    <w:tmpl w:val="0D585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8"/>
  </w:num>
  <w:num w:numId="5">
    <w:abstractNumId w:val="7"/>
  </w:num>
  <w:num w:numId="6">
    <w:abstractNumId w:val="2"/>
  </w:num>
  <w:num w:numId="7">
    <w:abstractNumId w:val="1"/>
  </w:num>
  <w:num w:numId="8">
    <w:abstractNumId w:val="13"/>
  </w:num>
  <w:num w:numId="9">
    <w:abstractNumId w:val="16"/>
  </w:num>
  <w:num w:numId="10">
    <w:abstractNumId w:val="3"/>
  </w:num>
  <w:num w:numId="11">
    <w:abstractNumId w:val="10"/>
  </w:num>
  <w:num w:numId="12">
    <w:abstractNumId w:val="9"/>
  </w:num>
  <w:num w:numId="13">
    <w:abstractNumId w:val="4"/>
  </w:num>
  <w:num w:numId="14">
    <w:abstractNumId w:val="14"/>
  </w:num>
  <w:num w:numId="15">
    <w:abstractNumId w:val="11"/>
  </w:num>
  <w:num w:numId="16">
    <w:abstractNumId w:val="12"/>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formatting="1" w:enforcement="1" w:cryptProviderType="rsaAES" w:cryptAlgorithmClass="hash" w:cryptAlgorithmType="typeAny" w:cryptAlgorithmSid="14" w:cryptSpinCount="100000" w:hash="BW0UEDjwg0DZ3CsPCwhfXAachZ4XWJx5xjEbGfUzTJOpQbNonYAexXW3naP4JgJfhJ7JH2DwC5cUxLt9jV0oBw==" w:salt="1K4qCBTa6t7asuXlSvj4G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2F"/>
    <w:rsid w:val="00023E15"/>
    <w:rsid w:val="0003251E"/>
    <w:rsid w:val="00040C41"/>
    <w:rsid w:val="00055442"/>
    <w:rsid w:val="00063733"/>
    <w:rsid w:val="000B4310"/>
    <w:rsid w:val="000C226E"/>
    <w:rsid w:val="00103FB1"/>
    <w:rsid w:val="001051E8"/>
    <w:rsid w:val="001254CF"/>
    <w:rsid w:val="001425D4"/>
    <w:rsid w:val="00166227"/>
    <w:rsid w:val="0017142F"/>
    <w:rsid w:val="001924C3"/>
    <w:rsid w:val="00194AEE"/>
    <w:rsid w:val="001B3D5D"/>
    <w:rsid w:val="00274871"/>
    <w:rsid w:val="00315289"/>
    <w:rsid w:val="003409AD"/>
    <w:rsid w:val="00390FCF"/>
    <w:rsid w:val="004000D7"/>
    <w:rsid w:val="00410FBE"/>
    <w:rsid w:val="004124E0"/>
    <w:rsid w:val="00420740"/>
    <w:rsid w:val="00504E43"/>
    <w:rsid w:val="00536FBD"/>
    <w:rsid w:val="005C4486"/>
    <w:rsid w:val="0061622D"/>
    <w:rsid w:val="00706AAD"/>
    <w:rsid w:val="0073793E"/>
    <w:rsid w:val="00754116"/>
    <w:rsid w:val="00754483"/>
    <w:rsid w:val="007908F4"/>
    <w:rsid w:val="007A1E43"/>
    <w:rsid w:val="007A57F3"/>
    <w:rsid w:val="007B2385"/>
    <w:rsid w:val="007B39DE"/>
    <w:rsid w:val="007C7745"/>
    <w:rsid w:val="007D759D"/>
    <w:rsid w:val="0082256B"/>
    <w:rsid w:val="0083017A"/>
    <w:rsid w:val="00835ABD"/>
    <w:rsid w:val="0083797C"/>
    <w:rsid w:val="008C5B53"/>
    <w:rsid w:val="008C5DF7"/>
    <w:rsid w:val="00907906"/>
    <w:rsid w:val="009106E3"/>
    <w:rsid w:val="0097568A"/>
    <w:rsid w:val="00A716A7"/>
    <w:rsid w:val="00A9394E"/>
    <w:rsid w:val="00A95AF4"/>
    <w:rsid w:val="00AB0EB7"/>
    <w:rsid w:val="00AB5808"/>
    <w:rsid w:val="00AD64D2"/>
    <w:rsid w:val="00AF55CC"/>
    <w:rsid w:val="00B1673B"/>
    <w:rsid w:val="00B4075F"/>
    <w:rsid w:val="00B463DD"/>
    <w:rsid w:val="00B76B71"/>
    <w:rsid w:val="00B96E9C"/>
    <w:rsid w:val="00BD431E"/>
    <w:rsid w:val="00C4066D"/>
    <w:rsid w:val="00C40F85"/>
    <w:rsid w:val="00C733FC"/>
    <w:rsid w:val="00D3132D"/>
    <w:rsid w:val="00D676C7"/>
    <w:rsid w:val="00D71CB2"/>
    <w:rsid w:val="00DA3A9D"/>
    <w:rsid w:val="00DB34DA"/>
    <w:rsid w:val="00DD17A2"/>
    <w:rsid w:val="00DF55E9"/>
    <w:rsid w:val="00E67400"/>
    <w:rsid w:val="00E866EE"/>
    <w:rsid w:val="00EE42B6"/>
    <w:rsid w:val="00F13426"/>
    <w:rsid w:val="00F14BEA"/>
    <w:rsid w:val="00F75EEF"/>
    <w:rsid w:val="00F85F58"/>
    <w:rsid w:val="00F906FA"/>
    <w:rsid w:val="00FA6E01"/>
    <w:rsid w:val="00FB0634"/>
    <w:rsid w:val="00FB5967"/>
    <w:rsid w:val="00FD3A85"/>
    <w:rsid w:val="00FE359C"/>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AF4AE8"/>
  <w15:chartTrackingRefBased/>
  <w15:docId w15:val="{0011772C-CA25-4218-B2D1-DABCD074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42F"/>
    <w:rPr>
      <w:rFonts w:eastAsia="Calibri"/>
    </w:rPr>
  </w:style>
  <w:style w:type="paragraph" w:styleId="Heading1">
    <w:name w:val="heading 1"/>
    <w:basedOn w:val="Normal"/>
    <w:link w:val="Heading1Char"/>
    <w:uiPriority w:val="9"/>
    <w:qFormat/>
    <w:rsid w:val="0017142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nhideWhenUsed/>
    <w:qFormat/>
    <w:rsid w:val="0017142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714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42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rsid w:val="0017142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7142F"/>
    <w:rPr>
      <w:rFonts w:asciiTheme="majorHAnsi" w:eastAsiaTheme="majorEastAsia" w:hAnsiTheme="majorHAnsi" w:cstheme="majorBidi"/>
      <w:i/>
      <w:iCs/>
      <w:color w:val="365F91" w:themeColor="accent1" w:themeShade="BF"/>
    </w:rPr>
  </w:style>
  <w:style w:type="character" w:styleId="Hyperlink">
    <w:name w:val="Hyperlink"/>
    <w:uiPriority w:val="99"/>
    <w:rsid w:val="0017142F"/>
    <w:rPr>
      <w:rFonts w:ascii="Arial" w:hAnsi="Arial" w:cs="Times New Roman"/>
      <w:color w:val="0000FF"/>
      <w:sz w:val="24"/>
      <w:u w:val="single"/>
    </w:rPr>
  </w:style>
  <w:style w:type="paragraph" w:styleId="FootnoteText">
    <w:name w:val="footnote text"/>
    <w:basedOn w:val="Normal"/>
    <w:link w:val="FootnoteTextChar"/>
    <w:uiPriority w:val="99"/>
    <w:rsid w:val="0017142F"/>
    <w:rPr>
      <w:rFonts w:eastAsia="Times New Roman"/>
      <w:sz w:val="20"/>
      <w:szCs w:val="20"/>
    </w:rPr>
  </w:style>
  <w:style w:type="character" w:customStyle="1" w:styleId="FootnoteTextChar">
    <w:name w:val="Footnote Text Char"/>
    <w:basedOn w:val="DefaultParagraphFont"/>
    <w:link w:val="FootnoteText"/>
    <w:uiPriority w:val="99"/>
    <w:rsid w:val="0017142F"/>
    <w:rPr>
      <w:rFonts w:eastAsia="Times New Roman"/>
      <w:sz w:val="20"/>
      <w:szCs w:val="20"/>
    </w:rPr>
  </w:style>
  <w:style w:type="character" w:styleId="FootnoteReference">
    <w:name w:val="footnote reference"/>
    <w:uiPriority w:val="99"/>
    <w:rsid w:val="0017142F"/>
    <w:rPr>
      <w:rFonts w:cs="Times New Roman"/>
      <w:vertAlign w:val="superscript"/>
    </w:rPr>
  </w:style>
  <w:style w:type="paragraph" w:styleId="BodyText">
    <w:name w:val="Body Text"/>
    <w:basedOn w:val="Normal"/>
    <w:link w:val="BodyTextChar"/>
    <w:uiPriority w:val="99"/>
    <w:rsid w:val="0017142F"/>
    <w:rPr>
      <w:rFonts w:eastAsia="MS ??"/>
      <w:sz w:val="22"/>
      <w:szCs w:val="22"/>
    </w:rPr>
  </w:style>
  <w:style w:type="character" w:customStyle="1" w:styleId="BodyTextChar">
    <w:name w:val="Body Text Char"/>
    <w:basedOn w:val="DefaultParagraphFont"/>
    <w:link w:val="BodyText"/>
    <w:uiPriority w:val="99"/>
    <w:rsid w:val="0017142F"/>
    <w:rPr>
      <w:rFonts w:eastAsia="MS ??"/>
      <w:sz w:val="22"/>
      <w:szCs w:val="22"/>
    </w:rPr>
  </w:style>
  <w:style w:type="paragraph" w:styleId="Header">
    <w:name w:val="header"/>
    <w:basedOn w:val="Normal"/>
    <w:link w:val="HeaderChar"/>
    <w:unhideWhenUsed/>
    <w:rsid w:val="0017142F"/>
    <w:pPr>
      <w:tabs>
        <w:tab w:val="center" w:pos="4513"/>
        <w:tab w:val="right" w:pos="9026"/>
      </w:tabs>
    </w:pPr>
  </w:style>
  <w:style w:type="character" w:customStyle="1" w:styleId="HeaderChar">
    <w:name w:val="Header Char"/>
    <w:basedOn w:val="DefaultParagraphFont"/>
    <w:link w:val="Header"/>
    <w:rsid w:val="0017142F"/>
    <w:rPr>
      <w:rFonts w:eastAsia="Calibri"/>
    </w:rPr>
  </w:style>
  <w:style w:type="paragraph" w:styleId="Footer">
    <w:name w:val="footer"/>
    <w:basedOn w:val="Normal"/>
    <w:link w:val="FooterChar"/>
    <w:uiPriority w:val="99"/>
    <w:unhideWhenUsed/>
    <w:rsid w:val="0017142F"/>
    <w:pPr>
      <w:tabs>
        <w:tab w:val="center" w:pos="4513"/>
        <w:tab w:val="right" w:pos="9026"/>
      </w:tabs>
    </w:pPr>
  </w:style>
  <w:style w:type="character" w:customStyle="1" w:styleId="FooterChar">
    <w:name w:val="Footer Char"/>
    <w:basedOn w:val="DefaultParagraphFont"/>
    <w:link w:val="Footer"/>
    <w:uiPriority w:val="99"/>
    <w:rsid w:val="0017142F"/>
    <w:rPr>
      <w:rFonts w:eastAsia="Calibri"/>
    </w:rPr>
  </w:style>
  <w:style w:type="paragraph" w:styleId="BalloonText">
    <w:name w:val="Balloon Text"/>
    <w:basedOn w:val="Normal"/>
    <w:link w:val="BalloonTextChar"/>
    <w:uiPriority w:val="99"/>
    <w:semiHidden/>
    <w:unhideWhenUsed/>
    <w:rsid w:val="0017142F"/>
    <w:rPr>
      <w:rFonts w:ascii="Tahoma" w:hAnsi="Tahoma" w:cs="Tahoma"/>
      <w:sz w:val="16"/>
      <w:szCs w:val="16"/>
    </w:rPr>
  </w:style>
  <w:style w:type="character" w:customStyle="1" w:styleId="BalloonTextChar">
    <w:name w:val="Balloon Text Char"/>
    <w:basedOn w:val="DefaultParagraphFont"/>
    <w:link w:val="BalloonText"/>
    <w:uiPriority w:val="99"/>
    <w:semiHidden/>
    <w:rsid w:val="0017142F"/>
    <w:rPr>
      <w:rFonts w:ascii="Tahoma" w:eastAsia="Calibri" w:hAnsi="Tahoma" w:cs="Tahoma"/>
      <w:sz w:val="16"/>
      <w:szCs w:val="16"/>
    </w:rPr>
  </w:style>
  <w:style w:type="paragraph" w:styleId="EndnoteText">
    <w:name w:val="endnote text"/>
    <w:basedOn w:val="Normal"/>
    <w:link w:val="EndnoteTextChar"/>
    <w:uiPriority w:val="99"/>
    <w:semiHidden/>
    <w:unhideWhenUsed/>
    <w:rsid w:val="0017142F"/>
    <w:rPr>
      <w:sz w:val="20"/>
      <w:szCs w:val="20"/>
    </w:rPr>
  </w:style>
  <w:style w:type="character" w:customStyle="1" w:styleId="EndnoteTextChar">
    <w:name w:val="Endnote Text Char"/>
    <w:basedOn w:val="DefaultParagraphFont"/>
    <w:link w:val="EndnoteText"/>
    <w:uiPriority w:val="99"/>
    <w:semiHidden/>
    <w:rsid w:val="0017142F"/>
    <w:rPr>
      <w:rFonts w:eastAsia="Calibri"/>
      <w:sz w:val="20"/>
      <w:szCs w:val="20"/>
    </w:rPr>
  </w:style>
  <w:style w:type="character" w:styleId="EndnoteReference">
    <w:name w:val="endnote reference"/>
    <w:uiPriority w:val="99"/>
    <w:semiHidden/>
    <w:unhideWhenUsed/>
    <w:rsid w:val="0017142F"/>
    <w:rPr>
      <w:vertAlign w:val="superscript"/>
    </w:rPr>
  </w:style>
  <w:style w:type="table" w:styleId="TableGrid">
    <w:name w:val="Table Grid"/>
    <w:basedOn w:val="TableNormal"/>
    <w:uiPriority w:val="59"/>
    <w:rsid w:val="0017142F"/>
    <w:rPr>
      <w:rFonts w:eastAsia="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7142F"/>
    <w:rPr>
      <w:color w:val="800080"/>
      <w:u w:val="single"/>
    </w:rPr>
  </w:style>
  <w:style w:type="paragraph" w:styleId="ListParagraph">
    <w:name w:val="List Paragraph"/>
    <w:basedOn w:val="Normal"/>
    <w:link w:val="ListParagraphChar"/>
    <w:uiPriority w:val="34"/>
    <w:qFormat/>
    <w:rsid w:val="0017142F"/>
    <w:pPr>
      <w:suppressAutoHyphens/>
      <w:ind w:left="720"/>
      <w:jc w:val="both"/>
    </w:pPr>
    <w:rPr>
      <w:rFonts w:eastAsia="Times New Roman" w:cs="Times New Roman"/>
      <w:szCs w:val="20"/>
    </w:rPr>
  </w:style>
  <w:style w:type="paragraph" w:customStyle="1" w:styleId="CM55">
    <w:name w:val="CM55"/>
    <w:basedOn w:val="Normal"/>
    <w:next w:val="Normal"/>
    <w:uiPriority w:val="99"/>
    <w:rsid w:val="0017142F"/>
    <w:pPr>
      <w:autoSpaceDE w:val="0"/>
      <w:autoSpaceDN w:val="0"/>
      <w:adjustRightInd w:val="0"/>
    </w:pPr>
    <w:rPr>
      <w:rFonts w:ascii="Frutiger 45 Light" w:hAnsi="Frutiger 45 Light"/>
      <w:lang w:eastAsia="en-GB"/>
    </w:rPr>
  </w:style>
  <w:style w:type="paragraph" w:customStyle="1" w:styleId="Default">
    <w:name w:val="Default"/>
    <w:rsid w:val="0017142F"/>
    <w:pPr>
      <w:autoSpaceDE w:val="0"/>
      <w:autoSpaceDN w:val="0"/>
      <w:adjustRightInd w:val="0"/>
    </w:pPr>
    <w:rPr>
      <w:rFonts w:eastAsia="Calibri"/>
      <w:color w:val="000000"/>
      <w:lang w:eastAsia="en-GB"/>
    </w:rPr>
  </w:style>
  <w:style w:type="paragraph" w:styleId="NormalWeb">
    <w:name w:val="Normal (Web)"/>
    <w:basedOn w:val="Normal"/>
    <w:uiPriority w:val="99"/>
    <w:unhideWhenUsed/>
    <w:rsid w:val="0017142F"/>
    <w:pPr>
      <w:spacing w:before="100" w:beforeAutospacing="1" w:after="100" w:afterAutospacing="1"/>
    </w:pPr>
    <w:rPr>
      <w:rFonts w:ascii="Times New Roman" w:eastAsia="Times New Roman" w:hAnsi="Times New Roman" w:cs="Times New Roman"/>
      <w:lang w:eastAsia="en-GB"/>
    </w:rPr>
  </w:style>
  <w:style w:type="paragraph" w:customStyle="1" w:styleId="Pa5">
    <w:name w:val="Pa5"/>
    <w:basedOn w:val="Default"/>
    <w:next w:val="Default"/>
    <w:uiPriority w:val="99"/>
    <w:rsid w:val="0017142F"/>
    <w:pPr>
      <w:spacing w:line="241" w:lineRule="atLeast"/>
    </w:pPr>
    <w:rPr>
      <w:rFonts w:ascii="Apex Sans Book T" w:hAnsi="Apex Sans Book T"/>
      <w:color w:val="auto"/>
    </w:rPr>
  </w:style>
  <w:style w:type="character" w:customStyle="1" w:styleId="A7">
    <w:name w:val="A7"/>
    <w:uiPriority w:val="99"/>
    <w:rsid w:val="0017142F"/>
    <w:rPr>
      <w:rFonts w:cs="Apex Sans Book T"/>
      <w:color w:val="000000"/>
      <w:sz w:val="14"/>
      <w:szCs w:val="14"/>
    </w:rPr>
  </w:style>
  <w:style w:type="character" w:styleId="Emphasis">
    <w:name w:val="Emphasis"/>
    <w:uiPriority w:val="20"/>
    <w:qFormat/>
    <w:rsid w:val="0017142F"/>
    <w:rPr>
      <w:i/>
      <w:iCs/>
    </w:rPr>
  </w:style>
  <w:style w:type="paragraph" w:customStyle="1" w:styleId="Pa3">
    <w:name w:val="Pa3"/>
    <w:basedOn w:val="Default"/>
    <w:next w:val="Default"/>
    <w:uiPriority w:val="99"/>
    <w:rsid w:val="0017142F"/>
    <w:pPr>
      <w:spacing w:line="241" w:lineRule="atLeast"/>
    </w:pPr>
    <w:rPr>
      <w:rFonts w:ascii="Syntax" w:hAnsi="Syntax"/>
      <w:color w:val="auto"/>
    </w:rPr>
  </w:style>
  <w:style w:type="character" w:customStyle="1" w:styleId="A3">
    <w:name w:val="A3"/>
    <w:uiPriority w:val="99"/>
    <w:rsid w:val="0017142F"/>
    <w:rPr>
      <w:rFonts w:cs="Syntax"/>
      <w:i/>
      <w:iCs/>
      <w:color w:val="000000"/>
      <w:sz w:val="20"/>
      <w:szCs w:val="20"/>
    </w:rPr>
  </w:style>
  <w:style w:type="character" w:customStyle="1" w:styleId="A16">
    <w:name w:val="A16"/>
    <w:uiPriority w:val="99"/>
    <w:rsid w:val="0017142F"/>
    <w:rPr>
      <w:rFonts w:cs="Helvetica 45 Light"/>
      <w:color w:val="000000"/>
      <w:sz w:val="22"/>
      <w:szCs w:val="22"/>
    </w:rPr>
  </w:style>
  <w:style w:type="character" w:customStyle="1" w:styleId="paratextblue1">
    <w:name w:val="paratextblue1"/>
    <w:rsid w:val="0017142F"/>
    <w:rPr>
      <w:rFonts w:ascii="Arial" w:hAnsi="Arial" w:cs="Arial" w:hint="default"/>
      <w:b/>
      <w:bCs/>
      <w:i w:val="0"/>
      <w:iCs w:val="0"/>
      <w:strike w:val="0"/>
      <w:dstrike w:val="0"/>
      <w:color w:val="003B6E"/>
      <w:sz w:val="21"/>
      <w:szCs w:val="21"/>
      <w:u w:val="none"/>
      <w:effect w:val="none"/>
    </w:rPr>
  </w:style>
  <w:style w:type="paragraph" w:styleId="NoSpacing">
    <w:name w:val="No Spacing"/>
    <w:uiPriority w:val="1"/>
    <w:qFormat/>
    <w:rsid w:val="0017142F"/>
    <w:pPr>
      <w:suppressAutoHyphens/>
      <w:jc w:val="both"/>
    </w:pPr>
    <w:rPr>
      <w:rFonts w:eastAsia="Times New Roman" w:cs="Times New Roman"/>
      <w:szCs w:val="20"/>
    </w:rPr>
  </w:style>
  <w:style w:type="character" w:styleId="Strong">
    <w:name w:val="Strong"/>
    <w:uiPriority w:val="22"/>
    <w:qFormat/>
    <w:rsid w:val="0017142F"/>
    <w:rPr>
      <w:b/>
      <w:bCs/>
    </w:rPr>
  </w:style>
  <w:style w:type="character" w:customStyle="1" w:styleId="screenread1">
    <w:name w:val="screenread1"/>
    <w:rsid w:val="0017142F"/>
    <w:rPr>
      <w:strike w:val="0"/>
      <w:dstrike w:val="0"/>
      <w:u w:val="none"/>
      <w:effect w:val="none"/>
    </w:rPr>
  </w:style>
  <w:style w:type="character" w:customStyle="1" w:styleId="medtext1">
    <w:name w:val="medtext1"/>
    <w:rsid w:val="0017142F"/>
    <w:rPr>
      <w:rFonts w:ascii="Arial" w:hAnsi="Arial" w:cs="Arial" w:hint="default"/>
      <w:b w:val="0"/>
      <w:bCs w:val="0"/>
      <w:i w:val="0"/>
      <w:iCs w:val="0"/>
      <w:strike w:val="0"/>
      <w:dstrike w:val="0"/>
      <w:color w:val="3D4045"/>
      <w:sz w:val="18"/>
      <w:szCs w:val="18"/>
      <w:u w:val="none"/>
      <w:effect w:val="none"/>
    </w:rPr>
  </w:style>
  <w:style w:type="paragraph" w:customStyle="1" w:styleId="CM1">
    <w:name w:val="CM1"/>
    <w:basedOn w:val="Default"/>
    <w:next w:val="Default"/>
    <w:uiPriority w:val="99"/>
    <w:rsid w:val="0017142F"/>
    <w:rPr>
      <w:rFonts w:ascii="EUAlbertina" w:hAnsi="EUAlbertina"/>
      <w:color w:val="auto"/>
    </w:rPr>
  </w:style>
  <w:style w:type="paragraph" w:customStyle="1" w:styleId="CM3">
    <w:name w:val="CM3"/>
    <w:basedOn w:val="Default"/>
    <w:next w:val="Default"/>
    <w:uiPriority w:val="99"/>
    <w:rsid w:val="0017142F"/>
    <w:rPr>
      <w:rFonts w:ascii="EUAlbertina" w:hAnsi="EUAlbertina"/>
      <w:color w:val="auto"/>
    </w:rPr>
  </w:style>
  <w:style w:type="character" w:customStyle="1" w:styleId="A0">
    <w:name w:val="A0"/>
    <w:uiPriority w:val="99"/>
    <w:rsid w:val="0017142F"/>
    <w:rPr>
      <w:color w:val="000000"/>
      <w:sz w:val="20"/>
      <w:szCs w:val="20"/>
    </w:rPr>
  </w:style>
  <w:style w:type="character" w:customStyle="1" w:styleId="A6">
    <w:name w:val="A6"/>
    <w:uiPriority w:val="99"/>
    <w:rsid w:val="0017142F"/>
    <w:rPr>
      <w:color w:val="000000"/>
      <w:sz w:val="20"/>
      <w:szCs w:val="20"/>
      <w:u w:val="single"/>
    </w:rPr>
  </w:style>
  <w:style w:type="character" w:styleId="CommentReference">
    <w:name w:val="annotation reference"/>
    <w:uiPriority w:val="99"/>
    <w:semiHidden/>
    <w:unhideWhenUsed/>
    <w:rsid w:val="0017142F"/>
    <w:rPr>
      <w:sz w:val="16"/>
      <w:szCs w:val="16"/>
    </w:rPr>
  </w:style>
  <w:style w:type="paragraph" w:styleId="CommentText">
    <w:name w:val="annotation text"/>
    <w:basedOn w:val="Normal"/>
    <w:link w:val="CommentTextChar"/>
    <w:uiPriority w:val="99"/>
    <w:unhideWhenUsed/>
    <w:rsid w:val="0017142F"/>
    <w:rPr>
      <w:sz w:val="20"/>
      <w:szCs w:val="20"/>
    </w:rPr>
  </w:style>
  <w:style w:type="character" w:customStyle="1" w:styleId="CommentTextChar">
    <w:name w:val="Comment Text Char"/>
    <w:basedOn w:val="DefaultParagraphFont"/>
    <w:link w:val="CommentText"/>
    <w:uiPriority w:val="99"/>
    <w:rsid w:val="0017142F"/>
    <w:rPr>
      <w:rFonts w:eastAsia="Calibri"/>
      <w:sz w:val="20"/>
      <w:szCs w:val="20"/>
    </w:rPr>
  </w:style>
  <w:style w:type="paragraph" w:styleId="CommentSubject">
    <w:name w:val="annotation subject"/>
    <w:basedOn w:val="CommentText"/>
    <w:next w:val="CommentText"/>
    <w:link w:val="CommentSubjectChar"/>
    <w:uiPriority w:val="99"/>
    <w:semiHidden/>
    <w:unhideWhenUsed/>
    <w:rsid w:val="0017142F"/>
    <w:rPr>
      <w:b/>
      <w:bCs/>
    </w:rPr>
  </w:style>
  <w:style w:type="character" w:customStyle="1" w:styleId="CommentSubjectChar">
    <w:name w:val="Comment Subject Char"/>
    <w:basedOn w:val="CommentTextChar"/>
    <w:link w:val="CommentSubject"/>
    <w:uiPriority w:val="99"/>
    <w:semiHidden/>
    <w:rsid w:val="0017142F"/>
    <w:rPr>
      <w:rFonts w:eastAsia="Calibri"/>
      <w:b/>
      <w:bCs/>
      <w:sz w:val="20"/>
      <w:szCs w:val="20"/>
    </w:rPr>
  </w:style>
  <w:style w:type="character" w:customStyle="1" w:styleId="A4">
    <w:name w:val="A4"/>
    <w:uiPriority w:val="99"/>
    <w:rsid w:val="0017142F"/>
    <w:rPr>
      <w:rFonts w:cs="Helvetica 55 Roman"/>
      <w:color w:val="000000"/>
      <w:sz w:val="10"/>
      <w:szCs w:val="10"/>
    </w:rPr>
  </w:style>
  <w:style w:type="paragraph" w:styleId="BodyText2">
    <w:name w:val="Body Text 2"/>
    <w:basedOn w:val="Normal"/>
    <w:link w:val="BodyText2Char"/>
    <w:rsid w:val="0017142F"/>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17142F"/>
    <w:rPr>
      <w:rFonts w:ascii="Times New Roman" w:eastAsia="Times New Roman" w:hAnsi="Times New Roman" w:cs="Times New Roman"/>
      <w:lang w:eastAsia="en-GB"/>
    </w:rPr>
  </w:style>
  <w:style w:type="character" w:customStyle="1" w:styleId="textbox-5-style21">
    <w:name w:val="textbox-5-style21"/>
    <w:rsid w:val="0017142F"/>
    <w:rPr>
      <w:b/>
      <w:bCs/>
      <w:color w:val="3366FF"/>
    </w:rPr>
  </w:style>
  <w:style w:type="character" w:customStyle="1" w:styleId="st">
    <w:name w:val="st"/>
    <w:rsid w:val="0017142F"/>
  </w:style>
  <w:style w:type="paragraph" w:styleId="ListBullet">
    <w:name w:val="List Bullet"/>
    <w:basedOn w:val="Normal"/>
    <w:uiPriority w:val="99"/>
    <w:unhideWhenUsed/>
    <w:rsid w:val="0017142F"/>
    <w:pPr>
      <w:numPr>
        <w:numId w:val="1"/>
      </w:numPr>
      <w:contextualSpacing/>
    </w:pPr>
  </w:style>
  <w:style w:type="character" w:customStyle="1" w:styleId="slug-doi2">
    <w:name w:val="slug-doi2"/>
    <w:rsid w:val="0017142F"/>
  </w:style>
  <w:style w:type="character" w:customStyle="1" w:styleId="ListParagraphChar">
    <w:name w:val="List Paragraph Char"/>
    <w:link w:val="ListParagraph"/>
    <w:uiPriority w:val="99"/>
    <w:locked/>
    <w:rsid w:val="0017142F"/>
    <w:rPr>
      <w:rFonts w:eastAsia="Times New Roman" w:cs="Times New Roman"/>
      <w:szCs w:val="20"/>
    </w:rPr>
  </w:style>
  <w:style w:type="paragraph" w:styleId="Revision">
    <w:name w:val="Revision"/>
    <w:hidden/>
    <w:uiPriority w:val="99"/>
    <w:semiHidden/>
    <w:rsid w:val="0017142F"/>
    <w:rPr>
      <w:rFonts w:eastAsia="Calibri"/>
    </w:rPr>
  </w:style>
  <w:style w:type="paragraph" w:customStyle="1" w:styleId="Body">
    <w:name w:val="Body"/>
    <w:rsid w:val="0017142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List1">
    <w:name w:val="List 1"/>
    <w:basedOn w:val="NoList"/>
    <w:rsid w:val="0017142F"/>
    <w:pPr>
      <w:numPr>
        <w:numId w:val="2"/>
      </w:numPr>
    </w:pPr>
  </w:style>
  <w:style w:type="character" w:customStyle="1" w:styleId="Hyperlink0">
    <w:name w:val="Hyperlink.0"/>
    <w:basedOn w:val="DefaultParagraphFont"/>
    <w:rsid w:val="0017142F"/>
    <w:rPr>
      <w:rFonts w:ascii="Arial" w:eastAsia="Arial" w:hAnsi="Arial" w:cs="Arial"/>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numbering" w:customStyle="1" w:styleId="List50">
    <w:name w:val="List 50"/>
    <w:basedOn w:val="NoList"/>
    <w:rsid w:val="0017142F"/>
    <w:pPr>
      <w:numPr>
        <w:numId w:val="3"/>
      </w:numPr>
    </w:pPr>
  </w:style>
  <w:style w:type="numbering" w:customStyle="1" w:styleId="List52">
    <w:name w:val="List 52"/>
    <w:basedOn w:val="NoList"/>
    <w:rsid w:val="0017142F"/>
    <w:pPr>
      <w:numPr>
        <w:numId w:val="4"/>
      </w:numPr>
    </w:pPr>
  </w:style>
  <w:style w:type="numbering" w:customStyle="1" w:styleId="List53">
    <w:name w:val="List 53"/>
    <w:basedOn w:val="NoList"/>
    <w:rsid w:val="0017142F"/>
    <w:pPr>
      <w:numPr>
        <w:numId w:val="5"/>
      </w:numPr>
    </w:pPr>
  </w:style>
  <w:style w:type="table" w:customStyle="1" w:styleId="TableGrid1">
    <w:name w:val="Table Grid1"/>
    <w:basedOn w:val="TableNormal"/>
    <w:next w:val="TableGrid"/>
    <w:uiPriority w:val="59"/>
    <w:rsid w:val="00171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7142F"/>
  </w:style>
  <w:style w:type="character" w:customStyle="1" w:styleId="muted">
    <w:name w:val="muted"/>
    <w:basedOn w:val="DefaultParagraphFont"/>
    <w:rsid w:val="0017142F"/>
  </w:style>
  <w:style w:type="character" w:styleId="Mention">
    <w:name w:val="Mention"/>
    <w:basedOn w:val="DefaultParagraphFont"/>
    <w:uiPriority w:val="99"/>
    <w:semiHidden/>
    <w:unhideWhenUsed/>
    <w:rsid w:val="0017142F"/>
    <w:rPr>
      <w:color w:val="2B579A"/>
      <w:shd w:val="clear" w:color="auto" w:fill="E6E6E6"/>
    </w:rPr>
  </w:style>
  <w:style w:type="character" w:customStyle="1" w:styleId="thbody1">
    <w:name w:val="th_body1"/>
    <w:basedOn w:val="DefaultParagraphFont"/>
    <w:rsid w:val="0017142F"/>
    <w:rPr>
      <w:b w:val="0"/>
      <w:bCs w:val="0"/>
      <w:strike w:val="0"/>
      <w:dstrike w:val="0"/>
      <w:color w:val="FFFFFF"/>
      <w:sz w:val="23"/>
      <w:szCs w:val="23"/>
      <w:u w:val="none"/>
      <w:effect w:val="none"/>
    </w:rPr>
  </w:style>
  <w:style w:type="character" w:styleId="UnresolvedMention">
    <w:name w:val="Unresolved Mention"/>
    <w:basedOn w:val="DefaultParagraphFont"/>
    <w:uiPriority w:val="99"/>
    <w:semiHidden/>
    <w:unhideWhenUsed/>
    <w:rsid w:val="007D759D"/>
    <w:rPr>
      <w:color w:val="605E5C"/>
      <w:shd w:val="clear" w:color="auto" w:fill="E1DFDD"/>
    </w:rPr>
  </w:style>
  <w:style w:type="paragraph" w:customStyle="1" w:styleId="numbered-paragraph">
    <w:name w:val="numbered-paragraph"/>
    <w:basedOn w:val="Normal"/>
    <w:rsid w:val="00EE42B6"/>
    <w:pPr>
      <w:spacing w:after="180"/>
    </w:pPr>
    <w:rPr>
      <w:rFonts w:ascii="Times New Roman" w:eastAsia="Times New Roman" w:hAnsi="Times New Roman" w:cs="Times New Roman"/>
      <w:lang w:eastAsia="en-GB"/>
    </w:rPr>
  </w:style>
  <w:style w:type="character" w:customStyle="1" w:styleId="paragraph-number">
    <w:name w:val="paragraph-number"/>
    <w:basedOn w:val="DefaultParagraphFont"/>
    <w:rsid w:val="00EE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03594">
      <w:bodyDiv w:val="1"/>
      <w:marLeft w:val="0"/>
      <w:marRight w:val="0"/>
      <w:marTop w:val="0"/>
      <w:marBottom w:val="0"/>
      <w:divBdr>
        <w:top w:val="none" w:sz="0" w:space="0" w:color="auto"/>
        <w:left w:val="none" w:sz="0" w:space="0" w:color="auto"/>
        <w:bottom w:val="none" w:sz="0" w:space="0" w:color="auto"/>
        <w:right w:val="none" w:sz="0" w:space="0" w:color="auto"/>
      </w:divBdr>
      <w:divsChild>
        <w:div w:id="1221794988">
          <w:marLeft w:val="0"/>
          <w:marRight w:val="0"/>
          <w:marTop w:val="0"/>
          <w:marBottom w:val="0"/>
          <w:divBdr>
            <w:top w:val="none" w:sz="0" w:space="0" w:color="auto"/>
            <w:left w:val="none" w:sz="0" w:space="0" w:color="auto"/>
            <w:bottom w:val="none" w:sz="0" w:space="0" w:color="auto"/>
            <w:right w:val="none" w:sz="0" w:space="0" w:color="auto"/>
          </w:divBdr>
          <w:divsChild>
            <w:div w:id="16928609">
              <w:marLeft w:val="0"/>
              <w:marRight w:val="0"/>
              <w:marTop w:val="0"/>
              <w:marBottom w:val="0"/>
              <w:divBdr>
                <w:top w:val="none" w:sz="0" w:space="0" w:color="auto"/>
                <w:left w:val="none" w:sz="0" w:space="0" w:color="auto"/>
                <w:bottom w:val="none" w:sz="0" w:space="0" w:color="auto"/>
                <w:right w:val="none" w:sz="0" w:space="0" w:color="auto"/>
              </w:divBdr>
              <w:divsChild>
                <w:div w:id="163960623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sChild>
                        <w:div w:id="1361780897">
                          <w:marLeft w:val="0"/>
                          <w:marRight w:val="0"/>
                          <w:marTop w:val="0"/>
                          <w:marBottom w:val="0"/>
                          <w:divBdr>
                            <w:top w:val="none" w:sz="0" w:space="0" w:color="auto"/>
                            <w:left w:val="none" w:sz="0" w:space="0" w:color="auto"/>
                            <w:bottom w:val="none" w:sz="0" w:space="0" w:color="auto"/>
                            <w:right w:val="none" w:sz="0" w:space="0" w:color="auto"/>
                          </w:divBdr>
                          <w:divsChild>
                            <w:div w:id="893387728">
                              <w:marLeft w:val="0"/>
                              <w:marRight w:val="0"/>
                              <w:marTop w:val="0"/>
                              <w:marBottom w:val="0"/>
                              <w:divBdr>
                                <w:top w:val="none" w:sz="0" w:space="0" w:color="auto"/>
                                <w:left w:val="none" w:sz="0" w:space="0" w:color="auto"/>
                                <w:bottom w:val="none" w:sz="0" w:space="0" w:color="auto"/>
                                <w:right w:val="none" w:sz="0" w:space="0" w:color="auto"/>
                              </w:divBdr>
                              <w:divsChild>
                                <w:div w:id="916212019">
                                  <w:marLeft w:val="360"/>
                                  <w:marRight w:val="360"/>
                                  <w:marTop w:val="0"/>
                                  <w:marBottom w:val="0"/>
                                  <w:divBdr>
                                    <w:top w:val="none" w:sz="0" w:space="0" w:color="auto"/>
                                    <w:left w:val="none" w:sz="0" w:space="0" w:color="auto"/>
                                    <w:bottom w:val="none" w:sz="0" w:space="0" w:color="auto"/>
                                    <w:right w:val="none" w:sz="0" w:space="0" w:color="auto"/>
                                  </w:divBdr>
                                  <w:divsChild>
                                    <w:div w:id="717432986">
                                      <w:marLeft w:val="0"/>
                                      <w:marRight w:val="0"/>
                                      <w:marTop w:val="0"/>
                                      <w:marBottom w:val="0"/>
                                      <w:divBdr>
                                        <w:top w:val="none" w:sz="0" w:space="0" w:color="auto"/>
                                        <w:left w:val="none" w:sz="0" w:space="0" w:color="auto"/>
                                        <w:bottom w:val="none" w:sz="0" w:space="0" w:color="auto"/>
                                        <w:right w:val="none" w:sz="0" w:space="0" w:color="auto"/>
                                      </w:divBdr>
                                      <w:divsChild>
                                        <w:div w:id="1049112083">
                                          <w:marLeft w:val="0"/>
                                          <w:marRight w:val="0"/>
                                          <w:marTop w:val="0"/>
                                          <w:marBottom w:val="300"/>
                                          <w:divBdr>
                                            <w:top w:val="none" w:sz="0" w:space="0" w:color="auto"/>
                                            <w:left w:val="none" w:sz="0" w:space="0" w:color="auto"/>
                                            <w:bottom w:val="none" w:sz="0" w:space="0" w:color="auto"/>
                                            <w:right w:val="none" w:sz="0" w:space="0" w:color="auto"/>
                                          </w:divBdr>
                                          <w:divsChild>
                                            <w:div w:id="294723428">
                                              <w:marLeft w:val="0"/>
                                              <w:marRight w:val="0"/>
                                              <w:marTop w:val="0"/>
                                              <w:marBottom w:val="0"/>
                                              <w:divBdr>
                                                <w:top w:val="none" w:sz="0" w:space="0" w:color="auto"/>
                                                <w:left w:val="none" w:sz="0" w:space="0" w:color="auto"/>
                                                <w:bottom w:val="none" w:sz="0" w:space="0" w:color="auto"/>
                                                <w:right w:val="none" w:sz="0" w:space="0" w:color="auto"/>
                                              </w:divBdr>
                                              <w:divsChild>
                                                <w:div w:id="29578136">
                                                  <w:marLeft w:val="0"/>
                                                  <w:marRight w:val="0"/>
                                                  <w:marTop w:val="0"/>
                                                  <w:marBottom w:val="0"/>
                                                  <w:divBdr>
                                                    <w:top w:val="none" w:sz="0" w:space="0" w:color="auto"/>
                                                    <w:left w:val="none" w:sz="0" w:space="0" w:color="auto"/>
                                                    <w:bottom w:val="none" w:sz="0" w:space="0" w:color="auto"/>
                                                    <w:right w:val="none" w:sz="0" w:space="0" w:color="auto"/>
                                                  </w:divBdr>
                                                  <w:divsChild>
                                                    <w:div w:id="1196113771">
                                                      <w:marLeft w:val="0"/>
                                                      <w:marRight w:val="0"/>
                                                      <w:marTop w:val="0"/>
                                                      <w:marBottom w:val="0"/>
                                                      <w:divBdr>
                                                        <w:top w:val="none" w:sz="0" w:space="0" w:color="auto"/>
                                                        <w:left w:val="none" w:sz="0" w:space="0" w:color="auto"/>
                                                        <w:bottom w:val="none" w:sz="0" w:space="0" w:color="auto"/>
                                                        <w:right w:val="none" w:sz="0" w:space="0" w:color="auto"/>
                                                      </w:divBdr>
                                                      <w:divsChild>
                                                        <w:div w:id="5209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3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t.co.uk/usr/pub/Standard%20Treatment%20Programme.pdf" TargetMode="External"/><Relationship Id="rId18" Type="http://schemas.openxmlformats.org/officeDocument/2006/relationships/hyperlink" Target="https://www.ncsct.co.uk/usr/pub/Standard%20Treatment%20Programme.pdf" TargetMode="Externa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yperlink" Target="https://www.ncsct.co.uk/publication_ncsct-training-standard-learning-outcomes-for-training-stop-smoking-practitioners.php" TargetMode="External"/><Relationship Id="rId7" Type="http://schemas.openxmlformats.org/officeDocument/2006/relationships/settings" Target="settings.xml"/><Relationship Id="rId12" Type="http://schemas.openxmlformats.org/officeDocument/2006/relationships/hyperlink" Target="https://www.nice.org.uk/guidance/ng92" TargetMode="External"/><Relationship Id="rId17" Type="http://schemas.openxmlformats.org/officeDocument/2006/relationships/hyperlink" Target="https://www.ncsct.co.uk/usr/pub/Standard%20Treatment%20Programme.pdf"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consultations.oxfordshire.gov.uk/consult.ti/OxonLSSSMarket" TargetMode="External"/><Relationship Id="rId20" Type="http://schemas.openxmlformats.org/officeDocument/2006/relationships/hyperlink" Target="http://www.oxfordshire.gov.uk/sites/default/files/file/public-health/2019-20OCCDPHAnnualReport.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647069/models_of_delivery_for_stop_smoking_services.pdf"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bp.due-north.com/" TargetMode="External"/><Relationship Id="rId23" Type="http://schemas.openxmlformats.org/officeDocument/2006/relationships/image" Target="media/image1.emf"/><Relationship Id="rId28"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hyperlink" Target="https://www.oxfordshire.gov.uk/residents/social-and-health-care/health-and-wellbeing-board/public-healt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t.co.uk/usr/pub/Standard%20Treatment%20Programme.pdf" TargetMode="External"/><Relationship Id="rId22" Type="http://schemas.openxmlformats.org/officeDocument/2006/relationships/hyperlink" Target="https://consultations.oxfordshire.gov.uk/consult.ti/OxonLSSSMarket" TargetMode="External"/><Relationship Id="rId27" Type="http://schemas.openxmlformats.org/officeDocument/2006/relationships/image" Target="media/image3.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3635-618B-4815-8818-B04DC53DD280}">
  <ds:schemaRefs>
    <ds:schemaRef ds:uri="http://schemas.microsoft.com/sharepoint/v3/contenttype/forms"/>
  </ds:schemaRefs>
</ds:datastoreItem>
</file>

<file path=customXml/itemProps2.xml><?xml version="1.0" encoding="utf-8"?>
<ds:datastoreItem xmlns:ds="http://schemas.openxmlformats.org/officeDocument/2006/customXml" ds:itemID="{C3D74827-D0FD-4B14-B5F0-EACB96EBE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581FF-706B-4917-BFBE-F791615A932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844bf54-9789-4205-bb01-07cb0fb564d9"/>
    <ds:schemaRef ds:uri="http://www.w3.org/XML/1998/namespace"/>
  </ds:schemaRefs>
</ds:datastoreItem>
</file>

<file path=customXml/itemProps4.xml><?xml version="1.0" encoding="utf-8"?>
<ds:datastoreItem xmlns:ds="http://schemas.openxmlformats.org/officeDocument/2006/customXml" ds:itemID="{F88A34B1-A45F-43F1-9B5B-3B8688F7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Eveleigh, Katharine - Public Health</dc:creator>
  <cp:keywords/>
  <dc:description/>
  <cp:lastModifiedBy>Pinel, Stephen - Public Health</cp:lastModifiedBy>
  <cp:revision>12</cp:revision>
  <dcterms:created xsi:type="dcterms:W3CDTF">2020-05-29T12:11:00Z</dcterms:created>
  <dcterms:modified xsi:type="dcterms:W3CDTF">2020-06-01T07:24:00Z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