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68" w:rsidRPr="005A4E5B" w:rsidRDefault="00F65868" w:rsidP="00F65868">
      <w:pPr>
        <w:keepNext/>
        <w:tabs>
          <w:tab w:val="left" w:pos="7655"/>
        </w:tabs>
        <w:jc w:val="center"/>
        <w:rPr>
          <w:rFonts w:cs="Arial"/>
          <w:b/>
          <w:sz w:val="22"/>
          <w:u w:val="single"/>
        </w:rPr>
      </w:pPr>
      <w:r>
        <w:rPr>
          <w:rFonts w:cs="Arial"/>
          <w:b/>
          <w:sz w:val="28"/>
          <w:szCs w:val="28"/>
          <w:u w:val="single"/>
        </w:rPr>
        <w:t>S</w:t>
      </w:r>
      <w:r>
        <w:rPr>
          <w:rFonts w:cs="Arial"/>
          <w:b/>
          <w:sz w:val="28"/>
          <w:szCs w:val="28"/>
          <w:u w:val="single"/>
        </w:rPr>
        <w:t>ervices</w:t>
      </w:r>
      <w:r>
        <w:rPr>
          <w:rFonts w:cs="Arial"/>
          <w:b/>
          <w:sz w:val="28"/>
          <w:szCs w:val="28"/>
          <w:u w:val="single"/>
        </w:rPr>
        <w:t xml:space="preserve"> Engineer </w:t>
      </w:r>
      <w:r w:rsidRPr="006848E4">
        <w:rPr>
          <w:rFonts w:cs="Arial"/>
          <w:b/>
          <w:sz w:val="28"/>
          <w:szCs w:val="28"/>
          <w:u w:val="single"/>
        </w:rPr>
        <w:t>Consultant Specification</w:t>
      </w:r>
    </w:p>
    <w:p w:rsidR="00F65868" w:rsidRDefault="009668EC" w:rsidP="00F65868">
      <w:pPr>
        <w:keepNext/>
        <w:tabs>
          <w:tab w:val="left" w:pos="7655"/>
        </w:tabs>
        <w:spacing w:after="120"/>
        <w:jc w:val="both"/>
        <w:rPr>
          <w:rFonts w:cs="Arial"/>
          <w:b/>
          <w:szCs w:val="24"/>
        </w:rPr>
      </w:pPr>
      <w:r w:rsidRPr="007A368C">
        <w:rPr>
          <w:rFonts w:cs="Arial"/>
          <w:b/>
          <w:szCs w:val="24"/>
        </w:rPr>
        <w:t>B</w:t>
      </w:r>
      <w:r w:rsidR="00496AB5" w:rsidRPr="007A368C">
        <w:rPr>
          <w:rFonts w:cs="Arial"/>
          <w:b/>
          <w:szCs w:val="24"/>
        </w:rPr>
        <w:t xml:space="preserve">rief </w:t>
      </w:r>
      <w:r w:rsidR="00DF6B33" w:rsidRPr="007A368C">
        <w:rPr>
          <w:rFonts w:cs="Arial"/>
          <w:b/>
          <w:szCs w:val="24"/>
        </w:rPr>
        <w:t>to</w:t>
      </w:r>
      <w:r w:rsidR="002934A1" w:rsidRPr="007A368C">
        <w:rPr>
          <w:rFonts w:cs="Arial"/>
          <w:b/>
          <w:szCs w:val="24"/>
        </w:rPr>
        <w:t xml:space="preserve"> recruit </w:t>
      </w:r>
      <w:r w:rsidR="00D13AB1" w:rsidRPr="007A368C">
        <w:rPr>
          <w:rFonts w:cs="Arial"/>
          <w:b/>
          <w:szCs w:val="24"/>
        </w:rPr>
        <w:t>M&amp;E services Consultant</w:t>
      </w:r>
      <w:r w:rsidR="00DF6B33" w:rsidRPr="007A368C">
        <w:rPr>
          <w:rFonts w:cs="Arial"/>
          <w:b/>
          <w:szCs w:val="24"/>
        </w:rPr>
        <w:t xml:space="preserve"> to work on </w:t>
      </w:r>
      <w:r w:rsidR="00C74A6C" w:rsidRPr="007A368C">
        <w:rPr>
          <w:rFonts w:cs="Arial"/>
          <w:b/>
          <w:szCs w:val="24"/>
        </w:rPr>
        <w:t>a</w:t>
      </w:r>
      <w:r w:rsidR="00DF6B33" w:rsidRPr="007A368C">
        <w:rPr>
          <w:rFonts w:cs="Arial"/>
          <w:b/>
          <w:szCs w:val="24"/>
        </w:rPr>
        <w:t xml:space="preserve"> </w:t>
      </w:r>
      <w:r w:rsidR="00966ACE" w:rsidRPr="007A368C">
        <w:rPr>
          <w:rFonts w:cs="Arial"/>
          <w:b/>
          <w:szCs w:val="24"/>
        </w:rPr>
        <w:t>Holiday Home</w:t>
      </w:r>
      <w:r w:rsidR="00F15B55" w:rsidRPr="007A368C">
        <w:rPr>
          <w:rFonts w:cs="Arial"/>
          <w:b/>
          <w:szCs w:val="24"/>
        </w:rPr>
        <w:t xml:space="preserve"> </w:t>
      </w:r>
      <w:r w:rsidR="00496AB5" w:rsidRPr="007A368C">
        <w:rPr>
          <w:rFonts w:cs="Arial"/>
          <w:b/>
          <w:szCs w:val="24"/>
        </w:rPr>
        <w:t>development</w:t>
      </w:r>
      <w:r w:rsidR="00DF6B33" w:rsidRPr="007A368C">
        <w:rPr>
          <w:rFonts w:cs="Arial"/>
          <w:b/>
          <w:szCs w:val="24"/>
        </w:rPr>
        <w:t xml:space="preserve"> </w:t>
      </w:r>
      <w:r w:rsidR="00966ACE" w:rsidRPr="007A368C">
        <w:rPr>
          <w:rFonts w:cs="Arial"/>
          <w:b/>
          <w:szCs w:val="24"/>
        </w:rPr>
        <w:t>‘The Varne’ off Coast Drive, Greatstone</w:t>
      </w:r>
      <w:r w:rsidR="00C74A6C" w:rsidRPr="007A368C">
        <w:rPr>
          <w:rFonts w:cs="Arial"/>
          <w:b/>
          <w:szCs w:val="24"/>
        </w:rPr>
        <w:t xml:space="preserve"> TN28 8NR</w:t>
      </w:r>
      <w:r w:rsidR="00496AB5" w:rsidRPr="007A368C">
        <w:rPr>
          <w:rFonts w:cs="Arial"/>
          <w:b/>
          <w:szCs w:val="24"/>
        </w:rPr>
        <w:t>.</w:t>
      </w:r>
    </w:p>
    <w:p w:rsidR="00F65868" w:rsidRPr="007A368C" w:rsidRDefault="00F65868" w:rsidP="00F65868">
      <w:pPr>
        <w:keepNext/>
        <w:tabs>
          <w:tab w:val="left" w:pos="7655"/>
        </w:tabs>
        <w:spacing w:after="120"/>
        <w:jc w:val="both"/>
        <w:rPr>
          <w:rFonts w:cs="Arial"/>
          <w:b/>
          <w:szCs w:val="24"/>
        </w:rPr>
      </w:pPr>
    </w:p>
    <w:p w:rsidR="00C74A6C" w:rsidRPr="007A368C" w:rsidRDefault="00C74A6C" w:rsidP="00C74A6C">
      <w:pPr>
        <w:pStyle w:val="Heading1"/>
        <w:keepNext/>
      </w:pPr>
      <w:r w:rsidRPr="007A368C">
        <w:t>Introduction:</w:t>
      </w:r>
    </w:p>
    <w:p w:rsidR="00C74A6C" w:rsidRPr="007A368C" w:rsidRDefault="00C74A6C" w:rsidP="00C74A6C">
      <w:pPr>
        <w:rPr>
          <w:rFonts w:cs="Arial"/>
        </w:rPr>
      </w:pPr>
      <w:r w:rsidRPr="007A368C">
        <w:rPr>
          <w:rFonts w:cs="Arial"/>
          <w:spacing w:val="-2"/>
          <w:w w:val="105"/>
        </w:rPr>
        <w:t xml:space="preserve">The site known as ‘The Varne’ </w:t>
      </w:r>
      <w:r w:rsidRPr="007A368C">
        <w:rPr>
          <w:rFonts w:cs="Arial"/>
          <w:spacing w:val="-2"/>
        </w:rPr>
        <w:t>off Coast Drive, Greatstone</w:t>
      </w:r>
      <w:r w:rsidRPr="007A368C">
        <w:rPr>
          <w:rFonts w:cs="Arial"/>
          <w:spacing w:val="2"/>
        </w:rPr>
        <w:t xml:space="preserve">, undeveloped open space and is in a location preferred </w:t>
      </w:r>
      <w:r w:rsidRPr="007A368C">
        <w:rPr>
          <w:rFonts w:cs="Arial"/>
        </w:rPr>
        <w:t>for residential development. The site generally has sea views which are partially obscured to the east by the existing lifeboat station sitting to the rear of the proposal.</w:t>
      </w:r>
    </w:p>
    <w:p w:rsidR="00C74A6C" w:rsidRPr="007A368C" w:rsidRDefault="00C74A6C" w:rsidP="00C74A6C">
      <w:pPr>
        <w:rPr>
          <w:rFonts w:cs="Arial"/>
        </w:rPr>
      </w:pPr>
      <w:r w:rsidRPr="007A368C">
        <w:rPr>
          <w:rFonts w:cs="Arial"/>
          <w:spacing w:val="-5"/>
        </w:rPr>
        <w:t xml:space="preserve">Outline planning permission </w:t>
      </w:r>
      <w:r w:rsidRPr="007A368C">
        <w:rPr>
          <w:rFonts w:cs="Arial"/>
          <w:spacing w:val="-5"/>
          <w:w w:val="105"/>
        </w:rPr>
        <w:t xml:space="preserve">with reserved matters for “appearance and landscaping” </w:t>
      </w:r>
      <w:r w:rsidRPr="007A368C">
        <w:rPr>
          <w:rFonts w:cs="Arial"/>
        </w:rPr>
        <w:t>has been granted on 21</w:t>
      </w:r>
      <w:r w:rsidRPr="007A368C">
        <w:rPr>
          <w:rFonts w:cs="Arial"/>
          <w:vertAlign w:val="superscript"/>
        </w:rPr>
        <w:t>st</w:t>
      </w:r>
      <w:r w:rsidRPr="007A368C">
        <w:rPr>
          <w:rFonts w:cs="Arial"/>
        </w:rPr>
        <w:t xml:space="preserve"> January 2016 for 4 number new build properties under planning reference Y15/1132/SH.</w:t>
      </w:r>
    </w:p>
    <w:p w:rsidR="00C74A6C" w:rsidRPr="007A368C" w:rsidRDefault="00C74A6C" w:rsidP="00C74A6C">
      <w:pPr>
        <w:rPr>
          <w:rFonts w:cs="Arial"/>
        </w:rPr>
      </w:pPr>
      <w:r w:rsidRPr="007A368C">
        <w:rPr>
          <w:rFonts w:cs="Arial"/>
        </w:rPr>
        <w:t xml:space="preserve">Services Consultants are sought to assist the Architect/lead consultant, [Y/N] Studio to develop the project for the 4 properties through the next phases (RIBA Stage 3) to completion.  Initial concept proposals have been produced by [Y/N] Studio (copy supplied) for planning pre-application discussions with the Planning department.  </w:t>
      </w:r>
    </w:p>
    <w:p w:rsidR="00C74A6C" w:rsidRPr="007A368C" w:rsidRDefault="00C74A6C" w:rsidP="00C74A6C">
      <w:pPr>
        <w:rPr>
          <w:rFonts w:cs="Arial"/>
        </w:rPr>
      </w:pPr>
      <w:r w:rsidRPr="007A368C">
        <w:rPr>
          <w:rFonts w:cs="Arial"/>
        </w:rPr>
        <w:t>We are looking for a modern design appropriate for today’s expectations for high quality holiday accommodation making the dwellings an interesting location to stay.  The Completed development is to be fully furnished in readiness for passing over to a Holiday Rental management specialist.</w:t>
      </w:r>
    </w:p>
    <w:p w:rsidR="00C74A6C" w:rsidRPr="007A368C" w:rsidRDefault="00C74A6C" w:rsidP="00C74A6C">
      <w:pPr>
        <w:rPr>
          <w:rFonts w:cs="Arial"/>
        </w:rPr>
      </w:pPr>
      <w:r w:rsidRPr="007A368C">
        <w:rPr>
          <w:rFonts w:cs="Arial"/>
        </w:rPr>
        <w:t xml:space="preserve">The development of 4 dwellings is to be completed and retained by Folkestone &amp; Hythe District Council for high quality holiday rentals.  Due to the use of the dwellings a high quality robust design is required which will include both internal and external materials for such a purpose.  Consideration should also be given to the overall maintenance of the homes and longevity of recommended materials.  </w:t>
      </w:r>
    </w:p>
    <w:p w:rsidR="002F1877" w:rsidRPr="007A368C" w:rsidRDefault="002F1877" w:rsidP="002F1877">
      <w:pPr>
        <w:rPr>
          <w:rFonts w:cs="Arial"/>
        </w:rPr>
      </w:pPr>
      <w:r w:rsidRPr="007A368C">
        <w:rPr>
          <w:rFonts w:cs="Arial"/>
        </w:rPr>
        <w:t>The scheme has a client approved budget which needs to be met. It is important that anticipated quality through luxury, robustness and durability is obtained within the confines of the budget as set out within the brief.</w:t>
      </w:r>
    </w:p>
    <w:p w:rsidR="00C74A6C" w:rsidRPr="007A368C" w:rsidRDefault="00C74A6C" w:rsidP="00C74A6C">
      <w:pPr>
        <w:rPr>
          <w:rFonts w:cs="Arial"/>
        </w:rPr>
      </w:pPr>
    </w:p>
    <w:p w:rsidR="00C74A6C" w:rsidRPr="007A368C" w:rsidRDefault="00C74A6C" w:rsidP="00C74A6C">
      <w:pPr>
        <w:pStyle w:val="Heading1"/>
      </w:pPr>
      <w:r w:rsidRPr="007A368C">
        <w:t>Estimated costing:</w:t>
      </w:r>
    </w:p>
    <w:p w:rsidR="00C74A6C" w:rsidRDefault="00C74A6C" w:rsidP="00C74A6C">
      <w:pPr>
        <w:rPr>
          <w:rFonts w:cs="Arial"/>
        </w:rPr>
      </w:pPr>
      <w:r w:rsidRPr="007A368C">
        <w:rPr>
          <w:rFonts w:cs="Arial"/>
        </w:rPr>
        <w:t>A stage 1 cost exercise has been carried out by Quantity surveyors, Betteridge &amp; Milsom (copy supplied).  This has given an estimated “</w:t>
      </w:r>
      <w:r w:rsidRPr="007A368C">
        <w:rPr>
          <w:rFonts w:cs="Arial"/>
          <w:b/>
        </w:rPr>
        <w:t>construction works”</w:t>
      </w:r>
      <w:r w:rsidRPr="007A368C">
        <w:rPr>
          <w:rFonts w:cs="Arial"/>
        </w:rPr>
        <w:t xml:space="preserve"> cost of </w:t>
      </w:r>
      <w:r w:rsidRPr="007A368C">
        <w:rPr>
          <w:rFonts w:cs="Arial"/>
          <w:b/>
          <w:bCs/>
          <w:sz w:val="22"/>
        </w:rPr>
        <w:t>£1,378,544</w:t>
      </w:r>
      <w:r w:rsidRPr="007A368C">
        <w:rPr>
          <w:rFonts w:cs="Arial"/>
        </w:rPr>
        <w:t xml:space="preserve">.  </w:t>
      </w:r>
    </w:p>
    <w:p w:rsidR="00F65868" w:rsidRDefault="00F65868" w:rsidP="00C74A6C">
      <w:pPr>
        <w:rPr>
          <w:rFonts w:cs="Arial"/>
        </w:rPr>
      </w:pPr>
    </w:p>
    <w:p w:rsidR="00F65868" w:rsidRPr="007A368C" w:rsidRDefault="00F65868" w:rsidP="00C74A6C">
      <w:pPr>
        <w:rPr>
          <w:rFonts w:cs="Arial"/>
        </w:rPr>
      </w:pPr>
    </w:p>
    <w:p w:rsidR="00C74A6C" w:rsidRPr="007A368C" w:rsidRDefault="00C74A6C" w:rsidP="00C74A6C">
      <w:pPr>
        <w:pStyle w:val="Heading1"/>
      </w:pPr>
      <w:r w:rsidRPr="007A368C">
        <w:lastRenderedPageBreak/>
        <w:t>Programme:</w:t>
      </w:r>
    </w:p>
    <w:p w:rsidR="00C74A6C" w:rsidRPr="007A368C" w:rsidRDefault="00C74A6C" w:rsidP="00C74A6C">
      <w:pPr>
        <w:rPr>
          <w:rFonts w:cs="Arial"/>
        </w:rPr>
      </w:pPr>
      <w:r w:rsidRPr="007A368C">
        <w:rPr>
          <w:rFonts w:cs="Arial"/>
        </w:rPr>
        <w:t xml:space="preserve">A draft delivery programme has been formulated with assumed timescales for delivery.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F65868" w:rsidTr="00987AB7">
        <w:tc>
          <w:tcPr>
            <w:tcW w:w="2802" w:type="dxa"/>
          </w:tcPr>
          <w:p w:rsidR="00F65868" w:rsidRDefault="00F65868" w:rsidP="00987AB7">
            <w:pPr>
              <w:rPr>
                <w:rFonts w:cs="Arial"/>
                <w:szCs w:val="24"/>
              </w:rPr>
            </w:pPr>
            <w:r w:rsidRPr="006123D3">
              <w:rPr>
                <w:rFonts w:cs="Arial"/>
                <w:szCs w:val="24"/>
              </w:rPr>
              <w:t>May 2018</w:t>
            </w:r>
          </w:p>
          <w:p w:rsidR="00F65868" w:rsidRDefault="00F65868" w:rsidP="00987AB7">
            <w:pPr>
              <w:rPr>
                <w:rFonts w:cs="Arial"/>
                <w:szCs w:val="24"/>
              </w:rPr>
            </w:pPr>
          </w:p>
        </w:tc>
        <w:tc>
          <w:tcPr>
            <w:tcW w:w="6440" w:type="dxa"/>
          </w:tcPr>
          <w:p w:rsidR="00F65868" w:rsidRDefault="00F65868" w:rsidP="00987AB7">
            <w:pPr>
              <w:rPr>
                <w:rFonts w:cs="Arial"/>
                <w:szCs w:val="24"/>
              </w:rPr>
            </w:pPr>
            <w:r>
              <w:rPr>
                <w:rFonts w:cs="Arial"/>
                <w:szCs w:val="24"/>
              </w:rPr>
              <w:t>S</w:t>
            </w:r>
            <w:r w:rsidRPr="006123D3">
              <w:rPr>
                <w:rFonts w:cs="Arial"/>
                <w:szCs w:val="24"/>
              </w:rPr>
              <w:t>tage 3 Client signoff on layouts</w:t>
            </w:r>
          </w:p>
        </w:tc>
      </w:tr>
      <w:tr w:rsidR="00F65868" w:rsidTr="00987AB7">
        <w:tc>
          <w:tcPr>
            <w:tcW w:w="2802" w:type="dxa"/>
          </w:tcPr>
          <w:p w:rsidR="00F65868" w:rsidRDefault="00F65868" w:rsidP="00987AB7">
            <w:pPr>
              <w:rPr>
                <w:rFonts w:cs="Arial"/>
                <w:szCs w:val="24"/>
              </w:rPr>
            </w:pPr>
            <w:r w:rsidRPr="006123D3">
              <w:rPr>
                <w:rFonts w:cs="Arial"/>
                <w:szCs w:val="24"/>
              </w:rPr>
              <w:t>June 2018</w:t>
            </w:r>
          </w:p>
          <w:p w:rsidR="00F65868" w:rsidRDefault="00F65868" w:rsidP="00987AB7">
            <w:pPr>
              <w:rPr>
                <w:rFonts w:cs="Arial"/>
                <w:szCs w:val="24"/>
              </w:rPr>
            </w:pPr>
          </w:p>
          <w:p w:rsidR="00F65868" w:rsidRDefault="00F65868" w:rsidP="00987AB7">
            <w:pPr>
              <w:rPr>
                <w:rFonts w:cs="Arial"/>
                <w:szCs w:val="24"/>
              </w:rPr>
            </w:pPr>
          </w:p>
        </w:tc>
        <w:tc>
          <w:tcPr>
            <w:tcW w:w="6440" w:type="dxa"/>
          </w:tcPr>
          <w:p w:rsidR="00F65868" w:rsidRDefault="00F65868" w:rsidP="00987AB7">
            <w:pPr>
              <w:rPr>
                <w:rFonts w:cs="Arial"/>
                <w:szCs w:val="24"/>
              </w:rPr>
            </w:pPr>
            <w:r w:rsidRPr="006123D3">
              <w:rPr>
                <w:rFonts w:cs="Arial"/>
                <w:szCs w:val="24"/>
              </w:rPr>
              <w:t>Stage 3 Prepare planning application / CGIs and submit for planning.</w:t>
            </w:r>
          </w:p>
        </w:tc>
      </w:tr>
      <w:tr w:rsidR="00F65868" w:rsidTr="00987AB7">
        <w:tc>
          <w:tcPr>
            <w:tcW w:w="2802" w:type="dxa"/>
          </w:tcPr>
          <w:p w:rsidR="00F65868" w:rsidRDefault="00F65868" w:rsidP="00987AB7">
            <w:pPr>
              <w:rPr>
                <w:rFonts w:cs="Arial"/>
                <w:szCs w:val="24"/>
              </w:rPr>
            </w:pPr>
            <w:r w:rsidRPr="006123D3">
              <w:rPr>
                <w:rFonts w:cs="Arial"/>
                <w:szCs w:val="24"/>
              </w:rPr>
              <w:t>July 2018</w:t>
            </w:r>
          </w:p>
          <w:p w:rsidR="00F65868" w:rsidRDefault="00F65868" w:rsidP="00987AB7">
            <w:pPr>
              <w:rPr>
                <w:rFonts w:cs="Arial"/>
                <w:szCs w:val="24"/>
              </w:rPr>
            </w:pPr>
          </w:p>
        </w:tc>
        <w:tc>
          <w:tcPr>
            <w:tcW w:w="6440" w:type="dxa"/>
          </w:tcPr>
          <w:p w:rsidR="00F65868" w:rsidRDefault="00F65868" w:rsidP="00987AB7">
            <w:pPr>
              <w:rPr>
                <w:rFonts w:cs="Arial"/>
                <w:szCs w:val="24"/>
              </w:rPr>
            </w:pPr>
            <w:r w:rsidRPr="006123D3">
              <w:rPr>
                <w:rFonts w:cs="Arial"/>
                <w:szCs w:val="24"/>
              </w:rPr>
              <w:t>Stage 4</w:t>
            </w:r>
          </w:p>
        </w:tc>
      </w:tr>
      <w:tr w:rsidR="00F65868" w:rsidTr="00987AB7">
        <w:tc>
          <w:tcPr>
            <w:tcW w:w="2802" w:type="dxa"/>
          </w:tcPr>
          <w:p w:rsidR="00F65868" w:rsidRDefault="00F65868" w:rsidP="00987AB7">
            <w:pPr>
              <w:rPr>
                <w:rFonts w:cs="Arial"/>
                <w:szCs w:val="24"/>
              </w:rPr>
            </w:pPr>
            <w:r w:rsidRPr="006123D3">
              <w:rPr>
                <w:rFonts w:cs="Arial"/>
                <w:szCs w:val="24"/>
              </w:rPr>
              <w:t>August 2018</w:t>
            </w:r>
          </w:p>
          <w:p w:rsidR="00F65868" w:rsidRDefault="00F65868" w:rsidP="00987AB7">
            <w:pPr>
              <w:rPr>
                <w:rFonts w:cs="Arial"/>
                <w:szCs w:val="24"/>
              </w:rPr>
            </w:pPr>
          </w:p>
          <w:p w:rsidR="00F65868" w:rsidRDefault="00F65868" w:rsidP="00987AB7">
            <w:pPr>
              <w:rPr>
                <w:rFonts w:cs="Arial"/>
                <w:szCs w:val="24"/>
              </w:rPr>
            </w:pPr>
          </w:p>
        </w:tc>
        <w:tc>
          <w:tcPr>
            <w:tcW w:w="6440" w:type="dxa"/>
          </w:tcPr>
          <w:p w:rsidR="00F65868" w:rsidRDefault="00F65868" w:rsidP="00987AB7">
            <w:pPr>
              <w:rPr>
                <w:rFonts w:cs="Arial"/>
                <w:szCs w:val="24"/>
              </w:rPr>
            </w:pPr>
            <w:r w:rsidRPr="006123D3">
              <w:rPr>
                <w:rFonts w:cs="Arial"/>
                <w:szCs w:val="24"/>
              </w:rPr>
              <w:t>Stage 4 Reserved matters approved. Tender at the end of the month.</w:t>
            </w:r>
          </w:p>
        </w:tc>
      </w:tr>
      <w:tr w:rsidR="00F65868" w:rsidTr="00987AB7">
        <w:tc>
          <w:tcPr>
            <w:tcW w:w="2802" w:type="dxa"/>
          </w:tcPr>
          <w:p w:rsidR="00F65868" w:rsidRDefault="00F65868" w:rsidP="00987AB7">
            <w:pPr>
              <w:rPr>
                <w:rFonts w:cs="Arial"/>
                <w:szCs w:val="24"/>
              </w:rPr>
            </w:pPr>
            <w:r w:rsidRPr="006123D3">
              <w:rPr>
                <w:rFonts w:cs="Arial"/>
                <w:szCs w:val="24"/>
              </w:rPr>
              <w:t>September 2018</w:t>
            </w:r>
          </w:p>
          <w:p w:rsidR="00F65868" w:rsidRDefault="00F65868" w:rsidP="00987AB7">
            <w:pPr>
              <w:rPr>
                <w:rFonts w:cs="Arial"/>
                <w:szCs w:val="24"/>
              </w:rPr>
            </w:pPr>
          </w:p>
        </w:tc>
        <w:tc>
          <w:tcPr>
            <w:tcW w:w="6440" w:type="dxa"/>
          </w:tcPr>
          <w:p w:rsidR="00F65868" w:rsidRDefault="00F65868" w:rsidP="00987AB7">
            <w:pPr>
              <w:rPr>
                <w:rFonts w:cs="Arial"/>
                <w:szCs w:val="24"/>
              </w:rPr>
            </w:pPr>
            <w:r w:rsidRPr="006123D3">
              <w:rPr>
                <w:rFonts w:cs="Arial"/>
                <w:szCs w:val="24"/>
              </w:rPr>
              <w:t>Tender period</w:t>
            </w:r>
          </w:p>
        </w:tc>
      </w:tr>
      <w:tr w:rsidR="00F65868" w:rsidTr="00987AB7">
        <w:tc>
          <w:tcPr>
            <w:tcW w:w="2802" w:type="dxa"/>
          </w:tcPr>
          <w:p w:rsidR="00F65868" w:rsidRDefault="00F65868" w:rsidP="00987AB7">
            <w:pPr>
              <w:rPr>
                <w:rFonts w:cs="Arial"/>
                <w:szCs w:val="24"/>
              </w:rPr>
            </w:pPr>
            <w:r>
              <w:rPr>
                <w:rFonts w:cs="Arial"/>
                <w:szCs w:val="24"/>
              </w:rPr>
              <w:t>December 2018</w:t>
            </w:r>
          </w:p>
          <w:p w:rsidR="00F65868" w:rsidRDefault="00F65868" w:rsidP="00987AB7">
            <w:pPr>
              <w:rPr>
                <w:rFonts w:cs="Arial"/>
                <w:szCs w:val="24"/>
              </w:rPr>
            </w:pPr>
          </w:p>
        </w:tc>
        <w:tc>
          <w:tcPr>
            <w:tcW w:w="6440" w:type="dxa"/>
          </w:tcPr>
          <w:p w:rsidR="00F65868" w:rsidRDefault="00F65868" w:rsidP="00987AB7">
            <w:pPr>
              <w:rPr>
                <w:rFonts w:cs="Arial"/>
                <w:szCs w:val="24"/>
              </w:rPr>
            </w:pPr>
            <w:r w:rsidRPr="006123D3">
              <w:rPr>
                <w:rFonts w:cs="Arial"/>
                <w:szCs w:val="24"/>
              </w:rPr>
              <w:t>Contractor appointed</w:t>
            </w:r>
          </w:p>
        </w:tc>
      </w:tr>
      <w:tr w:rsidR="00F65868" w:rsidTr="00987AB7">
        <w:tc>
          <w:tcPr>
            <w:tcW w:w="2802" w:type="dxa"/>
          </w:tcPr>
          <w:p w:rsidR="00F65868" w:rsidRDefault="00F65868" w:rsidP="00987AB7">
            <w:pPr>
              <w:rPr>
                <w:rFonts w:cs="Arial"/>
                <w:szCs w:val="24"/>
              </w:rPr>
            </w:pPr>
            <w:r w:rsidRPr="006123D3">
              <w:rPr>
                <w:rFonts w:cs="Arial"/>
                <w:szCs w:val="24"/>
              </w:rPr>
              <w:t>January 2019</w:t>
            </w:r>
          </w:p>
          <w:p w:rsidR="00F65868" w:rsidRDefault="00F65868" w:rsidP="00987AB7">
            <w:pPr>
              <w:rPr>
                <w:rFonts w:cs="Arial"/>
                <w:szCs w:val="24"/>
              </w:rPr>
            </w:pPr>
          </w:p>
        </w:tc>
        <w:tc>
          <w:tcPr>
            <w:tcW w:w="6440" w:type="dxa"/>
          </w:tcPr>
          <w:p w:rsidR="00F65868" w:rsidRDefault="00F65868" w:rsidP="00987AB7">
            <w:pPr>
              <w:rPr>
                <w:rFonts w:cs="Arial"/>
                <w:szCs w:val="24"/>
              </w:rPr>
            </w:pPr>
            <w:r w:rsidRPr="006123D3">
              <w:rPr>
                <w:rFonts w:cs="Arial"/>
                <w:szCs w:val="24"/>
              </w:rPr>
              <w:t>Construction starts (10-12 month construction period)</w:t>
            </w:r>
          </w:p>
        </w:tc>
      </w:tr>
      <w:tr w:rsidR="00F65868" w:rsidTr="00987AB7">
        <w:tc>
          <w:tcPr>
            <w:tcW w:w="2802" w:type="dxa"/>
          </w:tcPr>
          <w:p w:rsidR="00F65868" w:rsidRDefault="00F65868" w:rsidP="00987AB7">
            <w:pPr>
              <w:rPr>
                <w:rFonts w:cs="Arial"/>
                <w:szCs w:val="24"/>
              </w:rPr>
            </w:pPr>
            <w:r w:rsidRPr="006123D3">
              <w:rPr>
                <w:rFonts w:cs="Arial"/>
                <w:szCs w:val="24"/>
              </w:rPr>
              <w:t xml:space="preserve">Oct </w:t>
            </w:r>
            <w:r>
              <w:rPr>
                <w:rFonts w:cs="Arial"/>
                <w:szCs w:val="24"/>
              </w:rPr>
              <w:t>20</w:t>
            </w:r>
            <w:r w:rsidRPr="006123D3">
              <w:rPr>
                <w:rFonts w:cs="Arial"/>
                <w:szCs w:val="24"/>
              </w:rPr>
              <w:t xml:space="preserve">19 – Jan </w:t>
            </w:r>
            <w:r>
              <w:rPr>
                <w:rFonts w:cs="Arial"/>
                <w:szCs w:val="24"/>
              </w:rPr>
              <w:t>20</w:t>
            </w:r>
            <w:r w:rsidRPr="006123D3">
              <w:rPr>
                <w:rFonts w:cs="Arial"/>
                <w:szCs w:val="24"/>
              </w:rPr>
              <w:t>20</w:t>
            </w:r>
          </w:p>
        </w:tc>
        <w:tc>
          <w:tcPr>
            <w:tcW w:w="6440" w:type="dxa"/>
          </w:tcPr>
          <w:p w:rsidR="00F65868" w:rsidRDefault="00F65868" w:rsidP="00987AB7">
            <w:pPr>
              <w:rPr>
                <w:rFonts w:cs="Arial"/>
                <w:szCs w:val="24"/>
              </w:rPr>
            </w:pPr>
            <w:r w:rsidRPr="006123D3">
              <w:rPr>
                <w:rFonts w:cs="Arial"/>
                <w:szCs w:val="24"/>
              </w:rPr>
              <w:t>Construc</w:t>
            </w:r>
            <w:r w:rsidRPr="002439BF">
              <w:rPr>
                <w:rFonts w:cs="Arial"/>
              </w:rPr>
              <w:t>tion complete/ handover.</w:t>
            </w:r>
          </w:p>
        </w:tc>
      </w:tr>
    </w:tbl>
    <w:p w:rsidR="00C74A6C" w:rsidRPr="007A368C" w:rsidRDefault="00C74A6C" w:rsidP="00C74A6C">
      <w:pPr>
        <w:rPr>
          <w:rFonts w:cs="Arial"/>
        </w:rPr>
      </w:pPr>
    </w:p>
    <w:p w:rsidR="00C74A6C" w:rsidRPr="007A368C" w:rsidRDefault="00C74A6C" w:rsidP="00C74A6C">
      <w:pPr>
        <w:pStyle w:val="Heading1"/>
        <w:keepNext/>
        <w:rPr>
          <w:lang w:bidi="en-US"/>
        </w:rPr>
      </w:pPr>
      <w:r w:rsidRPr="007A368C">
        <w:rPr>
          <w:lang w:bidi="en-US"/>
        </w:rPr>
        <w:t>The role</w:t>
      </w:r>
      <w:r w:rsidR="00F65868">
        <w:rPr>
          <w:lang w:bidi="en-US"/>
        </w:rPr>
        <w:t>:</w:t>
      </w:r>
    </w:p>
    <w:p w:rsidR="00C74A6C" w:rsidRPr="007A368C" w:rsidRDefault="00C74A6C" w:rsidP="00C74A6C">
      <w:pPr>
        <w:pStyle w:val="Heading3"/>
        <w:rPr>
          <w:szCs w:val="24"/>
        </w:rPr>
      </w:pPr>
      <w:r w:rsidRPr="007A368C">
        <w:rPr>
          <w:szCs w:val="24"/>
        </w:rPr>
        <w:t>Generally</w:t>
      </w:r>
    </w:p>
    <w:p w:rsidR="00C74A6C" w:rsidRPr="007A368C" w:rsidRDefault="00C74A6C" w:rsidP="00C74A6C">
      <w:pPr>
        <w:rPr>
          <w:rFonts w:cs="Arial"/>
        </w:rPr>
      </w:pPr>
      <w:r w:rsidRPr="007A368C">
        <w:rPr>
          <w:rFonts w:cs="Arial"/>
        </w:rPr>
        <w:t>The appointment of Services Consultants to carry out specialist roles and advise on all aspect the project through the RIBA Stages 3 to completion.</w:t>
      </w:r>
    </w:p>
    <w:p w:rsidR="00C74A6C" w:rsidRPr="007A368C" w:rsidRDefault="00C74A6C" w:rsidP="00C74A6C">
      <w:pPr>
        <w:pStyle w:val="Heading3"/>
      </w:pPr>
      <w:r w:rsidRPr="007A368C">
        <w:t>The following Consultants will be required to assist with the development of the project to completion to which you will liaise with to produce your proposals:</w:t>
      </w:r>
    </w:p>
    <w:p w:rsidR="00C74A6C" w:rsidRPr="007A368C" w:rsidRDefault="00C74A6C" w:rsidP="00C74A6C">
      <w:pPr>
        <w:pStyle w:val="ListParagraph"/>
        <w:numPr>
          <w:ilvl w:val="0"/>
          <w:numId w:val="44"/>
        </w:numPr>
        <w:rPr>
          <w:rFonts w:cs="Arial"/>
        </w:rPr>
      </w:pPr>
      <w:r w:rsidRPr="007A368C">
        <w:rPr>
          <w:rFonts w:cs="Arial"/>
        </w:rPr>
        <w:t>Cost Consultant.</w:t>
      </w:r>
    </w:p>
    <w:p w:rsidR="00C74A6C" w:rsidRPr="007A368C" w:rsidRDefault="00C74A6C" w:rsidP="00C74A6C">
      <w:pPr>
        <w:pStyle w:val="ListParagraph"/>
        <w:numPr>
          <w:ilvl w:val="0"/>
          <w:numId w:val="44"/>
        </w:numPr>
        <w:rPr>
          <w:rFonts w:cs="Arial"/>
        </w:rPr>
      </w:pPr>
      <w:r w:rsidRPr="007A368C">
        <w:rPr>
          <w:rFonts w:cs="Arial"/>
        </w:rPr>
        <w:t>Structural Engineer.</w:t>
      </w:r>
    </w:p>
    <w:p w:rsidR="00F65868" w:rsidRDefault="00C74A6C" w:rsidP="00F65868">
      <w:pPr>
        <w:pStyle w:val="ListParagraph"/>
        <w:numPr>
          <w:ilvl w:val="0"/>
          <w:numId w:val="44"/>
        </w:numPr>
        <w:spacing w:after="0"/>
        <w:rPr>
          <w:rFonts w:cs="Arial"/>
        </w:rPr>
      </w:pPr>
      <w:r w:rsidRPr="007A368C">
        <w:rPr>
          <w:rFonts w:cs="Arial"/>
        </w:rPr>
        <w:t>Landscape Architect.</w:t>
      </w:r>
    </w:p>
    <w:p w:rsidR="00F65868" w:rsidRPr="00F65868" w:rsidRDefault="00F65868" w:rsidP="00F65868">
      <w:pPr>
        <w:pStyle w:val="ListParagraph"/>
        <w:spacing w:after="0"/>
        <w:rPr>
          <w:rFonts w:cs="Arial"/>
        </w:rPr>
      </w:pPr>
    </w:p>
    <w:p w:rsidR="00F65868" w:rsidRPr="007A368C" w:rsidRDefault="00F65868" w:rsidP="00F65868">
      <w:pPr>
        <w:pStyle w:val="Heading3"/>
      </w:pPr>
      <w:r w:rsidRPr="007A368C">
        <w:t xml:space="preserve">Provide full </w:t>
      </w:r>
      <w:r w:rsidRPr="007A368C">
        <w:rPr>
          <w:szCs w:val="24"/>
        </w:rPr>
        <w:t xml:space="preserve">M&amp;E Services design and advice </w:t>
      </w:r>
      <w:r w:rsidRPr="007A368C">
        <w:t>for RIBA Stage 3 -completion.</w:t>
      </w:r>
    </w:p>
    <w:p w:rsidR="00F65868" w:rsidRPr="007A368C" w:rsidRDefault="00F65868" w:rsidP="00F65868">
      <w:pPr>
        <w:pStyle w:val="Heading3"/>
      </w:pPr>
      <w:r w:rsidRPr="007A368C">
        <w:t xml:space="preserve">Attendance of Design, Project, Construction and other meetings. </w:t>
      </w:r>
    </w:p>
    <w:p w:rsidR="00F65868" w:rsidRPr="007A368C" w:rsidRDefault="00F65868" w:rsidP="00F65868">
      <w:pPr>
        <w:pStyle w:val="Heading3"/>
      </w:pPr>
      <w:r w:rsidRPr="007A368C">
        <w:t xml:space="preserve">Provide the M&amp;E services design and specification for the project. </w:t>
      </w:r>
    </w:p>
    <w:p w:rsidR="00F65868" w:rsidRPr="007A368C" w:rsidRDefault="00F65868" w:rsidP="00F65868">
      <w:pPr>
        <w:pStyle w:val="Heading3"/>
      </w:pPr>
      <w:r w:rsidRPr="007A368C">
        <w:t>Liaise with the Professional Team and finalise a scheme design, report summarising the design, cost, programme and risk register. Prepare recommendations for the Client’s approval.</w:t>
      </w:r>
    </w:p>
    <w:p w:rsidR="00F65868" w:rsidRPr="007A368C" w:rsidRDefault="00F65868" w:rsidP="00F65868">
      <w:pPr>
        <w:pStyle w:val="ListParagraph"/>
        <w:spacing w:after="0"/>
        <w:rPr>
          <w:rFonts w:cs="Arial"/>
        </w:rPr>
      </w:pPr>
    </w:p>
    <w:p w:rsidR="0028054E" w:rsidRPr="007A368C" w:rsidRDefault="0028054E" w:rsidP="0028054E">
      <w:pPr>
        <w:pStyle w:val="Heading3"/>
      </w:pPr>
      <w:r w:rsidRPr="007A368C">
        <w:lastRenderedPageBreak/>
        <w:t xml:space="preserve">Liaise with the Project Manager &amp; Multi-Disciplinary Team, arrange for the preparation and maintenance of cash flow forecasts and other statements monitoring expenditure on the Project. </w:t>
      </w:r>
    </w:p>
    <w:p w:rsidR="0028054E" w:rsidRPr="007A368C" w:rsidRDefault="0028054E" w:rsidP="0028054E">
      <w:pPr>
        <w:pStyle w:val="Heading3"/>
        <w:rPr>
          <w:rFonts w:eastAsiaTheme="minorEastAsia"/>
          <w:noProof/>
          <w:szCs w:val="24"/>
        </w:rPr>
      </w:pPr>
      <w:r w:rsidRPr="007A368C">
        <w:rPr>
          <w:rFonts w:eastAsiaTheme="minorEastAsia"/>
          <w:noProof/>
          <w:szCs w:val="24"/>
        </w:rPr>
        <w:t xml:space="preserve">Preparation and checking of </w:t>
      </w:r>
      <w:r w:rsidR="000C1E8E" w:rsidRPr="007A368C">
        <w:rPr>
          <w:rFonts w:eastAsiaTheme="minorEastAsia"/>
          <w:noProof/>
          <w:szCs w:val="24"/>
        </w:rPr>
        <w:t>full M&amp;E design</w:t>
      </w:r>
      <w:r w:rsidRPr="007A368C">
        <w:rPr>
          <w:rFonts w:eastAsiaTheme="minorEastAsia"/>
          <w:noProof/>
          <w:szCs w:val="24"/>
        </w:rPr>
        <w:t xml:space="preserve"> for submission to Building Control.</w:t>
      </w:r>
    </w:p>
    <w:p w:rsidR="0028054E" w:rsidRPr="007A368C" w:rsidRDefault="001E02C7" w:rsidP="0028054E">
      <w:pPr>
        <w:pStyle w:val="Heading3"/>
        <w:rPr>
          <w:rFonts w:eastAsiaTheme="minorEastAsia"/>
          <w:noProof/>
          <w:szCs w:val="24"/>
        </w:rPr>
      </w:pPr>
      <w:r w:rsidRPr="007A368C">
        <w:t xml:space="preserve"> </w:t>
      </w:r>
      <w:r w:rsidR="0028054E" w:rsidRPr="007A368C">
        <w:rPr>
          <w:rFonts w:eastAsiaTheme="minorEastAsia"/>
          <w:noProof/>
          <w:szCs w:val="24"/>
        </w:rPr>
        <w:t>Full drawings/specifications as required to deliver the project to include:</w:t>
      </w:r>
    </w:p>
    <w:p w:rsidR="0028054E" w:rsidRPr="007A368C" w:rsidRDefault="000C1E8E" w:rsidP="0028054E">
      <w:pPr>
        <w:pStyle w:val="ListParagraph"/>
        <w:numPr>
          <w:ilvl w:val="1"/>
          <w:numId w:val="19"/>
        </w:numPr>
        <w:spacing w:after="0" w:line="240" w:lineRule="auto"/>
        <w:contextualSpacing w:val="0"/>
        <w:rPr>
          <w:rFonts w:cs="Arial"/>
          <w:noProof/>
          <w:szCs w:val="24"/>
        </w:rPr>
      </w:pPr>
      <w:r w:rsidRPr="007A368C">
        <w:rPr>
          <w:rFonts w:cs="Arial"/>
          <w:noProof/>
          <w:szCs w:val="24"/>
        </w:rPr>
        <w:t>Electrical</w:t>
      </w:r>
      <w:r w:rsidR="0028054E" w:rsidRPr="007A368C">
        <w:rPr>
          <w:rFonts w:cs="Arial"/>
          <w:noProof/>
          <w:szCs w:val="24"/>
        </w:rPr>
        <w:t xml:space="preserve"> design</w:t>
      </w:r>
    </w:p>
    <w:p w:rsidR="0028054E" w:rsidRPr="007A368C" w:rsidRDefault="000C1E8E" w:rsidP="0028054E">
      <w:pPr>
        <w:pStyle w:val="ListParagraph"/>
        <w:numPr>
          <w:ilvl w:val="1"/>
          <w:numId w:val="19"/>
        </w:numPr>
        <w:spacing w:after="0" w:line="240" w:lineRule="auto"/>
        <w:contextualSpacing w:val="0"/>
        <w:rPr>
          <w:rFonts w:cs="Arial"/>
          <w:noProof/>
          <w:szCs w:val="24"/>
        </w:rPr>
      </w:pPr>
      <w:r w:rsidRPr="007A368C">
        <w:rPr>
          <w:rFonts w:cs="Arial"/>
          <w:noProof/>
          <w:szCs w:val="24"/>
        </w:rPr>
        <w:t>Mechanical design</w:t>
      </w:r>
    </w:p>
    <w:p w:rsidR="0028054E" w:rsidRPr="007A368C" w:rsidRDefault="000C1E8E" w:rsidP="0028054E">
      <w:pPr>
        <w:pStyle w:val="ListParagraph"/>
        <w:numPr>
          <w:ilvl w:val="1"/>
          <w:numId w:val="19"/>
        </w:numPr>
        <w:spacing w:after="0" w:line="240" w:lineRule="auto"/>
        <w:contextualSpacing w:val="0"/>
        <w:rPr>
          <w:rFonts w:cs="Arial"/>
          <w:noProof/>
          <w:szCs w:val="24"/>
        </w:rPr>
      </w:pPr>
      <w:r w:rsidRPr="007A368C">
        <w:rPr>
          <w:rFonts w:cs="Arial"/>
          <w:noProof/>
          <w:szCs w:val="24"/>
        </w:rPr>
        <w:t>Above</w:t>
      </w:r>
      <w:r w:rsidR="0028054E" w:rsidRPr="007A368C">
        <w:rPr>
          <w:rFonts w:cs="Arial"/>
          <w:noProof/>
          <w:szCs w:val="24"/>
        </w:rPr>
        <w:t xml:space="preserve"> ground drainage</w:t>
      </w:r>
      <w:r w:rsidR="0064511C" w:rsidRPr="007A368C">
        <w:rPr>
          <w:rFonts w:cs="Arial"/>
          <w:noProof/>
          <w:szCs w:val="24"/>
        </w:rPr>
        <w:t xml:space="preserve"> including surface water</w:t>
      </w:r>
    </w:p>
    <w:p w:rsidR="000C1E8E" w:rsidRPr="007A368C" w:rsidRDefault="000C1E8E" w:rsidP="000C1E8E">
      <w:pPr>
        <w:pStyle w:val="Heading3"/>
        <w:rPr>
          <w:rFonts w:eastAsiaTheme="minorEastAsia"/>
          <w:noProof/>
          <w:szCs w:val="24"/>
        </w:rPr>
      </w:pPr>
      <w:r w:rsidRPr="007A368C">
        <w:rPr>
          <w:rFonts w:eastAsiaTheme="minorEastAsia"/>
          <w:noProof/>
          <w:szCs w:val="24"/>
        </w:rPr>
        <w:t>Any works requiring Services Consultants input to discharge the planning conditions/reserved matters.</w:t>
      </w:r>
    </w:p>
    <w:p w:rsidR="00CD43FE" w:rsidRPr="007A368C" w:rsidRDefault="00CD43FE" w:rsidP="00CD43FE">
      <w:pPr>
        <w:pStyle w:val="Heading3"/>
      </w:pPr>
      <w:r w:rsidRPr="007A368C">
        <w:t>Contribute to Health &amp; Safety Strategy as required throughout the commission.</w:t>
      </w:r>
    </w:p>
    <w:p w:rsidR="0028054E" w:rsidRPr="007A368C" w:rsidRDefault="0028054E" w:rsidP="0028054E">
      <w:pPr>
        <w:spacing w:after="0" w:line="240" w:lineRule="auto"/>
        <w:rPr>
          <w:rFonts w:cs="Arial"/>
          <w:noProof/>
          <w:szCs w:val="24"/>
        </w:rPr>
      </w:pPr>
    </w:p>
    <w:p w:rsidR="00494F8A" w:rsidRPr="007A368C" w:rsidRDefault="009F02F2" w:rsidP="000471FB">
      <w:pPr>
        <w:pStyle w:val="Heading2"/>
      </w:pPr>
      <w:r w:rsidRPr="007A368C">
        <w:t>Concept Design</w:t>
      </w:r>
    </w:p>
    <w:p w:rsidR="003D4422" w:rsidRPr="007A368C" w:rsidRDefault="009F02F2" w:rsidP="009F02F2">
      <w:pPr>
        <w:pStyle w:val="Heading3"/>
      </w:pPr>
      <w:r w:rsidRPr="007A368C">
        <w:t xml:space="preserve">Prepare Concept Design for </w:t>
      </w:r>
      <w:r w:rsidR="000C1E8E" w:rsidRPr="007A368C">
        <w:t>services design</w:t>
      </w:r>
      <w:r w:rsidRPr="007A368C">
        <w:t xml:space="preserve"> in accordance </w:t>
      </w:r>
      <w:r w:rsidR="000C1E8E" w:rsidRPr="007A368C">
        <w:t>with the Initial Project Brief.</w:t>
      </w:r>
    </w:p>
    <w:p w:rsidR="003D4422" w:rsidRPr="007A368C" w:rsidRDefault="003D4422" w:rsidP="003D4422">
      <w:pPr>
        <w:pStyle w:val="Heading3"/>
      </w:pPr>
      <w:r w:rsidRPr="007A368C">
        <w:t xml:space="preserve">Provide sufficient information in the form of advice, sketches, </w:t>
      </w:r>
      <w:r w:rsidR="009651B1" w:rsidRPr="007A368C">
        <w:t>and reports</w:t>
      </w:r>
      <w:r w:rsidRPr="007A368C">
        <w:t xml:space="preserve"> or outline specifications to enable other members of the Professional Team to prepare their proposals. </w:t>
      </w:r>
    </w:p>
    <w:p w:rsidR="003D4422" w:rsidRPr="007A368C" w:rsidRDefault="003D4422" w:rsidP="003D4422">
      <w:pPr>
        <w:pStyle w:val="Heading3"/>
      </w:pPr>
      <w:r w:rsidRPr="007A368C">
        <w:t xml:space="preserve">Liaise with the Client QS and Professional Team to establish a structure and procedure for cost management. </w:t>
      </w:r>
    </w:p>
    <w:p w:rsidR="003D4422" w:rsidRPr="007A368C" w:rsidRDefault="003D4422" w:rsidP="003D4422">
      <w:pPr>
        <w:pStyle w:val="Heading3"/>
      </w:pPr>
      <w:r w:rsidRPr="007A368C">
        <w:t>Input to the cost plannin</w:t>
      </w:r>
      <w:r w:rsidR="003B7063" w:rsidRPr="007A368C">
        <w:t>g, pre-construction information where required</w:t>
      </w:r>
      <w:r w:rsidRPr="007A368C">
        <w:t xml:space="preserve">. </w:t>
      </w:r>
    </w:p>
    <w:p w:rsidR="003B7063" w:rsidRPr="007A368C" w:rsidRDefault="003B7063" w:rsidP="003B7063">
      <w:pPr>
        <w:pStyle w:val="Heading3"/>
      </w:pPr>
      <w:r w:rsidRPr="007A368C">
        <w:t xml:space="preserve">Advise on additional works required by third parties. </w:t>
      </w:r>
    </w:p>
    <w:p w:rsidR="003B7063" w:rsidRPr="007A368C" w:rsidRDefault="009F02F2" w:rsidP="009F02F2">
      <w:pPr>
        <w:pStyle w:val="Heading3"/>
      </w:pPr>
      <w:r w:rsidRPr="007A368C">
        <w:t>Undertake third party consultations as required and any Research and Development aspects</w:t>
      </w:r>
      <w:r w:rsidR="003B7063" w:rsidRPr="007A368C">
        <w:t xml:space="preserve">. </w:t>
      </w:r>
    </w:p>
    <w:p w:rsidR="003B7063" w:rsidRPr="007A368C" w:rsidRDefault="003B7063" w:rsidP="003B7063">
      <w:pPr>
        <w:pStyle w:val="Heading3"/>
      </w:pPr>
      <w:r w:rsidRPr="007A368C">
        <w:t xml:space="preserve">Develop the design of the detailed proposals in collaboration with the Architects and Professional Team. Ensure that all elements have been designed within financial constraints and the agreed requirements. </w:t>
      </w:r>
    </w:p>
    <w:p w:rsidR="003B7063" w:rsidRPr="007A368C" w:rsidRDefault="003B7063" w:rsidP="003B7063">
      <w:pPr>
        <w:pStyle w:val="Heading3"/>
      </w:pPr>
      <w:r w:rsidRPr="007A368C">
        <w:t xml:space="preserve">Prepare sketches, drawings, specifications, and / or calculations as are necessary to support the design and facilitate cost planning, and update the pre-construction information. </w:t>
      </w:r>
    </w:p>
    <w:p w:rsidR="003D4422" w:rsidRPr="007A368C" w:rsidRDefault="003D4422" w:rsidP="003D4422">
      <w:pPr>
        <w:rPr>
          <w:rFonts w:cs="Arial"/>
          <w:lang w:bidi="en-US"/>
        </w:rPr>
      </w:pPr>
    </w:p>
    <w:p w:rsidR="003D4422" w:rsidRPr="007A368C" w:rsidRDefault="009F02F2" w:rsidP="003D4422">
      <w:pPr>
        <w:pStyle w:val="Heading2"/>
      </w:pPr>
      <w:r w:rsidRPr="007A368C">
        <w:lastRenderedPageBreak/>
        <w:t>Developed Design</w:t>
      </w:r>
    </w:p>
    <w:p w:rsidR="003D4422" w:rsidRPr="007A368C" w:rsidRDefault="003D4422" w:rsidP="003D4422">
      <w:pPr>
        <w:pStyle w:val="Heading3"/>
      </w:pPr>
      <w:r w:rsidRPr="007A368C">
        <w:t xml:space="preserve">Analyse the Architects proposals and brief and </w:t>
      </w:r>
      <w:r w:rsidR="009F02F2" w:rsidRPr="007A368C">
        <w:t>Prepare coordinated and updated proposals for</w:t>
      </w:r>
      <w:r w:rsidRPr="007A368C">
        <w:t xml:space="preserve"> </w:t>
      </w:r>
      <w:r w:rsidR="000C1E8E" w:rsidRPr="007A368C">
        <w:t>Services</w:t>
      </w:r>
      <w:r w:rsidRPr="007A368C">
        <w:t xml:space="preserve"> design.</w:t>
      </w:r>
    </w:p>
    <w:p w:rsidR="009F02F2" w:rsidRPr="007A368C" w:rsidRDefault="009F02F2" w:rsidP="009F02F2">
      <w:pPr>
        <w:pStyle w:val="Heading3"/>
      </w:pPr>
      <w:r w:rsidRPr="007A368C">
        <w:t>Assist lead designer with preparation of stage Design Programme</w:t>
      </w:r>
      <w:r w:rsidR="000C1E8E" w:rsidRPr="007A368C">
        <w:t xml:space="preserve"> where necessary</w:t>
      </w:r>
      <w:r w:rsidR="00F273B6" w:rsidRPr="007A368C">
        <w:t>.</w:t>
      </w:r>
    </w:p>
    <w:p w:rsidR="009F02F2" w:rsidRPr="007A368C" w:rsidRDefault="009F02F2" w:rsidP="009F02F2">
      <w:pPr>
        <w:pStyle w:val="Heading3"/>
      </w:pPr>
      <w:r w:rsidRPr="007A368C">
        <w:t>Provide information for preparation of Cost Information and Project Strategies</w:t>
      </w:r>
      <w:r w:rsidR="00F273B6" w:rsidRPr="007A368C">
        <w:t>.</w:t>
      </w:r>
    </w:p>
    <w:p w:rsidR="003D4422" w:rsidRPr="007A368C" w:rsidRDefault="003D4422" w:rsidP="003D4422">
      <w:pPr>
        <w:rPr>
          <w:rFonts w:cs="Arial"/>
          <w:lang w:bidi="en-US"/>
        </w:rPr>
      </w:pPr>
    </w:p>
    <w:p w:rsidR="009F02F2" w:rsidRPr="007A368C" w:rsidRDefault="009F02F2" w:rsidP="009F02F2">
      <w:pPr>
        <w:pStyle w:val="Heading2"/>
      </w:pPr>
      <w:r w:rsidRPr="007A368C">
        <w:t>Technical Design</w:t>
      </w:r>
      <w:r w:rsidR="00F273B6" w:rsidRPr="007A368C">
        <w:t xml:space="preserve"> – Tender </w:t>
      </w:r>
    </w:p>
    <w:p w:rsidR="009F02F2" w:rsidRPr="007A368C" w:rsidRDefault="009F02F2" w:rsidP="009F02F2">
      <w:pPr>
        <w:pStyle w:val="Heading3"/>
      </w:pPr>
      <w:r w:rsidRPr="007A368C">
        <w:t xml:space="preserve">Analyse the Architects proposals and brief and Prepare coordinated and updated proposals for </w:t>
      </w:r>
      <w:r w:rsidR="000C1E8E" w:rsidRPr="007A368C">
        <w:t>Services</w:t>
      </w:r>
      <w:r w:rsidRPr="007A368C">
        <w:t xml:space="preserve"> design.</w:t>
      </w:r>
    </w:p>
    <w:p w:rsidR="009F02F2" w:rsidRPr="007A368C" w:rsidRDefault="009F02F2" w:rsidP="009F02F2">
      <w:pPr>
        <w:pStyle w:val="Heading3"/>
      </w:pPr>
      <w:r w:rsidRPr="007A368C">
        <w:t>Undertake third party consultations as required</w:t>
      </w:r>
      <w:r w:rsidR="00F273B6" w:rsidRPr="007A368C">
        <w:t>.</w:t>
      </w:r>
    </w:p>
    <w:p w:rsidR="009F02F2" w:rsidRPr="007A368C" w:rsidRDefault="009F02F2" w:rsidP="009F02F2">
      <w:pPr>
        <w:pStyle w:val="Heading3"/>
      </w:pPr>
      <w:r w:rsidRPr="007A368C">
        <w:t>Provide information for update of Cost Information and Project Strategies</w:t>
      </w:r>
      <w:r w:rsidR="00F273B6" w:rsidRPr="007A368C">
        <w:t>.</w:t>
      </w:r>
    </w:p>
    <w:p w:rsidR="009F02F2" w:rsidRPr="00F65868" w:rsidRDefault="009F02F2" w:rsidP="003D4422">
      <w:pPr>
        <w:pStyle w:val="Heading3"/>
      </w:pPr>
      <w:r w:rsidRPr="007A368C">
        <w:t>Liaise with specialist subcontractors as necessary</w:t>
      </w:r>
      <w:r w:rsidR="00F273B6" w:rsidRPr="007A368C">
        <w:t>.</w:t>
      </w:r>
      <w:bookmarkStart w:id="0" w:name="_GoBack"/>
      <w:bookmarkEnd w:id="0"/>
    </w:p>
    <w:p w:rsidR="003D4422" w:rsidRPr="007A368C" w:rsidRDefault="003D4422" w:rsidP="003D4422">
      <w:pPr>
        <w:rPr>
          <w:rFonts w:cs="Arial"/>
          <w:lang w:bidi="en-US"/>
        </w:rPr>
      </w:pPr>
    </w:p>
    <w:p w:rsidR="002F19FB" w:rsidRPr="007A368C" w:rsidRDefault="003D4422" w:rsidP="000471FB">
      <w:pPr>
        <w:pStyle w:val="Heading2"/>
      </w:pPr>
      <w:r w:rsidRPr="007A368C">
        <w:t>Construction</w:t>
      </w:r>
      <w:r w:rsidR="00F273B6" w:rsidRPr="007A368C">
        <w:t xml:space="preserve"> to Completion</w:t>
      </w:r>
      <w:r w:rsidR="0064511C" w:rsidRPr="007A368C">
        <w:t xml:space="preserve"> </w:t>
      </w:r>
      <w:r w:rsidR="0064511C" w:rsidRPr="007A368C">
        <w:rPr>
          <w:b w:val="0"/>
        </w:rPr>
        <w:t>(involvement at this stage to be discussed possible input as below)</w:t>
      </w:r>
    </w:p>
    <w:p w:rsidR="009F02F2" w:rsidRPr="007A368C" w:rsidRDefault="009F02F2" w:rsidP="009F02F2">
      <w:pPr>
        <w:pStyle w:val="Heading3"/>
      </w:pPr>
      <w:r w:rsidRPr="007A368C">
        <w:t>Carry out site inspections and review against specification and construction programme</w:t>
      </w:r>
      <w:r w:rsidR="00F273B6" w:rsidRPr="007A368C">
        <w:t>.</w:t>
      </w:r>
    </w:p>
    <w:p w:rsidR="009F02F2" w:rsidRPr="007A368C" w:rsidRDefault="009F02F2" w:rsidP="009F02F2">
      <w:pPr>
        <w:pStyle w:val="Heading3"/>
      </w:pPr>
      <w:r w:rsidRPr="007A368C">
        <w:t>Respond to Site Queries as they arise</w:t>
      </w:r>
      <w:r w:rsidR="00F273B6" w:rsidRPr="007A368C">
        <w:t>.</w:t>
      </w:r>
    </w:p>
    <w:p w:rsidR="009F02F2" w:rsidRPr="007A368C" w:rsidRDefault="009F02F2" w:rsidP="009F02F2">
      <w:pPr>
        <w:pStyle w:val="Heading3"/>
      </w:pPr>
      <w:r w:rsidRPr="007A368C">
        <w:t>Prepare 'As Constructed' Information</w:t>
      </w:r>
      <w:r w:rsidR="00F273B6" w:rsidRPr="007A368C">
        <w:t>.</w:t>
      </w:r>
    </w:p>
    <w:p w:rsidR="00BE4F70" w:rsidRPr="007A368C" w:rsidRDefault="00BE4F70" w:rsidP="00BE4F70">
      <w:pPr>
        <w:pStyle w:val="Heading3"/>
      </w:pPr>
      <w:r w:rsidRPr="007A368C">
        <w:t>Assist where necessary to set up and manage a “Lessons Learned” document.</w:t>
      </w:r>
    </w:p>
    <w:p w:rsidR="00085267" w:rsidRPr="007A368C" w:rsidRDefault="00085267" w:rsidP="000471FB">
      <w:pPr>
        <w:pStyle w:val="Heading1"/>
        <w:keepNext/>
        <w:numPr>
          <w:ilvl w:val="0"/>
          <w:numId w:val="0"/>
        </w:numPr>
        <w:ind w:left="432"/>
      </w:pPr>
    </w:p>
    <w:p w:rsidR="000B7D5A" w:rsidRPr="007A368C" w:rsidRDefault="000B7D5A" w:rsidP="00C969E0">
      <w:pPr>
        <w:rPr>
          <w:rFonts w:cs="Arial"/>
        </w:rPr>
      </w:pPr>
    </w:p>
    <w:sectPr w:rsidR="000B7D5A" w:rsidRPr="007A368C" w:rsidSect="00A56F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E0" w:rsidRDefault="00C969E0" w:rsidP="008855CB">
      <w:pPr>
        <w:spacing w:after="0" w:line="240" w:lineRule="auto"/>
      </w:pPr>
      <w:r>
        <w:separator/>
      </w:r>
    </w:p>
  </w:endnote>
  <w:endnote w:type="continuationSeparator" w:id="0">
    <w:p w:rsidR="00C969E0" w:rsidRDefault="00C969E0" w:rsidP="0088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719"/>
      <w:docPartObj>
        <w:docPartGallery w:val="Page Numbers (Bottom of Page)"/>
        <w:docPartUnique/>
      </w:docPartObj>
    </w:sdtPr>
    <w:sdtEndPr/>
    <w:sdtContent>
      <w:p w:rsidR="00C969E0" w:rsidRDefault="00C969E0">
        <w:pPr>
          <w:pStyle w:val="Footer"/>
          <w:jc w:val="center"/>
        </w:pPr>
        <w:r w:rsidRPr="008855CB">
          <w:rPr>
            <w:rFonts w:cs="Arial"/>
            <w:szCs w:val="24"/>
          </w:rPr>
          <w:fldChar w:fldCharType="begin"/>
        </w:r>
        <w:r w:rsidRPr="008855CB">
          <w:rPr>
            <w:rFonts w:cs="Arial"/>
            <w:szCs w:val="24"/>
          </w:rPr>
          <w:instrText xml:space="preserve"> PAGE   \* MERGEFORMAT </w:instrText>
        </w:r>
        <w:r w:rsidRPr="008855CB">
          <w:rPr>
            <w:rFonts w:cs="Arial"/>
            <w:szCs w:val="24"/>
          </w:rPr>
          <w:fldChar w:fldCharType="separate"/>
        </w:r>
        <w:r w:rsidR="00F65868">
          <w:rPr>
            <w:rFonts w:cs="Arial"/>
            <w:noProof/>
            <w:szCs w:val="24"/>
          </w:rPr>
          <w:t>2</w:t>
        </w:r>
        <w:r w:rsidRPr="008855CB">
          <w:rPr>
            <w:rFonts w:cs="Arial"/>
            <w:szCs w:val="24"/>
          </w:rPr>
          <w:fldChar w:fldCharType="end"/>
        </w:r>
      </w:p>
    </w:sdtContent>
  </w:sdt>
  <w:p w:rsidR="00C969E0" w:rsidRDefault="00C9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E0" w:rsidRDefault="00C969E0" w:rsidP="008855CB">
      <w:pPr>
        <w:spacing w:after="0" w:line="240" w:lineRule="auto"/>
      </w:pPr>
      <w:r>
        <w:separator/>
      </w:r>
    </w:p>
  </w:footnote>
  <w:footnote w:type="continuationSeparator" w:id="0">
    <w:p w:rsidR="00C969E0" w:rsidRDefault="00C969E0" w:rsidP="00885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47" w:rsidRDefault="00D13AB1">
    <w:pPr>
      <w:pStyle w:val="Header"/>
    </w:pPr>
    <w:r>
      <w:rPr>
        <w:rFonts w:asciiTheme="majorHAnsi" w:eastAsiaTheme="majorEastAsia" w:hAnsiTheme="majorHAnsi" w:cstheme="majorBidi"/>
        <w:sz w:val="20"/>
        <w:szCs w:val="20"/>
      </w:rPr>
      <w:t xml:space="preserve">Services </w:t>
    </w:r>
    <w:sdt>
      <w:sdtPr>
        <w:rPr>
          <w:rFonts w:asciiTheme="majorHAnsi" w:eastAsiaTheme="majorEastAsia" w:hAnsiTheme="majorHAnsi" w:cstheme="majorBidi"/>
          <w:sz w:val="20"/>
          <w:szCs w:val="20"/>
        </w:rPr>
        <w:alias w:val="Title"/>
        <w:id w:val="78404852"/>
        <w:placeholder>
          <w:docPart w:val="95B56827596040D69E6A23F3C6F70FE1"/>
        </w:placeholder>
        <w:dataBinding w:prefixMappings="xmlns:ns0='http://schemas.openxmlformats.org/package/2006/metadata/core-properties' xmlns:ns1='http://purl.org/dc/elements/1.1/'" w:xpath="/ns0:coreProperties[1]/ns1:title[1]" w:storeItemID="{6C3C8BC8-F283-45AE-878A-BAB7291924A1}"/>
        <w:text/>
      </w:sdtPr>
      <w:sdtEndPr/>
      <w:sdtContent>
        <w:r w:rsidR="00552F47">
          <w:rPr>
            <w:rFonts w:asciiTheme="majorHAnsi" w:eastAsiaTheme="majorEastAsia" w:hAnsiTheme="majorHAnsi" w:cstheme="majorBidi"/>
            <w:sz w:val="20"/>
            <w:szCs w:val="20"/>
          </w:rPr>
          <w:t>Consultant Brief</w:t>
        </w:r>
        <w:r w:rsidR="00552F47" w:rsidRPr="006E78B7">
          <w:rPr>
            <w:rFonts w:asciiTheme="majorHAnsi" w:eastAsiaTheme="majorEastAsia" w:hAnsiTheme="majorHAnsi" w:cstheme="majorBidi"/>
            <w:sz w:val="20"/>
            <w:szCs w:val="20"/>
          </w:rPr>
          <w:t xml:space="preserve"> - Varne, The Green, Greatstone.</w:t>
        </w:r>
      </w:sdtContent>
    </w:sdt>
    <w:r w:rsidR="00C74A6C">
      <w:rPr>
        <w:rFonts w:asciiTheme="majorHAnsi" w:eastAsiaTheme="majorEastAsia" w:hAnsiTheme="majorHAnsi" w:cstheme="majorBidi"/>
        <w:sz w:val="20"/>
        <w:szCs w:val="20"/>
      </w:rPr>
      <w:tab/>
      <w:t>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E1B"/>
    <w:multiLevelType w:val="hybridMultilevel"/>
    <w:tmpl w:val="CA768E46"/>
    <w:lvl w:ilvl="0" w:tplc="75581486">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88076E"/>
    <w:multiLevelType w:val="hybridMultilevel"/>
    <w:tmpl w:val="BCD0242E"/>
    <w:lvl w:ilvl="0" w:tplc="0B5C448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E131B3"/>
    <w:multiLevelType w:val="multilevel"/>
    <w:tmpl w:val="75A6D1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3E1483C"/>
    <w:multiLevelType w:val="hybridMultilevel"/>
    <w:tmpl w:val="85A6A928"/>
    <w:lvl w:ilvl="0" w:tplc="3D124AC4">
      <w:start w:val="20"/>
      <w:numFmt w:val="bullet"/>
      <w:lvlText w:val="-"/>
      <w:lvlJc w:val="left"/>
      <w:pPr>
        <w:ind w:left="720" w:hanging="360"/>
      </w:pPr>
      <w:rPr>
        <w:rFonts w:ascii="DIN" w:eastAsiaTheme="minorHAnsi" w:hAnsi="DIN" w:cs="DI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E246FDA"/>
    <w:multiLevelType w:val="hybridMultilevel"/>
    <w:tmpl w:val="81AE4EC4"/>
    <w:lvl w:ilvl="0" w:tplc="3D124AC4">
      <w:start w:val="20"/>
      <w:numFmt w:val="bullet"/>
      <w:lvlText w:val="-"/>
      <w:lvlJc w:val="left"/>
      <w:pPr>
        <w:ind w:left="720" w:hanging="360"/>
      </w:pPr>
      <w:rPr>
        <w:rFonts w:ascii="DIN" w:eastAsiaTheme="minorHAnsi" w:hAnsi="DIN" w:cs="DI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2E5BBA"/>
    <w:multiLevelType w:val="hybridMultilevel"/>
    <w:tmpl w:val="818A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7F3F0A"/>
    <w:multiLevelType w:val="hybridMultilevel"/>
    <w:tmpl w:val="2180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769B8"/>
    <w:multiLevelType w:val="hybridMultilevel"/>
    <w:tmpl w:val="0DCA5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2"/>
  </w:num>
  <w:num w:numId="21">
    <w:abstractNumId w:val="2"/>
  </w:num>
  <w:num w:numId="22">
    <w:abstractNumId w:val="4"/>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0F"/>
    <w:rsid w:val="000471FB"/>
    <w:rsid w:val="000475C1"/>
    <w:rsid w:val="000830B6"/>
    <w:rsid w:val="00085267"/>
    <w:rsid w:val="000A37DA"/>
    <w:rsid w:val="000B7D5A"/>
    <w:rsid w:val="000C1E8E"/>
    <w:rsid w:val="00136E23"/>
    <w:rsid w:val="001841D3"/>
    <w:rsid w:val="001A15FD"/>
    <w:rsid w:val="001A3AE6"/>
    <w:rsid w:val="001D0719"/>
    <w:rsid w:val="001E02C7"/>
    <w:rsid w:val="001E7A58"/>
    <w:rsid w:val="002625BE"/>
    <w:rsid w:val="00270944"/>
    <w:rsid w:val="0028054E"/>
    <w:rsid w:val="00292E60"/>
    <w:rsid w:val="002934A1"/>
    <w:rsid w:val="002F1877"/>
    <w:rsid w:val="002F19FB"/>
    <w:rsid w:val="00305E8E"/>
    <w:rsid w:val="00335759"/>
    <w:rsid w:val="00335A72"/>
    <w:rsid w:val="00343776"/>
    <w:rsid w:val="00382DEC"/>
    <w:rsid w:val="003A3698"/>
    <w:rsid w:val="003A6567"/>
    <w:rsid w:val="003B7063"/>
    <w:rsid w:val="003B787E"/>
    <w:rsid w:val="003C1A70"/>
    <w:rsid w:val="003D1429"/>
    <w:rsid w:val="003D170F"/>
    <w:rsid w:val="003D4422"/>
    <w:rsid w:val="003F3160"/>
    <w:rsid w:val="00404553"/>
    <w:rsid w:val="00421BBB"/>
    <w:rsid w:val="004243A0"/>
    <w:rsid w:val="00425B02"/>
    <w:rsid w:val="00427EBA"/>
    <w:rsid w:val="00433DCB"/>
    <w:rsid w:val="00461D3C"/>
    <w:rsid w:val="00473E8F"/>
    <w:rsid w:val="00474A5F"/>
    <w:rsid w:val="00494F8A"/>
    <w:rsid w:val="00496AB5"/>
    <w:rsid w:val="004A3AF7"/>
    <w:rsid w:val="004C208A"/>
    <w:rsid w:val="004C6EF6"/>
    <w:rsid w:val="004D20C1"/>
    <w:rsid w:val="004D70FE"/>
    <w:rsid w:val="005106BC"/>
    <w:rsid w:val="00516B21"/>
    <w:rsid w:val="00536759"/>
    <w:rsid w:val="00543B53"/>
    <w:rsid w:val="00552F47"/>
    <w:rsid w:val="005556BA"/>
    <w:rsid w:val="005621B3"/>
    <w:rsid w:val="00576C8B"/>
    <w:rsid w:val="005C0DB1"/>
    <w:rsid w:val="005C621D"/>
    <w:rsid w:val="00606971"/>
    <w:rsid w:val="00611331"/>
    <w:rsid w:val="0064511C"/>
    <w:rsid w:val="00695B4D"/>
    <w:rsid w:val="006B0403"/>
    <w:rsid w:val="006C6E58"/>
    <w:rsid w:val="00707A20"/>
    <w:rsid w:val="00730119"/>
    <w:rsid w:val="00731715"/>
    <w:rsid w:val="00734755"/>
    <w:rsid w:val="007411C6"/>
    <w:rsid w:val="00747EA3"/>
    <w:rsid w:val="007667E5"/>
    <w:rsid w:val="0079382F"/>
    <w:rsid w:val="007A368C"/>
    <w:rsid w:val="007C0107"/>
    <w:rsid w:val="00807942"/>
    <w:rsid w:val="0083224E"/>
    <w:rsid w:val="0084689F"/>
    <w:rsid w:val="00863D53"/>
    <w:rsid w:val="008855CB"/>
    <w:rsid w:val="008A3653"/>
    <w:rsid w:val="008B3E5A"/>
    <w:rsid w:val="008C7AD7"/>
    <w:rsid w:val="008E74F9"/>
    <w:rsid w:val="008F51D7"/>
    <w:rsid w:val="00902B38"/>
    <w:rsid w:val="00904B0B"/>
    <w:rsid w:val="0091007D"/>
    <w:rsid w:val="0091016C"/>
    <w:rsid w:val="009651B1"/>
    <w:rsid w:val="0096645A"/>
    <w:rsid w:val="00966519"/>
    <w:rsid w:val="009668EC"/>
    <w:rsid w:val="00966ACE"/>
    <w:rsid w:val="0097247E"/>
    <w:rsid w:val="00975F34"/>
    <w:rsid w:val="00977E43"/>
    <w:rsid w:val="009A2482"/>
    <w:rsid w:val="009A572C"/>
    <w:rsid w:val="009B468B"/>
    <w:rsid w:val="009C5092"/>
    <w:rsid w:val="009E4F02"/>
    <w:rsid w:val="009F02F2"/>
    <w:rsid w:val="00A04D60"/>
    <w:rsid w:val="00A201F8"/>
    <w:rsid w:val="00A219F0"/>
    <w:rsid w:val="00A26D9B"/>
    <w:rsid w:val="00A30E7F"/>
    <w:rsid w:val="00A56F4F"/>
    <w:rsid w:val="00A72EFB"/>
    <w:rsid w:val="00A73DAA"/>
    <w:rsid w:val="00A76F17"/>
    <w:rsid w:val="00A81025"/>
    <w:rsid w:val="00A846E8"/>
    <w:rsid w:val="00AD204C"/>
    <w:rsid w:val="00AE741C"/>
    <w:rsid w:val="00AE7933"/>
    <w:rsid w:val="00B013DD"/>
    <w:rsid w:val="00B01619"/>
    <w:rsid w:val="00B341BC"/>
    <w:rsid w:val="00B502D8"/>
    <w:rsid w:val="00B84A3F"/>
    <w:rsid w:val="00B9456A"/>
    <w:rsid w:val="00BE3FDC"/>
    <w:rsid w:val="00BE4F70"/>
    <w:rsid w:val="00BF75A6"/>
    <w:rsid w:val="00C05048"/>
    <w:rsid w:val="00C228F1"/>
    <w:rsid w:val="00C32C42"/>
    <w:rsid w:val="00C46766"/>
    <w:rsid w:val="00C62495"/>
    <w:rsid w:val="00C74A6C"/>
    <w:rsid w:val="00C75631"/>
    <w:rsid w:val="00C8794B"/>
    <w:rsid w:val="00C969E0"/>
    <w:rsid w:val="00CA0511"/>
    <w:rsid w:val="00CD29E9"/>
    <w:rsid w:val="00CD43FE"/>
    <w:rsid w:val="00D13AB1"/>
    <w:rsid w:val="00D47B31"/>
    <w:rsid w:val="00D77D4E"/>
    <w:rsid w:val="00D828CC"/>
    <w:rsid w:val="00DA6594"/>
    <w:rsid w:val="00DC64A0"/>
    <w:rsid w:val="00DD09F4"/>
    <w:rsid w:val="00DD17BE"/>
    <w:rsid w:val="00DD3C6F"/>
    <w:rsid w:val="00DD4796"/>
    <w:rsid w:val="00DE7BE8"/>
    <w:rsid w:val="00DF283E"/>
    <w:rsid w:val="00DF6B33"/>
    <w:rsid w:val="00E11B0D"/>
    <w:rsid w:val="00E14D5C"/>
    <w:rsid w:val="00E4224D"/>
    <w:rsid w:val="00E50D84"/>
    <w:rsid w:val="00EB252B"/>
    <w:rsid w:val="00EC46E3"/>
    <w:rsid w:val="00EE43A9"/>
    <w:rsid w:val="00F00C7C"/>
    <w:rsid w:val="00F12CE2"/>
    <w:rsid w:val="00F15B55"/>
    <w:rsid w:val="00F273B6"/>
    <w:rsid w:val="00F342A0"/>
    <w:rsid w:val="00F34F37"/>
    <w:rsid w:val="00F65868"/>
    <w:rsid w:val="00F679CE"/>
    <w:rsid w:val="00F90C52"/>
    <w:rsid w:val="00F90D9F"/>
    <w:rsid w:val="00F952F4"/>
    <w:rsid w:val="00FA3898"/>
    <w:rsid w:val="00FF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4B"/>
    <w:rPr>
      <w:rFonts w:ascii="Arial" w:hAnsi="Arial"/>
      <w:sz w:val="24"/>
    </w:rPr>
  </w:style>
  <w:style w:type="paragraph" w:styleId="Heading1">
    <w:name w:val="heading 1"/>
    <w:basedOn w:val="Normal"/>
    <w:next w:val="Normal"/>
    <w:link w:val="Heading1Char"/>
    <w:uiPriority w:val="9"/>
    <w:qFormat/>
    <w:rsid w:val="00292E60"/>
    <w:pPr>
      <w:numPr>
        <w:numId w:val="3"/>
      </w:numPr>
      <w:jc w:val="both"/>
      <w:outlineLvl w:val="0"/>
    </w:pPr>
    <w:rPr>
      <w:rFonts w:cs="Arial"/>
      <w:b/>
      <w:szCs w:val="24"/>
    </w:rPr>
  </w:style>
  <w:style w:type="paragraph" w:styleId="Heading2">
    <w:name w:val="heading 2"/>
    <w:basedOn w:val="Normal"/>
    <w:next w:val="Normal"/>
    <w:link w:val="Heading2Char"/>
    <w:uiPriority w:val="9"/>
    <w:unhideWhenUsed/>
    <w:qFormat/>
    <w:rsid w:val="00382DEC"/>
    <w:pPr>
      <w:keepNext/>
      <w:keepLines/>
      <w:numPr>
        <w:ilvl w:val="1"/>
        <w:numId w:val="3"/>
      </w:numPr>
      <w:spacing w:before="200" w:after="0"/>
      <w:outlineLvl w:val="1"/>
    </w:pPr>
    <w:rPr>
      <w:rFonts w:eastAsiaTheme="majorEastAsia" w:cs="Arial"/>
      <w:b/>
      <w:bCs/>
      <w:szCs w:val="26"/>
      <w:lang w:bidi="en-US"/>
    </w:rPr>
  </w:style>
  <w:style w:type="paragraph" w:styleId="Heading3">
    <w:name w:val="heading 3"/>
    <w:basedOn w:val="Normal"/>
    <w:next w:val="Normal"/>
    <w:link w:val="Heading3Char"/>
    <w:uiPriority w:val="9"/>
    <w:unhideWhenUsed/>
    <w:qFormat/>
    <w:rsid w:val="00A201F8"/>
    <w:pPr>
      <w:keepNext/>
      <w:keepLines/>
      <w:numPr>
        <w:ilvl w:val="2"/>
        <w:numId w:val="3"/>
      </w:numPr>
      <w:spacing w:before="200" w:after="0"/>
      <w:outlineLvl w:val="2"/>
    </w:pPr>
    <w:rPr>
      <w:rFonts w:eastAsiaTheme="majorEastAsia" w:cs="Arial"/>
      <w:bCs/>
      <w:lang w:bidi="en-US"/>
    </w:rPr>
  </w:style>
  <w:style w:type="paragraph" w:styleId="Heading4">
    <w:name w:val="heading 4"/>
    <w:basedOn w:val="Normal"/>
    <w:next w:val="Normal"/>
    <w:link w:val="Heading4Char"/>
    <w:uiPriority w:val="9"/>
    <w:unhideWhenUsed/>
    <w:qFormat/>
    <w:rsid w:val="00292E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2E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92E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2E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E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2E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5CB"/>
  </w:style>
  <w:style w:type="paragraph" w:styleId="Footer">
    <w:name w:val="footer"/>
    <w:basedOn w:val="Normal"/>
    <w:link w:val="FooterChar"/>
    <w:uiPriority w:val="99"/>
    <w:unhideWhenUsed/>
    <w:rsid w:val="00885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5CB"/>
  </w:style>
  <w:style w:type="paragraph" w:styleId="ListParagraph">
    <w:name w:val="List Paragraph"/>
    <w:basedOn w:val="Normal"/>
    <w:uiPriority w:val="34"/>
    <w:qFormat/>
    <w:rsid w:val="00904B0B"/>
    <w:pPr>
      <w:ind w:left="720"/>
      <w:contextualSpacing/>
    </w:pPr>
  </w:style>
  <w:style w:type="paragraph" w:styleId="BalloonText">
    <w:name w:val="Balloon Text"/>
    <w:basedOn w:val="Normal"/>
    <w:link w:val="BalloonTextChar"/>
    <w:uiPriority w:val="99"/>
    <w:semiHidden/>
    <w:unhideWhenUsed/>
    <w:rsid w:val="0029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60"/>
    <w:rPr>
      <w:rFonts w:ascii="Tahoma" w:hAnsi="Tahoma" w:cs="Tahoma"/>
      <w:sz w:val="16"/>
      <w:szCs w:val="16"/>
    </w:rPr>
  </w:style>
  <w:style w:type="character" w:customStyle="1" w:styleId="Heading1Char">
    <w:name w:val="Heading 1 Char"/>
    <w:basedOn w:val="DefaultParagraphFont"/>
    <w:link w:val="Heading1"/>
    <w:uiPriority w:val="9"/>
    <w:rsid w:val="00292E60"/>
    <w:rPr>
      <w:rFonts w:ascii="Arial" w:hAnsi="Arial" w:cs="Arial"/>
      <w:b/>
      <w:sz w:val="24"/>
      <w:szCs w:val="24"/>
    </w:rPr>
  </w:style>
  <w:style w:type="character" w:customStyle="1" w:styleId="Heading2Char">
    <w:name w:val="Heading 2 Char"/>
    <w:basedOn w:val="DefaultParagraphFont"/>
    <w:link w:val="Heading2"/>
    <w:uiPriority w:val="9"/>
    <w:rsid w:val="00382DEC"/>
    <w:rPr>
      <w:rFonts w:ascii="Arial" w:eastAsiaTheme="majorEastAsia" w:hAnsi="Arial" w:cs="Arial"/>
      <w:b/>
      <w:bCs/>
      <w:szCs w:val="26"/>
      <w:lang w:bidi="en-US"/>
    </w:rPr>
  </w:style>
  <w:style w:type="character" w:customStyle="1" w:styleId="Heading3Char">
    <w:name w:val="Heading 3 Char"/>
    <w:basedOn w:val="DefaultParagraphFont"/>
    <w:link w:val="Heading3"/>
    <w:uiPriority w:val="9"/>
    <w:rsid w:val="00A201F8"/>
    <w:rPr>
      <w:rFonts w:ascii="Arial" w:eastAsiaTheme="majorEastAsia" w:hAnsi="Arial" w:cs="Arial"/>
      <w:bCs/>
      <w:sz w:val="24"/>
      <w:lang w:bidi="en-US"/>
    </w:rPr>
  </w:style>
  <w:style w:type="character" w:customStyle="1" w:styleId="Heading4Char">
    <w:name w:val="Heading 4 Char"/>
    <w:basedOn w:val="DefaultParagraphFont"/>
    <w:link w:val="Heading4"/>
    <w:uiPriority w:val="9"/>
    <w:semiHidden/>
    <w:rsid w:val="00292E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2E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2E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2E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2E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2E6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516B21"/>
    <w:rPr>
      <w:color w:val="0000FF"/>
      <w:u w:val="single"/>
    </w:rPr>
  </w:style>
  <w:style w:type="paragraph" w:styleId="DocumentMap">
    <w:name w:val="Document Map"/>
    <w:basedOn w:val="Normal"/>
    <w:link w:val="DocumentMapChar"/>
    <w:uiPriority w:val="99"/>
    <w:semiHidden/>
    <w:unhideWhenUsed/>
    <w:rsid w:val="00D828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28CC"/>
    <w:rPr>
      <w:rFonts w:ascii="Tahoma" w:hAnsi="Tahoma" w:cs="Tahoma"/>
      <w:sz w:val="16"/>
      <w:szCs w:val="16"/>
    </w:rPr>
  </w:style>
  <w:style w:type="paragraph" w:styleId="NoSpacing">
    <w:name w:val="No Spacing"/>
    <w:uiPriority w:val="1"/>
    <w:qFormat/>
    <w:rsid w:val="00C228F1"/>
    <w:pPr>
      <w:spacing w:after="0" w:line="240" w:lineRule="auto"/>
    </w:pPr>
  </w:style>
  <w:style w:type="paragraph" w:customStyle="1" w:styleId="Default">
    <w:name w:val="Default"/>
    <w:rsid w:val="002805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4B"/>
    <w:rPr>
      <w:rFonts w:ascii="Arial" w:hAnsi="Arial"/>
      <w:sz w:val="24"/>
    </w:rPr>
  </w:style>
  <w:style w:type="paragraph" w:styleId="Heading1">
    <w:name w:val="heading 1"/>
    <w:basedOn w:val="Normal"/>
    <w:next w:val="Normal"/>
    <w:link w:val="Heading1Char"/>
    <w:uiPriority w:val="9"/>
    <w:qFormat/>
    <w:rsid w:val="00292E60"/>
    <w:pPr>
      <w:numPr>
        <w:numId w:val="3"/>
      </w:numPr>
      <w:jc w:val="both"/>
      <w:outlineLvl w:val="0"/>
    </w:pPr>
    <w:rPr>
      <w:rFonts w:cs="Arial"/>
      <w:b/>
      <w:szCs w:val="24"/>
    </w:rPr>
  </w:style>
  <w:style w:type="paragraph" w:styleId="Heading2">
    <w:name w:val="heading 2"/>
    <w:basedOn w:val="Normal"/>
    <w:next w:val="Normal"/>
    <w:link w:val="Heading2Char"/>
    <w:uiPriority w:val="9"/>
    <w:unhideWhenUsed/>
    <w:qFormat/>
    <w:rsid w:val="00382DEC"/>
    <w:pPr>
      <w:keepNext/>
      <w:keepLines/>
      <w:numPr>
        <w:ilvl w:val="1"/>
        <w:numId w:val="3"/>
      </w:numPr>
      <w:spacing w:before="200" w:after="0"/>
      <w:outlineLvl w:val="1"/>
    </w:pPr>
    <w:rPr>
      <w:rFonts w:eastAsiaTheme="majorEastAsia" w:cs="Arial"/>
      <w:b/>
      <w:bCs/>
      <w:szCs w:val="26"/>
      <w:lang w:bidi="en-US"/>
    </w:rPr>
  </w:style>
  <w:style w:type="paragraph" w:styleId="Heading3">
    <w:name w:val="heading 3"/>
    <w:basedOn w:val="Normal"/>
    <w:next w:val="Normal"/>
    <w:link w:val="Heading3Char"/>
    <w:uiPriority w:val="9"/>
    <w:unhideWhenUsed/>
    <w:qFormat/>
    <w:rsid w:val="00A201F8"/>
    <w:pPr>
      <w:keepNext/>
      <w:keepLines/>
      <w:numPr>
        <w:ilvl w:val="2"/>
        <w:numId w:val="3"/>
      </w:numPr>
      <w:spacing w:before="200" w:after="0"/>
      <w:outlineLvl w:val="2"/>
    </w:pPr>
    <w:rPr>
      <w:rFonts w:eastAsiaTheme="majorEastAsia" w:cs="Arial"/>
      <w:bCs/>
      <w:lang w:bidi="en-US"/>
    </w:rPr>
  </w:style>
  <w:style w:type="paragraph" w:styleId="Heading4">
    <w:name w:val="heading 4"/>
    <w:basedOn w:val="Normal"/>
    <w:next w:val="Normal"/>
    <w:link w:val="Heading4Char"/>
    <w:uiPriority w:val="9"/>
    <w:unhideWhenUsed/>
    <w:qFormat/>
    <w:rsid w:val="00292E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2E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92E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2E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2E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2E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5CB"/>
  </w:style>
  <w:style w:type="paragraph" w:styleId="Footer">
    <w:name w:val="footer"/>
    <w:basedOn w:val="Normal"/>
    <w:link w:val="FooterChar"/>
    <w:uiPriority w:val="99"/>
    <w:unhideWhenUsed/>
    <w:rsid w:val="00885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5CB"/>
  </w:style>
  <w:style w:type="paragraph" w:styleId="ListParagraph">
    <w:name w:val="List Paragraph"/>
    <w:basedOn w:val="Normal"/>
    <w:uiPriority w:val="34"/>
    <w:qFormat/>
    <w:rsid w:val="00904B0B"/>
    <w:pPr>
      <w:ind w:left="720"/>
      <w:contextualSpacing/>
    </w:pPr>
  </w:style>
  <w:style w:type="paragraph" w:styleId="BalloonText">
    <w:name w:val="Balloon Text"/>
    <w:basedOn w:val="Normal"/>
    <w:link w:val="BalloonTextChar"/>
    <w:uiPriority w:val="99"/>
    <w:semiHidden/>
    <w:unhideWhenUsed/>
    <w:rsid w:val="0029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60"/>
    <w:rPr>
      <w:rFonts w:ascii="Tahoma" w:hAnsi="Tahoma" w:cs="Tahoma"/>
      <w:sz w:val="16"/>
      <w:szCs w:val="16"/>
    </w:rPr>
  </w:style>
  <w:style w:type="character" w:customStyle="1" w:styleId="Heading1Char">
    <w:name w:val="Heading 1 Char"/>
    <w:basedOn w:val="DefaultParagraphFont"/>
    <w:link w:val="Heading1"/>
    <w:uiPriority w:val="9"/>
    <w:rsid w:val="00292E60"/>
    <w:rPr>
      <w:rFonts w:ascii="Arial" w:hAnsi="Arial" w:cs="Arial"/>
      <w:b/>
      <w:sz w:val="24"/>
      <w:szCs w:val="24"/>
    </w:rPr>
  </w:style>
  <w:style w:type="character" w:customStyle="1" w:styleId="Heading2Char">
    <w:name w:val="Heading 2 Char"/>
    <w:basedOn w:val="DefaultParagraphFont"/>
    <w:link w:val="Heading2"/>
    <w:uiPriority w:val="9"/>
    <w:rsid w:val="00382DEC"/>
    <w:rPr>
      <w:rFonts w:ascii="Arial" w:eastAsiaTheme="majorEastAsia" w:hAnsi="Arial" w:cs="Arial"/>
      <w:b/>
      <w:bCs/>
      <w:szCs w:val="26"/>
      <w:lang w:bidi="en-US"/>
    </w:rPr>
  </w:style>
  <w:style w:type="character" w:customStyle="1" w:styleId="Heading3Char">
    <w:name w:val="Heading 3 Char"/>
    <w:basedOn w:val="DefaultParagraphFont"/>
    <w:link w:val="Heading3"/>
    <w:uiPriority w:val="9"/>
    <w:rsid w:val="00A201F8"/>
    <w:rPr>
      <w:rFonts w:ascii="Arial" w:eastAsiaTheme="majorEastAsia" w:hAnsi="Arial" w:cs="Arial"/>
      <w:bCs/>
      <w:sz w:val="24"/>
      <w:lang w:bidi="en-US"/>
    </w:rPr>
  </w:style>
  <w:style w:type="character" w:customStyle="1" w:styleId="Heading4Char">
    <w:name w:val="Heading 4 Char"/>
    <w:basedOn w:val="DefaultParagraphFont"/>
    <w:link w:val="Heading4"/>
    <w:uiPriority w:val="9"/>
    <w:semiHidden/>
    <w:rsid w:val="00292E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2E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2E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2E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2E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2E6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516B21"/>
    <w:rPr>
      <w:color w:val="0000FF"/>
      <w:u w:val="single"/>
    </w:rPr>
  </w:style>
  <w:style w:type="paragraph" w:styleId="DocumentMap">
    <w:name w:val="Document Map"/>
    <w:basedOn w:val="Normal"/>
    <w:link w:val="DocumentMapChar"/>
    <w:uiPriority w:val="99"/>
    <w:semiHidden/>
    <w:unhideWhenUsed/>
    <w:rsid w:val="00D828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28CC"/>
    <w:rPr>
      <w:rFonts w:ascii="Tahoma" w:hAnsi="Tahoma" w:cs="Tahoma"/>
      <w:sz w:val="16"/>
      <w:szCs w:val="16"/>
    </w:rPr>
  </w:style>
  <w:style w:type="paragraph" w:styleId="NoSpacing">
    <w:name w:val="No Spacing"/>
    <w:uiPriority w:val="1"/>
    <w:qFormat/>
    <w:rsid w:val="00C228F1"/>
    <w:pPr>
      <w:spacing w:after="0" w:line="240" w:lineRule="auto"/>
    </w:pPr>
  </w:style>
  <w:style w:type="paragraph" w:customStyle="1" w:styleId="Default">
    <w:name w:val="Default"/>
    <w:rsid w:val="002805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961">
      <w:bodyDiv w:val="1"/>
      <w:marLeft w:val="0"/>
      <w:marRight w:val="0"/>
      <w:marTop w:val="0"/>
      <w:marBottom w:val="0"/>
      <w:divBdr>
        <w:top w:val="none" w:sz="0" w:space="0" w:color="auto"/>
        <w:left w:val="none" w:sz="0" w:space="0" w:color="auto"/>
        <w:bottom w:val="none" w:sz="0" w:space="0" w:color="auto"/>
        <w:right w:val="none" w:sz="0" w:space="0" w:color="auto"/>
      </w:divBdr>
    </w:div>
    <w:div w:id="228925823">
      <w:bodyDiv w:val="1"/>
      <w:marLeft w:val="670"/>
      <w:marRight w:val="670"/>
      <w:marTop w:val="0"/>
      <w:marBottom w:val="670"/>
      <w:divBdr>
        <w:top w:val="none" w:sz="0" w:space="0" w:color="auto"/>
        <w:left w:val="none" w:sz="0" w:space="0" w:color="auto"/>
        <w:bottom w:val="none" w:sz="0" w:space="0" w:color="auto"/>
        <w:right w:val="none" w:sz="0" w:space="0" w:color="auto"/>
      </w:divBdr>
      <w:divsChild>
        <w:div w:id="1698844257">
          <w:marLeft w:val="0"/>
          <w:marRight w:val="0"/>
          <w:marTop w:val="0"/>
          <w:marBottom w:val="0"/>
          <w:divBdr>
            <w:top w:val="none" w:sz="0" w:space="0" w:color="auto"/>
            <w:left w:val="none" w:sz="0" w:space="0" w:color="auto"/>
            <w:bottom w:val="none" w:sz="0" w:space="0" w:color="auto"/>
            <w:right w:val="none" w:sz="0" w:space="0" w:color="auto"/>
          </w:divBdr>
          <w:divsChild>
            <w:div w:id="1514034742">
              <w:marLeft w:val="335"/>
              <w:marRight w:val="0"/>
              <w:marTop w:val="0"/>
              <w:marBottom w:val="0"/>
              <w:divBdr>
                <w:top w:val="none" w:sz="0" w:space="0" w:color="auto"/>
                <w:left w:val="none" w:sz="0" w:space="0" w:color="auto"/>
                <w:bottom w:val="none" w:sz="0" w:space="0" w:color="auto"/>
                <w:right w:val="none" w:sz="0" w:space="0" w:color="auto"/>
              </w:divBdr>
              <w:divsChild>
                <w:div w:id="657803938">
                  <w:marLeft w:val="0"/>
                  <w:marRight w:val="0"/>
                  <w:marTop w:val="0"/>
                  <w:marBottom w:val="0"/>
                  <w:divBdr>
                    <w:top w:val="none" w:sz="0" w:space="0" w:color="auto"/>
                    <w:left w:val="none" w:sz="0" w:space="0" w:color="auto"/>
                    <w:bottom w:val="none" w:sz="0" w:space="0" w:color="auto"/>
                    <w:right w:val="none" w:sz="0" w:space="0" w:color="auto"/>
                  </w:divBdr>
                  <w:divsChild>
                    <w:div w:id="13424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661894">
      <w:bodyDiv w:val="1"/>
      <w:marLeft w:val="0"/>
      <w:marRight w:val="0"/>
      <w:marTop w:val="0"/>
      <w:marBottom w:val="0"/>
      <w:divBdr>
        <w:top w:val="none" w:sz="0" w:space="0" w:color="auto"/>
        <w:left w:val="none" w:sz="0" w:space="0" w:color="auto"/>
        <w:bottom w:val="none" w:sz="0" w:space="0" w:color="auto"/>
        <w:right w:val="none" w:sz="0" w:space="0" w:color="auto"/>
      </w:divBdr>
    </w:div>
    <w:div w:id="556866275">
      <w:bodyDiv w:val="1"/>
      <w:marLeft w:val="0"/>
      <w:marRight w:val="0"/>
      <w:marTop w:val="0"/>
      <w:marBottom w:val="0"/>
      <w:divBdr>
        <w:top w:val="none" w:sz="0" w:space="0" w:color="auto"/>
        <w:left w:val="none" w:sz="0" w:space="0" w:color="auto"/>
        <w:bottom w:val="none" w:sz="0" w:space="0" w:color="auto"/>
        <w:right w:val="none" w:sz="0" w:space="0" w:color="auto"/>
      </w:divBdr>
    </w:div>
    <w:div w:id="1457406338">
      <w:bodyDiv w:val="1"/>
      <w:marLeft w:val="0"/>
      <w:marRight w:val="0"/>
      <w:marTop w:val="0"/>
      <w:marBottom w:val="0"/>
      <w:divBdr>
        <w:top w:val="none" w:sz="0" w:space="0" w:color="auto"/>
        <w:left w:val="none" w:sz="0" w:space="0" w:color="auto"/>
        <w:bottom w:val="none" w:sz="0" w:space="0" w:color="auto"/>
        <w:right w:val="none" w:sz="0" w:space="0" w:color="auto"/>
      </w:divBdr>
    </w:div>
    <w:div w:id="1549104751">
      <w:bodyDiv w:val="1"/>
      <w:marLeft w:val="0"/>
      <w:marRight w:val="0"/>
      <w:marTop w:val="0"/>
      <w:marBottom w:val="0"/>
      <w:divBdr>
        <w:top w:val="none" w:sz="0" w:space="0" w:color="auto"/>
        <w:left w:val="none" w:sz="0" w:space="0" w:color="auto"/>
        <w:bottom w:val="none" w:sz="0" w:space="0" w:color="auto"/>
        <w:right w:val="none" w:sz="0" w:space="0" w:color="auto"/>
      </w:divBdr>
    </w:div>
    <w:div w:id="1656839724">
      <w:bodyDiv w:val="1"/>
      <w:marLeft w:val="0"/>
      <w:marRight w:val="0"/>
      <w:marTop w:val="0"/>
      <w:marBottom w:val="0"/>
      <w:divBdr>
        <w:top w:val="none" w:sz="0" w:space="0" w:color="auto"/>
        <w:left w:val="none" w:sz="0" w:space="0" w:color="auto"/>
        <w:bottom w:val="none" w:sz="0" w:space="0" w:color="auto"/>
        <w:right w:val="none" w:sz="0" w:space="0" w:color="auto"/>
      </w:divBdr>
    </w:div>
    <w:div w:id="1660501920">
      <w:bodyDiv w:val="1"/>
      <w:marLeft w:val="0"/>
      <w:marRight w:val="0"/>
      <w:marTop w:val="0"/>
      <w:marBottom w:val="0"/>
      <w:divBdr>
        <w:top w:val="none" w:sz="0" w:space="0" w:color="auto"/>
        <w:left w:val="none" w:sz="0" w:space="0" w:color="auto"/>
        <w:bottom w:val="none" w:sz="0" w:space="0" w:color="auto"/>
        <w:right w:val="none" w:sz="0" w:space="0" w:color="auto"/>
      </w:divBdr>
    </w:div>
    <w:div w:id="1729762004">
      <w:bodyDiv w:val="1"/>
      <w:marLeft w:val="0"/>
      <w:marRight w:val="0"/>
      <w:marTop w:val="0"/>
      <w:marBottom w:val="0"/>
      <w:divBdr>
        <w:top w:val="none" w:sz="0" w:space="0" w:color="auto"/>
        <w:left w:val="none" w:sz="0" w:space="0" w:color="auto"/>
        <w:bottom w:val="none" w:sz="0" w:space="0" w:color="auto"/>
        <w:right w:val="none" w:sz="0" w:space="0" w:color="auto"/>
      </w:divBdr>
      <w:divsChild>
        <w:div w:id="1031105953">
          <w:marLeft w:val="0"/>
          <w:marRight w:val="0"/>
          <w:marTop w:val="0"/>
          <w:marBottom w:val="0"/>
          <w:divBdr>
            <w:top w:val="none" w:sz="0" w:space="0" w:color="auto"/>
            <w:left w:val="none" w:sz="0" w:space="0" w:color="auto"/>
            <w:bottom w:val="none" w:sz="0" w:space="0" w:color="auto"/>
            <w:right w:val="none" w:sz="0" w:space="0" w:color="auto"/>
          </w:divBdr>
          <w:divsChild>
            <w:div w:id="661812591">
              <w:marLeft w:val="0"/>
              <w:marRight w:val="0"/>
              <w:marTop w:val="0"/>
              <w:marBottom w:val="0"/>
              <w:divBdr>
                <w:top w:val="none" w:sz="0" w:space="0" w:color="auto"/>
                <w:left w:val="none" w:sz="0" w:space="0" w:color="auto"/>
                <w:bottom w:val="none" w:sz="0" w:space="0" w:color="auto"/>
                <w:right w:val="none" w:sz="0" w:space="0" w:color="auto"/>
              </w:divBdr>
              <w:divsChild>
                <w:div w:id="280310084">
                  <w:marLeft w:val="0"/>
                  <w:marRight w:val="0"/>
                  <w:marTop w:val="0"/>
                  <w:marBottom w:val="0"/>
                  <w:divBdr>
                    <w:top w:val="none" w:sz="0" w:space="0" w:color="auto"/>
                    <w:left w:val="none" w:sz="0" w:space="0" w:color="auto"/>
                    <w:bottom w:val="none" w:sz="0" w:space="0" w:color="auto"/>
                    <w:right w:val="none" w:sz="0" w:space="0" w:color="auto"/>
                  </w:divBdr>
                  <w:divsChild>
                    <w:div w:id="1001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B56827596040D69E6A23F3C6F70FE1"/>
        <w:category>
          <w:name w:val="General"/>
          <w:gallery w:val="placeholder"/>
        </w:category>
        <w:types>
          <w:type w:val="bbPlcHdr"/>
        </w:types>
        <w:behaviors>
          <w:behavior w:val="content"/>
        </w:behaviors>
        <w:guid w:val="{1DA8BC2C-B114-459E-B4C5-9AF7D1E51171}"/>
      </w:docPartPr>
      <w:docPartBody>
        <w:p w:rsidR="00030662" w:rsidRDefault="0060511E" w:rsidP="0060511E">
          <w:pPr>
            <w:pStyle w:val="95B56827596040D69E6A23F3C6F70FE1"/>
          </w:pPr>
          <w:r>
            <w:rPr>
              <w:rFonts w:asciiTheme="majorHAnsi" w:eastAsiaTheme="majorEastAsia" w:hAnsiTheme="majorHAnsi" w:cstheme="majorBidi"/>
              <w:color w:val="4F81BD"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1E"/>
    <w:rsid w:val="00030662"/>
    <w:rsid w:val="0060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56827596040D69E6A23F3C6F70FE1">
    <w:name w:val="95B56827596040D69E6A23F3C6F70FE1"/>
    <w:rsid w:val="006051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56827596040D69E6A23F3C6F70FE1">
    <w:name w:val="95B56827596040D69E6A23F3C6F70FE1"/>
    <w:rsid w:val="00605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CD443-3093-4ABD-AA62-66480786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Consultant Brief - Varne, The Green, Greatstone.</vt:lpstr>
    </vt:vector>
  </TitlesOfParts>
  <Company>Microsoft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Brief - Varne, The Green, Greatstone.</dc:title>
  <dc:creator>SDC</dc:creator>
  <cp:lastModifiedBy>Shepway</cp:lastModifiedBy>
  <cp:revision>2</cp:revision>
  <dcterms:created xsi:type="dcterms:W3CDTF">2018-06-28T15:06:00Z</dcterms:created>
  <dcterms:modified xsi:type="dcterms:W3CDTF">2018-06-28T15:06:00Z</dcterms:modified>
</cp:coreProperties>
</file>