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C4" w:rsidRPr="008B75C4" w:rsidRDefault="008B75C4" w:rsidP="008B75C4">
      <w:pPr>
        <w:widowControl w:val="0"/>
        <w:spacing w:after="200" w:line="276" w:lineRule="auto"/>
        <w:ind w:left="720" w:hanging="720"/>
        <w:rPr>
          <w:rFonts w:asciiTheme="minorHAnsi" w:eastAsia="Calibri" w:hAnsiTheme="minorHAnsi" w:cs="Arial"/>
          <w:b/>
          <w:color w:val="auto"/>
          <w:sz w:val="32"/>
          <w:szCs w:val="32"/>
          <w:lang w:val="en-US"/>
        </w:rPr>
      </w:pPr>
      <w:bookmarkStart w:id="0" w:name="_GoBack"/>
      <w:bookmarkEnd w:id="0"/>
      <w:r w:rsidRPr="008B75C4">
        <w:rPr>
          <w:rFonts w:asciiTheme="minorHAnsi" w:eastAsia="Calibri" w:hAnsiTheme="minorHAnsi" w:cs="Arial"/>
          <w:b/>
          <w:color w:val="auto"/>
          <w:sz w:val="32"/>
          <w:szCs w:val="32"/>
          <w:lang w:val="en-US"/>
        </w:rPr>
        <w:t>Appendix B - SQ Bidder Clarification Questions</w:t>
      </w:r>
    </w:p>
    <w:p w:rsidR="008B75C4" w:rsidRPr="008B75C4" w:rsidRDefault="008B75C4" w:rsidP="008B75C4">
      <w:pPr>
        <w:widowControl w:val="0"/>
        <w:spacing w:after="200" w:line="276" w:lineRule="auto"/>
        <w:ind w:left="720" w:hanging="720"/>
        <w:rPr>
          <w:rFonts w:asciiTheme="minorHAnsi" w:eastAsia="Calibri" w:hAnsiTheme="minorHAnsi" w:cs="Arial"/>
          <w:b/>
          <w:color w:val="auto"/>
          <w:szCs w:val="22"/>
          <w:lang w:val="en-US"/>
        </w:rPr>
      </w:pPr>
    </w:p>
    <w:p w:rsidR="008B75C4" w:rsidRPr="008B75C4" w:rsidRDefault="008B75C4" w:rsidP="008B75C4">
      <w:pPr>
        <w:widowControl w:val="0"/>
        <w:spacing w:after="200" w:line="276" w:lineRule="auto"/>
        <w:jc w:val="both"/>
        <w:rPr>
          <w:rFonts w:asciiTheme="minorHAnsi" w:eastAsia="Calibri" w:hAnsiTheme="minorHAnsi" w:cs="Arial"/>
          <w:color w:val="auto"/>
          <w:szCs w:val="22"/>
          <w:lang w:val="en-US"/>
        </w:rPr>
      </w:pPr>
      <w:r w:rsidRPr="008B75C4">
        <w:rPr>
          <w:rFonts w:asciiTheme="minorHAnsi" w:eastAsia="Calibri" w:hAnsiTheme="minorHAnsi" w:cs="Arial"/>
          <w:color w:val="auto"/>
          <w:szCs w:val="22"/>
          <w:lang w:val="en-US"/>
        </w:rPr>
        <w:t>Bristol City Council</w:t>
      </w:r>
    </w:p>
    <w:p w:rsidR="008B75C4" w:rsidRPr="008B75C4" w:rsidRDefault="008B75C4" w:rsidP="008B75C4">
      <w:pPr>
        <w:widowControl w:val="0"/>
        <w:spacing w:after="200" w:line="276" w:lineRule="auto"/>
        <w:jc w:val="both"/>
        <w:rPr>
          <w:rFonts w:asciiTheme="minorHAnsi" w:eastAsia="Calibri" w:hAnsiTheme="minorHAnsi" w:cs="Arial"/>
          <w:color w:val="auto"/>
          <w:szCs w:val="22"/>
          <w:lang w:val="en-US"/>
        </w:rPr>
      </w:pPr>
      <w:r w:rsidRPr="008B75C4">
        <w:rPr>
          <w:rFonts w:asciiTheme="minorHAnsi" w:eastAsia="Calibri" w:hAnsiTheme="minorHAnsi" w:cs="Arial"/>
          <w:color w:val="auto"/>
          <w:szCs w:val="22"/>
          <w:lang w:val="en-US"/>
        </w:rPr>
        <w:t xml:space="preserve">City Leap Energy Partnership Services </w:t>
      </w:r>
    </w:p>
    <w:p w:rsidR="008B75C4" w:rsidRPr="008B75C4" w:rsidRDefault="008B75C4" w:rsidP="008B75C4">
      <w:pPr>
        <w:widowControl w:val="0"/>
        <w:spacing w:after="200" w:line="276" w:lineRule="auto"/>
        <w:jc w:val="both"/>
        <w:rPr>
          <w:rFonts w:asciiTheme="minorHAnsi" w:eastAsia="Calibri" w:hAnsiTheme="minorHAnsi" w:cs="Arial"/>
          <w:color w:val="auto"/>
          <w:szCs w:val="22"/>
          <w:lang w:val="fr-FR"/>
        </w:rPr>
      </w:pPr>
      <w:r w:rsidRPr="008B75C4">
        <w:rPr>
          <w:rFonts w:asciiTheme="minorHAnsi" w:eastAsia="Calibri" w:hAnsiTheme="minorHAnsi" w:cs="Arial"/>
          <w:color w:val="auto"/>
          <w:szCs w:val="22"/>
          <w:lang w:val="fr-FR"/>
        </w:rPr>
        <w:t>Bidder Clarification Questions</w:t>
      </w:r>
    </w:p>
    <w:p w:rsidR="008B75C4" w:rsidRPr="008B75C4" w:rsidRDefault="008B75C4" w:rsidP="008B75C4">
      <w:pPr>
        <w:widowControl w:val="0"/>
        <w:spacing w:after="200" w:line="276" w:lineRule="auto"/>
        <w:jc w:val="both"/>
        <w:rPr>
          <w:rFonts w:asciiTheme="minorHAnsi" w:eastAsia="Calibri" w:hAnsiTheme="minorHAnsi" w:cs="Arial"/>
          <w:color w:val="auto"/>
          <w:szCs w:val="22"/>
          <w:lang w:val="fr-FR"/>
        </w:rPr>
      </w:pPr>
    </w:p>
    <w:p w:rsidR="008B75C4" w:rsidRPr="008B75C4" w:rsidRDefault="008B75C4" w:rsidP="008B75C4">
      <w:pPr>
        <w:widowControl w:val="0"/>
        <w:spacing w:after="200" w:line="276" w:lineRule="auto"/>
        <w:jc w:val="both"/>
        <w:rPr>
          <w:rFonts w:asciiTheme="minorHAnsi" w:eastAsia="Calibri" w:hAnsiTheme="minorHAnsi" w:cs="Arial"/>
          <w:color w:val="auto"/>
          <w:szCs w:val="22"/>
          <w:lang w:val="fr-FR"/>
        </w:rPr>
      </w:pPr>
      <w:r w:rsidRPr="008B75C4">
        <w:rPr>
          <w:rFonts w:asciiTheme="minorHAnsi" w:eastAsia="Calibri" w:hAnsiTheme="minorHAnsi" w:cs="Arial"/>
          <w:color w:val="auto"/>
          <w:szCs w:val="22"/>
          <w:lang w:val="fr-FR"/>
        </w:rPr>
        <w:t>Organisation …………………………………….</w:t>
      </w:r>
    </w:p>
    <w:p w:rsidR="008B75C4" w:rsidRPr="008B75C4" w:rsidRDefault="008B75C4" w:rsidP="008B75C4">
      <w:pPr>
        <w:widowControl w:val="0"/>
        <w:spacing w:after="200" w:line="276" w:lineRule="auto"/>
        <w:jc w:val="both"/>
        <w:rPr>
          <w:rFonts w:asciiTheme="minorHAnsi" w:eastAsia="Calibri" w:hAnsiTheme="minorHAnsi" w:cs="Arial"/>
          <w:color w:val="auto"/>
          <w:szCs w:val="22"/>
          <w:lang w:val="en-US"/>
        </w:rPr>
      </w:pPr>
      <w:r w:rsidRPr="008B75C4">
        <w:rPr>
          <w:rFonts w:asciiTheme="minorHAnsi" w:eastAsia="Calibri" w:hAnsiTheme="minorHAnsi" w:cs="Arial"/>
          <w:color w:val="auto"/>
          <w:szCs w:val="22"/>
          <w:lang w:val="en-US"/>
        </w:rPr>
        <w:t>Contact person</w:t>
      </w:r>
      <w:r w:rsidRPr="008B75C4">
        <w:rPr>
          <w:rFonts w:asciiTheme="minorHAnsi" w:eastAsia="Calibri" w:hAnsiTheme="minorHAnsi" w:cs="Arial"/>
          <w:color w:val="auto"/>
          <w:szCs w:val="22"/>
          <w:lang w:val="en-US"/>
        </w:rPr>
        <w:tab/>
        <w:t>…………………………………</w:t>
      </w:r>
    </w:p>
    <w:p w:rsidR="008B75C4" w:rsidRPr="008B75C4" w:rsidRDefault="008B75C4" w:rsidP="008B75C4">
      <w:pPr>
        <w:widowControl w:val="0"/>
        <w:spacing w:after="200" w:line="276" w:lineRule="auto"/>
        <w:jc w:val="both"/>
        <w:rPr>
          <w:rFonts w:asciiTheme="minorHAnsi" w:eastAsia="Calibri" w:hAnsiTheme="minorHAnsi" w:cs="Arial"/>
          <w:color w:val="auto"/>
          <w:szCs w:val="22"/>
          <w:lang w:val="en-US"/>
        </w:rPr>
      </w:pPr>
      <w:r w:rsidRPr="008B75C4">
        <w:rPr>
          <w:rFonts w:asciiTheme="minorHAnsi" w:eastAsia="Calibri" w:hAnsiTheme="minorHAnsi" w:cs="Arial"/>
          <w:color w:val="auto"/>
          <w:szCs w:val="22"/>
          <w:lang w:val="en-US"/>
        </w:rPr>
        <w:t>Job Title ……………………………………………</w:t>
      </w:r>
    </w:p>
    <w:p w:rsidR="008B75C4" w:rsidRPr="008B75C4" w:rsidRDefault="008B75C4" w:rsidP="008B75C4">
      <w:pPr>
        <w:widowControl w:val="0"/>
        <w:spacing w:after="200" w:line="276" w:lineRule="auto"/>
        <w:jc w:val="both"/>
        <w:rPr>
          <w:rFonts w:asciiTheme="minorHAnsi" w:eastAsia="Calibri" w:hAnsiTheme="minorHAnsi" w:cs="Arial"/>
          <w:color w:val="auto"/>
          <w:szCs w:val="22"/>
          <w:lang w:val="en-US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380"/>
        <w:gridCol w:w="1247"/>
        <w:gridCol w:w="3119"/>
      </w:tblGrid>
      <w:tr w:rsidR="008B75C4" w:rsidRPr="008B75C4" w:rsidTr="00ED3766">
        <w:trPr>
          <w:trHeight w:val="569"/>
        </w:trPr>
        <w:tc>
          <w:tcPr>
            <w:tcW w:w="2200" w:type="dxa"/>
            <w:shd w:val="clear" w:color="auto" w:fill="C6D9F1" w:themeFill="text2" w:themeFillTint="33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SQ Reference</w:t>
            </w:r>
          </w:p>
        </w:tc>
        <w:tc>
          <w:tcPr>
            <w:tcW w:w="2380" w:type="dxa"/>
            <w:shd w:val="clear" w:color="auto" w:fill="C6D9F1" w:themeFill="text2" w:themeFillTint="33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SQ Page number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  <w:hideMark/>
          </w:tcPr>
          <w:p w:rsidR="008B75C4" w:rsidRPr="008B75C4" w:rsidRDefault="008B75C4" w:rsidP="00ED3766">
            <w:pPr>
              <w:widowControl w:val="0"/>
              <w:jc w:val="center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Date</w:t>
            </w:r>
          </w:p>
          <w:p w:rsidR="008B75C4" w:rsidRPr="008B75C4" w:rsidRDefault="008B75C4" w:rsidP="00ED3766">
            <w:pPr>
              <w:widowControl w:val="0"/>
              <w:jc w:val="center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Query sent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center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Clarification Question</w:t>
            </w:r>
          </w:p>
        </w:tc>
      </w:tr>
      <w:tr w:rsidR="008B75C4" w:rsidRPr="008B75C4" w:rsidTr="00ED3766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</w:tr>
      <w:tr w:rsidR="008B75C4" w:rsidRPr="008B75C4" w:rsidTr="00ED3766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</w:tr>
      <w:tr w:rsidR="008B75C4" w:rsidRPr="008B75C4" w:rsidTr="00ED3766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</w:tr>
      <w:tr w:rsidR="008B75C4" w:rsidRPr="008B75C4" w:rsidTr="00ED3766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</w:tr>
      <w:tr w:rsidR="008B75C4" w:rsidRPr="008B75C4" w:rsidTr="00ED3766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</w:tr>
      <w:tr w:rsidR="008B75C4" w:rsidRPr="008B75C4" w:rsidTr="00ED3766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</w:tr>
      <w:tr w:rsidR="008B75C4" w:rsidRPr="008B75C4" w:rsidTr="00ED3766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</w:tr>
      <w:tr w:rsidR="008B75C4" w:rsidRPr="008B75C4" w:rsidTr="00ED3766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</w:tr>
      <w:tr w:rsidR="008B75C4" w:rsidRPr="008B75C4" w:rsidTr="00ED3766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</w:tr>
      <w:tr w:rsidR="008B75C4" w:rsidRPr="008B75C4" w:rsidTr="00ED3766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B75C4" w:rsidRPr="008B75C4" w:rsidRDefault="008B75C4" w:rsidP="00ED3766">
            <w:pPr>
              <w:widowControl w:val="0"/>
              <w:spacing w:after="200" w:line="276" w:lineRule="auto"/>
              <w:jc w:val="both"/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</w:pPr>
            <w:r w:rsidRPr="008B75C4">
              <w:rPr>
                <w:rFonts w:asciiTheme="minorHAnsi" w:eastAsia="Calibri" w:hAnsiTheme="minorHAnsi" w:cs="Arial"/>
                <w:color w:val="auto"/>
                <w:szCs w:val="22"/>
                <w:lang w:val="en-US"/>
              </w:rPr>
              <w:t> </w:t>
            </w:r>
          </w:p>
        </w:tc>
      </w:tr>
    </w:tbl>
    <w:p w:rsidR="008B75C4" w:rsidRPr="008B75C4" w:rsidRDefault="008B75C4" w:rsidP="008B75C4">
      <w:pPr>
        <w:widowControl w:val="0"/>
        <w:spacing w:after="200" w:line="276" w:lineRule="auto"/>
        <w:jc w:val="both"/>
        <w:rPr>
          <w:rFonts w:asciiTheme="minorHAnsi" w:eastAsia="Calibri" w:hAnsiTheme="minorHAnsi" w:cs="Arial"/>
          <w:color w:val="auto"/>
          <w:szCs w:val="22"/>
          <w:lang w:val="en-US"/>
        </w:rPr>
      </w:pPr>
    </w:p>
    <w:p w:rsidR="008B75C4" w:rsidRPr="008B75C4" w:rsidRDefault="008B75C4" w:rsidP="008B75C4">
      <w:pPr>
        <w:widowControl w:val="0"/>
        <w:spacing w:after="200" w:line="276" w:lineRule="auto"/>
        <w:jc w:val="center"/>
        <w:rPr>
          <w:rFonts w:asciiTheme="minorHAnsi" w:eastAsia="Calibri" w:hAnsiTheme="minorHAnsi"/>
          <w:b/>
          <w:bCs/>
          <w:color w:val="auto"/>
          <w:lang w:val="en-US"/>
        </w:rPr>
      </w:pPr>
      <w:r w:rsidRPr="008B75C4">
        <w:rPr>
          <w:rFonts w:asciiTheme="minorHAnsi" w:eastAsia="Calibri" w:hAnsiTheme="minorHAnsi"/>
          <w:b/>
          <w:bCs/>
          <w:color w:val="auto"/>
          <w:lang w:val="en-US"/>
        </w:rPr>
        <w:t>Clarifications should be submitted via ProContract</w:t>
      </w:r>
    </w:p>
    <w:p w:rsidR="008B75C4" w:rsidRPr="008B75C4" w:rsidRDefault="008B75C4" w:rsidP="008B75C4">
      <w:pPr>
        <w:widowControl w:val="0"/>
        <w:spacing w:after="200" w:line="276" w:lineRule="auto"/>
        <w:jc w:val="both"/>
        <w:rPr>
          <w:rFonts w:asciiTheme="minorHAnsi" w:eastAsia="Calibri" w:hAnsiTheme="minorHAnsi" w:cs="Arial"/>
          <w:color w:val="auto"/>
          <w:szCs w:val="22"/>
          <w:lang w:val="en-US"/>
        </w:rPr>
      </w:pPr>
    </w:p>
    <w:p w:rsidR="008B75C4" w:rsidRPr="008B75C4" w:rsidRDefault="008B75C4" w:rsidP="008B75C4">
      <w:pPr>
        <w:spacing w:before="160"/>
        <w:jc w:val="both"/>
        <w:rPr>
          <w:rFonts w:asciiTheme="minorHAnsi" w:hAnsiTheme="minorHAnsi" w:cs="Arial"/>
          <w:bCs/>
          <w:color w:val="auto"/>
          <w:szCs w:val="22"/>
        </w:rPr>
      </w:pPr>
    </w:p>
    <w:p w:rsidR="008B75C4" w:rsidRPr="008B75C4" w:rsidRDefault="008B75C4" w:rsidP="008B75C4">
      <w:pPr>
        <w:rPr>
          <w:rFonts w:asciiTheme="minorHAnsi" w:hAnsiTheme="minorHAnsi" w:cs="Arial"/>
          <w:sz w:val="20"/>
          <w:szCs w:val="20"/>
        </w:rPr>
      </w:pPr>
    </w:p>
    <w:p w:rsidR="00D306CA" w:rsidRPr="008B75C4" w:rsidRDefault="00D306CA">
      <w:pPr>
        <w:rPr>
          <w:rFonts w:asciiTheme="minorHAnsi" w:hAnsiTheme="minorHAnsi"/>
        </w:rPr>
      </w:pPr>
    </w:p>
    <w:sectPr w:rsidR="00D306CA" w:rsidRPr="008B75C4" w:rsidSect="00FC2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C4" w:rsidRDefault="008B75C4" w:rsidP="008B75C4">
      <w:r>
        <w:separator/>
      </w:r>
    </w:p>
  </w:endnote>
  <w:endnote w:type="continuationSeparator" w:id="0">
    <w:p w:rsidR="008B75C4" w:rsidRDefault="008B75C4" w:rsidP="008B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C4" w:rsidRDefault="008B7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C4" w:rsidRDefault="008B75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C4" w:rsidRDefault="008B7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C4" w:rsidRDefault="008B75C4" w:rsidP="008B75C4">
      <w:r>
        <w:separator/>
      </w:r>
    </w:p>
  </w:footnote>
  <w:footnote w:type="continuationSeparator" w:id="0">
    <w:p w:rsidR="008B75C4" w:rsidRDefault="008B75C4" w:rsidP="008B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C4" w:rsidRDefault="008B7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C4" w:rsidRDefault="008B75C4" w:rsidP="008B75C4">
    <w:pPr>
      <w:pStyle w:val="Head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City Leap Energy Partnership ProContract ID: DN484211</w:t>
    </w:r>
  </w:p>
  <w:p w:rsidR="008B75C4" w:rsidRDefault="008B75C4" w:rsidP="008B75C4">
    <w:pPr>
      <w:pStyle w:val="Head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Selection Questionnaire (SQ) – Annex B</w:t>
    </w:r>
  </w:p>
  <w:p w:rsidR="004C2FD3" w:rsidRPr="00902780" w:rsidRDefault="003B58FA" w:rsidP="00902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D3" w:rsidRPr="00902780" w:rsidRDefault="003B58FA" w:rsidP="00902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C4"/>
    <w:rsid w:val="003B58FA"/>
    <w:rsid w:val="008B75C4"/>
    <w:rsid w:val="00D306CA"/>
    <w:rsid w:val="00D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C4"/>
    <w:pPr>
      <w:spacing w:after="0" w:line="240" w:lineRule="auto"/>
    </w:pPr>
    <w:rPr>
      <w:rFonts w:ascii="Calibri" w:eastAsia="Times New Roman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C4"/>
    <w:rPr>
      <w:rFonts w:ascii="Calibri" w:eastAsia="Times New Roman" w:hAnsi="Calibri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C4"/>
    <w:rPr>
      <w:rFonts w:ascii="Calibri" w:eastAsia="Times New Roman" w:hAnsi="Calibri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C4"/>
    <w:pPr>
      <w:spacing w:after="0" w:line="240" w:lineRule="auto"/>
    </w:pPr>
    <w:rPr>
      <w:rFonts w:ascii="Calibri" w:eastAsia="Times New Roman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C4"/>
    <w:rPr>
      <w:rFonts w:ascii="Calibri" w:eastAsia="Times New Roman" w:hAnsi="Calibri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C4"/>
    <w:rPr>
      <w:rFonts w:ascii="Calibri" w:eastAsia="Times New Roman" w:hAnsi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2020-08-06T11:07:00Z</dcterms:created>
  <dcterms:modified xsi:type="dcterms:W3CDTF">2020-08-06T11:07:00Z</dcterms:modified>
</cp:coreProperties>
</file>