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0" w:type="auto"/>
        <w:tblInd w:w="-3" w:type="dxa"/>
        <w:tblLook w:val="04A0" w:firstRow="1" w:lastRow="0" w:firstColumn="1" w:lastColumn="0" w:noHBand="0" w:noVBand="1"/>
      </w:tblPr>
      <w:tblGrid>
        <w:gridCol w:w="6374"/>
        <w:gridCol w:w="7371"/>
      </w:tblGrid>
      <w:tr w:rsidR="00915FE1" w:rsidRPr="00915FE1" w14:paraId="02298F91" w14:textId="77777777" w:rsidTr="70A5B79E">
        <w:tc>
          <w:tcPr>
            <w:tcW w:w="6374" w:type="dxa"/>
            <w:vAlign w:val="bottom"/>
          </w:tcPr>
          <w:p w14:paraId="187A9A9E" w14:textId="56E224B8" w:rsidR="00915FE1" w:rsidRPr="00915FE1" w:rsidRDefault="00915FE1" w:rsidP="00915FE1">
            <w:pPr>
              <w:rPr>
                <w:rFonts w:ascii="Arial" w:eastAsia="Times New Roman" w:hAnsi="Arial" w:cs="Arial"/>
                <w:b/>
                <w:bCs/>
              </w:rPr>
            </w:pPr>
            <w:r w:rsidRPr="00915FE1">
              <w:rPr>
                <w:rFonts w:ascii="Arial" w:eastAsia="Times New Roman" w:hAnsi="Arial" w:cs="Arial"/>
                <w:b/>
                <w:bCs/>
              </w:rPr>
              <w:t>Question</w:t>
            </w:r>
          </w:p>
        </w:tc>
        <w:tc>
          <w:tcPr>
            <w:tcW w:w="7371" w:type="dxa"/>
          </w:tcPr>
          <w:p w14:paraId="328A63F5" w14:textId="418D8047" w:rsidR="00915FE1" w:rsidRPr="00915FE1" w:rsidRDefault="00915FE1" w:rsidP="00915FE1">
            <w:pPr>
              <w:rPr>
                <w:rFonts w:ascii="Arial" w:hAnsi="Arial" w:cs="Arial"/>
                <w:b/>
                <w:bCs/>
              </w:rPr>
            </w:pPr>
            <w:r w:rsidRPr="00915FE1">
              <w:rPr>
                <w:rFonts w:ascii="Arial" w:hAnsi="Arial" w:cs="Arial"/>
                <w:b/>
                <w:bCs/>
              </w:rPr>
              <w:t>Answer</w:t>
            </w:r>
          </w:p>
        </w:tc>
      </w:tr>
      <w:tr w:rsidR="00915FE1" w:rsidRPr="00915FE1" w14:paraId="729EB121" w14:textId="77777777" w:rsidTr="70A5B79E">
        <w:tc>
          <w:tcPr>
            <w:tcW w:w="6374" w:type="dxa"/>
          </w:tcPr>
          <w:p w14:paraId="349DCC31" w14:textId="2E88AC4C" w:rsidR="00915FE1" w:rsidRPr="00915FE1" w:rsidRDefault="00915FE1" w:rsidP="00915FE1">
            <w:pPr>
              <w:rPr>
                <w:rFonts w:ascii="Arial" w:hAnsi="Arial" w:cs="Arial"/>
              </w:rPr>
            </w:pPr>
            <w:r w:rsidRPr="00915FE1">
              <w:rPr>
                <w:rFonts w:ascii="Arial" w:eastAsia="Times New Roman" w:hAnsi="Arial" w:cs="Arial"/>
              </w:rPr>
              <w:t>Is it intentional that your specified requirements </w:t>
            </w:r>
            <w:r w:rsidRPr="00915FE1">
              <w:rPr>
                <w:rFonts w:ascii="Arial" w:eastAsia="Times New Roman" w:hAnsi="Arial" w:cs="Arial"/>
                <w:u w:val="single"/>
              </w:rPr>
              <w:t>exclude</w:t>
            </w:r>
            <w:r w:rsidRPr="00915FE1">
              <w:rPr>
                <w:rFonts w:ascii="Arial" w:eastAsia="Times New Roman" w:hAnsi="Arial" w:cs="Arial"/>
              </w:rPr>
              <w:t> the existing functionality of general public data submissions?</w:t>
            </w:r>
          </w:p>
        </w:tc>
        <w:tc>
          <w:tcPr>
            <w:tcW w:w="7371" w:type="dxa"/>
          </w:tcPr>
          <w:p w14:paraId="2221DAE0" w14:textId="77777777" w:rsidR="00915FE1" w:rsidRDefault="00915FE1" w:rsidP="00915FE1">
            <w:pPr>
              <w:rPr>
                <w:rFonts w:ascii="Arial" w:hAnsi="Arial" w:cs="Arial"/>
              </w:rPr>
            </w:pPr>
            <w:r w:rsidRPr="00915FE1">
              <w:rPr>
                <w:rFonts w:ascii="Arial" w:hAnsi="Arial" w:cs="Arial"/>
              </w:rPr>
              <w:t xml:space="preserve">We are not looking to engage directly now with general public providers, instead (through requirement 1) we wish to work with those who are better placed to collect that data and stream it </w:t>
            </w:r>
            <w:r w:rsidR="002E597D" w:rsidRPr="00915FE1">
              <w:rPr>
                <w:rFonts w:ascii="Arial" w:hAnsi="Arial" w:cs="Arial"/>
              </w:rPr>
              <w:t>into</w:t>
            </w:r>
            <w:r w:rsidRPr="00915FE1">
              <w:rPr>
                <w:rFonts w:ascii="Arial" w:hAnsi="Arial" w:cs="Arial"/>
              </w:rPr>
              <w:t xml:space="preserve"> us through that route. This is linked to question 2</w:t>
            </w:r>
            <w:r w:rsidR="002E597D">
              <w:rPr>
                <w:rFonts w:ascii="Arial" w:hAnsi="Arial" w:cs="Arial"/>
              </w:rPr>
              <w:t>.</w:t>
            </w:r>
          </w:p>
          <w:p w14:paraId="24AF42B4" w14:textId="14E3FA46" w:rsidR="002E597D" w:rsidRPr="00915FE1" w:rsidRDefault="002E597D" w:rsidP="00915FE1">
            <w:pPr>
              <w:rPr>
                <w:rFonts w:ascii="Arial" w:hAnsi="Arial" w:cs="Arial"/>
              </w:rPr>
            </w:pPr>
          </w:p>
        </w:tc>
      </w:tr>
      <w:tr w:rsidR="00915FE1" w:rsidRPr="00915FE1" w14:paraId="3A77B996" w14:textId="77777777" w:rsidTr="70A5B79E">
        <w:tc>
          <w:tcPr>
            <w:tcW w:w="6374" w:type="dxa"/>
          </w:tcPr>
          <w:p w14:paraId="4CFE329A" w14:textId="4C46B70D" w:rsidR="00915FE1" w:rsidRPr="00915FE1" w:rsidRDefault="00915FE1" w:rsidP="00915FE1">
            <w:pPr>
              <w:rPr>
                <w:rFonts w:ascii="Arial" w:hAnsi="Arial" w:cs="Arial"/>
              </w:rPr>
            </w:pPr>
            <w:r w:rsidRPr="00915FE1">
              <w:rPr>
                <w:rFonts w:ascii="Arial" w:eastAsia="Times New Roman" w:hAnsi="Arial" w:cs="Arial"/>
              </w:rPr>
              <w:t>You mention that business needs have changed, are you able to share how? What are your new business objectives for this capability?</w:t>
            </w:r>
          </w:p>
        </w:tc>
        <w:tc>
          <w:tcPr>
            <w:tcW w:w="7371" w:type="dxa"/>
          </w:tcPr>
          <w:p w14:paraId="4B002740" w14:textId="606B2A14" w:rsidR="00915FE1" w:rsidRDefault="00915FE1" w:rsidP="00915FE1">
            <w:pPr>
              <w:rPr>
                <w:rFonts w:ascii="Arial" w:hAnsi="Arial" w:cs="Arial"/>
              </w:rPr>
            </w:pPr>
            <w:r w:rsidRPr="00915FE1">
              <w:rPr>
                <w:rFonts w:ascii="Arial" w:hAnsi="Arial" w:cs="Arial"/>
              </w:rPr>
              <w:t xml:space="preserve">Question 2 is around a change in the internal strategy away from direct public engagement and visualisation of the data and more towards a need to increase the volume of observations more broadly, in a more </w:t>
            </w:r>
            <w:r w:rsidR="002E597D" w:rsidRPr="00915FE1">
              <w:rPr>
                <w:rFonts w:ascii="Arial" w:hAnsi="Arial" w:cs="Arial"/>
              </w:rPr>
              <w:t>cost-effective</w:t>
            </w:r>
            <w:r w:rsidRPr="00915FE1">
              <w:rPr>
                <w:rFonts w:ascii="Arial" w:hAnsi="Arial" w:cs="Arial"/>
              </w:rPr>
              <w:t xml:space="preserve"> way. This is to help the organisation with its internal customers who require ever increasing volumes of observations at increased spatial and temporal resolution</w:t>
            </w:r>
            <w:r w:rsidR="002E597D">
              <w:rPr>
                <w:rFonts w:ascii="Arial" w:hAnsi="Arial" w:cs="Arial"/>
              </w:rPr>
              <w:t>.</w:t>
            </w:r>
            <w:r w:rsidRPr="00915FE1">
              <w:rPr>
                <w:rFonts w:ascii="Arial" w:hAnsi="Arial" w:cs="Arial"/>
              </w:rPr>
              <w:t xml:space="preserve"> This then helps to produce more granular nowcasting and forecasting products as our modelling capability continues to develop with our new supercomputer. The new capability needs to be scalable to be able to benefit from 3rd party datasets that can be unlocked from other weather station and monitoring device providers e.g. other environmental monitoring providers networks</w:t>
            </w:r>
            <w:r w:rsidR="002E597D">
              <w:rPr>
                <w:rFonts w:ascii="Arial" w:hAnsi="Arial" w:cs="Arial"/>
              </w:rPr>
              <w:t>.</w:t>
            </w:r>
          </w:p>
          <w:p w14:paraId="4EE82246" w14:textId="07D68936" w:rsidR="002E597D" w:rsidRPr="00915FE1" w:rsidRDefault="002E597D" w:rsidP="00915FE1">
            <w:pPr>
              <w:rPr>
                <w:rFonts w:ascii="Arial" w:hAnsi="Arial" w:cs="Arial"/>
              </w:rPr>
            </w:pPr>
          </w:p>
        </w:tc>
      </w:tr>
      <w:tr w:rsidR="00915FE1" w:rsidRPr="00915FE1" w14:paraId="42F76074" w14:textId="77777777" w:rsidTr="70A5B79E">
        <w:tc>
          <w:tcPr>
            <w:tcW w:w="6374" w:type="dxa"/>
          </w:tcPr>
          <w:p w14:paraId="1E178763" w14:textId="4FE94696" w:rsidR="00915FE1" w:rsidRPr="00915FE1" w:rsidRDefault="00915FE1" w:rsidP="00915FE1">
            <w:pPr>
              <w:rPr>
                <w:rFonts w:ascii="Arial" w:hAnsi="Arial" w:cs="Arial"/>
              </w:rPr>
            </w:pPr>
            <w:r w:rsidRPr="00915FE1">
              <w:rPr>
                <w:rFonts w:ascii="Arial" w:eastAsia="Times New Roman" w:hAnsi="Arial" w:cs="Arial"/>
              </w:rPr>
              <w:t xml:space="preserve">We understand that </w:t>
            </w:r>
            <w:proofErr w:type="spellStart"/>
            <w:r w:rsidRPr="00915FE1">
              <w:rPr>
                <w:rFonts w:ascii="Arial" w:eastAsia="Times New Roman" w:hAnsi="Arial" w:cs="Arial"/>
              </w:rPr>
              <w:t>SurfaceNet</w:t>
            </w:r>
            <w:proofErr w:type="spellEnd"/>
            <w:r w:rsidRPr="00915FE1">
              <w:rPr>
                <w:rFonts w:ascii="Arial" w:eastAsia="Times New Roman" w:hAnsi="Arial" w:cs="Arial"/>
              </w:rPr>
              <w:t xml:space="preserve"> achieves at least some of requirements 2 and 3; is there a reason this hasn't been considered as an existing capability to scale? </w:t>
            </w:r>
          </w:p>
        </w:tc>
        <w:tc>
          <w:tcPr>
            <w:tcW w:w="7371" w:type="dxa"/>
          </w:tcPr>
          <w:p w14:paraId="07B196EB" w14:textId="5A35B173" w:rsidR="00915FE1" w:rsidRPr="00915FE1" w:rsidRDefault="002E597D" w:rsidP="00915FE1">
            <w:pPr>
              <w:rPr>
                <w:rFonts w:ascii="Arial" w:hAnsi="Arial" w:cs="Arial"/>
              </w:rPr>
            </w:pPr>
            <w:r>
              <w:rPr>
                <w:rFonts w:ascii="Arial" w:hAnsi="Arial" w:cs="Arial"/>
              </w:rPr>
              <w:t>T</w:t>
            </w:r>
            <w:r w:rsidR="00915FE1" w:rsidRPr="00915FE1">
              <w:rPr>
                <w:rFonts w:ascii="Arial" w:hAnsi="Arial" w:cs="Arial"/>
              </w:rPr>
              <w:t>hat might be one potential avenue for consideration, but purpose of the early market engagement is to understand whether there is interest and capability beyond adapting existing solutions to meet the requirements. A more informed decision can then be made on business priorities/development plans.</w:t>
            </w:r>
          </w:p>
        </w:tc>
      </w:tr>
      <w:tr w:rsidR="00915FE1" w:rsidRPr="00915FE1" w14:paraId="1463B922" w14:textId="77777777" w:rsidTr="70A5B79E">
        <w:tc>
          <w:tcPr>
            <w:tcW w:w="6374" w:type="dxa"/>
          </w:tcPr>
          <w:p w14:paraId="7B195359" w14:textId="77777777" w:rsidR="00780540" w:rsidRPr="00780540" w:rsidRDefault="00780540" w:rsidP="00780540">
            <w:pPr>
              <w:rPr>
                <w:rFonts w:ascii="Arial" w:hAnsi="Arial" w:cs="Arial"/>
              </w:rPr>
            </w:pPr>
            <w:r w:rsidRPr="0112D85C">
              <w:rPr>
                <w:rFonts w:ascii="Arial" w:hAnsi="Arial" w:cs="Arial"/>
              </w:rPr>
              <w:t>Re. bullets 1 &amp; 7 (Login/authentication): noted in current WOW there is a section for “Social Media Data” that indicates “WOW now supports logging in with Facebook, Google and Twitter. These integrations use OAuth 2.0, as it is the industry standard authentication/authorization protocol.” Is this part of the login requirement?</w:t>
            </w:r>
          </w:p>
          <w:p w14:paraId="17000049" w14:textId="313417A1" w:rsidR="0112D85C" w:rsidRDefault="0112D85C" w:rsidP="0112D85C">
            <w:pPr>
              <w:rPr>
                <w:rFonts w:ascii="Arial" w:hAnsi="Arial" w:cs="Arial"/>
              </w:rPr>
            </w:pPr>
          </w:p>
          <w:p w14:paraId="4C3BF1AC" w14:textId="4933BA44" w:rsidR="0112D85C" w:rsidRDefault="0112D85C" w:rsidP="0112D85C">
            <w:pPr>
              <w:rPr>
                <w:rFonts w:ascii="Arial" w:hAnsi="Arial" w:cs="Arial"/>
              </w:rPr>
            </w:pPr>
          </w:p>
          <w:p w14:paraId="39814F72" w14:textId="21E50026" w:rsidR="0112D85C" w:rsidRDefault="0112D85C" w:rsidP="0112D85C">
            <w:pPr>
              <w:rPr>
                <w:rFonts w:ascii="Arial" w:hAnsi="Arial" w:cs="Arial"/>
              </w:rPr>
            </w:pPr>
          </w:p>
          <w:p w14:paraId="273C2CFD" w14:textId="42EF8CAF" w:rsidR="00915FE1" w:rsidRPr="00915FE1" w:rsidRDefault="00915FE1" w:rsidP="00767A61">
            <w:pPr>
              <w:rPr>
                <w:rFonts w:ascii="Arial" w:hAnsi="Arial" w:cs="Arial"/>
              </w:rPr>
            </w:pPr>
          </w:p>
        </w:tc>
        <w:tc>
          <w:tcPr>
            <w:tcW w:w="7371" w:type="dxa"/>
            <w:shd w:val="clear" w:color="auto" w:fill="auto"/>
          </w:tcPr>
          <w:p w14:paraId="4A96C080" w14:textId="36A42949" w:rsidR="00915FE1" w:rsidRPr="00915FE1" w:rsidRDefault="006B7B5E">
            <w:pPr>
              <w:rPr>
                <w:rFonts w:ascii="Arial" w:hAnsi="Arial" w:cs="Arial"/>
                <w:highlight w:val="yellow"/>
              </w:rPr>
            </w:pPr>
            <w:r w:rsidRPr="00FA3A30">
              <w:rPr>
                <w:rFonts w:ascii="Arial" w:hAnsi="Arial" w:cs="Arial"/>
              </w:rPr>
              <w:t>Ideally</w:t>
            </w:r>
            <w:r w:rsidR="00852E67" w:rsidRPr="00FA3A30">
              <w:rPr>
                <w:rFonts w:ascii="Arial" w:hAnsi="Arial" w:cs="Arial"/>
              </w:rPr>
              <w:t>,</w:t>
            </w:r>
            <w:r w:rsidRPr="00FA3A30">
              <w:rPr>
                <w:rFonts w:ascii="Arial" w:hAnsi="Arial" w:cs="Arial"/>
              </w:rPr>
              <w:t xml:space="preserve"> we would like people to be able to login</w:t>
            </w:r>
            <w:r w:rsidR="00BD5F10" w:rsidRPr="00FA3A30">
              <w:rPr>
                <w:rFonts w:ascii="Arial" w:hAnsi="Arial" w:cs="Arial"/>
              </w:rPr>
              <w:t xml:space="preserve"> and access the </w:t>
            </w:r>
            <w:r w:rsidR="008E2CF3" w:rsidRPr="00FA3A30">
              <w:rPr>
                <w:rFonts w:ascii="Arial" w:hAnsi="Arial" w:cs="Arial"/>
              </w:rPr>
              <w:t>forms</w:t>
            </w:r>
            <w:r w:rsidRPr="00FA3A30">
              <w:rPr>
                <w:rFonts w:ascii="Arial" w:hAnsi="Arial" w:cs="Arial"/>
              </w:rPr>
              <w:t xml:space="preserve"> through a variety of different routes and</w:t>
            </w:r>
            <w:r w:rsidR="004775F8" w:rsidRPr="00FA3A30">
              <w:rPr>
                <w:rFonts w:ascii="Arial" w:hAnsi="Arial" w:cs="Arial"/>
              </w:rPr>
              <w:t xml:space="preserve"> social media accounts would be one such </w:t>
            </w:r>
            <w:r w:rsidR="008E2CF3" w:rsidRPr="00FA3A30">
              <w:rPr>
                <w:rFonts w:ascii="Arial" w:hAnsi="Arial" w:cs="Arial"/>
              </w:rPr>
              <w:t>avenue</w:t>
            </w:r>
            <w:r w:rsidR="004775F8" w:rsidRPr="00FA3A30">
              <w:rPr>
                <w:rFonts w:ascii="Arial" w:hAnsi="Arial" w:cs="Arial"/>
              </w:rPr>
              <w:t xml:space="preserve">. Can you please </w:t>
            </w:r>
            <w:r w:rsidR="00BD5F10" w:rsidRPr="00FA3A30">
              <w:rPr>
                <w:rFonts w:ascii="Arial" w:hAnsi="Arial" w:cs="Arial"/>
              </w:rPr>
              <w:t xml:space="preserve">let us know your thoughts on </w:t>
            </w:r>
            <w:r w:rsidR="00C2103B">
              <w:rPr>
                <w:rFonts w:ascii="Arial" w:hAnsi="Arial" w:cs="Arial"/>
              </w:rPr>
              <w:t xml:space="preserve">how you would potentially meet </w:t>
            </w:r>
            <w:r w:rsidR="00BD5F10" w:rsidRPr="00FA3A30">
              <w:rPr>
                <w:rFonts w:ascii="Arial" w:hAnsi="Arial" w:cs="Arial"/>
              </w:rPr>
              <w:t>this</w:t>
            </w:r>
            <w:r w:rsidR="00C2103B">
              <w:rPr>
                <w:rFonts w:ascii="Arial" w:hAnsi="Arial" w:cs="Arial"/>
              </w:rPr>
              <w:t xml:space="preserve"> requirement</w:t>
            </w:r>
            <w:r w:rsidR="00BD5F10">
              <w:rPr>
                <w:rFonts w:ascii="Arial" w:hAnsi="Arial" w:cs="Arial"/>
                <w:highlight w:val="yellow"/>
              </w:rPr>
              <w:t>.</w:t>
            </w:r>
            <w:r>
              <w:rPr>
                <w:rFonts w:ascii="Arial" w:hAnsi="Arial" w:cs="Arial"/>
                <w:highlight w:val="yellow"/>
              </w:rPr>
              <w:t xml:space="preserve"> </w:t>
            </w:r>
          </w:p>
        </w:tc>
      </w:tr>
      <w:tr w:rsidR="00767A61" w:rsidRPr="00915FE1" w14:paraId="01E42BE8" w14:textId="77777777" w:rsidTr="70A5B79E">
        <w:tc>
          <w:tcPr>
            <w:tcW w:w="6374" w:type="dxa"/>
          </w:tcPr>
          <w:p w14:paraId="3A2C0BE7" w14:textId="7D16FC90" w:rsidR="00767A61" w:rsidRPr="00767A61" w:rsidRDefault="00767A61" w:rsidP="00767A61">
            <w:pPr>
              <w:rPr>
                <w:rFonts w:ascii="Arial" w:hAnsi="Arial" w:cs="Arial"/>
              </w:rPr>
            </w:pPr>
            <w:r w:rsidRPr="00767A61">
              <w:rPr>
                <w:rFonts w:ascii="Arial" w:hAnsi="Arial" w:cs="Arial"/>
              </w:rPr>
              <w:lastRenderedPageBreak/>
              <w:t>Re requirement 6 (comparing historical data):</w:t>
            </w:r>
          </w:p>
          <w:p w14:paraId="28A71EF1" w14:textId="2E5ABA7A" w:rsidR="00767A61" w:rsidRDefault="00767A61" w:rsidP="00767A61">
            <w:pPr>
              <w:rPr>
                <w:rFonts w:ascii="Arial" w:hAnsi="Arial" w:cs="Arial"/>
              </w:rPr>
            </w:pPr>
            <w:r w:rsidRPr="00767A61">
              <w:rPr>
                <w:rFonts w:ascii="Arial" w:hAnsi="Arial" w:cs="Arial"/>
              </w:rPr>
              <w:t>Is this expected to utilise a map view as per current WOW, or is the design open to our choice/interpretation (e.g. table/chart views)</w:t>
            </w:r>
            <w:r w:rsidR="00FE2FF7">
              <w:rPr>
                <w:rFonts w:ascii="Arial" w:hAnsi="Arial" w:cs="Arial"/>
              </w:rPr>
              <w:t>?</w:t>
            </w:r>
          </w:p>
          <w:p w14:paraId="4206F8B9" w14:textId="46D17FC0" w:rsidR="00FE2FF7" w:rsidRPr="00780540" w:rsidRDefault="00FE2FF7" w:rsidP="00767A61">
            <w:pPr>
              <w:rPr>
                <w:rFonts w:ascii="Arial" w:hAnsi="Arial" w:cs="Arial"/>
              </w:rPr>
            </w:pPr>
          </w:p>
        </w:tc>
        <w:tc>
          <w:tcPr>
            <w:tcW w:w="7371" w:type="dxa"/>
          </w:tcPr>
          <w:p w14:paraId="2080A26E" w14:textId="2BE7D080" w:rsidR="00767A61" w:rsidRPr="00915FE1" w:rsidRDefault="00E765B2">
            <w:pPr>
              <w:rPr>
                <w:rFonts w:ascii="Arial" w:hAnsi="Arial" w:cs="Arial"/>
              </w:rPr>
            </w:pPr>
            <w:r>
              <w:rPr>
                <w:rFonts w:ascii="Arial" w:hAnsi="Arial" w:cs="Arial"/>
              </w:rPr>
              <w:t xml:space="preserve">We are </w:t>
            </w:r>
            <w:r w:rsidR="00A0556E">
              <w:rPr>
                <w:rFonts w:ascii="Arial" w:hAnsi="Arial" w:cs="Arial"/>
              </w:rPr>
              <w:t>open</w:t>
            </w:r>
            <w:r>
              <w:rPr>
                <w:rFonts w:ascii="Arial" w:hAnsi="Arial" w:cs="Arial"/>
              </w:rPr>
              <w:t xml:space="preserve"> to ideas on </w:t>
            </w:r>
            <w:r w:rsidR="004910C0">
              <w:rPr>
                <w:rFonts w:ascii="Arial" w:hAnsi="Arial" w:cs="Arial"/>
              </w:rPr>
              <w:t>this</w:t>
            </w:r>
            <w:r w:rsidR="008670CF">
              <w:rPr>
                <w:rFonts w:ascii="Arial" w:hAnsi="Arial" w:cs="Arial"/>
              </w:rPr>
              <w:t xml:space="preserve"> at this stage</w:t>
            </w:r>
            <w:r w:rsidR="004910C0">
              <w:rPr>
                <w:rFonts w:ascii="Arial" w:hAnsi="Arial" w:cs="Arial"/>
              </w:rPr>
              <w:t xml:space="preserve">. </w:t>
            </w:r>
            <w:r w:rsidR="00882E41">
              <w:rPr>
                <w:rFonts w:ascii="Arial" w:hAnsi="Arial" w:cs="Arial"/>
              </w:rPr>
              <w:t xml:space="preserve">In its most basic form this could be a </w:t>
            </w:r>
            <w:r w:rsidR="00E34D83">
              <w:rPr>
                <w:rFonts w:ascii="Arial" w:hAnsi="Arial" w:cs="Arial"/>
              </w:rPr>
              <w:t xml:space="preserve">table with </w:t>
            </w:r>
            <w:r w:rsidR="00D64207">
              <w:rPr>
                <w:rFonts w:ascii="Arial" w:hAnsi="Arial" w:cs="Arial"/>
              </w:rPr>
              <w:t xml:space="preserve">their own site on and </w:t>
            </w:r>
            <w:r w:rsidR="00E34D83">
              <w:rPr>
                <w:rFonts w:ascii="Arial" w:hAnsi="Arial" w:cs="Arial"/>
              </w:rPr>
              <w:t>nearest neighbours displayed.</w:t>
            </w:r>
            <w:r w:rsidR="00856977">
              <w:rPr>
                <w:rFonts w:ascii="Arial" w:hAnsi="Arial" w:cs="Arial"/>
              </w:rPr>
              <w:t xml:space="preserve"> </w:t>
            </w:r>
            <w:r w:rsidR="00A0556E">
              <w:rPr>
                <w:rFonts w:ascii="Arial" w:hAnsi="Arial" w:cs="Arial"/>
              </w:rPr>
              <w:t xml:space="preserve">The </w:t>
            </w:r>
            <w:r w:rsidR="00085DBA">
              <w:rPr>
                <w:rFonts w:ascii="Arial" w:hAnsi="Arial" w:cs="Arial"/>
              </w:rPr>
              <w:t>decision on a preference on t</w:t>
            </w:r>
            <w:r w:rsidR="00DE3D94">
              <w:rPr>
                <w:rFonts w:ascii="Arial" w:hAnsi="Arial" w:cs="Arial"/>
              </w:rPr>
              <w:t xml:space="preserve">his will </w:t>
            </w:r>
            <w:r w:rsidR="00085DBA">
              <w:rPr>
                <w:rFonts w:ascii="Arial" w:hAnsi="Arial" w:cs="Arial"/>
              </w:rPr>
              <w:t xml:space="preserve">ultimately </w:t>
            </w:r>
            <w:r w:rsidR="00DE3D94">
              <w:rPr>
                <w:rFonts w:ascii="Arial" w:hAnsi="Arial" w:cs="Arial"/>
              </w:rPr>
              <w:t>depend on cost</w:t>
            </w:r>
            <w:r w:rsidR="00085DBA">
              <w:rPr>
                <w:rFonts w:ascii="Arial" w:hAnsi="Arial" w:cs="Arial"/>
              </w:rPr>
              <w:t>s</w:t>
            </w:r>
            <w:r w:rsidR="00892109">
              <w:rPr>
                <w:rFonts w:ascii="Arial" w:hAnsi="Arial" w:cs="Arial"/>
              </w:rPr>
              <w:t>.</w:t>
            </w:r>
          </w:p>
        </w:tc>
      </w:tr>
      <w:tr w:rsidR="00767A61" w:rsidRPr="00915FE1" w14:paraId="23EE8E63" w14:textId="77777777" w:rsidTr="70A5B79E">
        <w:tc>
          <w:tcPr>
            <w:tcW w:w="6374" w:type="dxa"/>
          </w:tcPr>
          <w:p w14:paraId="4EC841A8" w14:textId="77777777" w:rsidR="009575BD" w:rsidRDefault="009575BD" w:rsidP="00780540">
            <w:pPr>
              <w:rPr>
                <w:rFonts w:ascii="Arial" w:hAnsi="Arial" w:cs="Arial"/>
              </w:rPr>
            </w:pPr>
            <w:r w:rsidRPr="009575BD">
              <w:rPr>
                <w:rFonts w:ascii="Arial" w:hAnsi="Arial" w:cs="Arial"/>
              </w:rPr>
              <w:t>Re requirement 6 (comparing historical data):</w:t>
            </w:r>
          </w:p>
          <w:p w14:paraId="452D6C71" w14:textId="77777777" w:rsidR="00767A61" w:rsidRDefault="00767A61" w:rsidP="00780540">
            <w:pPr>
              <w:rPr>
                <w:rFonts w:ascii="Arial" w:hAnsi="Arial" w:cs="Arial"/>
              </w:rPr>
            </w:pPr>
            <w:r w:rsidRPr="00767A61">
              <w:rPr>
                <w:rFonts w:ascii="Arial" w:hAnsi="Arial" w:cs="Arial"/>
              </w:rPr>
              <w:t>Are you able to advise why a climate site might want to compare their data to that of other sites?</w:t>
            </w:r>
          </w:p>
          <w:p w14:paraId="2045A0BB" w14:textId="11A3AA48" w:rsidR="004D15E2" w:rsidRPr="00780540" w:rsidRDefault="004D15E2" w:rsidP="00780540">
            <w:pPr>
              <w:rPr>
                <w:rFonts w:ascii="Arial" w:hAnsi="Arial" w:cs="Arial"/>
              </w:rPr>
            </w:pPr>
          </w:p>
        </w:tc>
        <w:tc>
          <w:tcPr>
            <w:tcW w:w="7371" w:type="dxa"/>
          </w:tcPr>
          <w:p w14:paraId="2A33E540" w14:textId="18A3FA46" w:rsidR="00767A61" w:rsidRPr="00420ABA" w:rsidRDefault="008870AD">
            <w:pPr>
              <w:rPr>
                <w:rFonts w:ascii="Arial" w:hAnsi="Arial" w:cs="Arial"/>
              </w:rPr>
            </w:pPr>
            <w:r w:rsidRPr="00420ABA">
              <w:rPr>
                <w:rFonts w:ascii="Arial" w:hAnsi="Arial" w:cs="Arial"/>
                <w:color w:val="FF0000"/>
              </w:rPr>
              <w:t>.</w:t>
            </w:r>
            <w:r w:rsidR="00420ABA" w:rsidRPr="00420ABA">
              <w:rPr>
                <w:rStyle w:val="cf01"/>
                <w:rFonts w:ascii="Arial" w:hAnsi="Arial" w:cs="Arial"/>
                <w:sz w:val="22"/>
                <w:szCs w:val="22"/>
              </w:rPr>
              <w:t xml:space="preserve">As the site will be used by our voluntary climate network of observers and potentially other agencies who collect data from voluntary observers, we envisage that this would be an opportunity for these enthusiasts to compare readings with </w:t>
            </w:r>
            <w:r w:rsidR="00420ABA" w:rsidRPr="001C48F2">
              <w:rPr>
                <w:rStyle w:val="cf01"/>
                <w:rFonts w:ascii="Arial" w:hAnsi="Arial" w:cs="Arial"/>
                <w:sz w:val="22"/>
                <w:szCs w:val="22"/>
              </w:rPr>
              <w:t>other nearest neighbour sites</w:t>
            </w:r>
            <w:r w:rsidR="004F39E7">
              <w:rPr>
                <w:rStyle w:val="cf01"/>
                <w:rFonts w:ascii="Arial" w:hAnsi="Arial" w:cs="Arial"/>
                <w:sz w:val="22"/>
                <w:szCs w:val="22"/>
              </w:rPr>
              <w:t>.</w:t>
            </w:r>
          </w:p>
        </w:tc>
      </w:tr>
      <w:tr w:rsidR="00915FE1" w:rsidRPr="00915FE1" w14:paraId="46D58423" w14:textId="77777777" w:rsidTr="70A5B79E">
        <w:tc>
          <w:tcPr>
            <w:tcW w:w="6374" w:type="dxa"/>
          </w:tcPr>
          <w:p w14:paraId="2C914BBC" w14:textId="77777777" w:rsidR="00A0605E" w:rsidRDefault="00A0605E">
            <w:pPr>
              <w:rPr>
                <w:rFonts w:ascii="Arial" w:hAnsi="Arial" w:cs="Arial"/>
              </w:rPr>
            </w:pPr>
            <w:r w:rsidRPr="00A0605E">
              <w:rPr>
                <w:rFonts w:ascii="Arial" w:hAnsi="Arial" w:cs="Arial"/>
              </w:rPr>
              <w:t>Re requirement 6 (comparing historical data):</w:t>
            </w:r>
          </w:p>
          <w:p w14:paraId="502198F6" w14:textId="77777777" w:rsidR="00915FE1" w:rsidRDefault="00767A61">
            <w:pPr>
              <w:rPr>
                <w:rFonts w:ascii="Arial" w:hAnsi="Arial" w:cs="Arial"/>
              </w:rPr>
            </w:pPr>
            <w:r w:rsidRPr="00767A61">
              <w:rPr>
                <w:rFonts w:ascii="Arial" w:hAnsi="Arial" w:cs="Arial"/>
              </w:rPr>
              <w:t>Are there any restrictions on which other sites a user should be able to see/access the data for? (Should users be able to make their data available to other sites or is there a notion of rights/permissions between sites?)</w:t>
            </w:r>
          </w:p>
          <w:p w14:paraId="50C1FD88" w14:textId="4ED3C09E" w:rsidR="004D15E2" w:rsidRPr="00915FE1" w:rsidRDefault="004D15E2">
            <w:pPr>
              <w:rPr>
                <w:rFonts w:ascii="Arial" w:hAnsi="Arial" w:cs="Arial"/>
              </w:rPr>
            </w:pPr>
          </w:p>
        </w:tc>
        <w:tc>
          <w:tcPr>
            <w:tcW w:w="7371" w:type="dxa"/>
          </w:tcPr>
          <w:p w14:paraId="3D281C61" w14:textId="7744BAEF" w:rsidR="00915FE1" w:rsidRPr="00130DED" w:rsidRDefault="00730748">
            <w:pPr>
              <w:rPr>
                <w:rFonts w:ascii="Arial" w:hAnsi="Arial" w:cs="Arial"/>
              </w:rPr>
            </w:pPr>
            <w:r w:rsidRPr="00130DED">
              <w:rPr>
                <w:rFonts w:ascii="Arial" w:hAnsi="Arial" w:cs="Arial"/>
              </w:rPr>
              <w:t xml:space="preserve">The idea here is </w:t>
            </w:r>
            <w:r w:rsidR="0072752D" w:rsidRPr="00130DED">
              <w:rPr>
                <w:rFonts w:ascii="Arial" w:hAnsi="Arial" w:cs="Arial"/>
              </w:rPr>
              <w:t xml:space="preserve">to give the person </w:t>
            </w:r>
            <w:r w:rsidR="00D2626B" w:rsidRPr="00130DED">
              <w:rPr>
                <w:rFonts w:ascii="Arial" w:hAnsi="Arial" w:cs="Arial"/>
              </w:rPr>
              <w:t xml:space="preserve">access to nearest neighbour data </w:t>
            </w:r>
            <w:r w:rsidR="00140D8B" w:rsidRPr="00130DED">
              <w:rPr>
                <w:rFonts w:ascii="Arial" w:hAnsi="Arial" w:cs="Arial"/>
              </w:rPr>
              <w:t>for a few sites, as these will be most relevant and of most interest.</w:t>
            </w:r>
          </w:p>
        </w:tc>
      </w:tr>
      <w:tr w:rsidR="00915FE1" w:rsidRPr="00915FE1" w14:paraId="0C16E964" w14:textId="77777777" w:rsidTr="70A5B79E">
        <w:tc>
          <w:tcPr>
            <w:tcW w:w="6374" w:type="dxa"/>
          </w:tcPr>
          <w:p w14:paraId="3EA7E534" w14:textId="77777777" w:rsidR="00A0605E" w:rsidRDefault="00A0605E">
            <w:pPr>
              <w:rPr>
                <w:rFonts w:ascii="Arial" w:hAnsi="Arial" w:cs="Arial"/>
              </w:rPr>
            </w:pPr>
            <w:r w:rsidRPr="00A0605E">
              <w:rPr>
                <w:rFonts w:ascii="Arial" w:hAnsi="Arial" w:cs="Arial"/>
              </w:rPr>
              <w:t>Re requirement 6 (comparing historical data):</w:t>
            </w:r>
          </w:p>
          <w:p w14:paraId="7F6A78F4" w14:textId="5C9034AB" w:rsidR="00915FE1" w:rsidRDefault="00767A61">
            <w:pPr>
              <w:rPr>
                <w:rFonts w:ascii="Arial" w:hAnsi="Arial" w:cs="Arial"/>
              </w:rPr>
            </w:pPr>
            <w:r w:rsidRPr="00767A61">
              <w:rPr>
                <w:rFonts w:ascii="Arial" w:hAnsi="Arial" w:cs="Arial"/>
              </w:rPr>
              <w:t>What, if anything, do the climate sites do with that comparison data once visualised/assessed? (Might they want to save or export these comparisons?). Any user context/expectations here would be useful.</w:t>
            </w:r>
          </w:p>
          <w:p w14:paraId="083B16D3" w14:textId="2219463A" w:rsidR="004D15E2" w:rsidRPr="00915FE1" w:rsidRDefault="004D15E2">
            <w:pPr>
              <w:rPr>
                <w:rFonts w:ascii="Arial" w:hAnsi="Arial" w:cs="Arial"/>
              </w:rPr>
            </w:pPr>
          </w:p>
        </w:tc>
        <w:tc>
          <w:tcPr>
            <w:tcW w:w="7371" w:type="dxa"/>
          </w:tcPr>
          <w:p w14:paraId="5DE7438A" w14:textId="29DE6E25" w:rsidR="00915FE1" w:rsidRPr="00130DED" w:rsidRDefault="00130DED">
            <w:pPr>
              <w:rPr>
                <w:rFonts w:ascii="Arial" w:hAnsi="Arial" w:cs="Arial"/>
              </w:rPr>
            </w:pPr>
            <w:r w:rsidRPr="00130DED">
              <w:rPr>
                <w:rStyle w:val="cf01"/>
                <w:rFonts w:ascii="Arial" w:hAnsi="Arial" w:cs="Arial"/>
                <w:sz w:val="22"/>
                <w:szCs w:val="22"/>
              </w:rPr>
              <w:t>We would see users saving and exporting only their own data</w:t>
            </w:r>
            <w:r w:rsidR="00767860">
              <w:rPr>
                <w:rStyle w:val="cf01"/>
                <w:rFonts w:ascii="Arial" w:hAnsi="Arial" w:cs="Arial"/>
                <w:sz w:val="22"/>
                <w:szCs w:val="22"/>
              </w:rPr>
              <w:t>, then keeping a re</w:t>
            </w:r>
            <w:r w:rsidR="00245EA5">
              <w:rPr>
                <w:rStyle w:val="cf01"/>
                <w:rFonts w:ascii="Arial" w:hAnsi="Arial" w:cs="Arial"/>
                <w:sz w:val="22"/>
                <w:szCs w:val="22"/>
              </w:rPr>
              <w:t>c</w:t>
            </w:r>
            <w:r w:rsidR="00767860">
              <w:rPr>
                <w:rStyle w:val="cf01"/>
                <w:rFonts w:ascii="Arial" w:hAnsi="Arial" w:cs="Arial"/>
                <w:sz w:val="22"/>
                <w:szCs w:val="22"/>
              </w:rPr>
              <w:t xml:space="preserve">ord on say an excel spreadsheet. Any </w:t>
            </w:r>
            <w:r w:rsidR="00245EA5">
              <w:rPr>
                <w:rStyle w:val="cf01"/>
                <w:rFonts w:ascii="Arial" w:hAnsi="Arial" w:cs="Arial"/>
                <w:sz w:val="22"/>
                <w:szCs w:val="22"/>
              </w:rPr>
              <w:t>information they have seen for other sites would not be part of this export.</w:t>
            </w:r>
          </w:p>
        </w:tc>
      </w:tr>
      <w:tr w:rsidR="00915FE1" w:rsidRPr="00915FE1" w14:paraId="2E7CAAA6" w14:textId="77777777" w:rsidTr="70A5B79E">
        <w:tc>
          <w:tcPr>
            <w:tcW w:w="6374" w:type="dxa"/>
          </w:tcPr>
          <w:p w14:paraId="4BA74260" w14:textId="610FA927" w:rsidR="00915FE1" w:rsidRDefault="00767A61">
            <w:pPr>
              <w:rPr>
                <w:rFonts w:ascii="Arial" w:hAnsi="Arial" w:cs="Arial"/>
              </w:rPr>
            </w:pPr>
            <w:r w:rsidRPr="00767A61">
              <w:rPr>
                <w:rFonts w:ascii="Arial" w:hAnsi="Arial" w:cs="Arial"/>
              </w:rPr>
              <w:t>Is the “automated” update via Weather Stations part of requirement 1 and therefore not part of the replacement “WOW Next”?  That is, the current WOW mentions current supported software for automatic uploading of observations, so is this not within the scope of this requirement?</w:t>
            </w:r>
          </w:p>
          <w:p w14:paraId="66045627" w14:textId="46F73781" w:rsidR="007B492F" w:rsidRPr="00915FE1" w:rsidRDefault="007B492F">
            <w:pPr>
              <w:rPr>
                <w:rFonts w:ascii="Arial" w:hAnsi="Arial" w:cs="Arial"/>
              </w:rPr>
            </w:pPr>
          </w:p>
        </w:tc>
        <w:tc>
          <w:tcPr>
            <w:tcW w:w="7371" w:type="dxa"/>
          </w:tcPr>
          <w:p w14:paraId="4F69F22E" w14:textId="0B4AF751" w:rsidR="00915FE1" w:rsidRPr="0092199F" w:rsidRDefault="00333264">
            <w:pPr>
              <w:rPr>
                <w:rFonts w:ascii="Arial" w:hAnsi="Arial" w:cs="Arial"/>
                <w:color w:val="FF0000"/>
              </w:rPr>
            </w:pPr>
            <w:r w:rsidRPr="00FA3A30">
              <w:rPr>
                <w:rFonts w:ascii="Arial" w:hAnsi="Arial" w:cs="Arial"/>
              </w:rPr>
              <w:t>Ideall</w:t>
            </w:r>
            <w:r w:rsidR="000F1ABC" w:rsidRPr="00FA3A30">
              <w:rPr>
                <w:rFonts w:ascii="Arial" w:hAnsi="Arial" w:cs="Arial"/>
              </w:rPr>
              <w:t>y</w:t>
            </w:r>
            <w:r w:rsidR="00852E67" w:rsidRPr="00FA3A30">
              <w:rPr>
                <w:rFonts w:ascii="Arial" w:hAnsi="Arial" w:cs="Arial"/>
              </w:rPr>
              <w:t>,</w:t>
            </w:r>
            <w:r w:rsidRPr="00FA3A30">
              <w:rPr>
                <w:rFonts w:ascii="Arial" w:hAnsi="Arial" w:cs="Arial"/>
              </w:rPr>
              <w:t xml:space="preserve"> we would like to have </w:t>
            </w:r>
            <w:r w:rsidR="00A92A4D" w:rsidRPr="00FA3A30">
              <w:rPr>
                <w:rFonts w:ascii="Arial" w:hAnsi="Arial" w:cs="Arial"/>
              </w:rPr>
              <w:t xml:space="preserve">AWS </w:t>
            </w:r>
            <w:r w:rsidR="00AB532B" w:rsidRPr="00FA3A30">
              <w:rPr>
                <w:rFonts w:ascii="Arial" w:hAnsi="Arial" w:cs="Arial"/>
              </w:rPr>
              <w:t>APIs queri</w:t>
            </w:r>
            <w:r w:rsidR="00223CDC" w:rsidRPr="00FA3A30">
              <w:rPr>
                <w:rFonts w:ascii="Arial" w:hAnsi="Arial" w:cs="Arial"/>
              </w:rPr>
              <w:t>ed</w:t>
            </w:r>
            <w:r w:rsidR="00A92A4D" w:rsidRPr="00FA3A30">
              <w:rPr>
                <w:rFonts w:ascii="Arial" w:hAnsi="Arial" w:cs="Arial"/>
              </w:rPr>
              <w:t xml:space="preserve"> </w:t>
            </w:r>
            <w:r w:rsidRPr="00FA3A30">
              <w:rPr>
                <w:rFonts w:ascii="Arial" w:hAnsi="Arial" w:cs="Arial"/>
              </w:rPr>
              <w:t xml:space="preserve">every </w:t>
            </w:r>
            <w:r w:rsidR="00BE10C4" w:rsidRPr="00FA3A30">
              <w:rPr>
                <w:rFonts w:ascii="Arial" w:hAnsi="Arial" w:cs="Arial"/>
              </w:rPr>
              <w:t xml:space="preserve">minute </w:t>
            </w:r>
            <w:r w:rsidR="00D90F31" w:rsidRPr="00FA3A30">
              <w:rPr>
                <w:rFonts w:ascii="Arial" w:hAnsi="Arial" w:cs="Arial"/>
              </w:rPr>
              <w:t>or at least 5 minutes</w:t>
            </w:r>
            <w:r w:rsidR="007718DE" w:rsidRPr="00FA3A30">
              <w:rPr>
                <w:rFonts w:ascii="Arial" w:hAnsi="Arial" w:cs="Arial"/>
              </w:rPr>
              <w:t xml:space="preserve"> to ensure we get steady flow of observations and not large volumes in one </w:t>
            </w:r>
            <w:r w:rsidR="00E22952" w:rsidRPr="00FA3A30">
              <w:rPr>
                <w:rFonts w:ascii="Arial" w:hAnsi="Arial" w:cs="Arial"/>
              </w:rPr>
              <w:t>go</w:t>
            </w:r>
            <w:r w:rsidR="005338C6" w:rsidRPr="00FA3A30">
              <w:rPr>
                <w:rFonts w:ascii="Arial" w:hAnsi="Arial" w:cs="Arial"/>
              </w:rPr>
              <w:t xml:space="preserve"> that would cause </w:t>
            </w:r>
            <w:r w:rsidR="001B7058" w:rsidRPr="00FA3A30">
              <w:rPr>
                <w:rFonts w:ascii="Arial" w:hAnsi="Arial" w:cs="Arial"/>
              </w:rPr>
              <w:t>a processing delay our side</w:t>
            </w:r>
            <w:r w:rsidRPr="00FA3A30">
              <w:rPr>
                <w:rFonts w:ascii="Arial" w:hAnsi="Arial" w:cs="Arial"/>
              </w:rPr>
              <w:t>.</w:t>
            </w:r>
            <w:r w:rsidR="000F1ABC" w:rsidRPr="00FA3A30">
              <w:rPr>
                <w:rFonts w:ascii="Arial" w:hAnsi="Arial" w:cs="Arial"/>
              </w:rPr>
              <w:t xml:space="preserve"> The </w:t>
            </w:r>
            <w:r w:rsidR="00A92A4D" w:rsidRPr="00FA3A30">
              <w:rPr>
                <w:rFonts w:ascii="Arial" w:hAnsi="Arial" w:cs="Arial"/>
              </w:rPr>
              <w:t xml:space="preserve">requirement for the </w:t>
            </w:r>
            <w:r w:rsidR="00852E67" w:rsidRPr="00FA3A30">
              <w:rPr>
                <w:rFonts w:ascii="Arial" w:hAnsi="Arial" w:cs="Arial"/>
              </w:rPr>
              <w:t>capability</w:t>
            </w:r>
            <w:r w:rsidR="00DD04D8" w:rsidRPr="00FA3A30">
              <w:rPr>
                <w:rFonts w:ascii="Arial" w:hAnsi="Arial" w:cs="Arial"/>
              </w:rPr>
              <w:t xml:space="preserve"> that collects and transform</w:t>
            </w:r>
            <w:r w:rsidR="00852E67" w:rsidRPr="00FA3A30">
              <w:rPr>
                <w:rFonts w:ascii="Arial" w:hAnsi="Arial" w:cs="Arial"/>
              </w:rPr>
              <w:t xml:space="preserve">s the data would </w:t>
            </w:r>
            <w:r w:rsidR="00350B23" w:rsidRPr="00FA3A30">
              <w:rPr>
                <w:rFonts w:ascii="Arial" w:hAnsi="Arial" w:cs="Arial"/>
              </w:rPr>
              <w:t>have</w:t>
            </w:r>
            <w:r w:rsidR="00852E67" w:rsidRPr="00FA3A30">
              <w:rPr>
                <w:rFonts w:ascii="Arial" w:hAnsi="Arial" w:cs="Arial"/>
              </w:rPr>
              <w:t xml:space="preserve"> new</w:t>
            </w:r>
            <w:r w:rsidR="00350B23" w:rsidRPr="00FA3A30">
              <w:rPr>
                <w:rFonts w:ascii="Arial" w:hAnsi="Arial" w:cs="Arial"/>
              </w:rPr>
              <w:t xml:space="preserve"> </w:t>
            </w:r>
            <w:r w:rsidR="002C3703">
              <w:rPr>
                <w:rFonts w:ascii="Arial" w:hAnsi="Arial" w:cs="Arial"/>
              </w:rPr>
              <w:t xml:space="preserve">data </w:t>
            </w:r>
            <w:r w:rsidR="00350B23" w:rsidRPr="00FA3A30">
              <w:rPr>
                <w:rFonts w:ascii="Arial" w:hAnsi="Arial" w:cs="Arial"/>
              </w:rPr>
              <w:t>available</w:t>
            </w:r>
            <w:r w:rsidR="00852E67" w:rsidRPr="00FA3A30">
              <w:rPr>
                <w:rFonts w:ascii="Arial" w:hAnsi="Arial" w:cs="Arial"/>
              </w:rPr>
              <w:t xml:space="preserve"> at this frequency also. </w:t>
            </w:r>
            <w:r w:rsidRPr="00FA3A30">
              <w:rPr>
                <w:rFonts w:ascii="Arial" w:hAnsi="Arial" w:cs="Arial"/>
              </w:rPr>
              <w:t xml:space="preserve"> </w:t>
            </w:r>
          </w:p>
        </w:tc>
      </w:tr>
      <w:tr w:rsidR="00915FE1" w:rsidRPr="00915FE1" w14:paraId="06DA741C" w14:textId="77777777" w:rsidTr="70A5B79E">
        <w:tc>
          <w:tcPr>
            <w:tcW w:w="6374" w:type="dxa"/>
          </w:tcPr>
          <w:p w14:paraId="210744E0" w14:textId="77777777" w:rsidR="00915FE1" w:rsidRDefault="00767A61">
            <w:pPr>
              <w:rPr>
                <w:rFonts w:ascii="Arial" w:hAnsi="Arial" w:cs="Arial"/>
              </w:rPr>
            </w:pPr>
            <w:r w:rsidRPr="00767A61">
              <w:rPr>
                <w:rFonts w:ascii="Arial" w:hAnsi="Arial" w:cs="Arial"/>
              </w:rPr>
              <w:t>There are additional features covered on the WOW, e.g. Weather impact, Map view/filtering, Weather 5-day Forecast, Webcams etc.  Are these therefore out scope as they are not identified in the list of key requirements listed here?</w:t>
            </w:r>
          </w:p>
          <w:p w14:paraId="7FAB7745" w14:textId="5202B4F3" w:rsidR="007B492F" w:rsidRPr="00915FE1" w:rsidRDefault="007B492F">
            <w:pPr>
              <w:rPr>
                <w:rFonts w:ascii="Arial" w:hAnsi="Arial" w:cs="Arial"/>
              </w:rPr>
            </w:pPr>
          </w:p>
        </w:tc>
        <w:tc>
          <w:tcPr>
            <w:tcW w:w="7371" w:type="dxa"/>
          </w:tcPr>
          <w:p w14:paraId="700B9184" w14:textId="425832F8" w:rsidR="00915FE1" w:rsidRPr="00915FE1" w:rsidRDefault="009C79F3">
            <w:pPr>
              <w:rPr>
                <w:rFonts w:ascii="Arial" w:hAnsi="Arial" w:cs="Arial"/>
              </w:rPr>
            </w:pPr>
            <w:r>
              <w:rPr>
                <w:rFonts w:ascii="Arial" w:hAnsi="Arial" w:cs="Arial"/>
              </w:rPr>
              <w:t>Yes</w:t>
            </w:r>
            <w:r w:rsidR="008427FF">
              <w:rPr>
                <w:rFonts w:ascii="Arial" w:hAnsi="Arial" w:cs="Arial"/>
              </w:rPr>
              <w:t>,</w:t>
            </w:r>
            <w:r>
              <w:rPr>
                <w:rFonts w:ascii="Arial" w:hAnsi="Arial" w:cs="Arial"/>
              </w:rPr>
              <w:t xml:space="preserve"> these are out of scope and not required for th</w:t>
            </w:r>
            <w:r w:rsidR="008427FF">
              <w:rPr>
                <w:rFonts w:ascii="Arial" w:hAnsi="Arial" w:cs="Arial"/>
              </w:rPr>
              <w:t>is</w:t>
            </w:r>
            <w:r>
              <w:rPr>
                <w:rFonts w:ascii="Arial" w:hAnsi="Arial" w:cs="Arial"/>
              </w:rPr>
              <w:t xml:space="preserve"> new </w:t>
            </w:r>
            <w:r w:rsidR="00175BCC">
              <w:rPr>
                <w:rFonts w:ascii="Arial" w:hAnsi="Arial" w:cs="Arial"/>
              </w:rPr>
              <w:t>requirement.</w:t>
            </w:r>
          </w:p>
        </w:tc>
      </w:tr>
      <w:tr w:rsidR="00936111" w:rsidRPr="00915FE1" w14:paraId="04F6D3AD" w14:textId="77777777" w:rsidTr="70A5B79E">
        <w:tc>
          <w:tcPr>
            <w:tcW w:w="6374" w:type="dxa"/>
          </w:tcPr>
          <w:p w14:paraId="59130161" w14:textId="77777777" w:rsidR="00936111" w:rsidRDefault="00936111">
            <w:pPr>
              <w:rPr>
                <w:rStyle w:val="ui-provider"/>
                <w:rFonts w:ascii="Arial" w:hAnsi="Arial" w:cs="Arial"/>
              </w:rPr>
            </w:pPr>
            <w:r>
              <w:rPr>
                <w:rStyle w:val="ui-provider"/>
                <w:rFonts w:ascii="Arial" w:hAnsi="Arial" w:cs="Arial"/>
              </w:rPr>
              <w:t xml:space="preserve">Requirement 2 - </w:t>
            </w:r>
            <w:r w:rsidRPr="00936111">
              <w:rPr>
                <w:rStyle w:val="ui-provider"/>
                <w:rFonts w:ascii="Arial" w:hAnsi="Arial" w:cs="Arial"/>
              </w:rPr>
              <w:t xml:space="preserve">What is the anticipated data volumes for the cloud data hub? </w:t>
            </w:r>
          </w:p>
          <w:p w14:paraId="6776EC9E" w14:textId="4928DCED" w:rsidR="00902BAC" w:rsidRPr="00936111" w:rsidRDefault="00902BAC">
            <w:pPr>
              <w:rPr>
                <w:rFonts w:ascii="Arial" w:hAnsi="Arial" w:cs="Arial"/>
              </w:rPr>
            </w:pPr>
            <w:r w:rsidRPr="70A5B79E">
              <w:rPr>
                <w:rStyle w:val="ui-provider"/>
                <w:rFonts w:ascii="Arial" w:hAnsi="Arial" w:cs="Arial"/>
              </w:rPr>
              <w:lastRenderedPageBreak/>
              <w:t>Any metrics on numbers of sources, frequency, number of records and size will be helpful to ensure we understand the cloud/hosting requirements in order to give correct indications on pricing.</w:t>
            </w:r>
          </w:p>
        </w:tc>
        <w:tc>
          <w:tcPr>
            <w:tcW w:w="7371" w:type="dxa"/>
          </w:tcPr>
          <w:p w14:paraId="5B0ECC11" w14:textId="77777777" w:rsidR="005A58A1" w:rsidRPr="005A58A1" w:rsidRDefault="005A58A1" w:rsidP="005A58A1">
            <w:pPr>
              <w:rPr>
                <w:rFonts w:ascii="Arial" w:hAnsi="Arial" w:cs="Arial"/>
              </w:rPr>
            </w:pPr>
            <w:r w:rsidRPr="005A58A1">
              <w:rPr>
                <w:rFonts w:ascii="Arial" w:hAnsi="Arial" w:cs="Arial"/>
              </w:rPr>
              <w:lastRenderedPageBreak/>
              <w:t xml:space="preserve">"This largely depends on a) how many sites are provided in requirement 1 in the main and b) how the capability/platform provider chooses to store </w:t>
            </w:r>
            <w:r w:rsidRPr="005A58A1">
              <w:rPr>
                <w:rFonts w:ascii="Arial" w:hAnsi="Arial" w:cs="Arial"/>
              </w:rPr>
              <w:lastRenderedPageBreak/>
              <w:t>and serve up this data. We would anticipate a daily volume of observations somewhere in the region of 1GB to 5GB.</w:t>
            </w:r>
          </w:p>
          <w:p w14:paraId="015CDF58" w14:textId="77777777" w:rsidR="005A58A1" w:rsidRDefault="005A58A1" w:rsidP="005A58A1">
            <w:pPr>
              <w:rPr>
                <w:rFonts w:ascii="Arial" w:hAnsi="Arial" w:cs="Arial"/>
              </w:rPr>
            </w:pPr>
          </w:p>
          <w:p w14:paraId="61B79725" w14:textId="2D99D3BE" w:rsidR="005A58A1" w:rsidRPr="005A58A1" w:rsidRDefault="005A58A1" w:rsidP="005A58A1">
            <w:pPr>
              <w:rPr>
                <w:rFonts w:ascii="Arial" w:hAnsi="Arial" w:cs="Arial"/>
              </w:rPr>
            </w:pPr>
            <w:r w:rsidRPr="005A58A1">
              <w:rPr>
                <w:rFonts w:ascii="Arial" w:hAnsi="Arial" w:cs="Arial"/>
              </w:rPr>
              <w:t>Previous early market engagement leads us to believe the sources, frequency, number of records and size are likely to be in the following ranges- however as noted, there is an aspiration to bring in future data sources which would add to this:</w:t>
            </w:r>
          </w:p>
          <w:p w14:paraId="4BD17719" w14:textId="77777777" w:rsidR="005A58A1" w:rsidRDefault="005A58A1" w:rsidP="005A58A1">
            <w:pPr>
              <w:rPr>
                <w:rFonts w:ascii="Arial" w:hAnsi="Arial" w:cs="Arial"/>
              </w:rPr>
            </w:pPr>
          </w:p>
          <w:p w14:paraId="688EA794" w14:textId="66DD7E1E" w:rsidR="005A58A1" w:rsidRDefault="00F63F17" w:rsidP="005A58A1">
            <w:pPr>
              <w:rPr>
                <w:rFonts w:ascii="Arial" w:hAnsi="Arial" w:cs="Arial"/>
              </w:rPr>
            </w:pPr>
            <w:r w:rsidRPr="00F63F17">
              <w:rPr>
                <w:rFonts w:ascii="Arial" w:hAnsi="Arial" w:cs="Arial"/>
              </w:rPr>
              <w:t>1 main source likely and other 3rd party smaller networks to be added and managed in time as part of capability growth</w:t>
            </w:r>
            <w:r w:rsidR="005A58A1" w:rsidRPr="005A58A1">
              <w:rPr>
                <w:rFonts w:ascii="Arial" w:hAnsi="Arial" w:cs="Arial"/>
              </w:rPr>
              <w:t>. Likely single figures at least for some time.</w:t>
            </w:r>
          </w:p>
          <w:p w14:paraId="2D3C2A15" w14:textId="77777777" w:rsidR="005A58A1" w:rsidRDefault="005A58A1" w:rsidP="005A58A1">
            <w:pPr>
              <w:rPr>
                <w:rFonts w:ascii="Arial" w:hAnsi="Arial" w:cs="Arial"/>
              </w:rPr>
            </w:pPr>
          </w:p>
          <w:p w14:paraId="18733B2F" w14:textId="43BFB980" w:rsidR="005A58A1" w:rsidRPr="005A58A1" w:rsidRDefault="005A58A1" w:rsidP="005A58A1">
            <w:pPr>
              <w:rPr>
                <w:rFonts w:ascii="Arial" w:hAnsi="Arial" w:cs="Arial"/>
              </w:rPr>
            </w:pPr>
            <w:r w:rsidRPr="005A58A1">
              <w:rPr>
                <w:rFonts w:ascii="Arial" w:hAnsi="Arial" w:cs="Arial"/>
              </w:rPr>
              <w:t>1 to 60 minute frequency with 5-15 minutes being most common.</w:t>
            </w:r>
          </w:p>
          <w:p w14:paraId="22182DE5" w14:textId="77777777" w:rsidR="005A58A1" w:rsidRDefault="005A58A1" w:rsidP="005A58A1">
            <w:pPr>
              <w:rPr>
                <w:rFonts w:ascii="Arial" w:hAnsi="Arial" w:cs="Arial"/>
              </w:rPr>
            </w:pPr>
          </w:p>
          <w:p w14:paraId="17B23EDC" w14:textId="1B5EE231" w:rsidR="005A58A1" w:rsidRPr="005A58A1" w:rsidRDefault="005A58A1" w:rsidP="005A58A1">
            <w:pPr>
              <w:rPr>
                <w:rFonts w:ascii="Arial" w:hAnsi="Arial" w:cs="Arial"/>
              </w:rPr>
            </w:pPr>
            <w:r w:rsidRPr="005A58A1">
              <w:rPr>
                <w:rFonts w:ascii="Arial" w:hAnsi="Arial" w:cs="Arial"/>
              </w:rPr>
              <w:t>Under 10 MB per update</w:t>
            </w:r>
          </w:p>
          <w:p w14:paraId="2AE9CE0C" w14:textId="77777777" w:rsidR="005A58A1" w:rsidRDefault="005A58A1" w:rsidP="005A58A1">
            <w:pPr>
              <w:rPr>
                <w:rFonts w:ascii="Arial" w:hAnsi="Arial" w:cs="Arial"/>
              </w:rPr>
            </w:pPr>
          </w:p>
          <w:p w14:paraId="5860645B" w14:textId="6692754E" w:rsidR="00936111" w:rsidRDefault="005A58A1" w:rsidP="005A58A1">
            <w:pPr>
              <w:rPr>
                <w:rFonts w:ascii="Arial" w:hAnsi="Arial" w:cs="Arial"/>
              </w:rPr>
            </w:pPr>
            <w:r w:rsidRPr="005A58A1">
              <w:rPr>
                <w:rFonts w:ascii="Arial" w:hAnsi="Arial" w:cs="Arial"/>
              </w:rPr>
              <w:t>Number of records dependant on number of reporting weather stations and their reporting frequency so difficult to provide much clarity at this stage.</w:t>
            </w:r>
          </w:p>
        </w:tc>
      </w:tr>
      <w:tr w:rsidR="00670D44" w:rsidRPr="00915FE1" w14:paraId="72AC3A54" w14:textId="77777777" w:rsidTr="70A5B79E">
        <w:tc>
          <w:tcPr>
            <w:tcW w:w="6374" w:type="dxa"/>
          </w:tcPr>
          <w:p w14:paraId="008200EA" w14:textId="112CABE7" w:rsidR="00670D44" w:rsidRDefault="00670D44">
            <w:pPr>
              <w:rPr>
                <w:rStyle w:val="ui-provider"/>
                <w:rFonts w:ascii="Arial" w:hAnsi="Arial" w:cs="Arial"/>
              </w:rPr>
            </w:pPr>
            <w:r>
              <w:rPr>
                <w:rStyle w:val="ui-provider"/>
              </w:rPr>
              <w:lastRenderedPageBreak/>
              <w:t xml:space="preserve">For requirement 2, </w:t>
            </w:r>
            <w:r w:rsidR="000A0A41">
              <w:rPr>
                <w:rStyle w:val="ui-provider"/>
              </w:rPr>
              <w:t>a</w:t>
            </w:r>
            <w:r>
              <w:rPr>
                <w:rStyle w:val="ui-provider"/>
              </w:rPr>
              <w:t xml:space="preserve">re you looking for a platform </w:t>
            </w:r>
            <w:r w:rsidR="000A0A41">
              <w:rPr>
                <w:rStyle w:val="ui-provider"/>
              </w:rPr>
              <w:t xml:space="preserve">with </w:t>
            </w:r>
            <w:r w:rsidR="000A0A41" w:rsidRPr="000A0A41">
              <w:rPr>
                <w:rStyle w:val="ui-provider"/>
              </w:rPr>
              <w:t xml:space="preserve">the ability to ingest real time data from environmental sensor networks, </w:t>
            </w:r>
            <w:r w:rsidR="000A0A41">
              <w:rPr>
                <w:rStyle w:val="ui-provider"/>
              </w:rPr>
              <w:t>d</w:t>
            </w:r>
            <w:r w:rsidR="000A0A41" w:rsidRPr="000A0A41">
              <w:rPr>
                <w:rStyle w:val="ui-provider"/>
              </w:rPr>
              <w:t>isplay the data in a variety of formats in different layers (Graphs, individual data points, animations, etc), and alert users on different parameters</w:t>
            </w:r>
            <w:r>
              <w:rPr>
                <w:rStyle w:val="ui-provider"/>
              </w:rPr>
              <w:t>, or are you looking more for something that takes in data, transforms data, and then exports data to another system?</w:t>
            </w:r>
          </w:p>
        </w:tc>
        <w:tc>
          <w:tcPr>
            <w:tcW w:w="7371" w:type="dxa"/>
          </w:tcPr>
          <w:p w14:paraId="1669C4B6" w14:textId="4502854F" w:rsidR="00670D44" w:rsidRPr="00B17AB9" w:rsidRDefault="008332F6">
            <w:pPr>
              <w:rPr>
                <w:rFonts w:ascii="Arial" w:hAnsi="Arial" w:cs="Arial"/>
              </w:rPr>
            </w:pPr>
            <w:r w:rsidRPr="00B17AB9">
              <w:rPr>
                <w:rFonts w:ascii="Arial" w:hAnsi="Arial" w:cs="Arial"/>
              </w:rPr>
              <w:t xml:space="preserve">We are looking </w:t>
            </w:r>
            <w:r w:rsidR="00750FC8" w:rsidRPr="00B17AB9">
              <w:rPr>
                <w:rFonts w:ascii="Arial" w:hAnsi="Arial" w:cs="Arial"/>
              </w:rPr>
              <w:t>for the latter option.</w:t>
            </w:r>
          </w:p>
        </w:tc>
      </w:tr>
      <w:tr w:rsidR="008332F6" w:rsidRPr="00915FE1" w14:paraId="204CC74F" w14:textId="77777777" w:rsidTr="70A5B79E">
        <w:tc>
          <w:tcPr>
            <w:tcW w:w="6374" w:type="dxa"/>
          </w:tcPr>
          <w:p w14:paraId="5A05EAB9" w14:textId="18C17B8A" w:rsidR="008332F6" w:rsidRDefault="008332F6">
            <w:pPr>
              <w:rPr>
                <w:rStyle w:val="ui-provider"/>
              </w:rPr>
            </w:pPr>
            <w:r>
              <w:rPr>
                <w:rStyle w:val="ui-provider"/>
              </w:rPr>
              <w:t>For requirement 3, Webform or interface webpage…Does this requirement include BOTH the webform interface to collect data points from individual users AND then display that data in a platform</w:t>
            </w:r>
            <w:r w:rsidR="000A0A41">
              <w:rPr>
                <w:rStyle w:val="ui-provider"/>
              </w:rPr>
              <w:t>, o</w:t>
            </w:r>
            <w:r>
              <w:rPr>
                <w:rStyle w:val="ui-provider"/>
              </w:rPr>
              <w:t>r is it more about collecting the data and then sending that data in a standardized way to another system?</w:t>
            </w:r>
          </w:p>
        </w:tc>
        <w:tc>
          <w:tcPr>
            <w:tcW w:w="7371" w:type="dxa"/>
          </w:tcPr>
          <w:p w14:paraId="300A9040" w14:textId="25FA2823" w:rsidR="008332F6" w:rsidRPr="00B17AB9" w:rsidRDefault="00750FC8">
            <w:pPr>
              <w:rPr>
                <w:rFonts w:ascii="Arial" w:hAnsi="Arial" w:cs="Arial"/>
              </w:rPr>
            </w:pPr>
            <w:r w:rsidRPr="00B17AB9">
              <w:rPr>
                <w:rFonts w:ascii="Arial" w:hAnsi="Arial" w:cs="Arial"/>
              </w:rPr>
              <w:t>We are looking for the latter option.</w:t>
            </w:r>
          </w:p>
        </w:tc>
      </w:tr>
    </w:tbl>
    <w:p w14:paraId="2EB8C980" w14:textId="77777777" w:rsidR="002F7086" w:rsidRDefault="002F7086"/>
    <w:sectPr w:rsidR="002F7086" w:rsidSect="00915FE1">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FE1"/>
    <w:rsid w:val="00006DB9"/>
    <w:rsid w:val="0001599D"/>
    <w:rsid w:val="000402B7"/>
    <w:rsid w:val="00066CDE"/>
    <w:rsid w:val="000769D8"/>
    <w:rsid w:val="00084DE7"/>
    <w:rsid w:val="00085DBA"/>
    <w:rsid w:val="00087E6E"/>
    <w:rsid w:val="000955B4"/>
    <w:rsid w:val="000A0A41"/>
    <w:rsid w:val="000C5595"/>
    <w:rsid w:val="000D0B20"/>
    <w:rsid w:val="000D597E"/>
    <w:rsid w:val="000F1ABC"/>
    <w:rsid w:val="0010169A"/>
    <w:rsid w:val="00114F51"/>
    <w:rsid w:val="00130DED"/>
    <w:rsid w:val="00140D8B"/>
    <w:rsid w:val="001445E6"/>
    <w:rsid w:val="00153345"/>
    <w:rsid w:val="00171CD4"/>
    <w:rsid w:val="00175BCC"/>
    <w:rsid w:val="00184951"/>
    <w:rsid w:val="001B52CD"/>
    <w:rsid w:val="001B7058"/>
    <w:rsid w:val="001C48F2"/>
    <w:rsid w:val="001F7B29"/>
    <w:rsid w:val="00223CDC"/>
    <w:rsid w:val="00245EA5"/>
    <w:rsid w:val="00256471"/>
    <w:rsid w:val="002609E4"/>
    <w:rsid w:val="002C3703"/>
    <w:rsid w:val="002C3DE7"/>
    <w:rsid w:val="002D024B"/>
    <w:rsid w:val="002D76FD"/>
    <w:rsid w:val="002E597D"/>
    <w:rsid w:val="002F7086"/>
    <w:rsid w:val="00307F9C"/>
    <w:rsid w:val="00317DE4"/>
    <w:rsid w:val="003278C7"/>
    <w:rsid w:val="00333264"/>
    <w:rsid w:val="003370CE"/>
    <w:rsid w:val="00350B23"/>
    <w:rsid w:val="00354868"/>
    <w:rsid w:val="00356431"/>
    <w:rsid w:val="00381681"/>
    <w:rsid w:val="00381B80"/>
    <w:rsid w:val="003B6023"/>
    <w:rsid w:val="00416D00"/>
    <w:rsid w:val="00420ABA"/>
    <w:rsid w:val="0042172C"/>
    <w:rsid w:val="00430EA0"/>
    <w:rsid w:val="00436864"/>
    <w:rsid w:val="00447AB4"/>
    <w:rsid w:val="004518D9"/>
    <w:rsid w:val="00460785"/>
    <w:rsid w:val="004775F8"/>
    <w:rsid w:val="00477AE8"/>
    <w:rsid w:val="004910C0"/>
    <w:rsid w:val="004D15E2"/>
    <w:rsid w:val="004F226A"/>
    <w:rsid w:val="004F39E7"/>
    <w:rsid w:val="005232CE"/>
    <w:rsid w:val="00527FC4"/>
    <w:rsid w:val="005338C6"/>
    <w:rsid w:val="005632B2"/>
    <w:rsid w:val="00583D4F"/>
    <w:rsid w:val="00593D78"/>
    <w:rsid w:val="005A31A7"/>
    <w:rsid w:val="005A58A1"/>
    <w:rsid w:val="005B3EB2"/>
    <w:rsid w:val="005D0E93"/>
    <w:rsid w:val="005E564A"/>
    <w:rsid w:val="006049B2"/>
    <w:rsid w:val="006308E7"/>
    <w:rsid w:val="00641DE5"/>
    <w:rsid w:val="00657114"/>
    <w:rsid w:val="006612D6"/>
    <w:rsid w:val="00670D44"/>
    <w:rsid w:val="00682E43"/>
    <w:rsid w:val="006B7B5E"/>
    <w:rsid w:val="006C1250"/>
    <w:rsid w:val="00723A49"/>
    <w:rsid w:val="0072752D"/>
    <w:rsid w:val="00730748"/>
    <w:rsid w:val="00750FC8"/>
    <w:rsid w:val="00767860"/>
    <w:rsid w:val="00767A61"/>
    <w:rsid w:val="007718DE"/>
    <w:rsid w:val="00773670"/>
    <w:rsid w:val="00780540"/>
    <w:rsid w:val="00793EDC"/>
    <w:rsid w:val="007B492F"/>
    <w:rsid w:val="00805DED"/>
    <w:rsid w:val="00833261"/>
    <w:rsid w:val="008332F6"/>
    <w:rsid w:val="008427FF"/>
    <w:rsid w:val="00852E67"/>
    <w:rsid w:val="00856977"/>
    <w:rsid w:val="008670CF"/>
    <w:rsid w:val="00874CA1"/>
    <w:rsid w:val="008814B9"/>
    <w:rsid w:val="00882E41"/>
    <w:rsid w:val="00883E62"/>
    <w:rsid w:val="008870AD"/>
    <w:rsid w:val="00892109"/>
    <w:rsid w:val="008C427A"/>
    <w:rsid w:val="008D7EFF"/>
    <w:rsid w:val="008E2CF3"/>
    <w:rsid w:val="008E78BA"/>
    <w:rsid w:val="00902BAC"/>
    <w:rsid w:val="00915FE1"/>
    <w:rsid w:val="0092199F"/>
    <w:rsid w:val="00936111"/>
    <w:rsid w:val="009573A9"/>
    <w:rsid w:val="009575BD"/>
    <w:rsid w:val="009641EC"/>
    <w:rsid w:val="0097692A"/>
    <w:rsid w:val="00981131"/>
    <w:rsid w:val="009B48D3"/>
    <w:rsid w:val="009C79F3"/>
    <w:rsid w:val="009D6986"/>
    <w:rsid w:val="009E3B16"/>
    <w:rsid w:val="009F6489"/>
    <w:rsid w:val="00A0556E"/>
    <w:rsid w:val="00A0605E"/>
    <w:rsid w:val="00A14B6D"/>
    <w:rsid w:val="00A1531F"/>
    <w:rsid w:val="00A57762"/>
    <w:rsid w:val="00A6067F"/>
    <w:rsid w:val="00A62CE3"/>
    <w:rsid w:val="00A92A4D"/>
    <w:rsid w:val="00AB532B"/>
    <w:rsid w:val="00AB5A6B"/>
    <w:rsid w:val="00AB6544"/>
    <w:rsid w:val="00AE5C03"/>
    <w:rsid w:val="00B07437"/>
    <w:rsid w:val="00B17AB9"/>
    <w:rsid w:val="00B17E32"/>
    <w:rsid w:val="00B415B3"/>
    <w:rsid w:val="00B45F66"/>
    <w:rsid w:val="00B4794D"/>
    <w:rsid w:val="00B549E8"/>
    <w:rsid w:val="00B6130F"/>
    <w:rsid w:val="00B74632"/>
    <w:rsid w:val="00B779F7"/>
    <w:rsid w:val="00BA185D"/>
    <w:rsid w:val="00BD5F10"/>
    <w:rsid w:val="00BE0E81"/>
    <w:rsid w:val="00BE10C4"/>
    <w:rsid w:val="00C1684E"/>
    <w:rsid w:val="00C2103B"/>
    <w:rsid w:val="00C3373E"/>
    <w:rsid w:val="00C5651E"/>
    <w:rsid w:val="00C76619"/>
    <w:rsid w:val="00CB2071"/>
    <w:rsid w:val="00CF0452"/>
    <w:rsid w:val="00D05A90"/>
    <w:rsid w:val="00D065C4"/>
    <w:rsid w:val="00D260C3"/>
    <w:rsid w:val="00D2626B"/>
    <w:rsid w:val="00D64207"/>
    <w:rsid w:val="00D84D03"/>
    <w:rsid w:val="00D90078"/>
    <w:rsid w:val="00D90F31"/>
    <w:rsid w:val="00DC7D95"/>
    <w:rsid w:val="00DD04D8"/>
    <w:rsid w:val="00DD0B14"/>
    <w:rsid w:val="00DE3D94"/>
    <w:rsid w:val="00E06852"/>
    <w:rsid w:val="00E111C0"/>
    <w:rsid w:val="00E22952"/>
    <w:rsid w:val="00E2771F"/>
    <w:rsid w:val="00E34D83"/>
    <w:rsid w:val="00E4E043"/>
    <w:rsid w:val="00E765B2"/>
    <w:rsid w:val="00F04F20"/>
    <w:rsid w:val="00F10B64"/>
    <w:rsid w:val="00F425F8"/>
    <w:rsid w:val="00F51B86"/>
    <w:rsid w:val="00F525C3"/>
    <w:rsid w:val="00F63F17"/>
    <w:rsid w:val="00F81D3F"/>
    <w:rsid w:val="00F92B4B"/>
    <w:rsid w:val="00FA3A30"/>
    <w:rsid w:val="00FB6158"/>
    <w:rsid w:val="00FC56DC"/>
    <w:rsid w:val="00FC6428"/>
    <w:rsid w:val="00FE2273"/>
    <w:rsid w:val="00FE2FF7"/>
    <w:rsid w:val="00FF6C7B"/>
    <w:rsid w:val="0112D85C"/>
    <w:rsid w:val="04807E7F"/>
    <w:rsid w:val="0FC90A80"/>
    <w:rsid w:val="10BD391B"/>
    <w:rsid w:val="11D0749F"/>
    <w:rsid w:val="14FCC9BF"/>
    <w:rsid w:val="1D56FB39"/>
    <w:rsid w:val="1EAC99C7"/>
    <w:rsid w:val="2628B870"/>
    <w:rsid w:val="32209FF9"/>
    <w:rsid w:val="36DB8037"/>
    <w:rsid w:val="37484AA4"/>
    <w:rsid w:val="3EF511B7"/>
    <w:rsid w:val="42DCF9F9"/>
    <w:rsid w:val="433FF09C"/>
    <w:rsid w:val="49C37320"/>
    <w:rsid w:val="4D855928"/>
    <w:rsid w:val="4FB1400B"/>
    <w:rsid w:val="5268AA38"/>
    <w:rsid w:val="52CADFB8"/>
    <w:rsid w:val="546F52CE"/>
    <w:rsid w:val="5B517DE1"/>
    <w:rsid w:val="5BCA62BE"/>
    <w:rsid w:val="615C3164"/>
    <w:rsid w:val="628FA37B"/>
    <w:rsid w:val="6879588E"/>
    <w:rsid w:val="694BFFC2"/>
    <w:rsid w:val="70A5B79E"/>
    <w:rsid w:val="72210F56"/>
    <w:rsid w:val="78441C3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7DD26"/>
  <w15:chartTrackingRefBased/>
  <w15:docId w15:val="{D237840D-1FCC-4992-AD99-5B9712FC1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15FE1"/>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915FE1"/>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915FE1"/>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915FE1"/>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915FE1"/>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915FE1"/>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15FE1"/>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15FE1"/>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15FE1"/>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5FE1"/>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915FE1"/>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915FE1"/>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915FE1"/>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915FE1"/>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915FE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15FE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15FE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15FE1"/>
    <w:rPr>
      <w:rFonts w:eastAsiaTheme="majorEastAsia" w:cstheme="majorBidi"/>
      <w:color w:val="272727" w:themeColor="text1" w:themeTint="D8"/>
    </w:rPr>
  </w:style>
  <w:style w:type="paragraph" w:styleId="Title">
    <w:name w:val="Title"/>
    <w:basedOn w:val="Normal"/>
    <w:next w:val="Normal"/>
    <w:link w:val="TitleChar"/>
    <w:uiPriority w:val="10"/>
    <w:qFormat/>
    <w:rsid w:val="00915FE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15FE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15FE1"/>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15FE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15FE1"/>
    <w:pPr>
      <w:spacing w:before="160"/>
      <w:jc w:val="center"/>
    </w:pPr>
    <w:rPr>
      <w:i/>
      <w:iCs/>
      <w:color w:val="404040" w:themeColor="text1" w:themeTint="BF"/>
    </w:rPr>
  </w:style>
  <w:style w:type="character" w:customStyle="1" w:styleId="QuoteChar">
    <w:name w:val="Quote Char"/>
    <w:basedOn w:val="DefaultParagraphFont"/>
    <w:link w:val="Quote"/>
    <w:uiPriority w:val="29"/>
    <w:rsid w:val="00915FE1"/>
    <w:rPr>
      <w:i/>
      <w:iCs/>
      <w:color w:val="404040" w:themeColor="text1" w:themeTint="BF"/>
    </w:rPr>
  </w:style>
  <w:style w:type="paragraph" w:styleId="ListParagraph">
    <w:name w:val="List Paragraph"/>
    <w:basedOn w:val="Normal"/>
    <w:uiPriority w:val="34"/>
    <w:qFormat/>
    <w:rsid w:val="00915FE1"/>
    <w:pPr>
      <w:ind w:left="720"/>
      <w:contextualSpacing/>
    </w:pPr>
  </w:style>
  <w:style w:type="character" w:styleId="IntenseEmphasis">
    <w:name w:val="Intense Emphasis"/>
    <w:basedOn w:val="DefaultParagraphFont"/>
    <w:uiPriority w:val="21"/>
    <w:qFormat/>
    <w:rsid w:val="00915FE1"/>
    <w:rPr>
      <w:i/>
      <w:iCs/>
      <w:color w:val="2F5496" w:themeColor="accent1" w:themeShade="BF"/>
    </w:rPr>
  </w:style>
  <w:style w:type="paragraph" w:styleId="IntenseQuote">
    <w:name w:val="Intense Quote"/>
    <w:basedOn w:val="Normal"/>
    <w:next w:val="Normal"/>
    <w:link w:val="IntenseQuoteChar"/>
    <w:uiPriority w:val="30"/>
    <w:qFormat/>
    <w:rsid w:val="00915FE1"/>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915FE1"/>
    <w:rPr>
      <w:i/>
      <w:iCs/>
      <w:color w:val="2F5496" w:themeColor="accent1" w:themeShade="BF"/>
    </w:rPr>
  </w:style>
  <w:style w:type="character" w:styleId="IntenseReference">
    <w:name w:val="Intense Reference"/>
    <w:basedOn w:val="DefaultParagraphFont"/>
    <w:uiPriority w:val="32"/>
    <w:qFormat/>
    <w:rsid w:val="00915FE1"/>
    <w:rPr>
      <w:b/>
      <w:bCs/>
      <w:smallCaps/>
      <w:color w:val="2F5496" w:themeColor="accent1" w:themeShade="BF"/>
      <w:spacing w:val="5"/>
    </w:rPr>
  </w:style>
  <w:style w:type="table" w:styleId="TableGrid">
    <w:name w:val="Table Grid"/>
    <w:basedOn w:val="TableNormal"/>
    <w:uiPriority w:val="39"/>
    <w:rsid w:val="00915F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82E43"/>
    <w:pPr>
      <w:spacing w:after="0" w:line="240" w:lineRule="auto"/>
    </w:pPr>
  </w:style>
  <w:style w:type="character" w:styleId="CommentReference">
    <w:name w:val="annotation reference"/>
    <w:basedOn w:val="DefaultParagraphFont"/>
    <w:uiPriority w:val="99"/>
    <w:semiHidden/>
    <w:unhideWhenUsed/>
    <w:rsid w:val="009D6986"/>
    <w:rPr>
      <w:sz w:val="16"/>
      <w:szCs w:val="16"/>
    </w:rPr>
  </w:style>
  <w:style w:type="paragraph" w:styleId="CommentText">
    <w:name w:val="annotation text"/>
    <w:basedOn w:val="Normal"/>
    <w:link w:val="CommentTextChar"/>
    <w:uiPriority w:val="99"/>
    <w:unhideWhenUsed/>
    <w:rsid w:val="009D6986"/>
    <w:pPr>
      <w:spacing w:line="240" w:lineRule="auto"/>
    </w:pPr>
    <w:rPr>
      <w:sz w:val="20"/>
      <w:szCs w:val="20"/>
    </w:rPr>
  </w:style>
  <w:style w:type="character" w:customStyle="1" w:styleId="CommentTextChar">
    <w:name w:val="Comment Text Char"/>
    <w:basedOn w:val="DefaultParagraphFont"/>
    <w:link w:val="CommentText"/>
    <w:uiPriority w:val="99"/>
    <w:rsid w:val="009D6986"/>
    <w:rPr>
      <w:sz w:val="20"/>
      <w:szCs w:val="20"/>
    </w:rPr>
  </w:style>
  <w:style w:type="paragraph" w:styleId="CommentSubject">
    <w:name w:val="annotation subject"/>
    <w:basedOn w:val="CommentText"/>
    <w:next w:val="CommentText"/>
    <w:link w:val="CommentSubjectChar"/>
    <w:uiPriority w:val="99"/>
    <w:semiHidden/>
    <w:unhideWhenUsed/>
    <w:rsid w:val="009D6986"/>
    <w:rPr>
      <w:b/>
      <w:bCs/>
    </w:rPr>
  </w:style>
  <w:style w:type="character" w:customStyle="1" w:styleId="CommentSubjectChar">
    <w:name w:val="Comment Subject Char"/>
    <w:basedOn w:val="CommentTextChar"/>
    <w:link w:val="CommentSubject"/>
    <w:uiPriority w:val="99"/>
    <w:semiHidden/>
    <w:rsid w:val="009D6986"/>
    <w:rPr>
      <w:b/>
      <w:bCs/>
      <w:sz w:val="20"/>
      <w:szCs w:val="20"/>
    </w:rPr>
  </w:style>
  <w:style w:type="character" w:styleId="Mention">
    <w:name w:val="Mention"/>
    <w:basedOn w:val="DefaultParagraphFont"/>
    <w:uiPriority w:val="99"/>
    <w:unhideWhenUsed/>
    <w:rsid w:val="009D6986"/>
    <w:rPr>
      <w:color w:val="2B579A"/>
      <w:shd w:val="clear" w:color="auto" w:fill="E1DFDD"/>
    </w:rPr>
  </w:style>
  <w:style w:type="character" w:customStyle="1" w:styleId="cf01">
    <w:name w:val="cf01"/>
    <w:basedOn w:val="DefaultParagraphFont"/>
    <w:rsid w:val="00420ABA"/>
    <w:rPr>
      <w:rFonts w:ascii="Segoe UI" w:hAnsi="Segoe UI" w:cs="Segoe UI" w:hint="default"/>
      <w:sz w:val="18"/>
      <w:szCs w:val="18"/>
    </w:rPr>
  </w:style>
  <w:style w:type="character" w:customStyle="1" w:styleId="ui-provider">
    <w:name w:val="ui-provider"/>
    <w:basedOn w:val="DefaultParagraphFont"/>
    <w:rsid w:val="00F525C3"/>
  </w:style>
  <w:style w:type="character" w:styleId="Hyperlink">
    <w:name w:val="Hyperlink"/>
    <w:basedOn w:val="DefaultParagraphFont"/>
    <w:uiPriority w:val="99"/>
    <w:semiHidden/>
    <w:unhideWhenUsed/>
    <w:rsid w:val="00F525C3"/>
    <w:rPr>
      <w:color w:val="0000FF"/>
      <w:u w:val="single"/>
    </w:rPr>
  </w:style>
  <w:style w:type="character" w:styleId="FollowedHyperlink">
    <w:name w:val="FollowedHyperlink"/>
    <w:basedOn w:val="DefaultParagraphFont"/>
    <w:uiPriority w:val="99"/>
    <w:semiHidden/>
    <w:unhideWhenUsed/>
    <w:rsid w:val="00F525C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microsoft.com/office/2019/05/relationships/documenttasks" Target="documenttasks/documenttasks1.xml"/><Relationship Id="rId4" Type="http://schemas.openxmlformats.org/officeDocument/2006/relationships/customXml" Target="../customXml/item4.xml"/><Relationship Id="rId9" Type="http://schemas.openxmlformats.org/officeDocument/2006/relationships/theme" Target="theme/theme1.xml"/></Relationships>
</file>

<file path=word/documenttasks/documenttasks1.xml><?xml version="1.0" encoding="utf-8"?>
<t:Tasks xmlns:t="http://schemas.microsoft.com/office/tasks/2019/documenttasks" xmlns:oel="http://schemas.microsoft.com/office/2019/extlst">
  <t:Task id="{43DFFD53-F823-4457-A449-2A84D82E704A}">
    <t:Anchor>
      <t:Comment id="1282475057"/>
    </t:Anchor>
    <t:History>
      <t:Event id="{4FACCFA9-85B2-46DD-BA8D-FDD0794EBD34}" time="2024-06-12T08:13:00.524Z">
        <t:Attribution userId="S::richard.bennett@metoffice.gov.uk::f8be36f7-5f0b-4dbc-96a0-612bf27f9e7e" userProvider="AD" userName="Richard Bennett"/>
        <t:Anchor>
          <t:Comment id="214742410"/>
        </t:Anchor>
        <t:Create/>
      </t:Event>
      <t:Event id="{70EC1EA2-DE50-40E0-9B7F-CDAEF87224B0}" time="2024-06-12T08:13:00.524Z">
        <t:Attribution userId="S::richard.bennett@metoffice.gov.uk::f8be36f7-5f0b-4dbc-96a0-612bf27f9e7e" userProvider="AD" userName="Richard Bennett"/>
        <t:Anchor>
          <t:Comment id="214742410"/>
        </t:Anchor>
        <t:Assign userId="S::alice.palmerbrown@metoffice.gov.uk::0bdeb917-a107-4901-80ca-b6af05e52838" userProvider="AD" userName="Alice Palmer Brown"/>
      </t:Event>
      <t:Event id="{0EFFA5B5-B0E6-485C-9949-6E5AC3C8A00F}" time="2024-06-12T08:13:00.524Z">
        <t:Attribution userId="S::richard.bennett@metoffice.gov.uk::f8be36f7-5f0b-4dbc-96a0-612bf27f9e7e" userProvider="AD" userName="Richard Bennett"/>
        <t:Anchor>
          <t:Comment id="214742410"/>
        </t:Anchor>
        <t:SetTitle title="This sounds like EA/VCN requirement 3 territory. @Alice Palmer Brown and @George Robertson any thoughts"/>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8019ad57-cabb-456f-a677-5b59f8199325">T2EPUHRHKAPR-1733657947-35</_dlc_DocId>
    <_dlc_DocIdUrl xmlns="8019ad57-cabb-456f-a677-5b59f8199325">
      <Url>https://metoffice.sharepoint.com/sites/ObsFutureofWOWProject/_layouts/15/DocIdRedir.aspx?ID=T2EPUHRHKAPR-1733657947-35</Url>
      <Description>T2EPUHRHKAPR-1733657947-35</Description>
    </_dlc_DocIdUrl>
    <TaxCatchAll xmlns="95a6d21c-7db0-4b7e-981f-b4f22b02b9d8" xsi:nil="true"/>
    <lcf76f155ced4ddcb4097134ff3c332f xmlns="3fe0f67e-266e-49a4-b714-c4352f72383f">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927146C8B78B44EB094CFEC4A0EF719" ma:contentTypeVersion="13" ma:contentTypeDescription="Create a new document." ma:contentTypeScope="" ma:versionID="e5b394feed963e6cf7cee568863cc0a5">
  <xsd:schema xmlns:xsd="http://www.w3.org/2001/XMLSchema" xmlns:xs="http://www.w3.org/2001/XMLSchema" xmlns:p="http://schemas.microsoft.com/office/2006/metadata/properties" xmlns:ns2="8019ad57-cabb-456f-a677-5b59f8199325" xmlns:ns3="3fe0f67e-266e-49a4-b714-c4352f72383f" xmlns:ns4="95a6d21c-7db0-4b7e-981f-b4f22b02b9d8" targetNamespace="http://schemas.microsoft.com/office/2006/metadata/properties" ma:root="true" ma:fieldsID="19607115d5579512ac6d981605e5f5bf" ns2:_="" ns3:_="" ns4:_="">
    <xsd:import namespace="8019ad57-cabb-456f-a677-5b59f8199325"/>
    <xsd:import namespace="3fe0f67e-266e-49a4-b714-c4352f72383f"/>
    <xsd:import namespace="95a6d21c-7db0-4b7e-981f-b4f22b02b9d8"/>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ObjectDetectorVersions" minOccurs="0"/>
                <xsd:element ref="ns3:MediaServiceSearchProperties" minOccurs="0"/>
                <xsd:element ref="ns3:lcf76f155ced4ddcb4097134ff3c332f" minOccurs="0"/>
                <xsd:element ref="ns4:TaxCatchAll" minOccurs="0"/>
                <xsd:element ref="ns3:MediaServiceDateTake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19ad57-cabb-456f-a677-5b59f819932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e0f67e-266e-49a4-b714-c4352f72383f"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SearchProperties" ma:index="16" nillable="true" ma:displayName="MediaServiceSearchProperties" ma:hidden="true" ma:internalName="MediaServiceSearchProperties" ma:readOnly="true">
      <xsd:simpleType>
        <xsd:restriction base="dms:Note"/>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b1bb55a9-a1b5-4196-b12d-1833970ed366"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a6d21c-7db0-4b7e-981f-b4f22b02b9d8"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33aebc7e-0aa1-466a-9d2a-df10c4af8a75}" ma:internalName="TaxCatchAll" ma:showField="CatchAllData" ma:web="8019ad57-cabb-456f-a677-5b59f819932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3F705D-2715-49BB-9D13-15FFCEA9A258}">
  <ds:schemaRefs>
    <ds:schemaRef ds:uri="http://schemas.microsoft.com/sharepoint/events"/>
  </ds:schemaRefs>
</ds:datastoreItem>
</file>

<file path=customXml/itemProps2.xml><?xml version="1.0" encoding="utf-8"?>
<ds:datastoreItem xmlns:ds="http://schemas.openxmlformats.org/officeDocument/2006/customXml" ds:itemID="{EE2F4FDB-03FC-433F-8CAD-149D195E2DAD}">
  <ds:schemaRefs>
    <ds:schemaRef ds:uri="http://schemas.microsoft.com/office/2006/metadata/properties"/>
    <ds:schemaRef ds:uri="http://schemas.microsoft.com/office/infopath/2007/PartnerControls"/>
    <ds:schemaRef ds:uri="8019ad57-cabb-456f-a677-5b59f8199325"/>
    <ds:schemaRef ds:uri="95a6d21c-7db0-4b7e-981f-b4f22b02b9d8"/>
    <ds:schemaRef ds:uri="3fe0f67e-266e-49a4-b714-c4352f72383f"/>
  </ds:schemaRefs>
</ds:datastoreItem>
</file>

<file path=customXml/itemProps3.xml><?xml version="1.0" encoding="utf-8"?>
<ds:datastoreItem xmlns:ds="http://schemas.openxmlformats.org/officeDocument/2006/customXml" ds:itemID="{95BC6744-C5E2-432F-B631-DB4A4B799D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19ad57-cabb-456f-a677-5b59f8199325"/>
    <ds:schemaRef ds:uri="3fe0f67e-266e-49a4-b714-c4352f72383f"/>
    <ds:schemaRef ds:uri="95a6d21c-7db0-4b7e-981f-b4f22b02b9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A7FA4A-7170-4DE5-A40F-57BB9C1EC412}">
  <ds:schemaRefs>
    <ds:schemaRef ds:uri="http://schemas.microsoft.com/sharepoint/v3/contenttype/forms"/>
  </ds:schemaRefs>
</ds:datastoreItem>
</file>

<file path=docMetadata/LabelInfo.xml><?xml version="1.0" encoding="utf-8"?>
<clbl:labelList xmlns:clbl="http://schemas.microsoft.com/office/2020/mipLabelMetadata">
  <clbl:label id="{17f18161-20d7-4746-87fd-50fe3e3b6619}" enabled="0" method="" siteId="{17f18161-20d7-4746-87fd-50fe3e3b6619}" removed="1"/>
</clbl:labelList>
</file>

<file path=docProps/app.xml><?xml version="1.0" encoding="utf-8"?>
<Properties xmlns="http://schemas.openxmlformats.org/officeDocument/2006/extended-properties" xmlns:vt="http://schemas.openxmlformats.org/officeDocument/2006/docPropsVTypes">
  <Template>Normal</Template>
  <TotalTime>15</TotalTime>
  <Pages>3</Pages>
  <Words>1027</Words>
  <Characters>5857</Characters>
  <Application>Microsoft Office Word</Application>
  <DocSecurity>0</DocSecurity>
  <Lines>48</Lines>
  <Paragraphs>13</Paragraphs>
  <ScaleCrop>false</ScaleCrop>
  <Company>Met Office</Company>
  <LinksUpToDate>false</LinksUpToDate>
  <CharactersWithSpaces>6871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Aled Evans</dc:creator>
  <cp:keywords/>
  <dc:description/>
  <cp:lastModifiedBy>Aled Evans</cp:lastModifiedBy>
  <cp:revision>4</cp:revision>
  <dcterms:created xsi:type="dcterms:W3CDTF">2024-06-21T07:31:00Z</dcterms:created>
  <dcterms:modified xsi:type="dcterms:W3CDTF">2024-06-21T07:45:00Z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0x010100B927146C8B78B44EB094CFEC4A0EF719</vt:lpwstr>
  </property>
  <property fmtid="{D5CDD505-2E9C-101B-9397-08002B2CF9AE}" pid="3" name="_dlc_DocIdItemGuid">
    <vt:lpwstr>9d327476-d4cb-4b79-9556-29de57c3bc61</vt:lpwstr>
  </property>
  <property fmtid="{D5CDD505-2E9C-101B-9397-08002B2CF9AE}" pid="4" name="MediaServiceImageTags">
    <vt:lpwstr/>
  </property>
</Properties>
</file>