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6B5E" w14:textId="77777777" w:rsidR="00984D8D" w:rsidRDefault="00984D8D" w:rsidP="000463F7">
      <w:pPr>
        <w:spacing w:after="240" w:line="312" w:lineRule="auto"/>
        <w:jc w:val="center"/>
        <w:rPr>
          <w:rFonts w:cstheme="minorHAnsi"/>
          <w:b/>
        </w:rPr>
      </w:pPr>
      <w:bookmarkStart w:id="0" w:name="_Toc535565530"/>
      <w:r w:rsidRPr="007C5489">
        <w:rPr>
          <w:rFonts w:cstheme="minorHAnsi"/>
          <w:b/>
        </w:rPr>
        <w:t>SCHEDULE</w:t>
      </w:r>
      <w:r w:rsidR="0055602D" w:rsidRPr="007C5489">
        <w:rPr>
          <w:rFonts w:cstheme="minorHAnsi"/>
          <w:b/>
        </w:rPr>
        <w:t xml:space="preserve"> 5</w:t>
      </w:r>
      <w:r>
        <w:rPr>
          <w:rFonts w:cstheme="minorHAnsi"/>
          <w:b/>
        </w:rPr>
        <w:t xml:space="preserve"> </w:t>
      </w:r>
    </w:p>
    <w:p w14:paraId="462F33AA" w14:textId="2DEF93FC" w:rsidR="0031229A" w:rsidRPr="006E2592" w:rsidRDefault="0055602D" w:rsidP="006E2592">
      <w:pPr>
        <w:spacing w:after="240" w:line="312" w:lineRule="auto"/>
        <w:jc w:val="center"/>
      </w:pPr>
      <w:r w:rsidRPr="00274CDD">
        <w:rPr>
          <w:rFonts w:cstheme="minorHAnsi"/>
          <w:b/>
        </w:rPr>
        <w:t>SERVICE LEVELS</w:t>
      </w:r>
      <w:r w:rsidR="00984D8D">
        <w:rPr>
          <w:rFonts w:cstheme="minorHAnsi"/>
          <w:b/>
        </w:rPr>
        <w:t xml:space="preserve"> </w:t>
      </w:r>
    </w:p>
    <w:p w14:paraId="424F4CA2" w14:textId="77777777" w:rsidR="00782F16" w:rsidRDefault="00782F16" w:rsidP="006E2592">
      <w:pPr>
        <w:pStyle w:val="Heading1"/>
        <w:numPr>
          <w:ilvl w:val="3"/>
          <w:numId w:val="7"/>
        </w:numPr>
        <w:spacing w:after="240" w:line="312" w:lineRule="auto"/>
        <w:rPr>
          <w:rFonts w:cstheme="minorHAnsi"/>
        </w:rPr>
      </w:pPr>
      <w:r>
        <w:rPr>
          <w:rFonts w:cstheme="minorHAnsi"/>
        </w:rPr>
        <w:br w:type="page"/>
      </w:r>
    </w:p>
    <w:p w14:paraId="79BF7FE0" w14:textId="7C401AC1" w:rsidR="0055602D" w:rsidRPr="00782F16" w:rsidRDefault="0055602D" w:rsidP="00782F16">
      <w:pPr>
        <w:pStyle w:val="Heading1"/>
        <w:numPr>
          <w:ilvl w:val="3"/>
          <w:numId w:val="35"/>
        </w:numPr>
        <w:spacing w:after="240" w:line="312" w:lineRule="auto"/>
        <w:rPr>
          <w:rFonts w:cstheme="minorHAnsi"/>
          <w:b w:val="0"/>
        </w:rPr>
      </w:pPr>
      <w:r w:rsidRPr="00782F16">
        <w:rPr>
          <w:rFonts w:cstheme="minorHAnsi"/>
        </w:rPr>
        <w:lastRenderedPageBreak/>
        <w:t>INTRODUCTION</w:t>
      </w:r>
      <w:bookmarkEnd w:id="0"/>
    </w:p>
    <w:p w14:paraId="06A3CDF7" w14:textId="547F500B" w:rsidR="0084769D" w:rsidRPr="0084769D" w:rsidRDefault="0084769D" w:rsidP="0084769D">
      <w:pPr>
        <w:pStyle w:val="Heading2"/>
        <w:spacing w:after="240" w:line="312" w:lineRule="auto"/>
        <w:jc w:val="both"/>
        <w:rPr>
          <w:rFonts w:cstheme="minorHAnsi"/>
        </w:rPr>
      </w:pPr>
      <w:bookmarkStart w:id="1" w:name="_Toc155518314"/>
      <w:bookmarkStart w:id="2" w:name="_Hlk122689869"/>
      <w:r w:rsidRPr="0084769D">
        <w:rPr>
          <w:rFonts w:cstheme="minorHAnsi"/>
        </w:rPr>
        <w:t>This Schedule shall apply to the Operational Services in each Tranche with effect from the Services Effective Date for those Operational Services</w:t>
      </w:r>
      <w:r w:rsidR="00B458C1">
        <w:rPr>
          <w:rFonts w:cstheme="minorHAnsi"/>
        </w:rPr>
        <w:t xml:space="preserve"> that is</w:t>
      </w:r>
      <w:r w:rsidRPr="0084769D">
        <w:rPr>
          <w:rFonts w:cstheme="minorHAnsi"/>
        </w:rPr>
        <w:t xml:space="preserve"> identified in the Go-Live Instruction to Proceed for the </w:t>
      </w:r>
      <w:r w:rsidR="00B458C1">
        <w:rPr>
          <w:rFonts w:cstheme="minorHAnsi"/>
        </w:rPr>
        <w:t xml:space="preserve">applicable </w:t>
      </w:r>
      <w:r w:rsidRPr="0084769D">
        <w:rPr>
          <w:rFonts w:cstheme="minorHAnsi"/>
        </w:rPr>
        <w:t>Tranche. </w:t>
      </w:r>
    </w:p>
    <w:p w14:paraId="74A2B7CF" w14:textId="1595CF20" w:rsidR="00321EA5" w:rsidRDefault="007F4941" w:rsidP="00A36D45">
      <w:pPr>
        <w:pStyle w:val="Heading2"/>
        <w:spacing w:after="240" w:line="312" w:lineRule="auto"/>
        <w:jc w:val="both"/>
        <w:rPr>
          <w:rFonts w:cstheme="minorHAnsi"/>
        </w:rPr>
      </w:pPr>
      <w:r w:rsidRPr="007F4941">
        <w:rPr>
          <w:rFonts w:cstheme="minorHAnsi"/>
        </w:rPr>
        <w:t xml:space="preserve">The Service Levels and the performance levels identified as the Expected Service Levels </w:t>
      </w:r>
      <w:r w:rsidR="0084769D">
        <w:rPr>
          <w:rFonts w:cstheme="minorHAnsi"/>
        </w:rPr>
        <w:t xml:space="preserve">in </w:t>
      </w:r>
      <w:r w:rsidR="0084769D" w:rsidRPr="00B458C1">
        <w:rPr>
          <w:rFonts w:cstheme="minorHAnsi"/>
        </w:rPr>
        <w:t xml:space="preserve">this Schedule </w:t>
      </w:r>
      <w:r w:rsidRPr="007F4941">
        <w:rPr>
          <w:rFonts w:cstheme="minorHAnsi"/>
        </w:rPr>
        <w:t xml:space="preserve">are to facilitate ensuring that the </w:t>
      </w:r>
      <w:r w:rsidRPr="005E4E6A">
        <w:rPr>
          <w:rFonts w:cstheme="minorHAnsi"/>
        </w:rPr>
        <w:t>Operational</w:t>
      </w:r>
      <w:r w:rsidRPr="007F4941">
        <w:rPr>
          <w:rFonts w:cstheme="minorHAnsi"/>
        </w:rPr>
        <w:t xml:space="preserve"> Services are of a consistent quality, delivered on time, and meet the requirements of the Authority.  </w:t>
      </w:r>
    </w:p>
    <w:p w14:paraId="199E14DC" w14:textId="5D4B8A19" w:rsidR="0055602D" w:rsidRDefault="0055602D" w:rsidP="00A36D45">
      <w:pPr>
        <w:pStyle w:val="Heading2"/>
        <w:spacing w:after="240" w:line="312" w:lineRule="auto"/>
        <w:jc w:val="both"/>
        <w:rPr>
          <w:rFonts w:cstheme="minorHAnsi"/>
        </w:rPr>
      </w:pPr>
      <w:r w:rsidRPr="00274CDD">
        <w:rPr>
          <w:rFonts w:cstheme="minorHAnsi"/>
        </w:rPr>
        <w:t>T</w:t>
      </w:r>
      <w:r w:rsidRPr="00B82E97">
        <w:rPr>
          <w:rFonts w:cstheme="minorHAnsi"/>
        </w:rPr>
        <w:t xml:space="preserve">he Expected Service Levels </w:t>
      </w:r>
      <w:r w:rsidR="0081518E" w:rsidRPr="008F523F">
        <w:rPr>
          <w:rFonts w:cstheme="minorHAnsi"/>
        </w:rPr>
        <w:t xml:space="preserve">that </w:t>
      </w:r>
      <w:r w:rsidRPr="008F523F">
        <w:rPr>
          <w:rFonts w:cstheme="minorHAnsi"/>
        </w:rPr>
        <w:t xml:space="preserve">the Supplier must meet or exceed in the delivery of the </w:t>
      </w:r>
      <w:r w:rsidR="00B82E97" w:rsidRPr="005E4E6A">
        <w:rPr>
          <w:rFonts w:cstheme="minorHAnsi"/>
        </w:rPr>
        <w:t>Operational</w:t>
      </w:r>
      <w:r w:rsidR="00B82E97">
        <w:rPr>
          <w:rFonts w:cstheme="minorHAnsi"/>
        </w:rPr>
        <w:t xml:space="preserve"> </w:t>
      </w:r>
      <w:r w:rsidRPr="00984D8D">
        <w:rPr>
          <w:rFonts w:cstheme="minorHAnsi"/>
        </w:rPr>
        <w:t>Services</w:t>
      </w:r>
      <w:r w:rsidR="004544DB">
        <w:rPr>
          <w:rFonts w:cstheme="minorHAnsi"/>
        </w:rPr>
        <w:t xml:space="preserve"> are set out in </w:t>
      </w:r>
      <w:r w:rsidR="004544DB" w:rsidRPr="00B458C1">
        <w:rPr>
          <w:rFonts w:cstheme="minorHAnsi"/>
        </w:rPr>
        <w:t>Appendix 1</w:t>
      </w:r>
      <w:r w:rsidR="0034698A" w:rsidRPr="00B458C1">
        <w:rPr>
          <w:rFonts w:cstheme="minorHAnsi"/>
        </w:rPr>
        <w:t xml:space="preserve"> of this Schedule</w:t>
      </w:r>
      <w:r w:rsidR="000F14BC">
        <w:rPr>
          <w:rFonts w:cstheme="minorHAnsi"/>
        </w:rPr>
        <w:t xml:space="preserve">.  </w:t>
      </w:r>
      <w:r w:rsidR="000F14BC" w:rsidRPr="00B82E97">
        <w:rPr>
          <w:rFonts w:cstheme="minorHAnsi"/>
        </w:rPr>
        <w:t xml:space="preserve">Reference in this </w:t>
      </w:r>
      <w:r w:rsidR="00F66D3A">
        <w:rPr>
          <w:rFonts w:cstheme="minorHAnsi"/>
        </w:rPr>
        <w:t>a</w:t>
      </w:r>
      <w:r w:rsidR="000F14BC" w:rsidRPr="00B82E97">
        <w:rPr>
          <w:rFonts w:cstheme="minorHAnsi"/>
        </w:rPr>
        <w:t>greement to meeting or exceeding a Service L</w:t>
      </w:r>
      <w:r w:rsidR="000F14BC" w:rsidRPr="00984D8D">
        <w:rPr>
          <w:rFonts w:cstheme="minorHAnsi"/>
        </w:rPr>
        <w:t>evel (or failure to achieve a Service Level) shall be a reference to the meeting or exceeding the Expected Service Level.</w:t>
      </w:r>
    </w:p>
    <w:p w14:paraId="248C6BBF" w14:textId="65CFD52D" w:rsidR="00B82E97" w:rsidRPr="00B82E97" w:rsidRDefault="00B82E97" w:rsidP="000463F7">
      <w:pPr>
        <w:pStyle w:val="Heading2"/>
        <w:widowControl w:val="0"/>
        <w:spacing w:after="240" w:line="312" w:lineRule="auto"/>
        <w:jc w:val="both"/>
        <w:rPr>
          <w:rFonts w:cstheme="minorHAnsi"/>
        </w:rPr>
      </w:pPr>
      <w:r w:rsidRPr="00274CDD">
        <w:rPr>
          <w:rFonts w:cstheme="minorHAnsi"/>
        </w:rPr>
        <w:t>The Supplier</w:t>
      </w:r>
      <w:r>
        <w:rPr>
          <w:rFonts w:cstheme="minorHAnsi"/>
        </w:rPr>
        <w:t>’s</w:t>
      </w:r>
      <w:r w:rsidRPr="00274CDD">
        <w:rPr>
          <w:rFonts w:cstheme="minorHAnsi"/>
        </w:rPr>
        <w:t xml:space="preserve"> performance against the </w:t>
      </w:r>
      <w:r>
        <w:rPr>
          <w:rFonts w:cstheme="minorHAnsi"/>
        </w:rPr>
        <w:t xml:space="preserve">Expected </w:t>
      </w:r>
      <w:r w:rsidRPr="00274CDD">
        <w:rPr>
          <w:rFonts w:cstheme="minorHAnsi"/>
        </w:rPr>
        <w:t xml:space="preserve">Service Levels and </w:t>
      </w:r>
      <w:r w:rsidR="0034698A">
        <w:rPr>
          <w:rFonts w:cstheme="minorHAnsi"/>
        </w:rPr>
        <w:t>whether the Supplier has met or exceeded a Service Level shall be monitored and reported on by the Supplier as set out in</w:t>
      </w:r>
      <w:r w:rsidRPr="00274CDD">
        <w:rPr>
          <w:rFonts w:cstheme="minorHAnsi"/>
        </w:rPr>
        <w:t xml:space="preserve"> </w:t>
      </w:r>
      <w:r w:rsidR="00A36D45" w:rsidRPr="00B458C1">
        <w:rPr>
          <w:rFonts w:cstheme="minorHAnsi"/>
        </w:rPr>
        <w:t xml:space="preserve">paragraph </w:t>
      </w:r>
      <w:r w:rsidR="005E4E6A" w:rsidRPr="00232070">
        <w:rPr>
          <w:rFonts w:cstheme="minorHAnsi"/>
        </w:rPr>
        <w:t>3</w:t>
      </w:r>
      <w:r w:rsidR="00A36D45" w:rsidRPr="00B458C1">
        <w:rPr>
          <w:rFonts w:cstheme="minorHAnsi"/>
        </w:rPr>
        <w:t xml:space="preserve"> of this Schedule and </w:t>
      </w:r>
      <w:r w:rsidRPr="00B458C1">
        <w:rPr>
          <w:rFonts w:cstheme="minorHAnsi"/>
        </w:rPr>
        <w:t>Appendix 4</w:t>
      </w:r>
      <w:r w:rsidR="00B458C1">
        <w:rPr>
          <w:rFonts w:cstheme="minorHAnsi"/>
        </w:rPr>
        <w:t xml:space="preserve"> </w:t>
      </w:r>
      <w:r w:rsidRPr="00B458C1">
        <w:rPr>
          <w:rFonts w:cstheme="minorHAnsi"/>
        </w:rPr>
        <w:t>of this Schedule</w:t>
      </w:r>
      <w:r w:rsidRPr="00274CDD">
        <w:rPr>
          <w:rFonts w:cstheme="minorHAnsi"/>
        </w:rPr>
        <w:t>.</w:t>
      </w:r>
    </w:p>
    <w:p w14:paraId="358327F6" w14:textId="713202C6" w:rsidR="00817D9D" w:rsidRDefault="00CC139B" w:rsidP="000463F7">
      <w:pPr>
        <w:pStyle w:val="Heading2"/>
        <w:widowControl w:val="0"/>
        <w:spacing w:after="240" w:line="312" w:lineRule="auto"/>
        <w:jc w:val="both"/>
        <w:rPr>
          <w:rFonts w:cstheme="minorHAnsi"/>
        </w:rPr>
      </w:pPr>
      <w:r>
        <w:rPr>
          <w:rFonts w:cstheme="minorHAnsi"/>
        </w:rPr>
        <w:t>This Schedule sets out, w</w:t>
      </w:r>
      <w:r w:rsidR="00B82E97" w:rsidRPr="00B82E97">
        <w:rPr>
          <w:rFonts w:cstheme="minorHAnsi"/>
        </w:rPr>
        <w:t>ithout prejudice to any other rights or remedies of the Authority</w:t>
      </w:r>
      <w:r w:rsidR="000F14BC">
        <w:rPr>
          <w:rFonts w:cstheme="minorHAnsi"/>
        </w:rPr>
        <w:t xml:space="preserve">, </w:t>
      </w:r>
      <w:r w:rsidR="00984D8D">
        <w:rPr>
          <w:rFonts w:cstheme="minorHAnsi"/>
        </w:rPr>
        <w:t xml:space="preserve">the </w:t>
      </w:r>
      <w:r w:rsidR="003232AE">
        <w:rPr>
          <w:rFonts w:cstheme="minorHAnsi"/>
        </w:rPr>
        <w:t xml:space="preserve">provisions that </w:t>
      </w:r>
      <w:r w:rsidR="00984D8D">
        <w:rPr>
          <w:rFonts w:cstheme="minorHAnsi"/>
        </w:rPr>
        <w:t xml:space="preserve">shall apply </w:t>
      </w:r>
      <w:r>
        <w:rPr>
          <w:rFonts w:cstheme="minorHAnsi"/>
        </w:rPr>
        <w:t xml:space="preserve">where the Supplier does not </w:t>
      </w:r>
      <w:r w:rsidR="002B517A">
        <w:rPr>
          <w:rFonts w:cstheme="minorHAnsi"/>
        </w:rPr>
        <w:t>meet</w:t>
      </w:r>
      <w:r>
        <w:rPr>
          <w:rFonts w:cstheme="minorHAnsi"/>
        </w:rPr>
        <w:t xml:space="preserve"> or exceed a Service Level</w:t>
      </w:r>
      <w:r w:rsidR="00A36D45">
        <w:rPr>
          <w:rFonts w:cstheme="minorHAnsi"/>
        </w:rPr>
        <w:t xml:space="preserve">, including </w:t>
      </w:r>
      <w:r w:rsidR="003232AE">
        <w:rPr>
          <w:rFonts w:cstheme="minorHAnsi"/>
        </w:rPr>
        <w:t>the Authority’s rights and remedies with respect to</w:t>
      </w:r>
      <w:r w:rsidR="00817D9D">
        <w:rPr>
          <w:rFonts w:cstheme="minorHAnsi"/>
        </w:rPr>
        <w:t xml:space="preserve">: </w:t>
      </w:r>
    </w:p>
    <w:p w14:paraId="0475FA3A" w14:textId="26A1678F" w:rsidR="00817D9D" w:rsidRDefault="00321EA5" w:rsidP="000463F7">
      <w:pPr>
        <w:pStyle w:val="Heading3"/>
        <w:widowControl w:val="0"/>
        <w:spacing w:after="240" w:line="312" w:lineRule="auto"/>
        <w:jc w:val="both"/>
        <w:rPr>
          <w:rFonts w:cstheme="minorHAnsi"/>
        </w:rPr>
      </w:pPr>
      <w:r w:rsidRPr="008F523F">
        <w:rPr>
          <w:rFonts w:cstheme="minorHAnsi"/>
        </w:rPr>
        <w:t xml:space="preserve">Service Points and Service Deductions </w:t>
      </w:r>
      <w:r w:rsidRPr="00817D9D">
        <w:rPr>
          <w:rFonts w:cstheme="minorHAnsi"/>
        </w:rPr>
        <w:t xml:space="preserve">for </w:t>
      </w:r>
      <w:r w:rsidR="0084769D">
        <w:rPr>
          <w:rFonts w:cstheme="minorHAnsi"/>
        </w:rPr>
        <w:t xml:space="preserve">certain </w:t>
      </w:r>
      <w:r w:rsidRPr="00817D9D">
        <w:rPr>
          <w:rFonts w:cstheme="minorHAnsi"/>
        </w:rPr>
        <w:t>Service Level Failures</w:t>
      </w:r>
      <w:r w:rsidR="00817D9D">
        <w:rPr>
          <w:rFonts w:cstheme="minorHAnsi"/>
        </w:rPr>
        <w:t>;</w:t>
      </w:r>
      <w:r w:rsidRPr="00817D9D">
        <w:rPr>
          <w:rFonts w:cstheme="minorHAnsi"/>
        </w:rPr>
        <w:t xml:space="preserve"> and</w:t>
      </w:r>
      <w:r w:rsidR="003232AE" w:rsidRPr="00817D9D">
        <w:rPr>
          <w:rFonts w:cstheme="minorHAnsi"/>
        </w:rPr>
        <w:t xml:space="preserve"> </w:t>
      </w:r>
    </w:p>
    <w:p w14:paraId="01C2D90A" w14:textId="190E95B8" w:rsidR="0055602D" w:rsidRPr="00817D9D" w:rsidRDefault="0084769D" w:rsidP="000463F7">
      <w:pPr>
        <w:pStyle w:val="Heading3"/>
        <w:widowControl w:val="0"/>
        <w:spacing w:after="240" w:line="312" w:lineRule="auto"/>
        <w:jc w:val="both"/>
        <w:rPr>
          <w:rFonts w:cstheme="minorHAnsi"/>
        </w:rPr>
      </w:pPr>
      <w:r>
        <w:rPr>
          <w:rFonts w:cstheme="minorHAnsi"/>
        </w:rPr>
        <w:t xml:space="preserve">termination of this </w:t>
      </w:r>
      <w:r w:rsidR="00F66D3A">
        <w:rPr>
          <w:rFonts w:cstheme="minorHAnsi"/>
        </w:rPr>
        <w:t>a</w:t>
      </w:r>
      <w:r>
        <w:rPr>
          <w:rFonts w:cstheme="minorHAnsi"/>
        </w:rPr>
        <w:t xml:space="preserve">greement for </w:t>
      </w:r>
      <w:r w:rsidR="00321EA5" w:rsidRPr="00817D9D">
        <w:rPr>
          <w:rFonts w:cstheme="minorHAnsi"/>
        </w:rPr>
        <w:t xml:space="preserve">Service Level Failures that meet or exceed the </w:t>
      </w:r>
      <w:r w:rsidR="00321EA5" w:rsidRPr="000463F7">
        <w:rPr>
          <w:rFonts w:cstheme="minorHAnsi"/>
        </w:rPr>
        <w:t>Termination Level</w:t>
      </w:r>
      <w:r w:rsidR="0081518E" w:rsidRPr="00817D9D">
        <w:rPr>
          <w:rFonts w:cstheme="minorHAnsi"/>
        </w:rPr>
        <w:t>.</w:t>
      </w:r>
      <w:r w:rsidR="0055602D" w:rsidRPr="00817D9D">
        <w:rPr>
          <w:rFonts w:cstheme="minorHAnsi"/>
        </w:rPr>
        <w:t xml:space="preserve"> </w:t>
      </w:r>
    </w:p>
    <w:p w14:paraId="541FB366" w14:textId="2AEB843B" w:rsidR="0055602D" w:rsidRPr="00274CDD" w:rsidRDefault="0055602D" w:rsidP="000463F7">
      <w:pPr>
        <w:pStyle w:val="Heading1"/>
        <w:keepNext w:val="0"/>
        <w:widowControl w:val="0"/>
        <w:spacing w:after="240" w:line="312" w:lineRule="auto"/>
        <w:rPr>
          <w:rFonts w:cstheme="minorHAnsi"/>
          <w:b w:val="0"/>
          <w:bCs/>
        </w:rPr>
      </w:pPr>
      <w:bookmarkStart w:id="3" w:name="_Toc535565531"/>
      <w:bookmarkEnd w:id="1"/>
      <w:bookmarkEnd w:id="2"/>
      <w:r w:rsidRPr="00274CDD">
        <w:rPr>
          <w:rFonts w:cstheme="minorHAnsi"/>
          <w:bCs/>
        </w:rPr>
        <w:t>SERVICE LEVELS</w:t>
      </w:r>
      <w:bookmarkEnd w:id="3"/>
    </w:p>
    <w:p w14:paraId="2E5BCC27" w14:textId="6E0C7869" w:rsidR="002A6E4A" w:rsidRDefault="00817D9D" w:rsidP="000463F7">
      <w:pPr>
        <w:pStyle w:val="Heading2"/>
        <w:widowControl w:val="0"/>
        <w:numPr>
          <w:ilvl w:val="0"/>
          <w:numId w:val="0"/>
        </w:numPr>
        <w:spacing w:after="240" w:line="312" w:lineRule="auto"/>
        <w:ind w:left="851"/>
        <w:jc w:val="both"/>
        <w:rPr>
          <w:rFonts w:cstheme="minorHAnsi"/>
        </w:rPr>
      </w:pPr>
      <w:r w:rsidRPr="00817D9D">
        <w:rPr>
          <w:rFonts w:cstheme="minorHAnsi"/>
        </w:rPr>
        <w:t xml:space="preserve">The </w:t>
      </w:r>
      <w:r>
        <w:rPr>
          <w:rFonts w:cstheme="minorHAnsi"/>
        </w:rPr>
        <w:t>Supplier</w:t>
      </w:r>
      <w:r w:rsidRPr="00817D9D">
        <w:rPr>
          <w:rFonts w:cstheme="minorHAnsi"/>
        </w:rPr>
        <w:t xml:space="preserve"> shall provide the </w:t>
      </w:r>
      <w:r w:rsidRPr="00CC139B">
        <w:rPr>
          <w:rFonts w:cstheme="minorHAnsi"/>
        </w:rPr>
        <w:t>Operational</w:t>
      </w:r>
      <w:r w:rsidR="00CC139B">
        <w:rPr>
          <w:rFonts w:cstheme="minorHAnsi"/>
        </w:rPr>
        <w:t xml:space="preserve"> </w:t>
      </w:r>
      <w:r w:rsidRPr="00817D9D">
        <w:rPr>
          <w:rFonts w:cstheme="minorHAnsi"/>
        </w:rPr>
        <w:t xml:space="preserve">Services to meet or exceed the Expected Service Levels </w:t>
      </w:r>
      <w:r w:rsidR="002A6E4A">
        <w:rPr>
          <w:rFonts w:cstheme="minorHAnsi"/>
        </w:rPr>
        <w:t xml:space="preserve">set out in </w:t>
      </w:r>
      <w:r w:rsidR="002A6E4A" w:rsidRPr="00CC139B">
        <w:rPr>
          <w:rFonts w:cstheme="minorHAnsi"/>
        </w:rPr>
        <w:t xml:space="preserve">Appendix 1 </w:t>
      </w:r>
      <w:r w:rsidR="00AD1C5D" w:rsidRPr="00CC139B">
        <w:rPr>
          <w:rFonts w:cstheme="minorHAnsi"/>
        </w:rPr>
        <w:t>of</w:t>
      </w:r>
      <w:r w:rsidR="002A6E4A" w:rsidRPr="00CC139B">
        <w:rPr>
          <w:rFonts w:cstheme="minorHAnsi"/>
        </w:rPr>
        <w:t xml:space="preserve"> this Schedule</w:t>
      </w:r>
      <w:r w:rsidR="002A6E4A">
        <w:rPr>
          <w:rFonts w:cstheme="minorHAnsi"/>
        </w:rPr>
        <w:t xml:space="preserve"> </w:t>
      </w:r>
      <w:r w:rsidRPr="00817D9D">
        <w:rPr>
          <w:rFonts w:cstheme="minorHAnsi"/>
        </w:rPr>
        <w:t xml:space="preserve">with effect from the </w:t>
      </w:r>
      <w:r>
        <w:rPr>
          <w:rFonts w:cstheme="minorHAnsi"/>
        </w:rPr>
        <w:t>applicable Services Effective Date</w:t>
      </w:r>
      <w:r w:rsidRPr="00817D9D">
        <w:rPr>
          <w:rFonts w:cstheme="minorHAnsi"/>
        </w:rPr>
        <w:t>.</w:t>
      </w:r>
    </w:p>
    <w:p w14:paraId="7FF09A69" w14:textId="247DCDB7" w:rsidR="00EE6594" w:rsidRPr="00274CDD" w:rsidRDefault="00BD4BE6" w:rsidP="00EE6594">
      <w:pPr>
        <w:pStyle w:val="Heading1"/>
      </w:pPr>
      <w:bookmarkStart w:id="4" w:name="_Ref247624357"/>
      <w:r>
        <w:t xml:space="preserve">SERVICE LEVEL </w:t>
      </w:r>
      <w:r w:rsidR="00922870">
        <w:t xml:space="preserve">MONITORING AND </w:t>
      </w:r>
      <w:r w:rsidR="00EE6594">
        <w:t>REPORTING</w:t>
      </w:r>
    </w:p>
    <w:p w14:paraId="2A394246" w14:textId="77777777" w:rsidR="00A36D45" w:rsidRPr="00747774" w:rsidRDefault="00A36D45" w:rsidP="00A36D45">
      <w:pPr>
        <w:pStyle w:val="Heading2"/>
        <w:widowControl w:val="0"/>
        <w:spacing w:after="240" w:line="312" w:lineRule="auto"/>
        <w:jc w:val="both"/>
        <w:rPr>
          <w:rFonts w:cstheme="minorHAnsi"/>
        </w:rPr>
      </w:pPr>
      <w:bookmarkStart w:id="5" w:name="_Ref247480851"/>
      <w:bookmarkEnd w:id="4"/>
      <w:r w:rsidRPr="00747774">
        <w:rPr>
          <w:rFonts w:cstheme="minorHAnsi"/>
        </w:rPr>
        <w:t xml:space="preserve">The Supplier’s performance against the Expected Service Levels and whether the Supplier has met or exceeded a Service Level shall be: </w:t>
      </w:r>
    </w:p>
    <w:p w14:paraId="71B044FA" w14:textId="1FEA0C5B" w:rsidR="00A36D45" w:rsidRPr="00747774" w:rsidRDefault="00A36D45" w:rsidP="00A36D45">
      <w:pPr>
        <w:pStyle w:val="Heading3"/>
        <w:widowControl w:val="0"/>
        <w:spacing w:after="240" w:line="312" w:lineRule="auto"/>
        <w:jc w:val="both"/>
        <w:rPr>
          <w:rFonts w:cstheme="minorHAnsi"/>
        </w:rPr>
      </w:pPr>
      <w:r w:rsidRPr="00747774">
        <w:rPr>
          <w:rFonts w:cstheme="minorHAnsi"/>
        </w:rPr>
        <w:t xml:space="preserve">monitored and measured by the Supplier on a per </w:t>
      </w:r>
      <w:r w:rsidR="00922870" w:rsidRPr="00D56047">
        <w:rPr>
          <w:rFonts w:cstheme="minorHAnsi"/>
        </w:rPr>
        <w:t xml:space="preserve">Service Measurement </w:t>
      </w:r>
      <w:r w:rsidR="00922870" w:rsidRPr="00D56047">
        <w:rPr>
          <w:rFonts w:cstheme="minorHAnsi"/>
        </w:rPr>
        <w:lastRenderedPageBreak/>
        <w:t>Period</w:t>
      </w:r>
      <w:r w:rsidR="00922870">
        <w:rPr>
          <w:rFonts w:cstheme="minorHAnsi"/>
        </w:rPr>
        <w:t xml:space="preserve"> </w:t>
      </w:r>
      <w:r>
        <w:rPr>
          <w:rFonts w:cstheme="minorHAnsi"/>
        </w:rPr>
        <w:t>basis</w:t>
      </w:r>
      <w:r w:rsidR="00EA092B">
        <w:rPr>
          <w:rFonts w:cstheme="minorHAnsi"/>
        </w:rPr>
        <w:t>,</w:t>
      </w:r>
      <w:r>
        <w:rPr>
          <w:rFonts w:cstheme="minorHAnsi"/>
        </w:rPr>
        <w:t xml:space="preserve"> as set out in</w:t>
      </w:r>
      <w:r w:rsidRPr="00274CDD">
        <w:rPr>
          <w:rFonts w:cstheme="minorHAnsi"/>
        </w:rPr>
        <w:t xml:space="preserve"> </w:t>
      </w:r>
      <w:r w:rsidRPr="002B517A">
        <w:rPr>
          <w:rFonts w:cstheme="minorHAnsi"/>
        </w:rPr>
        <w:t>Appendix 4 of this Schedule</w:t>
      </w:r>
      <w:r w:rsidRPr="00747774">
        <w:rPr>
          <w:rFonts w:cstheme="minorHAnsi"/>
        </w:rPr>
        <w:t xml:space="preserve">; and  </w:t>
      </w:r>
    </w:p>
    <w:p w14:paraId="01EAE331" w14:textId="70E8C4F7" w:rsidR="00EE6594" w:rsidRPr="005318EF" w:rsidRDefault="00A36D45" w:rsidP="000463F7">
      <w:pPr>
        <w:pStyle w:val="Heading3"/>
        <w:widowControl w:val="0"/>
        <w:spacing w:after="240" w:line="312" w:lineRule="auto"/>
        <w:jc w:val="both"/>
        <w:rPr>
          <w:rFonts w:cstheme="minorHAnsi"/>
        </w:rPr>
      </w:pPr>
      <w:r w:rsidRPr="00747774">
        <w:rPr>
          <w:rFonts w:cstheme="minorHAnsi"/>
        </w:rPr>
        <w:t xml:space="preserve">reported to the Authority in the Service Level Reports on a per </w:t>
      </w:r>
      <w:r w:rsidR="00922870" w:rsidRPr="00D56047">
        <w:rPr>
          <w:rFonts w:cstheme="minorHAnsi"/>
        </w:rPr>
        <w:t>Service Measurement Period</w:t>
      </w:r>
      <w:r w:rsidR="00922870" w:rsidRPr="00747774">
        <w:rPr>
          <w:rFonts w:cstheme="minorHAnsi"/>
        </w:rPr>
        <w:t xml:space="preserve"> </w:t>
      </w:r>
      <w:r w:rsidRPr="00747774">
        <w:rPr>
          <w:rFonts w:cstheme="minorHAnsi"/>
        </w:rPr>
        <w:t>basis</w:t>
      </w:r>
      <w:r w:rsidR="00EA092B">
        <w:rPr>
          <w:rFonts w:cstheme="minorHAnsi"/>
        </w:rPr>
        <w:t>,</w:t>
      </w:r>
      <w:r>
        <w:rPr>
          <w:rFonts w:cstheme="minorHAnsi"/>
        </w:rPr>
        <w:t xml:space="preserve"> as set out in</w:t>
      </w:r>
      <w:r w:rsidRPr="00274CDD">
        <w:rPr>
          <w:rFonts w:cstheme="minorHAnsi"/>
        </w:rPr>
        <w:t xml:space="preserve"> </w:t>
      </w:r>
      <w:r w:rsidRPr="002B517A">
        <w:rPr>
          <w:rFonts w:cstheme="minorHAnsi"/>
        </w:rPr>
        <w:t>Appendix 4 of this Schedule</w:t>
      </w:r>
      <w:r w:rsidRPr="00747774">
        <w:rPr>
          <w:rFonts w:cstheme="minorHAnsi"/>
        </w:rPr>
        <w:t>.</w:t>
      </w:r>
      <w:r w:rsidR="00176124">
        <w:rPr>
          <w:rFonts w:cstheme="minorHAnsi"/>
        </w:rPr>
        <w:t xml:space="preserve">  </w:t>
      </w:r>
      <w:r w:rsidR="00EE6594" w:rsidRPr="000463F7">
        <w:rPr>
          <w:rFonts w:cstheme="minorHAnsi"/>
        </w:rPr>
        <w:t xml:space="preserve">Each Service Level Report shall contain the Service Level Report Details. </w:t>
      </w:r>
    </w:p>
    <w:p w14:paraId="71FC61D0" w14:textId="2718E1B3" w:rsidR="00922870" w:rsidRDefault="00922870" w:rsidP="000463F7">
      <w:pPr>
        <w:pStyle w:val="Heading2"/>
        <w:widowControl w:val="0"/>
        <w:spacing w:after="240" w:line="312" w:lineRule="auto"/>
        <w:jc w:val="both"/>
        <w:rPr>
          <w:rFonts w:cstheme="minorHAnsi"/>
        </w:rPr>
      </w:pPr>
      <w:r>
        <w:rPr>
          <w:rFonts w:cstheme="minorHAnsi"/>
        </w:rPr>
        <w:t xml:space="preserve">The Supplier acknowledges and accepts that </w:t>
      </w:r>
      <w:r w:rsidR="002B517A">
        <w:rPr>
          <w:rFonts w:cstheme="minorHAnsi"/>
        </w:rPr>
        <w:t>complete and accurate</w:t>
      </w:r>
      <w:r>
        <w:rPr>
          <w:rFonts w:cstheme="minorHAnsi"/>
        </w:rPr>
        <w:t xml:space="preserve"> Service Level Reports </w:t>
      </w:r>
      <w:r w:rsidR="002B517A">
        <w:rPr>
          <w:rFonts w:cstheme="minorHAnsi"/>
        </w:rPr>
        <w:t>are</w:t>
      </w:r>
      <w:r>
        <w:rPr>
          <w:rFonts w:cstheme="minorHAnsi"/>
        </w:rPr>
        <w:t xml:space="preserve"> required to enable the</w:t>
      </w:r>
      <w:r w:rsidR="00176124" w:rsidRPr="000463F7">
        <w:rPr>
          <w:rFonts w:cstheme="minorHAnsi"/>
        </w:rPr>
        <w:t xml:space="preserve"> Authority </w:t>
      </w:r>
      <w:r>
        <w:rPr>
          <w:rFonts w:cstheme="minorHAnsi"/>
        </w:rPr>
        <w:t xml:space="preserve">to (amongst others): </w:t>
      </w:r>
    </w:p>
    <w:p w14:paraId="2694298B" w14:textId="760F9BE6" w:rsidR="00922870" w:rsidRDefault="00176124" w:rsidP="00922870">
      <w:pPr>
        <w:pStyle w:val="Heading3"/>
        <w:widowControl w:val="0"/>
        <w:spacing w:after="240" w:line="312" w:lineRule="auto"/>
        <w:jc w:val="both"/>
        <w:rPr>
          <w:rFonts w:cstheme="minorHAnsi"/>
        </w:rPr>
      </w:pPr>
      <w:r w:rsidRPr="000463F7">
        <w:rPr>
          <w:rFonts w:cstheme="minorHAnsi"/>
        </w:rPr>
        <w:t xml:space="preserve">verify the performance of the </w:t>
      </w:r>
      <w:r w:rsidR="00922870" w:rsidRPr="002B517A">
        <w:rPr>
          <w:rFonts w:cstheme="minorHAnsi"/>
        </w:rPr>
        <w:t>Operational</w:t>
      </w:r>
      <w:r w:rsidR="00922870">
        <w:rPr>
          <w:rFonts w:cstheme="minorHAnsi"/>
        </w:rPr>
        <w:t xml:space="preserve"> </w:t>
      </w:r>
      <w:r w:rsidRPr="000463F7">
        <w:rPr>
          <w:rFonts w:cstheme="minorHAnsi"/>
        </w:rPr>
        <w:t xml:space="preserve">Services </w:t>
      </w:r>
      <w:r w:rsidR="002B517A">
        <w:rPr>
          <w:rFonts w:cstheme="minorHAnsi"/>
        </w:rPr>
        <w:t xml:space="preserve">by the Supplier </w:t>
      </w:r>
      <w:r w:rsidR="006E5C03">
        <w:rPr>
          <w:rFonts w:cstheme="minorHAnsi"/>
        </w:rPr>
        <w:t xml:space="preserve">during each </w:t>
      </w:r>
      <w:r w:rsidR="006E5C03" w:rsidRPr="00D56047">
        <w:rPr>
          <w:rFonts w:cstheme="minorHAnsi"/>
        </w:rPr>
        <w:t>Service Measurement Period</w:t>
      </w:r>
      <w:r w:rsidR="006E5C03" w:rsidRPr="005318EF">
        <w:rPr>
          <w:rFonts w:cstheme="minorHAnsi"/>
        </w:rPr>
        <w:t xml:space="preserve"> </w:t>
      </w:r>
      <w:r w:rsidRPr="000463F7">
        <w:rPr>
          <w:rFonts w:cstheme="minorHAnsi"/>
        </w:rPr>
        <w:t>as against the Service Levels</w:t>
      </w:r>
      <w:r w:rsidR="00922870">
        <w:rPr>
          <w:rFonts w:cstheme="minorHAnsi"/>
        </w:rPr>
        <w:t xml:space="preserve">; </w:t>
      </w:r>
      <w:r w:rsidRPr="000463F7">
        <w:rPr>
          <w:rFonts w:cstheme="minorHAnsi"/>
        </w:rPr>
        <w:t>and</w:t>
      </w:r>
    </w:p>
    <w:p w14:paraId="1A8A5D39" w14:textId="719A69A6" w:rsidR="00176124" w:rsidRDefault="00922870" w:rsidP="000463F7">
      <w:pPr>
        <w:pStyle w:val="Heading3"/>
        <w:widowControl w:val="0"/>
        <w:spacing w:after="240" w:line="312" w:lineRule="auto"/>
        <w:jc w:val="both"/>
        <w:rPr>
          <w:rFonts w:cstheme="minorHAnsi"/>
        </w:rPr>
      </w:pPr>
      <w:r>
        <w:rPr>
          <w:rFonts w:cstheme="minorHAnsi"/>
        </w:rPr>
        <w:t xml:space="preserve">verify </w:t>
      </w:r>
      <w:r w:rsidR="00176124" w:rsidRPr="000463F7">
        <w:rPr>
          <w:rFonts w:cstheme="minorHAnsi"/>
        </w:rPr>
        <w:t xml:space="preserve">the calculation and accuracy of </w:t>
      </w:r>
      <w:r w:rsidR="006E5C03">
        <w:rPr>
          <w:rFonts w:cstheme="minorHAnsi"/>
        </w:rPr>
        <w:t>any</w:t>
      </w:r>
      <w:r w:rsidR="00176124" w:rsidRPr="000463F7">
        <w:rPr>
          <w:rFonts w:cstheme="minorHAnsi"/>
        </w:rPr>
        <w:t xml:space="preserve"> Service Points and Service Deductions </w:t>
      </w:r>
      <w:r w:rsidR="006E5C03">
        <w:rPr>
          <w:rFonts w:cstheme="minorHAnsi"/>
        </w:rPr>
        <w:t>during</w:t>
      </w:r>
      <w:r w:rsidR="00176124" w:rsidRPr="000463F7">
        <w:rPr>
          <w:rFonts w:cstheme="minorHAnsi"/>
        </w:rPr>
        <w:t xml:space="preserve"> each Service Measurement Period.</w:t>
      </w:r>
    </w:p>
    <w:p w14:paraId="3FFF3D6D" w14:textId="6F926A50" w:rsidR="00FC4E5D" w:rsidRDefault="006E5C03" w:rsidP="005318EF">
      <w:pPr>
        <w:pStyle w:val="Heading2"/>
        <w:widowControl w:val="0"/>
        <w:spacing w:after="240" w:line="312" w:lineRule="auto"/>
        <w:jc w:val="both"/>
        <w:rPr>
          <w:rFonts w:cstheme="minorHAnsi"/>
        </w:rPr>
      </w:pPr>
      <w:r>
        <w:rPr>
          <w:rFonts w:cstheme="minorHAnsi"/>
        </w:rPr>
        <w:t>If</w:t>
      </w:r>
      <w:r w:rsidR="00176124" w:rsidRPr="000463F7">
        <w:rPr>
          <w:rFonts w:cstheme="minorHAnsi"/>
        </w:rPr>
        <w:t xml:space="preserve"> the Supplier fail</w:t>
      </w:r>
      <w:r>
        <w:rPr>
          <w:rFonts w:cstheme="minorHAnsi"/>
        </w:rPr>
        <w:t>s</w:t>
      </w:r>
      <w:r w:rsidR="00176124" w:rsidRPr="000463F7">
        <w:rPr>
          <w:rFonts w:cstheme="minorHAnsi"/>
        </w:rPr>
        <w:t xml:space="preserve"> to provide a Service Level Report </w:t>
      </w:r>
      <w:r>
        <w:rPr>
          <w:rFonts w:cstheme="minorHAnsi"/>
        </w:rPr>
        <w:t xml:space="preserve">or fails to provide a Service Level Report </w:t>
      </w:r>
      <w:r w:rsidR="00176124" w:rsidRPr="000463F7">
        <w:rPr>
          <w:rFonts w:cstheme="minorHAnsi"/>
        </w:rPr>
        <w:t>which</w:t>
      </w:r>
      <w:r w:rsidR="00FC4E5D">
        <w:rPr>
          <w:rFonts w:cstheme="minorHAnsi"/>
        </w:rPr>
        <w:t>, in the Authority’s reasonable opinion,</w:t>
      </w:r>
      <w:r>
        <w:rPr>
          <w:rFonts w:cstheme="minorHAnsi"/>
        </w:rPr>
        <w:t xml:space="preserve"> </w:t>
      </w:r>
      <w:r w:rsidR="00176124" w:rsidRPr="000463F7">
        <w:rPr>
          <w:rFonts w:cstheme="minorHAnsi"/>
        </w:rPr>
        <w:t xml:space="preserve">complies </w:t>
      </w:r>
      <w:r>
        <w:rPr>
          <w:rFonts w:cstheme="minorHAnsi"/>
        </w:rPr>
        <w:t xml:space="preserve">in all material respects </w:t>
      </w:r>
      <w:r w:rsidR="00176124" w:rsidRPr="000463F7">
        <w:rPr>
          <w:rFonts w:cstheme="minorHAnsi"/>
        </w:rPr>
        <w:t xml:space="preserve">with the requirements of this </w:t>
      </w:r>
      <w:r w:rsidR="00F66D3A">
        <w:rPr>
          <w:rFonts w:cstheme="minorHAnsi"/>
        </w:rPr>
        <w:t>a</w:t>
      </w:r>
      <w:r w:rsidR="00176124" w:rsidRPr="000463F7">
        <w:rPr>
          <w:rFonts w:cstheme="minorHAnsi"/>
        </w:rPr>
        <w:t xml:space="preserve">greement, the Authority </w:t>
      </w:r>
      <w:r>
        <w:rPr>
          <w:rFonts w:cstheme="minorHAnsi"/>
        </w:rPr>
        <w:t>may</w:t>
      </w:r>
      <w:r w:rsidR="00176124" w:rsidRPr="000463F7">
        <w:rPr>
          <w:rFonts w:cstheme="minorHAnsi"/>
        </w:rPr>
        <w:t xml:space="preserve"> </w:t>
      </w:r>
      <w:r w:rsidR="00FC4E5D">
        <w:rPr>
          <w:rFonts w:cstheme="minorHAnsi"/>
        </w:rPr>
        <w:t>inform</w:t>
      </w:r>
      <w:r w:rsidR="00176124" w:rsidRPr="000463F7">
        <w:rPr>
          <w:rFonts w:cstheme="minorHAnsi"/>
        </w:rPr>
        <w:t xml:space="preserve"> the Supplier in writing of such non-compliance (</w:t>
      </w:r>
      <w:r>
        <w:rPr>
          <w:rFonts w:cstheme="minorHAnsi"/>
        </w:rPr>
        <w:t>including</w:t>
      </w:r>
      <w:r w:rsidR="00176124" w:rsidRPr="000463F7">
        <w:rPr>
          <w:rFonts w:cstheme="minorHAnsi"/>
        </w:rPr>
        <w:t xml:space="preserve"> details of the non-compliance) </w:t>
      </w:r>
      <w:r w:rsidR="00FC4E5D">
        <w:rPr>
          <w:rFonts w:cstheme="minorHAnsi"/>
        </w:rPr>
        <w:t>(</w:t>
      </w:r>
      <w:r w:rsidR="00FC4E5D" w:rsidRPr="000463F7">
        <w:rPr>
          <w:rFonts w:cstheme="minorHAnsi"/>
          <w:b/>
          <w:bCs/>
        </w:rPr>
        <w:t>Service Level Report Non-Compliance</w:t>
      </w:r>
      <w:r w:rsidR="00FC4E5D">
        <w:rPr>
          <w:rFonts w:cstheme="minorHAnsi"/>
        </w:rPr>
        <w:t xml:space="preserve">) and the Supplier shall remedy the </w:t>
      </w:r>
      <w:r w:rsidR="00FC4E5D" w:rsidRPr="00FC4E5D">
        <w:rPr>
          <w:rFonts w:cstheme="minorHAnsi"/>
        </w:rPr>
        <w:t>Service Level Report Non-Compliance</w:t>
      </w:r>
      <w:r w:rsidR="00FC4E5D">
        <w:rPr>
          <w:rFonts w:cstheme="minorHAnsi"/>
        </w:rPr>
        <w:t xml:space="preserve"> by the date the next Service Level Report should be provided by the Supplier. </w:t>
      </w:r>
    </w:p>
    <w:p w14:paraId="1E8225A5" w14:textId="79C612BD" w:rsidR="00EE6594" w:rsidRDefault="00EB5DF3" w:rsidP="000463F7">
      <w:pPr>
        <w:pStyle w:val="Heading2"/>
        <w:widowControl w:val="0"/>
        <w:spacing w:after="240" w:line="312" w:lineRule="auto"/>
        <w:jc w:val="both"/>
        <w:rPr>
          <w:rFonts w:cstheme="minorHAnsi"/>
        </w:rPr>
      </w:pPr>
      <w:r>
        <w:rPr>
          <w:rFonts w:cstheme="minorHAnsi"/>
        </w:rPr>
        <w:t xml:space="preserve">Without prejudice to paragraph </w:t>
      </w:r>
      <w:r w:rsidRPr="007F7D3A">
        <w:rPr>
          <w:rFonts w:cstheme="minorHAnsi"/>
        </w:rPr>
        <w:t>3.3</w:t>
      </w:r>
      <w:r>
        <w:rPr>
          <w:rFonts w:cstheme="minorHAnsi"/>
        </w:rPr>
        <w:t xml:space="preserve"> </w:t>
      </w:r>
      <w:r w:rsidR="005D1656">
        <w:rPr>
          <w:rFonts w:cstheme="minorHAnsi"/>
        </w:rPr>
        <w:t>of this Schedule</w:t>
      </w:r>
      <w:r>
        <w:rPr>
          <w:rFonts w:cstheme="minorHAnsi"/>
        </w:rPr>
        <w:t>, i</w:t>
      </w:r>
      <w:r w:rsidR="00FC4E5D">
        <w:rPr>
          <w:rFonts w:cstheme="minorHAnsi"/>
        </w:rPr>
        <w:t xml:space="preserve">f the </w:t>
      </w:r>
      <w:r w:rsidR="00FC4E5D" w:rsidRPr="00D56047">
        <w:rPr>
          <w:rFonts w:cstheme="minorHAnsi"/>
        </w:rPr>
        <w:t xml:space="preserve">Authority </w:t>
      </w:r>
      <w:r w:rsidR="00FC4E5D">
        <w:rPr>
          <w:rFonts w:cstheme="minorHAnsi"/>
        </w:rPr>
        <w:t>informs</w:t>
      </w:r>
      <w:r w:rsidR="00FC4E5D" w:rsidRPr="00D56047">
        <w:rPr>
          <w:rFonts w:cstheme="minorHAnsi"/>
        </w:rPr>
        <w:t xml:space="preserve"> the Supplier in writing of </w:t>
      </w:r>
      <w:r w:rsidR="00FC4E5D" w:rsidRPr="000463F7">
        <w:rPr>
          <w:rFonts w:cstheme="minorHAnsi"/>
        </w:rPr>
        <w:t>Service Level Report Non-Compliance</w:t>
      </w:r>
      <w:r w:rsidR="00FC4E5D">
        <w:rPr>
          <w:rFonts w:cstheme="minorHAnsi"/>
        </w:rPr>
        <w:t xml:space="preserve"> </w:t>
      </w:r>
      <w:r w:rsidR="00176124" w:rsidRPr="000463F7">
        <w:rPr>
          <w:rFonts w:cstheme="minorHAnsi"/>
        </w:rPr>
        <w:t xml:space="preserve">within </w:t>
      </w:r>
      <w:r w:rsidR="006E5C03">
        <w:rPr>
          <w:rFonts w:cstheme="minorHAnsi"/>
        </w:rPr>
        <w:t>fourteen (</w:t>
      </w:r>
      <w:r w:rsidR="00176124" w:rsidRPr="000463F7">
        <w:rPr>
          <w:rFonts w:cstheme="minorHAnsi"/>
        </w:rPr>
        <w:t>14</w:t>
      </w:r>
      <w:r w:rsidR="006E5C03">
        <w:rPr>
          <w:rFonts w:cstheme="minorHAnsi"/>
        </w:rPr>
        <w:t>)</w:t>
      </w:r>
      <w:r w:rsidR="00176124" w:rsidRPr="000463F7">
        <w:rPr>
          <w:rFonts w:cstheme="minorHAnsi"/>
        </w:rPr>
        <w:t xml:space="preserve"> days of the date of the Authority’s receipt of the </w:t>
      </w:r>
      <w:r w:rsidR="00FC4E5D">
        <w:rPr>
          <w:rFonts w:cstheme="minorHAnsi"/>
        </w:rPr>
        <w:t xml:space="preserve">applicable </w:t>
      </w:r>
      <w:r w:rsidR="00176124" w:rsidRPr="000463F7">
        <w:rPr>
          <w:rFonts w:cstheme="minorHAnsi"/>
        </w:rPr>
        <w:t xml:space="preserve">Service Level Report or within </w:t>
      </w:r>
      <w:r w:rsidR="00FC4E5D">
        <w:rPr>
          <w:rFonts w:cstheme="minorHAnsi"/>
        </w:rPr>
        <w:t>fourteen (</w:t>
      </w:r>
      <w:r w:rsidR="00176124" w:rsidRPr="000463F7">
        <w:rPr>
          <w:rFonts w:cstheme="minorHAnsi"/>
        </w:rPr>
        <w:t>14</w:t>
      </w:r>
      <w:r w:rsidR="00FC4E5D">
        <w:rPr>
          <w:rFonts w:cstheme="minorHAnsi"/>
        </w:rPr>
        <w:t>)</w:t>
      </w:r>
      <w:r w:rsidR="00176124" w:rsidRPr="000463F7">
        <w:rPr>
          <w:rFonts w:cstheme="minorHAnsi"/>
        </w:rPr>
        <w:t xml:space="preserve"> days after the date on which the </w:t>
      </w:r>
      <w:r w:rsidR="00FC4E5D">
        <w:rPr>
          <w:rFonts w:cstheme="minorHAnsi"/>
        </w:rPr>
        <w:t xml:space="preserve">applicable </w:t>
      </w:r>
      <w:r w:rsidR="00176124" w:rsidRPr="000463F7">
        <w:rPr>
          <w:rFonts w:cstheme="minorHAnsi"/>
        </w:rPr>
        <w:t xml:space="preserve">Service Level Report should have been provided in accordance with </w:t>
      </w:r>
      <w:r w:rsidR="00176124" w:rsidRPr="00EB5DF3">
        <w:rPr>
          <w:rFonts w:cstheme="minorHAnsi"/>
        </w:rPr>
        <w:t xml:space="preserve">this </w:t>
      </w:r>
      <w:r w:rsidR="00FC4E5D" w:rsidRPr="00EB5DF3">
        <w:rPr>
          <w:rFonts w:cstheme="minorHAnsi"/>
        </w:rPr>
        <w:t>S</w:t>
      </w:r>
      <w:r w:rsidR="00176124" w:rsidRPr="00EB5DF3">
        <w:rPr>
          <w:rFonts w:cstheme="minorHAnsi"/>
        </w:rPr>
        <w:t>chedule</w:t>
      </w:r>
      <w:r w:rsidR="00FC4E5D">
        <w:rPr>
          <w:rFonts w:cstheme="minorHAnsi"/>
        </w:rPr>
        <w:t xml:space="preserve">, and </w:t>
      </w:r>
      <w:r w:rsidR="00176124" w:rsidRPr="000463F7">
        <w:rPr>
          <w:rFonts w:cstheme="minorHAnsi"/>
        </w:rPr>
        <w:t xml:space="preserve">the Supplier fails to remedy such </w:t>
      </w:r>
      <w:r w:rsidR="003D42B4">
        <w:rPr>
          <w:rFonts w:cstheme="minorHAnsi"/>
        </w:rPr>
        <w:t>Service Level Report Non-Compliance</w:t>
      </w:r>
      <w:r w:rsidR="00176124" w:rsidRPr="000463F7">
        <w:rPr>
          <w:rFonts w:cstheme="minorHAnsi"/>
        </w:rPr>
        <w:t xml:space="preserve"> by the date the next Service Level Report should be provided</w:t>
      </w:r>
      <w:r w:rsidR="003D42B4">
        <w:rPr>
          <w:rFonts w:cstheme="minorHAnsi"/>
        </w:rPr>
        <w:t xml:space="preserve"> by the Supplier</w:t>
      </w:r>
      <w:r w:rsidR="00176124" w:rsidRPr="000463F7">
        <w:rPr>
          <w:rFonts w:cstheme="minorHAnsi"/>
        </w:rPr>
        <w:t xml:space="preserve">, then the Authority may withhold </w:t>
      </w:r>
      <w:r w:rsidR="00176124" w:rsidRPr="00C60BB0">
        <w:rPr>
          <w:rFonts w:cstheme="minorHAnsi"/>
        </w:rPr>
        <w:t>an amount up to the Service Deduction Cap until the relevant compliant Service Level Report has been provided to the Authority</w:t>
      </w:r>
      <w:r w:rsidR="00176124" w:rsidRPr="000463F7">
        <w:rPr>
          <w:rFonts w:cstheme="minorHAnsi"/>
        </w:rPr>
        <w:t xml:space="preserve">. </w:t>
      </w:r>
    </w:p>
    <w:bookmarkEnd w:id="5"/>
    <w:p w14:paraId="21BD9821" w14:textId="036F34F0" w:rsidR="002A6E4A" w:rsidRPr="00274CDD" w:rsidRDefault="002A6E4A" w:rsidP="000463F7">
      <w:pPr>
        <w:pStyle w:val="Heading1"/>
        <w:spacing w:after="240" w:line="312" w:lineRule="auto"/>
        <w:rPr>
          <w:rFonts w:cstheme="minorHAnsi"/>
          <w:b w:val="0"/>
          <w:bCs/>
        </w:rPr>
      </w:pPr>
      <w:r w:rsidRPr="00274CDD">
        <w:rPr>
          <w:rFonts w:cstheme="minorHAnsi"/>
          <w:bCs/>
        </w:rPr>
        <w:t xml:space="preserve">SERVICE </w:t>
      </w:r>
      <w:r>
        <w:rPr>
          <w:rFonts w:cstheme="minorHAnsi"/>
          <w:bCs/>
        </w:rPr>
        <w:t>POINTS AND SERVICE DEDUCTIONS</w:t>
      </w:r>
    </w:p>
    <w:p w14:paraId="0FE28CEC" w14:textId="4DF48C83" w:rsidR="002925DE" w:rsidRPr="003E0A80" w:rsidRDefault="0055602D" w:rsidP="003E0A80">
      <w:pPr>
        <w:pStyle w:val="Heading2"/>
        <w:spacing w:after="240" w:line="312" w:lineRule="auto"/>
        <w:jc w:val="both"/>
        <w:rPr>
          <w:rFonts w:cstheme="minorHAnsi"/>
        </w:rPr>
      </w:pPr>
      <w:r w:rsidRPr="00274CDD">
        <w:rPr>
          <w:rFonts w:cstheme="minorHAnsi"/>
        </w:rPr>
        <w:t>Service Points accrue with respect to Service Level Failure</w:t>
      </w:r>
      <w:r w:rsidR="002A6E4A">
        <w:rPr>
          <w:rFonts w:cstheme="minorHAnsi"/>
        </w:rPr>
        <w:t>s</w:t>
      </w:r>
      <w:r w:rsidRPr="00274CDD">
        <w:rPr>
          <w:rFonts w:cstheme="minorHAnsi"/>
        </w:rPr>
        <w:t xml:space="preserve"> on a per Service Measurement Period basis</w:t>
      </w:r>
      <w:r w:rsidR="00AD1C5D">
        <w:rPr>
          <w:rFonts w:cstheme="minorHAnsi"/>
        </w:rPr>
        <w:t xml:space="preserve"> as set out in </w:t>
      </w:r>
      <w:r w:rsidR="00AD1C5D" w:rsidRPr="002A478C">
        <w:rPr>
          <w:rFonts w:cstheme="minorHAnsi"/>
        </w:rPr>
        <w:t xml:space="preserve">Appendix </w:t>
      </w:r>
      <w:r w:rsidR="003E0A80" w:rsidRPr="002A478C">
        <w:rPr>
          <w:rFonts w:cstheme="minorHAnsi"/>
        </w:rPr>
        <w:t>2</w:t>
      </w:r>
      <w:r w:rsidR="00AD1C5D" w:rsidRPr="002A478C">
        <w:rPr>
          <w:rFonts w:cstheme="minorHAnsi"/>
        </w:rPr>
        <w:t xml:space="preserve"> of this Schedule</w:t>
      </w:r>
      <w:r w:rsidRPr="00274CDD">
        <w:rPr>
          <w:rFonts w:cstheme="minorHAnsi"/>
        </w:rPr>
        <w:t xml:space="preserve">. </w:t>
      </w:r>
    </w:p>
    <w:p w14:paraId="4836D795" w14:textId="79AD48D0" w:rsidR="00A26A91" w:rsidRPr="008F523F" w:rsidRDefault="00A26A91" w:rsidP="000463F7">
      <w:pPr>
        <w:pStyle w:val="Heading2"/>
        <w:spacing w:before="240" w:after="240" w:line="312" w:lineRule="auto"/>
        <w:jc w:val="both"/>
      </w:pPr>
      <w:r w:rsidRPr="00BC7E5E">
        <w:rPr>
          <w:rFonts w:eastAsia="Times New Roman" w:cstheme="minorHAnsi"/>
        </w:rPr>
        <w:lastRenderedPageBreak/>
        <w:t>The Supplier shall</w:t>
      </w:r>
      <w:r w:rsidR="002A478C">
        <w:rPr>
          <w:rFonts w:eastAsia="Times New Roman" w:cstheme="minorHAnsi"/>
        </w:rPr>
        <w:t>,</w:t>
      </w:r>
      <w:r w:rsidRPr="00BC7E5E">
        <w:rPr>
          <w:rFonts w:eastAsia="Times New Roman" w:cstheme="minorHAnsi"/>
        </w:rPr>
        <w:t xml:space="preserve"> for each Service Measurement Period</w:t>
      </w:r>
      <w:r w:rsidR="002A478C">
        <w:rPr>
          <w:rFonts w:eastAsia="Times New Roman" w:cstheme="minorHAnsi"/>
        </w:rPr>
        <w:t>,</w:t>
      </w:r>
      <w:r w:rsidRPr="00BC7E5E">
        <w:rPr>
          <w:rFonts w:eastAsia="Times New Roman" w:cstheme="minorHAnsi"/>
        </w:rPr>
        <w:t xml:space="preserve"> calculate the number of Service Points accrued in respect of that Service Measurement Period and </w:t>
      </w:r>
      <w:r w:rsidR="007F7D3A">
        <w:rPr>
          <w:rFonts w:eastAsia="Times New Roman" w:cstheme="minorHAnsi"/>
        </w:rPr>
        <w:t>report</w:t>
      </w:r>
      <w:r w:rsidR="007F7D3A" w:rsidRPr="00BC7E5E">
        <w:rPr>
          <w:rFonts w:eastAsia="Times New Roman" w:cstheme="minorHAnsi"/>
        </w:rPr>
        <w:t xml:space="preserve"> </w:t>
      </w:r>
      <w:r w:rsidR="0006714F">
        <w:rPr>
          <w:rFonts w:eastAsia="Times New Roman" w:cstheme="minorHAnsi"/>
        </w:rPr>
        <w:t xml:space="preserve">on </w:t>
      </w:r>
      <w:r w:rsidR="002C567E">
        <w:rPr>
          <w:rFonts w:eastAsia="Times New Roman" w:cstheme="minorHAnsi"/>
        </w:rPr>
        <w:t xml:space="preserve">such </w:t>
      </w:r>
      <w:r w:rsidR="0006714F">
        <w:rPr>
          <w:rFonts w:eastAsia="Times New Roman" w:cstheme="minorHAnsi"/>
        </w:rPr>
        <w:t>Service Points and Service Deductions</w:t>
      </w:r>
      <w:r w:rsidR="002C567E">
        <w:rPr>
          <w:rFonts w:eastAsia="Times New Roman" w:cstheme="minorHAnsi"/>
        </w:rPr>
        <w:t xml:space="preserve"> </w:t>
      </w:r>
      <w:r w:rsidR="0006714F">
        <w:rPr>
          <w:rFonts w:eastAsia="Times New Roman" w:cstheme="minorHAnsi"/>
        </w:rPr>
        <w:t>as set out in Appendix 4 to this Schedule</w:t>
      </w:r>
      <w:r w:rsidRPr="00BC7E5E">
        <w:rPr>
          <w:rFonts w:eastAsia="Times New Roman" w:cstheme="minorHAnsi"/>
        </w:rPr>
        <w:t>.</w:t>
      </w:r>
    </w:p>
    <w:p w14:paraId="763933D9" w14:textId="33B1F241" w:rsidR="0055602D" w:rsidRPr="00274CDD" w:rsidRDefault="00707FC7" w:rsidP="000463F7">
      <w:pPr>
        <w:pStyle w:val="Heading2"/>
        <w:keepNext/>
        <w:spacing w:after="240" w:line="312" w:lineRule="auto"/>
        <w:jc w:val="both"/>
        <w:rPr>
          <w:rFonts w:cstheme="minorHAnsi"/>
        </w:rPr>
      </w:pPr>
      <w:r>
        <w:rPr>
          <w:rFonts w:cstheme="minorHAnsi"/>
        </w:rPr>
        <w:t xml:space="preserve">The total number of </w:t>
      </w:r>
      <w:r w:rsidR="0055602D" w:rsidRPr="00274CDD">
        <w:rPr>
          <w:rFonts w:cstheme="minorHAnsi"/>
        </w:rPr>
        <w:t xml:space="preserve">Service Points </w:t>
      </w:r>
      <w:r>
        <w:rPr>
          <w:rFonts w:cstheme="minorHAnsi"/>
        </w:rPr>
        <w:t>that accrue</w:t>
      </w:r>
      <w:r w:rsidRPr="00274CDD">
        <w:rPr>
          <w:rFonts w:cstheme="minorHAnsi"/>
        </w:rPr>
        <w:t xml:space="preserve"> </w:t>
      </w:r>
      <w:r w:rsidR="0055602D" w:rsidRPr="00274CDD">
        <w:rPr>
          <w:rFonts w:cstheme="minorHAnsi"/>
        </w:rPr>
        <w:t>in a Service Measurement Period shall be calculated for the purposes of</w:t>
      </w:r>
      <w:r>
        <w:rPr>
          <w:rFonts w:cstheme="minorHAnsi"/>
        </w:rPr>
        <w:t xml:space="preserve"> determining</w:t>
      </w:r>
      <w:r w:rsidR="0055602D" w:rsidRPr="00274CDD">
        <w:rPr>
          <w:rFonts w:cstheme="minorHAnsi"/>
        </w:rPr>
        <w:t>:</w:t>
      </w:r>
    </w:p>
    <w:p w14:paraId="342B5B1C" w14:textId="15B271A7" w:rsidR="00707FC7" w:rsidRDefault="00A26A91" w:rsidP="00A36D45">
      <w:pPr>
        <w:pStyle w:val="Heading3"/>
        <w:spacing w:after="240" w:line="312" w:lineRule="auto"/>
        <w:jc w:val="both"/>
        <w:rPr>
          <w:rFonts w:cstheme="minorHAnsi"/>
        </w:rPr>
      </w:pPr>
      <w:bookmarkStart w:id="6" w:name="_Ref250650257"/>
      <w:r>
        <w:rPr>
          <w:rFonts w:cstheme="minorHAnsi"/>
        </w:rPr>
        <w:t>i</w:t>
      </w:r>
      <w:r w:rsidR="0000330C">
        <w:rPr>
          <w:rFonts w:cstheme="minorHAnsi"/>
        </w:rPr>
        <w:t xml:space="preserve">f </w:t>
      </w:r>
      <w:r w:rsidR="00707FC7" w:rsidRPr="00274CDD">
        <w:rPr>
          <w:rFonts w:cstheme="minorHAnsi"/>
        </w:rPr>
        <w:t xml:space="preserve">Service Deductions </w:t>
      </w:r>
      <w:r w:rsidR="0000330C">
        <w:rPr>
          <w:rFonts w:cstheme="minorHAnsi"/>
        </w:rPr>
        <w:t>are</w:t>
      </w:r>
      <w:r w:rsidR="00707FC7" w:rsidRPr="00274CDD">
        <w:rPr>
          <w:rFonts w:cstheme="minorHAnsi"/>
        </w:rPr>
        <w:t xml:space="preserve"> payable by the Supplier with respect to the applicable Service Measurement Period</w:t>
      </w:r>
      <w:r w:rsidR="0000330C">
        <w:rPr>
          <w:rFonts w:cstheme="minorHAnsi"/>
        </w:rPr>
        <w:t xml:space="preserve">.  </w:t>
      </w:r>
      <w:r w:rsidR="00F9458C">
        <w:rPr>
          <w:rFonts w:cstheme="minorHAnsi"/>
        </w:rPr>
        <w:t xml:space="preserve">If Service Deductions are payable, </w:t>
      </w:r>
      <w:r w:rsidR="0000330C">
        <w:rPr>
          <w:rFonts w:cstheme="minorHAnsi"/>
        </w:rPr>
        <w:t xml:space="preserve">the Authority shall be entitled to payment of Service Deductions as set out in </w:t>
      </w:r>
      <w:r w:rsidRPr="00FB5B3F">
        <w:rPr>
          <w:rFonts w:cstheme="minorHAnsi"/>
        </w:rPr>
        <w:t xml:space="preserve">paragraph </w:t>
      </w:r>
      <w:r w:rsidRPr="00035874">
        <w:rPr>
          <w:rFonts w:cstheme="minorHAnsi"/>
        </w:rPr>
        <w:t>4.</w:t>
      </w:r>
      <w:r w:rsidR="00035874" w:rsidRPr="00035874">
        <w:rPr>
          <w:rFonts w:cstheme="minorHAnsi"/>
        </w:rPr>
        <w:t>5</w:t>
      </w:r>
      <w:r w:rsidR="0000330C" w:rsidRPr="00FB5B3F">
        <w:rPr>
          <w:rFonts w:cstheme="minorHAnsi"/>
        </w:rPr>
        <w:t xml:space="preserve"> of this Schedule</w:t>
      </w:r>
      <w:r w:rsidR="00707FC7">
        <w:rPr>
          <w:rFonts w:cstheme="minorHAnsi"/>
        </w:rPr>
        <w:t>; and</w:t>
      </w:r>
    </w:p>
    <w:p w14:paraId="72784542" w14:textId="14E8E3C7" w:rsidR="00F9458C" w:rsidRPr="003E0A80" w:rsidRDefault="00707FC7" w:rsidP="003E0A80">
      <w:pPr>
        <w:pStyle w:val="Heading3"/>
        <w:spacing w:after="240" w:line="312" w:lineRule="auto"/>
        <w:jc w:val="both"/>
        <w:rPr>
          <w:rFonts w:cstheme="minorHAnsi"/>
          <w:color w:val="000000" w:themeColor="text1"/>
        </w:rPr>
      </w:pPr>
      <w:r>
        <w:rPr>
          <w:rFonts w:cstheme="minorHAnsi"/>
        </w:rPr>
        <w:t>if</w:t>
      </w:r>
      <w:r w:rsidR="0055602D" w:rsidRPr="00274CDD">
        <w:rPr>
          <w:rFonts w:cstheme="minorHAnsi"/>
        </w:rPr>
        <w:t xml:space="preserve"> the Supplier’s performance of the </w:t>
      </w:r>
      <w:r w:rsidRPr="00FB5B3F">
        <w:rPr>
          <w:rFonts w:cstheme="minorHAnsi"/>
        </w:rPr>
        <w:t>Operational</w:t>
      </w:r>
      <w:r>
        <w:rPr>
          <w:rFonts w:cstheme="minorHAnsi"/>
        </w:rPr>
        <w:t xml:space="preserve"> </w:t>
      </w:r>
      <w:r w:rsidR="0055602D" w:rsidRPr="00274CDD">
        <w:rPr>
          <w:rFonts w:cstheme="minorHAnsi"/>
        </w:rPr>
        <w:t>Services has degraded to the Termination Level</w:t>
      </w:r>
      <w:r w:rsidR="00F9458C">
        <w:rPr>
          <w:rFonts w:cstheme="minorHAnsi"/>
        </w:rPr>
        <w:t xml:space="preserve"> as set out in </w:t>
      </w:r>
      <w:r w:rsidR="00F9458C" w:rsidRPr="00FB5B3F">
        <w:rPr>
          <w:rFonts w:cstheme="minorHAnsi"/>
        </w:rPr>
        <w:t xml:space="preserve">Appendix </w:t>
      </w:r>
      <w:r w:rsidR="003E0A80" w:rsidRPr="00FB5B3F">
        <w:rPr>
          <w:rFonts w:cstheme="minorHAnsi"/>
        </w:rPr>
        <w:t>3</w:t>
      </w:r>
      <w:r w:rsidR="00F9458C" w:rsidRPr="00FB5B3F">
        <w:rPr>
          <w:rFonts w:cstheme="minorHAnsi"/>
        </w:rPr>
        <w:t xml:space="preserve"> of this Schedule</w:t>
      </w:r>
      <w:r w:rsidR="0000330C">
        <w:rPr>
          <w:rFonts w:cstheme="minorHAnsi"/>
        </w:rPr>
        <w:t xml:space="preserve">.  </w:t>
      </w:r>
      <w:r w:rsidR="00F9458C">
        <w:rPr>
          <w:rFonts w:eastAsia="Times New Roman" w:cstheme="minorHAnsi"/>
        </w:rPr>
        <w:t xml:space="preserve">If </w:t>
      </w:r>
      <w:r w:rsidR="005966F1">
        <w:rPr>
          <w:rFonts w:eastAsia="Times New Roman" w:cstheme="minorHAnsi"/>
        </w:rPr>
        <w:t>the Termination Level is reached</w:t>
      </w:r>
      <w:r w:rsidR="0000330C">
        <w:rPr>
          <w:rFonts w:eastAsia="Times New Roman" w:cstheme="minorHAnsi"/>
        </w:rPr>
        <w:t>,</w:t>
      </w:r>
      <w:r w:rsidR="0000330C" w:rsidRPr="00274CDD">
        <w:rPr>
          <w:rFonts w:eastAsia="Times New Roman" w:cstheme="minorHAnsi"/>
        </w:rPr>
        <w:t xml:space="preserve"> </w:t>
      </w:r>
      <w:r w:rsidR="0000330C" w:rsidRPr="000463F7">
        <w:rPr>
          <w:rFonts w:cstheme="minorHAnsi"/>
          <w:color w:val="000000" w:themeColor="text1"/>
        </w:rPr>
        <w:t xml:space="preserve">the Authority shall be entitled to terminate this </w:t>
      </w:r>
      <w:r w:rsidR="00F66D3A">
        <w:rPr>
          <w:rFonts w:cstheme="minorHAnsi"/>
          <w:color w:val="000000" w:themeColor="text1"/>
        </w:rPr>
        <w:t>a</w:t>
      </w:r>
      <w:r w:rsidR="0000330C" w:rsidRPr="000463F7">
        <w:rPr>
          <w:rFonts w:cstheme="minorHAnsi"/>
          <w:color w:val="000000" w:themeColor="text1"/>
        </w:rPr>
        <w:t xml:space="preserve">greement pursuant to </w:t>
      </w:r>
      <w:r w:rsidR="0000330C" w:rsidRPr="00FB5B3F">
        <w:rPr>
          <w:rFonts w:cstheme="minorHAnsi"/>
          <w:color w:val="000000" w:themeColor="text1"/>
        </w:rPr>
        <w:t>Clause </w:t>
      </w:r>
      <w:r w:rsidR="0000330C" w:rsidRPr="002157CD">
        <w:rPr>
          <w:rFonts w:cstheme="minorHAnsi"/>
          <w:color w:val="000000" w:themeColor="text1"/>
        </w:rPr>
        <w:t>36.1(c)</w:t>
      </w:r>
      <w:bookmarkEnd w:id="6"/>
      <w:r w:rsidR="00130313" w:rsidRPr="000463F7">
        <w:rPr>
          <w:rFonts w:cstheme="minorHAnsi"/>
          <w:color w:val="000000" w:themeColor="text1"/>
        </w:rPr>
        <w:t>.</w:t>
      </w:r>
      <w:r w:rsidR="0055602D" w:rsidRPr="000463F7">
        <w:rPr>
          <w:rFonts w:cstheme="minorHAnsi"/>
          <w:color w:val="000000" w:themeColor="text1"/>
        </w:rPr>
        <w:t xml:space="preserve">  </w:t>
      </w:r>
    </w:p>
    <w:p w14:paraId="52BF61CA" w14:textId="473E2200" w:rsidR="003E496D" w:rsidRDefault="00943399" w:rsidP="003E496D">
      <w:pPr>
        <w:pStyle w:val="Heading2"/>
        <w:spacing w:after="240" w:line="312" w:lineRule="auto"/>
        <w:jc w:val="both"/>
        <w:rPr>
          <w:rFonts w:cstheme="minorHAnsi"/>
        </w:rPr>
      </w:pPr>
      <w:r>
        <w:rPr>
          <w:rFonts w:cstheme="minorHAnsi"/>
        </w:rPr>
        <w:t>T</w:t>
      </w:r>
      <w:r w:rsidR="0055602D" w:rsidRPr="00274CDD">
        <w:rPr>
          <w:rFonts w:cstheme="minorHAnsi"/>
        </w:rPr>
        <w:t xml:space="preserve">he </w:t>
      </w:r>
      <w:r w:rsidR="00F9458C" w:rsidRPr="00274CDD">
        <w:rPr>
          <w:rFonts w:cstheme="minorHAnsi"/>
        </w:rPr>
        <w:t>aggregate</w:t>
      </w:r>
      <w:r w:rsidR="0055602D" w:rsidRPr="00274CDD">
        <w:rPr>
          <w:rFonts w:cstheme="minorHAnsi"/>
        </w:rPr>
        <w:t xml:space="preserve"> amount of Service Deductions that may be applied in respect of Service Level Failures in any one Service Measurement Period shall not exceed the applicable Service Deduction Cap. </w:t>
      </w:r>
    </w:p>
    <w:p w14:paraId="73260B91" w14:textId="009E41D7" w:rsidR="00E82BFE" w:rsidRDefault="00E82BFE" w:rsidP="00FB7017">
      <w:pPr>
        <w:pStyle w:val="Heading2"/>
        <w:jc w:val="both"/>
      </w:pPr>
      <w:r>
        <w:t xml:space="preserve">Where a sum is expressed to be payable as a Service Deduction, the Supplier and the Authority agree that such Service Deductions shall be: </w:t>
      </w:r>
    </w:p>
    <w:p w14:paraId="1596AF17" w14:textId="764F7CD2" w:rsidR="00E82BFE" w:rsidRPr="003E0A80" w:rsidRDefault="00E82BFE" w:rsidP="000463F7">
      <w:pPr>
        <w:pStyle w:val="Heading3"/>
        <w:spacing w:after="240" w:line="312" w:lineRule="auto"/>
        <w:jc w:val="both"/>
        <w:rPr>
          <w:rFonts w:cstheme="minorHAnsi"/>
        </w:rPr>
      </w:pPr>
      <w:r w:rsidRPr="003E0A80">
        <w:rPr>
          <w:rFonts w:cstheme="minorHAnsi"/>
        </w:rPr>
        <w:t xml:space="preserve">at the sole discretion of the </w:t>
      </w:r>
      <w:r>
        <w:rPr>
          <w:rFonts w:cstheme="minorHAnsi"/>
        </w:rPr>
        <w:t>Authority</w:t>
      </w:r>
      <w:r w:rsidR="00D83DE3">
        <w:rPr>
          <w:rFonts w:cstheme="minorHAnsi"/>
        </w:rPr>
        <w:t>,</w:t>
      </w:r>
      <w:r w:rsidRPr="003E0A80">
        <w:rPr>
          <w:rFonts w:cstheme="minorHAnsi"/>
        </w:rPr>
        <w:t xml:space="preserve"> apportioned against the Charges on a </w:t>
      </w:r>
      <w:r w:rsidRPr="00035874">
        <w:rPr>
          <w:rFonts w:cstheme="minorHAnsi"/>
        </w:rPr>
        <w:t>monthly</w:t>
      </w:r>
      <w:r w:rsidRPr="003E0A80">
        <w:rPr>
          <w:rFonts w:cstheme="minorHAnsi"/>
        </w:rPr>
        <w:t xml:space="preserve"> basis as a price adjustment against a future invoice (or future invoices, where the Service </w:t>
      </w:r>
      <w:r>
        <w:rPr>
          <w:rFonts w:cstheme="minorHAnsi"/>
        </w:rPr>
        <w:t>Deductions</w:t>
      </w:r>
      <w:r w:rsidRPr="003E0A80">
        <w:rPr>
          <w:rFonts w:cstheme="minorHAnsi"/>
        </w:rPr>
        <w:t xml:space="preserve"> exceed the amount</w:t>
      </w:r>
      <w:r w:rsidRPr="008F523F">
        <w:rPr>
          <w:rFonts w:cstheme="minorHAnsi"/>
        </w:rPr>
        <w:t xml:space="preserve"> of a single invoice) or provided to the </w:t>
      </w:r>
      <w:r>
        <w:rPr>
          <w:rFonts w:cstheme="minorHAnsi"/>
        </w:rPr>
        <w:t>Authority</w:t>
      </w:r>
      <w:r w:rsidRPr="003E0A80">
        <w:rPr>
          <w:rFonts w:cstheme="minorHAnsi"/>
        </w:rPr>
        <w:t xml:space="preserve"> in the form of a credit note; or</w:t>
      </w:r>
    </w:p>
    <w:p w14:paraId="50C7D11B" w14:textId="270975C4" w:rsidR="00E82BFE" w:rsidRPr="003E0A80" w:rsidRDefault="00E82BFE" w:rsidP="000463F7">
      <w:pPr>
        <w:pStyle w:val="Heading3"/>
        <w:spacing w:after="240" w:line="312" w:lineRule="auto"/>
        <w:jc w:val="both"/>
        <w:rPr>
          <w:rFonts w:cstheme="minorHAnsi"/>
        </w:rPr>
      </w:pPr>
      <w:r w:rsidRPr="008F523F">
        <w:rPr>
          <w:rFonts w:cstheme="minorHAnsi"/>
        </w:rPr>
        <w:t xml:space="preserve">where there are insufficient invoices to redeem such Service </w:t>
      </w:r>
      <w:r>
        <w:rPr>
          <w:rFonts w:cstheme="minorHAnsi"/>
        </w:rPr>
        <w:t>Deductions</w:t>
      </w:r>
      <w:r w:rsidRPr="003E0A80">
        <w:rPr>
          <w:rFonts w:cstheme="minorHAnsi"/>
        </w:rPr>
        <w:t xml:space="preserve"> against or the </w:t>
      </w:r>
      <w:r>
        <w:rPr>
          <w:rFonts w:cstheme="minorHAnsi"/>
        </w:rPr>
        <w:t>Authority</w:t>
      </w:r>
      <w:r w:rsidRPr="003E0A80">
        <w:rPr>
          <w:rFonts w:cstheme="minorHAnsi"/>
        </w:rPr>
        <w:t xml:space="preserve"> elects not to receive a credit note or redeem such Service </w:t>
      </w:r>
      <w:r>
        <w:rPr>
          <w:rFonts w:cstheme="minorHAnsi"/>
        </w:rPr>
        <w:t>Deductions</w:t>
      </w:r>
      <w:r w:rsidRPr="003E0A80">
        <w:rPr>
          <w:rFonts w:cstheme="minorHAnsi"/>
        </w:rPr>
        <w:t xml:space="preserve"> against a futur</w:t>
      </w:r>
      <w:r w:rsidRPr="008F523F">
        <w:rPr>
          <w:rFonts w:cstheme="minorHAnsi"/>
        </w:rPr>
        <w:t xml:space="preserve">e invoice, such amount, shall be deemed to be a debt payable by </w:t>
      </w:r>
      <w:r>
        <w:rPr>
          <w:rFonts w:cstheme="minorHAnsi"/>
        </w:rPr>
        <w:t>the Supplier</w:t>
      </w:r>
      <w:r w:rsidRPr="003E0A80">
        <w:rPr>
          <w:rFonts w:cstheme="minorHAnsi"/>
        </w:rPr>
        <w:t xml:space="preserve"> to the </w:t>
      </w:r>
      <w:r>
        <w:rPr>
          <w:rFonts w:cstheme="minorHAnsi"/>
        </w:rPr>
        <w:t>Authority</w:t>
      </w:r>
      <w:r w:rsidRPr="003E0A80">
        <w:rPr>
          <w:rFonts w:cstheme="minorHAnsi"/>
        </w:rPr>
        <w:t xml:space="preserve"> within </w:t>
      </w:r>
      <w:r w:rsidRPr="00035874">
        <w:rPr>
          <w:rFonts w:cstheme="minorHAnsi"/>
        </w:rPr>
        <w:t>thirty (30) days</w:t>
      </w:r>
      <w:r w:rsidRPr="003E0A80">
        <w:rPr>
          <w:rFonts w:cstheme="minorHAnsi"/>
        </w:rPr>
        <w:t>,</w:t>
      </w:r>
    </w:p>
    <w:p w14:paraId="153D904B" w14:textId="4CF2733F" w:rsidR="00E82BFE" w:rsidRPr="008F523F" w:rsidRDefault="00E82BFE" w:rsidP="000463F7">
      <w:pPr>
        <w:pStyle w:val="Heading3"/>
        <w:numPr>
          <w:ilvl w:val="0"/>
          <w:numId w:val="0"/>
        </w:numPr>
        <w:spacing w:after="240" w:line="312" w:lineRule="auto"/>
        <w:ind w:left="851"/>
        <w:jc w:val="both"/>
        <w:rPr>
          <w:rFonts w:cstheme="minorHAnsi"/>
        </w:rPr>
      </w:pPr>
      <w:r w:rsidRPr="008F523F">
        <w:rPr>
          <w:rFonts w:cstheme="minorHAnsi"/>
        </w:rPr>
        <w:t xml:space="preserve">to reflect the actual quality of and/or standard of supply of the Services provided to the </w:t>
      </w:r>
      <w:r>
        <w:rPr>
          <w:rFonts w:cstheme="minorHAnsi"/>
        </w:rPr>
        <w:t>Authority</w:t>
      </w:r>
      <w:r w:rsidR="000B0E98">
        <w:rPr>
          <w:rFonts w:cstheme="minorHAnsi"/>
        </w:rPr>
        <w:t>.</w:t>
      </w:r>
    </w:p>
    <w:p w14:paraId="0E17A97C" w14:textId="63EAD096" w:rsidR="005318EF" w:rsidRPr="008F523F" w:rsidRDefault="0055602D" w:rsidP="000463F7">
      <w:pPr>
        <w:pStyle w:val="Heading2"/>
        <w:jc w:val="both"/>
      </w:pPr>
      <w:r w:rsidRPr="00274CDD">
        <w:rPr>
          <w:rFonts w:cstheme="minorHAnsi"/>
        </w:rPr>
        <w:t>The Supplier confirms that it has modelled the Service Deductions and has taken them into account in setting the level of the Charges</w:t>
      </w:r>
      <w:r w:rsidR="00943399">
        <w:rPr>
          <w:rFonts w:cstheme="minorHAnsi"/>
        </w:rPr>
        <w:t xml:space="preserve"> (as a whole)</w:t>
      </w:r>
      <w:r w:rsidRPr="00274CDD">
        <w:rPr>
          <w:rFonts w:cstheme="minorHAnsi"/>
        </w:rPr>
        <w:t>.</w:t>
      </w:r>
      <w:r w:rsidR="00E40259" w:rsidRPr="00E40259">
        <w:t xml:space="preserve"> </w:t>
      </w:r>
    </w:p>
    <w:p w14:paraId="142F78CC" w14:textId="38E67F4F" w:rsidR="00E40259" w:rsidRDefault="0055602D" w:rsidP="00E40259">
      <w:pPr>
        <w:pStyle w:val="Heading2"/>
        <w:spacing w:after="240" w:line="312" w:lineRule="auto"/>
        <w:jc w:val="both"/>
        <w:rPr>
          <w:rFonts w:cstheme="minorHAnsi"/>
        </w:rPr>
      </w:pPr>
      <w:r w:rsidRPr="00274CDD">
        <w:rPr>
          <w:rFonts w:cstheme="minorHAnsi"/>
        </w:rPr>
        <w:lastRenderedPageBreak/>
        <w:t>The Service Level Report shall identify the Service Points and Service Deductions (if any) that have accrued in respect of the relevant Service Measurement Period.</w:t>
      </w:r>
      <w:r w:rsidR="00E40259">
        <w:rPr>
          <w:rFonts w:cstheme="minorHAnsi"/>
        </w:rPr>
        <w:t xml:space="preserve">  </w:t>
      </w:r>
      <w:r w:rsidR="00EA18C0" w:rsidRPr="00F9458C">
        <w:rPr>
          <w:rFonts w:cstheme="minorHAnsi"/>
        </w:rPr>
        <w:t>If a</w:t>
      </w:r>
      <w:r w:rsidR="00EA18C0" w:rsidRPr="003E0A80">
        <w:rPr>
          <w:rFonts w:cstheme="minorHAnsi"/>
        </w:rPr>
        <w:t>t</w:t>
      </w:r>
      <w:r w:rsidR="00EA18C0" w:rsidRPr="008F523F">
        <w:rPr>
          <w:rFonts w:cstheme="minorHAnsi"/>
        </w:rPr>
        <w:t xml:space="preserve"> any time there is any Dispute from the Authority as to the</w:t>
      </w:r>
      <w:r w:rsidRPr="008F523F">
        <w:rPr>
          <w:rFonts w:cstheme="minorHAnsi"/>
        </w:rPr>
        <w:t xml:space="preserve"> calculation of Service Points and/or Service Deductions</w:t>
      </w:r>
      <w:r w:rsidR="00EA18C0" w:rsidRPr="008F523F">
        <w:rPr>
          <w:rFonts w:cstheme="minorHAnsi"/>
        </w:rPr>
        <w:t>, the Authority may r</w:t>
      </w:r>
      <w:r w:rsidRPr="008F523F">
        <w:rPr>
          <w:rFonts w:cstheme="minorHAnsi"/>
        </w:rPr>
        <w:t>efer</w:t>
      </w:r>
      <w:r w:rsidR="00EA18C0" w:rsidRPr="008F523F">
        <w:rPr>
          <w:rFonts w:cstheme="minorHAnsi"/>
        </w:rPr>
        <w:t xml:space="preserve"> the Dispute</w:t>
      </w:r>
      <w:r w:rsidRPr="008F523F">
        <w:rPr>
          <w:rFonts w:cstheme="minorHAnsi"/>
        </w:rPr>
        <w:t xml:space="preserve"> to the </w:t>
      </w:r>
      <w:r w:rsidR="00EA18C0" w:rsidRPr="008F523F">
        <w:rPr>
          <w:rFonts w:cstheme="minorHAnsi"/>
        </w:rPr>
        <w:t xml:space="preserve">Authorised Representatives of each party in accordance with the </w:t>
      </w:r>
      <w:r w:rsidRPr="008F523F">
        <w:rPr>
          <w:rFonts w:cstheme="minorHAnsi"/>
        </w:rPr>
        <w:t>Dispute Resolution Procedure</w:t>
      </w:r>
      <w:r w:rsidR="00EA18C0" w:rsidRPr="008F523F">
        <w:rPr>
          <w:rFonts w:cstheme="minorHAnsi"/>
        </w:rPr>
        <w:t xml:space="preserve"> who shall meet as soon as practicable and in good faith attempt to resolve the Dispute</w:t>
      </w:r>
      <w:r w:rsidRPr="008F523F">
        <w:rPr>
          <w:rFonts w:cstheme="minorHAnsi"/>
        </w:rPr>
        <w:t xml:space="preserve">.  </w:t>
      </w:r>
    </w:p>
    <w:p w14:paraId="579D0FE9" w14:textId="5DFDCDAA" w:rsidR="0055602D" w:rsidRPr="00274CDD" w:rsidRDefault="000360A5" w:rsidP="000463F7">
      <w:pPr>
        <w:pStyle w:val="Heading1"/>
        <w:spacing w:after="240" w:line="312" w:lineRule="auto"/>
        <w:rPr>
          <w:rFonts w:cstheme="minorHAnsi"/>
          <w:b w:val="0"/>
        </w:rPr>
      </w:pPr>
      <w:bookmarkStart w:id="7" w:name="_Ref251620492"/>
      <w:bookmarkStart w:id="8" w:name="_Toc535565533"/>
      <w:r>
        <w:rPr>
          <w:rFonts w:cstheme="minorHAnsi"/>
        </w:rPr>
        <w:t xml:space="preserve">SERVICE LEVEL FAILURE </w:t>
      </w:r>
      <w:r w:rsidR="0055602D" w:rsidRPr="00274CDD">
        <w:rPr>
          <w:rFonts w:cstheme="minorHAnsi"/>
        </w:rPr>
        <w:t>ESCALATIONS</w:t>
      </w:r>
      <w:bookmarkEnd w:id="7"/>
      <w:bookmarkEnd w:id="8"/>
    </w:p>
    <w:p w14:paraId="3F783F47" w14:textId="0580F0B9" w:rsidR="0055602D" w:rsidRDefault="00E40259" w:rsidP="00A36D45">
      <w:pPr>
        <w:pStyle w:val="Heading2"/>
        <w:keepNext/>
        <w:spacing w:after="240" w:line="312" w:lineRule="auto"/>
        <w:jc w:val="both"/>
        <w:rPr>
          <w:rFonts w:cstheme="minorHAnsi"/>
        </w:rPr>
      </w:pPr>
      <w:bookmarkStart w:id="9" w:name="_Ref304807583"/>
      <w:bookmarkStart w:id="10" w:name="_Ref251620464"/>
      <w:r>
        <w:rPr>
          <w:rFonts w:cstheme="minorHAnsi"/>
        </w:rPr>
        <w:t xml:space="preserve">If, </w:t>
      </w:r>
      <w:r w:rsidR="0055602D" w:rsidRPr="00274CDD">
        <w:rPr>
          <w:rFonts w:cstheme="minorHAnsi"/>
        </w:rPr>
        <w:t>in the</w:t>
      </w:r>
      <w:r w:rsidR="00711A9B">
        <w:rPr>
          <w:rFonts w:cstheme="minorHAnsi"/>
        </w:rPr>
        <w:t xml:space="preserve"> reasonable</w:t>
      </w:r>
      <w:r w:rsidR="0055602D" w:rsidRPr="00274CDD">
        <w:rPr>
          <w:rFonts w:cstheme="minorHAnsi"/>
        </w:rPr>
        <w:t xml:space="preserve"> opinion of the Authority</w:t>
      </w:r>
      <w:r>
        <w:rPr>
          <w:rFonts w:cstheme="minorHAnsi"/>
        </w:rPr>
        <w:t>,</w:t>
      </w:r>
      <w:r w:rsidR="0055602D" w:rsidRPr="00274CDD">
        <w:rPr>
          <w:rFonts w:cstheme="minorHAnsi"/>
        </w:rPr>
        <w:t xml:space="preserve"> a </w:t>
      </w:r>
      <w:r w:rsidR="0055602D" w:rsidRPr="000B0E98">
        <w:rPr>
          <w:rFonts w:cstheme="minorHAnsi"/>
        </w:rPr>
        <w:t xml:space="preserve">Service </w:t>
      </w:r>
      <w:r w:rsidR="000B0E98" w:rsidRPr="000B0E98">
        <w:rPr>
          <w:rFonts w:cstheme="minorHAnsi"/>
        </w:rPr>
        <w:t xml:space="preserve">Level </w:t>
      </w:r>
      <w:r w:rsidR="0055602D" w:rsidRPr="000B0E98">
        <w:rPr>
          <w:rFonts w:cstheme="minorHAnsi"/>
        </w:rPr>
        <w:t>Failure</w:t>
      </w:r>
      <w:r w:rsidR="000B0E98" w:rsidRPr="000B0E98">
        <w:rPr>
          <w:rFonts w:cstheme="minorHAnsi"/>
        </w:rPr>
        <w:t xml:space="preserve"> </w:t>
      </w:r>
      <w:r w:rsidR="0055602D" w:rsidRPr="000B0E98">
        <w:rPr>
          <w:rFonts w:cstheme="minorHAnsi"/>
        </w:rPr>
        <w:t>occur</w:t>
      </w:r>
      <w:r w:rsidRPr="000B0E98">
        <w:rPr>
          <w:rFonts w:cstheme="minorHAnsi"/>
        </w:rPr>
        <w:t>s</w:t>
      </w:r>
      <w:r w:rsidR="0055602D" w:rsidRPr="000B0E98">
        <w:rPr>
          <w:rFonts w:cstheme="minorHAnsi"/>
        </w:rPr>
        <w:t xml:space="preserve"> which has </w:t>
      </w:r>
      <w:r w:rsidR="00711A9B" w:rsidRPr="000B0E98">
        <w:rPr>
          <w:rFonts w:cstheme="minorHAnsi"/>
        </w:rPr>
        <w:t>the potential</w:t>
      </w:r>
      <w:r w:rsidRPr="000B0E98">
        <w:rPr>
          <w:rFonts w:cstheme="minorHAnsi"/>
        </w:rPr>
        <w:t xml:space="preserve"> to have</w:t>
      </w:r>
      <w:r w:rsidR="00711A9B" w:rsidRPr="000B0E98">
        <w:rPr>
          <w:rFonts w:cstheme="minorHAnsi"/>
        </w:rPr>
        <w:t xml:space="preserve"> (either alone or in combination with other Service Failures</w:t>
      </w:r>
      <w:r w:rsidR="00711A9B">
        <w:rPr>
          <w:rFonts w:cstheme="minorHAnsi"/>
        </w:rPr>
        <w:t>)</w:t>
      </w:r>
      <w:r>
        <w:rPr>
          <w:rFonts w:cstheme="minorHAnsi"/>
        </w:rPr>
        <w:t xml:space="preserve"> </w:t>
      </w:r>
      <w:r w:rsidR="0055602D" w:rsidRPr="00274CDD">
        <w:rPr>
          <w:rFonts w:cstheme="minorHAnsi"/>
        </w:rPr>
        <w:t>more than a negligible adverse impact on the Services and/or business operations of the Authority then</w:t>
      </w:r>
      <w:r w:rsidR="00EA092B">
        <w:rPr>
          <w:rFonts w:cstheme="minorHAnsi"/>
        </w:rPr>
        <w:t>,</w:t>
      </w:r>
      <w:r w:rsidR="0055602D" w:rsidRPr="00274CDD">
        <w:rPr>
          <w:rFonts w:cstheme="minorHAnsi"/>
        </w:rPr>
        <w:t xml:space="preserve"> at the request of the Authority</w:t>
      </w:r>
      <w:r w:rsidR="00EA092B">
        <w:rPr>
          <w:rFonts w:cstheme="minorHAnsi"/>
        </w:rPr>
        <w:t>,</w:t>
      </w:r>
      <w:r w:rsidR="0055602D" w:rsidRPr="00274CDD">
        <w:rPr>
          <w:rFonts w:cstheme="minorHAnsi"/>
        </w:rPr>
        <w:t xml:space="preserve"> such issue (</w:t>
      </w:r>
      <w:r w:rsidR="0055602D" w:rsidRPr="00274CDD">
        <w:rPr>
          <w:rFonts w:cstheme="minorHAnsi"/>
          <w:b/>
        </w:rPr>
        <w:t>Escalation Issue</w:t>
      </w:r>
      <w:r w:rsidR="0055602D" w:rsidRPr="00274CDD">
        <w:rPr>
          <w:rFonts w:cstheme="minorHAnsi"/>
        </w:rPr>
        <w:t xml:space="preserve">) shall be referred to the persons referred to in </w:t>
      </w:r>
      <w:r w:rsidR="000B0E98">
        <w:rPr>
          <w:rFonts w:cstheme="minorHAnsi"/>
        </w:rPr>
        <w:t>the</w:t>
      </w:r>
      <w:r w:rsidR="00EA092B">
        <w:rPr>
          <w:rFonts w:cstheme="minorHAnsi"/>
        </w:rPr>
        <w:t xml:space="preserve"> </w:t>
      </w:r>
      <w:r w:rsidR="000B0E98">
        <w:rPr>
          <w:rFonts w:cstheme="minorHAnsi"/>
        </w:rPr>
        <w:t>t</w:t>
      </w:r>
      <w:r w:rsidR="0055602D" w:rsidRPr="00274CDD">
        <w:rPr>
          <w:rFonts w:cstheme="minorHAnsi"/>
        </w:rPr>
        <w:t>able </w:t>
      </w:r>
      <w:r w:rsidR="000B0E98">
        <w:rPr>
          <w:rFonts w:cstheme="minorHAnsi"/>
        </w:rPr>
        <w:t xml:space="preserve">below </w:t>
      </w:r>
      <w:r w:rsidR="0055602D" w:rsidRPr="00274CDD">
        <w:rPr>
          <w:rFonts w:cstheme="minorHAnsi"/>
        </w:rPr>
        <w:t>(</w:t>
      </w:r>
      <w:r w:rsidR="0055602D" w:rsidRPr="00274CDD">
        <w:rPr>
          <w:rFonts w:cstheme="minorHAnsi"/>
          <w:b/>
        </w:rPr>
        <w:t>Escalation Representatives</w:t>
      </w:r>
      <w:r w:rsidR="0055602D" w:rsidRPr="00274CDD">
        <w:rPr>
          <w:rFonts w:cstheme="minorHAnsi"/>
        </w:rPr>
        <w:t>) for resolution.</w:t>
      </w:r>
      <w:bookmarkEnd w:id="9"/>
      <w:r w:rsidR="0055602D" w:rsidRPr="00274CDD">
        <w:rPr>
          <w:rFonts w:cstheme="minorHAnsi"/>
        </w:rPr>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3032"/>
        <w:gridCol w:w="3032"/>
      </w:tblGrid>
      <w:tr w:rsidR="000B0E98" w:rsidRPr="00274CDD" w14:paraId="36A79447" w14:textId="77777777" w:rsidTr="007E31E3">
        <w:trPr>
          <w:cantSplit/>
        </w:trPr>
        <w:tc>
          <w:tcPr>
            <w:tcW w:w="2085" w:type="dxa"/>
            <w:shd w:val="clear" w:color="auto" w:fill="E6E6E6"/>
          </w:tcPr>
          <w:p w14:paraId="7B682012" w14:textId="77777777" w:rsidR="000B0E98" w:rsidRPr="00274CDD" w:rsidRDefault="000B0E98" w:rsidP="00C372BD">
            <w:pPr>
              <w:pStyle w:val="BodyTextIndent2"/>
              <w:keepNext/>
              <w:spacing w:before="120" w:after="120" w:line="312" w:lineRule="auto"/>
              <w:ind w:left="0"/>
              <w:rPr>
                <w:rFonts w:asciiTheme="minorHAnsi" w:hAnsiTheme="minorHAnsi" w:cstheme="minorHAnsi"/>
                <w:b/>
                <w:sz w:val="24"/>
                <w:szCs w:val="24"/>
              </w:rPr>
            </w:pPr>
            <w:bookmarkStart w:id="11" w:name="_Ref257122865"/>
            <w:r w:rsidRPr="00274CDD">
              <w:rPr>
                <w:rFonts w:asciiTheme="minorHAnsi" w:hAnsiTheme="minorHAnsi" w:cstheme="minorHAnsi"/>
                <w:b/>
                <w:sz w:val="24"/>
                <w:szCs w:val="24"/>
              </w:rPr>
              <w:t>Escalation Level</w:t>
            </w:r>
          </w:p>
        </w:tc>
        <w:tc>
          <w:tcPr>
            <w:tcW w:w="3032" w:type="dxa"/>
            <w:shd w:val="clear" w:color="auto" w:fill="E6E6E6"/>
          </w:tcPr>
          <w:p w14:paraId="64A34FAB" w14:textId="77777777" w:rsidR="000B0E98" w:rsidRPr="00274CDD" w:rsidRDefault="000B0E98" w:rsidP="00C372BD">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Supplier Representative</w:t>
            </w:r>
          </w:p>
        </w:tc>
        <w:tc>
          <w:tcPr>
            <w:tcW w:w="3032" w:type="dxa"/>
            <w:shd w:val="clear" w:color="auto" w:fill="E6E6E6"/>
          </w:tcPr>
          <w:p w14:paraId="68343A25" w14:textId="77777777" w:rsidR="000B0E98" w:rsidRPr="00274CDD" w:rsidRDefault="000B0E98" w:rsidP="00C372BD">
            <w:pPr>
              <w:pStyle w:val="BodyTextIndent2"/>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Authority Representative</w:t>
            </w:r>
          </w:p>
        </w:tc>
      </w:tr>
      <w:tr w:rsidR="000B0E98" w:rsidRPr="00274CDD" w14:paraId="72303C5A" w14:textId="77777777" w:rsidTr="007E31E3">
        <w:trPr>
          <w:cantSplit/>
        </w:trPr>
        <w:tc>
          <w:tcPr>
            <w:tcW w:w="2085" w:type="dxa"/>
          </w:tcPr>
          <w:p w14:paraId="55F044C7" w14:textId="77777777" w:rsidR="000B0E98" w:rsidRPr="00274CDD" w:rsidRDefault="000B0E98" w:rsidP="00C372BD">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1st Level</w:t>
            </w:r>
          </w:p>
        </w:tc>
        <w:tc>
          <w:tcPr>
            <w:tcW w:w="3032" w:type="dxa"/>
          </w:tcPr>
          <w:p w14:paraId="7D8B7017" w14:textId="77777777" w:rsidR="000B0E98" w:rsidRPr="00274CDD" w:rsidRDefault="000B0E98" w:rsidP="00C372BD">
            <w:pPr>
              <w:pStyle w:val="BodyTextIndent2"/>
              <w:spacing w:before="120" w:after="120" w:line="312" w:lineRule="auto"/>
              <w:ind w:left="0"/>
              <w:jc w:val="left"/>
              <w:rPr>
                <w:rFonts w:asciiTheme="minorHAnsi" w:hAnsiTheme="minorHAnsi" w:cstheme="minorHAnsi"/>
                <w:sz w:val="24"/>
                <w:szCs w:val="24"/>
              </w:rPr>
            </w:pPr>
            <w:r w:rsidRPr="00274CDD">
              <w:rPr>
                <w:rFonts w:asciiTheme="minorHAnsi" w:hAnsiTheme="minorHAnsi" w:cstheme="minorHAnsi"/>
                <w:sz w:val="24"/>
                <w:szCs w:val="24"/>
              </w:rPr>
              <w:t>Service Manager</w:t>
            </w:r>
          </w:p>
        </w:tc>
        <w:tc>
          <w:tcPr>
            <w:tcW w:w="3032" w:type="dxa"/>
          </w:tcPr>
          <w:p w14:paraId="69580E7A" w14:textId="1FDB288C" w:rsidR="000B0E98" w:rsidRPr="00274CDD" w:rsidRDefault="00576607" w:rsidP="00C372BD">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B40498">
              <w:rPr>
                <w:rFonts w:asciiTheme="minorHAnsi" w:hAnsiTheme="minorHAnsi" w:cstheme="minorHAnsi"/>
                <w:sz w:val="24"/>
                <w:szCs w:val="24"/>
              </w:rPr>
              <w:t>s</w:t>
            </w:r>
            <w:r w:rsidR="000B0E98" w:rsidRPr="00274CDD">
              <w:rPr>
                <w:rFonts w:asciiTheme="minorHAnsi" w:hAnsiTheme="minorHAnsi" w:cstheme="minorHAnsi"/>
                <w:sz w:val="24"/>
                <w:szCs w:val="24"/>
              </w:rPr>
              <w:t xml:space="preserve">ervice </w:t>
            </w:r>
            <w:r w:rsidR="00B40498">
              <w:rPr>
                <w:rFonts w:asciiTheme="minorHAnsi" w:hAnsiTheme="minorHAnsi" w:cstheme="minorHAnsi"/>
                <w:sz w:val="24"/>
                <w:szCs w:val="24"/>
              </w:rPr>
              <w:t>m</w:t>
            </w:r>
            <w:r w:rsidR="000B0E98" w:rsidRPr="00274CDD">
              <w:rPr>
                <w:rFonts w:asciiTheme="minorHAnsi" w:hAnsiTheme="minorHAnsi" w:cstheme="minorHAnsi"/>
                <w:sz w:val="24"/>
                <w:szCs w:val="24"/>
              </w:rPr>
              <w:t xml:space="preserve">anager </w:t>
            </w:r>
            <w:r w:rsidR="000360A5">
              <w:rPr>
                <w:rFonts w:asciiTheme="minorHAnsi" w:hAnsiTheme="minorHAnsi" w:cstheme="minorHAnsi"/>
                <w:sz w:val="24"/>
                <w:szCs w:val="24"/>
              </w:rPr>
              <w:t>(</w:t>
            </w:r>
            <w:r w:rsidR="000B0E98" w:rsidRPr="00274CDD">
              <w:rPr>
                <w:rFonts w:asciiTheme="minorHAnsi" w:hAnsiTheme="minorHAnsi" w:cstheme="minorHAnsi"/>
                <w:sz w:val="24"/>
                <w:szCs w:val="24"/>
              </w:rPr>
              <w:t xml:space="preserve">or replacement notified by </w:t>
            </w: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B0E98" w:rsidRPr="00274CDD">
              <w:rPr>
                <w:rFonts w:asciiTheme="minorHAnsi" w:hAnsiTheme="minorHAnsi" w:cstheme="minorHAnsi"/>
                <w:sz w:val="24"/>
                <w:szCs w:val="24"/>
              </w:rPr>
              <w:t>from time to time</w:t>
            </w:r>
            <w:r w:rsidR="000360A5">
              <w:rPr>
                <w:rFonts w:asciiTheme="minorHAnsi" w:hAnsiTheme="minorHAnsi" w:cstheme="minorHAnsi"/>
                <w:sz w:val="24"/>
                <w:szCs w:val="24"/>
              </w:rPr>
              <w:t>)</w:t>
            </w:r>
          </w:p>
        </w:tc>
      </w:tr>
      <w:tr w:rsidR="000B0E98" w:rsidRPr="00274CDD" w14:paraId="01A6979F" w14:textId="77777777" w:rsidTr="007E31E3">
        <w:trPr>
          <w:cantSplit/>
        </w:trPr>
        <w:tc>
          <w:tcPr>
            <w:tcW w:w="2085" w:type="dxa"/>
          </w:tcPr>
          <w:p w14:paraId="3F884753" w14:textId="77777777" w:rsidR="000B0E98" w:rsidRPr="00274CDD" w:rsidRDefault="000B0E98" w:rsidP="00C372BD">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2nd Level</w:t>
            </w:r>
          </w:p>
        </w:tc>
        <w:tc>
          <w:tcPr>
            <w:tcW w:w="3032" w:type="dxa"/>
          </w:tcPr>
          <w:p w14:paraId="6A251417" w14:textId="77777777" w:rsidR="000B0E98" w:rsidRPr="00274CDD" w:rsidRDefault="000B0E98" w:rsidP="00C372BD">
            <w:pPr>
              <w:pStyle w:val="BodyTextIndent2"/>
              <w:spacing w:before="120" w:after="120" w:line="312" w:lineRule="auto"/>
              <w:ind w:left="0"/>
              <w:jc w:val="left"/>
              <w:rPr>
                <w:rFonts w:asciiTheme="minorHAnsi" w:hAnsiTheme="minorHAnsi" w:cstheme="minorHAnsi"/>
                <w:sz w:val="24"/>
                <w:szCs w:val="24"/>
              </w:rPr>
            </w:pPr>
            <w:r w:rsidRPr="00274CDD">
              <w:rPr>
                <w:rFonts w:asciiTheme="minorHAnsi" w:hAnsiTheme="minorHAnsi" w:cstheme="minorHAnsi"/>
                <w:sz w:val="24"/>
                <w:szCs w:val="24"/>
              </w:rPr>
              <w:t>Account Manager</w:t>
            </w:r>
          </w:p>
        </w:tc>
        <w:tc>
          <w:tcPr>
            <w:tcW w:w="3032" w:type="dxa"/>
          </w:tcPr>
          <w:p w14:paraId="2B80A780" w14:textId="4EB60643" w:rsidR="000B0E98" w:rsidRPr="00274CDD" w:rsidRDefault="00576607" w:rsidP="00C372BD">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B0E98" w:rsidRPr="00274CDD">
              <w:rPr>
                <w:rFonts w:asciiTheme="minorHAnsi" w:hAnsiTheme="minorHAnsi" w:cstheme="minorHAnsi"/>
                <w:sz w:val="24"/>
                <w:szCs w:val="24"/>
              </w:rPr>
              <w:t xml:space="preserve">Head of IS </w:t>
            </w:r>
            <w:r w:rsidR="000360A5">
              <w:rPr>
                <w:rFonts w:asciiTheme="minorHAnsi" w:hAnsiTheme="minorHAnsi" w:cstheme="minorHAnsi"/>
                <w:sz w:val="24"/>
                <w:szCs w:val="24"/>
              </w:rPr>
              <w:t>(</w:t>
            </w:r>
            <w:r w:rsidR="000360A5" w:rsidRPr="00274CDD">
              <w:rPr>
                <w:rFonts w:asciiTheme="minorHAnsi" w:hAnsiTheme="minorHAnsi" w:cstheme="minorHAnsi"/>
                <w:sz w:val="24"/>
                <w:szCs w:val="24"/>
              </w:rPr>
              <w:t xml:space="preserve">or replacement notified by </w:t>
            </w: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360A5" w:rsidRPr="00274CDD">
              <w:rPr>
                <w:rFonts w:asciiTheme="minorHAnsi" w:hAnsiTheme="minorHAnsi" w:cstheme="minorHAnsi"/>
                <w:sz w:val="24"/>
                <w:szCs w:val="24"/>
              </w:rPr>
              <w:t>from time to time</w:t>
            </w:r>
            <w:r w:rsidR="000360A5">
              <w:rPr>
                <w:rFonts w:asciiTheme="minorHAnsi" w:hAnsiTheme="minorHAnsi" w:cstheme="minorHAnsi"/>
                <w:sz w:val="24"/>
                <w:szCs w:val="24"/>
              </w:rPr>
              <w:t>)</w:t>
            </w:r>
          </w:p>
        </w:tc>
      </w:tr>
      <w:tr w:rsidR="000B0E98" w:rsidRPr="00274CDD" w14:paraId="373AFF27" w14:textId="77777777" w:rsidTr="007E31E3">
        <w:trPr>
          <w:cantSplit/>
        </w:trPr>
        <w:tc>
          <w:tcPr>
            <w:tcW w:w="2085" w:type="dxa"/>
          </w:tcPr>
          <w:p w14:paraId="6F135220" w14:textId="77777777" w:rsidR="000B0E98" w:rsidRPr="00274CDD" w:rsidRDefault="000B0E98" w:rsidP="00C372BD">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3rd Level</w:t>
            </w:r>
          </w:p>
        </w:tc>
        <w:tc>
          <w:tcPr>
            <w:tcW w:w="3032" w:type="dxa"/>
          </w:tcPr>
          <w:p w14:paraId="53428BA3" w14:textId="77777777" w:rsidR="000B0E98" w:rsidRPr="00274CDD" w:rsidRDefault="000B0E98" w:rsidP="00C372BD">
            <w:pPr>
              <w:pStyle w:val="BodyTextIndent2"/>
              <w:spacing w:before="120" w:after="120" w:line="312" w:lineRule="auto"/>
              <w:ind w:left="0"/>
              <w:jc w:val="left"/>
              <w:rPr>
                <w:rFonts w:asciiTheme="minorHAnsi" w:hAnsiTheme="minorHAnsi" w:cstheme="minorHAnsi"/>
                <w:sz w:val="24"/>
                <w:szCs w:val="24"/>
              </w:rPr>
            </w:pPr>
            <w:r w:rsidRPr="00274CDD">
              <w:rPr>
                <w:rFonts w:asciiTheme="minorHAnsi" w:hAnsiTheme="minorHAnsi" w:cstheme="minorHAnsi"/>
                <w:sz w:val="24"/>
                <w:szCs w:val="24"/>
              </w:rPr>
              <w:t>Service Director</w:t>
            </w:r>
          </w:p>
        </w:tc>
        <w:tc>
          <w:tcPr>
            <w:tcW w:w="3032" w:type="dxa"/>
          </w:tcPr>
          <w:p w14:paraId="3AF3D4E4" w14:textId="0286B586" w:rsidR="000B0E98" w:rsidRPr="00274CDD" w:rsidRDefault="00576607" w:rsidP="00C372BD">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B0E98" w:rsidRPr="00274CDD">
              <w:rPr>
                <w:rFonts w:asciiTheme="minorHAnsi" w:hAnsiTheme="minorHAnsi" w:cstheme="minorHAnsi"/>
                <w:sz w:val="24"/>
                <w:szCs w:val="24"/>
              </w:rPr>
              <w:t xml:space="preserve">Chief Operating Officer </w:t>
            </w:r>
            <w:r w:rsidR="000360A5">
              <w:rPr>
                <w:rFonts w:asciiTheme="minorHAnsi" w:hAnsiTheme="minorHAnsi" w:cstheme="minorHAnsi"/>
                <w:sz w:val="24"/>
                <w:szCs w:val="24"/>
              </w:rPr>
              <w:t>(</w:t>
            </w:r>
            <w:r w:rsidR="000360A5" w:rsidRPr="00274CDD">
              <w:rPr>
                <w:rFonts w:asciiTheme="minorHAnsi" w:hAnsiTheme="minorHAnsi" w:cstheme="minorHAnsi"/>
                <w:sz w:val="24"/>
                <w:szCs w:val="24"/>
              </w:rPr>
              <w:t xml:space="preserve">or replacement notified by </w:t>
            </w: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360A5" w:rsidRPr="00274CDD">
              <w:rPr>
                <w:rFonts w:asciiTheme="minorHAnsi" w:hAnsiTheme="minorHAnsi" w:cstheme="minorHAnsi"/>
                <w:sz w:val="24"/>
                <w:szCs w:val="24"/>
              </w:rPr>
              <w:t>from time to time</w:t>
            </w:r>
            <w:r w:rsidR="000360A5">
              <w:rPr>
                <w:rFonts w:asciiTheme="minorHAnsi" w:hAnsiTheme="minorHAnsi" w:cstheme="minorHAnsi"/>
                <w:sz w:val="24"/>
                <w:szCs w:val="24"/>
              </w:rPr>
              <w:t>)</w:t>
            </w:r>
          </w:p>
        </w:tc>
      </w:tr>
    </w:tbl>
    <w:p w14:paraId="03205446" w14:textId="4DDCD788" w:rsidR="0055602D" w:rsidRPr="00274CDD" w:rsidRDefault="0055602D" w:rsidP="000B0E98">
      <w:pPr>
        <w:pStyle w:val="Heading2"/>
        <w:keepNext/>
        <w:spacing w:before="240" w:after="240" w:line="312" w:lineRule="auto"/>
        <w:jc w:val="both"/>
        <w:rPr>
          <w:rFonts w:cstheme="minorHAnsi"/>
        </w:rPr>
      </w:pPr>
      <w:r w:rsidRPr="00274CDD">
        <w:rPr>
          <w:rFonts w:cstheme="minorHAnsi"/>
        </w:rPr>
        <w:t xml:space="preserve">The Authority shall be entitled to require that the Escalation Representatives meet in person or by telephone to discuss the Escalation Issue.  The meeting (by call or in person) shall take place at such time and location as the Authority shall reasonably require having regard to the applicable circumstances and the impact that the applicable </w:t>
      </w:r>
      <w:r w:rsidRPr="007E31E3">
        <w:rPr>
          <w:rFonts w:cstheme="minorHAnsi"/>
        </w:rPr>
        <w:t xml:space="preserve">Service </w:t>
      </w:r>
      <w:r w:rsidR="000360A5">
        <w:rPr>
          <w:rFonts w:cstheme="minorHAnsi"/>
        </w:rPr>
        <w:t xml:space="preserve">Level </w:t>
      </w:r>
      <w:r w:rsidRPr="007E31E3">
        <w:rPr>
          <w:rFonts w:cstheme="minorHAnsi"/>
        </w:rPr>
        <w:t>Failure</w:t>
      </w:r>
      <w:r w:rsidRPr="00274CDD">
        <w:rPr>
          <w:rFonts w:cstheme="minorHAnsi"/>
        </w:rPr>
        <w:t xml:space="preserve"> is having (or has the potential to have) upon the </w:t>
      </w:r>
      <w:r w:rsidRPr="00274CDD">
        <w:rPr>
          <w:rFonts w:cstheme="minorHAnsi"/>
        </w:rPr>
        <w:lastRenderedPageBreak/>
        <w:t xml:space="preserve">Services and/or the Authority’s business operations. </w:t>
      </w:r>
      <w:r w:rsidR="007E31E3">
        <w:rPr>
          <w:rFonts w:cstheme="minorHAnsi"/>
        </w:rPr>
        <w:t xml:space="preserve"> </w:t>
      </w:r>
      <w:r w:rsidRPr="00274CDD">
        <w:rPr>
          <w:rFonts w:cstheme="minorHAnsi"/>
        </w:rPr>
        <w:t xml:space="preserve">At such meeting the Supplier’s Escalation Representative shall notify the Authority of the steps that the Supplier is taking so as to comply with its obligations under </w:t>
      </w:r>
      <w:r w:rsidRPr="007E31E3">
        <w:rPr>
          <w:rFonts w:cstheme="minorHAnsi"/>
        </w:rPr>
        <w:t>Clause </w:t>
      </w:r>
      <w:r w:rsidR="009E3ECC" w:rsidRPr="002157CD">
        <w:rPr>
          <w:rFonts w:cstheme="minorHAnsi"/>
        </w:rPr>
        <w:t>1</w:t>
      </w:r>
      <w:r w:rsidR="00F9458C" w:rsidRPr="002157CD">
        <w:rPr>
          <w:rFonts w:cstheme="minorHAnsi"/>
        </w:rPr>
        <w:t>1</w:t>
      </w:r>
      <w:r w:rsidR="009E3ECC" w:rsidRPr="002157CD">
        <w:rPr>
          <w:rFonts w:cstheme="minorHAnsi"/>
        </w:rPr>
        <w:t>.2</w:t>
      </w:r>
      <w:r w:rsidRPr="00274CDD">
        <w:rPr>
          <w:rFonts w:cstheme="minorHAnsi"/>
        </w:rPr>
        <w:t>.  At the Authority’s request the Supplier shall procure the participation of appropriate technical personnel of the Supplier at any meeting to discuss an Escalation Issue.</w:t>
      </w:r>
      <w:bookmarkEnd w:id="10"/>
      <w:bookmarkEnd w:id="11"/>
      <w:r w:rsidRPr="00274CDD">
        <w:rPr>
          <w:rFonts w:cstheme="minorHAnsi"/>
        </w:rPr>
        <w:t xml:space="preserve"> </w:t>
      </w:r>
      <w:r w:rsidRPr="00274CDD">
        <w:rPr>
          <w:rFonts w:cstheme="minorHAnsi"/>
          <w:b/>
          <w:i/>
        </w:rPr>
        <w:t xml:space="preserve"> </w:t>
      </w:r>
    </w:p>
    <w:p w14:paraId="0A4DADDE" w14:textId="798D4E5E" w:rsidR="0055602D" w:rsidRPr="00274CDD" w:rsidRDefault="0055602D" w:rsidP="000463F7">
      <w:pPr>
        <w:pStyle w:val="Heading2"/>
        <w:spacing w:after="240" w:line="312" w:lineRule="auto"/>
        <w:jc w:val="both"/>
        <w:rPr>
          <w:rFonts w:cstheme="minorHAnsi"/>
        </w:rPr>
      </w:pPr>
      <w:r w:rsidRPr="00274CDD">
        <w:rPr>
          <w:rFonts w:cstheme="minorHAnsi"/>
        </w:rPr>
        <w:t>Should in the opinion of the Authority an Escalated Issue not be being progressed in an appropriate manner by the Supplier</w:t>
      </w:r>
      <w:r w:rsidR="007E31E3">
        <w:rPr>
          <w:rFonts w:cstheme="minorHAnsi"/>
        </w:rPr>
        <w:t>,</w:t>
      </w:r>
      <w:r w:rsidRPr="00274CDD">
        <w:rPr>
          <w:rFonts w:cstheme="minorHAnsi"/>
        </w:rPr>
        <w:t xml:space="preserve"> th</w:t>
      </w:r>
      <w:r w:rsidR="007E31E3">
        <w:rPr>
          <w:rFonts w:cstheme="minorHAnsi"/>
        </w:rPr>
        <w:t>e</w:t>
      </w:r>
      <w:r w:rsidRPr="00274CDD">
        <w:rPr>
          <w:rFonts w:cstheme="minorHAnsi"/>
        </w:rPr>
        <w:t xml:space="preserve">n at the Authority’s request the Escalated Issue shall be transferred to the </w:t>
      </w:r>
      <w:r w:rsidR="007E31E3">
        <w:rPr>
          <w:rFonts w:cstheme="minorHAnsi"/>
        </w:rPr>
        <w:t xml:space="preserve">Escalation Representative at the </w:t>
      </w:r>
      <w:r w:rsidRPr="00274CDD">
        <w:rPr>
          <w:rFonts w:cstheme="minorHAnsi"/>
        </w:rPr>
        <w:t xml:space="preserve">next </w:t>
      </w:r>
      <w:r w:rsidR="007E31E3">
        <w:rPr>
          <w:rFonts w:cstheme="minorHAnsi"/>
        </w:rPr>
        <w:t>Escalation L</w:t>
      </w:r>
      <w:r w:rsidRPr="00274CDD">
        <w:rPr>
          <w:rFonts w:cstheme="minorHAnsi"/>
        </w:rPr>
        <w:t xml:space="preserve">evel and the provisions of </w:t>
      </w:r>
      <w:r w:rsidRPr="007E31E3">
        <w:rPr>
          <w:rFonts w:cstheme="minorHAnsi"/>
        </w:rPr>
        <w:t>paragraphs </w:t>
      </w:r>
      <w:r w:rsidR="007E31E3" w:rsidRPr="00035874">
        <w:rPr>
          <w:rFonts w:cstheme="minorHAnsi"/>
        </w:rPr>
        <w:t>5</w:t>
      </w:r>
      <w:r w:rsidRPr="00035874">
        <w:rPr>
          <w:rFonts w:cstheme="minorHAnsi"/>
        </w:rPr>
        <w:t xml:space="preserve">.1 and </w:t>
      </w:r>
      <w:r w:rsidR="007E31E3" w:rsidRPr="00035874">
        <w:rPr>
          <w:rFonts w:cstheme="minorHAnsi"/>
        </w:rPr>
        <w:t>5</w:t>
      </w:r>
      <w:r w:rsidR="00F9458C" w:rsidRPr="00035874">
        <w:rPr>
          <w:rFonts w:cstheme="minorHAnsi"/>
        </w:rPr>
        <w:t>.2</w:t>
      </w:r>
      <w:r w:rsidRPr="00274CDD">
        <w:rPr>
          <w:rFonts w:cstheme="minorHAnsi"/>
        </w:rPr>
        <w:t xml:space="preserve"> </w:t>
      </w:r>
      <w:r w:rsidR="007E31E3">
        <w:rPr>
          <w:rFonts w:cstheme="minorHAnsi"/>
        </w:rPr>
        <w:t xml:space="preserve">of this Schedule </w:t>
      </w:r>
      <w:r w:rsidRPr="00274CDD">
        <w:rPr>
          <w:rFonts w:cstheme="minorHAnsi"/>
        </w:rPr>
        <w:t>shall apply mutatis mutandis.</w:t>
      </w:r>
    </w:p>
    <w:p w14:paraId="65402E90" w14:textId="09AB5DDF" w:rsidR="0055602D" w:rsidRDefault="0055602D" w:rsidP="00E40259">
      <w:pPr>
        <w:pStyle w:val="Heading2"/>
        <w:spacing w:before="240" w:after="240" w:line="312" w:lineRule="auto"/>
        <w:jc w:val="both"/>
        <w:rPr>
          <w:rFonts w:cstheme="minorHAnsi"/>
        </w:rPr>
      </w:pPr>
      <w:bookmarkStart w:id="12" w:name="_Ref304807709"/>
      <w:r w:rsidRPr="00274CDD">
        <w:rPr>
          <w:rFonts w:cstheme="minorHAnsi"/>
        </w:rPr>
        <w:t xml:space="preserve">If the Supplier’s performance </w:t>
      </w:r>
      <w:r w:rsidR="000360A5">
        <w:rPr>
          <w:rFonts w:cstheme="minorHAnsi"/>
        </w:rPr>
        <w:t>as against any or the Expected</w:t>
      </w:r>
      <w:r w:rsidRPr="00274CDD">
        <w:rPr>
          <w:rFonts w:cstheme="minorHAnsi"/>
        </w:rPr>
        <w:t xml:space="preserve"> Service</w:t>
      </w:r>
      <w:r w:rsidR="000360A5">
        <w:rPr>
          <w:rFonts w:cstheme="minorHAnsi"/>
        </w:rPr>
        <w:t xml:space="preserve"> Levels </w:t>
      </w:r>
      <w:r w:rsidRPr="00274CDD">
        <w:rPr>
          <w:rFonts w:cstheme="minorHAnsi"/>
        </w:rPr>
        <w:t>degrades to the extent that it is having</w:t>
      </w:r>
      <w:r w:rsidR="000360A5">
        <w:rPr>
          <w:rFonts w:cstheme="minorHAnsi"/>
        </w:rPr>
        <w:t>,</w:t>
      </w:r>
      <w:r w:rsidRPr="00274CDD">
        <w:rPr>
          <w:rFonts w:cstheme="minorHAnsi"/>
        </w:rPr>
        <w:t xml:space="preserve"> in the reasonable opinion of the Authority</w:t>
      </w:r>
      <w:r w:rsidR="000360A5">
        <w:rPr>
          <w:rFonts w:cstheme="minorHAnsi"/>
        </w:rPr>
        <w:t>,</w:t>
      </w:r>
      <w:r w:rsidRPr="00274CDD">
        <w:rPr>
          <w:rFonts w:cstheme="minorHAnsi"/>
        </w:rPr>
        <w:t xml:space="preserve"> a material adverse impact on the Authority, then at its discretion, the Authority may require a </w:t>
      </w:r>
      <w:r w:rsidR="00576607">
        <w:rPr>
          <w:rFonts w:cstheme="minorHAnsi"/>
        </w:rPr>
        <w:t>J</w:t>
      </w:r>
      <w:r w:rsidRPr="00274CDD">
        <w:rPr>
          <w:rFonts w:cstheme="minorHAnsi"/>
        </w:rPr>
        <w:t xml:space="preserve">oint </w:t>
      </w:r>
      <w:r w:rsidR="00576607">
        <w:rPr>
          <w:rFonts w:cstheme="minorHAnsi"/>
        </w:rPr>
        <w:t>R</w:t>
      </w:r>
      <w:r w:rsidRPr="00274CDD">
        <w:rPr>
          <w:rFonts w:cstheme="minorHAnsi"/>
        </w:rPr>
        <w:t xml:space="preserve">eview of the Supplier’s performance against </w:t>
      </w:r>
      <w:r w:rsidRPr="000360A5">
        <w:rPr>
          <w:rFonts w:cstheme="minorHAnsi"/>
        </w:rPr>
        <w:t xml:space="preserve">any or all Expected Service Levels from time to time, such review to be held within </w:t>
      </w:r>
      <w:r w:rsidR="000360A5" w:rsidRPr="00C60BB0">
        <w:rPr>
          <w:rFonts w:cstheme="minorHAnsi"/>
        </w:rPr>
        <w:t>ten</w:t>
      </w:r>
      <w:r w:rsidRPr="00C60BB0">
        <w:rPr>
          <w:rFonts w:cstheme="minorHAnsi"/>
        </w:rPr>
        <w:t xml:space="preserve"> (1</w:t>
      </w:r>
      <w:r w:rsidR="000360A5" w:rsidRPr="00C60BB0">
        <w:rPr>
          <w:rFonts w:cstheme="minorHAnsi"/>
        </w:rPr>
        <w:t>0</w:t>
      </w:r>
      <w:r w:rsidRPr="00C60BB0">
        <w:rPr>
          <w:rFonts w:cstheme="minorHAnsi"/>
        </w:rPr>
        <w:t>) Working Days</w:t>
      </w:r>
      <w:r w:rsidRPr="00274CDD">
        <w:rPr>
          <w:rFonts w:cstheme="minorHAnsi"/>
        </w:rPr>
        <w:t xml:space="preserve"> after the end of a Service Measurement Period (</w:t>
      </w:r>
      <w:r w:rsidRPr="00274CDD">
        <w:rPr>
          <w:rFonts w:cstheme="minorHAnsi"/>
          <w:b/>
        </w:rPr>
        <w:t>Joint Review</w:t>
      </w:r>
      <w:r w:rsidRPr="00274CDD">
        <w:rPr>
          <w:rFonts w:cstheme="minorHAnsi"/>
        </w:rPr>
        <w:t xml:space="preserve">).  For the avoidance of doubt, each party </w:t>
      </w:r>
      <w:r w:rsidR="007E31E3">
        <w:rPr>
          <w:rFonts w:cstheme="minorHAnsi"/>
        </w:rPr>
        <w:t>shall</w:t>
      </w:r>
      <w:r w:rsidRPr="00274CDD">
        <w:rPr>
          <w:rFonts w:cstheme="minorHAnsi"/>
        </w:rPr>
        <w:t xml:space="preserve"> use reasonable endeavours to minimise cost and disruption to the other party during the Joint Review.  The Supplier shall ensure that its </w:t>
      </w:r>
      <w:r w:rsidRPr="007E31E3">
        <w:rPr>
          <w:rFonts w:cstheme="minorHAnsi"/>
        </w:rPr>
        <w:t>Service Manager</w:t>
      </w:r>
      <w:r w:rsidRPr="00274CDD">
        <w:rPr>
          <w:rFonts w:cstheme="minorHAnsi"/>
        </w:rPr>
        <w:t xml:space="preserve"> (and any other </w:t>
      </w:r>
      <w:r w:rsidR="008361CE" w:rsidRPr="00274CDD">
        <w:rPr>
          <w:rFonts w:cstheme="minorHAnsi"/>
        </w:rPr>
        <w:t>E</w:t>
      </w:r>
      <w:r w:rsidRPr="00274CDD">
        <w:rPr>
          <w:rFonts w:cstheme="minorHAnsi"/>
        </w:rPr>
        <w:t xml:space="preserve">scalation </w:t>
      </w:r>
      <w:r w:rsidR="008361CE" w:rsidRPr="00274CDD">
        <w:rPr>
          <w:rFonts w:cstheme="minorHAnsi"/>
        </w:rPr>
        <w:t>R</w:t>
      </w:r>
      <w:r w:rsidRPr="00274CDD">
        <w:rPr>
          <w:rFonts w:cstheme="minorHAnsi"/>
        </w:rPr>
        <w:t xml:space="preserve">epresentative) is available to and shall participate fully in such Joint Review. </w:t>
      </w:r>
      <w:bookmarkEnd w:id="12"/>
    </w:p>
    <w:p w14:paraId="144C0D43" w14:textId="0B868A31" w:rsidR="0055602D" w:rsidRPr="00274CDD" w:rsidRDefault="00A35FCA" w:rsidP="000463F7">
      <w:pPr>
        <w:pStyle w:val="Heading1"/>
        <w:spacing w:after="240" w:line="312" w:lineRule="auto"/>
        <w:rPr>
          <w:rFonts w:cstheme="minorHAnsi"/>
          <w:b w:val="0"/>
          <w:caps/>
        </w:rPr>
      </w:pPr>
      <w:bookmarkStart w:id="13" w:name="_Toc535565536"/>
      <w:r>
        <w:rPr>
          <w:rFonts w:cstheme="minorHAnsi"/>
        </w:rPr>
        <w:t>INCIDENT MANAGEMENT</w:t>
      </w:r>
      <w:bookmarkEnd w:id="13"/>
    </w:p>
    <w:p w14:paraId="3F603AF0" w14:textId="174A4D93" w:rsidR="008315C6" w:rsidRPr="000463F7" w:rsidRDefault="008315C6" w:rsidP="000463F7">
      <w:pPr>
        <w:pStyle w:val="Heading2"/>
        <w:numPr>
          <w:ilvl w:val="0"/>
          <w:numId w:val="0"/>
        </w:numPr>
        <w:spacing w:after="240" w:line="312" w:lineRule="auto"/>
        <w:ind w:left="851"/>
        <w:jc w:val="both"/>
        <w:rPr>
          <w:rFonts w:cstheme="minorHAnsi"/>
          <w:b/>
          <w:bCs/>
        </w:rPr>
      </w:pPr>
      <w:bookmarkStart w:id="14" w:name="_Ref304448887"/>
      <w:r w:rsidRPr="000463F7">
        <w:rPr>
          <w:rFonts w:cstheme="minorHAnsi"/>
          <w:b/>
          <w:bCs/>
        </w:rPr>
        <w:t>Reporting Incidents</w:t>
      </w:r>
    </w:p>
    <w:p w14:paraId="601149FD" w14:textId="5E611418" w:rsidR="008E1CD8" w:rsidRDefault="002925DE" w:rsidP="008E1CD8">
      <w:pPr>
        <w:pStyle w:val="Heading2"/>
        <w:spacing w:after="240" w:line="312" w:lineRule="auto"/>
        <w:jc w:val="both"/>
        <w:rPr>
          <w:rFonts w:cstheme="minorHAnsi"/>
        </w:rPr>
      </w:pPr>
      <w:r>
        <w:rPr>
          <w:rFonts w:cstheme="minorHAnsi"/>
        </w:rPr>
        <w:t xml:space="preserve">The Supplier shall </w:t>
      </w:r>
      <w:r w:rsidR="00A50AFE">
        <w:rPr>
          <w:rFonts w:cstheme="minorHAnsi"/>
        </w:rPr>
        <w:t xml:space="preserve">ensure that </w:t>
      </w:r>
      <w:r w:rsidR="00126D5A">
        <w:rPr>
          <w:rFonts w:cstheme="minorHAnsi"/>
        </w:rPr>
        <w:t xml:space="preserve">Users are able to submit Incidents to </w:t>
      </w:r>
      <w:r w:rsidR="00802F91" w:rsidRPr="00126D5A">
        <w:rPr>
          <w:rFonts w:cstheme="minorHAnsi"/>
        </w:rPr>
        <w:t>one or more points of contact</w:t>
      </w:r>
      <w:r w:rsidR="00EA7DD0" w:rsidRPr="00126D5A">
        <w:rPr>
          <w:rFonts w:cstheme="minorHAnsi"/>
        </w:rPr>
        <w:t xml:space="preserve"> </w:t>
      </w:r>
      <w:r w:rsidR="00126D5A">
        <w:rPr>
          <w:rFonts w:cstheme="minorHAnsi"/>
        </w:rPr>
        <w:t xml:space="preserve">that are available </w:t>
      </w:r>
      <w:r w:rsidR="00EA7DD0" w:rsidRPr="00126D5A">
        <w:rPr>
          <w:rFonts w:cstheme="minorHAnsi"/>
        </w:rPr>
        <w:t xml:space="preserve">via </w:t>
      </w:r>
      <w:r w:rsidR="00D918A9">
        <w:rPr>
          <w:rFonts w:cstheme="minorHAnsi"/>
        </w:rPr>
        <w:t xml:space="preserve">telephone, </w:t>
      </w:r>
      <w:proofErr w:type="gramStart"/>
      <w:r w:rsidR="00EA7DD0" w:rsidRPr="00126D5A">
        <w:rPr>
          <w:rFonts w:cstheme="minorHAnsi"/>
        </w:rPr>
        <w:t>email</w:t>
      </w:r>
      <w:proofErr w:type="gramEnd"/>
      <w:r w:rsidR="00EA7DD0" w:rsidRPr="00126D5A">
        <w:rPr>
          <w:rFonts w:cstheme="minorHAnsi"/>
        </w:rPr>
        <w:t xml:space="preserve"> or </w:t>
      </w:r>
      <w:r w:rsidR="00126D5A">
        <w:rPr>
          <w:rFonts w:cstheme="minorHAnsi"/>
        </w:rPr>
        <w:t>the</w:t>
      </w:r>
      <w:r w:rsidR="00EA7DD0" w:rsidRPr="00126D5A">
        <w:rPr>
          <w:rFonts w:cstheme="minorHAnsi"/>
        </w:rPr>
        <w:t xml:space="preserve"> </w:t>
      </w:r>
      <w:r w:rsidR="00232070">
        <w:rPr>
          <w:rFonts w:cstheme="minorHAnsi"/>
        </w:rPr>
        <w:t>p</w:t>
      </w:r>
      <w:r w:rsidR="00EA7DD0" w:rsidRPr="00126D5A">
        <w:rPr>
          <w:rFonts w:cstheme="minorHAnsi"/>
        </w:rPr>
        <w:t>ortal</w:t>
      </w:r>
      <w:r w:rsidR="00A50AFE">
        <w:rPr>
          <w:rFonts w:cstheme="minorHAnsi"/>
        </w:rPr>
        <w:t xml:space="preserve"> </w:t>
      </w:r>
      <w:r w:rsidR="00802F91">
        <w:rPr>
          <w:rFonts w:cstheme="minorHAnsi"/>
        </w:rPr>
        <w:t>(</w:t>
      </w:r>
      <w:r w:rsidR="00A50AFE" w:rsidRPr="000463F7">
        <w:rPr>
          <w:rFonts w:cstheme="minorHAnsi"/>
          <w:b/>
          <w:bCs/>
        </w:rPr>
        <w:t>Help Desk</w:t>
      </w:r>
      <w:r w:rsidR="00802F91">
        <w:rPr>
          <w:rFonts w:cstheme="minorHAnsi"/>
        </w:rPr>
        <w:t>)</w:t>
      </w:r>
      <w:r w:rsidR="00A50AFE">
        <w:rPr>
          <w:rFonts w:cstheme="minorHAnsi"/>
        </w:rPr>
        <w:t xml:space="preserve"> at all times </w:t>
      </w:r>
      <w:r w:rsidR="00A50AFE" w:rsidRPr="00B37483">
        <w:rPr>
          <w:rFonts w:cstheme="minorHAnsi"/>
        </w:rPr>
        <w:t xml:space="preserve">during Service Hours </w:t>
      </w:r>
      <w:r w:rsidR="00A50AFE">
        <w:rPr>
          <w:rFonts w:cstheme="minorHAnsi"/>
        </w:rPr>
        <w:t>to receive</w:t>
      </w:r>
      <w:bookmarkStart w:id="15" w:name="_Hlk123036733"/>
      <w:r w:rsidR="00B1593B">
        <w:rPr>
          <w:rFonts w:cstheme="minorHAnsi"/>
        </w:rPr>
        <w:t xml:space="preserve"> </w:t>
      </w:r>
      <w:r w:rsidR="00E83D17">
        <w:rPr>
          <w:rFonts w:cstheme="minorHAnsi"/>
        </w:rPr>
        <w:t>and record</w:t>
      </w:r>
      <w:r w:rsidR="00A50AFE">
        <w:rPr>
          <w:rFonts w:cstheme="minorHAnsi"/>
        </w:rPr>
        <w:t xml:space="preserve"> </w:t>
      </w:r>
      <w:bookmarkEnd w:id="15"/>
      <w:r w:rsidR="00F43F19" w:rsidRPr="007E31E3">
        <w:rPr>
          <w:rFonts w:cstheme="minorHAnsi"/>
        </w:rPr>
        <w:t>Priority Level 1 Incidents, Priority Level 2 Incidents, Priority Level 3 Incidents and Priority Level 4 Incidents</w:t>
      </w:r>
      <w:r w:rsidR="00F43F19">
        <w:rPr>
          <w:rFonts w:cstheme="minorHAnsi"/>
        </w:rPr>
        <w:t xml:space="preserve"> </w:t>
      </w:r>
      <w:r w:rsidR="00A50AFE">
        <w:rPr>
          <w:rFonts w:cstheme="minorHAnsi"/>
        </w:rPr>
        <w:t xml:space="preserve">submitted by </w:t>
      </w:r>
      <w:r w:rsidR="007E31E3">
        <w:rPr>
          <w:rFonts w:cstheme="minorHAnsi"/>
        </w:rPr>
        <w:t>Users</w:t>
      </w:r>
      <w:r w:rsidR="008E1CD8">
        <w:rPr>
          <w:rFonts w:cstheme="minorHAnsi"/>
        </w:rPr>
        <w:t xml:space="preserve">. </w:t>
      </w:r>
      <w:r w:rsidR="003410B0">
        <w:rPr>
          <w:rFonts w:cstheme="minorHAnsi"/>
        </w:rPr>
        <w:t xml:space="preserve"> For the avoidance of doubt, </w:t>
      </w:r>
      <w:r w:rsidR="003410B0" w:rsidRPr="003410B0">
        <w:rPr>
          <w:rFonts w:cstheme="minorHAnsi"/>
        </w:rPr>
        <w:t xml:space="preserve">a User shall include any person that the Authority designates to maintain the </w:t>
      </w:r>
      <w:proofErr w:type="spellStart"/>
      <w:r w:rsidR="003410B0" w:rsidRPr="003410B0">
        <w:rPr>
          <w:rFonts w:cstheme="minorHAnsi"/>
        </w:rPr>
        <w:t>AVAs</w:t>
      </w:r>
      <w:proofErr w:type="spellEnd"/>
      <w:r w:rsidR="003410B0" w:rsidRPr="003410B0">
        <w:rPr>
          <w:rFonts w:cstheme="minorHAnsi"/>
        </w:rPr>
        <w:t xml:space="preserve"> or the AVA Back Office System</w:t>
      </w:r>
      <w:r w:rsidR="003410B0">
        <w:rPr>
          <w:rFonts w:cstheme="minorHAnsi"/>
        </w:rPr>
        <w:t>.</w:t>
      </w:r>
    </w:p>
    <w:p w14:paraId="293A8E5F" w14:textId="0F655A56" w:rsidR="00145C9E" w:rsidRDefault="00802F91" w:rsidP="004B4618">
      <w:pPr>
        <w:pStyle w:val="Heading2"/>
        <w:spacing w:after="240" w:line="312" w:lineRule="auto"/>
        <w:jc w:val="both"/>
        <w:rPr>
          <w:rFonts w:cstheme="minorHAnsi"/>
        </w:rPr>
      </w:pPr>
      <w:r>
        <w:rPr>
          <w:rFonts w:cstheme="minorHAnsi"/>
        </w:rPr>
        <w:t xml:space="preserve">The Supplier shall ensure that </w:t>
      </w:r>
      <w:r w:rsidR="000360A5">
        <w:rPr>
          <w:rFonts w:cstheme="minorHAnsi"/>
        </w:rPr>
        <w:t>Users</w:t>
      </w:r>
      <w:r>
        <w:rPr>
          <w:rFonts w:cstheme="minorHAnsi"/>
        </w:rPr>
        <w:t xml:space="preserve"> are </w:t>
      </w:r>
      <w:r w:rsidRPr="00D56047">
        <w:rPr>
          <w:rFonts w:cstheme="minorHAnsi"/>
        </w:rPr>
        <w:t xml:space="preserve">at all times </w:t>
      </w:r>
      <w:r>
        <w:rPr>
          <w:rFonts w:cstheme="minorHAnsi"/>
        </w:rPr>
        <w:t xml:space="preserve">able to submit </w:t>
      </w:r>
      <w:r w:rsidR="00232070">
        <w:rPr>
          <w:rFonts w:cstheme="minorHAnsi"/>
        </w:rPr>
        <w:t xml:space="preserve">on a </w:t>
      </w:r>
      <w:proofErr w:type="spellStart"/>
      <w:r w:rsidR="00232070">
        <w:rPr>
          <w:rFonts w:cstheme="minorHAnsi"/>
        </w:rPr>
        <w:t>24x7</w:t>
      </w:r>
      <w:proofErr w:type="spellEnd"/>
      <w:r w:rsidR="00232070">
        <w:rPr>
          <w:rFonts w:cstheme="minorHAnsi"/>
        </w:rPr>
        <w:t xml:space="preserve"> Basis </w:t>
      </w:r>
      <w:r w:rsidR="008315C6" w:rsidRPr="00126D5A">
        <w:rPr>
          <w:rFonts w:cstheme="minorHAnsi"/>
        </w:rPr>
        <w:t xml:space="preserve">Priority Level 1 Incidents and Priority Level 2 </w:t>
      </w:r>
      <w:r w:rsidRPr="00126D5A">
        <w:rPr>
          <w:rFonts w:cstheme="minorHAnsi"/>
        </w:rPr>
        <w:t>Incidents</w:t>
      </w:r>
      <w:r w:rsidRPr="001E0A1E">
        <w:rPr>
          <w:rFonts w:cstheme="minorHAnsi"/>
        </w:rPr>
        <w:t xml:space="preserve"> via the </w:t>
      </w:r>
      <w:r w:rsidR="00232070">
        <w:rPr>
          <w:rFonts w:cstheme="minorHAnsi"/>
        </w:rPr>
        <w:t>p</w:t>
      </w:r>
      <w:r w:rsidRPr="00126D5A">
        <w:rPr>
          <w:rFonts w:cstheme="minorHAnsi"/>
        </w:rPr>
        <w:t>ortal</w:t>
      </w:r>
      <w:r>
        <w:rPr>
          <w:rFonts w:cstheme="minorHAnsi"/>
        </w:rPr>
        <w:t xml:space="preserve"> or email (</w:t>
      </w:r>
      <w:r w:rsidRPr="000463F7">
        <w:rPr>
          <w:rFonts w:cstheme="minorHAnsi"/>
          <w:b/>
          <w:bCs/>
        </w:rPr>
        <w:t>Automated Monitoring System</w:t>
      </w:r>
      <w:r>
        <w:rPr>
          <w:rFonts w:cstheme="minorHAnsi"/>
        </w:rPr>
        <w:t xml:space="preserve">) and </w:t>
      </w:r>
      <w:r w:rsidR="008315C6">
        <w:rPr>
          <w:rFonts w:cstheme="minorHAnsi"/>
        </w:rPr>
        <w:t xml:space="preserve">shall ensure </w:t>
      </w:r>
      <w:r>
        <w:rPr>
          <w:rFonts w:cstheme="minorHAnsi"/>
        </w:rPr>
        <w:t xml:space="preserve">that the </w:t>
      </w:r>
      <w:r w:rsidRPr="00D56047">
        <w:rPr>
          <w:rFonts w:cstheme="minorHAnsi"/>
        </w:rPr>
        <w:t xml:space="preserve">Automated Monitoring System is available at all </w:t>
      </w:r>
      <w:r w:rsidR="008315C6">
        <w:rPr>
          <w:rFonts w:cstheme="minorHAnsi"/>
        </w:rPr>
        <w:t xml:space="preserve">such </w:t>
      </w:r>
      <w:r w:rsidRPr="00D56047">
        <w:rPr>
          <w:rFonts w:cstheme="minorHAnsi"/>
        </w:rPr>
        <w:t xml:space="preserve">times </w:t>
      </w:r>
      <w:r>
        <w:rPr>
          <w:rFonts w:cstheme="minorHAnsi"/>
        </w:rPr>
        <w:t>to receive</w:t>
      </w:r>
      <w:r w:rsidR="00B1593B">
        <w:rPr>
          <w:rFonts w:cstheme="minorHAnsi"/>
        </w:rPr>
        <w:t xml:space="preserve"> </w:t>
      </w:r>
      <w:r w:rsidR="00F75ED3">
        <w:rPr>
          <w:rFonts w:cstheme="minorHAnsi"/>
        </w:rPr>
        <w:t>and record</w:t>
      </w:r>
      <w:r>
        <w:rPr>
          <w:rFonts w:cstheme="minorHAnsi"/>
        </w:rPr>
        <w:t xml:space="preserve"> </w:t>
      </w:r>
      <w:r w:rsidR="008315C6">
        <w:rPr>
          <w:rFonts w:cstheme="minorHAnsi"/>
        </w:rPr>
        <w:t>such</w:t>
      </w:r>
      <w:r w:rsidRPr="00DE5EC0">
        <w:rPr>
          <w:rFonts w:cstheme="minorHAnsi"/>
        </w:rPr>
        <w:t xml:space="preserve"> </w:t>
      </w:r>
      <w:r w:rsidR="00F43F19" w:rsidRPr="00126D5A">
        <w:rPr>
          <w:rFonts w:cstheme="minorHAnsi"/>
        </w:rPr>
        <w:t>Priority Level 1 Incidents and Priority Level 2 Incidents</w:t>
      </w:r>
      <w:r w:rsidRPr="00D56047">
        <w:rPr>
          <w:rFonts w:cstheme="minorHAnsi"/>
        </w:rPr>
        <w:t>.</w:t>
      </w:r>
      <w:r w:rsidR="004B4618">
        <w:rPr>
          <w:rFonts w:cstheme="minorHAnsi"/>
        </w:rPr>
        <w:t xml:space="preserve">  </w:t>
      </w:r>
    </w:p>
    <w:p w14:paraId="30B6BB65" w14:textId="508F6313" w:rsidR="004B4618" w:rsidRPr="001C1327" w:rsidRDefault="00145C9E" w:rsidP="00145C9E">
      <w:pPr>
        <w:pStyle w:val="Heading2"/>
        <w:spacing w:after="240" w:line="312" w:lineRule="auto"/>
        <w:jc w:val="both"/>
        <w:rPr>
          <w:rFonts w:cstheme="minorHAnsi"/>
        </w:rPr>
      </w:pPr>
      <w:r w:rsidRPr="001C1327">
        <w:rPr>
          <w:rFonts w:cstheme="minorHAnsi"/>
        </w:rPr>
        <w:lastRenderedPageBreak/>
        <w:t>If a User submits a</w:t>
      </w:r>
      <w:r w:rsidR="004B4618" w:rsidRPr="001C1327">
        <w:rPr>
          <w:rFonts w:cstheme="minorHAnsi"/>
        </w:rPr>
        <w:t xml:space="preserve"> Priority Level 3 Incident or Priority Level 4 Incident </w:t>
      </w:r>
      <w:r w:rsidRPr="001C1327">
        <w:rPr>
          <w:rFonts w:cstheme="minorHAnsi"/>
        </w:rPr>
        <w:t>to the Automated Monitoring System</w:t>
      </w:r>
      <w:r w:rsidR="004B4618" w:rsidRPr="001C1327">
        <w:rPr>
          <w:rFonts w:cstheme="minorHAnsi"/>
        </w:rPr>
        <w:t xml:space="preserve"> </w:t>
      </w:r>
      <w:r w:rsidR="00EA092B">
        <w:rPr>
          <w:rFonts w:cstheme="minorHAnsi"/>
        </w:rPr>
        <w:t>o</w:t>
      </w:r>
      <w:r w:rsidRPr="001C1327">
        <w:rPr>
          <w:rFonts w:cstheme="minorHAnsi"/>
        </w:rPr>
        <w:t xml:space="preserve">utside Service Hours, the Supplier shall ensure that such Incident is submitted to the Help Desk on behalf of the User at the start of the </w:t>
      </w:r>
      <w:r w:rsidR="00126D5A" w:rsidRPr="001C1327">
        <w:rPr>
          <w:rFonts w:cstheme="minorHAnsi"/>
        </w:rPr>
        <w:t xml:space="preserve">first hour of the </w:t>
      </w:r>
      <w:r w:rsidRPr="001C1327">
        <w:rPr>
          <w:rFonts w:cstheme="minorHAnsi"/>
        </w:rPr>
        <w:t>next Service Hours</w:t>
      </w:r>
      <w:r w:rsidR="001C1327">
        <w:rPr>
          <w:rFonts w:cstheme="minorHAnsi"/>
        </w:rPr>
        <w:t xml:space="preserve"> (</w:t>
      </w:r>
      <w:r w:rsidR="008F6914">
        <w:rPr>
          <w:rFonts w:cstheme="minorHAnsi"/>
        </w:rPr>
        <w:t xml:space="preserve">being </w:t>
      </w:r>
      <w:r w:rsidR="001C1327">
        <w:rPr>
          <w:rFonts w:cstheme="minorHAnsi"/>
        </w:rPr>
        <w:t>at 7:00</w:t>
      </w:r>
      <w:r w:rsidR="008F6914">
        <w:rPr>
          <w:rFonts w:cstheme="minorHAnsi"/>
        </w:rPr>
        <w:t xml:space="preserve"> (GMT)</w:t>
      </w:r>
      <w:r w:rsidR="001C1327">
        <w:rPr>
          <w:rFonts w:cstheme="minorHAnsi"/>
        </w:rPr>
        <w:t>)</w:t>
      </w:r>
      <w:r w:rsidR="004B4618" w:rsidRPr="001C1327">
        <w:rPr>
          <w:rFonts w:cstheme="minorHAnsi"/>
        </w:rPr>
        <w:t>.</w:t>
      </w:r>
    </w:p>
    <w:p w14:paraId="73AFF36E" w14:textId="003F128E" w:rsidR="00322F9B" w:rsidRDefault="00322F9B" w:rsidP="003E0A80">
      <w:pPr>
        <w:pStyle w:val="Heading2"/>
        <w:spacing w:after="240" w:line="312" w:lineRule="auto"/>
        <w:jc w:val="both"/>
        <w:rPr>
          <w:rFonts w:cstheme="minorHAnsi"/>
        </w:rPr>
      </w:pPr>
      <w:bookmarkStart w:id="16" w:name="_Ref93932316"/>
      <w:r>
        <w:rPr>
          <w:rFonts w:cstheme="minorHAnsi"/>
        </w:rPr>
        <w:t>The Supplier</w:t>
      </w:r>
      <w:r w:rsidRPr="003E0A80">
        <w:rPr>
          <w:rFonts w:cstheme="minorHAnsi"/>
        </w:rPr>
        <w:t xml:space="preserve"> shall actively monitor </w:t>
      </w:r>
      <w:r w:rsidR="00EC4F3D" w:rsidRPr="001E0A1E">
        <w:rPr>
          <w:rFonts w:eastAsia="Calibri" w:cstheme="minorHAnsi"/>
        </w:rPr>
        <w:t>the Supplied System and the performance of any Services</w:t>
      </w:r>
      <w:r w:rsidRPr="003E0A80">
        <w:rPr>
          <w:rFonts w:cstheme="minorHAnsi"/>
        </w:rPr>
        <w:t xml:space="preserve"> to detect </w:t>
      </w:r>
      <w:r w:rsidR="00F43F19">
        <w:rPr>
          <w:rFonts w:cstheme="minorHAnsi"/>
        </w:rPr>
        <w:t xml:space="preserve">all </w:t>
      </w:r>
      <w:r>
        <w:rPr>
          <w:rFonts w:cstheme="minorHAnsi"/>
        </w:rPr>
        <w:t>Incidents</w:t>
      </w:r>
      <w:bookmarkEnd w:id="16"/>
      <w:r>
        <w:rPr>
          <w:rFonts w:cstheme="minorHAnsi"/>
        </w:rPr>
        <w:t xml:space="preserve">.  </w:t>
      </w:r>
      <w:r w:rsidR="00A53D88">
        <w:rPr>
          <w:rFonts w:cstheme="minorHAnsi"/>
        </w:rPr>
        <w:t xml:space="preserve">Without prejudice to paragraph </w:t>
      </w:r>
      <w:r w:rsidR="00A53D88" w:rsidRPr="00035874">
        <w:rPr>
          <w:rFonts w:cstheme="minorHAnsi"/>
        </w:rPr>
        <w:t>6.1</w:t>
      </w:r>
      <w:r w:rsidR="00035874" w:rsidRPr="00035874">
        <w:rPr>
          <w:rFonts w:cstheme="minorHAnsi"/>
        </w:rPr>
        <w:t>1</w:t>
      </w:r>
      <w:r w:rsidR="00A53D88">
        <w:rPr>
          <w:rFonts w:cstheme="minorHAnsi"/>
        </w:rPr>
        <w:t xml:space="preserve"> of this Schedule, e</w:t>
      </w:r>
      <w:r>
        <w:rPr>
          <w:rFonts w:cstheme="minorHAnsi"/>
        </w:rPr>
        <w:t xml:space="preserve">ach time the </w:t>
      </w:r>
      <w:r w:rsidRPr="00274CDD">
        <w:rPr>
          <w:rFonts w:cstheme="minorHAnsi"/>
        </w:rPr>
        <w:t xml:space="preserve">Supplier </w:t>
      </w:r>
      <w:r>
        <w:rPr>
          <w:rFonts w:cstheme="minorHAnsi"/>
        </w:rPr>
        <w:t>detects</w:t>
      </w:r>
      <w:r w:rsidRPr="00274CDD">
        <w:rPr>
          <w:rFonts w:cstheme="minorHAnsi"/>
        </w:rPr>
        <w:t xml:space="preserve"> an Incident </w:t>
      </w:r>
      <w:r>
        <w:rPr>
          <w:rFonts w:cstheme="minorHAnsi"/>
        </w:rPr>
        <w:t xml:space="preserve">that has not been submitted </w:t>
      </w:r>
      <w:r w:rsidRPr="00274CDD">
        <w:rPr>
          <w:rFonts w:cstheme="minorHAnsi"/>
        </w:rPr>
        <w:t xml:space="preserve">by </w:t>
      </w:r>
      <w:r>
        <w:rPr>
          <w:rFonts w:cstheme="minorHAnsi"/>
        </w:rPr>
        <w:t>a</w:t>
      </w:r>
      <w:r w:rsidR="00EC4F3D">
        <w:rPr>
          <w:rFonts w:cstheme="minorHAnsi"/>
        </w:rPr>
        <w:t xml:space="preserve"> User</w:t>
      </w:r>
      <w:r w:rsidR="00126D5A">
        <w:rPr>
          <w:rFonts w:cstheme="minorHAnsi"/>
        </w:rPr>
        <w:t xml:space="preserve"> (</w:t>
      </w:r>
      <w:r w:rsidR="00126D5A">
        <w:rPr>
          <w:rFonts w:cstheme="minorHAnsi"/>
          <w:b/>
          <w:bCs/>
        </w:rPr>
        <w:t>Supplier Spotted</w:t>
      </w:r>
      <w:r w:rsidR="00126D5A" w:rsidRPr="001E0A1E">
        <w:rPr>
          <w:rFonts w:cstheme="minorHAnsi"/>
          <w:b/>
          <w:bCs/>
        </w:rPr>
        <w:t xml:space="preserve"> Incident</w:t>
      </w:r>
      <w:r w:rsidR="00126D5A">
        <w:rPr>
          <w:rFonts w:cstheme="minorHAnsi"/>
        </w:rPr>
        <w:t>)</w:t>
      </w:r>
      <w:r w:rsidR="00F43F19">
        <w:rPr>
          <w:rFonts w:cstheme="minorHAnsi"/>
        </w:rPr>
        <w:t>,</w:t>
      </w:r>
      <w:r>
        <w:rPr>
          <w:rFonts w:cstheme="minorHAnsi"/>
        </w:rPr>
        <w:t xml:space="preserve"> </w:t>
      </w:r>
      <w:r w:rsidRPr="00274CDD">
        <w:rPr>
          <w:rFonts w:cstheme="minorHAnsi"/>
        </w:rPr>
        <w:t xml:space="preserve">the </w:t>
      </w:r>
      <w:r>
        <w:rPr>
          <w:rFonts w:cstheme="minorHAnsi"/>
        </w:rPr>
        <w:t xml:space="preserve">Supplier shall </w:t>
      </w:r>
      <w:r w:rsidR="00EA5B77">
        <w:rPr>
          <w:rFonts w:cstheme="minorHAnsi"/>
        </w:rPr>
        <w:t>immediately inform</w:t>
      </w:r>
      <w:r w:rsidR="008F1AD2">
        <w:rPr>
          <w:rFonts w:cstheme="minorHAnsi"/>
        </w:rPr>
        <w:t xml:space="preserve"> the </w:t>
      </w:r>
      <w:bookmarkStart w:id="17" w:name="_Hlk123295492"/>
      <w:r w:rsidR="00C60BB0" w:rsidRPr="00C60BB0">
        <w:rPr>
          <w:rFonts w:cstheme="minorHAnsi"/>
        </w:rPr>
        <w:t xml:space="preserve">Authority Service Line </w:t>
      </w:r>
      <w:r w:rsidR="008F1AD2" w:rsidRPr="00C60BB0">
        <w:rPr>
          <w:rFonts w:cstheme="minorHAnsi"/>
        </w:rPr>
        <w:t>of the Supplier Spotted Incident and so far as the Supplier is aware, each</w:t>
      </w:r>
      <w:r w:rsidR="00A53D88" w:rsidRPr="00C60BB0">
        <w:rPr>
          <w:rFonts w:cstheme="minorHAnsi"/>
        </w:rPr>
        <w:t xml:space="preserve"> User</w:t>
      </w:r>
      <w:r w:rsidR="008F1AD2" w:rsidRPr="00C60BB0">
        <w:rPr>
          <w:rFonts w:cstheme="minorHAnsi"/>
        </w:rPr>
        <w:t xml:space="preserve"> that is </w:t>
      </w:r>
      <w:r w:rsidR="00A53D88" w:rsidRPr="00C60BB0">
        <w:rPr>
          <w:rFonts w:cstheme="minorHAnsi"/>
        </w:rPr>
        <w:t>affected by the Supplier Spotted Incident</w:t>
      </w:r>
      <w:r w:rsidR="00A53D88">
        <w:rPr>
          <w:rFonts w:cstheme="minorHAnsi"/>
        </w:rPr>
        <w:t xml:space="preserve"> </w:t>
      </w:r>
      <w:bookmarkEnd w:id="17"/>
      <w:r w:rsidR="00EA5B77">
        <w:rPr>
          <w:rFonts w:cstheme="minorHAnsi"/>
        </w:rPr>
        <w:t xml:space="preserve">and </w:t>
      </w:r>
      <w:r w:rsidR="00B1593B">
        <w:rPr>
          <w:rFonts w:cstheme="minorHAnsi"/>
        </w:rPr>
        <w:t>l</w:t>
      </w:r>
      <w:r w:rsidR="00F43F19">
        <w:rPr>
          <w:rFonts w:cstheme="minorHAnsi"/>
        </w:rPr>
        <w:t xml:space="preserve">og </w:t>
      </w:r>
      <w:r>
        <w:rPr>
          <w:rFonts w:cstheme="minorHAnsi"/>
        </w:rPr>
        <w:t xml:space="preserve">the </w:t>
      </w:r>
      <w:r w:rsidR="00A53D88">
        <w:rPr>
          <w:rFonts w:cstheme="minorHAnsi"/>
        </w:rPr>
        <w:t xml:space="preserve">Supplier Spotted </w:t>
      </w:r>
      <w:r>
        <w:rPr>
          <w:rFonts w:cstheme="minorHAnsi"/>
        </w:rPr>
        <w:t>Incident</w:t>
      </w:r>
      <w:r w:rsidRPr="00274CDD">
        <w:rPr>
          <w:rFonts w:cstheme="minorHAnsi"/>
        </w:rPr>
        <w:t xml:space="preserve">. </w:t>
      </w:r>
      <w:r w:rsidR="008F1AD2">
        <w:rPr>
          <w:rFonts w:cstheme="minorHAnsi"/>
        </w:rPr>
        <w:t xml:space="preserve"> Each time the Supplier informs the Service Manager or an affected User, the Supplier shall include the Supplier Spotted Incident Details.</w:t>
      </w:r>
    </w:p>
    <w:p w14:paraId="6F42CB46" w14:textId="7B9C6EC4" w:rsidR="008315C6" w:rsidRPr="000463F7" w:rsidRDefault="008315C6" w:rsidP="000463F7">
      <w:pPr>
        <w:ind w:left="851"/>
        <w:rPr>
          <w:b/>
          <w:bCs/>
        </w:rPr>
      </w:pPr>
      <w:r w:rsidRPr="000463F7">
        <w:rPr>
          <w:b/>
          <w:bCs/>
        </w:rPr>
        <w:t>Priority Level of Incidents</w:t>
      </w:r>
    </w:p>
    <w:p w14:paraId="59567BAB" w14:textId="25D52FFD" w:rsidR="0045170A" w:rsidRDefault="00A50AFE" w:rsidP="00322F9B">
      <w:pPr>
        <w:pStyle w:val="Heading2"/>
        <w:spacing w:after="240" w:line="312" w:lineRule="auto"/>
        <w:jc w:val="both"/>
        <w:rPr>
          <w:rFonts w:cstheme="minorHAnsi"/>
        </w:rPr>
      </w:pPr>
      <w:r>
        <w:rPr>
          <w:rFonts w:cstheme="minorHAnsi"/>
        </w:rPr>
        <w:t xml:space="preserve">Each </w:t>
      </w:r>
      <w:r w:rsidR="008315C6">
        <w:rPr>
          <w:rFonts w:cstheme="minorHAnsi"/>
        </w:rPr>
        <w:t xml:space="preserve">Incident </w:t>
      </w:r>
      <w:r w:rsidR="00F43F19">
        <w:rPr>
          <w:rFonts w:cstheme="minorHAnsi"/>
        </w:rPr>
        <w:t>submitted by a</w:t>
      </w:r>
      <w:r w:rsidR="00AE102A">
        <w:rPr>
          <w:rFonts w:cstheme="minorHAnsi"/>
        </w:rPr>
        <w:t xml:space="preserve"> User</w:t>
      </w:r>
      <w:r w:rsidR="00F43F19">
        <w:rPr>
          <w:rFonts w:cstheme="minorHAnsi"/>
        </w:rPr>
        <w:t xml:space="preserve"> </w:t>
      </w:r>
      <w:r w:rsidR="0045170A" w:rsidRPr="00274CDD">
        <w:rPr>
          <w:rFonts w:cstheme="minorHAnsi"/>
        </w:rPr>
        <w:t xml:space="preserve">to the </w:t>
      </w:r>
      <w:r w:rsidR="0045170A" w:rsidRPr="000463F7">
        <w:rPr>
          <w:rFonts w:cstheme="minorHAnsi"/>
        </w:rPr>
        <w:t>Help Desk</w:t>
      </w:r>
      <w:r w:rsidR="0045170A" w:rsidRPr="003E0A80">
        <w:rPr>
          <w:rFonts w:cstheme="minorHAnsi"/>
        </w:rPr>
        <w:t xml:space="preserve"> </w:t>
      </w:r>
      <w:r w:rsidR="0045170A" w:rsidRPr="008F523F">
        <w:rPr>
          <w:rFonts w:cstheme="minorHAnsi"/>
        </w:rPr>
        <w:t xml:space="preserve">or </w:t>
      </w:r>
      <w:r w:rsidR="008315C6" w:rsidRPr="008F523F">
        <w:rPr>
          <w:rFonts w:cstheme="minorHAnsi"/>
        </w:rPr>
        <w:t xml:space="preserve">via the </w:t>
      </w:r>
      <w:r w:rsidR="0045170A" w:rsidRPr="000463F7">
        <w:rPr>
          <w:rFonts w:cstheme="minorHAnsi"/>
        </w:rPr>
        <w:t>Automated Monitoring System</w:t>
      </w:r>
      <w:r w:rsidR="008315C6">
        <w:rPr>
          <w:rFonts w:cstheme="minorHAnsi"/>
        </w:rPr>
        <w:t xml:space="preserve"> </w:t>
      </w:r>
      <w:r w:rsidR="0045170A">
        <w:rPr>
          <w:rFonts w:cstheme="minorHAnsi"/>
        </w:rPr>
        <w:t xml:space="preserve">shall </w:t>
      </w:r>
      <w:r w:rsidR="0045170A" w:rsidRPr="00274CDD">
        <w:rPr>
          <w:rFonts w:cstheme="minorHAnsi"/>
        </w:rPr>
        <w:t xml:space="preserve">be assigned </w:t>
      </w:r>
      <w:r w:rsidR="00322F9B">
        <w:rPr>
          <w:rFonts w:cstheme="minorHAnsi"/>
        </w:rPr>
        <w:t xml:space="preserve">the Priority Level allocated by the </w:t>
      </w:r>
      <w:r w:rsidR="00AE102A">
        <w:rPr>
          <w:rFonts w:cstheme="minorHAnsi"/>
        </w:rPr>
        <w:t>User</w:t>
      </w:r>
      <w:r w:rsidR="00322F9B">
        <w:rPr>
          <w:rFonts w:cstheme="minorHAnsi"/>
        </w:rPr>
        <w:t xml:space="preserve"> at the time of submission </w:t>
      </w:r>
      <w:r w:rsidR="0045170A" w:rsidRPr="003E0A80">
        <w:rPr>
          <w:rFonts w:cstheme="minorHAnsi"/>
        </w:rPr>
        <w:t>(</w:t>
      </w:r>
      <w:r w:rsidR="0045170A" w:rsidRPr="008F523F">
        <w:rPr>
          <w:rFonts w:cstheme="minorHAnsi"/>
        </w:rPr>
        <w:t>having regard to the Priority Level Classifications</w:t>
      </w:r>
      <w:r w:rsidR="00CE33ED">
        <w:rPr>
          <w:rFonts w:cstheme="minorHAnsi"/>
        </w:rPr>
        <w:t xml:space="preserve"> set out in </w:t>
      </w:r>
      <w:r w:rsidR="00CE33ED" w:rsidRPr="00AE102A">
        <w:rPr>
          <w:rFonts w:cstheme="minorHAnsi"/>
        </w:rPr>
        <w:t>Appendix 5 of this Schedule</w:t>
      </w:r>
      <w:r w:rsidR="0045170A" w:rsidRPr="003E0A80">
        <w:rPr>
          <w:rFonts w:cstheme="minorHAnsi"/>
        </w:rPr>
        <w:t>)</w:t>
      </w:r>
      <w:r w:rsidR="0045170A" w:rsidRPr="008F523F">
        <w:rPr>
          <w:rFonts w:cstheme="minorHAnsi"/>
        </w:rPr>
        <w:t xml:space="preserve">.  If </w:t>
      </w:r>
      <w:r w:rsidR="00322F9B">
        <w:rPr>
          <w:rFonts w:cstheme="minorHAnsi"/>
        </w:rPr>
        <w:t>a</w:t>
      </w:r>
      <w:r w:rsidR="00AE102A">
        <w:rPr>
          <w:rFonts w:cstheme="minorHAnsi"/>
        </w:rPr>
        <w:t xml:space="preserve"> User </w:t>
      </w:r>
      <w:r w:rsidR="00322F9B" w:rsidRPr="000463F7">
        <w:rPr>
          <w:rFonts w:cstheme="minorHAnsi"/>
        </w:rPr>
        <w:t xml:space="preserve">does not allocate a Priority Level to </w:t>
      </w:r>
      <w:r w:rsidR="0045170A" w:rsidRPr="003E0A80">
        <w:rPr>
          <w:rFonts w:cstheme="minorHAnsi"/>
        </w:rPr>
        <w:t xml:space="preserve">an Incident </w:t>
      </w:r>
      <w:r w:rsidR="00322F9B">
        <w:rPr>
          <w:rFonts w:cstheme="minorHAnsi"/>
        </w:rPr>
        <w:t xml:space="preserve">at the time </w:t>
      </w:r>
      <w:r w:rsidR="00322F9B" w:rsidRPr="000463F7">
        <w:rPr>
          <w:rFonts w:cstheme="minorHAnsi"/>
        </w:rPr>
        <w:t xml:space="preserve">that </w:t>
      </w:r>
      <w:r w:rsidR="00322F9B">
        <w:rPr>
          <w:rFonts w:cstheme="minorHAnsi"/>
        </w:rPr>
        <w:t>the Incident is</w:t>
      </w:r>
      <w:r w:rsidR="00322F9B" w:rsidRPr="000463F7">
        <w:rPr>
          <w:rFonts w:cstheme="minorHAnsi"/>
        </w:rPr>
        <w:t xml:space="preserve"> submitted</w:t>
      </w:r>
      <w:r w:rsidR="0045170A" w:rsidRPr="003E0A80">
        <w:rPr>
          <w:rFonts w:cstheme="minorHAnsi"/>
        </w:rPr>
        <w:t xml:space="preserve"> to </w:t>
      </w:r>
      <w:r w:rsidR="0045170A" w:rsidRPr="008F523F">
        <w:rPr>
          <w:rFonts w:cstheme="minorHAnsi"/>
        </w:rPr>
        <w:t xml:space="preserve">the </w:t>
      </w:r>
      <w:r w:rsidR="0045170A" w:rsidRPr="000463F7">
        <w:rPr>
          <w:rFonts w:cstheme="minorHAnsi"/>
        </w:rPr>
        <w:t>Help Desk</w:t>
      </w:r>
      <w:r w:rsidR="0045170A" w:rsidRPr="003E0A80">
        <w:rPr>
          <w:rFonts w:cstheme="minorHAnsi"/>
        </w:rPr>
        <w:t xml:space="preserve"> </w:t>
      </w:r>
      <w:r w:rsidR="0045170A" w:rsidRPr="008F523F">
        <w:rPr>
          <w:rFonts w:cstheme="minorHAnsi"/>
        </w:rPr>
        <w:t xml:space="preserve">or </w:t>
      </w:r>
      <w:r w:rsidR="00322F9B" w:rsidRPr="008F523F">
        <w:rPr>
          <w:rFonts w:cstheme="minorHAnsi"/>
        </w:rPr>
        <w:t xml:space="preserve">via the </w:t>
      </w:r>
      <w:r w:rsidR="0045170A" w:rsidRPr="000463F7">
        <w:rPr>
          <w:rFonts w:cstheme="minorHAnsi"/>
        </w:rPr>
        <w:t>Automated Monitoring System</w:t>
      </w:r>
      <w:r w:rsidR="0045170A" w:rsidRPr="003E0A80">
        <w:rPr>
          <w:rFonts w:cstheme="minorHAnsi"/>
        </w:rPr>
        <w:t xml:space="preserve">, </w:t>
      </w:r>
      <w:r w:rsidR="0045170A" w:rsidRPr="008F523F">
        <w:rPr>
          <w:rFonts w:cstheme="minorHAnsi"/>
        </w:rPr>
        <w:t xml:space="preserve">the Incident shall be </w:t>
      </w:r>
      <w:r w:rsidR="00322F9B" w:rsidRPr="000463F7">
        <w:rPr>
          <w:rFonts w:cstheme="minorHAnsi"/>
        </w:rPr>
        <w:t>allocated</w:t>
      </w:r>
      <w:r w:rsidR="0045170A" w:rsidRPr="003E0A80">
        <w:rPr>
          <w:rFonts w:cstheme="minorHAnsi"/>
        </w:rPr>
        <w:t xml:space="preserve"> </w:t>
      </w:r>
      <w:r w:rsidR="0045170A" w:rsidRPr="008F523F">
        <w:rPr>
          <w:rFonts w:cstheme="minorHAnsi"/>
        </w:rPr>
        <w:t xml:space="preserve">a </w:t>
      </w:r>
      <w:r w:rsidR="00322F9B" w:rsidRPr="00C87FF4">
        <w:rPr>
          <w:rFonts w:cstheme="minorHAnsi"/>
        </w:rPr>
        <w:t xml:space="preserve">Priority Level </w:t>
      </w:r>
      <w:r w:rsidR="00736445">
        <w:rPr>
          <w:rFonts w:cstheme="minorHAnsi"/>
        </w:rPr>
        <w:t>3</w:t>
      </w:r>
      <w:r w:rsidR="00AE102A" w:rsidRPr="00C87FF4">
        <w:rPr>
          <w:rFonts w:cstheme="minorHAnsi"/>
        </w:rPr>
        <w:t xml:space="preserve"> (</w:t>
      </w:r>
      <w:proofErr w:type="spellStart"/>
      <w:r w:rsidR="00AE102A" w:rsidRPr="00C87FF4">
        <w:rPr>
          <w:rFonts w:cstheme="minorHAnsi"/>
        </w:rPr>
        <w:t>P</w:t>
      </w:r>
      <w:r w:rsidR="00736445">
        <w:rPr>
          <w:rFonts w:cstheme="minorHAnsi"/>
        </w:rPr>
        <w:t>3</w:t>
      </w:r>
      <w:proofErr w:type="spellEnd"/>
      <w:r w:rsidR="00AE102A" w:rsidRPr="00C87FF4">
        <w:rPr>
          <w:rFonts w:cstheme="minorHAnsi"/>
        </w:rPr>
        <w:t>)</w:t>
      </w:r>
      <w:r w:rsidR="0045170A" w:rsidRPr="003E0A80">
        <w:rPr>
          <w:rFonts w:cstheme="minorHAnsi"/>
        </w:rPr>
        <w:t xml:space="preserve"> </w:t>
      </w:r>
      <w:r w:rsidR="0045170A" w:rsidRPr="008F523F">
        <w:rPr>
          <w:rFonts w:cstheme="minorHAnsi"/>
        </w:rPr>
        <w:t>by default.</w:t>
      </w:r>
    </w:p>
    <w:p w14:paraId="1C352729" w14:textId="7E9EC044" w:rsidR="000457AD" w:rsidRPr="008F523F" w:rsidRDefault="00322F9B" w:rsidP="000463F7">
      <w:pPr>
        <w:pStyle w:val="Heading2"/>
        <w:spacing w:after="240" w:line="312" w:lineRule="auto"/>
        <w:jc w:val="both"/>
        <w:rPr>
          <w:rFonts w:cstheme="minorHAnsi"/>
        </w:rPr>
      </w:pPr>
      <w:r>
        <w:rPr>
          <w:rFonts w:cstheme="minorHAnsi"/>
        </w:rPr>
        <w:t>Each time the</w:t>
      </w:r>
      <w:r w:rsidR="0045170A">
        <w:rPr>
          <w:rFonts w:cstheme="minorHAnsi"/>
        </w:rPr>
        <w:t xml:space="preserve"> </w:t>
      </w:r>
      <w:r w:rsidR="0045170A" w:rsidRPr="00274CDD">
        <w:rPr>
          <w:rFonts w:cstheme="minorHAnsi"/>
        </w:rPr>
        <w:t xml:space="preserve">Supplier </w:t>
      </w:r>
      <w:r>
        <w:rPr>
          <w:rFonts w:cstheme="minorHAnsi"/>
        </w:rPr>
        <w:t>detects</w:t>
      </w:r>
      <w:r w:rsidR="0045170A" w:rsidRPr="00274CDD">
        <w:rPr>
          <w:rFonts w:cstheme="minorHAnsi"/>
        </w:rPr>
        <w:t xml:space="preserve"> a</w:t>
      </w:r>
      <w:r w:rsidR="000924B2">
        <w:rPr>
          <w:rFonts w:cstheme="minorHAnsi"/>
        </w:rPr>
        <w:t xml:space="preserve"> Supplier Spotted</w:t>
      </w:r>
      <w:r w:rsidR="0045170A" w:rsidRPr="00274CDD">
        <w:rPr>
          <w:rFonts w:cstheme="minorHAnsi"/>
        </w:rPr>
        <w:t xml:space="preserve"> Incident, the </w:t>
      </w:r>
      <w:r>
        <w:rPr>
          <w:rFonts w:cstheme="minorHAnsi"/>
        </w:rPr>
        <w:t xml:space="preserve">Incident shall be </w:t>
      </w:r>
      <w:r w:rsidR="0045170A" w:rsidRPr="00274CDD">
        <w:rPr>
          <w:rFonts w:cstheme="minorHAnsi"/>
        </w:rPr>
        <w:t>assign</w:t>
      </w:r>
      <w:r>
        <w:rPr>
          <w:rFonts w:cstheme="minorHAnsi"/>
        </w:rPr>
        <w:t>ed</w:t>
      </w:r>
      <w:r w:rsidR="0045170A" w:rsidRPr="00274CDD">
        <w:rPr>
          <w:rFonts w:cstheme="minorHAnsi"/>
        </w:rPr>
        <w:t xml:space="preserve"> </w:t>
      </w:r>
      <w:r>
        <w:rPr>
          <w:rFonts w:cstheme="minorHAnsi"/>
        </w:rPr>
        <w:t>the</w:t>
      </w:r>
      <w:r w:rsidR="0045170A" w:rsidRPr="00274CDD">
        <w:rPr>
          <w:rFonts w:cstheme="minorHAnsi"/>
        </w:rPr>
        <w:t xml:space="preserve"> Priority Level </w:t>
      </w:r>
      <w:r>
        <w:rPr>
          <w:rFonts w:cstheme="minorHAnsi"/>
        </w:rPr>
        <w:t>allocated by the Supplier</w:t>
      </w:r>
      <w:r w:rsidR="0045170A" w:rsidRPr="00274CDD">
        <w:rPr>
          <w:rFonts w:cstheme="minorHAnsi"/>
        </w:rPr>
        <w:t xml:space="preserve"> </w:t>
      </w:r>
      <w:r>
        <w:rPr>
          <w:rFonts w:cstheme="minorHAnsi"/>
        </w:rPr>
        <w:t xml:space="preserve">at the time of </w:t>
      </w:r>
      <w:r w:rsidR="00B1593B">
        <w:rPr>
          <w:rFonts w:cstheme="minorHAnsi"/>
        </w:rPr>
        <w:t>l</w:t>
      </w:r>
      <w:r>
        <w:rPr>
          <w:rFonts w:cstheme="minorHAnsi"/>
        </w:rPr>
        <w:t xml:space="preserve">ogging the Incident </w:t>
      </w:r>
      <w:r w:rsidR="008E1CD8">
        <w:rPr>
          <w:rFonts w:cstheme="minorHAnsi"/>
        </w:rPr>
        <w:t>(</w:t>
      </w:r>
      <w:r w:rsidR="0045170A" w:rsidRPr="00274CDD">
        <w:rPr>
          <w:rFonts w:cstheme="minorHAnsi"/>
        </w:rPr>
        <w:t>having regard to the Priority Level Classifications</w:t>
      </w:r>
      <w:r w:rsidR="00CE33ED">
        <w:rPr>
          <w:rFonts w:cstheme="minorHAnsi"/>
        </w:rPr>
        <w:t xml:space="preserve"> set out in </w:t>
      </w:r>
      <w:r w:rsidR="00CE33ED" w:rsidRPr="00AE102A">
        <w:rPr>
          <w:rFonts w:cstheme="minorHAnsi"/>
        </w:rPr>
        <w:t>Appendix 5 of this Schedule</w:t>
      </w:r>
      <w:r w:rsidR="008E1CD8">
        <w:rPr>
          <w:rFonts w:cstheme="minorHAnsi"/>
        </w:rPr>
        <w:t>)</w:t>
      </w:r>
      <w:r w:rsidR="0045170A" w:rsidRPr="00274CDD">
        <w:rPr>
          <w:rFonts w:cstheme="minorHAnsi"/>
        </w:rPr>
        <w:t xml:space="preserve">.  </w:t>
      </w:r>
    </w:p>
    <w:p w14:paraId="18AC3637" w14:textId="2DFA65BC" w:rsidR="00CE33ED" w:rsidRPr="003E0A80" w:rsidRDefault="00CE33ED" w:rsidP="003E0A80">
      <w:pPr>
        <w:pStyle w:val="Heading2"/>
        <w:spacing w:after="240" w:line="312" w:lineRule="auto"/>
        <w:jc w:val="both"/>
        <w:rPr>
          <w:rFonts w:cstheme="minorHAnsi"/>
        </w:rPr>
      </w:pPr>
      <w:r>
        <w:rPr>
          <w:rFonts w:cstheme="minorHAnsi"/>
        </w:rPr>
        <w:t>Should the</w:t>
      </w:r>
      <w:r w:rsidR="007B06F4" w:rsidRPr="00274CDD">
        <w:rPr>
          <w:rFonts w:cstheme="minorHAnsi"/>
        </w:rPr>
        <w:t xml:space="preserve"> Supplier </w:t>
      </w:r>
      <w:r>
        <w:rPr>
          <w:rFonts w:cstheme="minorHAnsi"/>
        </w:rPr>
        <w:t>become aware of any facts or circumstances that make it appropriate to:</w:t>
      </w:r>
    </w:p>
    <w:p w14:paraId="04A7E605" w14:textId="38795288" w:rsidR="00CE33ED" w:rsidRDefault="00CE33ED" w:rsidP="00CE33ED">
      <w:pPr>
        <w:pStyle w:val="Heading3"/>
        <w:spacing w:after="240" w:line="312" w:lineRule="auto"/>
        <w:jc w:val="both"/>
        <w:rPr>
          <w:rFonts w:cstheme="minorHAnsi"/>
        </w:rPr>
      </w:pPr>
      <w:r>
        <w:rPr>
          <w:rFonts w:cstheme="minorHAnsi"/>
        </w:rPr>
        <w:t xml:space="preserve">increase the Priority Level allocated to an Incident, the Supplier shall </w:t>
      </w:r>
      <w:r w:rsidR="007B06F4" w:rsidRPr="008F523F">
        <w:rPr>
          <w:rFonts w:cstheme="minorHAnsi"/>
        </w:rPr>
        <w:t xml:space="preserve">notify </w:t>
      </w:r>
      <w:r w:rsidR="000924B2" w:rsidRPr="00B1593B">
        <w:rPr>
          <w:rFonts w:cstheme="minorHAnsi"/>
        </w:rPr>
        <w:t xml:space="preserve">the User that submitted the Incident (or the </w:t>
      </w:r>
      <w:r w:rsidR="00C60BB0" w:rsidRPr="00B1593B">
        <w:rPr>
          <w:rFonts w:cstheme="minorHAnsi"/>
        </w:rPr>
        <w:t>Authority Service Line</w:t>
      </w:r>
      <w:r w:rsidR="000924B2" w:rsidRPr="00B1593B">
        <w:rPr>
          <w:rFonts w:cstheme="minorHAnsi"/>
        </w:rPr>
        <w:t>, for a Supplier Spotted Incident)</w:t>
      </w:r>
      <w:r w:rsidR="000924B2" w:rsidRPr="000924B2">
        <w:rPr>
          <w:rFonts w:cstheme="minorHAnsi"/>
        </w:rPr>
        <w:t xml:space="preserve"> </w:t>
      </w:r>
      <w:r w:rsidR="007B06F4" w:rsidRPr="008F523F">
        <w:rPr>
          <w:rFonts w:cstheme="minorHAnsi"/>
        </w:rPr>
        <w:t xml:space="preserve">within thirty (30) minutes of becoming aware of </w:t>
      </w:r>
      <w:r>
        <w:rPr>
          <w:rFonts w:cstheme="minorHAnsi"/>
        </w:rPr>
        <w:t>such</w:t>
      </w:r>
      <w:r w:rsidR="007B06F4" w:rsidRPr="003E0A80">
        <w:rPr>
          <w:rFonts w:cstheme="minorHAnsi"/>
        </w:rPr>
        <w:t xml:space="preserve"> facts or circumstances</w:t>
      </w:r>
      <w:r w:rsidR="007B06F4" w:rsidRPr="008F523F">
        <w:rPr>
          <w:rFonts w:cstheme="minorHAnsi"/>
        </w:rPr>
        <w:t xml:space="preserve">, and </w:t>
      </w:r>
      <w:r w:rsidRPr="001E0A1E">
        <w:rPr>
          <w:rFonts w:cstheme="minorHAnsi"/>
        </w:rPr>
        <w:t>immediately</w:t>
      </w:r>
      <w:r>
        <w:rPr>
          <w:rFonts w:cstheme="minorHAnsi"/>
        </w:rPr>
        <w:t xml:space="preserve"> </w:t>
      </w:r>
      <w:r w:rsidR="00232070">
        <w:rPr>
          <w:rFonts w:cstheme="minorHAnsi"/>
        </w:rPr>
        <w:t>l</w:t>
      </w:r>
      <w:r w:rsidR="007B06F4" w:rsidRPr="008F523F">
        <w:rPr>
          <w:rFonts w:cstheme="minorHAnsi"/>
        </w:rPr>
        <w:t>og the change in Priority Level</w:t>
      </w:r>
      <w:r>
        <w:rPr>
          <w:rFonts w:cstheme="minorHAnsi"/>
        </w:rPr>
        <w:t>; or</w:t>
      </w:r>
    </w:p>
    <w:p w14:paraId="796FB851" w14:textId="70BED0FD" w:rsidR="006019E7" w:rsidRDefault="007B06F4" w:rsidP="00CE33ED">
      <w:pPr>
        <w:pStyle w:val="Heading3"/>
        <w:spacing w:after="240" w:line="312" w:lineRule="auto"/>
        <w:jc w:val="both"/>
        <w:rPr>
          <w:rFonts w:cstheme="minorHAnsi"/>
        </w:rPr>
      </w:pPr>
      <w:r w:rsidRPr="008F523F">
        <w:rPr>
          <w:rFonts w:cstheme="minorHAnsi"/>
        </w:rPr>
        <w:t xml:space="preserve">decrease the Priority Level allocated to an Incident, the Supplier shall notify </w:t>
      </w:r>
      <w:r w:rsidR="000924B2" w:rsidRPr="00B1593B">
        <w:rPr>
          <w:rFonts w:cstheme="minorHAnsi"/>
        </w:rPr>
        <w:t xml:space="preserve">the User that submitted the Incident (or the </w:t>
      </w:r>
      <w:r w:rsidR="00C60BB0" w:rsidRPr="00B1593B">
        <w:rPr>
          <w:rFonts w:cstheme="minorHAnsi"/>
        </w:rPr>
        <w:t>Authority Service Line</w:t>
      </w:r>
      <w:r w:rsidR="000924B2" w:rsidRPr="00B1593B">
        <w:rPr>
          <w:rFonts w:cstheme="minorHAnsi"/>
        </w:rPr>
        <w:t xml:space="preserve">, for a </w:t>
      </w:r>
      <w:r w:rsidR="000924B2" w:rsidRPr="00B1593B">
        <w:rPr>
          <w:rFonts w:cstheme="minorHAnsi"/>
        </w:rPr>
        <w:lastRenderedPageBreak/>
        <w:t>Supplier Spotted Incident)</w:t>
      </w:r>
      <w:r w:rsidR="00CE33ED">
        <w:rPr>
          <w:rFonts w:cstheme="minorHAnsi"/>
        </w:rPr>
        <w:t xml:space="preserve"> </w:t>
      </w:r>
      <w:r w:rsidRPr="008F523F">
        <w:rPr>
          <w:rFonts w:cstheme="minorHAnsi"/>
        </w:rPr>
        <w:t xml:space="preserve">as soon as reasonably practicable after becoming aware of such facts or circumstances and shall request the </w:t>
      </w:r>
      <w:r w:rsidR="006019E7" w:rsidRPr="001E0A1E">
        <w:rPr>
          <w:rFonts w:cstheme="minorHAnsi"/>
        </w:rPr>
        <w:t>written</w:t>
      </w:r>
      <w:r w:rsidR="006019E7">
        <w:rPr>
          <w:rFonts w:cstheme="minorHAnsi"/>
        </w:rPr>
        <w:t xml:space="preserve"> </w:t>
      </w:r>
      <w:r w:rsidRPr="003E0A80">
        <w:rPr>
          <w:rFonts w:cstheme="minorHAnsi"/>
        </w:rPr>
        <w:t xml:space="preserve">consent </w:t>
      </w:r>
      <w:r w:rsidR="000924B2">
        <w:rPr>
          <w:rFonts w:cstheme="minorHAnsi"/>
        </w:rPr>
        <w:t xml:space="preserve">of </w:t>
      </w:r>
      <w:r w:rsidR="000924B2" w:rsidRPr="00B1593B">
        <w:rPr>
          <w:rFonts w:cstheme="minorHAnsi"/>
        </w:rPr>
        <w:t xml:space="preserve">the User that submitted the Incident (or the </w:t>
      </w:r>
      <w:r w:rsidR="00B1593B" w:rsidRPr="00B1593B">
        <w:rPr>
          <w:rFonts w:cstheme="minorHAnsi"/>
        </w:rPr>
        <w:t>Authority Service Line</w:t>
      </w:r>
      <w:r w:rsidR="000924B2" w:rsidRPr="00B1593B">
        <w:rPr>
          <w:rFonts w:cstheme="minorHAnsi"/>
        </w:rPr>
        <w:t>, for a Supplier Spotted Incident)</w:t>
      </w:r>
      <w:r w:rsidR="000924B2" w:rsidRPr="000924B2">
        <w:rPr>
          <w:rFonts w:cstheme="minorHAnsi"/>
        </w:rPr>
        <w:t xml:space="preserve"> </w:t>
      </w:r>
      <w:r w:rsidRPr="003E0A80">
        <w:rPr>
          <w:rFonts w:cstheme="minorHAnsi"/>
        </w:rPr>
        <w:t>to such decrease</w:t>
      </w:r>
      <w:r w:rsidR="006019E7">
        <w:rPr>
          <w:rFonts w:cstheme="minorHAnsi"/>
        </w:rPr>
        <w:t xml:space="preserve"> in Priority Level</w:t>
      </w:r>
      <w:r w:rsidRPr="003E0A80">
        <w:rPr>
          <w:rFonts w:cstheme="minorHAnsi"/>
        </w:rPr>
        <w:t xml:space="preserve">.  </w:t>
      </w:r>
    </w:p>
    <w:p w14:paraId="336A3FFE" w14:textId="26A4C824" w:rsidR="007B06F4" w:rsidRDefault="000924B2" w:rsidP="007B06F4">
      <w:pPr>
        <w:pStyle w:val="Heading2"/>
        <w:spacing w:after="240" w:line="312" w:lineRule="auto"/>
        <w:jc w:val="both"/>
        <w:rPr>
          <w:rFonts w:cstheme="minorHAnsi"/>
        </w:rPr>
      </w:pPr>
      <w:bookmarkStart w:id="18" w:name="_Hlk123297036"/>
      <w:r>
        <w:rPr>
          <w:rFonts w:cstheme="minorHAnsi"/>
        </w:rPr>
        <w:t xml:space="preserve">For the avoidance of doubt, if there is any decrease to a </w:t>
      </w:r>
      <w:r w:rsidRPr="000463F7">
        <w:rPr>
          <w:rFonts w:cstheme="minorHAnsi"/>
        </w:rPr>
        <w:t xml:space="preserve">Priority Level 1 Incident </w:t>
      </w:r>
      <w:r w:rsidR="0066344C">
        <w:rPr>
          <w:rFonts w:cstheme="minorHAnsi"/>
        </w:rPr>
        <w:t>(</w:t>
      </w:r>
      <w:proofErr w:type="spellStart"/>
      <w:r w:rsidR="0066344C">
        <w:rPr>
          <w:rFonts w:cstheme="minorHAnsi"/>
        </w:rPr>
        <w:t>P1</w:t>
      </w:r>
      <w:proofErr w:type="spellEnd"/>
      <w:r w:rsidR="0066344C">
        <w:rPr>
          <w:rFonts w:cstheme="minorHAnsi"/>
        </w:rPr>
        <w:t xml:space="preserve">) </w:t>
      </w:r>
      <w:r w:rsidRPr="000463F7">
        <w:rPr>
          <w:rFonts w:cstheme="minorHAnsi"/>
        </w:rPr>
        <w:t>or Priority Level 2</w:t>
      </w:r>
      <w:r>
        <w:rPr>
          <w:rFonts w:cstheme="minorHAnsi"/>
        </w:rPr>
        <w:t xml:space="preserve"> Incident </w:t>
      </w:r>
      <w:r w:rsidR="0066344C">
        <w:rPr>
          <w:rFonts w:cstheme="minorHAnsi"/>
        </w:rPr>
        <w:t>(</w:t>
      </w:r>
      <w:proofErr w:type="spellStart"/>
      <w:r w:rsidR="0066344C">
        <w:rPr>
          <w:rFonts w:cstheme="minorHAnsi"/>
        </w:rPr>
        <w:t>P2</w:t>
      </w:r>
      <w:proofErr w:type="spellEnd"/>
      <w:r w:rsidR="0066344C">
        <w:rPr>
          <w:rFonts w:cstheme="minorHAnsi"/>
        </w:rPr>
        <w:t xml:space="preserve">) </w:t>
      </w:r>
      <w:r>
        <w:rPr>
          <w:rFonts w:cstheme="minorHAnsi"/>
        </w:rPr>
        <w:t>or any increase of a Priority Level 3 Incident (</w:t>
      </w:r>
      <w:proofErr w:type="spellStart"/>
      <w:r>
        <w:rPr>
          <w:rFonts w:cstheme="minorHAnsi"/>
        </w:rPr>
        <w:t>P3</w:t>
      </w:r>
      <w:proofErr w:type="spellEnd"/>
      <w:r>
        <w:rPr>
          <w:rFonts w:cstheme="minorHAnsi"/>
        </w:rPr>
        <w:t>)</w:t>
      </w:r>
      <w:r w:rsidR="0066344C">
        <w:rPr>
          <w:rFonts w:cstheme="minorHAnsi"/>
        </w:rPr>
        <w:t xml:space="preserve">, then the Supplier shall notify the Authority in accordance with paragraph </w:t>
      </w:r>
      <w:r w:rsidR="0066344C" w:rsidRPr="00035874">
        <w:rPr>
          <w:rFonts w:cstheme="minorHAnsi"/>
        </w:rPr>
        <w:t>6.1</w:t>
      </w:r>
      <w:r w:rsidR="00C91534" w:rsidRPr="00035874">
        <w:rPr>
          <w:rFonts w:cstheme="minorHAnsi"/>
        </w:rPr>
        <w:t>0</w:t>
      </w:r>
      <w:r w:rsidR="0066344C">
        <w:rPr>
          <w:rFonts w:cstheme="minorHAnsi"/>
        </w:rPr>
        <w:t xml:space="preserve"> of this Schedule. </w:t>
      </w:r>
      <w:bookmarkEnd w:id="18"/>
      <w:r w:rsidR="006019E7">
        <w:rPr>
          <w:rFonts w:cstheme="minorHAnsi"/>
        </w:rPr>
        <w:t xml:space="preserve">Should the </w:t>
      </w:r>
      <w:r w:rsidR="007B06F4" w:rsidRPr="00274CDD">
        <w:rPr>
          <w:rFonts w:cstheme="minorHAnsi"/>
        </w:rPr>
        <w:t xml:space="preserve">Authority </w:t>
      </w:r>
      <w:r w:rsidR="006019E7">
        <w:rPr>
          <w:rFonts w:cstheme="minorHAnsi"/>
        </w:rPr>
        <w:t>at any time</w:t>
      </w:r>
      <w:r w:rsidR="007B06F4" w:rsidRPr="00274CDD">
        <w:rPr>
          <w:rFonts w:cstheme="minorHAnsi"/>
        </w:rPr>
        <w:t xml:space="preserve">, acting reasonably, </w:t>
      </w:r>
      <w:r w:rsidR="006019E7">
        <w:rPr>
          <w:rFonts w:cstheme="minorHAnsi"/>
        </w:rPr>
        <w:t>believe</w:t>
      </w:r>
      <w:r w:rsidR="007B06F4" w:rsidRPr="00274CDD">
        <w:rPr>
          <w:rFonts w:cstheme="minorHAnsi"/>
        </w:rPr>
        <w:t xml:space="preserve"> </w:t>
      </w:r>
      <w:r w:rsidR="006019E7">
        <w:rPr>
          <w:rFonts w:cstheme="minorHAnsi"/>
        </w:rPr>
        <w:t>that an Incident</w:t>
      </w:r>
      <w:r w:rsidR="006019E7" w:rsidRPr="00274CDD">
        <w:rPr>
          <w:rFonts w:cstheme="minorHAnsi"/>
        </w:rPr>
        <w:t xml:space="preserve"> require</w:t>
      </w:r>
      <w:r w:rsidR="006019E7">
        <w:rPr>
          <w:rFonts w:cstheme="minorHAnsi"/>
        </w:rPr>
        <w:t>s</w:t>
      </w:r>
      <w:r w:rsidR="006019E7" w:rsidRPr="00274CDD">
        <w:rPr>
          <w:rFonts w:cstheme="minorHAnsi"/>
        </w:rPr>
        <w:t xml:space="preserve"> </w:t>
      </w:r>
      <w:r w:rsidR="006019E7">
        <w:rPr>
          <w:rFonts w:cstheme="minorHAnsi"/>
        </w:rPr>
        <w:t xml:space="preserve">an </w:t>
      </w:r>
      <w:r w:rsidR="006019E7" w:rsidRPr="00274CDD">
        <w:rPr>
          <w:rFonts w:cstheme="minorHAnsi"/>
        </w:rPr>
        <w:t xml:space="preserve">increase or decrease </w:t>
      </w:r>
      <w:r w:rsidR="006019E7">
        <w:rPr>
          <w:rFonts w:cstheme="minorHAnsi"/>
        </w:rPr>
        <w:t xml:space="preserve">to its allocated </w:t>
      </w:r>
      <w:r w:rsidR="006019E7" w:rsidRPr="00274CDD">
        <w:rPr>
          <w:rFonts w:cstheme="minorHAnsi"/>
        </w:rPr>
        <w:t>Priority Level</w:t>
      </w:r>
      <w:r w:rsidR="006019E7">
        <w:rPr>
          <w:rFonts w:cstheme="minorHAnsi"/>
        </w:rPr>
        <w:t xml:space="preserve">, the Authority may </w:t>
      </w:r>
      <w:r w:rsidR="006019E7" w:rsidRPr="00274CDD">
        <w:rPr>
          <w:rFonts w:cstheme="minorHAnsi"/>
        </w:rPr>
        <w:t xml:space="preserve">require the Supplier to increase or decrease the Priority Level assigned to </w:t>
      </w:r>
      <w:r w:rsidR="006019E7">
        <w:rPr>
          <w:rFonts w:cstheme="minorHAnsi"/>
        </w:rPr>
        <w:t>the</w:t>
      </w:r>
      <w:r w:rsidR="006019E7" w:rsidRPr="00274CDD">
        <w:rPr>
          <w:rFonts w:cstheme="minorHAnsi"/>
        </w:rPr>
        <w:t xml:space="preserve"> Incident</w:t>
      </w:r>
      <w:r w:rsidR="006019E7">
        <w:rPr>
          <w:rFonts w:cstheme="minorHAnsi"/>
        </w:rPr>
        <w:t xml:space="preserve"> by notifying the Supplier </w:t>
      </w:r>
      <w:r w:rsidR="006019E7" w:rsidRPr="001E0A1E">
        <w:rPr>
          <w:rFonts w:cstheme="minorHAnsi"/>
        </w:rPr>
        <w:t>in writing</w:t>
      </w:r>
      <w:r w:rsidR="006019E7">
        <w:rPr>
          <w:rFonts w:cstheme="minorHAnsi"/>
        </w:rPr>
        <w:t xml:space="preserve">.  Should the </w:t>
      </w:r>
      <w:r w:rsidR="007B06F4" w:rsidRPr="00274CDD">
        <w:rPr>
          <w:rFonts w:cstheme="minorHAnsi"/>
        </w:rPr>
        <w:t xml:space="preserve">Authority notify the Supplier </w:t>
      </w:r>
      <w:r w:rsidR="006019E7">
        <w:rPr>
          <w:rFonts w:cstheme="minorHAnsi"/>
        </w:rPr>
        <w:t>of</w:t>
      </w:r>
      <w:r w:rsidR="007B06F4" w:rsidRPr="00274CDD">
        <w:rPr>
          <w:rFonts w:cstheme="minorHAnsi"/>
        </w:rPr>
        <w:t xml:space="preserve"> any </w:t>
      </w:r>
      <w:r w:rsidR="006019E7">
        <w:rPr>
          <w:rFonts w:cstheme="minorHAnsi"/>
        </w:rPr>
        <w:t>required increase or decrease in the Priority Level assigned to the Incident</w:t>
      </w:r>
      <w:r w:rsidR="007B06F4" w:rsidRPr="00274CDD">
        <w:rPr>
          <w:rFonts w:cstheme="minorHAnsi"/>
        </w:rPr>
        <w:t xml:space="preserve">, </w:t>
      </w:r>
      <w:r w:rsidR="006019E7">
        <w:rPr>
          <w:rFonts w:cstheme="minorHAnsi"/>
        </w:rPr>
        <w:t xml:space="preserve">the Supplier shall </w:t>
      </w:r>
      <w:r w:rsidR="006019E7" w:rsidRPr="001E0A1E">
        <w:rPr>
          <w:rFonts w:cstheme="minorHAnsi"/>
        </w:rPr>
        <w:t>immediately</w:t>
      </w:r>
      <w:r w:rsidR="006019E7">
        <w:rPr>
          <w:rFonts w:cstheme="minorHAnsi"/>
        </w:rPr>
        <w:t xml:space="preserve"> </w:t>
      </w:r>
      <w:r w:rsidR="00232070">
        <w:rPr>
          <w:rFonts w:cstheme="minorHAnsi"/>
        </w:rPr>
        <w:t>l</w:t>
      </w:r>
      <w:r w:rsidR="007B06F4" w:rsidRPr="00274CDD">
        <w:rPr>
          <w:rFonts w:cstheme="minorHAnsi"/>
        </w:rPr>
        <w:t xml:space="preserve">og </w:t>
      </w:r>
      <w:r w:rsidR="006019E7">
        <w:rPr>
          <w:rFonts w:cstheme="minorHAnsi"/>
        </w:rPr>
        <w:t>such increase or decrease and thereafter act on the basis of</w:t>
      </w:r>
      <w:r w:rsidR="006019E7" w:rsidRPr="00D56047">
        <w:rPr>
          <w:rFonts w:cstheme="minorHAnsi"/>
        </w:rPr>
        <w:t xml:space="preserve"> the change in Priority Level</w:t>
      </w:r>
      <w:r w:rsidR="006019E7">
        <w:rPr>
          <w:rFonts w:cstheme="minorHAnsi"/>
        </w:rPr>
        <w:t xml:space="preserve"> with respect to such Incident</w:t>
      </w:r>
      <w:r w:rsidR="007B06F4" w:rsidRPr="00274CDD">
        <w:rPr>
          <w:rFonts w:cstheme="minorHAnsi"/>
        </w:rPr>
        <w:t>.</w:t>
      </w:r>
    </w:p>
    <w:p w14:paraId="011A5742" w14:textId="5799F8B1" w:rsidR="006513D7" w:rsidRPr="000463F7" w:rsidRDefault="006513D7" w:rsidP="000463F7">
      <w:pPr>
        <w:pStyle w:val="Heading2"/>
        <w:numPr>
          <w:ilvl w:val="0"/>
          <w:numId w:val="0"/>
        </w:numPr>
        <w:spacing w:after="240" w:line="312" w:lineRule="auto"/>
        <w:ind w:left="851"/>
        <w:jc w:val="both"/>
        <w:rPr>
          <w:rFonts w:cstheme="minorHAnsi"/>
          <w:b/>
          <w:bCs/>
        </w:rPr>
      </w:pPr>
      <w:r w:rsidRPr="000463F7">
        <w:rPr>
          <w:rFonts w:cstheme="minorHAnsi"/>
          <w:b/>
          <w:bCs/>
        </w:rPr>
        <w:t>Respon</w:t>
      </w:r>
      <w:r>
        <w:rPr>
          <w:rFonts w:cstheme="minorHAnsi"/>
          <w:b/>
          <w:bCs/>
        </w:rPr>
        <w:t>ding</w:t>
      </w:r>
      <w:r w:rsidRPr="000463F7">
        <w:rPr>
          <w:rFonts w:cstheme="minorHAnsi"/>
          <w:b/>
          <w:bCs/>
        </w:rPr>
        <w:t xml:space="preserve"> to Incidents </w:t>
      </w:r>
    </w:p>
    <w:p w14:paraId="779017C5" w14:textId="48B0A00C" w:rsidR="006513D7" w:rsidRDefault="006513D7" w:rsidP="006513D7">
      <w:pPr>
        <w:pStyle w:val="Heading2"/>
        <w:jc w:val="both"/>
        <w:rPr>
          <w:rFonts w:cstheme="minorHAnsi"/>
        </w:rPr>
      </w:pPr>
      <w:r>
        <w:rPr>
          <w:rFonts w:cstheme="minorHAnsi"/>
        </w:rPr>
        <w:t>The Supplier</w:t>
      </w:r>
      <w:r w:rsidRPr="009F3A98">
        <w:rPr>
          <w:rFonts w:cstheme="minorHAnsi"/>
        </w:rPr>
        <w:t xml:space="preserve"> shall </w:t>
      </w:r>
      <w:r>
        <w:rPr>
          <w:rFonts w:cstheme="minorHAnsi"/>
        </w:rPr>
        <w:t>Respond to</w:t>
      </w:r>
      <w:r w:rsidRPr="009F3A98">
        <w:rPr>
          <w:rFonts w:cstheme="minorHAnsi"/>
        </w:rPr>
        <w:t xml:space="preserve"> each </w:t>
      </w:r>
      <w:r>
        <w:rPr>
          <w:rFonts w:cstheme="minorHAnsi"/>
        </w:rPr>
        <w:t>Incident</w:t>
      </w:r>
      <w:r w:rsidRPr="009F3A98">
        <w:rPr>
          <w:rFonts w:cstheme="minorHAnsi"/>
        </w:rPr>
        <w:t xml:space="preserve"> (having regard to the allocated Priority Level) in accordance with the </w:t>
      </w:r>
      <w:r>
        <w:rPr>
          <w:rFonts w:cstheme="minorHAnsi"/>
        </w:rPr>
        <w:t>Incident</w:t>
      </w:r>
      <w:r w:rsidRPr="009F3A98">
        <w:rPr>
          <w:rFonts w:cstheme="minorHAnsi"/>
        </w:rPr>
        <w:t xml:space="preserve"> </w:t>
      </w:r>
      <w:r>
        <w:rPr>
          <w:rFonts w:cstheme="minorHAnsi"/>
        </w:rPr>
        <w:t>Response Time Requirement</w:t>
      </w:r>
      <w:r w:rsidRPr="009F3A98">
        <w:rPr>
          <w:rFonts w:cstheme="minorHAnsi"/>
        </w:rPr>
        <w:t xml:space="preserve"> Service Levels in</w:t>
      </w:r>
      <w:r>
        <w:rPr>
          <w:rFonts w:cstheme="minorHAnsi"/>
        </w:rPr>
        <w:t xml:space="preserve"> </w:t>
      </w:r>
      <w:r w:rsidRPr="00AA4680">
        <w:rPr>
          <w:rFonts w:cstheme="minorHAnsi"/>
        </w:rPr>
        <w:t xml:space="preserve">Appendix </w:t>
      </w:r>
      <w:r w:rsidR="00AA4680" w:rsidRPr="00AA4680">
        <w:rPr>
          <w:rFonts w:cstheme="minorHAnsi"/>
        </w:rPr>
        <w:t>1</w:t>
      </w:r>
      <w:r w:rsidRPr="00AA4680">
        <w:rPr>
          <w:rFonts w:cstheme="minorHAnsi"/>
        </w:rPr>
        <w:t xml:space="preserve"> to this Schedule</w:t>
      </w:r>
      <w:r w:rsidRPr="009F3A98">
        <w:rPr>
          <w:rFonts w:cstheme="minorHAnsi"/>
        </w:rPr>
        <w:t xml:space="preserve">.  </w:t>
      </w:r>
    </w:p>
    <w:p w14:paraId="04B9AEAB" w14:textId="3019D16B" w:rsidR="00EC29B0" w:rsidRPr="00EC29B0" w:rsidRDefault="006513D7" w:rsidP="00EC29B0">
      <w:pPr>
        <w:pStyle w:val="Heading2"/>
        <w:spacing w:before="240" w:after="240" w:line="312" w:lineRule="auto"/>
        <w:jc w:val="both"/>
        <w:rPr>
          <w:rFonts w:cstheme="minorHAnsi"/>
        </w:rPr>
      </w:pPr>
      <w:r>
        <w:rPr>
          <w:rFonts w:cstheme="minorHAnsi"/>
        </w:rPr>
        <w:t xml:space="preserve">Without prejudice to </w:t>
      </w:r>
      <w:r w:rsidRPr="00AA4680">
        <w:rPr>
          <w:rFonts w:cstheme="minorHAnsi"/>
        </w:rPr>
        <w:t xml:space="preserve">paragraph </w:t>
      </w:r>
      <w:r w:rsidR="00AA4680" w:rsidRPr="00035874">
        <w:rPr>
          <w:rFonts w:cstheme="minorHAnsi"/>
        </w:rPr>
        <w:t>6</w:t>
      </w:r>
      <w:r w:rsidRPr="00035874">
        <w:rPr>
          <w:rFonts w:cstheme="minorHAnsi"/>
        </w:rPr>
        <w:t>.</w:t>
      </w:r>
      <w:r w:rsidR="00C91534" w:rsidRPr="00035874">
        <w:rPr>
          <w:rFonts w:cstheme="minorHAnsi"/>
        </w:rPr>
        <w:t>9</w:t>
      </w:r>
      <w:r w:rsidR="00AA4680">
        <w:rPr>
          <w:rFonts w:cstheme="minorHAnsi"/>
        </w:rPr>
        <w:t xml:space="preserve"> of this Schedule</w:t>
      </w:r>
      <w:r>
        <w:rPr>
          <w:rFonts w:cstheme="minorHAnsi"/>
        </w:rPr>
        <w:t>, t</w:t>
      </w:r>
      <w:r w:rsidR="000457AD">
        <w:rPr>
          <w:rFonts w:cstheme="minorHAnsi"/>
        </w:rPr>
        <w:t xml:space="preserve">he Supplier shall </w:t>
      </w:r>
      <w:r w:rsidR="000457AD" w:rsidRPr="001E0A1E">
        <w:rPr>
          <w:rFonts w:cstheme="minorHAnsi"/>
        </w:rPr>
        <w:t>immediately</w:t>
      </w:r>
      <w:r w:rsidR="000457AD">
        <w:rPr>
          <w:rFonts w:cstheme="minorHAnsi"/>
        </w:rPr>
        <w:t xml:space="preserve"> notify the </w:t>
      </w:r>
      <w:r w:rsidR="00C87FF4" w:rsidRPr="00274CDD">
        <w:rPr>
          <w:rFonts w:cstheme="minorHAnsi"/>
        </w:rPr>
        <w:t>Service Manager</w:t>
      </w:r>
      <w:r w:rsidR="000457AD">
        <w:rPr>
          <w:rFonts w:cstheme="minorHAnsi"/>
        </w:rPr>
        <w:t xml:space="preserve"> if a </w:t>
      </w:r>
      <w:r w:rsidR="007B06F4" w:rsidRPr="000463F7">
        <w:rPr>
          <w:rFonts w:cstheme="minorHAnsi"/>
        </w:rPr>
        <w:t>Priority Level 1 Incident or Priority Level 2</w:t>
      </w:r>
      <w:r w:rsidR="007B06F4">
        <w:rPr>
          <w:rFonts w:cstheme="minorHAnsi"/>
        </w:rPr>
        <w:t xml:space="preserve"> </w:t>
      </w:r>
      <w:r w:rsidR="000457AD">
        <w:rPr>
          <w:rFonts w:cstheme="minorHAnsi"/>
        </w:rPr>
        <w:t xml:space="preserve">Incident is </w:t>
      </w:r>
      <w:r w:rsidR="007B06F4">
        <w:rPr>
          <w:rFonts w:cstheme="minorHAnsi"/>
        </w:rPr>
        <w:t>submitted</w:t>
      </w:r>
      <w:r w:rsidR="000457AD">
        <w:rPr>
          <w:rFonts w:cstheme="minorHAnsi"/>
        </w:rPr>
        <w:t xml:space="preserve"> to the </w:t>
      </w:r>
      <w:bookmarkStart w:id="19" w:name="_Hlk123029422"/>
      <w:r w:rsidR="000457AD" w:rsidRPr="000463F7">
        <w:rPr>
          <w:rFonts w:cstheme="minorHAnsi"/>
        </w:rPr>
        <w:t>Help Desk</w:t>
      </w:r>
      <w:r w:rsidR="00FA150F" w:rsidRPr="003E0A80">
        <w:rPr>
          <w:rFonts w:cstheme="minorHAnsi"/>
        </w:rPr>
        <w:t xml:space="preserve"> </w:t>
      </w:r>
      <w:r w:rsidR="000457AD" w:rsidRPr="008F523F">
        <w:rPr>
          <w:rFonts w:cstheme="minorHAnsi"/>
        </w:rPr>
        <w:t xml:space="preserve">or </w:t>
      </w:r>
      <w:r w:rsidR="007B06F4" w:rsidRPr="008F523F">
        <w:rPr>
          <w:rFonts w:cstheme="minorHAnsi"/>
        </w:rPr>
        <w:t xml:space="preserve">via the </w:t>
      </w:r>
      <w:r w:rsidR="000457AD" w:rsidRPr="008F523F">
        <w:rPr>
          <w:rFonts w:cstheme="minorHAnsi"/>
        </w:rPr>
        <w:t>Automated Monitoring System</w:t>
      </w:r>
      <w:r w:rsidR="007B06F4">
        <w:rPr>
          <w:rFonts w:cstheme="minorHAnsi"/>
        </w:rPr>
        <w:t xml:space="preserve"> </w:t>
      </w:r>
      <w:bookmarkEnd w:id="19"/>
      <w:r w:rsidR="007B06F4">
        <w:rPr>
          <w:rFonts w:cstheme="minorHAnsi"/>
        </w:rPr>
        <w:t>or otherwise</w:t>
      </w:r>
      <w:r w:rsidR="00EC29B0">
        <w:rPr>
          <w:rFonts w:cstheme="minorHAnsi"/>
        </w:rPr>
        <w:t xml:space="preserve"> </w:t>
      </w:r>
      <w:r w:rsidR="007B06F4">
        <w:rPr>
          <w:rFonts w:cstheme="minorHAnsi"/>
        </w:rPr>
        <w:t>detected by the Supplier</w:t>
      </w:r>
      <w:r w:rsidR="00EC29B0">
        <w:rPr>
          <w:rFonts w:cstheme="minorHAnsi"/>
        </w:rPr>
        <w:t xml:space="preserve"> as a Supplier Spotted Incident</w:t>
      </w:r>
      <w:r w:rsidR="00EA092B">
        <w:rPr>
          <w:rFonts w:cstheme="minorHAnsi"/>
        </w:rPr>
        <w:t xml:space="preserve">. </w:t>
      </w:r>
      <w:r w:rsidR="00EC29B0">
        <w:rPr>
          <w:rFonts w:cstheme="minorHAnsi"/>
        </w:rPr>
        <w:t xml:space="preserve"> </w:t>
      </w:r>
      <w:r w:rsidR="00EA092B">
        <w:rPr>
          <w:rFonts w:cstheme="minorHAnsi"/>
        </w:rPr>
        <w:t>I</w:t>
      </w:r>
      <w:r w:rsidR="00EC29B0" w:rsidRPr="00EC29B0">
        <w:rPr>
          <w:rFonts w:cstheme="minorHAnsi"/>
        </w:rPr>
        <w:t>f there is any decrease to a Priority Level 1 Incident (</w:t>
      </w:r>
      <w:proofErr w:type="spellStart"/>
      <w:r w:rsidR="00EC29B0" w:rsidRPr="00EC29B0">
        <w:rPr>
          <w:rFonts w:cstheme="minorHAnsi"/>
        </w:rPr>
        <w:t>P1</w:t>
      </w:r>
      <w:proofErr w:type="spellEnd"/>
      <w:r w:rsidR="00EC29B0" w:rsidRPr="00EC29B0">
        <w:rPr>
          <w:rFonts w:cstheme="minorHAnsi"/>
        </w:rPr>
        <w:t>) or Priority Level 2 Incident (</w:t>
      </w:r>
      <w:proofErr w:type="spellStart"/>
      <w:r w:rsidR="00EC29B0" w:rsidRPr="00EC29B0">
        <w:rPr>
          <w:rFonts w:cstheme="minorHAnsi"/>
        </w:rPr>
        <w:t>P2</w:t>
      </w:r>
      <w:proofErr w:type="spellEnd"/>
      <w:r w:rsidR="00EC29B0" w:rsidRPr="00EC29B0">
        <w:rPr>
          <w:rFonts w:cstheme="minorHAnsi"/>
        </w:rPr>
        <w:t>) or any increase o</w:t>
      </w:r>
      <w:r w:rsidR="00EA092B">
        <w:rPr>
          <w:rFonts w:cstheme="minorHAnsi"/>
        </w:rPr>
        <w:t>f</w:t>
      </w:r>
      <w:r w:rsidR="00EC29B0" w:rsidRPr="00EC29B0">
        <w:rPr>
          <w:rFonts w:cstheme="minorHAnsi"/>
        </w:rPr>
        <w:t xml:space="preserve"> a Priority Level 3 Incident (</w:t>
      </w:r>
      <w:proofErr w:type="spellStart"/>
      <w:r w:rsidR="00EC29B0" w:rsidRPr="00EC29B0">
        <w:rPr>
          <w:rFonts w:cstheme="minorHAnsi"/>
        </w:rPr>
        <w:t>P3</w:t>
      </w:r>
      <w:proofErr w:type="spellEnd"/>
      <w:r w:rsidR="00EC29B0" w:rsidRPr="00EC29B0">
        <w:rPr>
          <w:rFonts w:cstheme="minorHAnsi"/>
        </w:rPr>
        <w:t>),</w:t>
      </w:r>
      <w:r w:rsidR="00C91534">
        <w:rPr>
          <w:rFonts w:cstheme="minorHAnsi"/>
        </w:rPr>
        <w:t xml:space="preserve"> including the reasons for the increase o</w:t>
      </w:r>
      <w:r w:rsidR="00EA092B">
        <w:rPr>
          <w:rFonts w:cstheme="minorHAnsi"/>
        </w:rPr>
        <w:t>r</w:t>
      </w:r>
      <w:r w:rsidR="00C91534">
        <w:rPr>
          <w:rFonts w:cstheme="minorHAnsi"/>
        </w:rPr>
        <w:t xml:space="preserve"> decrease to the Priority Level and if there is a decrease to the Priority Level, the identity of the person that approved the decrease</w:t>
      </w:r>
      <w:r w:rsidR="00EC29B0" w:rsidRPr="00EC29B0">
        <w:rPr>
          <w:rFonts w:cstheme="minorHAnsi"/>
        </w:rPr>
        <w:t xml:space="preserve">. </w:t>
      </w:r>
    </w:p>
    <w:bookmarkEnd w:id="14"/>
    <w:p w14:paraId="336EF59F" w14:textId="77777777" w:rsidR="006513D7" w:rsidRPr="0027105B" w:rsidRDefault="006513D7" w:rsidP="006513D7">
      <w:pPr>
        <w:pStyle w:val="Heading2"/>
        <w:numPr>
          <w:ilvl w:val="0"/>
          <w:numId w:val="0"/>
        </w:numPr>
        <w:spacing w:after="240" w:line="312" w:lineRule="auto"/>
        <w:ind w:left="851"/>
        <w:jc w:val="both"/>
        <w:rPr>
          <w:rFonts w:cstheme="minorHAnsi"/>
          <w:b/>
          <w:bCs/>
        </w:rPr>
      </w:pPr>
      <w:r w:rsidRPr="0027105B">
        <w:rPr>
          <w:rFonts w:cstheme="minorHAnsi"/>
          <w:b/>
          <w:bCs/>
        </w:rPr>
        <w:t>Resolution of Incidents</w:t>
      </w:r>
    </w:p>
    <w:p w14:paraId="652E0E43" w14:textId="12D9DEE9" w:rsidR="006513D7" w:rsidRPr="008F523F" w:rsidRDefault="009F3A98" w:rsidP="000463F7">
      <w:pPr>
        <w:pStyle w:val="Heading2"/>
        <w:jc w:val="both"/>
        <w:rPr>
          <w:rFonts w:cstheme="minorHAnsi"/>
        </w:rPr>
      </w:pPr>
      <w:r>
        <w:rPr>
          <w:rFonts w:cstheme="minorHAnsi"/>
        </w:rPr>
        <w:t>The Supplier</w:t>
      </w:r>
      <w:r w:rsidRPr="009F3A98">
        <w:rPr>
          <w:rFonts w:cstheme="minorHAnsi"/>
        </w:rPr>
        <w:t xml:space="preserve"> shall Resolve each </w:t>
      </w:r>
      <w:r>
        <w:rPr>
          <w:rFonts w:cstheme="minorHAnsi"/>
        </w:rPr>
        <w:t>Incident</w:t>
      </w:r>
      <w:r w:rsidRPr="009F3A98">
        <w:rPr>
          <w:rFonts w:cstheme="minorHAnsi"/>
        </w:rPr>
        <w:t xml:space="preserve"> (having regard to the allocated Priority Level) in accordance with the </w:t>
      </w:r>
      <w:r>
        <w:rPr>
          <w:rFonts w:cstheme="minorHAnsi"/>
        </w:rPr>
        <w:t>Incident</w:t>
      </w:r>
      <w:r w:rsidRPr="009F3A98">
        <w:rPr>
          <w:rFonts w:cstheme="minorHAnsi"/>
        </w:rPr>
        <w:t xml:space="preserve"> Resolution </w:t>
      </w:r>
      <w:r w:rsidR="006513D7">
        <w:rPr>
          <w:rFonts w:cstheme="minorHAnsi"/>
        </w:rPr>
        <w:t xml:space="preserve">Time Requirement </w:t>
      </w:r>
      <w:r w:rsidRPr="009F3A98">
        <w:rPr>
          <w:rFonts w:cstheme="minorHAnsi"/>
        </w:rPr>
        <w:t>Service Levels in</w:t>
      </w:r>
      <w:r>
        <w:rPr>
          <w:rFonts w:cstheme="minorHAnsi"/>
        </w:rPr>
        <w:t xml:space="preserve"> </w:t>
      </w:r>
      <w:r w:rsidRPr="00AA4680">
        <w:rPr>
          <w:rFonts w:cstheme="minorHAnsi"/>
        </w:rPr>
        <w:t xml:space="preserve">Appendix </w:t>
      </w:r>
      <w:r w:rsidR="00AA4680" w:rsidRPr="00AA4680">
        <w:rPr>
          <w:rFonts w:cstheme="minorHAnsi"/>
        </w:rPr>
        <w:t>1</w:t>
      </w:r>
      <w:r w:rsidRPr="00AA4680">
        <w:rPr>
          <w:rFonts w:cstheme="minorHAnsi"/>
        </w:rPr>
        <w:t xml:space="preserve"> to this Schedule</w:t>
      </w:r>
      <w:r w:rsidRPr="009F3A98">
        <w:rPr>
          <w:rFonts w:cstheme="minorHAnsi"/>
        </w:rPr>
        <w:t>.</w:t>
      </w:r>
    </w:p>
    <w:p w14:paraId="454CEF6D" w14:textId="5798AA79" w:rsidR="006513D7" w:rsidRPr="003E0A80" w:rsidRDefault="006513D7" w:rsidP="000463F7">
      <w:pPr>
        <w:pStyle w:val="Heading2"/>
        <w:jc w:val="both"/>
        <w:rPr>
          <w:rFonts w:cstheme="minorHAnsi"/>
        </w:rPr>
      </w:pPr>
      <w:bookmarkStart w:id="20" w:name="_Hlk123041006"/>
      <w:r>
        <w:rPr>
          <w:rFonts w:cstheme="minorHAnsi"/>
        </w:rPr>
        <w:t xml:space="preserve">The Supplier </w:t>
      </w:r>
      <w:r w:rsidRPr="003E0A80">
        <w:rPr>
          <w:rFonts w:cstheme="minorHAnsi"/>
        </w:rPr>
        <w:t xml:space="preserve">shall provide </w:t>
      </w:r>
      <w:r w:rsidRPr="008F523F">
        <w:rPr>
          <w:rFonts w:cstheme="minorHAnsi"/>
        </w:rPr>
        <w:t xml:space="preserve">updates with respect to the progress of the Resolution of each </w:t>
      </w:r>
      <w:r w:rsidRPr="000463F7">
        <w:rPr>
          <w:rFonts w:cstheme="minorHAnsi"/>
        </w:rPr>
        <w:t>Priority Level 1 Incident and Priority Level 2 Incident</w:t>
      </w:r>
      <w:r>
        <w:rPr>
          <w:rFonts w:cstheme="minorHAnsi"/>
        </w:rPr>
        <w:t xml:space="preserve"> </w:t>
      </w:r>
      <w:r w:rsidRPr="003E0A80">
        <w:rPr>
          <w:rFonts w:cstheme="minorHAnsi"/>
        </w:rPr>
        <w:t xml:space="preserve">in accordance with the </w:t>
      </w:r>
      <w:r>
        <w:rPr>
          <w:rFonts w:cstheme="minorHAnsi"/>
        </w:rPr>
        <w:t>Incident</w:t>
      </w:r>
      <w:r w:rsidRPr="003E0A80">
        <w:rPr>
          <w:rFonts w:cstheme="minorHAnsi"/>
        </w:rPr>
        <w:t xml:space="preserve"> update</w:t>
      </w:r>
      <w:r w:rsidRPr="008F523F">
        <w:rPr>
          <w:rFonts w:cstheme="minorHAnsi"/>
        </w:rPr>
        <w:t>s set out in the table below.</w:t>
      </w:r>
      <w:r w:rsidR="0031407F">
        <w:rPr>
          <w:rFonts w:cstheme="minorHAnsi"/>
        </w:rPr>
        <w:t xml:space="preserve">  Each Incident update shall </w:t>
      </w:r>
      <w:r w:rsidR="0031407F" w:rsidRPr="00274CDD">
        <w:rPr>
          <w:rFonts w:cstheme="minorHAnsi"/>
        </w:rPr>
        <w:t xml:space="preserve">include </w:t>
      </w:r>
      <w:r w:rsidR="0031407F" w:rsidRPr="00F2667C">
        <w:rPr>
          <w:rFonts w:cstheme="minorHAnsi"/>
        </w:rPr>
        <w:lastRenderedPageBreak/>
        <w:t xml:space="preserve">feedback regarding the actions that the Supplier has taken in an attempt to </w:t>
      </w:r>
      <w:proofErr w:type="gramStart"/>
      <w:r w:rsidR="0031407F" w:rsidRPr="00F2667C">
        <w:rPr>
          <w:rFonts w:cstheme="minorHAnsi"/>
        </w:rPr>
        <w:t>effect</w:t>
      </w:r>
      <w:proofErr w:type="gramEnd"/>
      <w:r w:rsidR="0031407F" w:rsidRPr="00F2667C">
        <w:rPr>
          <w:rFonts w:cstheme="minorHAnsi"/>
        </w:rPr>
        <w:t xml:space="preserve"> a Resolution of the Incident, suspected root cause (if known) and a confirmation of when a Resolution is likely to be effected.</w:t>
      </w:r>
      <w:r w:rsidR="0031407F" w:rsidRPr="00274CDD">
        <w:rPr>
          <w:rFonts w:cstheme="minorHAnsi"/>
        </w:rPr>
        <w:t xml:space="preserve">  </w:t>
      </w:r>
    </w:p>
    <w:tbl>
      <w:tblPr>
        <w:tblW w:w="4557"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6"/>
        <w:gridCol w:w="4781"/>
      </w:tblGrid>
      <w:tr w:rsidR="006513D7" w:rsidRPr="00D56863" w14:paraId="3822B5E6" w14:textId="77777777" w:rsidTr="000463F7">
        <w:trPr>
          <w:trHeight w:val="433"/>
        </w:trPr>
        <w:tc>
          <w:tcPr>
            <w:tcW w:w="2091" w:type="pct"/>
            <w:shd w:val="clear" w:color="auto" w:fill="EAEAEA"/>
          </w:tcPr>
          <w:bookmarkEnd w:id="20"/>
          <w:p w14:paraId="338A0F66" w14:textId="77777777" w:rsidR="006513D7" w:rsidRPr="000463F7" w:rsidRDefault="006513D7" w:rsidP="00C372BD">
            <w:pPr>
              <w:spacing w:before="120" w:after="120" w:line="360" w:lineRule="auto"/>
              <w:ind w:left="146"/>
              <w:rPr>
                <w:b/>
              </w:rPr>
            </w:pPr>
            <w:r w:rsidRPr="000463F7">
              <w:rPr>
                <w:b/>
              </w:rPr>
              <w:t>Priority Level</w:t>
            </w:r>
          </w:p>
        </w:tc>
        <w:tc>
          <w:tcPr>
            <w:tcW w:w="2909" w:type="pct"/>
            <w:shd w:val="clear" w:color="auto" w:fill="EAEAEA"/>
          </w:tcPr>
          <w:p w14:paraId="527D9DFC" w14:textId="39F73026" w:rsidR="006513D7" w:rsidRPr="000463F7" w:rsidRDefault="006513D7" w:rsidP="00C372BD">
            <w:pPr>
              <w:spacing w:before="120" w:after="120" w:line="360" w:lineRule="auto"/>
              <w:ind w:left="134"/>
              <w:rPr>
                <w:b/>
              </w:rPr>
            </w:pPr>
            <w:r w:rsidRPr="000463F7">
              <w:rPr>
                <w:b/>
              </w:rPr>
              <w:t xml:space="preserve">Incident </w:t>
            </w:r>
            <w:r w:rsidR="0031407F">
              <w:rPr>
                <w:b/>
              </w:rPr>
              <w:t>u</w:t>
            </w:r>
            <w:r w:rsidRPr="000463F7">
              <w:rPr>
                <w:b/>
              </w:rPr>
              <w:t>pdates</w:t>
            </w:r>
          </w:p>
        </w:tc>
      </w:tr>
      <w:tr w:rsidR="006513D7" w:rsidRPr="00D56863" w14:paraId="7325AD81" w14:textId="77777777" w:rsidTr="000463F7">
        <w:trPr>
          <w:trHeight w:val="431"/>
        </w:trPr>
        <w:tc>
          <w:tcPr>
            <w:tcW w:w="2091" w:type="pct"/>
            <w:shd w:val="clear" w:color="auto" w:fill="auto"/>
          </w:tcPr>
          <w:p w14:paraId="26A8FADE" w14:textId="77777777" w:rsidR="006513D7" w:rsidRPr="000463F7" w:rsidRDefault="006513D7" w:rsidP="00C372BD">
            <w:pPr>
              <w:spacing w:before="120" w:after="120" w:line="360" w:lineRule="auto"/>
              <w:ind w:left="146"/>
            </w:pPr>
            <w:r w:rsidRPr="000463F7">
              <w:t>Priority Level 1 (</w:t>
            </w:r>
            <w:proofErr w:type="spellStart"/>
            <w:r w:rsidRPr="000463F7">
              <w:t>P1</w:t>
            </w:r>
            <w:proofErr w:type="spellEnd"/>
            <w:r w:rsidRPr="000463F7">
              <w:t>)</w:t>
            </w:r>
          </w:p>
        </w:tc>
        <w:tc>
          <w:tcPr>
            <w:tcW w:w="2909" w:type="pct"/>
            <w:shd w:val="clear" w:color="auto" w:fill="auto"/>
          </w:tcPr>
          <w:p w14:paraId="3BACE6F9" w14:textId="2D2820F6" w:rsidR="006513D7" w:rsidRPr="000463F7" w:rsidRDefault="006513D7" w:rsidP="00C372BD">
            <w:pPr>
              <w:spacing w:before="120" w:after="120" w:line="360" w:lineRule="auto"/>
              <w:ind w:left="134"/>
            </w:pPr>
            <w:r w:rsidRPr="000463F7">
              <w:t>Every</w:t>
            </w:r>
            <w:r w:rsidR="007D145F">
              <w:t xml:space="preserve"> thirty (30) minutes</w:t>
            </w:r>
            <w:r w:rsidRPr="000463F7">
              <w:t xml:space="preserve"> </w:t>
            </w:r>
            <w:r w:rsidR="00240D20">
              <w:t xml:space="preserve">(on a </w:t>
            </w:r>
            <w:proofErr w:type="spellStart"/>
            <w:r w:rsidR="00240D20">
              <w:t>24x7</w:t>
            </w:r>
            <w:proofErr w:type="spellEnd"/>
            <w:r w:rsidR="00240D20">
              <w:t xml:space="preserve"> Basis) </w:t>
            </w:r>
            <w:r w:rsidR="0031407F" w:rsidRPr="003E0A80">
              <w:rPr>
                <w:rFonts w:cstheme="minorHAnsi"/>
              </w:rPr>
              <w:t>until the Incident is Resolved</w:t>
            </w:r>
            <w:r w:rsidR="00A13A88">
              <w:rPr>
                <w:rFonts w:cstheme="minorHAnsi"/>
              </w:rPr>
              <w:t>.</w:t>
            </w:r>
          </w:p>
        </w:tc>
      </w:tr>
      <w:tr w:rsidR="006513D7" w:rsidRPr="00D56863" w14:paraId="29A1D7A1" w14:textId="77777777" w:rsidTr="000463F7">
        <w:trPr>
          <w:trHeight w:val="430"/>
        </w:trPr>
        <w:tc>
          <w:tcPr>
            <w:tcW w:w="2091" w:type="pct"/>
            <w:shd w:val="clear" w:color="auto" w:fill="auto"/>
          </w:tcPr>
          <w:p w14:paraId="077E1FE8" w14:textId="77777777" w:rsidR="006513D7" w:rsidRPr="000463F7" w:rsidRDefault="006513D7" w:rsidP="00C372BD">
            <w:pPr>
              <w:spacing w:before="120" w:after="120" w:line="360" w:lineRule="auto"/>
              <w:ind w:left="146"/>
            </w:pPr>
            <w:r w:rsidRPr="000463F7">
              <w:t>Priority Level 2 (</w:t>
            </w:r>
            <w:proofErr w:type="spellStart"/>
            <w:r w:rsidRPr="000463F7">
              <w:t>P2</w:t>
            </w:r>
            <w:proofErr w:type="spellEnd"/>
            <w:r w:rsidRPr="000463F7">
              <w:t>)</w:t>
            </w:r>
          </w:p>
        </w:tc>
        <w:tc>
          <w:tcPr>
            <w:tcW w:w="2909" w:type="pct"/>
            <w:shd w:val="clear" w:color="auto" w:fill="auto"/>
          </w:tcPr>
          <w:p w14:paraId="0C9ACC72" w14:textId="054C6555" w:rsidR="006513D7" w:rsidRPr="000463F7" w:rsidRDefault="006513D7" w:rsidP="00C372BD">
            <w:pPr>
              <w:spacing w:before="120" w:after="120" w:line="360" w:lineRule="auto"/>
              <w:ind w:left="134"/>
            </w:pPr>
            <w:r w:rsidRPr="000463F7">
              <w:t xml:space="preserve">Every </w:t>
            </w:r>
            <w:r w:rsidR="007D145F">
              <w:t>thirty (30) minutes</w:t>
            </w:r>
            <w:r w:rsidR="007D145F" w:rsidRPr="000463F7">
              <w:t xml:space="preserve"> </w:t>
            </w:r>
            <w:r w:rsidR="00240D20">
              <w:t xml:space="preserve">(on a </w:t>
            </w:r>
            <w:proofErr w:type="spellStart"/>
            <w:r w:rsidR="00240D20">
              <w:t>24x7</w:t>
            </w:r>
            <w:proofErr w:type="spellEnd"/>
            <w:r w:rsidR="00240D20">
              <w:t xml:space="preserve"> Basis) </w:t>
            </w:r>
            <w:r w:rsidR="0031407F" w:rsidRPr="003E0A80">
              <w:rPr>
                <w:rFonts w:cstheme="minorHAnsi"/>
              </w:rPr>
              <w:t>until the Incident is Resolved</w:t>
            </w:r>
            <w:r w:rsidR="00A13A88">
              <w:rPr>
                <w:rFonts w:cstheme="minorHAnsi"/>
              </w:rPr>
              <w:t>.</w:t>
            </w:r>
          </w:p>
        </w:tc>
      </w:tr>
    </w:tbl>
    <w:p w14:paraId="2F9565CD" w14:textId="5AA2A5F4" w:rsidR="0031407F" w:rsidRDefault="006513D7" w:rsidP="006513D7">
      <w:pPr>
        <w:pStyle w:val="Heading2"/>
        <w:spacing w:before="240" w:after="240" w:line="312" w:lineRule="auto"/>
        <w:jc w:val="both"/>
      </w:pPr>
      <w:bookmarkStart w:id="21" w:name="_Ref83655276"/>
      <w:r>
        <w:t xml:space="preserve">The Authority may at any time notify the Supplier that it requires Incident updates </w:t>
      </w:r>
      <w:r w:rsidR="0031407F">
        <w:t xml:space="preserve">with respect to the progress of: </w:t>
      </w:r>
    </w:p>
    <w:p w14:paraId="66E767B4" w14:textId="6FCB383C" w:rsidR="0031407F" w:rsidRDefault="0031407F" w:rsidP="0031407F">
      <w:pPr>
        <w:pStyle w:val="Heading3"/>
        <w:spacing w:after="240" w:line="312" w:lineRule="auto"/>
        <w:jc w:val="both"/>
        <w:rPr>
          <w:rFonts w:cstheme="minorHAnsi"/>
        </w:rPr>
      </w:pPr>
      <w:r w:rsidRPr="00D56047">
        <w:rPr>
          <w:rFonts w:cstheme="minorHAnsi"/>
        </w:rPr>
        <w:t>Priority Level 1</w:t>
      </w:r>
      <w:r w:rsidR="00576607">
        <w:rPr>
          <w:rFonts w:cstheme="minorHAnsi"/>
        </w:rPr>
        <w:t xml:space="preserve"> </w:t>
      </w:r>
      <w:r w:rsidRPr="00D56047">
        <w:rPr>
          <w:rFonts w:cstheme="minorHAnsi"/>
        </w:rPr>
        <w:t>Incident</w:t>
      </w:r>
      <w:r>
        <w:rPr>
          <w:rFonts w:cstheme="minorHAnsi"/>
        </w:rPr>
        <w:t>s</w:t>
      </w:r>
      <w:r w:rsidR="00576607">
        <w:rPr>
          <w:rFonts w:cstheme="minorHAnsi"/>
        </w:rPr>
        <w:t xml:space="preserve"> </w:t>
      </w:r>
      <w:r w:rsidRPr="00D56047">
        <w:rPr>
          <w:rFonts w:cstheme="minorHAnsi"/>
        </w:rPr>
        <w:t>and Priority Level 2 Incident</w:t>
      </w:r>
      <w:r>
        <w:rPr>
          <w:rFonts w:cstheme="minorHAnsi"/>
        </w:rPr>
        <w:t xml:space="preserve">s </w:t>
      </w:r>
      <w:r w:rsidRPr="003E0A80">
        <w:rPr>
          <w:rFonts w:cstheme="minorHAnsi"/>
        </w:rPr>
        <w:t>at alternative</w:t>
      </w:r>
      <w:r w:rsidRPr="008F523F">
        <w:rPr>
          <w:rFonts w:cstheme="minorHAnsi"/>
        </w:rPr>
        <w:t xml:space="preserve"> intervals</w:t>
      </w:r>
      <w:r w:rsidR="006513D7" w:rsidRPr="008F523F">
        <w:rPr>
          <w:rFonts w:cstheme="minorHAnsi"/>
        </w:rPr>
        <w:t xml:space="preserve"> </w:t>
      </w:r>
      <w:bookmarkEnd w:id="21"/>
      <w:r w:rsidRPr="008F523F">
        <w:rPr>
          <w:rFonts w:cstheme="minorHAnsi"/>
        </w:rPr>
        <w:t>to those set out in the table above</w:t>
      </w:r>
      <w:r>
        <w:rPr>
          <w:rFonts w:cstheme="minorHAnsi"/>
        </w:rPr>
        <w:t xml:space="preserve">; </w:t>
      </w:r>
      <w:r w:rsidRPr="003E0A80">
        <w:rPr>
          <w:rFonts w:cstheme="minorHAnsi"/>
        </w:rPr>
        <w:t xml:space="preserve">and/or </w:t>
      </w:r>
    </w:p>
    <w:p w14:paraId="31DB627F" w14:textId="5FE221F9" w:rsidR="006513D7" w:rsidRPr="008F523F" w:rsidRDefault="0031407F" w:rsidP="000463F7">
      <w:pPr>
        <w:pStyle w:val="Heading3"/>
        <w:spacing w:after="240" w:line="312" w:lineRule="auto"/>
        <w:jc w:val="both"/>
        <w:rPr>
          <w:rFonts w:cstheme="minorHAnsi"/>
        </w:rPr>
      </w:pPr>
      <w:r w:rsidRPr="00D56047">
        <w:rPr>
          <w:rFonts w:cstheme="minorHAnsi"/>
        </w:rPr>
        <w:t>Priority Level </w:t>
      </w:r>
      <w:r>
        <w:rPr>
          <w:rFonts w:cstheme="minorHAnsi"/>
        </w:rPr>
        <w:t>3</w:t>
      </w:r>
      <w:r w:rsidRPr="00D56047">
        <w:rPr>
          <w:rFonts w:cstheme="minorHAnsi"/>
        </w:rPr>
        <w:t xml:space="preserve"> Incident</w:t>
      </w:r>
      <w:r>
        <w:rPr>
          <w:rFonts w:cstheme="minorHAnsi"/>
        </w:rPr>
        <w:t>s</w:t>
      </w:r>
      <w:r w:rsidRPr="00D56047">
        <w:rPr>
          <w:rFonts w:cstheme="minorHAnsi"/>
        </w:rPr>
        <w:t xml:space="preserve"> and</w:t>
      </w:r>
      <w:r>
        <w:rPr>
          <w:rFonts w:cstheme="minorHAnsi"/>
        </w:rPr>
        <w:t>/or</w:t>
      </w:r>
      <w:r w:rsidRPr="00D56047">
        <w:rPr>
          <w:rFonts w:cstheme="minorHAnsi"/>
        </w:rPr>
        <w:t xml:space="preserve"> Priority Level </w:t>
      </w:r>
      <w:r>
        <w:rPr>
          <w:rFonts w:cstheme="minorHAnsi"/>
        </w:rPr>
        <w:t>4</w:t>
      </w:r>
      <w:r w:rsidRPr="00D56047">
        <w:rPr>
          <w:rFonts w:cstheme="minorHAnsi"/>
        </w:rPr>
        <w:t xml:space="preserve"> Incident</w:t>
      </w:r>
      <w:r>
        <w:rPr>
          <w:rFonts w:cstheme="minorHAnsi"/>
        </w:rPr>
        <w:t>s at intervals as is required by the Authority</w:t>
      </w:r>
      <w:r w:rsidR="00C3529D">
        <w:rPr>
          <w:rFonts w:cstheme="minorHAnsi"/>
        </w:rPr>
        <w:t xml:space="preserve"> from time to time</w:t>
      </w:r>
      <w:r w:rsidR="006513D7" w:rsidRPr="003E0A80">
        <w:rPr>
          <w:rFonts w:cstheme="minorHAnsi"/>
        </w:rPr>
        <w:t>.</w:t>
      </w:r>
    </w:p>
    <w:p w14:paraId="6CB1A1E5" w14:textId="18D60C3A" w:rsidR="006513D7" w:rsidRPr="000463F7" w:rsidRDefault="0031407F" w:rsidP="000463F7">
      <w:pPr>
        <w:pStyle w:val="Heading2"/>
        <w:spacing w:before="240" w:after="240" w:line="312" w:lineRule="auto"/>
        <w:jc w:val="both"/>
      </w:pPr>
      <w:r>
        <w:t>The Supplier</w:t>
      </w:r>
      <w:r w:rsidR="006513D7" w:rsidRPr="000463F7">
        <w:t xml:space="preserve"> shall promptly notify the </w:t>
      </w:r>
      <w:r>
        <w:t>Authority</w:t>
      </w:r>
      <w:r w:rsidR="006513D7" w:rsidRPr="000463F7">
        <w:t xml:space="preserve"> if </w:t>
      </w:r>
      <w:r>
        <w:t>the Supplier</w:t>
      </w:r>
      <w:r w:rsidR="006513D7" w:rsidRPr="000463F7">
        <w:t xml:space="preserve"> estimates that the Resolution of a</w:t>
      </w:r>
      <w:r>
        <w:t xml:space="preserve">n Incident </w:t>
      </w:r>
      <w:r w:rsidR="006513D7" w:rsidRPr="000463F7">
        <w:t xml:space="preserve">shall not be in accordance with the </w:t>
      </w:r>
      <w:r>
        <w:t>Incident</w:t>
      </w:r>
      <w:r w:rsidR="006513D7" w:rsidRPr="000463F7">
        <w:t xml:space="preserve"> Resolution</w:t>
      </w:r>
      <w:r w:rsidR="00DE5B83">
        <w:t xml:space="preserve"> Time Requirement</w:t>
      </w:r>
      <w:r w:rsidR="006513D7" w:rsidRPr="000463F7">
        <w:t xml:space="preserve"> Service Levels.</w:t>
      </w:r>
    </w:p>
    <w:p w14:paraId="759CBF1B" w14:textId="7C0946A2" w:rsidR="006513D7" w:rsidRDefault="006513D7" w:rsidP="000463F7">
      <w:pPr>
        <w:pStyle w:val="Heading2"/>
        <w:spacing w:before="240" w:after="240" w:line="312" w:lineRule="auto"/>
        <w:jc w:val="both"/>
      </w:pPr>
      <w:bookmarkStart w:id="22" w:name="_Ref315333904"/>
      <w:r w:rsidRPr="000463F7">
        <w:t>Each time a</w:t>
      </w:r>
      <w:r w:rsidR="00DE5B83">
        <w:t xml:space="preserve">n Incident </w:t>
      </w:r>
      <w:r w:rsidRPr="000463F7">
        <w:t xml:space="preserve">is Resolved, </w:t>
      </w:r>
      <w:r w:rsidR="00DE5B83">
        <w:t>the Supplier</w:t>
      </w:r>
      <w:r w:rsidRPr="000463F7">
        <w:t xml:space="preserve"> shall notify the </w:t>
      </w:r>
      <w:r w:rsidR="00EC29B0" w:rsidRPr="00786C3F">
        <w:rPr>
          <w:rFonts w:cstheme="minorHAnsi"/>
        </w:rPr>
        <w:t xml:space="preserve">User that submitted the Incident (or the </w:t>
      </w:r>
      <w:r w:rsidR="0091049A" w:rsidRPr="00786C3F">
        <w:rPr>
          <w:rFonts w:cstheme="minorHAnsi"/>
        </w:rPr>
        <w:t>Authority Service Line</w:t>
      </w:r>
      <w:r w:rsidR="00EC29B0" w:rsidRPr="00786C3F">
        <w:rPr>
          <w:rFonts w:cstheme="minorHAnsi"/>
        </w:rPr>
        <w:t>, for a Supplier Spotted Incident)</w:t>
      </w:r>
      <w:r w:rsidRPr="000463F7">
        <w:t xml:space="preserve"> to confirm closure of the </w:t>
      </w:r>
      <w:r w:rsidR="00DE5B83">
        <w:t>Incident</w:t>
      </w:r>
      <w:r w:rsidRPr="000463F7">
        <w:t xml:space="preserve">.  If multiple </w:t>
      </w:r>
      <w:r w:rsidR="00DE5B83">
        <w:t>Incidents</w:t>
      </w:r>
      <w:r w:rsidRPr="000463F7">
        <w:t xml:space="preserve"> are linked with each other, closure of the "parent" </w:t>
      </w:r>
      <w:r w:rsidR="00DE5B83">
        <w:t>Incident</w:t>
      </w:r>
      <w:r w:rsidRPr="000463F7">
        <w:t xml:space="preserve"> shall automatically constitute closure of all related "child" </w:t>
      </w:r>
      <w:r w:rsidR="00DE5B83">
        <w:t>Incidents</w:t>
      </w:r>
      <w:r w:rsidRPr="000463F7">
        <w:t xml:space="preserve"> if all </w:t>
      </w:r>
      <w:r w:rsidR="00DE5B83">
        <w:t>Incidents</w:t>
      </w:r>
      <w:r w:rsidRPr="000463F7">
        <w:t xml:space="preserve"> under a "child" ticket are Resolved in full.</w:t>
      </w:r>
    </w:p>
    <w:p w14:paraId="15D85E81" w14:textId="35DB4EA7" w:rsidR="0055602D" w:rsidRPr="000463F7" w:rsidRDefault="006513D7" w:rsidP="001E0A1E">
      <w:pPr>
        <w:pStyle w:val="Heading2"/>
        <w:spacing w:before="240" w:after="240" w:line="312" w:lineRule="auto"/>
        <w:jc w:val="both"/>
      </w:pPr>
      <w:r w:rsidRPr="000463F7">
        <w:t xml:space="preserve">Following </w:t>
      </w:r>
      <w:r w:rsidR="00C3529D">
        <w:t>Resolution</w:t>
      </w:r>
      <w:r w:rsidRPr="000463F7">
        <w:t xml:space="preserve"> of a Priority Level 1 </w:t>
      </w:r>
      <w:r w:rsidR="00DE5B83">
        <w:t xml:space="preserve">Incident </w:t>
      </w:r>
      <w:r w:rsidRPr="000463F7">
        <w:t xml:space="preserve">or Priority Level 2 </w:t>
      </w:r>
      <w:r w:rsidR="00DE5B83">
        <w:t>Incident</w:t>
      </w:r>
      <w:r w:rsidRPr="000463F7">
        <w:t xml:space="preserve">, </w:t>
      </w:r>
      <w:r w:rsidR="00DE5B83">
        <w:t>the Supplier</w:t>
      </w:r>
      <w:r w:rsidRPr="000463F7">
        <w:t xml:space="preserve"> shall provide to the </w:t>
      </w:r>
      <w:r w:rsidR="007F7D3A">
        <w:t>Authority Service Line</w:t>
      </w:r>
      <w:r w:rsidR="00EC29B0">
        <w:t xml:space="preserve"> (</w:t>
      </w:r>
      <w:r w:rsidR="00F12CCA">
        <w:t>with</w:t>
      </w:r>
      <w:r w:rsidR="00EC29B0">
        <w:t xml:space="preserve"> </w:t>
      </w:r>
      <w:r w:rsidR="00F12CCA">
        <w:t xml:space="preserve">a copy to </w:t>
      </w:r>
      <w:r w:rsidR="006554C3">
        <w:t xml:space="preserve">the </w:t>
      </w:r>
      <w:r w:rsidR="00576607">
        <w:t>Authority</w:t>
      </w:r>
      <w:r w:rsidR="006554C3">
        <w:t xml:space="preserve"> </w:t>
      </w:r>
      <w:r w:rsidR="00A27DB3">
        <w:t>s</w:t>
      </w:r>
      <w:r w:rsidR="006554C3">
        <w:t xml:space="preserve">ervice </w:t>
      </w:r>
      <w:r w:rsidR="00A27DB3">
        <w:t>m</w:t>
      </w:r>
      <w:r w:rsidR="006554C3">
        <w:t>anager</w:t>
      </w:r>
      <w:r w:rsidR="00EC29B0">
        <w:t xml:space="preserve">) </w:t>
      </w:r>
      <w:r w:rsidR="00DE5B83">
        <w:t>within ten (10) Working Days of Resolution,</w:t>
      </w:r>
      <w:r w:rsidRPr="000463F7">
        <w:t xml:space="preserve"> a report providing details of the </w:t>
      </w:r>
      <w:r w:rsidR="00DE5B83">
        <w:t>Incident</w:t>
      </w:r>
      <w:r w:rsidRPr="000463F7">
        <w:t xml:space="preserve"> and remedial action taken to Resolve the </w:t>
      </w:r>
      <w:r w:rsidR="00DE5B83">
        <w:t>Incident (</w:t>
      </w:r>
      <w:r w:rsidR="00DE5B83" w:rsidRPr="001E0A1E">
        <w:rPr>
          <w:b/>
          <w:bCs/>
        </w:rPr>
        <w:t>Major Incident Report</w:t>
      </w:r>
      <w:r w:rsidR="00DE5B83">
        <w:t>)</w:t>
      </w:r>
      <w:r w:rsidRPr="000463F7">
        <w:t>.</w:t>
      </w:r>
      <w:r w:rsidR="00DE5B83">
        <w:t xml:space="preserve">  </w:t>
      </w:r>
      <w:r w:rsidR="0055602D" w:rsidRPr="001E0A1E">
        <w:t>The Major Incident Report shall detail:</w:t>
      </w:r>
      <w:bookmarkEnd w:id="22"/>
      <w:r w:rsidR="0055602D" w:rsidRPr="001E0A1E">
        <w:t xml:space="preserve"> </w:t>
      </w:r>
    </w:p>
    <w:p w14:paraId="28AE45F1" w14:textId="77777777" w:rsidR="0055602D" w:rsidRPr="00274CDD" w:rsidRDefault="0055602D" w:rsidP="000463F7">
      <w:pPr>
        <w:pStyle w:val="Heading3"/>
        <w:spacing w:after="240" w:line="312" w:lineRule="auto"/>
        <w:jc w:val="both"/>
        <w:rPr>
          <w:rFonts w:cstheme="minorHAnsi"/>
          <w:i/>
          <w:iCs/>
        </w:rPr>
      </w:pPr>
      <w:r w:rsidRPr="00274CDD">
        <w:rPr>
          <w:rFonts w:cstheme="minorHAnsi"/>
        </w:rPr>
        <w:t xml:space="preserve">an Incident summary (for example Incident reference and description and Service/component name); </w:t>
      </w:r>
    </w:p>
    <w:p w14:paraId="40BE088A" w14:textId="77777777" w:rsidR="0055602D" w:rsidRPr="00274CDD" w:rsidRDefault="0055602D" w:rsidP="000463F7">
      <w:pPr>
        <w:pStyle w:val="Heading3"/>
        <w:spacing w:after="240" w:line="312" w:lineRule="auto"/>
        <w:jc w:val="both"/>
        <w:rPr>
          <w:rFonts w:cstheme="minorHAnsi"/>
          <w:i/>
          <w:iCs/>
        </w:rPr>
      </w:pPr>
      <w:r w:rsidRPr="00274CDD">
        <w:rPr>
          <w:rFonts w:cstheme="minorHAnsi"/>
        </w:rPr>
        <w:lastRenderedPageBreak/>
        <w:t xml:space="preserve">the root cause; </w:t>
      </w:r>
    </w:p>
    <w:p w14:paraId="555A75BE" w14:textId="67AA02D4" w:rsidR="0055602D" w:rsidRPr="00274CDD" w:rsidRDefault="0055602D" w:rsidP="000463F7">
      <w:pPr>
        <w:pStyle w:val="Heading3"/>
        <w:spacing w:after="240" w:line="312" w:lineRule="auto"/>
        <w:jc w:val="both"/>
        <w:rPr>
          <w:rFonts w:cstheme="minorHAnsi"/>
          <w:i/>
          <w:iCs/>
        </w:rPr>
      </w:pPr>
      <w:r w:rsidRPr="00274CDD">
        <w:rPr>
          <w:rFonts w:cstheme="minorHAnsi"/>
        </w:rPr>
        <w:t xml:space="preserve">business impact, for example impact on Services, systems and components, Incident start and end times and total </w:t>
      </w:r>
      <w:proofErr w:type="gramStart"/>
      <w:r w:rsidR="007F7D3A">
        <w:rPr>
          <w:rFonts w:cstheme="minorHAnsi"/>
        </w:rPr>
        <w:t>time</w:t>
      </w:r>
      <w:proofErr w:type="gramEnd"/>
      <w:r w:rsidR="007F7D3A">
        <w:rPr>
          <w:rFonts w:cstheme="minorHAnsi"/>
        </w:rPr>
        <w:t xml:space="preserve"> Unavailable</w:t>
      </w:r>
      <w:r w:rsidR="00D20C46">
        <w:rPr>
          <w:rFonts w:cstheme="minorHAnsi"/>
        </w:rPr>
        <w:t xml:space="preserve"> </w:t>
      </w:r>
      <w:r w:rsidR="007F7D3A">
        <w:rPr>
          <w:rFonts w:cstheme="minorHAnsi"/>
        </w:rPr>
        <w:t>(</w:t>
      </w:r>
      <w:r w:rsidR="00D20C46">
        <w:rPr>
          <w:rFonts w:cstheme="minorHAnsi"/>
        </w:rPr>
        <w:t>whether as a result of Scheduled Maintenance or otherwise</w:t>
      </w:r>
      <w:r w:rsidR="007F7D3A">
        <w:rPr>
          <w:rFonts w:cstheme="minorHAnsi"/>
        </w:rPr>
        <w:t>)</w:t>
      </w:r>
      <w:r w:rsidRPr="00274CDD">
        <w:rPr>
          <w:rFonts w:cstheme="minorHAnsi"/>
        </w:rPr>
        <w:t>;</w:t>
      </w:r>
    </w:p>
    <w:p w14:paraId="0A63CB2D" w14:textId="77777777" w:rsidR="0055602D" w:rsidRPr="00274CDD" w:rsidRDefault="0055602D" w:rsidP="000463F7">
      <w:pPr>
        <w:pStyle w:val="Heading3"/>
        <w:spacing w:after="240" w:line="312" w:lineRule="auto"/>
        <w:jc w:val="both"/>
        <w:rPr>
          <w:rFonts w:cstheme="minorHAnsi"/>
          <w:i/>
          <w:iCs/>
        </w:rPr>
      </w:pPr>
      <w:r w:rsidRPr="00274CDD">
        <w:rPr>
          <w:rFonts w:cstheme="minorHAnsi"/>
        </w:rPr>
        <w:t xml:space="preserve">lessons learned; </w:t>
      </w:r>
    </w:p>
    <w:p w14:paraId="317625F6" w14:textId="77777777" w:rsidR="0055602D" w:rsidRPr="00274CDD" w:rsidRDefault="0055602D" w:rsidP="000463F7">
      <w:pPr>
        <w:pStyle w:val="Heading3"/>
        <w:spacing w:after="240" w:line="312" w:lineRule="auto"/>
        <w:jc w:val="both"/>
        <w:rPr>
          <w:rFonts w:cstheme="minorHAnsi"/>
          <w:i/>
          <w:iCs/>
        </w:rPr>
      </w:pPr>
      <w:r w:rsidRPr="00274CDD">
        <w:rPr>
          <w:rFonts w:cstheme="minorHAnsi"/>
        </w:rPr>
        <w:t xml:space="preserve">details of corrective action taken to Resolve and preventative actions to prevent future occurrences; </w:t>
      </w:r>
    </w:p>
    <w:p w14:paraId="1C9B1314" w14:textId="77777777" w:rsidR="0055602D" w:rsidRPr="00274CDD" w:rsidRDefault="0055602D" w:rsidP="000463F7">
      <w:pPr>
        <w:pStyle w:val="Heading3"/>
        <w:spacing w:after="240" w:line="312" w:lineRule="auto"/>
        <w:jc w:val="both"/>
        <w:rPr>
          <w:rFonts w:cstheme="minorHAnsi"/>
          <w:iCs/>
        </w:rPr>
      </w:pPr>
      <w:r w:rsidRPr="00274CDD">
        <w:rPr>
          <w:rFonts w:cstheme="minorHAnsi"/>
          <w:iCs/>
        </w:rPr>
        <w:t>a chronology of the Incident; and</w:t>
      </w:r>
    </w:p>
    <w:p w14:paraId="0437AF66" w14:textId="3234E938" w:rsidR="0055602D" w:rsidRDefault="0055602D" w:rsidP="000463F7">
      <w:pPr>
        <w:pStyle w:val="Heading3"/>
        <w:spacing w:after="240" w:line="312" w:lineRule="auto"/>
        <w:jc w:val="both"/>
        <w:rPr>
          <w:rFonts w:cstheme="minorHAnsi"/>
        </w:rPr>
      </w:pPr>
      <w:r w:rsidRPr="00274CDD">
        <w:rPr>
          <w:rFonts w:cstheme="minorHAnsi"/>
        </w:rPr>
        <w:t>such other information as the Authority shall reasonably require.</w:t>
      </w:r>
    </w:p>
    <w:p w14:paraId="1600ABC9" w14:textId="5A51EF84" w:rsidR="009A1B3D" w:rsidRPr="000463F7" w:rsidRDefault="009A1B3D" w:rsidP="000463F7">
      <w:pPr>
        <w:pStyle w:val="Heading2"/>
        <w:keepNext/>
        <w:numPr>
          <w:ilvl w:val="0"/>
          <w:numId w:val="0"/>
        </w:numPr>
        <w:spacing w:after="240" w:line="312" w:lineRule="auto"/>
        <w:ind w:left="851"/>
        <w:jc w:val="both"/>
        <w:rPr>
          <w:rFonts w:cstheme="minorHAnsi"/>
          <w:b/>
          <w:bCs/>
        </w:rPr>
      </w:pPr>
      <w:bookmarkStart w:id="23" w:name="_Ref304449006"/>
      <w:r w:rsidRPr="000463F7">
        <w:rPr>
          <w:rFonts w:cstheme="minorHAnsi"/>
          <w:b/>
          <w:bCs/>
        </w:rPr>
        <w:t>Unresolved Incidents</w:t>
      </w:r>
    </w:p>
    <w:p w14:paraId="326FF49A" w14:textId="79295DD1" w:rsidR="00056FDD" w:rsidRDefault="00056FDD" w:rsidP="009A1B3D">
      <w:pPr>
        <w:pStyle w:val="Heading2"/>
        <w:spacing w:before="240" w:after="240" w:line="312" w:lineRule="auto"/>
        <w:jc w:val="both"/>
      </w:pPr>
      <w:r w:rsidRPr="00056FDD">
        <w:t xml:space="preserve">Should the Supplier fail to Respond to or Resolve any Incident </w:t>
      </w:r>
      <w:r>
        <w:t>in accordance with the</w:t>
      </w:r>
      <w:r w:rsidRPr="00056FDD">
        <w:t xml:space="preserve"> Response Time Requirement or Resolution Time Requirement (as the context requires)</w:t>
      </w:r>
      <w:r>
        <w:t>,</w:t>
      </w:r>
      <w:r w:rsidRPr="00056FDD">
        <w:t xml:space="preserve"> the Supplier shall continue to use </w:t>
      </w:r>
      <w:r>
        <w:t>all</w:t>
      </w:r>
      <w:r w:rsidRPr="00056FDD">
        <w:t xml:space="preserve"> reasonable endeavours to Respond to or Resolve the Incident (as the context requires) as soon as reasonably practicable.  </w:t>
      </w:r>
    </w:p>
    <w:p w14:paraId="67509A51" w14:textId="1E33B9AE" w:rsidR="0055602D" w:rsidRPr="008F523F" w:rsidRDefault="009A1B3D" w:rsidP="000463F7">
      <w:pPr>
        <w:pStyle w:val="Heading2"/>
        <w:spacing w:before="240" w:after="240" w:line="312" w:lineRule="auto"/>
        <w:jc w:val="both"/>
      </w:pPr>
      <w:r>
        <w:t>Should</w:t>
      </w:r>
      <w:r w:rsidRPr="00D56047">
        <w:t xml:space="preserve"> the Resolution of a</w:t>
      </w:r>
      <w:r>
        <w:t xml:space="preserve"> Priority Level 1 Incident or Priority Level 2 Incident </w:t>
      </w:r>
      <w:r w:rsidRPr="00D56047">
        <w:t xml:space="preserve">not be in accordance with the </w:t>
      </w:r>
      <w:r>
        <w:t>Incident</w:t>
      </w:r>
      <w:r w:rsidRPr="00D56047">
        <w:t xml:space="preserve"> Resolution</w:t>
      </w:r>
      <w:r>
        <w:t xml:space="preserve"> Time Requirement</w:t>
      </w:r>
      <w:r w:rsidRPr="00D56047">
        <w:t xml:space="preserve"> Service Levels</w:t>
      </w:r>
      <w:r w:rsidR="0055602D" w:rsidRPr="008F523F">
        <w:rPr>
          <w:rFonts w:cstheme="minorHAnsi"/>
        </w:rPr>
        <w:t>,</w:t>
      </w:r>
      <w:r>
        <w:rPr>
          <w:rFonts w:cstheme="minorHAnsi"/>
        </w:rPr>
        <w:t xml:space="preserve"> then</w:t>
      </w:r>
      <w:r w:rsidR="0055602D" w:rsidRPr="003E0A80">
        <w:rPr>
          <w:rFonts w:cstheme="minorHAnsi"/>
        </w:rPr>
        <w:t xml:space="preserve"> escalation within the Su</w:t>
      </w:r>
      <w:r w:rsidR="0055602D" w:rsidRPr="008F523F">
        <w:rPr>
          <w:rFonts w:cstheme="minorHAnsi"/>
        </w:rPr>
        <w:t xml:space="preserve">pplier’s organisation shall take place in accordance with the timescales set out </w:t>
      </w:r>
      <w:r>
        <w:rPr>
          <w:rFonts w:cstheme="minorHAnsi"/>
        </w:rPr>
        <w:t>table</w:t>
      </w:r>
      <w:r w:rsidR="0055602D" w:rsidRPr="003E0A80">
        <w:rPr>
          <w:rFonts w:cstheme="minorHAnsi"/>
        </w:rPr>
        <w:t xml:space="preserve"> below:</w:t>
      </w:r>
      <w:bookmarkEnd w:id="23"/>
    </w:p>
    <w:tbl>
      <w:tblPr>
        <w:tblW w:w="4579"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868"/>
        <w:gridCol w:w="2997"/>
      </w:tblGrid>
      <w:tr w:rsidR="0055602D" w:rsidRPr="00274CDD" w14:paraId="735BEBB6" w14:textId="77777777" w:rsidTr="000463F7">
        <w:trPr>
          <w:cantSplit/>
          <w:tblHeader/>
        </w:trPr>
        <w:tc>
          <w:tcPr>
            <w:tcW w:w="1448" w:type="pct"/>
            <w:shd w:val="clear" w:color="auto" w:fill="EAEAEA"/>
          </w:tcPr>
          <w:p w14:paraId="52E76674"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Supplier Role</w:t>
            </w:r>
          </w:p>
        </w:tc>
        <w:tc>
          <w:tcPr>
            <w:tcW w:w="1737" w:type="pct"/>
            <w:shd w:val="clear" w:color="auto" w:fill="EAEAEA"/>
          </w:tcPr>
          <w:p w14:paraId="125259DE"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Priority Level 1</w:t>
            </w:r>
          </w:p>
          <w:p w14:paraId="7C4E586F"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Timescale for escalation to next Supplier Role</w:t>
            </w:r>
          </w:p>
        </w:tc>
        <w:tc>
          <w:tcPr>
            <w:tcW w:w="1815" w:type="pct"/>
            <w:shd w:val="clear" w:color="auto" w:fill="EAEAEA"/>
          </w:tcPr>
          <w:p w14:paraId="64A3A2C4"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Priority Level 2</w:t>
            </w:r>
          </w:p>
          <w:p w14:paraId="74A83090"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Timescale for escalation to next Supplier Role</w:t>
            </w:r>
          </w:p>
        </w:tc>
      </w:tr>
      <w:tr w:rsidR="0055602D" w:rsidRPr="00274CDD" w14:paraId="63150D37" w14:textId="77777777" w:rsidTr="00DB2FF5">
        <w:trPr>
          <w:cantSplit/>
        </w:trPr>
        <w:tc>
          <w:tcPr>
            <w:tcW w:w="1448" w:type="pct"/>
            <w:tcBorders>
              <w:top w:val="nil"/>
              <w:left w:val="single" w:sz="8" w:space="0" w:color="000000"/>
              <w:bottom w:val="single" w:sz="8" w:space="0" w:color="000000"/>
              <w:right w:val="single" w:sz="8" w:space="0" w:color="000000"/>
            </w:tcBorders>
          </w:tcPr>
          <w:p w14:paraId="286E986F" w14:textId="77777777" w:rsidR="0055602D" w:rsidRPr="00274CDD" w:rsidRDefault="00072BAA" w:rsidP="000463F7">
            <w:pPr>
              <w:pStyle w:val="BodyTextIndent2"/>
              <w:spacing w:before="120" w:after="120" w:line="312" w:lineRule="auto"/>
              <w:ind w:left="0"/>
              <w:rPr>
                <w:rFonts w:asciiTheme="minorHAnsi" w:hAnsiTheme="minorHAnsi" w:cstheme="minorHAnsi"/>
                <w:sz w:val="24"/>
                <w:szCs w:val="24"/>
              </w:rPr>
            </w:pPr>
            <w:bookmarkStart w:id="24" w:name="_Hlk123294470"/>
            <w:r w:rsidRPr="00274CDD">
              <w:rPr>
                <w:rFonts w:asciiTheme="minorHAnsi" w:hAnsiTheme="minorHAnsi" w:cstheme="minorHAnsi"/>
                <w:sz w:val="24"/>
                <w:szCs w:val="24"/>
              </w:rPr>
              <w:t>Service Manager</w:t>
            </w:r>
            <w:bookmarkEnd w:id="24"/>
          </w:p>
        </w:tc>
        <w:tc>
          <w:tcPr>
            <w:tcW w:w="1737" w:type="pct"/>
            <w:shd w:val="clear" w:color="auto" w:fill="auto"/>
          </w:tcPr>
          <w:p w14:paraId="35DAA2C8" w14:textId="0BFBF0B1" w:rsidR="0055602D" w:rsidRPr="00274CDD" w:rsidRDefault="007D145F" w:rsidP="000463F7">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 xml:space="preserve">Immediate </w:t>
            </w:r>
            <w:r w:rsidR="00101AA2">
              <w:rPr>
                <w:rFonts w:asciiTheme="minorHAnsi" w:hAnsiTheme="minorHAnsi" w:cstheme="minorHAnsi"/>
                <w:bCs/>
                <w:sz w:val="24"/>
                <w:szCs w:val="24"/>
              </w:rPr>
              <w:t xml:space="preserve">(on a </w:t>
            </w:r>
            <w:proofErr w:type="spellStart"/>
            <w:r w:rsidR="00101AA2">
              <w:rPr>
                <w:rFonts w:asciiTheme="minorHAnsi" w:hAnsiTheme="minorHAnsi" w:cstheme="minorHAnsi"/>
                <w:bCs/>
                <w:sz w:val="24"/>
                <w:szCs w:val="24"/>
              </w:rPr>
              <w:t>24x7</w:t>
            </w:r>
            <w:proofErr w:type="spellEnd"/>
            <w:r w:rsidR="00101AA2">
              <w:rPr>
                <w:rFonts w:asciiTheme="minorHAnsi" w:hAnsiTheme="minorHAnsi" w:cstheme="minorHAnsi"/>
                <w:bCs/>
                <w:sz w:val="24"/>
                <w:szCs w:val="24"/>
              </w:rPr>
              <w:t xml:space="preserve"> Basis) </w:t>
            </w:r>
            <w:r w:rsidR="0055602D" w:rsidRPr="00274CDD">
              <w:rPr>
                <w:rFonts w:asciiTheme="minorHAnsi" w:hAnsiTheme="minorHAnsi" w:cstheme="minorHAnsi"/>
                <w:sz w:val="24"/>
                <w:szCs w:val="24"/>
              </w:rPr>
              <w:t>upon failure to achieve the Resolution Time Requirement</w:t>
            </w:r>
          </w:p>
        </w:tc>
        <w:tc>
          <w:tcPr>
            <w:tcW w:w="1815" w:type="pct"/>
            <w:shd w:val="clear" w:color="auto" w:fill="auto"/>
          </w:tcPr>
          <w:p w14:paraId="1FA39EF0" w14:textId="7178B1D9" w:rsidR="0055602D" w:rsidRPr="00274CDD" w:rsidRDefault="007D145F" w:rsidP="000463F7">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 xml:space="preserve">Immediate </w:t>
            </w:r>
            <w:r w:rsidR="00101AA2">
              <w:rPr>
                <w:rFonts w:asciiTheme="minorHAnsi" w:hAnsiTheme="minorHAnsi" w:cstheme="minorHAnsi"/>
                <w:bCs/>
                <w:sz w:val="24"/>
                <w:szCs w:val="24"/>
              </w:rPr>
              <w:t xml:space="preserve">(on a </w:t>
            </w:r>
            <w:proofErr w:type="spellStart"/>
            <w:r w:rsidR="00101AA2">
              <w:rPr>
                <w:rFonts w:asciiTheme="minorHAnsi" w:hAnsiTheme="minorHAnsi" w:cstheme="minorHAnsi"/>
                <w:bCs/>
                <w:sz w:val="24"/>
                <w:szCs w:val="24"/>
              </w:rPr>
              <w:t>24x7</w:t>
            </w:r>
            <w:proofErr w:type="spellEnd"/>
            <w:r w:rsidR="00101AA2">
              <w:rPr>
                <w:rFonts w:asciiTheme="minorHAnsi" w:hAnsiTheme="minorHAnsi" w:cstheme="minorHAnsi"/>
                <w:bCs/>
                <w:sz w:val="24"/>
                <w:szCs w:val="24"/>
              </w:rPr>
              <w:t xml:space="preserve"> Basis)</w:t>
            </w:r>
            <w:r w:rsidR="00035874">
              <w:rPr>
                <w:rFonts w:asciiTheme="minorHAnsi" w:hAnsiTheme="minorHAnsi" w:cstheme="minorHAnsi"/>
                <w:bCs/>
                <w:sz w:val="24"/>
                <w:szCs w:val="24"/>
              </w:rPr>
              <w:t xml:space="preserve"> </w:t>
            </w:r>
            <w:r w:rsidR="0055602D" w:rsidRPr="00274CDD">
              <w:rPr>
                <w:rFonts w:asciiTheme="minorHAnsi" w:hAnsiTheme="minorHAnsi" w:cstheme="minorHAnsi"/>
                <w:sz w:val="24"/>
                <w:szCs w:val="24"/>
              </w:rPr>
              <w:t>upon failure to achieve the Resolution Time Requirement</w:t>
            </w:r>
          </w:p>
        </w:tc>
      </w:tr>
      <w:tr w:rsidR="0055602D" w:rsidRPr="00274CDD" w14:paraId="27949C84" w14:textId="77777777" w:rsidTr="00DB2FF5">
        <w:trPr>
          <w:cantSplit/>
        </w:trPr>
        <w:tc>
          <w:tcPr>
            <w:tcW w:w="1448" w:type="pct"/>
            <w:tcBorders>
              <w:top w:val="nil"/>
              <w:left w:val="single" w:sz="8" w:space="0" w:color="000000"/>
              <w:bottom w:val="single" w:sz="8" w:space="0" w:color="000000"/>
              <w:right w:val="single" w:sz="8" w:space="0" w:color="000000"/>
            </w:tcBorders>
          </w:tcPr>
          <w:p w14:paraId="39A8E161" w14:textId="77777777" w:rsidR="0055602D" w:rsidRPr="00274CDD" w:rsidRDefault="00072BAA" w:rsidP="000463F7">
            <w:pPr>
              <w:spacing w:before="120" w:after="120" w:line="312" w:lineRule="auto"/>
              <w:jc w:val="both"/>
              <w:rPr>
                <w:rFonts w:cstheme="minorHAnsi"/>
              </w:rPr>
            </w:pPr>
            <w:bookmarkStart w:id="25" w:name="_Hlk123297418"/>
            <w:r w:rsidRPr="00274CDD">
              <w:rPr>
                <w:rFonts w:cstheme="minorHAnsi"/>
              </w:rPr>
              <w:lastRenderedPageBreak/>
              <w:t>Account Manager</w:t>
            </w:r>
          </w:p>
        </w:tc>
        <w:tc>
          <w:tcPr>
            <w:tcW w:w="1737" w:type="pct"/>
            <w:shd w:val="clear" w:color="auto" w:fill="auto"/>
          </w:tcPr>
          <w:p w14:paraId="1EDB1D62" w14:textId="51635629"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sidRPr="007D145F">
              <w:rPr>
                <w:rFonts w:asciiTheme="minorHAnsi" w:hAnsiTheme="minorHAnsi" w:cstheme="minorHAnsi"/>
                <w:bCs/>
                <w:sz w:val="24"/>
                <w:szCs w:val="24"/>
              </w:rPr>
              <w:t>Two (</w:t>
            </w:r>
            <w:r w:rsidR="0055602D" w:rsidRPr="007D145F">
              <w:rPr>
                <w:rFonts w:asciiTheme="minorHAnsi" w:hAnsiTheme="minorHAnsi" w:cstheme="minorHAnsi"/>
                <w:bCs/>
                <w:sz w:val="24"/>
                <w:szCs w:val="24"/>
              </w:rPr>
              <w:t>2</w:t>
            </w:r>
            <w:r w:rsidRPr="007D145F">
              <w:rPr>
                <w:rFonts w:asciiTheme="minorHAnsi" w:hAnsiTheme="minorHAnsi" w:cstheme="minorHAnsi"/>
                <w:bCs/>
                <w:sz w:val="24"/>
                <w:szCs w:val="24"/>
              </w:rPr>
              <w:t>)</w:t>
            </w:r>
            <w:r w:rsidR="0055602D" w:rsidRPr="007D145F">
              <w:rPr>
                <w:rFonts w:asciiTheme="minorHAnsi" w:hAnsiTheme="minorHAnsi" w:cstheme="minorHAnsi"/>
                <w:bCs/>
                <w:sz w:val="24"/>
                <w:szCs w:val="24"/>
              </w:rPr>
              <w:t xml:space="preserve"> hours</w:t>
            </w:r>
            <w:r w:rsidR="0055602D" w:rsidRPr="00274CDD">
              <w:rPr>
                <w:rFonts w:asciiTheme="minorHAnsi" w:hAnsiTheme="minorHAnsi" w:cstheme="minorHAnsi"/>
                <w:bCs/>
                <w:sz w:val="24"/>
                <w:szCs w:val="24"/>
              </w:rPr>
              <w:t xml:space="preserve"> </w:t>
            </w:r>
            <w:r w:rsidR="007F7D3A">
              <w:rPr>
                <w:rFonts w:asciiTheme="minorHAnsi" w:hAnsiTheme="minorHAnsi" w:cstheme="minorHAnsi"/>
                <w:bCs/>
                <w:sz w:val="24"/>
                <w:szCs w:val="24"/>
              </w:rPr>
              <w:t xml:space="preserve">(on a </w:t>
            </w:r>
            <w:proofErr w:type="spellStart"/>
            <w:r w:rsidR="007F7D3A">
              <w:rPr>
                <w:rFonts w:asciiTheme="minorHAnsi" w:hAnsiTheme="minorHAnsi" w:cstheme="minorHAnsi"/>
                <w:bCs/>
                <w:sz w:val="24"/>
                <w:szCs w:val="24"/>
              </w:rPr>
              <w:t>24x7</w:t>
            </w:r>
            <w:proofErr w:type="spellEnd"/>
            <w:r w:rsidR="007F7D3A">
              <w:rPr>
                <w:rFonts w:asciiTheme="minorHAnsi" w:hAnsiTheme="minorHAnsi" w:cstheme="minorHAnsi"/>
                <w:bCs/>
                <w:sz w:val="24"/>
                <w:szCs w:val="24"/>
              </w:rPr>
              <w:t xml:space="preserve"> Basis) </w:t>
            </w:r>
            <w:r w:rsidR="0055602D" w:rsidRPr="00274CDD">
              <w:rPr>
                <w:rFonts w:asciiTheme="minorHAnsi" w:hAnsiTheme="minorHAnsi" w:cstheme="minorHAnsi"/>
                <w:bCs/>
                <w:sz w:val="24"/>
                <w:szCs w:val="24"/>
              </w:rPr>
              <w:t>from failure to achieve the Resolution Time Requirement</w:t>
            </w:r>
          </w:p>
        </w:tc>
        <w:tc>
          <w:tcPr>
            <w:tcW w:w="1815" w:type="pct"/>
            <w:shd w:val="clear" w:color="auto" w:fill="auto"/>
          </w:tcPr>
          <w:p w14:paraId="5702F598" w14:textId="2AC9C3C3"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sidRPr="007D145F">
              <w:rPr>
                <w:rFonts w:asciiTheme="minorHAnsi" w:hAnsiTheme="minorHAnsi" w:cstheme="minorHAnsi"/>
                <w:sz w:val="24"/>
                <w:szCs w:val="24"/>
              </w:rPr>
              <w:t>Four (</w:t>
            </w:r>
            <w:r w:rsidR="0055602D" w:rsidRPr="007D145F">
              <w:rPr>
                <w:rFonts w:asciiTheme="minorHAnsi" w:hAnsiTheme="minorHAnsi" w:cstheme="minorHAnsi"/>
                <w:sz w:val="24"/>
                <w:szCs w:val="24"/>
              </w:rPr>
              <w:t>4</w:t>
            </w:r>
            <w:r w:rsidRPr="007D145F">
              <w:rPr>
                <w:rFonts w:asciiTheme="minorHAnsi" w:hAnsiTheme="minorHAnsi" w:cstheme="minorHAnsi"/>
                <w:sz w:val="24"/>
                <w:szCs w:val="24"/>
              </w:rPr>
              <w:t>)</w:t>
            </w:r>
            <w:r w:rsidR="0055602D" w:rsidRPr="007D145F">
              <w:rPr>
                <w:rFonts w:asciiTheme="minorHAnsi" w:hAnsiTheme="minorHAnsi" w:cstheme="minorHAnsi"/>
                <w:sz w:val="24"/>
                <w:szCs w:val="24"/>
              </w:rPr>
              <w:t xml:space="preserve"> hours</w:t>
            </w:r>
            <w:r w:rsidR="007F7D3A">
              <w:rPr>
                <w:rFonts w:asciiTheme="minorHAnsi" w:hAnsiTheme="minorHAnsi" w:cstheme="minorHAnsi"/>
                <w:sz w:val="24"/>
                <w:szCs w:val="24"/>
              </w:rPr>
              <w:t xml:space="preserve"> </w:t>
            </w:r>
            <w:r w:rsidR="007F7D3A">
              <w:rPr>
                <w:rFonts w:asciiTheme="minorHAnsi" w:hAnsiTheme="minorHAnsi" w:cstheme="minorHAnsi"/>
                <w:bCs/>
                <w:sz w:val="24"/>
                <w:szCs w:val="24"/>
              </w:rPr>
              <w:t xml:space="preserve">(on a </w:t>
            </w:r>
            <w:proofErr w:type="spellStart"/>
            <w:r w:rsidR="007F7D3A">
              <w:rPr>
                <w:rFonts w:asciiTheme="minorHAnsi" w:hAnsiTheme="minorHAnsi" w:cstheme="minorHAnsi"/>
                <w:bCs/>
                <w:sz w:val="24"/>
                <w:szCs w:val="24"/>
              </w:rPr>
              <w:t>24x7</w:t>
            </w:r>
            <w:proofErr w:type="spellEnd"/>
            <w:r w:rsidR="00035874">
              <w:rPr>
                <w:rFonts w:asciiTheme="minorHAnsi" w:hAnsiTheme="minorHAnsi" w:cstheme="minorHAnsi"/>
                <w:bCs/>
                <w:sz w:val="24"/>
                <w:szCs w:val="24"/>
              </w:rPr>
              <w:t xml:space="preserve"> </w:t>
            </w:r>
            <w:r w:rsidR="007F7D3A">
              <w:rPr>
                <w:rFonts w:asciiTheme="minorHAnsi" w:hAnsiTheme="minorHAnsi" w:cstheme="minorHAnsi"/>
                <w:bCs/>
                <w:sz w:val="24"/>
                <w:szCs w:val="24"/>
              </w:rPr>
              <w:t xml:space="preserve">Basis) </w:t>
            </w:r>
            <w:r w:rsidR="0055602D" w:rsidRPr="00274CDD">
              <w:rPr>
                <w:rFonts w:asciiTheme="minorHAnsi" w:hAnsiTheme="minorHAnsi" w:cstheme="minorHAnsi"/>
                <w:sz w:val="24"/>
                <w:szCs w:val="24"/>
              </w:rPr>
              <w:t>from failure to achieve the Resolution Time Requirement</w:t>
            </w:r>
          </w:p>
        </w:tc>
      </w:tr>
      <w:tr w:rsidR="0055602D" w:rsidRPr="00274CDD" w14:paraId="04C264CB" w14:textId="77777777" w:rsidTr="00DB2FF5">
        <w:trPr>
          <w:cantSplit/>
        </w:trPr>
        <w:tc>
          <w:tcPr>
            <w:tcW w:w="1448" w:type="pct"/>
            <w:tcBorders>
              <w:top w:val="nil"/>
              <w:left w:val="single" w:sz="8" w:space="0" w:color="000000"/>
              <w:bottom w:val="single" w:sz="8" w:space="0" w:color="000000"/>
              <w:right w:val="single" w:sz="8" w:space="0" w:color="000000"/>
            </w:tcBorders>
          </w:tcPr>
          <w:p w14:paraId="0B4534B2" w14:textId="77777777" w:rsidR="0055602D" w:rsidRPr="00274CDD" w:rsidRDefault="00072BAA" w:rsidP="000463F7">
            <w:pPr>
              <w:spacing w:before="120" w:after="120" w:line="312" w:lineRule="auto"/>
              <w:jc w:val="both"/>
              <w:rPr>
                <w:rFonts w:cstheme="minorHAnsi"/>
              </w:rPr>
            </w:pPr>
            <w:r w:rsidRPr="00274CDD">
              <w:rPr>
                <w:rFonts w:cstheme="minorHAnsi"/>
              </w:rPr>
              <w:t>Service Director</w:t>
            </w:r>
          </w:p>
        </w:tc>
        <w:tc>
          <w:tcPr>
            <w:tcW w:w="1737" w:type="pct"/>
            <w:shd w:val="clear" w:color="auto" w:fill="auto"/>
          </w:tcPr>
          <w:p w14:paraId="790341BD" w14:textId="418B14BF"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sidRPr="007D145F">
              <w:rPr>
                <w:rFonts w:asciiTheme="minorHAnsi" w:hAnsiTheme="minorHAnsi" w:cstheme="minorHAnsi"/>
                <w:bCs/>
                <w:sz w:val="24"/>
                <w:szCs w:val="24"/>
              </w:rPr>
              <w:t>Four (</w:t>
            </w:r>
            <w:r w:rsidR="0055602D" w:rsidRPr="007D145F">
              <w:rPr>
                <w:rFonts w:asciiTheme="minorHAnsi" w:hAnsiTheme="minorHAnsi" w:cstheme="minorHAnsi"/>
                <w:bCs/>
                <w:sz w:val="24"/>
                <w:szCs w:val="24"/>
              </w:rPr>
              <w:t>4</w:t>
            </w:r>
            <w:r w:rsidRPr="007D145F">
              <w:rPr>
                <w:rFonts w:asciiTheme="minorHAnsi" w:hAnsiTheme="minorHAnsi" w:cstheme="minorHAnsi"/>
                <w:bCs/>
                <w:sz w:val="24"/>
                <w:szCs w:val="24"/>
              </w:rPr>
              <w:t>)</w:t>
            </w:r>
            <w:r w:rsidR="0055602D" w:rsidRPr="007D145F">
              <w:rPr>
                <w:rFonts w:asciiTheme="minorHAnsi" w:hAnsiTheme="minorHAnsi" w:cstheme="minorHAnsi"/>
                <w:bCs/>
                <w:sz w:val="24"/>
                <w:szCs w:val="24"/>
              </w:rPr>
              <w:t xml:space="preserve"> hours</w:t>
            </w:r>
            <w:r w:rsidR="0055602D" w:rsidRPr="00274CDD">
              <w:rPr>
                <w:rFonts w:asciiTheme="minorHAnsi" w:hAnsiTheme="minorHAnsi" w:cstheme="minorHAnsi"/>
                <w:bCs/>
                <w:sz w:val="24"/>
                <w:szCs w:val="24"/>
              </w:rPr>
              <w:t xml:space="preserve"> </w:t>
            </w:r>
            <w:r w:rsidR="007F7D3A">
              <w:rPr>
                <w:rFonts w:asciiTheme="minorHAnsi" w:hAnsiTheme="minorHAnsi" w:cstheme="minorHAnsi"/>
                <w:bCs/>
                <w:sz w:val="24"/>
                <w:szCs w:val="24"/>
              </w:rPr>
              <w:t xml:space="preserve">(on a </w:t>
            </w:r>
            <w:proofErr w:type="spellStart"/>
            <w:r w:rsidR="007F7D3A">
              <w:rPr>
                <w:rFonts w:asciiTheme="minorHAnsi" w:hAnsiTheme="minorHAnsi" w:cstheme="minorHAnsi"/>
                <w:bCs/>
                <w:sz w:val="24"/>
                <w:szCs w:val="24"/>
              </w:rPr>
              <w:t>24x7</w:t>
            </w:r>
            <w:proofErr w:type="spellEnd"/>
            <w:r w:rsidR="007F7D3A">
              <w:rPr>
                <w:rFonts w:asciiTheme="minorHAnsi" w:hAnsiTheme="minorHAnsi" w:cstheme="minorHAnsi"/>
                <w:bCs/>
                <w:sz w:val="24"/>
                <w:szCs w:val="24"/>
              </w:rPr>
              <w:t xml:space="preserve"> Basis) </w:t>
            </w:r>
            <w:r w:rsidR="0055602D" w:rsidRPr="00274CDD">
              <w:rPr>
                <w:rFonts w:asciiTheme="minorHAnsi" w:hAnsiTheme="minorHAnsi" w:cstheme="minorHAnsi"/>
                <w:bCs/>
                <w:sz w:val="24"/>
                <w:szCs w:val="24"/>
              </w:rPr>
              <w:t>from failure to achieve the Resolution Time Requirement</w:t>
            </w:r>
          </w:p>
        </w:tc>
        <w:tc>
          <w:tcPr>
            <w:tcW w:w="1815" w:type="pct"/>
            <w:shd w:val="clear" w:color="auto" w:fill="auto"/>
          </w:tcPr>
          <w:p w14:paraId="0CFDEEE4" w14:textId="31246AF8"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sidRPr="007D145F">
              <w:rPr>
                <w:rFonts w:asciiTheme="minorHAnsi" w:hAnsiTheme="minorHAnsi" w:cstheme="minorHAnsi"/>
                <w:sz w:val="24"/>
                <w:szCs w:val="24"/>
              </w:rPr>
              <w:t>Eight (</w:t>
            </w:r>
            <w:r w:rsidR="0055602D" w:rsidRPr="007D145F">
              <w:rPr>
                <w:rFonts w:asciiTheme="minorHAnsi" w:hAnsiTheme="minorHAnsi" w:cstheme="minorHAnsi"/>
                <w:sz w:val="24"/>
                <w:szCs w:val="24"/>
              </w:rPr>
              <w:t>8</w:t>
            </w:r>
            <w:r w:rsidRPr="007D145F">
              <w:rPr>
                <w:rFonts w:asciiTheme="minorHAnsi" w:hAnsiTheme="minorHAnsi" w:cstheme="minorHAnsi"/>
                <w:sz w:val="24"/>
                <w:szCs w:val="24"/>
              </w:rPr>
              <w:t>)</w:t>
            </w:r>
            <w:r w:rsidR="0055602D" w:rsidRPr="007D145F">
              <w:rPr>
                <w:rFonts w:asciiTheme="minorHAnsi" w:hAnsiTheme="minorHAnsi" w:cstheme="minorHAnsi"/>
                <w:sz w:val="24"/>
                <w:szCs w:val="24"/>
              </w:rPr>
              <w:t xml:space="preserve"> hours</w:t>
            </w:r>
            <w:r w:rsidR="0055602D" w:rsidRPr="00274CDD">
              <w:rPr>
                <w:rFonts w:asciiTheme="minorHAnsi" w:hAnsiTheme="minorHAnsi" w:cstheme="minorHAnsi"/>
                <w:sz w:val="24"/>
                <w:szCs w:val="24"/>
              </w:rPr>
              <w:t xml:space="preserve"> </w:t>
            </w:r>
            <w:r w:rsidR="007F7D3A">
              <w:rPr>
                <w:rFonts w:asciiTheme="minorHAnsi" w:hAnsiTheme="minorHAnsi" w:cstheme="minorHAnsi"/>
                <w:bCs/>
                <w:sz w:val="24"/>
                <w:szCs w:val="24"/>
              </w:rPr>
              <w:t xml:space="preserve">(on a </w:t>
            </w:r>
            <w:proofErr w:type="spellStart"/>
            <w:r w:rsidR="007F7D3A">
              <w:rPr>
                <w:rFonts w:asciiTheme="minorHAnsi" w:hAnsiTheme="minorHAnsi" w:cstheme="minorHAnsi"/>
                <w:bCs/>
                <w:sz w:val="24"/>
                <w:szCs w:val="24"/>
              </w:rPr>
              <w:t>24x7</w:t>
            </w:r>
            <w:proofErr w:type="spellEnd"/>
            <w:r w:rsidR="007F7D3A">
              <w:rPr>
                <w:rFonts w:asciiTheme="minorHAnsi" w:hAnsiTheme="minorHAnsi" w:cstheme="minorHAnsi"/>
                <w:bCs/>
                <w:sz w:val="24"/>
                <w:szCs w:val="24"/>
              </w:rPr>
              <w:t xml:space="preserve"> Basis) </w:t>
            </w:r>
            <w:r w:rsidR="0055602D" w:rsidRPr="00274CDD">
              <w:rPr>
                <w:rFonts w:asciiTheme="minorHAnsi" w:hAnsiTheme="minorHAnsi" w:cstheme="minorHAnsi"/>
                <w:sz w:val="24"/>
                <w:szCs w:val="24"/>
              </w:rPr>
              <w:t>from failure to achieve the Resolution Time Requirement</w:t>
            </w:r>
          </w:p>
        </w:tc>
      </w:tr>
      <w:tr w:rsidR="0055602D" w:rsidRPr="00274CDD" w14:paraId="65DF998E" w14:textId="77777777" w:rsidTr="00DB2FF5">
        <w:trPr>
          <w:cantSplit/>
        </w:trPr>
        <w:tc>
          <w:tcPr>
            <w:tcW w:w="1448" w:type="pct"/>
            <w:tcBorders>
              <w:top w:val="nil"/>
              <w:left w:val="single" w:sz="8" w:space="0" w:color="000000"/>
              <w:bottom w:val="single" w:sz="8" w:space="0" w:color="000000"/>
              <w:right w:val="single" w:sz="8" w:space="0" w:color="000000"/>
            </w:tcBorders>
          </w:tcPr>
          <w:p w14:paraId="30A1698F" w14:textId="77777777" w:rsidR="0055602D" w:rsidRPr="00274CDD" w:rsidRDefault="00072BAA" w:rsidP="000463F7">
            <w:pPr>
              <w:spacing w:before="120" w:after="120" w:line="312" w:lineRule="auto"/>
              <w:jc w:val="both"/>
              <w:rPr>
                <w:rFonts w:cstheme="minorHAnsi"/>
              </w:rPr>
            </w:pPr>
            <w:r w:rsidRPr="00274CDD">
              <w:rPr>
                <w:rFonts w:cstheme="minorHAnsi"/>
              </w:rPr>
              <w:t>Managing Director/CEO</w:t>
            </w:r>
          </w:p>
        </w:tc>
        <w:tc>
          <w:tcPr>
            <w:tcW w:w="1737" w:type="pct"/>
            <w:shd w:val="clear" w:color="auto" w:fill="auto"/>
          </w:tcPr>
          <w:p w14:paraId="3B5B5410" w14:textId="72E11EF2"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sidRPr="007D145F">
              <w:rPr>
                <w:rFonts w:asciiTheme="minorHAnsi" w:hAnsiTheme="minorHAnsi" w:cstheme="minorHAnsi"/>
                <w:bCs/>
                <w:sz w:val="24"/>
                <w:szCs w:val="24"/>
              </w:rPr>
              <w:t>Six (</w:t>
            </w:r>
            <w:r w:rsidR="0055602D" w:rsidRPr="007D145F">
              <w:rPr>
                <w:rFonts w:asciiTheme="minorHAnsi" w:hAnsiTheme="minorHAnsi" w:cstheme="minorHAnsi"/>
                <w:bCs/>
                <w:sz w:val="24"/>
                <w:szCs w:val="24"/>
              </w:rPr>
              <w:t>6</w:t>
            </w:r>
            <w:r w:rsidRPr="007D145F">
              <w:rPr>
                <w:rFonts w:asciiTheme="minorHAnsi" w:hAnsiTheme="minorHAnsi" w:cstheme="minorHAnsi"/>
                <w:bCs/>
                <w:sz w:val="24"/>
                <w:szCs w:val="24"/>
              </w:rPr>
              <w:t>)</w:t>
            </w:r>
            <w:r w:rsidR="0055602D" w:rsidRPr="007D145F">
              <w:rPr>
                <w:rFonts w:asciiTheme="minorHAnsi" w:hAnsiTheme="minorHAnsi" w:cstheme="minorHAnsi"/>
                <w:bCs/>
                <w:sz w:val="24"/>
                <w:szCs w:val="24"/>
              </w:rPr>
              <w:t xml:space="preserve"> hours </w:t>
            </w:r>
            <w:r w:rsidR="007F7D3A" w:rsidRPr="007D145F">
              <w:rPr>
                <w:rFonts w:asciiTheme="minorHAnsi" w:hAnsiTheme="minorHAnsi" w:cstheme="minorHAnsi"/>
                <w:bCs/>
                <w:sz w:val="24"/>
                <w:szCs w:val="24"/>
              </w:rPr>
              <w:t>(</w:t>
            </w:r>
            <w:r w:rsidR="007F7D3A">
              <w:rPr>
                <w:rFonts w:asciiTheme="minorHAnsi" w:hAnsiTheme="minorHAnsi" w:cstheme="minorHAnsi"/>
                <w:bCs/>
                <w:sz w:val="24"/>
                <w:szCs w:val="24"/>
              </w:rPr>
              <w:t xml:space="preserve">on a </w:t>
            </w:r>
            <w:proofErr w:type="spellStart"/>
            <w:r w:rsidR="007F7D3A">
              <w:rPr>
                <w:rFonts w:asciiTheme="minorHAnsi" w:hAnsiTheme="minorHAnsi" w:cstheme="minorHAnsi"/>
                <w:bCs/>
                <w:sz w:val="24"/>
                <w:szCs w:val="24"/>
              </w:rPr>
              <w:t>24x7</w:t>
            </w:r>
            <w:proofErr w:type="spellEnd"/>
            <w:r w:rsidR="007F7D3A">
              <w:rPr>
                <w:rFonts w:asciiTheme="minorHAnsi" w:hAnsiTheme="minorHAnsi" w:cstheme="minorHAnsi"/>
                <w:bCs/>
                <w:sz w:val="24"/>
                <w:szCs w:val="24"/>
              </w:rPr>
              <w:t xml:space="preserve"> Basis) </w:t>
            </w:r>
            <w:r w:rsidR="0055602D" w:rsidRPr="00274CDD">
              <w:rPr>
                <w:rFonts w:asciiTheme="minorHAnsi" w:hAnsiTheme="minorHAnsi" w:cstheme="minorHAnsi"/>
                <w:bCs/>
                <w:sz w:val="24"/>
                <w:szCs w:val="24"/>
              </w:rPr>
              <w:t>from failure to achieve the Resolution Time Requirement</w:t>
            </w:r>
          </w:p>
        </w:tc>
        <w:tc>
          <w:tcPr>
            <w:tcW w:w="1815" w:type="pct"/>
            <w:shd w:val="clear" w:color="auto" w:fill="auto"/>
          </w:tcPr>
          <w:p w14:paraId="39B4BDBC" w14:textId="146E4D37"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sidRPr="007D145F">
              <w:rPr>
                <w:rFonts w:asciiTheme="minorHAnsi" w:hAnsiTheme="minorHAnsi" w:cstheme="minorHAnsi"/>
                <w:sz w:val="24"/>
                <w:szCs w:val="24"/>
              </w:rPr>
              <w:t>Twelve (</w:t>
            </w:r>
            <w:r w:rsidR="0055602D" w:rsidRPr="007D145F">
              <w:rPr>
                <w:rFonts w:asciiTheme="minorHAnsi" w:hAnsiTheme="minorHAnsi" w:cstheme="minorHAnsi"/>
                <w:sz w:val="24"/>
                <w:szCs w:val="24"/>
              </w:rPr>
              <w:t>12</w:t>
            </w:r>
            <w:r w:rsidRPr="007D145F">
              <w:rPr>
                <w:rFonts w:asciiTheme="minorHAnsi" w:hAnsiTheme="minorHAnsi" w:cstheme="minorHAnsi"/>
                <w:sz w:val="24"/>
                <w:szCs w:val="24"/>
              </w:rPr>
              <w:t>)</w:t>
            </w:r>
            <w:r w:rsidR="0055602D" w:rsidRPr="007D145F">
              <w:rPr>
                <w:rFonts w:asciiTheme="minorHAnsi" w:hAnsiTheme="minorHAnsi" w:cstheme="minorHAnsi"/>
                <w:sz w:val="24"/>
                <w:szCs w:val="24"/>
              </w:rPr>
              <w:t xml:space="preserve"> hours</w:t>
            </w:r>
            <w:r w:rsidR="007F7D3A">
              <w:rPr>
                <w:rFonts w:asciiTheme="minorHAnsi" w:hAnsiTheme="minorHAnsi" w:cstheme="minorHAnsi"/>
                <w:sz w:val="24"/>
                <w:szCs w:val="24"/>
              </w:rPr>
              <w:t xml:space="preserve"> </w:t>
            </w:r>
            <w:r w:rsidR="007F7D3A">
              <w:rPr>
                <w:rFonts w:asciiTheme="minorHAnsi" w:hAnsiTheme="minorHAnsi" w:cstheme="minorHAnsi"/>
                <w:bCs/>
                <w:sz w:val="24"/>
                <w:szCs w:val="24"/>
              </w:rPr>
              <w:t xml:space="preserve">(on a </w:t>
            </w:r>
            <w:proofErr w:type="spellStart"/>
            <w:r w:rsidR="007F7D3A">
              <w:rPr>
                <w:rFonts w:asciiTheme="minorHAnsi" w:hAnsiTheme="minorHAnsi" w:cstheme="minorHAnsi"/>
                <w:bCs/>
                <w:sz w:val="24"/>
                <w:szCs w:val="24"/>
              </w:rPr>
              <w:t>24x7</w:t>
            </w:r>
            <w:proofErr w:type="spellEnd"/>
            <w:r w:rsidR="007F7D3A">
              <w:rPr>
                <w:rFonts w:asciiTheme="minorHAnsi" w:hAnsiTheme="minorHAnsi" w:cstheme="minorHAnsi"/>
                <w:bCs/>
                <w:sz w:val="24"/>
                <w:szCs w:val="24"/>
              </w:rPr>
              <w:t xml:space="preserve"> Basis) </w:t>
            </w:r>
            <w:r w:rsidR="0055602D" w:rsidRPr="00274CDD">
              <w:rPr>
                <w:rFonts w:asciiTheme="minorHAnsi" w:hAnsiTheme="minorHAnsi" w:cstheme="minorHAnsi"/>
                <w:sz w:val="24"/>
                <w:szCs w:val="24"/>
              </w:rPr>
              <w:t>from failure to achieve the Resolution Time Requirement</w:t>
            </w:r>
          </w:p>
        </w:tc>
      </w:tr>
    </w:tbl>
    <w:p w14:paraId="6E3A4A54" w14:textId="49068CC7" w:rsidR="00F12CCA" w:rsidRPr="001E0A1E" w:rsidRDefault="00F12CCA" w:rsidP="001E0A1E">
      <w:pPr>
        <w:pStyle w:val="Heading2"/>
        <w:spacing w:before="240" w:after="240" w:line="312" w:lineRule="auto"/>
        <w:jc w:val="both"/>
      </w:pPr>
      <w:bookmarkStart w:id="26" w:name="_Ref304449020"/>
      <w:bookmarkEnd w:id="25"/>
      <w:r>
        <w:t>Should</w:t>
      </w:r>
      <w:r w:rsidRPr="00D56047">
        <w:t xml:space="preserve"> </w:t>
      </w:r>
      <w:r>
        <w:t xml:space="preserve">escalation of a Priority Level 1 Incident or Priority Level 2 Incident occur, the Supplier shall ensure that each person involved in a previous escalation step remains involved in all communications throughout the full duration of the Resolution of that Incident, including each subsequent escalation step / discussions.  </w:t>
      </w:r>
    </w:p>
    <w:bookmarkEnd w:id="26"/>
    <w:p w14:paraId="61880982" w14:textId="37B8744F" w:rsidR="009A1B3D" w:rsidRDefault="0055602D" w:rsidP="00A36D45">
      <w:pPr>
        <w:pStyle w:val="Heading2"/>
        <w:spacing w:after="240" w:line="312" w:lineRule="auto"/>
        <w:jc w:val="both"/>
        <w:rPr>
          <w:rFonts w:cstheme="minorHAnsi"/>
        </w:rPr>
      </w:pPr>
      <w:r w:rsidRPr="00274CDD">
        <w:rPr>
          <w:rFonts w:cstheme="minorHAnsi"/>
        </w:rPr>
        <w:t>In a</w:t>
      </w:r>
      <w:r w:rsidRPr="00035874">
        <w:rPr>
          <w:rFonts w:cstheme="minorHAnsi"/>
        </w:rPr>
        <w:t xml:space="preserve">ddition to the escalation procedures referred to in </w:t>
      </w:r>
      <w:r w:rsidR="00A850AB" w:rsidRPr="00035874">
        <w:rPr>
          <w:rFonts w:cstheme="minorHAnsi"/>
        </w:rPr>
        <w:t>paragraphs </w:t>
      </w:r>
      <w:r w:rsidR="00D14916" w:rsidRPr="00035874">
        <w:rPr>
          <w:rFonts w:cstheme="minorHAnsi"/>
        </w:rPr>
        <w:t>6.</w:t>
      </w:r>
      <w:r w:rsidR="003313BE" w:rsidRPr="00035874">
        <w:rPr>
          <w:rFonts w:cstheme="minorHAnsi"/>
        </w:rPr>
        <w:t>18</w:t>
      </w:r>
      <w:r w:rsidR="00D14916" w:rsidRPr="00035874">
        <w:rPr>
          <w:rFonts w:cstheme="minorHAnsi"/>
        </w:rPr>
        <w:t xml:space="preserve"> </w:t>
      </w:r>
      <w:r w:rsidR="00A850AB" w:rsidRPr="00035874">
        <w:rPr>
          <w:rFonts w:cstheme="minorHAnsi"/>
        </w:rPr>
        <w:t xml:space="preserve">and </w:t>
      </w:r>
      <w:r w:rsidR="00D14916" w:rsidRPr="00035874">
        <w:rPr>
          <w:rFonts w:cstheme="minorHAnsi"/>
        </w:rPr>
        <w:t>6.</w:t>
      </w:r>
      <w:r w:rsidR="003313BE" w:rsidRPr="00035874">
        <w:rPr>
          <w:rFonts w:cstheme="minorHAnsi"/>
        </w:rPr>
        <w:t>19</w:t>
      </w:r>
      <w:r w:rsidRPr="00035874">
        <w:rPr>
          <w:rFonts w:cstheme="minorHAnsi"/>
        </w:rPr>
        <w:t>,</w:t>
      </w:r>
      <w:r w:rsidRPr="00274CDD">
        <w:rPr>
          <w:rFonts w:cstheme="minorHAnsi"/>
        </w:rPr>
        <w:t xml:space="preserve"> the Authority shall be entitled to require the participation of the appropriate Supplier technical personnel and senior management of the Supplier in a telephone conference call with the Authority in order to discuss progress with respect to the Resolution of the Incident for any Priority Level 1 Incident, or Priority Level 2 Incident.</w:t>
      </w:r>
    </w:p>
    <w:p w14:paraId="41A7C5D8" w14:textId="68C0A4F1" w:rsidR="0055602D" w:rsidRPr="001E0A1E" w:rsidRDefault="009A1B3D" w:rsidP="001E0A1E">
      <w:pPr>
        <w:pStyle w:val="Heading2"/>
        <w:spacing w:before="240" w:after="240" w:line="312" w:lineRule="auto"/>
        <w:jc w:val="both"/>
        <w:rPr>
          <w:rFonts w:cstheme="minorHAnsi"/>
        </w:rPr>
      </w:pPr>
      <w:r w:rsidRPr="001E0A1E">
        <w:t xml:space="preserve">The Authority may, at any time notify the Supplier that it requires Incident </w:t>
      </w:r>
      <w:r w:rsidR="00F12CCA" w:rsidRPr="001E0A1E">
        <w:t xml:space="preserve">escalation </w:t>
      </w:r>
      <w:bookmarkStart w:id="27" w:name="_Hlk123052735"/>
      <w:r w:rsidRPr="001E0A1E">
        <w:rPr>
          <w:rFonts w:cstheme="minorHAnsi"/>
        </w:rPr>
        <w:t>at alternative intervals to those set out in the table above</w:t>
      </w:r>
      <w:r w:rsidR="00F12CCA" w:rsidRPr="001E0A1E">
        <w:rPr>
          <w:rFonts w:cstheme="minorHAnsi"/>
        </w:rPr>
        <w:t>.</w:t>
      </w:r>
      <w:bookmarkEnd w:id="27"/>
      <w:r w:rsidR="0055602D" w:rsidRPr="001E0A1E">
        <w:rPr>
          <w:rFonts w:cstheme="minorHAnsi"/>
        </w:rPr>
        <w:t xml:space="preserve">  </w:t>
      </w:r>
    </w:p>
    <w:p w14:paraId="60291ED0" w14:textId="77777777" w:rsidR="00C31A23" w:rsidRDefault="00C31A23">
      <w:pPr>
        <w:spacing w:after="160" w:line="259" w:lineRule="auto"/>
        <w:rPr>
          <w:rFonts w:cstheme="minorHAnsi"/>
          <w:b/>
          <w:bCs/>
        </w:rPr>
      </w:pPr>
      <w:bookmarkStart w:id="28" w:name="_Toc535565537"/>
      <w:r>
        <w:rPr>
          <w:rFonts w:cstheme="minorHAnsi"/>
          <w:b/>
          <w:bCs/>
        </w:rPr>
        <w:br w:type="page"/>
      </w:r>
    </w:p>
    <w:p w14:paraId="382813BA" w14:textId="398F2699" w:rsidR="00C31A23" w:rsidRDefault="0055602D" w:rsidP="000463F7">
      <w:pPr>
        <w:keepNext/>
        <w:tabs>
          <w:tab w:val="left" w:pos="0"/>
          <w:tab w:val="num" w:pos="900"/>
        </w:tabs>
        <w:spacing w:after="240" w:line="312" w:lineRule="auto"/>
        <w:jc w:val="center"/>
        <w:rPr>
          <w:rFonts w:eastAsia="Times New Roman" w:cstheme="minorHAnsi"/>
          <w:b/>
        </w:rPr>
      </w:pPr>
      <w:r w:rsidRPr="000463F7">
        <w:rPr>
          <w:rFonts w:cstheme="minorHAnsi"/>
          <w:b/>
          <w:bCs/>
        </w:rPr>
        <w:lastRenderedPageBreak/>
        <w:t>APPENDIX 1</w:t>
      </w:r>
      <w:bookmarkEnd w:id="28"/>
    </w:p>
    <w:p w14:paraId="12C8BF12" w14:textId="7576D863" w:rsidR="004306F8" w:rsidRDefault="00C31A23" w:rsidP="000463F7">
      <w:pPr>
        <w:keepNext/>
        <w:tabs>
          <w:tab w:val="left" w:pos="0"/>
          <w:tab w:val="num" w:pos="900"/>
        </w:tabs>
        <w:spacing w:after="240" w:line="312" w:lineRule="auto"/>
        <w:jc w:val="center"/>
        <w:rPr>
          <w:rFonts w:eastAsia="Times New Roman" w:cstheme="minorHAnsi"/>
          <w:b/>
        </w:rPr>
      </w:pPr>
      <w:r>
        <w:rPr>
          <w:rFonts w:eastAsia="Times New Roman" w:cstheme="minorHAnsi"/>
          <w:b/>
        </w:rPr>
        <w:t>EXPECTED SERVICE LEVELS</w:t>
      </w:r>
    </w:p>
    <w:p w14:paraId="43ADE3ED" w14:textId="3C11EC29" w:rsidR="009A1B3D" w:rsidRPr="008F523F" w:rsidRDefault="00C31A23" w:rsidP="006E2592">
      <w:pPr>
        <w:pStyle w:val="Heading1"/>
        <w:numPr>
          <w:ilvl w:val="3"/>
          <w:numId w:val="9"/>
        </w:numPr>
        <w:spacing w:after="240" w:line="312" w:lineRule="auto"/>
        <w:rPr>
          <w:rFonts w:ascii="Times New Roman" w:eastAsia="STZhongsong" w:hAnsi="Times New Roman" w:cs="Times New Roman"/>
          <w:bCs/>
          <w:sz w:val="21"/>
          <w:szCs w:val="21"/>
          <w:lang w:eastAsia="zh-CN"/>
        </w:rPr>
      </w:pPr>
      <w:r>
        <w:rPr>
          <w:rFonts w:cstheme="minorHAnsi"/>
        </w:rPr>
        <w:t>INCIDENT RESPONSE AND RESOLUTION SERVICE LEVELS</w:t>
      </w:r>
      <w:r w:rsidR="009A1B3D" w:rsidRPr="003E0A80">
        <w:rPr>
          <w:rFonts w:ascii="Times New Roman" w:eastAsia="STZhongsong" w:hAnsi="Times New Roman" w:cs="Times New Roman"/>
          <w:bCs/>
          <w:sz w:val="21"/>
          <w:szCs w:val="21"/>
          <w:lang w:eastAsia="zh-CN"/>
        </w:rPr>
        <w:tab/>
      </w:r>
    </w:p>
    <w:p w14:paraId="3DB5AA9E" w14:textId="4E269816" w:rsidR="00A850AB" w:rsidRPr="005E1B24" w:rsidRDefault="009A1B3D" w:rsidP="005E1B24">
      <w:pPr>
        <w:pStyle w:val="Heading2"/>
        <w:numPr>
          <w:ilvl w:val="0"/>
          <w:numId w:val="0"/>
        </w:numPr>
        <w:spacing w:before="240" w:after="240" w:line="312" w:lineRule="auto"/>
        <w:ind w:left="851"/>
        <w:jc w:val="both"/>
      </w:pPr>
      <w:r w:rsidRPr="000463F7">
        <w:t xml:space="preserve">The Supplier shall ensure that it Responds </w:t>
      </w:r>
      <w:r w:rsidR="00CF3A58" w:rsidRPr="000463F7">
        <w:t xml:space="preserve">to all Incidents </w:t>
      </w:r>
      <w:r w:rsidRPr="000463F7">
        <w:t xml:space="preserve">and </w:t>
      </w:r>
      <w:r w:rsidR="00CF3A58" w:rsidRPr="000463F7">
        <w:t xml:space="preserve">that all </w:t>
      </w:r>
      <w:r w:rsidRPr="000463F7">
        <w:t>Incidents are Resolved, to meet or exceed the applicable Expected Service Level during each Service Measurement Period set out in the table below.</w:t>
      </w:r>
    </w:p>
    <w:tbl>
      <w:tblPr>
        <w:tblW w:w="45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96"/>
        <w:gridCol w:w="4016"/>
      </w:tblGrid>
      <w:tr w:rsidR="000463F7" w:rsidRPr="00274CDD" w14:paraId="571FF47A" w14:textId="77777777" w:rsidTr="00C372BD">
        <w:trPr>
          <w:cantSplit/>
          <w:trHeight w:val="405"/>
          <w:tblHeader/>
        </w:trPr>
        <w:tc>
          <w:tcPr>
            <w:tcW w:w="738" w:type="dxa"/>
            <w:shd w:val="clear" w:color="auto" w:fill="D9D9D9"/>
          </w:tcPr>
          <w:p w14:paraId="22791DAD" w14:textId="77777777" w:rsidR="00C31A23" w:rsidRPr="00274CDD" w:rsidRDefault="00C31A23"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No</w:t>
            </w:r>
            <w:r>
              <w:rPr>
                <w:rFonts w:eastAsia="Times New Roman" w:cstheme="minorHAnsi"/>
                <w:b/>
                <w:bCs/>
              </w:rPr>
              <w:t>.</w:t>
            </w:r>
          </w:p>
        </w:tc>
        <w:tc>
          <w:tcPr>
            <w:tcW w:w="3496" w:type="dxa"/>
            <w:shd w:val="clear" w:color="auto" w:fill="D9D9D9"/>
          </w:tcPr>
          <w:p w14:paraId="1B74426D" w14:textId="77777777" w:rsidR="00C31A23" w:rsidRPr="00274CDD" w:rsidRDefault="00C31A23"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 xml:space="preserve">Service </w:t>
            </w:r>
            <w:r>
              <w:rPr>
                <w:rFonts w:eastAsia="Times New Roman" w:cstheme="minorHAnsi"/>
                <w:b/>
                <w:bCs/>
              </w:rPr>
              <w:t>Level *</w:t>
            </w:r>
          </w:p>
        </w:tc>
        <w:tc>
          <w:tcPr>
            <w:tcW w:w="4016" w:type="dxa"/>
            <w:shd w:val="clear" w:color="auto" w:fill="D9D9D9"/>
          </w:tcPr>
          <w:p w14:paraId="56251B80" w14:textId="0333754E" w:rsidR="00C31A23" w:rsidRPr="00274CDD" w:rsidRDefault="00C31A23" w:rsidP="00C372BD">
            <w:pPr>
              <w:overflowPunct w:val="0"/>
              <w:autoSpaceDE w:val="0"/>
              <w:autoSpaceDN w:val="0"/>
              <w:adjustRightInd w:val="0"/>
              <w:spacing w:before="120" w:after="120" w:line="312" w:lineRule="auto"/>
              <w:ind w:left="55"/>
              <w:textAlignment w:val="baseline"/>
              <w:rPr>
                <w:rFonts w:eastAsia="Times New Roman" w:cstheme="minorHAnsi"/>
                <w:b/>
                <w:bCs/>
              </w:rPr>
            </w:pPr>
            <w:r>
              <w:rPr>
                <w:rFonts w:eastAsia="Times New Roman" w:cstheme="minorHAnsi"/>
                <w:b/>
                <w:bCs/>
              </w:rPr>
              <w:t>Expected Service Level</w:t>
            </w:r>
          </w:p>
        </w:tc>
      </w:tr>
      <w:tr w:rsidR="00C31A23" w:rsidRPr="00274CDD" w14:paraId="6804F518" w14:textId="77777777" w:rsidTr="000463F7">
        <w:trPr>
          <w:cantSplit/>
        </w:trPr>
        <w:tc>
          <w:tcPr>
            <w:tcW w:w="8250" w:type="dxa"/>
            <w:gridSpan w:val="3"/>
            <w:shd w:val="clear" w:color="auto" w:fill="EAEAEA"/>
          </w:tcPr>
          <w:p w14:paraId="7D7AB880" w14:textId="2B951DDE" w:rsidR="00C31A23" w:rsidRPr="00274CDD" w:rsidRDefault="00C31A23" w:rsidP="00C31A23">
            <w:pPr>
              <w:overflowPunct w:val="0"/>
              <w:autoSpaceDE w:val="0"/>
              <w:autoSpaceDN w:val="0"/>
              <w:adjustRightInd w:val="0"/>
              <w:spacing w:before="120" w:after="120" w:line="312" w:lineRule="auto"/>
              <w:jc w:val="both"/>
              <w:textAlignment w:val="baseline"/>
              <w:rPr>
                <w:rFonts w:eastAsia="Times New Roman" w:cstheme="minorHAnsi"/>
                <w:bCs/>
              </w:rPr>
            </w:pPr>
            <w:r w:rsidRPr="00D56047">
              <w:rPr>
                <w:rFonts w:eastAsia="Times New Roman" w:cstheme="minorHAnsi"/>
                <w:b/>
              </w:rPr>
              <w:t>Incident Response Time</w:t>
            </w:r>
            <w:r>
              <w:rPr>
                <w:rFonts w:eastAsia="Times New Roman" w:cstheme="minorHAnsi"/>
                <w:b/>
              </w:rPr>
              <w:t xml:space="preserve"> Requirement **</w:t>
            </w:r>
          </w:p>
        </w:tc>
      </w:tr>
      <w:tr w:rsidR="000463F7" w14:paraId="3715977D" w14:textId="77777777" w:rsidTr="00C372BD">
        <w:trPr>
          <w:cantSplit/>
        </w:trPr>
        <w:tc>
          <w:tcPr>
            <w:tcW w:w="738" w:type="dxa"/>
          </w:tcPr>
          <w:p w14:paraId="213B7775" w14:textId="5F3772B5"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sidRPr="00274CDD">
              <w:rPr>
                <w:rFonts w:eastAsia="Times New Roman" w:cstheme="minorHAnsi"/>
                <w:bCs/>
              </w:rPr>
              <w:t>1</w:t>
            </w:r>
            <w:r>
              <w:rPr>
                <w:rFonts w:eastAsia="Times New Roman" w:cstheme="minorHAnsi"/>
                <w:bCs/>
              </w:rPr>
              <w:t>.</w:t>
            </w:r>
          </w:p>
        </w:tc>
        <w:tc>
          <w:tcPr>
            <w:tcW w:w="3496" w:type="dxa"/>
          </w:tcPr>
          <w:p w14:paraId="01627FE6" w14:textId="551C3C0A"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1 (</w:t>
            </w:r>
            <w:proofErr w:type="spellStart"/>
            <w:r>
              <w:rPr>
                <w:rFonts w:eastAsia="Times New Roman" w:cstheme="minorHAnsi"/>
                <w:bCs/>
              </w:rPr>
              <w:t>P1</w:t>
            </w:r>
            <w:proofErr w:type="spellEnd"/>
            <w:r>
              <w:rPr>
                <w:rFonts w:eastAsia="Times New Roman" w:cstheme="minorHAnsi"/>
                <w:bCs/>
              </w:rPr>
              <w:t>)</w:t>
            </w:r>
            <w:r w:rsidR="003E2D3A">
              <w:rPr>
                <w:rFonts w:eastAsia="Times New Roman" w:cstheme="minorHAnsi"/>
                <w:bCs/>
              </w:rPr>
              <w:t xml:space="preserve"> ***</w:t>
            </w:r>
          </w:p>
        </w:tc>
        <w:tc>
          <w:tcPr>
            <w:tcW w:w="4016" w:type="dxa"/>
          </w:tcPr>
          <w:p w14:paraId="3AD15D77" w14:textId="00A72615"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Response to the Incident within fifteen (15) minutes </w:t>
            </w:r>
            <w:r w:rsidR="00E51614">
              <w:rPr>
                <w:rFonts w:eastAsia="Times New Roman" w:cstheme="minorHAnsi"/>
                <w:bCs/>
              </w:rPr>
              <w:t xml:space="preserve">(on a </w:t>
            </w:r>
            <w:proofErr w:type="spellStart"/>
            <w:r w:rsidR="00E51614">
              <w:rPr>
                <w:rFonts w:eastAsia="Times New Roman" w:cstheme="minorHAnsi"/>
                <w:bCs/>
              </w:rPr>
              <w:t>24x7</w:t>
            </w:r>
            <w:proofErr w:type="spellEnd"/>
            <w:r w:rsidR="00E51614">
              <w:rPr>
                <w:rFonts w:eastAsia="Times New Roman" w:cstheme="minorHAnsi"/>
                <w:bCs/>
              </w:rPr>
              <w:t xml:space="preserve"> Basis) </w:t>
            </w:r>
            <w:r>
              <w:rPr>
                <w:rFonts w:eastAsia="Times New Roman" w:cstheme="minorHAnsi"/>
                <w:bCs/>
              </w:rPr>
              <w:t xml:space="preserve">after the </w:t>
            </w:r>
            <w:r w:rsidR="00D14916">
              <w:rPr>
                <w:rFonts w:eastAsia="Times New Roman" w:cstheme="minorHAnsi"/>
                <w:bCs/>
              </w:rPr>
              <w:t>Relevant Start Time</w:t>
            </w:r>
            <w:r>
              <w:rPr>
                <w:rFonts w:eastAsia="Times New Roman" w:cstheme="minorHAnsi"/>
                <w:bCs/>
              </w:rPr>
              <w:t xml:space="preserve">. </w:t>
            </w:r>
          </w:p>
        </w:tc>
      </w:tr>
      <w:tr w:rsidR="000463F7" w14:paraId="50A3A0C2" w14:textId="77777777" w:rsidTr="00C372BD">
        <w:trPr>
          <w:cantSplit/>
        </w:trPr>
        <w:tc>
          <w:tcPr>
            <w:tcW w:w="738" w:type="dxa"/>
          </w:tcPr>
          <w:p w14:paraId="2767FA19" w14:textId="1AA3591F"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2.</w:t>
            </w:r>
          </w:p>
        </w:tc>
        <w:tc>
          <w:tcPr>
            <w:tcW w:w="3496" w:type="dxa"/>
          </w:tcPr>
          <w:p w14:paraId="5AF257BD" w14:textId="4A626300" w:rsidR="00C31A23"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2 (</w:t>
            </w:r>
            <w:proofErr w:type="spellStart"/>
            <w:r>
              <w:rPr>
                <w:rFonts w:eastAsia="Times New Roman" w:cstheme="minorHAnsi"/>
                <w:bCs/>
              </w:rPr>
              <w:t>P2</w:t>
            </w:r>
            <w:proofErr w:type="spellEnd"/>
            <w:r>
              <w:rPr>
                <w:rFonts w:eastAsia="Times New Roman" w:cstheme="minorHAnsi"/>
                <w:bCs/>
              </w:rPr>
              <w:t>)</w:t>
            </w:r>
            <w:r w:rsidR="003E2D3A">
              <w:rPr>
                <w:rFonts w:eastAsia="Times New Roman" w:cstheme="minorHAnsi"/>
                <w:bCs/>
              </w:rPr>
              <w:t xml:space="preserve"> ***</w:t>
            </w:r>
          </w:p>
        </w:tc>
        <w:tc>
          <w:tcPr>
            <w:tcW w:w="4016" w:type="dxa"/>
          </w:tcPr>
          <w:p w14:paraId="1E1CD284" w14:textId="10C26F55"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Response to the Incident within fifteen (15) minutes </w:t>
            </w:r>
            <w:r w:rsidR="00E51614">
              <w:rPr>
                <w:rFonts w:eastAsia="Times New Roman" w:cstheme="minorHAnsi"/>
                <w:bCs/>
              </w:rPr>
              <w:t xml:space="preserve">(on a </w:t>
            </w:r>
            <w:proofErr w:type="spellStart"/>
            <w:r w:rsidR="00E51614">
              <w:rPr>
                <w:rFonts w:eastAsia="Times New Roman" w:cstheme="minorHAnsi"/>
                <w:bCs/>
              </w:rPr>
              <w:t>24x7</w:t>
            </w:r>
            <w:proofErr w:type="spellEnd"/>
            <w:r w:rsidR="00E51614">
              <w:rPr>
                <w:rFonts w:eastAsia="Times New Roman" w:cstheme="minorHAnsi"/>
                <w:bCs/>
              </w:rPr>
              <w:t xml:space="preserve"> Basis)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0463F7" w14:paraId="642D3CDB" w14:textId="77777777" w:rsidTr="00C372BD">
        <w:trPr>
          <w:cantSplit/>
        </w:trPr>
        <w:tc>
          <w:tcPr>
            <w:tcW w:w="738" w:type="dxa"/>
          </w:tcPr>
          <w:p w14:paraId="048FBDBB" w14:textId="2D383AA1"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3.</w:t>
            </w:r>
          </w:p>
        </w:tc>
        <w:tc>
          <w:tcPr>
            <w:tcW w:w="3496" w:type="dxa"/>
          </w:tcPr>
          <w:p w14:paraId="196E5320" w14:textId="0A1E0428" w:rsidR="00C31A23"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3 (</w:t>
            </w:r>
            <w:proofErr w:type="spellStart"/>
            <w:r>
              <w:rPr>
                <w:rFonts w:eastAsia="Times New Roman" w:cstheme="minorHAnsi"/>
                <w:bCs/>
              </w:rPr>
              <w:t>P3</w:t>
            </w:r>
            <w:proofErr w:type="spellEnd"/>
            <w:r>
              <w:rPr>
                <w:rFonts w:eastAsia="Times New Roman" w:cstheme="minorHAnsi"/>
                <w:bCs/>
              </w:rPr>
              <w:t>)</w:t>
            </w:r>
            <w:r w:rsidR="0028155C">
              <w:rPr>
                <w:rFonts w:eastAsia="Times New Roman" w:cstheme="minorHAnsi"/>
                <w:bCs/>
              </w:rPr>
              <w:t xml:space="preserve"> ****</w:t>
            </w:r>
          </w:p>
        </w:tc>
        <w:tc>
          <w:tcPr>
            <w:tcW w:w="4016" w:type="dxa"/>
          </w:tcPr>
          <w:p w14:paraId="3877C233" w14:textId="3293D3F0"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sidRPr="00042983">
              <w:rPr>
                <w:rFonts w:eastAsia="Times New Roman" w:cstheme="minorHAnsi"/>
                <w:bCs/>
              </w:rPr>
              <w:t xml:space="preserve">Response to the Incident within </w:t>
            </w:r>
            <w:r>
              <w:rPr>
                <w:rFonts w:eastAsia="Times New Roman" w:cstheme="minorHAnsi"/>
                <w:bCs/>
              </w:rPr>
              <w:t>one</w:t>
            </w:r>
            <w:r w:rsidRPr="00042983">
              <w:rPr>
                <w:rFonts w:eastAsia="Times New Roman" w:cstheme="minorHAnsi"/>
                <w:bCs/>
              </w:rPr>
              <w:t xml:space="preserve"> (</w:t>
            </w:r>
            <w:r>
              <w:rPr>
                <w:rFonts w:eastAsia="Times New Roman" w:cstheme="minorHAnsi"/>
                <w:bCs/>
              </w:rPr>
              <w:t>1</w:t>
            </w:r>
            <w:r w:rsidRPr="00042983">
              <w:rPr>
                <w:rFonts w:eastAsia="Times New Roman" w:cstheme="minorHAnsi"/>
                <w:bCs/>
              </w:rPr>
              <w:t>)</w:t>
            </w:r>
            <w:r>
              <w:rPr>
                <w:rFonts w:eastAsia="Times New Roman" w:cstheme="minorHAnsi"/>
                <w:bCs/>
              </w:rPr>
              <w:t xml:space="preserve"> </w:t>
            </w:r>
            <w:r w:rsidR="00E51614">
              <w:rPr>
                <w:rFonts w:eastAsia="Times New Roman" w:cstheme="minorHAnsi"/>
                <w:bCs/>
              </w:rPr>
              <w:t>Service Hour</w:t>
            </w:r>
            <w:r w:rsidRPr="00042983">
              <w:rPr>
                <w:rFonts w:eastAsia="Times New Roman" w:cstheme="minorHAnsi"/>
                <w:bCs/>
              </w:rPr>
              <w:t xml:space="preserve">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0463F7" w14:paraId="03D43F03" w14:textId="77777777" w:rsidTr="00C372BD">
        <w:trPr>
          <w:cantSplit/>
        </w:trPr>
        <w:tc>
          <w:tcPr>
            <w:tcW w:w="738" w:type="dxa"/>
          </w:tcPr>
          <w:p w14:paraId="79F24649" w14:textId="2ABCCA90"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4.</w:t>
            </w:r>
          </w:p>
        </w:tc>
        <w:tc>
          <w:tcPr>
            <w:tcW w:w="3496" w:type="dxa"/>
          </w:tcPr>
          <w:p w14:paraId="5E7F4625" w14:textId="5E4365E2" w:rsidR="00C31A23"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4 (</w:t>
            </w:r>
            <w:proofErr w:type="spellStart"/>
            <w:r>
              <w:rPr>
                <w:rFonts w:eastAsia="Times New Roman" w:cstheme="minorHAnsi"/>
                <w:bCs/>
              </w:rPr>
              <w:t>P4</w:t>
            </w:r>
            <w:proofErr w:type="spellEnd"/>
            <w:r>
              <w:rPr>
                <w:rFonts w:eastAsia="Times New Roman" w:cstheme="minorHAnsi"/>
                <w:bCs/>
              </w:rPr>
              <w:t>)</w:t>
            </w:r>
            <w:r w:rsidR="0028155C">
              <w:rPr>
                <w:rFonts w:eastAsia="Times New Roman" w:cstheme="minorHAnsi"/>
                <w:bCs/>
              </w:rPr>
              <w:t xml:space="preserve"> ****</w:t>
            </w:r>
          </w:p>
        </w:tc>
        <w:tc>
          <w:tcPr>
            <w:tcW w:w="4016" w:type="dxa"/>
          </w:tcPr>
          <w:p w14:paraId="53B2DB5F" w14:textId="6C366478"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sidRPr="00042983">
              <w:rPr>
                <w:rFonts w:eastAsia="Times New Roman" w:cstheme="minorHAnsi"/>
                <w:bCs/>
              </w:rPr>
              <w:t xml:space="preserve">Response to the Incident within </w:t>
            </w:r>
            <w:r>
              <w:rPr>
                <w:rFonts w:eastAsia="Times New Roman" w:cstheme="minorHAnsi"/>
                <w:bCs/>
              </w:rPr>
              <w:t>one</w:t>
            </w:r>
            <w:r w:rsidRPr="00042983">
              <w:rPr>
                <w:rFonts w:eastAsia="Times New Roman" w:cstheme="minorHAnsi"/>
                <w:bCs/>
              </w:rPr>
              <w:t xml:space="preserve"> (</w:t>
            </w:r>
            <w:r>
              <w:rPr>
                <w:rFonts w:eastAsia="Times New Roman" w:cstheme="minorHAnsi"/>
                <w:bCs/>
              </w:rPr>
              <w:t>1</w:t>
            </w:r>
            <w:r w:rsidRPr="00042983">
              <w:rPr>
                <w:rFonts w:eastAsia="Times New Roman" w:cstheme="minorHAnsi"/>
                <w:bCs/>
              </w:rPr>
              <w:t xml:space="preserve">) </w:t>
            </w:r>
            <w:r w:rsidR="00E51614">
              <w:rPr>
                <w:rFonts w:eastAsia="Times New Roman" w:cstheme="minorHAnsi"/>
                <w:bCs/>
              </w:rPr>
              <w:t>Service Hour</w:t>
            </w:r>
            <w:r>
              <w:rPr>
                <w:rFonts w:eastAsia="Times New Roman" w:cstheme="minorHAnsi"/>
                <w:bCs/>
              </w:rPr>
              <w:t xml:space="preserve"> after the </w:t>
            </w:r>
            <w:r w:rsidR="00D14916">
              <w:rPr>
                <w:rFonts w:eastAsia="Times New Roman" w:cstheme="minorHAnsi"/>
                <w:bCs/>
              </w:rPr>
              <w:t>Relevant Start Time</w:t>
            </w:r>
            <w:r w:rsidR="0031229A">
              <w:rPr>
                <w:rFonts w:eastAsia="Times New Roman" w:cstheme="minorHAnsi"/>
                <w:bCs/>
              </w:rPr>
              <w:t>.</w:t>
            </w:r>
          </w:p>
        </w:tc>
      </w:tr>
      <w:tr w:rsidR="00814E5F" w14:paraId="3E200150" w14:textId="77777777" w:rsidTr="000463F7">
        <w:trPr>
          <w:cantSplit/>
        </w:trPr>
        <w:tc>
          <w:tcPr>
            <w:tcW w:w="8250" w:type="dxa"/>
            <w:gridSpan w:val="3"/>
            <w:shd w:val="clear" w:color="auto" w:fill="EAEAEA"/>
          </w:tcPr>
          <w:p w14:paraId="28A7882D" w14:textId="369B3684"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sidRPr="00D56047">
              <w:rPr>
                <w:rFonts w:eastAsia="Times New Roman" w:cstheme="minorHAnsi"/>
                <w:b/>
              </w:rPr>
              <w:t>Incident Resolution Time</w:t>
            </w:r>
            <w:r>
              <w:rPr>
                <w:rFonts w:eastAsia="Times New Roman" w:cstheme="minorHAnsi"/>
                <w:b/>
              </w:rPr>
              <w:t xml:space="preserve"> Requirement **</w:t>
            </w:r>
          </w:p>
        </w:tc>
      </w:tr>
      <w:tr w:rsidR="00A850AB" w14:paraId="52F5F031" w14:textId="77777777" w:rsidTr="00C372BD">
        <w:trPr>
          <w:cantSplit/>
        </w:trPr>
        <w:tc>
          <w:tcPr>
            <w:tcW w:w="738" w:type="dxa"/>
          </w:tcPr>
          <w:p w14:paraId="6CDF212B" w14:textId="395DBC2D"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5.</w:t>
            </w:r>
          </w:p>
        </w:tc>
        <w:tc>
          <w:tcPr>
            <w:tcW w:w="3496" w:type="dxa"/>
          </w:tcPr>
          <w:p w14:paraId="470856EC" w14:textId="0515EC48"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1 (</w:t>
            </w:r>
            <w:proofErr w:type="spellStart"/>
            <w:r>
              <w:rPr>
                <w:rFonts w:eastAsia="Times New Roman" w:cstheme="minorHAnsi"/>
                <w:bCs/>
              </w:rPr>
              <w:t>P1</w:t>
            </w:r>
            <w:proofErr w:type="spellEnd"/>
            <w:r>
              <w:rPr>
                <w:rFonts w:eastAsia="Times New Roman" w:cstheme="minorHAnsi"/>
                <w:bCs/>
              </w:rPr>
              <w:t>)</w:t>
            </w:r>
            <w:r w:rsidR="003E2D3A">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25FB6F95" w14:textId="0AFA47A2"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Resolved no later than four (4)</w:t>
            </w:r>
            <w:r w:rsidRPr="00274CDD">
              <w:rPr>
                <w:rFonts w:eastAsia="Times New Roman" w:cstheme="minorHAnsi"/>
                <w:lang w:eastAsia="en-GB"/>
              </w:rPr>
              <w:t xml:space="preserve"> hours</w:t>
            </w:r>
            <w:r>
              <w:rPr>
                <w:rFonts w:eastAsia="Times New Roman" w:cstheme="minorHAnsi"/>
                <w:lang w:eastAsia="en-GB"/>
              </w:rPr>
              <w:t xml:space="preserve"> </w:t>
            </w:r>
            <w:r w:rsidR="00E51614">
              <w:rPr>
                <w:rFonts w:eastAsia="Times New Roman" w:cstheme="minorHAnsi"/>
                <w:lang w:eastAsia="en-GB"/>
              </w:rPr>
              <w:t xml:space="preserve">(on a </w:t>
            </w:r>
            <w:proofErr w:type="spellStart"/>
            <w:r w:rsidR="00E51614">
              <w:rPr>
                <w:rFonts w:eastAsia="Times New Roman" w:cstheme="minorHAnsi"/>
                <w:lang w:eastAsia="en-GB"/>
              </w:rPr>
              <w:t>24x7</w:t>
            </w:r>
            <w:proofErr w:type="spellEnd"/>
            <w:r w:rsidR="00E51614">
              <w:rPr>
                <w:rFonts w:eastAsia="Times New Roman" w:cstheme="minorHAnsi"/>
                <w:lang w:eastAsia="en-GB"/>
              </w:rPr>
              <w:t xml:space="preserve"> Basis) </w:t>
            </w:r>
            <w:r>
              <w:rPr>
                <w:rFonts w:eastAsia="Times New Roman" w:cstheme="minorHAnsi"/>
                <w:lang w:eastAsia="en-GB"/>
              </w:rPr>
              <w:t xml:space="preserve">after </w:t>
            </w:r>
            <w:r>
              <w:rPr>
                <w:rFonts w:eastAsia="Times New Roman" w:cstheme="minorHAnsi"/>
                <w:bCs/>
              </w:rPr>
              <w:t xml:space="preserve">the </w:t>
            </w:r>
            <w:r w:rsidR="00D14916">
              <w:rPr>
                <w:rFonts w:eastAsia="Times New Roman" w:cstheme="minorHAnsi"/>
                <w:bCs/>
              </w:rPr>
              <w:t>Relevant Start Time</w:t>
            </w:r>
            <w:r w:rsidR="0031229A">
              <w:rPr>
                <w:rFonts w:eastAsia="Times New Roman" w:cstheme="minorHAnsi"/>
                <w:bCs/>
              </w:rPr>
              <w:t>.</w:t>
            </w:r>
          </w:p>
        </w:tc>
      </w:tr>
      <w:tr w:rsidR="00A850AB" w14:paraId="20D8D67B" w14:textId="77777777" w:rsidTr="00C372BD">
        <w:trPr>
          <w:cantSplit/>
        </w:trPr>
        <w:tc>
          <w:tcPr>
            <w:tcW w:w="738" w:type="dxa"/>
          </w:tcPr>
          <w:p w14:paraId="6FBD4D09" w14:textId="32146C6E"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6.</w:t>
            </w:r>
          </w:p>
        </w:tc>
        <w:tc>
          <w:tcPr>
            <w:tcW w:w="3496" w:type="dxa"/>
          </w:tcPr>
          <w:p w14:paraId="4C414F40" w14:textId="374EE14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2 (</w:t>
            </w:r>
            <w:proofErr w:type="spellStart"/>
            <w:r>
              <w:rPr>
                <w:rFonts w:eastAsia="Times New Roman" w:cstheme="minorHAnsi"/>
                <w:bCs/>
              </w:rPr>
              <w:t>P2</w:t>
            </w:r>
            <w:proofErr w:type="spellEnd"/>
            <w:r>
              <w:rPr>
                <w:rFonts w:eastAsia="Times New Roman" w:cstheme="minorHAnsi"/>
                <w:bCs/>
              </w:rPr>
              <w:t>)</w:t>
            </w:r>
            <w:r w:rsidR="003E2D3A">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008A2332" w14:textId="090F53C9"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 xml:space="preserve">Resolved no later than </w:t>
            </w:r>
            <w:r w:rsidR="0071730E">
              <w:rPr>
                <w:rFonts w:eastAsia="Times New Roman" w:cstheme="minorHAnsi"/>
                <w:lang w:eastAsia="en-GB"/>
              </w:rPr>
              <w:t>twelve</w:t>
            </w:r>
            <w:r>
              <w:rPr>
                <w:rFonts w:eastAsia="Times New Roman" w:cstheme="minorHAnsi"/>
                <w:lang w:eastAsia="en-GB"/>
              </w:rPr>
              <w:t xml:space="preserve"> (</w:t>
            </w:r>
            <w:r w:rsidRPr="00274CDD">
              <w:rPr>
                <w:rFonts w:eastAsia="Times New Roman" w:cstheme="minorHAnsi"/>
                <w:lang w:eastAsia="en-GB"/>
              </w:rPr>
              <w:t>1</w:t>
            </w:r>
            <w:r w:rsidR="0071730E">
              <w:rPr>
                <w:rFonts w:eastAsia="Times New Roman" w:cstheme="minorHAnsi"/>
                <w:lang w:eastAsia="en-GB"/>
              </w:rPr>
              <w:t>2</w:t>
            </w:r>
            <w:r>
              <w:rPr>
                <w:rFonts w:eastAsia="Times New Roman" w:cstheme="minorHAnsi"/>
                <w:lang w:eastAsia="en-GB"/>
              </w:rPr>
              <w:t>)</w:t>
            </w:r>
            <w:r w:rsidRPr="00274CDD">
              <w:rPr>
                <w:rFonts w:eastAsia="Times New Roman" w:cstheme="minorHAnsi"/>
                <w:lang w:eastAsia="en-GB"/>
              </w:rPr>
              <w:t xml:space="preserve"> </w:t>
            </w:r>
            <w:r w:rsidR="0071730E">
              <w:rPr>
                <w:rFonts w:eastAsia="Times New Roman" w:cstheme="minorHAnsi"/>
                <w:lang w:eastAsia="en-GB"/>
              </w:rPr>
              <w:t>hours</w:t>
            </w:r>
            <w:r>
              <w:rPr>
                <w:rFonts w:eastAsia="Times New Roman" w:cstheme="minorHAnsi"/>
                <w:lang w:eastAsia="en-GB"/>
              </w:rPr>
              <w:t xml:space="preserve"> </w:t>
            </w:r>
            <w:r w:rsidR="00E51614">
              <w:rPr>
                <w:rFonts w:eastAsia="Times New Roman" w:cstheme="minorHAnsi"/>
                <w:lang w:eastAsia="en-GB"/>
              </w:rPr>
              <w:t xml:space="preserve">(on a </w:t>
            </w:r>
            <w:proofErr w:type="spellStart"/>
            <w:r w:rsidR="00E51614">
              <w:rPr>
                <w:rFonts w:eastAsia="Times New Roman" w:cstheme="minorHAnsi"/>
                <w:lang w:eastAsia="en-GB"/>
              </w:rPr>
              <w:t>24x7</w:t>
            </w:r>
            <w:proofErr w:type="spellEnd"/>
            <w:r w:rsidR="00E51614">
              <w:rPr>
                <w:rFonts w:eastAsia="Times New Roman" w:cstheme="minorHAnsi"/>
                <w:lang w:eastAsia="en-GB"/>
              </w:rPr>
              <w:t xml:space="preserve"> Basis)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A850AB" w14:paraId="29DA9DEA" w14:textId="77777777" w:rsidTr="00C372BD">
        <w:trPr>
          <w:cantSplit/>
        </w:trPr>
        <w:tc>
          <w:tcPr>
            <w:tcW w:w="738" w:type="dxa"/>
          </w:tcPr>
          <w:p w14:paraId="73CBE73E" w14:textId="51E6302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lastRenderedPageBreak/>
              <w:t>7.</w:t>
            </w:r>
          </w:p>
        </w:tc>
        <w:tc>
          <w:tcPr>
            <w:tcW w:w="3496" w:type="dxa"/>
          </w:tcPr>
          <w:p w14:paraId="70733114" w14:textId="6D0DAB7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3 (</w:t>
            </w:r>
            <w:proofErr w:type="spellStart"/>
            <w:r>
              <w:rPr>
                <w:rFonts w:eastAsia="Times New Roman" w:cstheme="minorHAnsi"/>
                <w:bCs/>
              </w:rPr>
              <w:t>P3</w:t>
            </w:r>
            <w:proofErr w:type="spellEnd"/>
            <w:r>
              <w:rPr>
                <w:rFonts w:eastAsia="Times New Roman" w:cstheme="minorHAnsi"/>
                <w:bCs/>
              </w:rPr>
              <w:t>)</w:t>
            </w:r>
            <w:r w:rsidR="0028155C">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0E2EBA57" w14:textId="7DB937F7"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 xml:space="preserve">Resolved no later than </w:t>
            </w:r>
            <w:r w:rsidR="0071730E">
              <w:rPr>
                <w:rFonts w:eastAsia="Times New Roman" w:cstheme="minorHAnsi"/>
                <w:lang w:eastAsia="en-GB"/>
              </w:rPr>
              <w:t xml:space="preserve">forty-eight (48) </w:t>
            </w:r>
            <w:r w:rsidR="00E51614">
              <w:rPr>
                <w:rFonts w:eastAsia="Times New Roman" w:cstheme="minorHAnsi"/>
                <w:lang w:eastAsia="en-GB"/>
              </w:rPr>
              <w:t>Service H</w:t>
            </w:r>
            <w:r w:rsidR="0071730E">
              <w:rPr>
                <w:rFonts w:eastAsia="Times New Roman" w:cstheme="minorHAnsi"/>
                <w:lang w:eastAsia="en-GB"/>
              </w:rPr>
              <w:t>ours</w:t>
            </w:r>
            <w:r w:rsidRPr="00274CDD">
              <w:rPr>
                <w:rFonts w:eastAsia="Times New Roman" w:cstheme="minorHAnsi"/>
                <w:lang w:eastAsia="en-GB"/>
              </w:rPr>
              <w:t xml:space="preserve">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A850AB" w14:paraId="75819A4D" w14:textId="77777777" w:rsidTr="00C372BD">
        <w:trPr>
          <w:cantSplit/>
        </w:trPr>
        <w:tc>
          <w:tcPr>
            <w:tcW w:w="738" w:type="dxa"/>
          </w:tcPr>
          <w:p w14:paraId="2C82756D" w14:textId="6C473F0B"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8.</w:t>
            </w:r>
          </w:p>
        </w:tc>
        <w:tc>
          <w:tcPr>
            <w:tcW w:w="3496" w:type="dxa"/>
          </w:tcPr>
          <w:p w14:paraId="23DF92C4" w14:textId="37D93015"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4 (</w:t>
            </w:r>
            <w:proofErr w:type="spellStart"/>
            <w:r>
              <w:rPr>
                <w:rFonts w:eastAsia="Times New Roman" w:cstheme="minorHAnsi"/>
                <w:bCs/>
              </w:rPr>
              <w:t>P4</w:t>
            </w:r>
            <w:proofErr w:type="spellEnd"/>
            <w:r>
              <w:rPr>
                <w:rFonts w:eastAsia="Times New Roman" w:cstheme="minorHAnsi"/>
                <w:bCs/>
              </w:rPr>
              <w:t>)</w:t>
            </w:r>
            <w:r w:rsidR="0028155C">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530E3D92" w14:textId="65FD26C2" w:rsidR="00D918A9" w:rsidRPr="00042983" w:rsidRDefault="00814E5F" w:rsidP="00E51614">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 xml:space="preserve">Resolved no later than </w:t>
            </w:r>
            <w:r w:rsidR="0071730E">
              <w:rPr>
                <w:rFonts w:eastAsia="Times New Roman" w:cstheme="minorHAnsi"/>
                <w:lang w:eastAsia="en-GB"/>
              </w:rPr>
              <w:t>seventy</w:t>
            </w:r>
            <w:r w:rsidR="00E51614">
              <w:rPr>
                <w:rFonts w:eastAsia="Times New Roman" w:cstheme="minorHAnsi"/>
                <w:lang w:eastAsia="en-GB"/>
              </w:rPr>
              <w:t>-</w:t>
            </w:r>
            <w:r w:rsidR="0071730E">
              <w:rPr>
                <w:rFonts w:eastAsia="Times New Roman" w:cstheme="minorHAnsi"/>
                <w:lang w:eastAsia="en-GB"/>
              </w:rPr>
              <w:t xml:space="preserve">two (72) </w:t>
            </w:r>
            <w:r w:rsidR="00E51614">
              <w:rPr>
                <w:rFonts w:eastAsia="Times New Roman" w:cstheme="minorHAnsi"/>
                <w:lang w:eastAsia="en-GB"/>
              </w:rPr>
              <w:t>Service H</w:t>
            </w:r>
            <w:r w:rsidR="0071730E">
              <w:rPr>
                <w:rFonts w:eastAsia="Times New Roman" w:cstheme="minorHAnsi"/>
                <w:lang w:eastAsia="en-GB"/>
              </w:rPr>
              <w:t>ours</w:t>
            </w:r>
            <w:r>
              <w:rPr>
                <w:rFonts w:eastAsia="Times New Roman" w:cstheme="minorHAnsi"/>
                <w:lang w:eastAsia="en-GB"/>
              </w:rPr>
              <w:t xml:space="preserve">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r w:rsidR="00D918A9">
              <w:rPr>
                <w:rFonts w:eastAsia="Times New Roman" w:cstheme="minorHAnsi"/>
                <w:bCs/>
              </w:rPr>
              <w:t xml:space="preserve"> </w:t>
            </w:r>
          </w:p>
        </w:tc>
      </w:tr>
    </w:tbl>
    <w:p w14:paraId="626F1F7F" w14:textId="4F97ED09" w:rsidR="00A83A74" w:rsidRDefault="00A83A74" w:rsidP="000463F7">
      <w:pPr>
        <w:spacing w:before="180" w:after="180" w:line="360" w:lineRule="auto"/>
        <w:ind w:left="851" w:hanging="851"/>
        <w:jc w:val="both"/>
        <w:outlineLvl w:val="1"/>
        <w:rPr>
          <w:rFonts w:eastAsia="Times New Roman" w:cstheme="minorHAnsi"/>
        </w:rPr>
      </w:pPr>
      <w:r w:rsidRPr="000463F7">
        <w:rPr>
          <w:rFonts w:eastAsia="Calibri" w:cstheme="minorHAnsi"/>
          <w:b/>
        </w:rPr>
        <w:t>*</w:t>
      </w:r>
      <w:r w:rsidRPr="000463F7">
        <w:rPr>
          <w:rFonts w:eastAsia="Calibri" w:cstheme="minorHAnsi"/>
          <w:b/>
        </w:rPr>
        <w:tab/>
      </w:r>
      <w:r w:rsidR="0031229A">
        <w:rPr>
          <w:rFonts w:eastAsia="Times New Roman" w:cstheme="minorHAnsi"/>
        </w:rPr>
        <w:t xml:space="preserve">The Expected Service Level for the Incident Response Time Requirement and Incident </w:t>
      </w:r>
      <w:r w:rsidR="00EA092B">
        <w:rPr>
          <w:rFonts w:eastAsia="Times New Roman" w:cstheme="minorHAnsi"/>
        </w:rPr>
        <w:t xml:space="preserve">Resolution </w:t>
      </w:r>
      <w:r w:rsidR="0031229A">
        <w:rPr>
          <w:rFonts w:eastAsia="Times New Roman" w:cstheme="minorHAnsi"/>
        </w:rPr>
        <w:t>Time Requirement shall apply to each and every Incident</w:t>
      </w:r>
      <w:r w:rsidR="00EA5B77">
        <w:rPr>
          <w:rFonts w:eastAsia="Times New Roman" w:cstheme="minorHAnsi"/>
        </w:rPr>
        <w:t xml:space="preserve"> and</w:t>
      </w:r>
      <w:r w:rsidR="00EA092B">
        <w:rPr>
          <w:rFonts w:eastAsia="Times New Roman" w:cstheme="minorHAnsi"/>
        </w:rPr>
        <w:t>,</w:t>
      </w:r>
      <w:r w:rsidR="00EA5B77">
        <w:rPr>
          <w:rFonts w:eastAsia="Times New Roman" w:cstheme="minorHAnsi"/>
        </w:rPr>
        <w:t xml:space="preserve"> should an </w:t>
      </w:r>
      <w:r w:rsidR="00F4644C">
        <w:rPr>
          <w:rFonts w:eastAsia="Times New Roman" w:cstheme="minorHAnsi"/>
        </w:rPr>
        <w:t xml:space="preserve">Incident </w:t>
      </w:r>
      <w:r w:rsidR="00F4644C" w:rsidRPr="00D56047">
        <w:rPr>
          <w:rFonts w:eastAsia="Times New Roman" w:cstheme="minorHAnsi"/>
        </w:rPr>
        <w:t xml:space="preserve">fall within one or more </w:t>
      </w:r>
      <w:r w:rsidR="0099671E">
        <w:rPr>
          <w:rFonts w:eastAsia="Times New Roman" w:cstheme="minorHAnsi"/>
        </w:rPr>
        <w:t>Priority Level Classifications</w:t>
      </w:r>
      <w:r w:rsidR="00F4644C" w:rsidRPr="00D56047">
        <w:rPr>
          <w:rFonts w:eastAsia="Times New Roman" w:cstheme="minorHAnsi"/>
        </w:rPr>
        <w:t xml:space="preserve">, only the </w:t>
      </w:r>
      <w:r w:rsidR="0031229A">
        <w:rPr>
          <w:rFonts w:eastAsia="Times New Roman" w:cstheme="minorHAnsi"/>
        </w:rPr>
        <w:t>allocated</w:t>
      </w:r>
      <w:r w:rsidR="00F4644C" w:rsidRPr="00D56047">
        <w:rPr>
          <w:rFonts w:eastAsia="Times New Roman" w:cstheme="minorHAnsi"/>
        </w:rPr>
        <w:t xml:space="preserve"> Priority Level </w:t>
      </w:r>
      <w:r w:rsidR="0099671E">
        <w:rPr>
          <w:rFonts w:eastAsia="Times New Roman" w:cstheme="minorHAnsi"/>
        </w:rPr>
        <w:t xml:space="preserve">from time to time </w:t>
      </w:r>
      <w:r w:rsidR="00EA5B77">
        <w:rPr>
          <w:rFonts w:eastAsia="Times New Roman" w:cstheme="minorHAnsi"/>
        </w:rPr>
        <w:t xml:space="preserve">in accordance with this Schedule </w:t>
      </w:r>
      <w:r w:rsidR="00F4644C" w:rsidRPr="00D56047">
        <w:rPr>
          <w:rFonts w:eastAsia="Times New Roman" w:cstheme="minorHAnsi"/>
        </w:rPr>
        <w:t>and associated Service Level shall apply.</w:t>
      </w:r>
      <w:r w:rsidR="00C17E9D">
        <w:rPr>
          <w:rFonts w:eastAsia="Times New Roman" w:cstheme="minorHAnsi"/>
        </w:rPr>
        <w:t xml:space="preserve"> </w:t>
      </w:r>
    </w:p>
    <w:p w14:paraId="3A7838AE" w14:textId="2BE1A8C6" w:rsidR="00F36E9A" w:rsidRPr="00F36E9A" w:rsidRDefault="00F36E9A" w:rsidP="00F36E9A">
      <w:pPr>
        <w:pStyle w:val="Heading2"/>
        <w:numPr>
          <w:ilvl w:val="0"/>
          <w:numId w:val="0"/>
        </w:numPr>
        <w:spacing w:after="240" w:line="312" w:lineRule="auto"/>
        <w:ind w:left="851" w:hanging="851"/>
        <w:jc w:val="both"/>
        <w:rPr>
          <w:rFonts w:cstheme="minorHAnsi"/>
          <w:color w:val="000000" w:themeColor="text1"/>
        </w:rPr>
      </w:pPr>
      <w:r w:rsidRPr="000463F7">
        <w:rPr>
          <w:rFonts w:eastAsia="Calibri" w:cstheme="minorHAnsi"/>
          <w:b/>
        </w:rPr>
        <w:t>*</w:t>
      </w:r>
      <w:r>
        <w:rPr>
          <w:rFonts w:eastAsia="Calibri" w:cstheme="minorHAnsi"/>
          <w:b/>
        </w:rPr>
        <w:t>*</w:t>
      </w:r>
      <w:r w:rsidRPr="000463F7">
        <w:rPr>
          <w:rFonts w:eastAsia="Calibri" w:cstheme="minorHAnsi"/>
          <w:b/>
        </w:rPr>
        <w:tab/>
      </w:r>
      <w:r>
        <w:rPr>
          <w:rFonts w:eastAsia="Times New Roman" w:cstheme="minorHAnsi"/>
        </w:rPr>
        <w:t xml:space="preserve">The </w:t>
      </w:r>
      <w:r w:rsidR="00D14916">
        <w:rPr>
          <w:rFonts w:eastAsia="Times New Roman" w:cstheme="minorHAnsi"/>
          <w:b/>
          <w:bCs/>
        </w:rPr>
        <w:t>Relevant Start Time</w:t>
      </w:r>
      <w:r>
        <w:rPr>
          <w:rFonts w:eastAsia="Times New Roman" w:cstheme="minorHAnsi"/>
        </w:rPr>
        <w:t xml:space="preserve"> shall be </w:t>
      </w:r>
      <w:r>
        <w:rPr>
          <w:rFonts w:cstheme="minorHAnsi"/>
          <w:color w:val="000000" w:themeColor="text1"/>
        </w:rPr>
        <w:t xml:space="preserve">the time </w:t>
      </w:r>
      <w:r w:rsidR="00EA5B77">
        <w:rPr>
          <w:rFonts w:cstheme="minorHAnsi"/>
          <w:color w:val="000000" w:themeColor="text1"/>
        </w:rPr>
        <w:t>that the</w:t>
      </w:r>
      <w:r>
        <w:rPr>
          <w:rFonts w:cstheme="minorHAnsi"/>
          <w:color w:val="000000" w:themeColor="text1"/>
        </w:rPr>
        <w:t xml:space="preserve"> Incident is submitted</w:t>
      </w:r>
      <w:r w:rsidRPr="005E1B24">
        <w:rPr>
          <w:rFonts w:cstheme="minorHAnsi"/>
          <w:color w:val="000000" w:themeColor="text1"/>
        </w:rPr>
        <w:t xml:space="preserve"> </w:t>
      </w:r>
      <w:r w:rsidR="00EA5B77">
        <w:rPr>
          <w:rFonts w:cstheme="minorHAnsi"/>
          <w:color w:val="000000" w:themeColor="text1"/>
        </w:rPr>
        <w:t xml:space="preserve">by </w:t>
      </w:r>
      <w:r w:rsidR="00D14916">
        <w:rPr>
          <w:rFonts w:cstheme="minorHAnsi"/>
          <w:color w:val="000000" w:themeColor="text1"/>
        </w:rPr>
        <w:t xml:space="preserve">or on behalf of </w:t>
      </w:r>
      <w:r w:rsidR="00EA5B77">
        <w:rPr>
          <w:rFonts w:cstheme="minorHAnsi"/>
          <w:color w:val="000000" w:themeColor="text1"/>
        </w:rPr>
        <w:t>a User to</w:t>
      </w:r>
      <w:r w:rsidRPr="005E1B24">
        <w:rPr>
          <w:rFonts w:cstheme="minorHAnsi"/>
          <w:color w:val="000000" w:themeColor="text1"/>
        </w:rPr>
        <w:t xml:space="preserve"> the Help Desk or via the Automated Monitoring System</w:t>
      </w:r>
      <w:r w:rsidR="00D14916">
        <w:rPr>
          <w:rFonts w:cstheme="minorHAnsi"/>
          <w:color w:val="000000" w:themeColor="text1"/>
        </w:rPr>
        <w:t xml:space="preserve"> </w:t>
      </w:r>
      <w:r w:rsidR="005B410B">
        <w:rPr>
          <w:rFonts w:cstheme="minorHAnsi"/>
          <w:color w:val="000000" w:themeColor="text1"/>
        </w:rPr>
        <w:t>(or</w:t>
      </w:r>
      <w:r>
        <w:rPr>
          <w:rFonts w:cstheme="minorHAnsi"/>
          <w:color w:val="000000" w:themeColor="text1"/>
        </w:rPr>
        <w:t xml:space="preserve"> </w:t>
      </w:r>
      <w:r w:rsidR="004C04BA">
        <w:rPr>
          <w:rFonts w:cstheme="minorHAnsi"/>
          <w:color w:val="000000" w:themeColor="text1"/>
        </w:rPr>
        <w:t>for Supplier Spotted Incidents</w:t>
      </w:r>
      <w:r w:rsidRPr="005E1B24">
        <w:rPr>
          <w:rFonts w:cstheme="minorHAnsi"/>
          <w:color w:val="000000" w:themeColor="text1"/>
        </w:rPr>
        <w:t xml:space="preserve">, the </w:t>
      </w:r>
      <w:r w:rsidR="0099671E" w:rsidRPr="0099671E">
        <w:rPr>
          <w:rFonts w:cstheme="minorHAnsi"/>
          <w:b/>
          <w:bCs/>
          <w:color w:val="000000" w:themeColor="text1"/>
        </w:rPr>
        <w:t xml:space="preserve">Relevant </w:t>
      </w:r>
      <w:r w:rsidRPr="0099671E">
        <w:rPr>
          <w:rFonts w:cstheme="minorHAnsi"/>
          <w:b/>
          <w:bCs/>
          <w:color w:val="000000" w:themeColor="text1"/>
        </w:rPr>
        <w:t>Start Time</w:t>
      </w:r>
      <w:r>
        <w:rPr>
          <w:rFonts w:cstheme="minorHAnsi"/>
          <w:color w:val="000000" w:themeColor="text1"/>
        </w:rPr>
        <w:t xml:space="preserve"> shall be the time that the Supplier </w:t>
      </w:r>
      <w:r w:rsidRPr="005E1B24">
        <w:rPr>
          <w:rFonts w:cstheme="minorHAnsi"/>
          <w:color w:val="000000" w:themeColor="text1"/>
        </w:rPr>
        <w:t>becom</w:t>
      </w:r>
      <w:r>
        <w:rPr>
          <w:rFonts w:cstheme="minorHAnsi"/>
          <w:color w:val="000000" w:themeColor="text1"/>
        </w:rPr>
        <w:t>es</w:t>
      </w:r>
      <w:r w:rsidRPr="005E1B24">
        <w:rPr>
          <w:rFonts w:cstheme="minorHAnsi"/>
          <w:color w:val="000000" w:themeColor="text1"/>
        </w:rPr>
        <w:t xml:space="preserve"> aware of the Incident</w:t>
      </w:r>
      <w:r w:rsidR="005B410B">
        <w:rPr>
          <w:rFonts w:cstheme="minorHAnsi"/>
          <w:color w:val="000000" w:themeColor="text1"/>
        </w:rPr>
        <w:t>)</w:t>
      </w:r>
      <w:r w:rsidRPr="00F36E9A">
        <w:rPr>
          <w:rFonts w:eastAsia="Times New Roman" w:cstheme="minorHAnsi"/>
        </w:rPr>
        <w:t xml:space="preserve">. </w:t>
      </w:r>
    </w:p>
    <w:p w14:paraId="7544A1AB" w14:textId="09232ED3" w:rsidR="003E2D3A" w:rsidRDefault="0022128D" w:rsidP="003E2D3A">
      <w:pPr>
        <w:spacing w:after="180" w:line="360" w:lineRule="auto"/>
        <w:ind w:left="851" w:hanging="851"/>
        <w:jc w:val="both"/>
        <w:rPr>
          <w:rFonts w:eastAsia="Times New Roman" w:cstheme="minorHAnsi"/>
        </w:rPr>
      </w:pPr>
      <w:r w:rsidRPr="004B4618">
        <w:rPr>
          <w:rFonts w:eastAsia="Times New Roman" w:cstheme="minorHAnsi"/>
          <w:b/>
          <w:bCs/>
        </w:rPr>
        <w:t>**</w:t>
      </w:r>
      <w:r w:rsidR="00F36E9A" w:rsidRPr="004B4618">
        <w:rPr>
          <w:rFonts w:eastAsia="Times New Roman" w:cstheme="minorHAnsi"/>
          <w:b/>
          <w:bCs/>
        </w:rPr>
        <w:t>*</w:t>
      </w:r>
      <w:r w:rsidRPr="00D56047">
        <w:rPr>
          <w:rFonts w:eastAsia="Times New Roman" w:cstheme="minorHAnsi"/>
        </w:rPr>
        <w:tab/>
      </w:r>
      <w:bookmarkStart w:id="29" w:name="_Hlk123226615"/>
      <w:r>
        <w:rPr>
          <w:rFonts w:eastAsia="Times New Roman" w:cstheme="minorHAnsi"/>
        </w:rPr>
        <w:t xml:space="preserve">The Expected Service Level for the Incident Response Time Requirement and Incident </w:t>
      </w:r>
      <w:r w:rsidR="004B4618">
        <w:rPr>
          <w:rFonts w:eastAsia="Times New Roman" w:cstheme="minorHAnsi"/>
        </w:rPr>
        <w:t>Resolution</w:t>
      </w:r>
      <w:r>
        <w:rPr>
          <w:rFonts w:eastAsia="Times New Roman" w:cstheme="minorHAnsi"/>
        </w:rPr>
        <w:t xml:space="preserve"> Time Requirement </w:t>
      </w:r>
      <w:bookmarkEnd w:id="29"/>
      <w:r w:rsidR="003E2D3A">
        <w:rPr>
          <w:rFonts w:eastAsia="Times New Roman" w:cstheme="minorHAnsi"/>
        </w:rPr>
        <w:t>for Priority Level 1 Incidents (</w:t>
      </w:r>
      <w:proofErr w:type="spellStart"/>
      <w:r w:rsidR="003E2D3A">
        <w:rPr>
          <w:rFonts w:eastAsia="Times New Roman" w:cstheme="minorHAnsi"/>
        </w:rPr>
        <w:t>P1</w:t>
      </w:r>
      <w:proofErr w:type="spellEnd"/>
      <w:r w:rsidR="003E2D3A">
        <w:rPr>
          <w:rFonts w:eastAsia="Times New Roman" w:cstheme="minorHAnsi"/>
        </w:rPr>
        <w:t>) and Priority Level 2 Incidents (</w:t>
      </w:r>
      <w:proofErr w:type="spellStart"/>
      <w:r w:rsidR="003E2D3A">
        <w:rPr>
          <w:rFonts w:eastAsia="Times New Roman" w:cstheme="minorHAnsi"/>
        </w:rPr>
        <w:t>P2</w:t>
      </w:r>
      <w:proofErr w:type="spellEnd"/>
      <w:r w:rsidR="003E2D3A">
        <w:rPr>
          <w:rFonts w:eastAsia="Times New Roman" w:cstheme="minorHAnsi"/>
        </w:rPr>
        <w:t xml:space="preserve">) shall at all times continue to run </w:t>
      </w:r>
      <w:bookmarkStart w:id="30" w:name="_Hlk123233030"/>
      <w:r w:rsidR="003E2D3A">
        <w:rPr>
          <w:rFonts w:eastAsia="Times New Roman" w:cstheme="minorHAnsi"/>
        </w:rPr>
        <w:t xml:space="preserve">from the Relevant Start Time </w:t>
      </w:r>
      <w:r w:rsidR="00F75581">
        <w:rPr>
          <w:rFonts w:eastAsia="Times New Roman" w:cstheme="minorHAnsi"/>
        </w:rPr>
        <w:t xml:space="preserve">on a </w:t>
      </w:r>
      <w:proofErr w:type="spellStart"/>
      <w:r w:rsidR="00F75581">
        <w:rPr>
          <w:rFonts w:eastAsia="Times New Roman" w:cstheme="minorHAnsi"/>
        </w:rPr>
        <w:t>24x7</w:t>
      </w:r>
      <w:proofErr w:type="spellEnd"/>
      <w:r w:rsidR="00F75581">
        <w:rPr>
          <w:rFonts w:eastAsia="Times New Roman" w:cstheme="minorHAnsi"/>
        </w:rPr>
        <w:t xml:space="preserve"> Basis </w:t>
      </w:r>
      <w:r w:rsidR="0028155C">
        <w:rPr>
          <w:rFonts w:eastAsia="Times New Roman" w:cstheme="minorHAnsi"/>
        </w:rPr>
        <w:t>(</w:t>
      </w:r>
      <w:r w:rsidR="003E2D3A">
        <w:rPr>
          <w:rFonts w:eastAsia="Times New Roman" w:cstheme="minorHAnsi"/>
        </w:rPr>
        <w:t xml:space="preserve">irrespective of whether </w:t>
      </w:r>
      <w:r w:rsidR="00F75581">
        <w:rPr>
          <w:rFonts w:eastAsia="Times New Roman" w:cstheme="minorHAnsi"/>
        </w:rPr>
        <w:t xml:space="preserve">or not </w:t>
      </w:r>
      <w:r w:rsidR="003E2D3A">
        <w:rPr>
          <w:rFonts w:eastAsia="Times New Roman" w:cstheme="minorHAnsi"/>
        </w:rPr>
        <w:t xml:space="preserve">the </w:t>
      </w:r>
      <w:r w:rsidR="0028155C">
        <w:rPr>
          <w:rFonts w:eastAsia="Times New Roman" w:cstheme="minorHAnsi"/>
        </w:rPr>
        <w:t xml:space="preserve">Relevant Start Time is during Service Hours and irrespective of whether </w:t>
      </w:r>
      <w:r w:rsidR="00F75581">
        <w:rPr>
          <w:rFonts w:eastAsia="Times New Roman" w:cstheme="minorHAnsi"/>
        </w:rPr>
        <w:t xml:space="preserve">or not </w:t>
      </w:r>
      <w:r w:rsidR="0028155C">
        <w:rPr>
          <w:rFonts w:eastAsia="Times New Roman" w:cstheme="minorHAnsi"/>
        </w:rPr>
        <w:t xml:space="preserve">the </w:t>
      </w:r>
      <w:r w:rsidR="003E2D3A">
        <w:rPr>
          <w:rFonts w:eastAsia="Times New Roman" w:cstheme="minorHAnsi"/>
        </w:rPr>
        <w:t xml:space="preserve">time to Respond to the Incident or Resolve the Incident would be </w:t>
      </w:r>
      <w:r w:rsidR="0028155C">
        <w:rPr>
          <w:rFonts w:eastAsia="Times New Roman" w:cstheme="minorHAnsi"/>
        </w:rPr>
        <w:t>during Service Hours</w:t>
      </w:r>
      <w:bookmarkEnd w:id="30"/>
      <w:r w:rsidR="0028155C">
        <w:rPr>
          <w:rFonts w:eastAsia="Times New Roman" w:cstheme="minorHAnsi"/>
        </w:rPr>
        <w:t>)</w:t>
      </w:r>
      <w:r w:rsidR="003E2D3A" w:rsidRPr="00D56047">
        <w:rPr>
          <w:rFonts w:eastAsia="Times New Roman" w:cstheme="minorHAnsi"/>
        </w:rPr>
        <w:t>.</w:t>
      </w:r>
      <w:r w:rsidR="003E2D3A" w:rsidRPr="00D56047">
        <w:rPr>
          <w:rFonts w:eastAsia="Times New Roman" w:cstheme="minorHAnsi"/>
          <w:b/>
          <w:bCs/>
        </w:rPr>
        <w:t xml:space="preserve"> </w:t>
      </w:r>
    </w:p>
    <w:p w14:paraId="5349A6B8" w14:textId="7F82DF82" w:rsidR="0099671E" w:rsidRPr="0028155C" w:rsidRDefault="003E2D3A" w:rsidP="0028155C">
      <w:pPr>
        <w:spacing w:after="180" w:line="360" w:lineRule="auto"/>
        <w:ind w:left="851" w:hanging="851"/>
        <w:jc w:val="both"/>
        <w:rPr>
          <w:rFonts w:eastAsia="Times New Roman" w:cstheme="minorHAnsi"/>
        </w:rPr>
      </w:pPr>
      <w:r>
        <w:rPr>
          <w:rFonts w:eastAsia="Times New Roman" w:cstheme="minorHAnsi"/>
          <w:b/>
          <w:bCs/>
        </w:rPr>
        <w:t>****</w:t>
      </w:r>
      <w:r>
        <w:rPr>
          <w:rFonts w:eastAsia="Times New Roman" w:cstheme="minorHAnsi"/>
          <w:b/>
          <w:bCs/>
        </w:rPr>
        <w:tab/>
      </w:r>
      <w:r w:rsidRPr="00A93AD6">
        <w:rPr>
          <w:rFonts w:eastAsia="Times New Roman" w:cstheme="minorHAnsi"/>
        </w:rPr>
        <w:t>The Expected Service Level for the Incident Response Time Requirement and Incident Resolution Time Requirement for Priority Level 3 Incidents (</w:t>
      </w:r>
      <w:proofErr w:type="spellStart"/>
      <w:r w:rsidRPr="00A93AD6">
        <w:rPr>
          <w:rFonts w:eastAsia="Times New Roman" w:cstheme="minorHAnsi"/>
        </w:rPr>
        <w:t>P3</w:t>
      </w:r>
      <w:proofErr w:type="spellEnd"/>
      <w:r w:rsidRPr="00A93AD6">
        <w:rPr>
          <w:rFonts w:eastAsia="Times New Roman" w:cstheme="minorHAnsi"/>
        </w:rPr>
        <w:t>) and Priority Level 4 Incidents (</w:t>
      </w:r>
      <w:proofErr w:type="spellStart"/>
      <w:r w:rsidRPr="00A93AD6">
        <w:rPr>
          <w:rFonts w:eastAsia="Times New Roman" w:cstheme="minorHAnsi"/>
        </w:rPr>
        <w:t>P4</w:t>
      </w:r>
      <w:proofErr w:type="spellEnd"/>
      <w:r w:rsidRPr="00A93AD6">
        <w:rPr>
          <w:rFonts w:eastAsia="Times New Roman" w:cstheme="minorHAnsi"/>
        </w:rPr>
        <w:t xml:space="preserve">) shall run from the Relevant Start Time and </w:t>
      </w:r>
      <w:r w:rsidR="0028155C" w:rsidRPr="00A93AD6">
        <w:rPr>
          <w:rFonts w:eastAsia="Times New Roman" w:cstheme="minorHAnsi"/>
        </w:rPr>
        <w:t xml:space="preserve">shall </w:t>
      </w:r>
      <w:r w:rsidR="00D74589" w:rsidRPr="00A93AD6">
        <w:rPr>
          <w:rFonts w:eastAsia="Times New Roman" w:cstheme="minorHAnsi"/>
        </w:rPr>
        <w:t xml:space="preserve">continue to run during Service Hours </w:t>
      </w:r>
      <w:r w:rsidR="008B5835">
        <w:rPr>
          <w:rFonts w:eastAsia="Times New Roman" w:cstheme="minorHAnsi"/>
        </w:rPr>
        <w:t xml:space="preserve">only </w:t>
      </w:r>
      <w:r w:rsidR="00A93AD6" w:rsidRPr="00A93AD6">
        <w:rPr>
          <w:rFonts w:eastAsia="Times New Roman" w:cstheme="minorHAnsi"/>
        </w:rPr>
        <w:t xml:space="preserve">(and shall </w:t>
      </w:r>
      <w:r w:rsidR="0028155C" w:rsidRPr="00A93AD6">
        <w:rPr>
          <w:rFonts w:eastAsia="Times New Roman" w:cstheme="minorHAnsi"/>
        </w:rPr>
        <w:t>only require the Supplier to</w:t>
      </w:r>
      <w:r w:rsidRPr="00A93AD6">
        <w:rPr>
          <w:rFonts w:eastAsia="Times New Roman" w:cstheme="minorHAnsi"/>
        </w:rPr>
        <w:t xml:space="preserve"> Respond to the Incident or Resolve the Incident during Service Hours</w:t>
      </w:r>
      <w:r w:rsidR="00A93AD6" w:rsidRPr="00A93AD6">
        <w:rPr>
          <w:rFonts w:eastAsia="Times New Roman" w:cstheme="minorHAnsi"/>
        </w:rPr>
        <w:t>)</w:t>
      </w:r>
      <w:r w:rsidRPr="00A93AD6">
        <w:rPr>
          <w:rFonts w:eastAsia="Times New Roman" w:cstheme="minorHAnsi"/>
        </w:rPr>
        <w:t>.</w:t>
      </w:r>
      <w:r>
        <w:rPr>
          <w:rFonts w:eastAsia="Times New Roman" w:cstheme="minorHAnsi"/>
        </w:rPr>
        <w:t xml:space="preserve"> </w:t>
      </w:r>
    </w:p>
    <w:p w14:paraId="367A61C8" w14:textId="7C3231CB" w:rsidR="004306F8" w:rsidRPr="008F523F" w:rsidRDefault="00C31A23" w:rsidP="006E2592">
      <w:pPr>
        <w:pStyle w:val="Heading1"/>
        <w:numPr>
          <w:ilvl w:val="3"/>
          <w:numId w:val="9"/>
        </w:numPr>
        <w:spacing w:after="240" w:line="312" w:lineRule="auto"/>
        <w:rPr>
          <w:rFonts w:ascii="Times New Roman" w:eastAsia="STZhongsong" w:hAnsi="Times New Roman" w:cs="Times New Roman"/>
          <w:bCs/>
          <w:sz w:val="21"/>
          <w:szCs w:val="21"/>
          <w:lang w:eastAsia="zh-CN"/>
        </w:rPr>
      </w:pPr>
      <w:r w:rsidRPr="008F523F">
        <w:rPr>
          <w:rFonts w:cstheme="minorHAnsi"/>
        </w:rPr>
        <w:lastRenderedPageBreak/>
        <w:t>AVAILABILITY SERVICE LEVELS</w:t>
      </w:r>
      <w:r w:rsidR="004306F8" w:rsidRPr="008F523F">
        <w:rPr>
          <w:rFonts w:ascii="Times New Roman" w:eastAsia="STZhongsong" w:hAnsi="Times New Roman" w:cs="Times New Roman"/>
          <w:bCs/>
          <w:sz w:val="21"/>
          <w:szCs w:val="21"/>
          <w:lang w:eastAsia="zh-CN"/>
        </w:rPr>
        <w:tab/>
      </w:r>
    </w:p>
    <w:p w14:paraId="1006151E" w14:textId="5C3CBBFD" w:rsidR="004306F8" w:rsidRPr="00D56047" w:rsidRDefault="004306F8" w:rsidP="004306F8">
      <w:pPr>
        <w:pStyle w:val="Heading2"/>
        <w:spacing w:before="240" w:after="240" w:line="312" w:lineRule="auto"/>
        <w:jc w:val="both"/>
      </w:pPr>
      <w:r w:rsidRPr="00D56047">
        <w:t xml:space="preserve">The Supplier shall ensure that </w:t>
      </w:r>
      <w:r w:rsidR="00C2184A">
        <w:t xml:space="preserve">AVA </w:t>
      </w:r>
      <w:r>
        <w:t xml:space="preserve">Availability </w:t>
      </w:r>
      <w:r w:rsidR="00BF296F">
        <w:t xml:space="preserve">Service Level </w:t>
      </w:r>
      <w:r>
        <w:t>and</w:t>
      </w:r>
      <w:r w:rsidR="00C2184A" w:rsidDel="00C2184A">
        <w:t xml:space="preserve"> </w:t>
      </w:r>
      <w:r w:rsidR="00C2184A">
        <w:t xml:space="preserve">AVA </w:t>
      </w:r>
      <w:r w:rsidR="005B410B">
        <w:t>Back Office System</w:t>
      </w:r>
      <w:r>
        <w:t xml:space="preserve"> Availability </w:t>
      </w:r>
      <w:r w:rsidR="00BF296F">
        <w:t xml:space="preserve">Service Level </w:t>
      </w:r>
      <w:r w:rsidR="0006714F">
        <w:t>(</w:t>
      </w:r>
      <w:r w:rsidR="0006714F" w:rsidRPr="0006714F">
        <w:rPr>
          <w:b/>
          <w:bCs/>
        </w:rPr>
        <w:t>Availability Service Levels</w:t>
      </w:r>
      <w:r w:rsidR="0006714F">
        <w:t xml:space="preserve">) </w:t>
      </w:r>
      <w:r w:rsidRPr="00D56047">
        <w:t>meet or exceed the applicable Expected Service Level during each Service Measurement Period set out in the table below.</w:t>
      </w:r>
    </w:p>
    <w:tbl>
      <w:tblPr>
        <w:tblW w:w="45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96"/>
        <w:gridCol w:w="4016"/>
      </w:tblGrid>
      <w:tr w:rsidR="000463F7" w:rsidRPr="00274CDD" w14:paraId="714A4DE4" w14:textId="77777777" w:rsidTr="00B62D60">
        <w:trPr>
          <w:cantSplit/>
          <w:trHeight w:val="405"/>
          <w:tblHeader/>
        </w:trPr>
        <w:tc>
          <w:tcPr>
            <w:tcW w:w="738" w:type="dxa"/>
            <w:shd w:val="clear" w:color="auto" w:fill="D9D9D9"/>
          </w:tcPr>
          <w:p w14:paraId="6727A50C" w14:textId="77777777" w:rsidR="004306F8" w:rsidRPr="00274CDD" w:rsidRDefault="004306F8"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No</w:t>
            </w:r>
            <w:r>
              <w:rPr>
                <w:rFonts w:eastAsia="Times New Roman" w:cstheme="minorHAnsi"/>
                <w:b/>
                <w:bCs/>
              </w:rPr>
              <w:t>.</w:t>
            </w:r>
          </w:p>
        </w:tc>
        <w:tc>
          <w:tcPr>
            <w:tcW w:w="3496" w:type="dxa"/>
            <w:shd w:val="clear" w:color="auto" w:fill="D9D9D9"/>
          </w:tcPr>
          <w:p w14:paraId="76F3AE6C" w14:textId="5AC57609" w:rsidR="004306F8" w:rsidRPr="00274CDD" w:rsidRDefault="004306F8"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 xml:space="preserve">Service </w:t>
            </w:r>
            <w:r>
              <w:rPr>
                <w:rFonts w:eastAsia="Times New Roman" w:cstheme="minorHAnsi"/>
                <w:b/>
                <w:bCs/>
              </w:rPr>
              <w:t xml:space="preserve">Level </w:t>
            </w:r>
          </w:p>
        </w:tc>
        <w:tc>
          <w:tcPr>
            <w:tcW w:w="4016" w:type="dxa"/>
            <w:shd w:val="clear" w:color="auto" w:fill="D9D9D9"/>
          </w:tcPr>
          <w:p w14:paraId="7D77691B" w14:textId="644E2231" w:rsidR="004306F8" w:rsidRPr="00274CDD" w:rsidRDefault="004306F8" w:rsidP="00C372BD">
            <w:pPr>
              <w:overflowPunct w:val="0"/>
              <w:autoSpaceDE w:val="0"/>
              <w:autoSpaceDN w:val="0"/>
              <w:adjustRightInd w:val="0"/>
              <w:spacing w:before="120" w:after="120" w:line="312" w:lineRule="auto"/>
              <w:ind w:left="55"/>
              <w:textAlignment w:val="baseline"/>
              <w:rPr>
                <w:rFonts w:eastAsia="Times New Roman" w:cstheme="minorHAnsi"/>
                <w:b/>
                <w:bCs/>
              </w:rPr>
            </w:pPr>
            <w:r>
              <w:rPr>
                <w:rFonts w:eastAsia="Times New Roman" w:cstheme="minorHAnsi"/>
                <w:b/>
                <w:bCs/>
              </w:rPr>
              <w:t>Expected Service Level</w:t>
            </w:r>
          </w:p>
        </w:tc>
      </w:tr>
      <w:tr w:rsidR="00711A0D" w14:paraId="61D5EAE0" w14:textId="77777777" w:rsidTr="00B62D60">
        <w:trPr>
          <w:cantSplit/>
        </w:trPr>
        <w:tc>
          <w:tcPr>
            <w:tcW w:w="738" w:type="dxa"/>
          </w:tcPr>
          <w:p w14:paraId="19C95AB9" w14:textId="5FBFB47D" w:rsidR="00711A0D" w:rsidRPr="00274CDD" w:rsidRDefault="005B410B" w:rsidP="00711A0D">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1</w:t>
            </w:r>
            <w:r w:rsidR="00711A0D">
              <w:rPr>
                <w:rFonts w:eastAsia="Times New Roman" w:cstheme="minorHAnsi"/>
                <w:bCs/>
              </w:rPr>
              <w:t>.</w:t>
            </w:r>
          </w:p>
        </w:tc>
        <w:tc>
          <w:tcPr>
            <w:tcW w:w="3496" w:type="dxa"/>
          </w:tcPr>
          <w:p w14:paraId="480B9BFF" w14:textId="32D568E4" w:rsidR="008E47E8" w:rsidRDefault="00C2184A" w:rsidP="00711A0D">
            <w:pPr>
              <w:overflowPunct w:val="0"/>
              <w:autoSpaceDE w:val="0"/>
              <w:autoSpaceDN w:val="0"/>
              <w:adjustRightInd w:val="0"/>
              <w:spacing w:before="120" w:after="120" w:line="312" w:lineRule="auto"/>
              <w:textAlignment w:val="baseline"/>
            </w:pPr>
            <w:r>
              <w:t>AVA</w:t>
            </w:r>
            <w:r w:rsidR="00711A0D">
              <w:t xml:space="preserve"> Availability</w:t>
            </w:r>
          </w:p>
          <w:p w14:paraId="5CAA1C49" w14:textId="3112D0CC" w:rsidR="00B854FF" w:rsidRPr="00274CDD" w:rsidRDefault="00B854FF" w:rsidP="00711A0D">
            <w:pPr>
              <w:overflowPunct w:val="0"/>
              <w:autoSpaceDE w:val="0"/>
              <w:autoSpaceDN w:val="0"/>
              <w:adjustRightInd w:val="0"/>
              <w:spacing w:before="120" w:after="120" w:line="312" w:lineRule="auto"/>
              <w:textAlignment w:val="baseline"/>
              <w:rPr>
                <w:rFonts w:eastAsia="Times New Roman" w:cstheme="minorHAnsi"/>
                <w:bCs/>
              </w:rPr>
            </w:pPr>
          </w:p>
        </w:tc>
        <w:tc>
          <w:tcPr>
            <w:tcW w:w="4016" w:type="dxa"/>
          </w:tcPr>
          <w:p w14:paraId="050BF563" w14:textId="4025CC5E" w:rsidR="008E47E8" w:rsidRDefault="00FE5492" w:rsidP="00C47513">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Average Availability for all </w:t>
            </w:r>
            <w:proofErr w:type="spellStart"/>
            <w:r w:rsidR="00C2184A">
              <w:rPr>
                <w:rFonts w:eastAsia="Times New Roman" w:cstheme="minorHAnsi"/>
                <w:bCs/>
              </w:rPr>
              <w:t>AVA</w:t>
            </w:r>
            <w:r>
              <w:rPr>
                <w:rFonts w:eastAsia="Times New Roman" w:cstheme="minorHAnsi"/>
                <w:bCs/>
              </w:rPr>
              <w:t>s</w:t>
            </w:r>
            <w:proofErr w:type="spellEnd"/>
            <w:r>
              <w:rPr>
                <w:rFonts w:eastAsia="Times New Roman" w:cstheme="minorHAnsi"/>
                <w:bCs/>
              </w:rPr>
              <w:t xml:space="preserve"> (in aggregate) shall be e</w:t>
            </w:r>
            <w:r w:rsidR="00711A0D" w:rsidRPr="004306F8">
              <w:rPr>
                <w:rFonts w:eastAsia="Times New Roman" w:cstheme="minorHAnsi"/>
                <w:bCs/>
              </w:rPr>
              <w:t>qual to or greater than 99.</w:t>
            </w:r>
            <w:r w:rsidR="00FE5D3F">
              <w:rPr>
                <w:rFonts w:eastAsia="Times New Roman" w:cstheme="minorHAnsi"/>
                <w:bCs/>
              </w:rPr>
              <w:t>9</w:t>
            </w:r>
            <w:r w:rsidR="00711A0D" w:rsidRPr="004306F8">
              <w:rPr>
                <w:rFonts w:eastAsia="Times New Roman" w:cstheme="minorHAnsi"/>
                <w:bCs/>
              </w:rPr>
              <w:t>%</w:t>
            </w:r>
            <w:r>
              <w:rPr>
                <w:rFonts w:eastAsia="Times New Roman" w:cstheme="minorHAnsi"/>
                <w:bCs/>
              </w:rPr>
              <w:t xml:space="preserve"> </w:t>
            </w:r>
            <w:r w:rsidR="00D918A9">
              <w:rPr>
                <w:rFonts w:eastAsia="Times New Roman" w:cstheme="minorHAnsi"/>
                <w:bCs/>
              </w:rPr>
              <w:t xml:space="preserve">(on a </w:t>
            </w:r>
            <w:proofErr w:type="spellStart"/>
            <w:r w:rsidR="00D918A9">
              <w:rPr>
                <w:rFonts w:eastAsia="Times New Roman" w:cstheme="minorHAnsi"/>
                <w:bCs/>
              </w:rPr>
              <w:t>24x7</w:t>
            </w:r>
            <w:proofErr w:type="spellEnd"/>
            <w:r w:rsidR="00D918A9">
              <w:rPr>
                <w:rFonts w:eastAsia="Times New Roman" w:cstheme="minorHAnsi"/>
                <w:bCs/>
              </w:rPr>
              <w:t xml:space="preserve"> Basis) </w:t>
            </w:r>
            <w:r>
              <w:rPr>
                <w:rFonts w:eastAsia="Times New Roman" w:cstheme="minorHAnsi"/>
                <w:bCs/>
              </w:rPr>
              <w:t>during each Service Measurement Period.</w:t>
            </w:r>
          </w:p>
        </w:tc>
      </w:tr>
      <w:tr w:rsidR="00711A0D" w14:paraId="664B44E6" w14:textId="77777777" w:rsidTr="00B62D60">
        <w:trPr>
          <w:cantSplit/>
        </w:trPr>
        <w:tc>
          <w:tcPr>
            <w:tcW w:w="738" w:type="dxa"/>
          </w:tcPr>
          <w:p w14:paraId="222B8688" w14:textId="60949CE5" w:rsidR="00711A0D" w:rsidRPr="00274CDD" w:rsidRDefault="005B410B" w:rsidP="00711A0D">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2</w:t>
            </w:r>
            <w:r w:rsidR="00711A0D">
              <w:rPr>
                <w:rFonts w:eastAsia="Times New Roman" w:cstheme="minorHAnsi"/>
                <w:bCs/>
              </w:rPr>
              <w:t>.</w:t>
            </w:r>
          </w:p>
        </w:tc>
        <w:tc>
          <w:tcPr>
            <w:tcW w:w="3496" w:type="dxa"/>
          </w:tcPr>
          <w:p w14:paraId="5F4FCF07" w14:textId="051E0E50" w:rsidR="00711A0D" w:rsidRDefault="00C2184A" w:rsidP="00711A0D">
            <w:pPr>
              <w:overflowPunct w:val="0"/>
              <w:autoSpaceDE w:val="0"/>
              <w:autoSpaceDN w:val="0"/>
              <w:adjustRightInd w:val="0"/>
              <w:spacing w:before="120" w:after="120" w:line="312" w:lineRule="auto"/>
              <w:textAlignment w:val="baseline"/>
            </w:pPr>
            <w:r>
              <w:t>AVA</w:t>
            </w:r>
            <w:r w:rsidR="005B410B">
              <w:t xml:space="preserve"> Back Office System</w:t>
            </w:r>
            <w:r w:rsidR="00711A0D">
              <w:t xml:space="preserve"> Availability</w:t>
            </w:r>
          </w:p>
          <w:p w14:paraId="7AD4D8C2" w14:textId="5FFB0833" w:rsidR="008E47E8" w:rsidRDefault="008E47E8" w:rsidP="00711A0D">
            <w:pPr>
              <w:overflowPunct w:val="0"/>
              <w:autoSpaceDE w:val="0"/>
              <w:autoSpaceDN w:val="0"/>
              <w:adjustRightInd w:val="0"/>
              <w:spacing w:before="120" w:after="120" w:line="312" w:lineRule="auto"/>
              <w:textAlignment w:val="baseline"/>
              <w:rPr>
                <w:rFonts w:eastAsia="Times New Roman" w:cstheme="minorHAnsi"/>
                <w:bCs/>
              </w:rPr>
            </w:pPr>
          </w:p>
        </w:tc>
        <w:tc>
          <w:tcPr>
            <w:tcW w:w="4016" w:type="dxa"/>
          </w:tcPr>
          <w:p w14:paraId="528C8402" w14:textId="6D17D692" w:rsidR="008E47E8" w:rsidRDefault="00893A71" w:rsidP="00FE5D3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Availability for </w:t>
            </w:r>
            <w:r w:rsidR="00A7318E">
              <w:rPr>
                <w:rFonts w:eastAsia="Times New Roman" w:cstheme="minorHAnsi"/>
                <w:bCs/>
              </w:rPr>
              <w:t>the</w:t>
            </w:r>
            <w:r>
              <w:rPr>
                <w:rFonts w:eastAsia="Times New Roman" w:cstheme="minorHAnsi"/>
                <w:bCs/>
              </w:rPr>
              <w:t xml:space="preserve"> </w:t>
            </w:r>
            <w:r w:rsidR="00C2184A">
              <w:rPr>
                <w:rFonts w:eastAsia="Times New Roman" w:cstheme="minorHAnsi"/>
                <w:bCs/>
              </w:rPr>
              <w:t>AVA</w:t>
            </w:r>
            <w:r>
              <w:rPr>
                <w:rFonts w:eastAsia="Times New Roman" w:cstheme="minorHAnsi"/>
                <w:bCs/>
              </w:rPr>
              <w:t xml:space="preserve"> Back Office System</w:t>
            </w:r>
            <w:r w:rsidR="00214496">
              <w:rPr>
                <w:rFonts w:eastAsia="Times New Roman" w:cstheme="minorHAnsi"/>
                <w:bCs/>
              </w:rPr>
              <w:t xml:space="preserve"> </w:t>
            </w:r>
            <w:r>
              <w:rPr>
                <w:rFonts w:eastAsia="Times New Roman" w:cstheme="minorHAnsi"/>
                <w:bCs/>
              </w:rPr>
              <w:t>shall be e</w:t>
            </w:r>
            <w:r w:rsidR="00711A0D" w:rsidRPr="004306F8">
              <w:rPr>
                <w:rFonts w:eastAsia="Times New Roman" w:cstheme="minorHAnsi"/>
                <w:bCs/>
              </w:rPr>
              <w:t>qual to or greater than 99.</w:t>
            </w:r>
            <w:r w:rsidR="00711A0D">
              <w:rPr>
                <w:rFonts w:eastAsia="Times New Roman" w:cstheme="minorHAnsi"/>
                <w:bCs/>
              </w:rPr>
              <w:t>5</w:t>
            </w:r>
            <w:r w:rsidR="00711A0D" w:rsidRPr="004306F8">
              <w:rPr>
                <w:rFonts w:eastAsia="Times New Roman" w:cstheme="minorHAnsi"/>
                <w:bCs/>
              </w:rPr>
              <w:t>%</w:t>
            </w:r>
            <w:r>
              <w:rPr>
                <w:rFonts w:eastAsia="Times New Roman" w:cstheme="minorHAnsi"/>
                <w:bCs/>
              </w:rPr>
              <w:t xml:space="preserve"> </w:t>
            </w:r>
            <w:r w:rsidR="00D918A9">
              <w:rPr>
                <w:rFonts w:eastAsia="Times New Roman" w:cstheme="minorHAnsi"/>
                <w:bCs/>
              </w:rPr>
              <w:t xml:space="preserve">(on a </w:t>
            </w:r>
            <w:proofErr w:type="spellStart"/>
            <w:r w:rsidR="00D918A9">
              <w:rPr>
                <w:rFonts w:eastAsia="Times New Roman" w:cstheme="minorHAnsi"/>
                <w:bCs/>
              </w:rPr>
              <w:t>24x7</w:t>
            </w:r>
            <w:proofErr w:type="spellEnd"/>
            <w:r w:rsidR="00D918A9">
              <w:rPr>
                <w:rFonts w:eastAsia="Times New Roman" w:cstheme="minorHAnsi"/>
                <w:bCs/>
              </w:rPr>
              <w:t xml:space="preserve"> Basis) </w:t>
            </w:r>
            <w:r>
              <w:rPr>
                <w:rFonts w:eastAsia="Times New Roman" w:cstheme="minorHAnsi"/>
                <w:bCs/>
              </w:rPr>
              <w:t xml:space="preserve">during each Service </w:t>
            </w:r>
            <w:r w:rsidR="00576607">
              <w:rPr>
                <w:rFonts w:eastAsia="Times New Roman" w:cstheme="minorHAnsi"/>
                <w:bCs/>
              </w:rPr>
              <w:t xml:space="preserve">Measurement </w:t>
            </w:r>
            <w:r>
              <w:rPr>
                <w:rFonts w:eastAsia="Times New Roman" w:cstheme="minorHAnsi"/>
                <w:bCs/>
              </w:rPr>
              <w:t>Period</w:t>
            </w:r>
            <w:r w:rsidR="00711A0D">
              <w:rPr>
                <w:rFonts w:eastAsia="Times New Roman" w:cstheme="minorHAnsi"/>
                <w:bCs/>
              </w:rPr>
              <w:t>.</w:t>
            </w:r>
          </w:p>
        </w:tc>
      </w:tr>
    </w:tbl>
    <w:p w14:paraId="4AC00173" w14:textId="468F9221" w:rsidR="00424D2B" w:rsidRDefault="00424D2B" w:rsidP="001E0A1E">
      <w:pPr>
        <w:pStyle w:val="Heading2"/>
        <w:spacing w:before="240"/>
      </w:pPr>
      <w:r>
        <w:t xml:space="preserve">For the purposes of the </w:t>
      </w:r>
      <w:r w:rsidR="00C2184A">
        <w:t>AVA</w:t>
      </w:r>
      <w:r>
        <w:t xml:space="preserve"> Availability Service Level:</w:t>
      </w:r>
    </w:p>
    <w:p w14:paraId="658552C0" w14:textId="0CE5D5D5" w:rsidR="00073658" w:rsidRPr="00DF3056" w:rsidRDefault="00544972" w:rsidP="001E0A1E">
      <w:pPr>
        <w:pStyle w:val="Heading3"/>
        <w:jc w:val="both"/>
      </w:pPr>
      <w:r w:rsidRPr="001E0A1E">
        <w:rPr>
          <w:b/>
        </w:rPr>
        <w:t>Available</w:t>
      </w:r>
      <w:r w:rsidRPr="001E0A1E">
        <w:rPr>
          <w:bCs/>
        </w:rPr>
        <w:t xml:space="preserve"> means that the </w:t>
      </w:r>
      <w:r w:rsidR="007900EE">
        <w:rPr>
          <w:bCs/>
        </w:rPr>
        <w:t xml:space="preserve">relevant </w:t>
      </w:r>
      <w:r w:rsidR="005D1980">
        <w:rPr>
          <w:bCs/>
        </w:rPr>
        <w:t>AVA</w:t>
      </w:r>
      <w:r w:rsidR="00073658">
        <w:rPr>
          <w:bCs/>
        </w:rPr>
        <w:t>:</w:t>
      </w:r>
      <w:r w:rsidR="00FD4C92">
        <w:rPr>
          <w:bCs/>
        </w:rPr>
        <w:t xml:space="preserve"> </w:t>
      </w:r>
    </w:p>
    <w:p w14:paraId="4AEAC2EB" w14:textId="4044D6CE" w:rsidR="007900EE" w:rsidRPr="005D1980" w:rsidRDefault="00FD4C92" w:rsidP="005D1980">
      <w:pPr>
        <w:pStyle w:val="Heading4"/>
        <w:jc w:val="both"/>
        <w:rPr>
          <w:bCs/>
        </w:rPr>
      </w:pPr>
      <w:r w:rsidRPr="005D1980">
        <w:rPr>
          <w:bCs/>
        </w:rPr>
        <w:t>meets each of the following</w:t>
      </w:r>
      <w:r w:rsidR="006574EE" w:rsidRPr="005D1980">
        <w:rPr>
          <w:bCs/>
        </w:rPr>
        <w:t xml:space="preserve"> components</w:t>
      </w:r>
      <w:r w:rsidR="007900EE" w:rsidRPr="005D1980">
        <w:rPr>
          <w:bCs/>
        </w:rPr>
        <w:t>:</w:t>
      </w:r>
      <w:r w:rsidR="00544972" w:rsidRPr="005D1980">
        <w:rPr>
          <w:bCs/>
        </w:rPr>
        <w:t xml:space="preserve"> </w:t>
      </w:r>
    </w:p>
    <w:p w14:paraId="7D7BDD02" w14:textId="1BBF8E4D" w:rsidR="007900EE" w:rsidRDefault="007900EE" w:rsidP="00DF3056">
      <w:pPr>
        <w:pStyle w:val="Heading5"/>
        <w:jc w:val="both"/>
      </w:pPr>
      <w:r w:rsidRPr="001E0A1E">
        <w:t xml:space="preserve">has </w:t>
      </w:r>
      <w:r>
        <w:t>p</w:t>
      </w:r>
      <w:r w:rsidRPr="007900EE">
        <w:t>ower</w:t>
      </w:r>
      <w:r>
        <w:t xml:space="preserve">; </w:t>
      </w:r>
    </w:p>
    <w:p w14:paraId="005308F5" w14:textId="25802CC7" w:rsidR="0029437B" w:rsidRDefault="007900EE" w:rsidP="00DF3056">
      <w:pPr>
        <w:pStyle w:val="Heading5"/>
        <w:jc w:val="both"/>
      </w:pPr>
      <w:r>
        <w:t xml:space="preserve">has </w:t>
      </w:r>
      <w:r w:rsidR="0029437B">
        <w:t xml:space="preserve">visual </w:t>
      </w:r>
      <w:r w:rsidR="00073658">
        <w:t xml:space="preserve">information and </w:t>
      </w:r>
      <w:r w:rsidR="0029437B">
        <w:t xml:space="preserve">announcements </w:t>
      </w:r>
      <w:r w:rsidR="002A23DC">
        <w:t xml:space="preserve">(including form of destination, route line plans and text) </w:t>
      </w:r>
      <w:r w:rsidR="0029437B">
        <w:t>that are understandable (</w:t>
      </w:r>
      <w:r w:rsidR="00073658">
        <w:t xml:space="preserve">in each case, </w:t>
      </w:r>
      <w:r w:rsidR="0029437B">
        <w:t>both upstairs and downstairs</w:t>
      </w:r>
      <w:r w:rsidR="00A43EF8">
        <w:t xml:space="preserve"> on the </w:t>
      </w:r>
      <w:r w:rsidR="00073658">
        <w:t>Franchised Bus</w:t>
      </w:r>
      <w:r w:rsidR="00A43EF8">
        <w:t>,</w:t>
      </w:r>
      <w:r w:rsidR="0029437B">
        <w:t xml:space="preserve"> </w:t>
      </w:r>
      <w:r w:rsidR="00A43EF8">
        <w:t>as</w:t>
      </w:r>
      <w:r w:rsidR="0029437B">
        <w:t xml:space="preserve"> applicable)</w:t>
      </w:r>
      <w:r w:rsidR="002A23DC">
        <w:t>, as more particularly described in Schedule 1 (Specification and Solution)</w:t>
      </w:r>
      <w:r>
        <w:t xml:space="preserve">; </w:t>
      </w:r>
    </w:p>
    <w:p w14:paraId="4454F2A3" w14:textId="44F6C527" w:rsidR="00921948" w:rsidRDefault="00921948" w:rsidP="00921948">
      <w:pPr>
        <w:pStyle w:val="Heading5"/>
        <w:jc w:val="both"/>
      </w:pPr>
      <w:r>
        <w:t xml:space="preserve">has audio announcements </w:t>
      </w:r>
      <w:r w:rsidR="002A23DC">
        <w:t xml:space="preserve">(including those derived from a recorded source or text-to-speech source) </w:t>
      </w:r>
      <w:r>
        <w:t>at a suitable volume (in each case, both upstairs and downstairs on the Franchised Bus, as applicable)</w:t>
      </w:r>
      <w:r w:rsidR="002A23DC">
        <w:t>, as more particularly described in Schedule 1 (Specification and Solution)</w:t>
      </w:r>
      <w:r>
        <w:t>;</w:t>
      </w:r>
    </w:p>
    <w:p w14:paraId="62BBFD72" w14:textId="0B17FE3A" w:rsidR="00921948" w:rsidRPr="00A857CF" w:rsidRDefault="00921948" w:rsidP="00921948">
      <w:pPr>
        <w:pStyle w:val="Heading5"/>
        <w:jc w:val="both"/>
      </w:pPr>
      <w:r w:rsidRPr="00A857CF">
        <w:t xml:space="preserve"> </w:t>
      </w:r>
      <w:r>
        <w:t xml:space="preserve">is able to receive </w:t>
      </w:r>
      <w:r w:rsidRPr="00A857CF">
        <w:t xml:space="preserve">GPS tracking that enables announcements (as set out above) to be made on the </w:t>
      </w:r>
      <w:r>
        <w:lastRenderedPageBreak/>
        <w:t>Franchised Bus</w:t>
      </w:r>
      <w:r w:rsidRPr="00A857CF">
        <w:t xml:space="preserve"> that correspond to actual location of the Franchised Bus</w:t>
      </w:r>
      <w:r w:rsidR="002A23DC">
        <w:t>, as more particularly described in Schedule 1 (Specification and Solution)</w:t>
      </w:r>
      <w:r w:rsidRPr="00A857CF">
        <w:t xml:space="preserve">; </w:t>
      </w:r>
    </w:p>
    <w:p w14:paraId="1BCB8A53" w14:textId="542B54A2" w:rsidR="007B4C08" w:rsidRDefault="007B4C08" w:rsidP="007B4C08">
      <w:pPr>
        <w:pStyle w:val="Heading5"/>
        <w:jc w:val="both"/>
      </w:pPr>
      <w:r>
        <w:t>h</w:t>
      </w:r>
      <w:r w:rsidR="004019C2">
        <w:t>as</w:t>
      </w:r>
      <w:r>
        <w:t>:</w:t>
      </w:r>
      <w:r w:rsidR="004019C2">
        <w:t xml:space="preserve"> </w:t>
      </w:r>
    </w:p>
    <w:p w14:paraId="4C060116" w14:textId="5E563B96" w:rsidR="007B4C08" w:rsidRDefault="007B4C08" w:rsidP="007B4C08">
      <w:pPr>
        <w:pStyle w:val="Heading6"/>
        <w:jc w:val="both"/>
      </w:pPr>
      <w:r>
        <w:t xml:space="preserve">if and to the extent required in Schedule 1 (Specification and Solution), </w:t>
      </w:r>
      <w:r w:rsidR="0029437B" w:rsidRPr="00DF3056">
        <w:t xml:space="preserve">a working interface </w:t>
      </w:r>
      <w:r w:rsidR="002A23DC">
        <w:t>to (and is integrated with)</w:t>
      </w:r>
      <w:r>
        <w:t xml:space="preserve"> </w:t>
      </w:r>
      <w:r w:rsidRPr="00DF3056">
        <w:t>the</w:t>
      </w:r>
      <w:r>
        <w:t xml:space="preserve"> o</w:t>
      </w:r>
      <w:r w:rsidRPr="002A23DC">
        <w:t xml:space="preserve">n </w:t>
      </w:r>
      <w:r>
        <w:t>b</w:t>
      </w:r>
      <w:r w:rsidRPr="002A23DC">
        <w:t xml:space="preserve">us </w:t>
      </w:r>
      <w:proofErr w:type="spellStart"/>
      <w:r w:rsidRPr="002A23DC">
        <w:t>AVL</w:t>
      </w:r>
      <w:proofErr w:type="spellEnd"/>
      <w:r w:rsidRPr="002A23DC">
        <w:t xml:space="preserve"> </w:t>
      </w:r>
      <w:r>
        <w:t xml:space="preserve">units (the on bus </w:t>
      </w:r>
      <w:proofErr w:type="spellStart"/>
      <w:r>
        <w:t>AVL</w:t>
      </w:r>
      <w:proofErr w:type="spellEnd"/>
      <w:r>
        <w:t xml:space="preserve"> unit being as more particularly described in Schedule 1 (Specification and Solution); and</w:t>
      </w:r>
    </w:p>
    <w:p w14:paraId="1BCA2861" w14:textId="00251F79" w:rsidR="007B4C08" w:rsidRDefault="007B4C08" w:rsidP="007B4C08">
      <w:pPr>
        <w:pStyle w:val="Heading6"/>
        <w:jc w:val="both"/>
      </w:pPr>
      <w:r w:rsidRPr="00DF3056">
        <w:t xml:space="preserve">a working interface </w:t>
      </w:r>
      <w:r>
        <w:t xml:space="preserve">to (and is integrated with) </w:t>
      </w:r>
      <w:r w:rsidRPr="00DF3056">
        <w:t>the</w:t>
      </w:r>
      <w:r>
        <w:t xml:space="preserve"> </w:t>
      </w:r>
      <w:r w:rsidR="004207CC">
        <w:t>exterior facing destination blinds</w:t>
      </w:r>
      <w:r>
        <w:t xml:space="preserve"> </w:t>
      </w:r>
      <w:r w:rsidR="004207CC">
        <w:t>(the exterior facing destination blind</w:t>
      </w:r>
      <w:r>
        <w:t>s</w:t>
      </w:r>
      <w:r w:rsidR="004207CC">
        <w:t xml:space="preserve"> </w:t>
      </w:r>
      <w:r w:rsidR="00F408D7">
        <w:t>being as</w:t>
      </w:r>
      <w:r w:rsidR="004207CC">
        <w:t xml:space="preserve"> more particularly described in Schedule 1 (Specification and Solution)</w:t>
      </w:r>
      <w:r>
        <w:t>,</w:t>
      </w:r>
      <w:r w:rsidR="004207CC">
        <w:t xml:space="preserve"> </w:t>
      </w:r>
    </w:p>
    <w:p w14:paraId="29B1D6F5" w14:textId="6F6A5BF2" w:rsidR="007D4BB9" w:rsidRPr="00DF3056" w:rsidRDefault="00073658" w:rsidP="007B4C08">
      <w:pPr>
        <w:pStyle w:val="Heading6"/>
        <w:numPr>
          <w:ilvl w:val="0"/>
          <w:numId w:val="0"/>
        </w:numPr>
        <w:ind w:left="3402"/>
        <w:jc w:val="both"/>
      </w:pPr>
      <w:r w:rsidRPr="002A23DC">
        <w:t xml:space="preserve">to </w:t>
      </w:r>
      <w:r w:rsidR="00F408D7">
        <w:t>transfer/</w:t>
      </w:r>
      <w:r w:rsidRPr="002A23DC">
        <w:t xml:space="preserve">receive data and information to/from the </w:t>
      </w:r>
      <w:r w:rsidR="004207CC">
        <w:t>o</w:t>
      </w:r>
      <w:r w:rsidRPr="002A23DC">
        <w:t xml:space="preserve">n </w:t>
      </w:r>
      <w:r w:rsidR="004207CC">
        <w:t>b</w:t>
      </w:r>
      <w:r w:rsidRPr="002A23DC">
        <w:t xml:space="preserve">us </w:t>
      </w:r>
      <w:proofErr w:type="spellStart"/>
      <w:r w:rsidRPr="002A23DC">
        <w:t>AVL</w:t>
      </w:r>
      <w:proofErr w:type="spellEnd"/>
      <w:r w:rsidRPr="002A23DC">
        <w:t xml:space="preserve"> </w:t>
      </w:r>
      <w:r w:rsidR="004207CC">
        <w:t>unit</w:t>
      </w:r>
      <w:r w:rsidR="004019C2">
        <w:t xml:space="preserve"> </w:t>
      </w:r>
      <w:r w:rsidR="004207CC">
        <w:t xml:space="preserve">and exterior facing destination blinds </w:t>
      </w:r>
      <w:r w:rsidR="004019C2">
        <w:t xml:space="preserve">and deliver the </w:t>
      </w:r>
      <w:r w:rsidR="004207CC">
        <w:t xml:space="preserve">applicable </w:t>
      </w:r>
      <w:r w:rsidR="004019C2">
        <w:t>integration outputs</w:t>
      </w:r>
      <w:r w:rsidR="002A23DC">
        <w:t xml:space="preserve">, </w:t>
      </w:r>
      <w:r w:rsidR="004019C2">
        <w:t xml:space="preserve">in each case </w:t>
      </w:r>
      <w:r w:rsidR="002A23DC">
        <w:t>as more particularly described in Schedule 1 (Specification and Solution)</w:t>
      </w:r>
      <w:r w:rsidR="007D4BB9" w:rsidRPr="00DF3056">
        <w:t xml:space="preserve">; </w:t>
      </w:r>
    </w:p>
    <w:p w14:paraId="56D741D0" w14:textId="30467432" w:rsidR="002A56B7" w:rsidRDefault="002A56B7" w:rsidP="00FB7017">
      <w:pPr>
        <w:pStyle w:val="Heading5"/>
        <w:jc w:val="both"/>
      </w:pPr>
      <w:r w:rsidRPr="002A56B7">
        <w:t>is connected to the on-board induction loop (the on-board induction loop being as more particularly described in Schedule 1 (Specification and Solution) to transfer data and information to the on-board induction loop and deliver the applicable outputs, in each case as more particularly described in Schedule 1 (Specification and Solution); </w:t>
      </w:r>
    </w:p>
    <w:p w14:paraId="445EACFC" w14:textId="3E261A99" w:rsidR="007900EE" w:rsidRPr="00DF3056" w:rsidRDefault="007D4BB9" w:rsidP="00FB7017">
      <w:pPr>
        <w:pStyle w:val="Heading5"/>
        <w:jc w:val="both"/>
      </w:pPr>
      <w:r w:rsidRPr="00DF3056">
        <w:t>has the ability to receive updates</w:t>
      </w:r>
      <w:r w:rsidR="00073658" w:rsidRPr="00DF3056">
        <w:t xml:space="preserve">, </w:t>
      </w:r>
      <w:proofErr w:type="gramStart"/>
      <w:r w:rsidR="00073658" w:rsidRPr="00DF3056">
        <w:t>data</w:t>
      </w:r>
      <w:proofErr w:type="gramEnd"/>
      <w:r w:rsidR="00073658" w:rsidRPr="00DF3056">
        <w:t xml:space="preserve"> and information</w:t>
      </w:r>
      <w:r w:rsidRPr="00DF3056">
        <w:t xml:space="preserve"> from the</w:t>
      </w:r>
      <w:r w:rsidR="00073658">
        <w:t xml:space="preserve"> AVA </w:t>
      </w:r>
      <w:r w:rsidRPr="00DF3056">
        <w:t>Back Office System</w:t>
      </w:r>
      <w:r w:rsidR="002A23DC">
        <w:t>, as more particularly described in Schedule 1 (Specification and Solution)</w:t>
      </w:r>
      <w:r w:rsidR="00386F1B">
        <w:t xml:space="preserve">; </w:t>
      </w:r>
      <w:r w:rsidR="007900EE" w:rsidRPr="00DF3056">
        <w:t>and</w:t>
      </w:r>
    </w:p>
    <w:p w14:paraId="6FC8A86E" w14:textId="77777777" w:rsidR="00386F1B" w:rsidRDefault="00386F1B" w:rsidP="00386F1B">
      <w:pPr>
        <w:pStyle w:val="Heading4"/>
        <w:jc w:val="both"/>
      </w:pPr>
      <w:r w:rsidRPr="0057056E">
        <w:t>is/are available such that they can be accessed and used with no loss of performance or functionality (other than an immaterial loss of performance or functionality that has no adverse impact upon the operation of the relevant Franchised Bus, the Services and</w:t>
      </w:r>
      <w:r w:rsidRPr="001E0A1E">
        <w:t xml:space="preserve">/or the </w:t>
      </w:r>
      <w:r>
        <w:t>AVA</w:t>
      </w:r>
      <w:r w:rsidRPr="001E0A1E">
        <w:t xml:space="preserve"> Back Office System</w:t>
      </w:r>
      <w:r>
        <w:t>);</w:t>
      </w:r>
    </w:p>
    <w:p w14:paraId="2D7F0F2A" w14:textId="0D690FA7" w:rsidR="00544972" w:rsidRDefault="00544972" w:rsidP="00DF3056">
      <w:pPr>
        <w:pStyle w:val="Heading4"/>
        <w:numPr>
          <w:ilvl w:val="0"/>
          <w:numId w:val="0"/>
        </w:numPr>
        <w:ind w:left="1701"/>
        <w:jc w:val="both"/>
      </w:pPr>
      <w:r>
        <w:t xml:space="preserve">and reference to </w:t>
      </w:r>
      <w:r w:rsidRPr="001E0A1E">
        <w:rPr>
          <w:b/>
        </w:rPr>
        <w:t>Availability</w:t>
      </w:r>
      <w:r>
        <w:t xml:space="preserve"> shall be constructed accordingly; and </w:t>
      </w:r>
    </w:p>
    <w:p w14:paraId="6BD0197D" w14:textId="1DEC4812" w:rsidR="007900EE" w:rsidRPr="001C1327" w:rsidRDefault="0083718F" w:rsidP="00DF3056">
      <w:pPr>
        <w:pStyle w:val="Heading3"/>
        <w:numPr>
          <w:ilvl w:val="0"/>
          <w:numId w:val="0"/>
        </w:numPr>
        <w:ind w:left="1701"/>
        <w:jc w:val="both"/>
      </w:pPr>
      <w:r w:rsidRPr="00F40631">
        <w:lastRenderedPageBreak/>
        <w:t>For the avoidance of doubt,</w:t>
      </w:r>
      <w:r>
        <w:rPr>
          <w:b/>
          <w:bCs/>
        </w:rPr>
        <w:t xml:space="preserve"> </w:t>
      </w:r>
      <w:r>
        <w:t xml:space="preserve">the </w:t>
      </w:r>
      <w:proofErr w:type="spellStart"/>
      <w:r w:rsidR="00C2184A">
        <w:t>AVA</w:t>
      </w:r>
      <w:r w:rsidR="00433C9A">
        <w:t>s</w:t>
      </w:r>
      <w:proofErr w:type="spellEnd"/>
      <w:r w:rsidR="00433C9A">
        <w:t xml:space="preserve"> </w:t>
      </w:r>
      <w:r>
        <w:t>shall be deemed Available during periods of Scheduled Maintenance (</w:t>
      </w:r>
      <w:r w:rsidRPr="00F40631">
        <w:t xml:space="preserve">and accordingly </w:t>
      </w:r>
      <w:r>
        <w:t xml:space="preserve">such periods shall </w:t>
      </w:r>
      <w:r w:rsidRPr="00F40631">
        <w:t xml:space="preserve">be included within the calculation of the </w:t>
      </w:r>
      <w:r w:rsidR="00C2184A">
        <w:t>AVA</w:t>
      </w:r>
      <w:r w:rsidR="00433C9A">
        <w:t xml:space="preserve"> </w:t>
      </w:r>
      <w:r w:rsidRPr="00F40631">
        <w:t>Availability Service Level</w:t>
      </w:r>
      <w:r>
        <w:t xml:space="preserve">, subject to such Scheduled Maintenance being approved by the Authority in accordance with paragraph </w:t>
      </w:r>
      <w:r w:rsidRPr="00035874">
        <w:t>2.</w:t>
      </w:r>
      <w:r w:rsidR="00035874" w:rsidRPr="00035874">
        <w:t>4</w:t>
      </w:r>
      <w:r>
        <w:t xml:space="preserve"> of </w:t>
      </w:r>
      <w:r w:rsidR="00035874">
        <w:t xml:space="preserve">this </w:t>
      </w:r>
      <w:r>
        <w:t>Appendix 1).</w:t>
      </w:r>
    </w:p>
    <w:p w14:paraId="7E757913" w14:textId="77777777" w:rsidR="00544972" w:rsidRDefault="00544972" w:rsidP="00544972">
      <w:pPr>
        <w:pStyle w:val="Heading3"/>
        <w:jc w:val="both"/>
      </w:pPr>
      <w:r>
        <w:t>the measure of Availability is summarised by the below formula:</w:t>
      </w:r>
    </w:p>
    <w:p w14:paraId="7BB2BE4B" w14:textId="5FC988E2" w:rsidR="00544972" w:rsidRPr="00D56047" w:rsidRDefault="00936782" w:rsidP="00544972">
      <w:pPr>
        <w:spacing w:before="240"/>
        <w:ind w:left="720"/>
        <w:jc w:val="both"/>
        <w:rPr>
          <w:rFonts w:eastAsiaTheme="minorEastAsia"/>
        </w:rPr>
      </w:pPr>
      <m:oMathPara>
        <m:oMath>
          <m:d>
            <m:dPr>
              <m:ctrlPr>
                <w:rPr>
                  <w:rFonts w:ascii="Cambria Math" w:hAnsi="Cambria Math"/>
                  <w:i/>
                </w:rPr>
              </m:ctrlPr>
            </m:dPr>
            <m:e>
              <m:f>
                <m:fPr>
                  <m:ctrlPr>
                    <w:rPr>
                      <w:rFonts w:ascii="Cambria Math" w:hAnsi="Cambria Math"/>
                      <w:i/>
                    </w:rPr>
                  </m:ctrlPr>
                </m:fPr>
                <m:num>
                  <m:r>
                    <w:rPr>
                      <w:rFonts w:ascii="Cambria Math" w:hAnsi="Cambria Math"/>
                    </w:rPr>
                    <m:t>AT+SM</m:t>
                  </m:r>
                </m:num>
                <m:den>
                  <m:d>
                    <m:dPr>
                      <m:ctrlPr>
                        <w:rPr>
                          <w:rFonts w:ascii="Cambria Math" w:hAnsi="Cambria Math"/>
                          <w:i/>
                        </w:rPr>
                      </m:ctrlPr>
                    </m:dPr>
                    <m:e>
                      <m:r>
                        <w:rPr>
                          <w:rFonts w:ascii="Cambria Math" w:hAnsi="Cambria Math"/>
                        </w:rPr>
                        <m:t>MT x AVA</m:t>
                      </m:r>
                    </m:e>
                  </m:d>
                </m:den>
              </m:f>
            </m:e>
          </m:d>
          <m:r>
            <w:rPr>
              <w:rFonts w:ascii="Cambria Math" w:hAnsi="Cambria Math"/>
            </w:rPr>
            <m:t xml:space="preserve"> </m:t>
          </m:r>
          <m:r>
            <w:rPr>
              <w:rFonts w:ascii="Cambria Math" w:eastAsia="Calibri" w:hAnsi="Cambria Math" w:cs="Times New Roman"/>
              <w:sz w:val="22"/>
              <w:szCs w:val="22"/>
            </w:rPr>
            <m:t>x 100=AVA Availability</m:t>
          </m:r>
        </m:oMath>
      </m:oMathPara>
    </w:p>
    <w:p w14:paraId="133B2EC5" w14:textId="77777777" w:rsidR="00544972" w:rsidRPr="00D56047" w:rsidRDefault="00544972" w:rsidP="00544972">
      <w:pPr>
        <w:pStyle w:val="Heading3"/>
        <w:numPr>
          <w:ilvl w:val="0"/>
          <w:numId w:val="0"/>
        </w:numPr>
        <w:ind w:left="1701"/>
      </w:pPr>
      <w:r w:rsidRPr="00D56047">
        <w:t xml:space="preserve">where: </w:t>
      </w:r>
    </w:p>
    <w:p w14:paraId="607E0837" w14:textId="51953093" w:rsidR="00544972" w:rsidRDefault="00544972" w:rsidP="00544972">
      <w:pPr>
        <w:pStyle w:val="Heading3"/>
        <w:numPr>
          <w:ilvl w:val="0"/>
          <w:numId w:val="0"/>
        </w:numPr>
        <w:ind w:left="1701"/>
        <w:jc w:val="both"/>
        <w:rPr>
          <w:b/>
          <w:bCs/>
        </w:rPr>
      </w:pPr>
      <w:r>
        <w:rPr>
          <w:b/>
          <w:bCs/>
        </w:rPr>
        <w:t xml:space="preserve">AT </w:t>
      </w:r>
      <w:r w:rsidRPr="00D56047">
        <w:t>=</w:t>
      </w:r>
      <w:r>
        <w:rPr>
          <w:b/>
          <w:bCs/>
        </w:rPr>
        <w:t xml:space="preserve"> </w:t>
      </w:r>
      <w:r>
        <w:t xml:space="preserve">the </w:t>
      </w:r>
      <w:r w:rsidR="00FE5492">
        <w:t xml:space="preserve">actual </w:t>
      </w:r>
      <w:r>
        <w:t xml:space="preserve">total amount of time (hours, </w:t>
      </w:r>
      <w:proofErr w:type="gramStart"/>
      <w:r>
        <w:t>minutes</w:t>
      </w:r>
      <w:proofErr w:type="gramEnd"/>
      <w:r>
        <w:t xml:space="preserve"> and seconds) during the Service Measurement Period that </w:t>
      </w:r>
      <w:r w:rsidR="00FE5492">
        <w:t xml:space="preserve">all </w:t>
      </w:r>
      <w:r>
        <w:t xml:space="preserve">the </w:t>
      </w:r>
      <w:proofErr w:type="spellStart"/>
      <w:r w:rsidR="00C2184A">
        <w:t>AVA</w:t>
      </w:r>
      <w:r w:rsidR="00FE5492">
        <w:t>s</w:t>
      </w:r>
      <w:proofErr w:type="spellEnd"/>
      <w:r w:rsidR="00FE5492">
        <w:t xml:space="preserve"> are</w:t>
      </w:r>
      <w:r>
        <w:t xml:space="preserve"> actually Available</w:t>
      </w:r>
      <w:r w:rsidR="001E0A1E">
        <w:t xml:space="preserve"> (in aggregate)</w:t>
      </w:r>
      <w:r>
        <w:t xml:space="preserve">; </w:t>
      </w:r>
    </w:p>
    <w:p w14:paraId="4EC6FC26" w14:textId="63755583" w:rsidR="00DF2D26" w:rsidRPr="005F4205" w:rsidRDefault="00DF2D26" w:rsidP="00DF2D26">
      <w:pPr>
        <w:pStyle w:val="Heading3"/>
        <w:numPr>
          <w:ilvl w:val="0"/>
          <w:numId w:val="0"/>
        </w:numPr>
        <w:ind w:left="1701"/>
        <w:jc w:val="both"/>
      </w:pPr>
      <w:r>
        <w:rPr>
          <w:b/>
          <w:bCs/>
        </w:rPr>
        <w:t xml:space="preserve">SM </w:t>
      </w:r>
      <w:r w:rsidRPr="00D56047">
        <w:t>=</w:t>
      </w:r>
      <w:r>
        <w:rPr>
          <w:b/>
          <w:bCs/>
        </w:rPr>
        <w:t xml:space="preserve"> </w:t>
      </w:r>
      <w:r w:rsidRPr="00D56047">
        <w:t xml:space="preserve">the </w:t>
      </w:r>
      <w:r>
        <w:t xml:space="preserve">total amount of </w:t>
      </w:r>
      <w:r w:rsidRPr="001321CE">
        <w:rPr>
          <w:bCs/>
        </w:rPr>
        <w:t xml:space="preserve">Scheduled </w:t>
      </w:r>
      <w:r>
        <w:rPr>
          <w:bCs/>
        </w:rPr>
        <w:t xml:space="preserve">Maintenance </w:t>
      </w:r>
      <w:r>
        <w:t xml:space="preserve">(hours, </w:t>
      </w:r>
      <w:proofErr w:type="gramStart"/>
      <w:r>
        <w:t>minutes</w:t>
      </w:r>
      <w:proofErr w:type="gramEnd"/>
      <w:r>
        <w:t xml:space="preserve"> and seconds) for all </w:t>
      </w:r>
      <w:proofErr w:type="spellStart"/>
      <w:r w:rsidR="00C2184A">
        <w:t>AVA</w:t>
      </w:r>
      <w:r>
        <w:t>s</w:t>
      </w:r>
      <w:proofErr w:type="spellEnd"/>
      <w:r>
        <w:t xml:space="preserve"> (in aggregate) </w:t>
      </w:r>
      <w:r>
        <w:rPr>
          <w:bCs/>
        </w:rPr>
        <w:t xml:space="preserve">during the applicable Service Measurement Period that is approved by the Authority in accordance with paragraph </w:t>
      </w:r>
      <w:r w:rsidRPr="00035874">
        <w:t>2.</w:t>
      </w:r>
      <w:r w:rsidR="00035874" w:rsidRPr="00035874">
        <w:t>4</w:t>
      </w:r>
      <w:r>
        <w:rPr>
          <w:bCs/>
        </w:rPr>
        <w:t xml:space="preserve"> of this Appendix 1; </w:t>
      </w:r>
    </w:p>
    <w:p w14:paraId="177F8A59" w14:textId="6DEA9678" w:rsidR="001E0A1E" w:rsidRDefault="00544972" w:rsidP="001E0A1E">
      <w:pPr>
        <w:pStyle w:val="Heading3"/>
        <w:numPr>
          <w:ilvl w:val="0"/>
          <w:numId w:val="0"/>
        </w:numPr>
        <w:ind w:left="1701"/>
        <w:jc w:val="both"/>
      </w:pPr>
      <w:r>
        <w:rPr>
          <w:b/>
          <w:bCs/>
        </w:rPr>
        <w:t xml:space="preserve">MT </w:t>
      </w:r>
      <w:r w:rsidRPr="00D56047">
        <w:t>=</w:t>
      </w:r>
      <w:r>
        <w:rPr>
          <w:b/>
          <w:bCs/>
        </w:rPr>
        <w:t xml:space="preserve"> </w:t>
      </w:r>
      <w:r>
        <w:t xml:space="preserve">the </w:t>
      </w:r>
      <w:r w:rsidR="00B62D60">
        <w:t xml:space="preserve">maximum </w:t>
      </w:r>
      <w:r>
        <w:t xml:space="preserve">total amount of time (hours, </w:t>
      </w:r>
      <w:proofErr w:type="gramStart"/>
      <w:r>
        <w:t>minutes</w:t>
      </w:r>
      <w:proofErr w:type="gramEnd"/>
      <w:r>
        <w:t xml:space="preserve"> and seconds) during the Service Measurement Period </w:t>
      </w:r>
      <w:r w:rsidR="003E0A80">
        <w:t xml:space="preserve">that </w:t>
      </w:r>
      <w:r w:rsidR="00CC3CD5">
        <w:t>the</w:t>
      </w:r>
      <w:r w:rsidR="003E0A80">
        <w:t xml:space="preserve"> </w:t>
      </w:r>
      <w:r w:rsidR="00C2184A">
        <w:t>AVA</w:t>
      </w:r>
      <w:r w:rsidR="003E0A80">
        <w:t xml:space="preserve"> could be Available if </w:t>
      </w:r>
      <w:r w:rsidR="00FE5492">
        <w:t xml:space="preserve">the </w:t>
      </w:r>
      <w:r w:rsidR="00C2184A">
        <w:t>AVA</w:t>
      </w:r>
      <w:r w:rsidR="00FE5492">
        <w:t xml:space="preserve"> was Available on a </w:t>
      </w:r>
      <w:proofErr w:type="spellStart"/>
      <w:r w:rsidR="00015725">
        <w:t>24x7</w:t>
      </w:r>
      <w:proofErr w:type="spellEnd"/>
      <w:r w:rsidR="00015725">
        <w:t xml:space="preserve"> Basis</w:t>
      </w:r>
      <w:r w:rsidR="00FE5492">
        <w:t xml:space="preserve"> during the Service Measurement Period; </w:t>
      </w:r>
      <w:r w:rsidR="001E0A1E">
        <w:t>and</w:t>
      </w:r>
    </w:p>
    <w:p w14:paraId="3442FEE6" w14:textId="175B886D" w:rsidR="001E0A1E" w:rsidRPr="001E0A1E" w:rsidRDefault="00C2184A" w:rsidP="001E0A1E">
      <w:pPr>
        <w:pStyle w:val="Heading3"/>
        <w:numPr>
          <w:ilvl w:val="0"/>
          <w:numId w:val="0"/>
        </w:numPr>
        <w:ind w:left="1701"/>
        <w:jc w:val="both"/>
      </w:pPr>
      <w:r>
        <w:rPr>
          <w:b/>
          <w:bCs/>
        </w:rPr>
        <w:t>AVA</w:t>
      </w:r>
      <w:r w:rsidR="001E0A1E">
        <w:rPr>
          <w:b/>
          <w:bCs/>
        </w:rPr>
        <w:t xml:space="preserve"> </w:t>
      </w:r>
      <w:r w:rsidR="001E0A1E" w:rsidRPr="00D56047">
        <w:t>=</w:t>
      </w:r>
      <w:r w:rsidR="001E0A1E">
        <w:rPr>
          <w:b/>
          <w:bCs/>
        </w:rPr>
        <w:t xml:space="preserve"> </w:t>
      </w:r>
      <w:r w:rsidR="001E0A1E">
        <w:t xml:space="preserve">the number of </w:t>
      </w:r>
      <w:proofErr w:type="spellStart"/>
      <w:r>
        <w:t>AVA</w:t>
      </w:r>
      <w:r w:rsidR="001E0A1E">
        <w:t>s</w:t>
      </w:r>
      <w:proofErr w:type="spellEnd"/>
      <w:r w:rsidR="001E0A1E">
        <w:t xml:space="preserve"> in the Service Measurement Period</w:t>
      </w:r>
      <w:r w:rsidR="00DF2D26">
        <w:t>.</w:t>
      </w:r>
    </w:p>
    <w:p w14:paraId="186E99A7" w14:textId="2D8D78F1" w:rsidR="00B62D60" w:rsidRDefault="00B62D60" w:rsidP="00B62D60">
      <w:pPr>
        <w:pStyle w:val="Heading2"/>
      </w:pPr>
      <w:r>
        <w:t xml:space="preserve">For the purposes of the </w:t>
      </w:r>
      <w:r w:rsidR="00C2184A">
        <w:t>AVA</w:t>
      </w:r>
      <w:r w:rsidR="005B410B">
        <w:t xml:space="preserve"> Back Office System </w:t>
      </w:r>
      <w:r>
        <w:t>Availability Service Level:</w:t>
      </w:r>
    </w:p>
    <w:p w14:paraId="42A60A3A" w14:textId="77777777" w:rsidR="004207CC" w:rsidRDefault="00B62D60" w:rsidP="005F4205">
      <w:pPr>
        <w:pStyle w:val="Heading3"/>
        <w:jc w:val="both"/>
      </w:pPr>
      <w:r w:rsidRPr="00D56047">
        <w:rPr>
          <w:b/>
          <w:bCs/>
        </w:rPr>
        <w:t>Available</w:t>
      </w:r>
      <w:r>
        <w:t xml:space="preserve"> means that the </w:t>
      </w:r>
      <w:r w:rsidR="00C2184A">
        <w:t>AVA</w:t>
      </w:r>
      <w:r w:rsidR="005B410B">
        <w:t xml:space="preserve"> Back Office System</w:t>
      </w:r>
      <w:r w:rsidR="004207CC">
        <w:t>:</w:t>
      </w:r>
    </w:p>
    <w:p w14:paraId="1A62FC99" w14:textId="77777777" w:rsidR="004207CC" w:rsidRDefault="006574EE" w:rsidP="004207CC">
      <w:pPr>
        <w:pStyle w:val="Heading4"/>
      </w:pPr>
      <w:r>
        <w:t xml:space="preserve"> </w:t>
      </w:r>
      <w:r>
        <w:rPr>
          <w:bCs/>
        </w:rPr>
        <w:t>meets each of the following components:</w:t>
      </w:r>
      <w:r w:rsidR="005B410B">
        <w:t xml:space="preserve"> </w:t>
      </w:r>
    </w:p>
    <w:p w14:paraId="79885F81" w14:textId="07C18330" w:rsidR="004207CC" w:rsidRPr="00600120" w:rsidRDefault="007B4C08" w:rsidP="007B4C08">
      <w:pPr>
        <w:pStyle w:val="Heading5"/>
        <w:jc w:val="both"/>
      </w:pPr>
      <w:r>
        <w:t xml:space="preserve">if and to the extent required in Schedule 1 (Specification and Solution), has </w:t>
      </w:r>
      <w:r w:rsidR="004207CC" w:rsidRPr="00DF3056">
        <w:t xml:space="preserve">a working interface </w:t>
      </w:r>
      <w:r w:rsidR="004207CC">
        <w:t xml:space="preserve">to (and is integrated with) </w:t>
      </w:r>
      <w:r w:rsidR="004207CC" w:rsidRPr="00DF3056">
        <w:t>the</w:t>
      </w:r>
      <w:r w:rsidR="004207CC">
        <w:t xml:space="preserve"> </w:t>
      </w:r>
      <w:proofErr w:type="spellStart"/>
      <w:r w:rsidR="004207CC">
        <w:t>AVL</w:t>
      </w:r>
      <w:proofErr w:type="spellEnd"/>
      <w:r w:rsidR="004207CC">
        <w:t xml:space="preserve"> </w:t>
      </w:r>
      <w:proofErr w:type="gramStart"/>
      <w:r w:rsidR="004207CC">
        <w:t>back office</w:t>
      </w:r>
      <w:proofErr w:type="gramEnd"/>
      <w:r w:rsidR="004207CC">
        <w:t xml:space="preserve"> system (</w:t>
      </w:r>
      <w:proofErr w:type="spellStart"/>
      <w:r w:rsidR="004207CC">
        <w:t>AVL</w:t>
      </w:r>
      <w:proofErr w:type="spellEnd"/>
      <w:r w:rsidR="004207CC">
        <w:t xml:space="preserve"> back office system being as more particularly described in Schedule 1 (Specification and Solution) </w:t>
      </w:r>
      <w:r w:rsidR="004207CC" w:rsidRPr="002A23DC">
        <w:t xml:space="preserve">to </w:t>
      </w:r>
      <w:r w:rsidR="00F408D7">
        <w:t>transfer/</w:t>
      </w:r>
      <w:r w:rsidR="004207CC" w:rsidRPr="002A23DC">
        <w:t xml:space="preserve">receive data and information to/from the </w:t>
      </w:r>
      <w:proofErr w:type="spellStart"/>
      <w:r w:rsidR="004207CC">
        <w:t>AVL</w:t>
      </w:r>
      <w:proofErr w:type="spellEnd"/>
      <w:r w:rsidR="004207CC">
        <w:t xml:space="preserve"> back office system and deliver the applicable integration outputs, in each case as more particularly described in Schedule 1 (Specification and Solution)</w:t>
      </w:r>
      <w:r w:rsidR="004207CC" w:rsidRPr="00DF3056">
        <w:t xml:space="preserve">; </w:t>
      </w:r>
    </w:p>
    <w:p w14:paraId="7928399E" w14:textId="75C11420" w:rsidR="004207CC" w:rsidRDefault="00B62D60" w:rsidP="00FB7017">
      <w:pPr>
        <w:pStyle w:val="Heading5"/>
        <w:jc w:val="both"/>
      </w:pPr>
      <w:r w:rsidRPr="00B62D60">
        <w:lastRenderedPageBreak/>
        <w:t xml:space="preserve">is </w:t>
      </w:r>
      <w:bookmarkStart w:id="31" w:name="_Hlk123298931"/>
      <w:r w:rsidRPr="005F4205">
        <w:t xml:space="preserve">available such that its functionality </w:t>
      </w:r>
      <w:r w:rsidR="00A7318E">
        <w:t xml:space="preserve">(including its ability to </w:t>
      </w:r>
      <w:r w:rsidR="00DF3056">
        <w:t xml:space="preserve">provide updates, </w:t>
      </w:r>
      <w:proofErr w:type="gramStart"/>
      <w:r w:rsidR="00DF3056">
        <w:t>data</w:t>
      </w:r>
      <w:proofErr w:type="gramEnd"/>
      <w:r w:rsidR="00DF3056">
        <w:t xml:space="preserve"> and information to each </w:t>
      </w:r>
      <w:r w:rsidR="00C2184A">
        <w:t>AVA</w:t>
      </w:r>
      <w:r w:rsidR="00A7318E">
        <w:t xml:space="preserve">) </w:t>
      </w:r>
      <w:r w:rsidRPr="005F4205">
        <w:t xml:space="preserve">can be accessed and used </w:t>
      </w:r>
      <w:r w:rsidR="00A7318E">
        <w:t xml:space="preserve">by all Users </w:t>
      </w:r>
      <w:r w:rsidRPr="005F4205">
        <w:t>with no loss of performance (including processing) or functionality (other than an immaterial loss of performance or functionality that has no</w:t>
      </w:r>
      <w:r w:rsidRPr="00A0709C">
        <w:t xml:space="preserve"> </w:t>
      </w:r>
      <w:r w:rsidR="00A850AB" w:rsidRPr="005F4205">
        <w:t>adverse impact upon the operation of the Services</w:t>
      </w:r>
      <w:r w:rsidR="006A4E08">
        <w:t xml:space="preserve"> </w:t>
      </w:r>
      <w:r w:rsidR="00A850AB" w:rsidRPr="005F4205">
        <w:t xml:space="preserve">and/or the </w:t>
      </w:r>
      <w:r w:rsidR="00C2184A">
        <w:t>AVA</w:t>
      </w:r>
      <w:r w:rsidR="005B410B">
        <w:t xml:space="preserve"> Back Office System</w:t>
      </w:r>
      <w:bookmarkEnd w:id="31"/>
      <w:r w:rsidR="006A4E08">
        <w:t xml:space="preserve"> and/or </w:t>
      </w:r>
      <w:proofErr w:type="spellStart"/>
      <w:r w:rsidR="006A4E08">
        <w:t>AVAs</w:t>
      </w:r>
      <w:proofErr w:type="spellEnd"/>
      <w:r w:rsidR="00B25CB8">
        <w:t>)</w:t>
      </w:r>
      <w:r w:rsidR="00F40631">
        <w:t>,</w:t>
      </w:r>
    </w:p>
    <w:p w14:paraId="4CDD807E" w14:textId="4C8DDB70" w:rsidR="00F40631" w:rsidRDefault="00F40631" w:rsidP="00FB7017">
      <w:pPr>
        <w:pStyle w:val="Heading5"/>
        <w:numPr>
          <w:ilvl w:val="0"/>
          <w:numId w:val="0"/>
        </w:numPr>
        <w:ind w:left="3402"/>
        <w:jc w:val="both"/>
      </w:pPr>
      <w:r>
        <w:t xml:space="preserve">and reference to </w:t>
      </w:r>
      <w:r w:rsidRPr="005F4205">
        <w:rPr>
          <w:b/>
          <w:bCs/>
        </w:rPr>
        <w:t>Availability</w:t>
      </w:r>
      <w:r>
        <w:t xml:space="preserve"> shall be constructed accordingly</w:t>
      </w:r>
      <w:r w:rsidR="007044C4">
        <w:t>; and</w:t>
      </w:r>
    </w:p>
    <w:p w14:paraId="66096B8A" w14:textId="49EFF3C7" w:rsidR="00B62D60" w:rsidRDefault="00F40631" w:rsidP="00FB7017">
      <w:pPr>
        <w:pStyle w:val="Heading4"/>
        <w:jc w:val="both"/>
      </w:pPr>
      <w:r w:rsidRPr="00F40631">
        <w:t>For the avoidance of doubt,</w:t>
      </w:r>
      <w:r>
        <w:rPr>
          <w:b/>
          <w:bCs/>
        </w:rPr>
        <w:t xml:space="preserve"> </w:t>
      </w:r>
      <w:r>
        <w:t>t</w:t>
      </w:r>
      <w:r w:rsidR="005F4205">
        <w:t xml:space="preserve">he </w:t>
      </w:r>
      <w:r w:rsidR="00C2184A">
        <w:t>AVA</w:t>
      </w:r>
      <w:r w:rsidR="005F4205">
        <w:t xml:space="preserve"> Back Office System shall be deemed </w:t>
      </w:r>
      <w:r>
        <w:t>A</w:t>
      </w:r>
      <w:r w:rsidR="005F4205">
        <w:t>vailable during periods of Scheduled Maintenance</w:t>
      </w:r>
      <w:r>
        <w:t xml:space="preserve"> (</w:t>
      </w:r>
      <w:r w:rsidRPr="00F40631">
        <w:t xml:space="preserve">and accordingly </w:t>
      </w:r>
      <w:r>
        <w:t xml:space="preserve">such periods shall </w:t>
      </w:r>
      <w:r w:rsidRPr="00F40631">
        <w:t xml:space="preserve">be included within the calculation of the </w:t>
      </w:r>
      <w:r w:rsidR="00C2184A">
        <w:t>AVA</w:t>
      </w:r>
      <w:r w:rsidRPr="00F40631">
        <w:t xml:space="preserve"> Back Office System Availability Service Level</w:t>
      </w:r>
      <w:r w:rsidR="005F4205">
        <w:t xml:space="preserve">, subject to such Scheduled Maintenance being approved by the Authority in accordance with paragraph </w:t>
      </w:r>
      <w:r w:rsidR="005F4205" w:rsidRPr="00035874">
        <w:t>2.</w:t>
      </w:r>
      <w:r w:rsidR="00035874" w:rsidRPr="00035874">
        <w:t>4</w:t>
      </w:r>
      <w:r w:rsidR="005F4205">
        <w:t xml:space="preserve"> of </w:t>
      </w:r>
      <w:r w:rsidR="00035874">
        <w:t xml:space="preserve">this </w:t>
      </w:r>
      <w:r w:rsidR="005F4205">
        <w:t>Appendix 1</w:t>
      </w:r>
      <w:r w:rsidR="0083718F">
        <w:t>)</w:t>
      </w:r>
      <w:r w:rsidR="007044C4">
        <w:t>.</w:t>
      </w:r>
    </w:p>
    <w:p w14:paraId="126F7F1A" w14:textId="77777777" w:rsidR="00B62D60" w:rsidRDefault="00B62D60" w:rsidP="00B62D60">
      <w:pPr>
        <w:pStyle w:val="Heading3"/>
        <w:jc w:val="both"/>
      </w:pPr>
      <w:r>
        <w:t>the measure of Availability is summarised by the below formula:</w:t>
      </w:r>
    </w:p>
    <w:p w14:paraId="5A6BC67C" w14:textId="3A355B3F" w:rsidR="00B62D60" w:rsidRPr="00D56047" w:rsidRDefault="00936782" w:rsidP="00B62D60">
      <w:pPr>
        <w:spacing w:before="240"/>
        <w:ind w:left="720"/>
        <w:jc w:val="both"/>
        <w:rPr>
          <w:rFonts w:eastAsiaTheme="minorEastAsia"/>
        </w:rPr>
      </w:pPr>
      <m:oMathPara>
        <m:oMath>
          <m:d>
            <m:dPr>
              <m:ctrlPr>
                <w:rPr>
                  <w:rFonts w:ascii="Cambria Math" w:hAnsi="Cambria Math"/>
                  <w:i/>
                </w:rPr>
              </m:ctrlPr>
            </m:dPr>
            <m:e>
              <m:f>
                <m:fPr>
                  <m:ctrlPr>
                    <w:rPr>
                      <w:rFonts w:ascii="Cambria Math" w:hAnsi="Cambria Math"/>
                      <w:i/>
                    </w:rPr>
                  </m:ctrlPr>
                </m:fPr>
                <m:num>
                  <m:r>
                    <w:rPr>
                      <w:rFonts w:ascii="Cambria Math" w:hAnsi="Cambria Math"/>
                    </w:rPr>
                    <m:t>(AT+SM)</m:t>
                  </m:r>
                </m:num>
                <m:den>
                  <m:r>
                    <w:rPr>
                      <w:rFonts w:ascii="Cambria Math" w:hAnsi="Cambria Math"/>
                    </w:rPr>
                    <m:t>MT</m:t>
                  </m:r>
                </m:den>
              </m:f>
            </m:e>
          </m:d>
          <m:r>
            <w:rPr>
              <w:rFonts w:ascii="Cambria Math" w:hAnsi="Cambria Math"/>
            </w:rPr>
            <m:t xml:space="preserve"> </m:t>
          </m:r>
          <m:r>
            <w:rPr>
              <w:rFonts w:ascii="Cambria Math" w:eastAsia="Calibri" w:hAnsi="Cambria Math" w:cs="Times New Roman"/>
              <w:sz w:val="22"/>
              <w:szCs w:val="22"/>
            </w:rPr>
            <m:t>x 100=AVA Back Office System Availability</m:t>
          </m:r>
        </m:oMath>
      </m:oMathPara>
    </w:p>
    <w:p w14:paraId="73AA6C2B" w14:textId="77777777" w:rsidR="00B62D60" w:rsidRPr="00D56047" w:rsidRDefault="00B62D60" w:rsidP="00B62D60">
      <w:pPr>
        <w:pStyle w:val="Heading3"/>
        <w:numPr>
          <w:ilvl w:val="0"/>
          <w:numId w:val="0"/>
        </w:numPr>
        <w:ind w:left="1701"/>
      </w:pPr>
      <w:r w:rsidRPr="00D56047">
        <w:t xml:space="preserve">where: </w:t>
      </w:r>
    </w:p>
    <w:p w14:paraId="6C04A7C0" w14:textId="2BFA4C64" w:rsidR="00B62D60" w:rsidRDefault="00B62D60" w:rsidP="00B62D60">
      <w:pPr>
        <w:pStyle w:val="Heading3"/>
        <w:numPr>
          <w:ilvl w:val="0"/>
          <w:numId w:val="0"/>
        </w:numPr>
        <w:ind w:left="1701"/>
        <w:jc w:val="both"/>
      </w:pPr>
      <w:r>
        <w:rPr>
          <w:b/>
          <w:bCs/>
        </w:rPr>
        <w:t xml:space="preserve">AT </w:t>
      </w:r>
      <w:r w:rsidRPr="00D56047">
        <w:t>=</w:t>
      </w:r>
      <w:r>
        <w:rPr>
          <w:b/>
          <w:bCs/>
        </w:rPr>
        <w:t xml:space="preserve"> </w:t>
      </w:r>
      <w:r>
        <w:t xml:space="preserve">the total amount of time (hours, </w:t>
      </w:r>
      <w:proofErr w:type="gramStart"/>
      <w:r>
        <w:t>minutes</w:t>
      </w:r>
      <w:proofErr w:type="gramEnd"/>
      <w:r>
        <w:t xml:space="preserve"> and seconds) during the Service Measurement Period that the </w:t>
      </w:r>
      <w:r w:rsidR="00C2184A">
        <w:t>AVA</w:t>
      </w:r>
      <w:r w:rsidR="005B410B">
        <w:t xml:space="preserve"> Back Office System </w:t>
      </w:r>
      <w:r>
        <w:t>is actually Available;</w:t>
      </w:r>
    </w:p>
    <w:p w14:paraId="0F4ACE4E" w14:textId="559A6C3A" w:rsidR="005F4205" w:rsidRPr="005F4205" w:rsidRDefault="005F4205" w:rsidP="00A50F9A">
      <w:pPr>
        <w:pStyle w:val="Heading3"/>
        <w:numPr>
          <w:ilvl w:val="0"/>
          <w:numId w:val="0"/>
        </w:numPr>
        <w:ind w:left="1701"/>
        <w:jc w:val="both"/>
      </w:pPr>
      <w:r>
        <w:rPr>
          <w:b/>
          <w:bCs/>
        </w:rPr>
        <w:t>S</w:t>
      </w:r>
      <w:r w:rsidR="00232070">
        <w:rPr>
          <w:b/>
          <w:bCs/>
        </w:rPr>
        <w:t>M</w:t>
      </w:r>
      <w:r>
        <w:rPr>
          <w:b/>
          <w:bCs/>
        </w:rPr>
        <w:t xml:space="preserve"> </w:t>
      </w:r>
      <w:r w:rsidRPr="00D56047">
        <w:t>=</w:t>
      </w:r>
      <w:r>
        <w:rPr>
          <w:b/>
          <w:bCs/>
        </w:rPr>
        <w:t xml:space="preserve"> </w:t>
      </w:r>
      <w:r w:rsidRPr="00D56047">
        <w:t xml:space="preserve">the </w:t>
      </w:r>
      <w:r>
        <w:t xml:space="preserve">total amount of </w:t>
      </w:r>
      <w:r w:rsidRPr="001321CE">
        <w:rPr>
          <w:bCs/>
        </w:rPr>
        <w:t xml:space="preserve">Scheduled </w:t>
      </w:r>
      <w:r>
        <w:rPr>
          <w:bCs/>
        </w:rPr>
        <w:t xml:space="preserve">Maintenance </w:t>
      </w:r>
      <w:r>
        <w:t xml:space="preserve">(hours, </w:t>
      </w:r>
      <w:proofErr w:type="gramStart"/>
      <w:r>
        <w:t>minutes</w:t>
      </w:r>
      <w:proofErr w:type="gramEnd"/>
      <w:r>
        <w:t xml:space="preserve"> and seconds) </w:t>
      </w:r>
      <w:r>
        <w:rPr>
          <w:bCs/>
        </w:rPr>
        <w:t xml:space="preserve">during the applicable Service Measurement Period that is approved by the Authority in accordance with paragraph </w:t>
      </w:r>
      <w:r w:rsidRPr="00035874">
        <w:t>2.</w:t>
      </w:r>
      <w:r w:rsidR="00035874" w:rsidRPr="00035874">
        <w:t>4</w:t>
      </w:r>
      <w:r>
        <w:rPr>
          <w:bCs/>
        </w:rPr>
        <w:t xml:space="preserve"> of this Appendix 1; and</w:t>
      </w:r>
    </w:p>
    <w:p w14:paraId="0BC63A2D" w14:textId="1873B161" w:rsidR="005F4205" w:rsidRPr="005F4205" w:rsidRDefault="00B62D60" w:rsidP="005F4205">
      <w:pPr>
        <w:pStyle w:val="Heading3"/>
        <w:numPr>
          <w:ilvl w:val="0"/>
          <w:numId w:val="0"/>
        </w:numPr>
        <w:ind w:left="1701"/>
        <w:jc w:val="both"/>
      </w:pPr>
      <w:r>
        <w:rPr>
          <w:b/>
          <w:bCs/>
        </w:rPr>
        <w:t xml:space="preserve">MT </w:t>
      </w:r>
      <w:r w:rsidRPr="00D56047">
        <w:t>=</w:t>
      </w:r>
      <w:r>
        <w:rPr>
          <w:b/>
          <w:bCs/>
        </w:rPr>
        <w:t xml:space="preserve"> </w:t>
      </w:r>
      <w:r>
        <w:t xml:space="preserve">the maximum total amount of time (hours, </w:t>
      </w:r>
      <w:proofErr w:type="gramStart"/>
      <w:r>
        <w:t>minutes</w:t>
      </w:r>
      <w:proofErr w:type="gramEnd"/>
      <w:r>
        <w:t xml:space="preserve"> and seconds) during the Service Measurement Period that the </w:t>
      </w:r>
      <w:r w:rsidR="00C2184A">
        <w:t>AVA</w:t>
      </w:r>
      <w:r w:rsidR="005B410B">
        <w:t xml:space="preserve"> Back Office System </w:t>
      </w:r>
      <w:r>
        <w:t>could</w:t>
      </w:r>
      <w:r w:rsidR="003E0A80">
        <w:t xml:space="preserve"> </w:t>
      </w:r>
      <w:r>
        <w:t xml:space="preserve">be Available if </w:t>
      </w:r>
      <w:r w:rsidR="003E0A80">
        <w:t xml:space="preserve">there was no Scheduled </w:t>
      </w:r>
      <w:r w:rsidR="00933602">
        <w:t xml:space="preserve">Maintenance </w:t>
      </w:r>
      <w:r w:rsidR="003E0A80">
        <w:t xml:space="preserve">and </w:t>
      </w:r>
      <w:r w:rsidR="005F4205">
        <w:t xml:space="preserve">if </w:t>
      </w:r>
      <w:r w:rsidR="003E0A80">
        <w:t xml:space="preserve">the </w:t>
      </w:r>
      <w:r w:rsidR="00C2184A">
        <w:t>AVA</w:t>
      </w:r>
      <w:r w:rsidR="005B410B">
        <w:t xml:space="preserve"> Back Office System</w:t>
      </w:r>
      <w:r w:rsidR="003E0A80">
        <w:t xml:space="preserve"> was Available </w:t>
      </w:r>
      <w:r w:rsidR="00924046">
        <w:rPr>
          <w:rFonts w:eastAsia="Times New Roman" w:cstheme="minorHAnsi"/>
          <w:bCs/>
        </w:rPr>
        <w:t xml:space="preserve">on a </w:t>
      </w:r>
      <w:proofErr w:type="spellStart"/>
      <w:r w:rsidR="00015725">
        <w:rPr>
          <w:rFonts w:eastAsia="Times New Roman" w:cstheme="minorHAnsi"/>
          <w:bCs/>
        </w:rPr>
        <w:t>24x7</w:t>
      </w:r>
      <w:proofErr w:type="spellEnd"/>
      <w:r w:rsidR="00015725">
        <w:rPr>
          <w:rFonts w:eastAsia="Times New Roman" w:cstheme="minorHAnsi"/>
          <w:bCs/>
        </w:rPr>
        <w:t xml:space="preserve"> Basis</w:t>
      </w:r>
      <w:r w:rsidR="003E0A80">
        <w:rPr>
          <w:rFonts w:eastAsia="Times New Roman" w:cstheme="minorHAnsi"/>
          <w:bCs/>
        </w:rPr>
        <w:t xml:space="preserve"> during the Service Measurement Period</w:t>
      </w:r>
      <w:r w:rsidR="005F4205">
        <w:t>.</w:t>
      </w:r>
      <w:r>
        <w:t xml:space="preserve"> </w:t>
      </w:r>
    </w:p>
    <w:p w14:paraId="0A0577FB" w14:textId="77CB588C" w:rsidR="006D0E15" w:rsidRDefault="00E0186D" w:rsidP="000463F7">
      <w:pPr>
        <w:pStyle w:val="Heading2"/>
        <w:spacing w:before="240" w:after="240" w:line="312" w:lineRule="auto"/>
        <w:jc w:val="both"/>
      </w:pPr>
      <w:r>
        <w:t>The Supplier</w:t>
      </w:r>
      <w:r w:rsidRPr="00A00EF7">
        <w:t xml:space="preserve"> shall be relieved of its liability in respect of any failure to</w:t>
      </w:r>
      <w:r>
        <w:t xml:space="preserve"> meet or exceed </w:t>
      </w:r>
      <w:r w:rsidRPr="00A00EF7">
        <w:t xml:space="preserve">the </w:t>
      </w:r>
      <w:r w:rsidR="006A15D4">
        <w:t xml:space="preserve">Availability Service Levels </w:t>
      </w:r>
      <w:r w:rsidRPr="00A00EF7">
        <w:t xml:space="preserve">if, and to the extent, such failure is attributable to </w:t>
      </w:r>
      <w:r w:rsidRPr="000463F7">
        <w:t>periods of Scheduled Maintenance</w:t>
      </w:r>
      <w:r w:rsidR="00FD1FD9">
        <w:t xml:space="preserve"> </w:t>
      </w:r>
      <w:r w:rsidR="007B1EF9">
        <w:rPr>
          <w:bCs/>
        </w:rPr>
        <w:t xml:space="preserve">approved by the Authority in accordance with this paragraph </w:t>
      </w:r>
      <w:r w:rsidR="007B1EF9" w:rsidRPr="00035874">
        <w:t>2.</w:t>
      </w:r>
      <w:r w:rsidR="00035874" w:rsidRPr="00035874">
        <w:t>4</w:t>
      </w:r>
      <w:r w:rsidR="007B1EF9">
        <w:t xml:space="preserve"> during the applicable Service Measurement Period </w:t>
      </w:r>
      <w:r w:rsidR="00FD1FD9">
        <w:t xml:space="preserve">(and </w:t>
      </w:r>
      <w:r w:rsidR="007B1EF9">
        <w:lastRenderedPageBreak/>
        <w:t xml:space="preserve">accordingly such </w:t>
      </w:r>
      <w:r w:rsidR="00FD1FD9">
        <w:t xml:space="preserve">periods of Scheduled Maintenance shall be included within the calculation of the applicable </w:t>
      </w:r>
      <w:r w:rsidR="00FD1FD9" w:rsidRPr="00A50F9A">
        <w:t>Availability Service Level</w:t>
      </w:r>
      <w:r w:rsidR="00F40631">
        <w:t>)</w:t>
      </w:r>
      <w:r w:rsidR="006D0E15">
        <w:t>.</w:t>
      </w:r>
      <w:r w:rsidR="00FD1FD9">
        <w:t xml:space="preserve"> </w:t>
      </w:r>
    </w:p>
    <w:p w14:paraId="397D3C07" w14:textId="3B18C032" w:rsidR="006D0E15" w:rsidRDefault="006D0E15" w:rsidP="000463F7">
      <w:pPr>
        <w:pStyle w:val="Heading2"/>
        <w:spacing w:before="240" w:after="240" w:line="312" w:lineRule="auto"/>
        <w:jc w:val="both"/>
      </w:pPr>
      <w:r>
        <w:t xml:space="preserve">All Scheduled Maintenance is subject to the prior written consent of the Authority.  </w:t>
      </w:r>
    </w:p>
    <w:p w14:paraId="59FC4EFD" w14:textId="3F921DFF" w:rsidR="00E0186D" w:rsidRPr="000463F7" w:rsidRDefault="006D0E15" w:rsidP="000463F7">
      <w:pPr>
        <w:pStyle w:val="Heading2"/>
        <w:spacing w:before="240" w:after="240" w:line="312" w:lineRule="auto"/>
        <w:jc w:val="both"/>
      </w:pPr>
      <w:r>
        <w:t>The Supplier shall use reasonable endeavours to ensure that any request for Scheduled Maintenance</w:t>
      </w:r>
      <w:r w:rsidR="00E0186D" w:rsidRPr="000463F7">
        <w:t>:</w:t>
      </w:r>
    </w:p>
    <w:p w14:paraId="3F6F3373" w14:textId="7B61B95B" w:rsidR="00E0186D" w:rsidRPr="000463F7" w:rsidRDefault="006D0E15" w:rsidP="000463F7">
      <w:pPr>
        <w:pStyle w:val="Heading3"/>
        <w:jc w:val="both"/>
      </w:pPr>
      <w:r>
        <w:t>provides the Authority with</w:t>
      </w:r>
      <w:r w:rsidR="002D66CC">
        <w:t xml:space="preserve"> </w:t>
      </w:r>
      <w:r w:rsidR="00E0186D" w:rsidRPr="000463F7">
        <w:t xml:space="preserve">not less than </w:t>
      </w:r>
      <w:r w:rsidR="00E0186D" w:rsidRPr="00A50F9A">
        <w:t xml:space="preserve">fourteen (14) </w:t>
      </w:r>
      <w:r w:rsidR="00FD1FD9" w:rsidRPr="00A50F9A">
        <w:t>Working</w:t>
      </w:r>
      <w:r w:rsidR="00E0186D" w:rsidRPr="00A50F9A">
        <w:t xml:space="preserve"> Days prior written notice</w:t>
      </w:r>
      <w:r w:rsidR="00E0186D" w:rsidRPr="000463F7">
        <w:t xml:space="preserve"> in respect of the requirement for </w:t>
      </w:r>
      <w:r w:rsidR="00FD1FD9">
        <w:t>S</w:t>
      </w:r>
      <w:r w:rsidR="00E0186D" w:rsidRPr="000463F7">
        <w:t xml:space="preserve">cheduled </w:t>
      </w:r>
      <w:r w:rsidR="00FD1FD9">
        <w:t>M</w:t>
      </w:r>
      <w:r w:rsidR="00E0186D" w:rsidRPr="000463F7">
        <w:t>aintenance; and</w:t>
      </w:r>
    </w:p>
    <w:p w14:paraId="150B0E92" w14:textId="4F10F396" w:rsidR="00FD1FD9" w:rsidRDefault="00E0186D" w:rsidP="00FD1FD9">
      <w:pPr>
        <w:pStyle w:val="Heading3"/>
        <w:jc w:val="both"/>
      </w:pPr>
      <w:r w:rsidRPr="000463F7">
        <w:t xml:space="preserve">the </w:t>
      </w:r>
      <w:r w:rsidR="00FD1FD9">
        <w:t>Sc</w:t>
      </w:r>
      <w:r w:rsidRPr="000463F7">
        <w:t xml:space="preserve">heduled </w:t>
      </w:r>
      <w:r w:rsidR="00FD1FD9">
        <w:t>M</w:t>
      </w:r>
      <w:r w:rsidRPr="000463F7">
        <w:t xml:space="preserve">aintenance is started and completed </w:t>
      </w:r>
      <w:r w:rsidR="00EA092B">
        <w:t>o</w:t>
      </w:r>
      <w:r w:rsidR="007D0908">
        <w:t>utside Service Hours</w:t>
      </w:r>
      <w:r w:rsidRPr="000463F7">
        <w:t xml:space="preserve">, </w:t>
      </w:r>
    </w:p>
    <w:p w14:paraId="60AA651F" w14:textId="2939801D" w:rsidR="00E0186D" w:rsidRPr="000463F7" w:rsidRDefault="00E0186D" w:rsidP="000463F7">
      <w:pPr>
        <w:pStyle w:val="Heading3"/>
        <w:numPr>
          <w:ilvl w:val="0"/>
          <w:numId w:val="0"/>
        </w:numPr>
        <w:ind w:left="851"/>
        <w:jc w:val="both"/>
      </w:pPr>
      <w:r w:rsidRPr="000463F7">
        <w:t xml:space="preserve">and accordingly, </w:t>
      </w:r>
      <w:r w:rsidR="002D66CC">
        <w:t>where the requirements under paragraphs 2.</w:t>
      </w:r>
      <w:r w:rsidR="006D0E15">
        <w:t>6</w:t>
      </w:r>
      <w:r w:rsidR="002D66CC">
        <w:t xml:space="preserve"> (a) and (b) above are met and the duration of the Scheduled Maintenance period</w:t>
      </w:r>
      <w:r w:rsidR="00DF601B">
        <w:t xml:space="preserve"> is reasonable in the opinion of the Authority</w:t>
      </w:r>
      <w:r w:rsidR="002D66CC">
        <w:t xml:space="preserve"> </w:t>
      </w:r>
      <w:r w:rsidR="0066290C">
        <w:t>(</w:t>
      </w:r>
      <w:r w:rsidR="005477BD">
        <w:t xml:space="preserve">having regard to the duration of the Scheduled Maintenance both </w:t>
      </w:r>
      <w:r w:rsidR="00C7362D">
        <w:t>individual</w:t>
      </w:r>
      <w:r w:rsidR="005477BD">
        <w:t>ly and</w:t>
      </w:r>
      <w:r w:rsidR="00DF601B">
        <w:t xml:space="preserve"> </w:t>
      </w:r>
      <w:r w:rsidR="00C7362D">
        <w:t xml:space="preserve">collectively </w:t>
      </w:r>
      <w:r w:rsidR="00DF601B">
        <w:t>when considered alongside a</w:t>
      </w:r>
      <w:r w:rsidR="0004425D">
        <w:t>ll</w:t>
      </w:r>
      <w:r w:rsidR="00DF601B">
        <w:t xml:space="preserve"> other </w:t>
      </w:r>
      <w:r w:rsidR="00C7362D">
        <w:t xml:space="preserve">Scheduled Maintenance </w:t>
      </w:r>
      <w:r w:rsidR="0066290C">
        <w:t xml:space="preserve">periods </w:t>
      </w:r>
      <w:r w:rsidR="0004425D">
        <w:t xml:space="preserve">(if any) </w:t>
      </w:r>
      <w:r w:rsidR="00F96F75">
        <w:t xml:space="preserve">within </w:t>
      </w:r>
      <w:r w:rsidR="003B6452">
        <w:t xml:space="preserve">a period of </w:t>
      </w:r>
      <w:r w:rsidR="00F96F75">
        <w:t xml:space="preserve">thirty (30) days </w:t>
      </w:r>
      <w:r w:rsidR="003B6452">
        <w:t>before or after</w:t>
      </w:r>
      <w:r w:rsidR="00C5013B">
        <w:t>,</w:t>
      </w:r>
      <w:r w:rsidR="00F96F75">
        <w:t xml:space="preserve"> the date </w:t>
      </w:r>
      <w:r w:rsidR="00C5013B">
        <w:t>of such requested Scheduled Maintenance period</w:t>
      </w:r>
      <w:r w:rsidR="00C7362D">
        <w:t>)</w:t>
      </w:r>
      <w:r w:rsidR="002D66CC">
        <w:t>, the Authority shall not unreasonably withhold its consent to such Scheduled Maintenance.</w:t>
      </w:r>
    </w:p>
    <w:p w14:paraId="059004BA" w14:textId="1DF4B2C0" w:rsidR="003E0A80" w:rsidRDefault="003E0A80" w:rsidP="00035874">
      <w:pPr>
        <w:spacing w:after="160" w:line="259" w:lineRule="auto"/>
        <w:jc w:val="center"/>
        <w:rPr>
          <w:rFonts w:eastAsia="Times New Roman" w:cstheme="minorHAnsi"/>
          <w:b/>
        </w:rPr>
      </w:pPr>
      <w:r>
        <w:rPr>
          <w:rFonts w:eastAsia="Times New Roman" w:cstheme="minorHAnsi"/>
          <w:b/>
        </w:rPr>
        <w:br w:type="page"/>
      </w:r>
      <w:r>
        <w:rPr>
          <w:rFonts w:eastAsia="Times New Roman" w:cstheme="minorHAnsi"/>
          <w:b/>
        </w:rPr>
        <w:lastRenderedPageBreak/>
        <w:t>APPENDIX 2</w:t>
      </w:r>
    </w:p>
    <w:p w14:paraId="1FC245B3" w14:textId="4F7A3DE6" w:rsidR="005541AE" w:rsidRDefault="003E0A80" w:rsidP="003E0A80">
      <w:pPr>
        <w:keepNext/>
        <w:tabs>
          <w:tab w:val="left" w:pos="0"/>
          <w:tab w:val="num" w:pos="900"/>
        </w:tabs>
        <w:spacing w:after="240" w:line="312" w:lineRule="auto"/>
        <w:jc w:val="center"/>
        <w:rPr>
          <w:rFonts w:eastAsia="Times New Roman" w:cstheme="minorHAnsi"/>
          <w:b/>
        </w:rPr>
      </w:pPr>
      <w:r>
        <w:rPr>
          <w:rFonts w:eastAsia="Times New Roman" w:cstheme="minorHAnsi"/>
          <w:b/>
        </w:rPr>
        <w:t>SERVICE POINTS</w:t>
      </w:r>
    </w:p>
    <w:p w14:paraId="60F40CF0" w14:textId="6805927D" w:rsidR="005541AE" w:rsidRPr="008F523F" w:rsidRDefault="00814E5F" w:rsidP="006E2592">
      <w:pPr>
        <w:pStyle w:val="Heading1"/>
        <w:numPr>
          <w:ilvl w:val="3"/>
          <w:numId w:val="10"/>
        </w:numPr>
        <w:spacing w:after="240" w:line="312" w:lineRule="auto"/>
        <w:rPr>
          <w:rFonts w:ascii="Times New Roman" w:eastAsia="STZhongsong" w:hAnsi="Times New Roman" w:cs="Times New Roman"/>
          <w:bCs/>
          <w:sz w:val="21"/>
          <w:szCs w:val="21"/>
          <w:lang w:eastAsia="zh-CN"/>
        </w:rPr>
      </w:pPr>
      <w:r>
        <w:rPr>
          <w:rFonts w:cstheme="minorHAnsi"/>
        </w:rPr>
        <w:t>SERVICE POINTS</w:t>
      </w:r>
      <w:r w:rsidR="005541AE" w:rsidRPr="008F523F">
        <w:rPr>
          <w:rFonts w:ascii="Times New Roman" w:eastAsia="STZhongsong" w:hAnsi="Times New Roman" w:cs="Times New Roman"/>
          <w:bCs/>
          <w:sz w:val="21"/>
          <w:szCs w:val="21"/>
          <w:lang w:eastAsia="zh-CN"/>
        </w:rPr>
        <w:tab/>
      </w:r>
    </w:p>
    <w:p w14:paraId="2B5458D9" w14:textId="51945146" w:rsidR="00A26A91" w:rsidRPr="000463F7" w:rsidRDefault="00A26A91" w:rsidP="00C31A23">
      <w:pPr>
        <w:pStyle w:val="Heading2"/>
        <w:spacing w:before="240" w:after="240" w:line="312" w:lineRule="auto"/>
        <w:jc w:val="both"/>
      </w:pPr>
      <w:bookmarkStart w:id="32" w:name="_Hlk123063023"/>
      <w:r w:rsidRPr="00274CDD">
        <w:t xml:space="preserve">Service Points </w:t>
      </w:r>
      <w:r>
        <w:t xml:space="preserve">shall </w:t>
      </w:r>
      <w:r w:rsidRPr="00274CDD">
        <w:t>accrue with respect to Service Level Failure</w:t>
      </w:r>
      <w:r>
        <w:t>s</w:t>
      </w:r>
      <w:r w:rsidRPr="00274CDD">
        <w:t xml:space="preserve"> on a per Service Measurement Period basis</w:t>
      </w:r>
      <w:r>
        <w:t xml:space="preserve"> as set out in this </w:t>
      </w:r>
      <w:r w:rsidRPr="00F6396A">
        <w:t>Appendix 2</w:t>
      </w:r>
      <w:r w:rsidRPr="00274CDD">
        <w:t>.</w:t>
      </w:r>
    </w:p>
    <w:bookmarkEnd w:id="32"/>
    <w:p w14:paraId="67C07C8A" w14:textId="77777777" w:rsidR="00EC0C81" w:rsidRPr="00EC0C81" w:rsidRDefault="00C31A23" w:rsidP="00C31A23">
      <w:pPr>
        <w:pStyle w:val="Heading2"/>
        <w:spacing w:before="240" w:after="240" w:line="312" w:lineRule="auto"/>
        <w:jc w:val="both"/>
      </w:pPr>
      <w:r w:rsidRPr="000463F7">
        <w:rPr>
          <w:rFonts w:eastAsia="Times New Roman" w:cstheme="minorHAnsi"/>
        </w:rPr>
        <w:t xml:space="preserve">Each Service Point </w:t>
      </w:r>
      <w:bookmarkStart w:id="33" w:name="_Hlk123764543"/>
      <w:r w:rsidRPr="000463F7">
        <w:rPr>
          <w:rFonts w:eastAsia="Times New Roman" w:cstheme="minorHAnsi"/>
        </w:rPr>
        <w:t xml:space="preserve">equates to </w:t>
      </w:r>
      <w:r w:rsidR="00A26826">
        <w:rPr>
          <w:rFonts w:eastAsia="Times New Roman" w:cstheme="minorHAnsi"/>
        </w:rPr>
        <w:t xml:space="preserve">the greater of: </w:t>
      </w:r>
    </w:p>
    <w:p w14:paraId="6BBD7F9A" w14:textId="2A3BA5DF" w:rsidR="00415FFD" w:rsidRDefault="0099783C" w:rsidP="00EC0C81">
      <w:pPr>
        <w:pStyle w:val="Heading3"/>
        <w:jc w:val="both"/>
      </w:pPr>
      <w:r>
        <w:t>three</w:t>
      </w:r>
      <w:r w:rsidRPr="00415FFD">
        <w:t xml:space="preserve"> </w:t>
      </w:r>
      <w:r w:rsidR="001C5D60" w:rsidRPr="00415FFD">
        <w:t>hundred pounds sterling (£</w:t>
      </w:r>
      <w:r>
        <w:t>3</w:t>
      </w:r>
      <w:r w:rsidR="001C5D60" w:rsidRPr="00415FFD">
        <w:t>00)</w:t>
      </w:r>
      <w:r w:rsidR="00A26826" w:rsidRPr="00415FFD">
        <w:t xml:space="preserve">; and </w:t>
      </w:r>
    </w:p>
    <w:p w14:paraId="12B80F46" w14:textId="4D5718DA" w:rsidR="00C31A23" w:rsidRPr="000463F7" w:rsidRDefault="00082D7C" w:rsidP="00415FFD">
      <w:pPr>
        <w:pStyle w:val="Heading3"/>
        <w:jc w:val="both"/>
      </w:pPr>
      <w:r w:rsidRPr="00A43EF8">
        <w:t xml:space="preserve"> </w:t>
      </w:r>
      <w:r w:rsidR="00A43EF8" w:rsidRPr="00A43EF8">
        <w:t xml:space="preserve">zero point zero five per cent </w:t>
      </w:r>
      <w:r w:rsidRPr="00A43EF8">
        <w:t>(0.</w:t>
      </w:r>
      <w:r w:rsidR="004A53FF" w:rsidRPr="00A43EF8">
        <w:t>0</w:t>
      </w:r>
      <w:r w:rsidRPr="00A43EF8">
        <w:t>5%) of</w:t>
      </w:r>
      <w:r w:rsidRPr="00415FFD">
        <w:t xml:space="preserve"> the Operational Charges</w:t>
      </w:r>
      <w:r w:rsidR="00C31A23" w:rsidRPr="00415FFD">
        <w:t xml:space="preserve"> in respect of the applicable Service Measurement Period</w:t>
      </w:r>
      <w:bookmarkEnd w:id="33"/>
      <w:r w:rsidR="00C31A23" w:rsidRPr="00415FFD">
        <w:t>.</w:t>
      </w:r>
    </w:p>
    <w:p w14:paraId="44EA1CA9" w14:textId="5B7663CA" w:rsidR="005D1980" w:rsidRPr="00FB7017" w:rsidRDefault="00943399" w:rsidP="00FB7017">
      <w:pPr>
        <w:pStyle w:val="Heading2"/>
        <w:spacing w:before="240" w:after="240" w:line="312" w:lineRule="auto"/>
        <w:jc w:val="both"/>
        <w:rPr>
          <w:rFonts w:cstheme="minorHAnsi"/>
        </w:rPr>
      </w:pPr>
      <w:r>
        <w:rPr>
          <w:rFonts w:cstheme="minorHAnsi"/>
        </w:rPr>
        <w:t>Without prejudice to</w:t>
      </w:r>
      <w:r w:rsidR="00035874">
        <w:rPr>
          <w:rFonts w:cstheme="minorHAnsi"/>
        </w:rPr>
        <w:t xml:space="preserve"> Clause</w:t>
      </w:r>
      <w:r w:rsidR="002157CD">
        <w:rPr>
          <w:rFonts w:cstheme="minorHAnsi"/>
        </w:rPr>
        <w:t xml:space="preserve"> 11.4</w:t>
      </w:r>
      <w:r w:rsidR="00A26A91" w:rsidRPr="001C1327">
        <w:rPr>
          <w:rFonts w:cstheme="minorHAnsi"/>
        </w:rPr>
        <w:t xml:space="preserve">, </w:t>
      </w:r>
      <w:r w:rsidR="00C31A23" w:rsidRPr="001C1327">
        <w:rPr>
          <w:rFonts w:cstheme="minorHAnsi"/>
        </w:rPr>
        <w:t xml:space="preserve">the </w:t>
      </w:r>
      <w:r w:rsidR="00A26A91" w:rsidRPr="001C1327">
        <w:rPr>
          <w:rFonts w:cstheme="minorHAnsi"/>
        </w:rPr>
        <w:t xml:space="preserve">aggregate </w:t>
      </w:r>
      <w:r w:rsidR="00C31A23" w:rsidRPr="001C1327">
        <w:rPr>
          <w:rFonts w:cstheme="minorHAnsi"/>
        </w:rPr>
        <w:t xml:space="preserve">total value of any Service Deductions </w:t>
      </w:r>
      <w:r w:rsidR="00A26A91" w:rsidRPr="00035874">
        <w:rPr>
          <w:rFonts w:cstheme="minorHAnsi"/>
        </w:rPr>
        <w:t xml:space="preserve">in any one Service Measurement Period </w:t>
      </w:r>
      <w:r w:rsidR="00C31A23" w:rsidRPr="00035874">
        <w:rPr>
          <w:rFonts w:cstheme="minorHAnsi"/>
        </w:rPr>
        <w:t xml:space="preserve">will be capped at </w:t>
      </w:r>
      <w:r w:rsidR="00632872">
        <w:rPr>
          <w:rFonts w:cstheme="minorHAnsi"/>
        </w:rPr>
        <w:t xml:space="preserve">thirty </w:t>
      </w:r>
      <w:r w:rsidR="00C47820" w:rsidRPr="001C1327">
        <w:rPr>
          <w:rFonts w:cstheme="minorHAnsi"/>
        </w:rPr>
        <w:t>thousand pounds sterling (£</w:t>
      </w:r>
      <w:r w:rsidR="0099783C">
        <w:rPr>
          <w:rFonts w:cstheme="minorHAnsi"/>
        </w:rPr>
        <w:t>3</w:t>
      </w:r>
      <w:r w:rsidR="00C47820" w:rsidRPr="001C1327">
        <w:rPr>
          <w:rFonts w:cstheme="minorHAnsi"/>
        </w:rPr>
        <w:t>0,000)</w:t>
      </w:r>
      <w:r w:rsidR="00C31A23" w:rsidRPr="001C1327">
        <w:rPr>
          <w:rFonts w:cstheme="minorHAnsi"/>
        </w:rPr>
        <w:t xml:space="preserve"> in respect of that Service Measurement Period</w:t>
      </w:r>
      <w:r w:rsidR="00C31A23" w:rsidRPr="00690C1C">
        <w:rPr>
          <w:rFonts w:cstheme="minorHAnsi"/>
        </w:rPr>
        <w:t xml:space="preserve"> (</w:t>
      </w:r>
      <w:r w:rsidR="00C31A23" w:rsidRPr="00690C1C">
        <w:rPr>
          <w:rFonts w:cstheme="minorHAnsi"/>
          <w:b/>
          <w:bCs/>
        </w:rPr>
        <w:t>Service Deduction Cap</w:t>
      </w:r>
      <w:r w:rsidR="00C31A23" w:rsidRPr="00690C1C">
        <w:rPr>
          <w:rFonts w:cstheme="minorHAnsi"/>
        </w:rPr>
        <w:t>).</w:t>
      </w:r>
    </w:p>
    <w:tbl>
      <w:tblPr>
        <w:tblW w:w="4510"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444"/>
        <w:gridCol w:w="3954"/>
      </w:tblGrid>
      <w:tr w:rsidR="00A850AB" w:rsidRPr="00274CDD" w14:paraId="79EECE9D" w14:textId="77777777" w:rsidTr="00814E5F">
        <w:trPr>
          <w:cantSplit/>
          <w:trHeight w:val="405"/>
          <w:tblHeader/>
        </w:trPr>
        <w:tc>
          <w:tcPr>
            <w:tcW w:w="734" w:type="dxa"/>
            <w:shd w:val="clear" w:color="auto" w:fill="D9D9D9"/>
          </w:tcPr>
          <w:p w14:paraId="67CA7C9F" w14:textId="77777777" w:rsidR="00814E5F" w:rsidRPr="00274CDD" w:rsidRDefault="00814E5F"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No</w:t>
            </w:r>
            <w:r>
              <w:rPr>
                <w:rFonts w:eastAsia="Times New Roman" w:cstheme="minorHAnsi"/>
                <w:b/>
                <w:bCs/>
              </w:rPr>
              <w:t>.</w:t>
            </w:r>
          </w:p>
        </w:tc>
        <w:tc>
          <w:tcPr>
            <w:tcW w:w="3444" w:type="dxa"/>
            <w:shd w:val="clear" w:color="auto" w:fill="D9D9D9"/>
          </w:tcPr>
          <w:p w14:paraId="5E1BD147" w14:textId="479747BC" w:rsidR="00814E5F" w:rsidRPr="00274CDD" w:rsidRDefault="00814E5F"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 xml:space="preserve">Service </w:t>
            </w:r>
            <w:r>
              <w:rPr>
                <w:rFonts w:eastAsia="Times New Roman" w:cstheme="minorHAnsi"/>
                <w:b/>
                <w:bCs/>
              </w:rPr>
              <w:t>Level</w:t>
            </w:r>
          </w:p>
        </w:tc>
        <w:tc>
          <w:tcPr>
            <w:tcW w:w="3954" w:type="dxa"/>
            <w:shd w:val="clear" w:color="auto" w:fill="D9D9D9"/>
          </w:tcPr>
          <w:p w14:paraId="6C3871BF" w14:textId="39F2FF97" w:rsidR="00814E5F" w:rsidRPr="00274CDD" w:rsidRDefault="00814E5F" w:rsidP="00C372BD">
            <w:pPr>
              <w:overflowPunct w:val="0"/>
              <w:autoSpaceDE w:val="0"/>
              <w:autoSpaceDN w:val="0"/>
              <w:adjustRightInd w:val="0"/>
              <w:spacing w:before="120" w:after="120" w:line="312" w:lineRule="auto"/>
              <w:ind w:left="55"/>
              <w:textAlignment w:val="baseline"/>
              <w:rPr>
                <w:rFonts w:eastAsia="Times New Roman" w:cstheme="minorHAnsi"/>
                <w:b/>
                <w:bCs/>
              </w:rPr>
            </w:pPr>
            <w:r>
              <w:rPr>
                <w:rFonts w:eastAsia="Times New Roman" w:cstheme="minorHAnsi"/>
                <w:b/>
                <w:bCs/>
              </w:rPr>
              <w:t>Service Points</w:t>
            </w:r>
          </w:p>
        </w:tc>
      </w:tr>
      <w:tr w:rsidR="00814E5F" w:rsidRPr="00274CDD" w14:paraId="3B7083E6" w14:textId="77777777" w:rsidTr="000463F7">
        <w:trPr>
          <w:cantSplit/>
        </w:trPr>
        <w:tc>
          <w:tcPr>
            <w:tcW w:w="8132" w:type="dxa"/>
            <w:gridSpan w:val="3"/>
            <w:shd w:val="clear" w:color="auto" w:fill="EAEAEA"/>
          </w:tcPr>
          <w:p w14:paraId="19D92BC2" w14:textId="6866FC76" w:rsidR="00814E5F" w:rsidRPr="00274CDD" w:rsidRDefault="00814E5F" w:rsidP="00C372BD">
            <w:pPr>
              <w:overflowPunct w:val="0"/>
              <w:autoSpaceDE w:val="0"/>
              <w:autoSpaceDN w:val="0"/>
              <w:adjustRightInd w:val="0"/>
              <w:spacing w:before="120" w:after="120" w:line="312" w:lineRule="auto"/>
              <w:jc w:val="both"/>
              <w:textAlignment w:val="baseline"/>
              <w:rPr>
                <w:rFonts w:eastAsia="Times New Roman" w:cstheme="minorHAnsi"/>
                <w:bCs/>
              </w:rPr>
            </w:pPr>
            <w:r w:rsidRPr="00D56047">
              <w:rPr>
                <w:rFonts w:eastAsia="Times New Roman" w:cstheme="minorHAnsi"/>
                <w:b/>
              </w:rPr>
              <w:t xml:space="preserve">Incident Response </w:t>
            </w:r>
            <w:r>
              <w:rPr>
                <w:rFonts w:eastAsia="Times New Roman" w:cstheme="minorHAnsi"/>
                <w:b/>
              </w:rPr>
              <w:t>Service Levels</w:t>
            </w:r>
          </w:p>
        </w:tc>
      </w:tr>
      <w:tr w:rsidR="00A850AB" w14:paraId="14ADDE39" w14:textId="77777777" w:rsidTr="00814E5F">
        <w:trPr>
          <w:cantSplit/>
        </w:trPr>
        <w:tc>
          <w:tcPr>
            <w:tcW w:w="734" w:type="dxa"/>
          </w:tcPr>
          <w:p w14:paraId="6680E0E6" w14:textId="22B21655"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sidRPr="00274CDD">
              <w:rPr>
                <w:rFonts w:eastAsia="Times New Roman" w:cstheme="minorHAnsi"/>
                <w:bCs/>
              </w:rPr>
              <w:t>1</w:t>
            </w:r>
            <w:r>
              <w:rPr>
                <w:rFonts w:eastAsia="Times New Roman" w:cstheme="minorHAnsi"/>
                <w:bCs/>
              </w:rPr>
              <w:t>.</w:t>
            </w:r>
          </w:p>
        </w:tc>
        <w:tc>
          <w:tcPr>
            <w:tcW w:w="3444" w:type="dxa"/>
          </w:tcPr>
          <w:p w14:paraId="7940C94B" w14:textId="521A4C5F"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1 (</w:t>
            </w:r>
            <w:proofErr w:type="spellStart"/>
            <w:r>
              <w:rPr>
                <w:rFonts w:eastAsia="Times New Roman" w:cstheme="minorHAnsi"/>
                <w:bCs/>
              </w:rPr>
              <w:t>P1</w:t>
            </w:r>
            <w:proofErr w:type="spellEnd"/>
            <w:r>
              <w:rPr>
                <w:rFonts w:eastAsia="Times New Roman" w:cstheme="minorHAnsi"/>
                <w:bCs/>
              </w:rPr>
              <w:t>)</w:t>
            </w:r>
          </w:p>
        </w:tc>
        <w:tc>
          <w:tcPr>
            <w:tcW w:w="3954" w:type="dxa"/>
          </w:tcPr>
          <w:p w14:paraId="4577381C" w14:textId="11A7E54B" w:rsidR="00814E5F" w:rsidRDefault="007808D9"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1 </w:t>
            </w:r>
            <w:r w:rsidR="00814E5F">
              <w:rPr>
                <w:rFonts w:eastAsia="Times New Roman" w:cstheme="minorHAnsi"/>
                <w:bCs/>
              </w:rPr>
              <w:t>Service Points for each Priority Level 1 Incident (</w:t>
            </w:r>
            <w:proofErr w:type="spellStart"/>
            <w:r w:rsidR="00814E5F">
              <w:rPr>
                <w:rFonts w:eastAsia="Times New Roman" w:cstheme="minorHAnsi"/>
                <w:bCs/>
              </w:rPr>
              <w:t>P1</w:t>
            </w:r>
            <w:proofErr w:type="spellEnd"/>
            <w:r w:rsidR="00814E5F">
              <w:rPr>
                <w:rFonts w:eastAsia="Times New Roman" w:cstheme="minorHAnsi"/>
                <w:bCs/>
              </w:rPr>
              <w:t>) that is not Responded to within the requisite Response Time Requirement.</w:t>
            </w:r>
          </w:p>
        </w:tc>
      </w:tr>
      <w:tr w:rsidR="00A850AB" w14:paraId="7B0CA739" w14:textId="77777777" w:rsidTr="00814E5F">
        <w:trPr>
          <w:cantSplit/>
        </w:trPr>
        <w:tc>
          <w:tcPr>
            <w:tcW w:w="734" w:type="dxa"/>
          </w:tcPr>
          <w:p w14:paraId="4D616B20" w14:textId="1B4C414D"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2.</w:t>
            </w:r>
          </w:p>
        </w:tc>
        <w:tc>
          <w:tcPr>
            <w:tcW w:w="3444" w:type="dxa"/>
          </w:tcPr>
          <w:p w14:paraId="2D578DC2" w14:textId="17147BCA"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2 (</w:t>
            </w:r>
            <w:proofErr w:type="spellStart"/>
            <w:r>
              <w:rPr>
                <w:rFonts w:eastAsia="Times New Roman" w:cstheme="minorHAnsi"/>
                <w:bCs/>
              </w:rPr>
              <w:t>P2</w:t>
            </w:r>
            <w:proofErr w:type="spellEnd"/>
            <w:r>
              <w:rPr>
                <w:rFonts w:eastAsia="Times New Roman" w:cstheme="minorHAnsi"/>
                <w:bCs/>
              </w:rPr>
              <w:t>)</w:t>
            </w:r>
          </w:p>
        </w:tc>
        <w:tc>
          <w:tcPr>
            <w:tcW w:w="3954" w:type="dxa"/>
          </w:tcPr>
          <w:p w14:paraId="12E60ADE" w14:textId="193EFA81" w:rsidR="00814E5F"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 Service Point for each Priority Level 2 Incident (</w:t>
            </w:r>
            <w:proofErr w:type="spellStart"/>
            <w:r>
              <w:rPr>
                <w:rFonts w:eastAsia="Times New Roman" w:cstheme="minorHAnsi"/>
                <w:bCs/>
              </w:rPr>
              <w:t>P2</w:t>
            </w:r>
            <w:proofErr w:type="spellEnd"/>
            <w:r>
              <w:rPr>
                <w:rFonts w:eastAsia="Times New Roman" w:cstheme="minorHAnsi"/>
                <w:bCs/>
              </w:rPr>
              <w:t>) that is not Responded to within the requisite Response Time Requirement.</w:t>
            </w:r>
          </w:p>
        </w:tc>
      </w:tr>
      <w:tr w:rsidR="00A850AB" w14:paraId="13D91C4C" w14:textId="77777777" w:rsidTr="00814E5F">
        <w:trPr>
          <w:cantSplit/>
        </w:trPr>
        <w:tc>
          <w:tcPr>
            <w:tcW w:w="734" w:type="dxa"/>
          </w:tcPr>
          <w:p w14:paraId="736BA311" w14:textId="245A9EDA"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3.</w:t>
            </w:r>
          </w:p>
        </w:tc>
        <w:tc>
          <w:tcPr>
            <w:tcW w:w="3444" w:type="dxa"/>
          </w:tcPr>
          <w:p w14:paraId="035BA69C" w14:textId="71506681"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3 (</w:t>
            </w:r>
            <w:proofErr w:type="spellStart"/>
            <w:r>
              <w:rPr>
                <w:rFonts w:eastAsia="Times New Roman" w:cstheme="minorHAnsi"/>
                <w:bCs/>
              </w:rPr>
              <w:t>P3</w:t>
            </w:r>
            <w:proofErr w:type="spellEnd"/>
            <w:r>
              <w:rPr>
                <w:rFonts w:eastAsia="Times New Roman" w:cstheme="minorHAnsi"/>
                <w:bCs/>
              </w:rPr>
              <w:t>)</w:t>
            </w:r>
          </w:p>
        </w:tc>
        <w:tc>
          <w:tcPr>
            <w:tcW w:w="3954" w:type="dxa"/>
          </w:tcPr>
          <w:p w14:paraId="6E1363A5" w14:textId="523184B6" w:rsidR="00814E5F"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w:t>
            </w:r>
            <w:r w:rsidRPr="005541AE">
              <w:rPr>
                <w:rFonts w:eastAsia="Times New Roman" w:cstheme="minorHAnsi"/>
                <w:bCs/>
              </w:rPr>
              <w:t xml:space="preserve"> Service Point if less than 95% of all Priority Level 3 Incidents (</w:t>
            </w:r>
            <w:proofErr w:type="spellStart"/>
            <w:r w:rsidRPr="005541AE">
              <w:rPr>
                <w:rFonts w:eastAsia="Times New Roman" w:cstheme="minorHAnsi"/>
                <w:bCs/>
              </w:rPr>
              <w:t>P3</w:t>
            </w:r>
            <w:proofErr w:type="spellEnd"/>
            <w:r w:rsidRPr="005541AE">
              <w:rPr>
                <w:rFonts w:eastAsia="Times New Roman" w:cstheme="minorHAnsi"/>
                <w:bCs/>
              </w:rPr>
              <w:t xml:space="preserve">) during a Service Measurement Period are </w:t>
            </w:r>
            <w:r>
              <w:rPr>
                <w:rFonts w:eastAsia="Times New Roman" w:cstheme="minorHAnsi"/>
                <w:bCs/>
              </w:rPr>
              <w:t>Responded to</w:t>
            </w:r>
            <w:r w:rsidRPr="005541AE">
              <w:rPr>
                <w:rFonts w:eastAsia="Times New Roman" w:cstheme="minorHAnsi"/>
                <w:bCs/>
              </w:rPr>
              <w:t xml:space="preserve"> within their requisite </w:t>
            </w:r>
            <w:r>
              <w:rPr>
                <w:rFonts w:eastAsia="Times New Roman" w:cstheme="minorHAnsi"/>
                <w:bCs/>
              </w:rPr>
              <w:t>Response</w:t>
            </w:r>
            <w:r w:rsidRPr="005541AE">
              <w:rPr>
                <w:rFonts w:eastAsia="Times New Roman" w:cstheme="minorHAnsi"/>
                <w:bCs/>
              </w:rPr>
              <w:t xml:space="preserve"> Time Requirement.</w:t>
            </w:r>
          </w:p>
        </w:tc>
      </w:tr>
      <w:tr w:rsidR="00A850AB" w14:paraId="2E0F0810" w14:textId="77777777" w:rsidTr="00814E5F">
        <w:trPr>
          <w:cantSplit/>
        </w:trPr>
        <w:tc>
          <w:tcPr>
            <w:tcW w:w="734" w:type="dxa"/>
          </w:tcPr>
          <w:p w14:paraId="285CF0AD" w14:textId="0C2055B0"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lastRenderedPageBreak/>
              <w:t>4.</w:t>
            </w:r>
          </w:p>
        </w:tc>
        <w:tc>
          <w:tcPr>
            <w:tcW w:w="3444" w:type="dxa"/>
          </w:tcPr>
          <w:p w14:paraId="1089DA38" w14:textId="74534461"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4 (</w:t>
            </w:r>
            <w:proofErr w:type="spellStart"/>
            <w:r>
              <w:rPr>
                <w:rFonts w:eastAsia="Times New Roman" w:cstheme="minorHAnsi"/>
                <w:bCs/>
              </w:rPr>
              <w:t>P4</w:t>
            </w:r>
            <w:proofErr w:type="spellEnd"/>
            <w:r>
              <w:rPr>
                <w:rFonts w:eastAsia="Times New Roman" w:cstheme="minorHAnsi"/>
                <w:bCs/>
              </w:rPr>
              <w:t>)</w:t>
            </w:r>
          </w:p>
        </w:tc>
        <w:tc>
          <w:tcPr>
            <w:tcW w:w="3954" w:type="dxa"/>
          </w:tcPr>
          <w:p w14:paraId="138540C2" w14:textId="35D774E2" w:rsidR="00814E5F"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w:t>
            </w:r>
            <w:r w:rsidRPr="005541AE">
              <w:rPr>
                <w:rFonts w:eastAsia="Times New Roman" w:cstheme="minorHAnsi"/>
                <w:bCs/>
              </w:rPr>
              <w:t xml:space="preserve"> Service Point if less than 95% of all Priority Level </w:t>
            </w:r>
            <w:r>
              <w:rPr>
                <w:rFonts w:eastAsia="Times New Roman" w:cstheme="minorHAnsi"/>
                <w:bCs/>
              </w:rPr>
              <w:t>4</w:t>
            </w:r>
            <w:r w:rsidRPr="005541AE">
              <w:rPr>
                <w:rFonts w:eastAsia="Times New Roman" w:cstheme="minorHAnsi"/>
                <w:bCs/>
              </w:rPr>
              <w:t xml:space="preserve"> Incidents (</w:t>
            </w:r>
            <w:proofErr w:type="spellStart"/>
            <w:r w:rsidRPr="005541AE">
              <w:rPr>
                <w:rFonts w:eastAsia="Times New Roman" w:cstheme="minorHAnsi"/>
                <w:bCs/>
              </w:rPr>
              <w:t>P</w:t>
            </w:r>
            <w:r>
              <w:rPr>
                <w:rFonts w:eastAsia="Times New Roman" w:cstheme="minorHAnsi"/>
                <w:bCs/>
              </w:rPr>
              <w:t>4</w:t>
            </w:r>
            <w:proofErr w:type="spellEnd"/>
            <w:r w:rsidRPr="005541AE">
              <w:rPr>
                <w:rFonts w:eastAsia="Times New Roman" w:cstheme="minorHAnsi"/>
                <w:bCs/>
              </w:rPr>
              <w:t xml:space="preserve">) during a Service Measurement Period are </w:t>
            </w:r>
            <w:r>
              <w:rPr>
                <w:rFonts w:eastAsia="Times New Roman" w:cstheme="minorHAnsi"/>
                <w:bCs/>
              </w:rPr>
              <w:t>Responded to</w:t>
            </w:r>
            <w:r w:rsidRPr="005541AE">
              <w:rPr>
                <w:rFonts w:eastAsia="Times New Roman" w:cstheme="minorHAnsi"/>
                <w:bCs/>
              </w:rPr>
              <w:t xml:space="preserve"> within their requisite </w:t>
            </w:r>
            <w:r>
              <w:rPr>
                <w:rFonts w:eastAsia="Times New Roman" w:cstheme="minorHAnsi"/>
                <w:bCs/>
              </w:rPr>
              <w:t>Response</w:t>
            </w:r>
            <w:r w:rsidRPr="005541AE">
              <w:rPr>
                <w:rFonts w:eastAsia="Times New Roman" w:cstheme="minorHAnsi"/>
                <w:bCs/>
              </w:rPr>
              <w:t xml:space="preserve"> Time Requirement.</w:t>
            </w:r>
          </w:p>
        </w:tc>
      </w:tr>
      <w:tr w:rsidR="00814E5F" w:rsidRPr="00042983" w14:paraId="7A77D42A" w14:textId="77777777" w:rsidTr="000463F7">
        <w:trPr>
          <w:cantSplit/>
        </w:trPr>
        <w:tc>
          <w:tcPr>
            <w:tcW w:w="8132" w:type="dxa"/>
            <w:gridSpan w:val="3"/>
            <w:shd w:val="clear" w:color="auto" w:fill="EAEAEA"/>
          </w:tcPr>
          <w:p w14:paraId="1F617FFD" w14:textId="36C33311" w:rsidR="00814E5F" w:rsidRPr="00042983" w:rsidRDefault="00814E5F" w:rsidP="00C372BD">
            <w:pPr>
              <w:overflowPunct w:val="0"/>
              <w:autoSpaceDE w:val="0"/>
              <w:autoSpaceDN w:val="0"/>
              <w:adjustRightInd w:val="0"/>
              <w:spacing w:before="120" w:after="120" w:line="312" w:lineRule="auto"/>
              <w:ind w:left="55"/>
              <w:jc w:val="both"/>
              <w:textAlignment w:val="baseline"/>
              <w:rPr>
                <w:rFonts w:eastAsia="Times New Roman" w:cstheme="minorHAnsi"/>
                <w:bCs/>
              </w:rPr>
            </w:pPr>
            <w:r w:rsidRPr="00D56047">
              <w:rPr>
                <w:rFonts w:eastAsia="Times New Roman" w:cstheme="minorHAnsi"/>
                <w:b/>
              </w:rPr>
              <w:t xml:space="preserve">Incident Resolution </w:t>
            </w:r>
            <w:r>
              <w:rPr>
                <w:rFonts w:eastAsia="Times New Roman" w:cstheme="minorHAnsi"/>
                <w:b/>
              </w:rPr>
              <w:t>Service Levels</w:t>
            </w:r>
          </w:p>
        </w:tc>
      </w:tr>
      <w:tr w:rsidR="00A850AB" w:rsidRPr="00042983" w14:paraId="359BFC08" w14:textId="77777777" w:rsidTr="00814E5F">
        <w:trPr>
          <w:cantSplit/>
        </w:trPr>
        <w:tc>
          <w:tcPr>
            <w:tcW w:w="734" w:type="dxa"/>
          </w:tcPr>
          <w:p w14:paraId="6213457E" w14:textId="6BB174F5"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5.</w:t>
            </w:r>
          </w:p>
        </w:tc>
        <w:tc>
          <w:tcPr>
            <w:tcW w:w="3444" w:type="dxa"/>
          </w:tcPr>
          <w:p w14:paraId="185DE4E4" w14:textId="1D1AE7FC"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bookmarkStart w:id="34" w:name="_Hlk123235073"/>
            <w:r>
              <w:rPr>
                <w:rFonts w:eastAsia="Times New Roman" w:cstheme="minorHAnsi"/>
                <w:bCs/>
              </w:rPr>
              <w:t>Incident Resolution Service Level – Priority Level 1 (</w:t>
            </w:r>
            <w:proofErr w:type="spellStart"/>
            <w:r>
              <w:rPr>
                <w:rFonts w:eastAsia="Times New Roman" w:cstheme="minorHAnsi"/>
                <w:bCs/>
              </w:rPr>
              <w:t>P1</w:t>
            </w:r>
            <w:proofErr w:type="spellEnd"/>
            <w:r>
              <w:rPr>
                <w:rFonts w:eastAsia="Times New Roman" w:cstheme="minorHAnsi"/>
                <w:bCs/>
              </w:rPr>
              <w:t>)</w:t>
            </w:r>
            <w:bookmarkEnd w:id="34"/>
          </w:p>
        </w:tc>
        <w:tc>
          <w:tcPr>
            <w:tcW w:w="3954" w:type="dxa"/>
          </w:tcPr>
          <w:p w14:paraId="383BDE62" w14:textId="77777777" w:rsidR="00814E5F" w:rsidRDefault="00814E5F" w:rsidP="00814E5F">
            <w:pPr>
              <w:overflowPunct w:val="0"/>
              <w:autoSpaceDE w:val="0"/>
              <w:autoSpaceDN w:val="0"/>
              <w:adjustRightInd w:val="0"/>
              <w:spacing w:before="120" w:after="120" w:line="312" w:lineRule="auto"/>
              <w:jc w:val="both"/>
              <w:textAlignment w:val="baseline"/>
              <w:rPr>
                <w:rFonts w:eastAsia="Times New Roman" w:cstheme="minorHAnsi"/>
                <w:bCs/>
              </w:rPr>
            </w:pPr>
            <w:r>
              <w:rPr>
                <w:rFonts w:eastAsia="Times New Roman" w:cstheme="minorHAnsi"/>
                <w:bCs/>
              </w:rPr>
              <w:t>10 Service Points for each Priority Level 1 Incident (</w:t>
            </w:r>
            <w:proofErr w:type="spellStart"/>
            <w:r>
              <w:rPr>
                <w:rFonts w:eastAsia="Times New Roman" w:cstheme="minorHAnsi"/>
                <w:bCs/>
              </w:rPr>
              <w:t>P1</w:t>
            </w:r>
            <w:proofErr w:type="spellEnd"/>
            <w:r>
              <w:rPr>
                <w:rFonts w:eastAsia="Times New Roman" w:cstheme="minorHAnsi"/>
                <w:bCs/>
              </w:rPr>
              <w:t>) that is not Resolved within the requisite Resolution Time Requirement.</w:t>
            </w:r>
          </w:p>
          <w:p w14:paraId="6522CACE" w14:textId="75B28D1C"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Additional 2 Service Points </w:t>
            </w:r>
            <w:r>
              <w:rPr>
                <w:rFonts w:eastAsia="Times New Roman" w:cstheme="minorHAnsi"/>
              </w:rPr>
              <w:t xml:space="preserve">for each thirty (30) minute period </w:t>
            </w:r>
            <w:r w:rsidRPr="005541AE">
              <w:rPr>
                <w:rFonts w:eastAsia="Times New Roman" w:cstheme="minorHAnsi"/>
                <w:bCs/>
              </w:rPr>
              <w:t xml:space="preserve">(or part thereof) </w:t>
            </w:r>
            <w:r>
              <w:rPr>
                <w:rFonts w:eastAsia="Times New Roman" w:cstheme="minorHAnsi"/>
              </w:rPr>
              <w:t>after the</w:t>
            </w:r>
            <w:r w:rsidRPr="00274CDD">
              <w:rPr>
                <w:rFonts w:eastAsia="Times New Roman" w:cstheme="minorHAnsi"/>
              </w:rPr>
              <w:t xml:space="preserve"> requisite Resolution Time Requirement</w:t>
            </w:r>
            <w:r w:rsidR="00035874">
              <w:rPr>
                <w:rFonts w:eastAsia="Times New Roman" w:cstheme="minorHAnsi"/>
              </w:rPr>
              <w:t xml:space="preserve"> (on a </w:t>
            </w:r>
            <w:proofErr w:type="spellStart"/>
            <w:r w:rsidR="00035874">
              <w:rPr>
                <w:rFonts w:eastAsia="Times New Roman" w:cstheme="minorHAnsi"/>
              </w:rPr>
              <w:t>24x7</w:t>
            </w:r>
            <w:proofErr w:type="spellEnd"/>
            <w:r w:rsidR="00035874">
              <w:rPr>
                <w:rFonts w:eastAsia="Times New Roman" w:cstheme="minorHAnsi"/>
              </w:rPr>
              <w:t xml:space="preserve"> Basis)</w:t>
            </w:r>
            <w:r w:rsidRPr="00274CDD">
              <w:rPr>
                <w:rFonts w:eastAsia="Times New Roman" w:cstheme="minorHAnsi"/>
              </w:rPr>
              <w:t xml:space="preserve"> that </w:t>
            </w:r>
            <w:r>
              <w:rPr>
                <w:rFonts w:eastAsia="Times New Roman" w:cstheme="minorHAnsi"/>
              </w:rPr>
              <w:t xml:space="preserve">the </w:t>
            </w:r>
            <w:r w:rsidRPr="00274CDD">
              <w:rPr>
                <w:rFonts w:eastAsia="Times New Roman" w:cstheme="minorHAnsi"/>
              </w:rPr>
              <w:t xml:space="preserve">Priority 1 Incident </w:t>
            </w:r>
            <w:r>
              <w:rPr>
                <w:rFonts w:eastAsia="Times New Roman" w:cstheme="minorHAnsi"/>
              </w:rPr>
              <w:t>(</w:t>
            </w:r>
            <w:proofErr w:type="spellStart"/>
            <w:r>
              <w:rPr>
                <w:rFonts w:eastAsia="Times New Roman" w:cstheme="minorHAnsi"/>
              </w:rPr>
              <w:t>P1</w:t>
            </w:r>
            <w:proofErr w:type="spellEnd"/>
            <w:r>
              <w:rPr>
                <w:rFonts w:eastAsia="Times New Roman" w:cstheme="minorHAnsi"/>
              </w:rPr>
              <w:t>) remains</w:t>
            </w:r>
            <w:r w:rsidRPr="00274CDD">
              <w:rPr>
                <w:rFonts w:eastAsia="Times New Roman" w:cstheme="minorHAnsi"/>
              </w:rPr>
              <w:t xml:space="preserve"> </w:t>
            </w:r>
            <w:r>
              <w:rPr>
                <w:rFonts w:eastAsia="Times New Roman" w:cstheme="minorHAnsi"/>
              </w:rPr>
              <w:t>Unr</w:t>
            </w:r>
            <w:r w:rsidRPr="00274CDD">
              <w:rPr>
                <w:rFonts w:eastAsia="Times New Roman" w:cstheme="minorHAnsi"/>
              </w:rPr>
              <w:t>esolved</w:t>
            </w:r>
            <w:r>
              <w:rPr>
                <w:rFonts w:eastAsia="Times New Roman" w:cstheme="minorHAnsi"/>
              </w:rPr>
              <w:t>.</w:t>
            </w:r>
          </w:p>
        </w:tc>
      </w:tr>
      <w:tr w:rsidR="00A850AB" w:rsidRPr="00042983" w14:paraId="5536E6DC" w14:textId="77777777" w:rsidTr="00814E5F">
        <w:trPr>
          <w:cantSplit/>
        </w:trPr>
        <w:tc>
          <w:tcPr>
            <w:tcW w:w="734" w:type="dxa"/>
          </w:tcPr>
          <w:p w14:paraId="45D9645D" w14:textId="4D6909B1"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6.</w:t>
            </w:r>
          </w:p>
        </w:tc>
        <w:tc>
          <w:tcPr>
            <w:tcW w:w="3444" w:type="dxa"/>
          </w:tcPr>
          <w:p w14:paraId="3FEC196E" w14:textId="7D4A0EAD"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2 (</w:t>
            </w:r>
            <w:proofErr w:type="spellStart"/>
            <w:r>
              <w:rPr>
                <w:rFonts w:eastAsia="Times New Roman" w:cstheme="minorHAnsi"/>
                <w:bCs/>
              </w:rPr>
              <w:t>P2</w:t>
            </w:r>
            <w:proofErr w:type="spellEnd"/>
            <w:r>
              <w:rPr>
                <w:rFonts w:eastAsia="Times New Roman" w:cstheme="minorHAnsi"/>
                <w:bCs/>
              </w:rPr>
              <w:t>)</w:t>
            </w:r>
          </w:p>
        </w:tc>
        <w:tc>
          <w:tcPr>
            <w:tcW w:w="3954" w:type="dxa"/>
          </w:tcPr>
          <w:p w14:paraId="129F44E7" w14:textId="77777777" w:rsidR="00814E5F" w:rsidRDefault="00814E5F" w:rsidP="00814E5F">
            <w:pPr>
              <w:overflowPunct w:val="0"/>
              <w:autoSpaceDE w:val="0"/>
              <w:autoSpaceDN w:val="0"/>
              <w:adjustRightInd w:val="0"/>
              <w:spacing w:before="120" w:after="120" w:line="312" w:lineRule="auto"/>
              <w:jc w:val="both"/>
              <w:textAlignment w:val="baseline"/>
              <w:rPr>
                <w:rFonts w:eastAsia="Times New Roman" w:cstheme="minorHAnsi"/>
                <w:bCs/>
              </w:rPr>
            </w:pPr>
            <w:r>
              <w:rPr>
                <w:rFonts w:eastAsia="Times New Roman" w:cstheme="minorHAnsi"/>
                <w:bCs/>
              </w:rPr>
              <w:t>5 Service Points for each Priority Level 2 Incident (</w:t>
            </w:r>
            <w:proofErr w:type="spellStart"/>
            <w:r>
              <w:rPr>
                <w:rFonts w:eastAsia="Times New Roman" w:cstheme="minorHAnsi"/>
                <w:bCs/>
              </w:rPr>
              <w:t>P2</w:t>
            </w:r>
            <w:proofErr w:type="spellEnd"/>
            <w:r>
              <w:rPr>
                <w:rFonts w:eastAsia="Times New Roman" w:cstheme="minorHAnsi"/>
                <w:bCs/>
              </w:rPr>
              <w:t xml:space="preserve">) that is not Resolved within the requisite Resolution Time Requirement. </w:t>
            </w:r>
          </w:p>
          <w:p w14:paraId="5F98730A" w14:textId="68D188B2"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Additional 1 Service Point </w:t>
            </w:r>
            <w:r>
              <w:rPr>
                <w:rFonts w:eastAsia="Times New Roman" w:cstheme="minorHAnsi"/>
              </w:rPr>
              <w:t xml:space="preserve">for each thirty (30) minute period </w:t>
            </w:r>
            <w:r w:rsidRPr="005541AE">
              <w:rPr>
                <w:rFonts w:eastAsia="Times New Roman" w:cstheme="minorHAnsi"/>
                <w:bCs/>
              </w:rPr>
              <w:t xml:space="preserve">(or part thereof) </w:t>
            </w:r>
            <w:r>
              <w:rPr>
                <w:rFonts w:eastAsia="Times New Roman" w:cstheme="minorHAnsi"/>
              </w:rPr>
              <w:t>after the</w:t>
            </w:r>
            <w:r w:rsidRPr="00274CDD">
              <w:rPr>
                <w:rFonts w:eastAsia="Times New Roman" w:cstheme="minorHAnsi"/>
              </w:rPr>
              <w:t xml:space="preserve"> requisite Resolution Time Requirement </w:t>
            </w:r>
            <w:r w:rsidR="00035874">
              <w:rPr>
                <w:rFonts w:eastAsia="Times New Roman" w:cstheme="minorHAnsi"/>
              </w:rPr>
              <w:t xml:space="preserve">(on a </w:t>
            </w:r>
            <w:proofErr w:type="spellStart"/>
            <w:r w:rsidR="00035874">
              <w:rPr>
                <w:rFonts w:eastAsia="Times New Roman" w:cstheme="minorHAnsi"/>
              </w:rPr>
              <w:t>24x7</w:t>
            </w:r>
            <w:proofErr w:type="spellEnd"/>
            <w:r w:rsidR="00035874">
              <w:rPr>
                <w:rFonts w:eastAsia="Times New Roman" w:cstheme="minorHAnsi"/>
              </w:rPr>
              <w:t xml:space="preserve"> Basis) </w:t>
            </w:r>
            <w:r w:rsidRPr="00274CDD">
              <w:rPr>
                <w:rFonts w:eastAsia="Times New Roman" w:cstheme="minorHAnsi"/>
              </w:rPr>
              <w:t xml:space="preserve">that </w:t>
            </w:r>
            <w:r>
              <w:rPr>
                <w:rFonts w:eastAsia="Times New Roman" w:cstheme="minorHAnsi"/>
              </w:rPr>
              <w:t xml:space="preserve">the </w:t>
            </w:r>
            <w:r w:rsidRPr="00274CDD">
              <w:rPr>
                <w:rFonts w:eastAsia="Times New Roman" w:cstheme="minorHAnsi"/>
              </w:rPr>
              <w:t xml:space="preserve">Priority </w:t>
            </w:r>
            <w:r>
              <w:rPr>
                <w:rFonts w:eastAsia="Times New Roman" w:cstheme="minorHAnsi"/>
              </w:rPr>
              <w:t>2</w:t>
            </w:r>
            <w:r w:rsidRPr="00274CDD">
              <w:rPr>
                <w:rFonts w:eastAsia="Times New Roman" w:cstheme="minorHAnsi"/>
              </w:rPr>
              <w:t xml:space="preserve"> Incident </w:t>
            </w:r>
            <w:r>
              <w:rPr>
                <w:rFonts w:eastAsia="Times New Roman" w:cstheme="minorHAnsi"/>
              </w:rPr>
              <w:t>(</w:t>
            </w:r>
            <w:proofErr w:type="spellStart"/>
            <w:r>
              <w:rPr>
                <w:rFonts w:eastAsia="Times New Roman" w:cstheme="minorHAnsi"/>
              </w:rPr>
              <w:t>P2</w:t>
            </w:r>
            <w:proofErr w:type="spellEnd"/>
            <w:r>
              <w:rPr>
                <w:rFonts w:eastAsia="Times New Roman" w:cstheme="minorHAnsi"/>
              </w:rPr>
              <w:t>) remains</w:t>
            </w:r>
            <w:r w:rsidRPr="00274CDD">
              <w:rPr>
                <w:rFonts w:eastAsia="Times New Roman" w:cstheme="minorHAnsi"/>
              </w:rPr>
              <w:t xml:space="preserve"> </w:t>
            </w:r>
            <w:r>
              <w:rPr>
                <w:rFonts w:eastAsia="Times New Roman" w:cstheme="minorHAnsi"/>
              </w:rPr>
              <w:t>Unr</w:t>
            </w:r>
            <w:r w:rsidRPr="00274CDD">
              <w:rPr>
                <w:rFonts w:eastAsia="Times New Roman" w:cstheme="minorHAnsi"/>
              </w:rPr>
              <w:t>esolved</w:t>
            </w:r>
            <w:r>
              <w:rPr>
                <w:rFonts w:eastAsia="Times New Roman" w:cstheme="minorHAnsi"/>
              </w:rPr>
              <w:t>.</w:t>
            </w:r>
          </w:p>
        </w:tc>
      </w:tr>
      <w:tr w:rsidR="00A850AB" w:rsidRPr="00042983" w14:paraId="118E2A48" w14:textId="77777777" w:rsidTr="00814E5F">
        <w:trPr>
          <w:cantSplit/>
        </w:trPr>
        <w:tc>
          <w:tcPr>
            <w:tcW w:w="734" w:type="dxa"/>
          </w:tcPr>
          <w:p w14:paraId="7D8E40CD" w14:textId="5B5AA813"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7.</w:t>
            </w:r>
          </w:p>
        </w:tc>
        <w:tc>
          <w:tcPr>
            <w:tcW w:w="3444" w:type="dxa"/>
          </w:tcPr>
          <w:p w14:paraId="5558EFFB" w14:textId="4F3F3DC4"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3 (</w:t>
            </w:r>
            <w:proofErr w:type="spellStart"/>
            <w:r>
              <w:rPr>
                <w:rFonts w:eastAsia="Times New Roman" w:cstheme="minorHAnsi"/>
                <w:bCs/>
              </w:rPr>
              <w:t>P3</w:t>
            </w:r>
            <w:proofErr w:type="spellEnd"/>
            <w:r>
              <w:rPr>
                <w:rFonts w:eastAsia="Times New Roman" w:cstheme="minorHAnsi"/>
                <w:bCs/>
              </w:rPr>
              <w:t>)</w:t>
            </w:r>
          </w:p>
        </w:tc>
        <w:tc>
          <w:tcPr>
            <w:tcW w:w="3954" w:type="dxa"/>
          </w:tcPr>
          <w:p w14:paraId="4FFB6598" w14:textId="6CAEF5A0"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10 Service Points if less than 95% of all Priority Level 3 Incidents (</w:t>
            </w:r>
            <w:proofErr w:type="spellStart"/>
            <w:r>
              <w:rPr>
                <w:rFonts w:eastAsia="Times New Roman" w:cstheme="minorHAnsi"/>
                <w:bCs/>
              </w:rPr>
              <w:t>P3</w:t>
            </w:r>
            <w:proofErr w:type="spellEnd"/>
            <w:r>
              <w:rPr>
                <w:rFonts w:eastAsia="Times New Roman" w:cstheme="minorHAnsi"/>
                <w:bCs/>
              </w:rPr>
              <w:t xml:space="preserve">) during a Service Measurement Period are Resolved within their </w:t>
            </w:r>
            <w:r w:rsidRPr="00274CDD">
              <w:rPr>
                <w:rFonts w:eastAsia="Times New Roman" w:cstheme="minorHAnsi"/>
              </w:rPr>
              <w:t>requisite Resolution Time Requirement</w:t>
            </w:r>
            <w:r>
              <w:rPr>
                <w:rFonts w:eastAsia="Times New Roman" w:cstheme="minorHAnsi"/>
              </w:rPr>
              <w:t>.</w:t>
            </w:r>
          </w:p>
        </w:tc>
      </w:tr>
      <w:tr w:rsidR="00A850AB" w:rsidRPr="00042983" w14:paraId="503AD38D" w14:textId="77777777" w:rsidTr="00814E5F">
        <w:trPr>
          <w:cantSplit/>
        </w:trPr>
        <w:tc>
          <w:tcPr>
            <w:tcW w:w="734" w:type="dxa"/>
          </w:tcPr>
          <w:p w14:paraId="057A515A" w14:textId="22B34182"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lastRenderedPageBreak/>
              <w:t>8</w:t>
            </w:r>
            <w:r w:rsidRPr="00B571B8">
              <w:t>.</w:t>
            </w:r>
          </w:p>
        </w:tc>
        <w:tc>
          <w:tcPr>
            <w:tcW w:w="3444" w:type="dxa"/>
          </w:tcPr>
          <w:p w14:paraId="408FA869" w14:textId="2380FCA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sidRPr="00B571B8">
              <w:t xml:space="preserve">Incident Resolution Service Level – Priority Level </w:t>
            </w:r>
            <w:r>
              <w:t>4</w:t>
            </w:r>
            <w:r w:rsidRPr="00B571B8">
              <w:t xml:space="preserve"> (</w:t>
            </w:r>
            <w:proofErr w:type="spellStart"/>
            <w:r w:rsidRPr="00B571B8">
              <w:t>P</w:t>
            </w:r>
            <w:r>
              <w:t>4</w:t>
            </w:r>
            <w:proofErr w:type="spellEnd"/>
            <w:r w:rsidRPr="00B571B8">
              <w:t>)</w:t>
            </w:r>
          </w:p>
        </w:tc>
        <w:tc>
          <w:tcPr>
            <w:tcW w:w="3954" w:type="dxa"/>
          </w:tcPr>
          <w:p w14:paraId="623C9F41" w14:textId="345376BE"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2 Service Points if less than 95% of all Priority Level 4 Incidents (</w:t>
            </w:r>
            <w:proofErr w:type="spellStart"/>
            <w:r>
              <w:rPr>
                <w:rFonts w:eastAsia="Times New Roman" w:cstheme="minorHAnsi"/>
                <w:bCs/>
              </w:rPr>
              <w:t>P4</w:t>
            </w:r>
            <w:proofErr w:type="spellEnd"/>
            <w:r>
              <w:rPr>
                <w:rFonts w:eastAsia="Times New Roman" w:cstheme="minorHAnsi"/>
                <w:bCs/>
              </w:rPr>
              <w:t xml:space="preserve">) during a Service Measurement Period are Resolved within their </w:t>
            </w:r>
            <w:r w:rsidRPr="00274CDD">
              <w:rPr>
                <w:rFonts w:eastAsia="Times New Roman" w:cstheme="minorHAnsi"/>
              </w:rPr>
              <w:t>requisite Resolution Time Requirement</w:t>
            </w:r>
            <w:r>
              <w:rPr>
                <w:rFonts w:eastAsia="Times New Roman" w:cstheme="minorHAnsi"/>
              </w:rPr>
              <w:t>.</w:t>
            </w:r>
          </w:p>
        </w:tc>
      </w:tr>
      <w:tr w:rsidR="00814E5F" w:rsidRPr="00042983" w14:paraId="1CBC3678" w14:textId="77777777" w:rsidTr="000463F7">
        <w:trPr>
          <w:cantSplit/>
        </w:trPr>
        <w:tc>
          <w:tcPr>
            <w:tcW w:w="8132" w:type="dxa"/>
            <w:gridSpan w:val="3"/>
            <w:shd w:val="clear" w:color="auto" w:fill="EAEAEA"/>
          </w:tcPr>
          <w:p w14:paraId="4823B3F9" w14:textId="36DE7C5F" w:rsidR="00814E5F" w:rsidRDefault="00814E5F" w:rsidP="000463F7">
            <w:pPr>
              <w:overflowPunct w:val="0"/>
              <w:autoSpaceDE w:val="0"/>
              <w:autoSpaceDN w:val="0"/>
              <w:adjustRightInd w:val="0"/>
              <w:spacing w:before="120" w:after="120" w:line="312" w:lineRule="auto"/>
              <w:jc w:val="both"/>
              <w:textAlignment w:val="baseline"/>
              <w:rPr>
                <w:rFonts w:eastAsia="Times New Roman" w:cstheme="minorHAnsi"/>
                <w:bCs/>
              </w:rPr>
            </w:pPr>
            <w:r>
              <w:rPr>
                <w:rFonts w:eastAsia="Times New Roman" w:cstheme="minorHAnsi"/>
                <w:b/>
              </w:rPr>
              <w:t>Availability</w:t>
            </w:r>
            <w:r w:rsidRPr="00D56047">
              <w:rPr>
                <w:rFonts w:eastAsia="Times New Roman" w:cstheme="minorHAnsi"/>
                <w:b/>
              </w:rPr>
              <w:t xml:space="preserve"> </w:t>
            </w:r>
            <w:r>
              <w:rPr>
                <w:rFonts w:eastAsia="Times New Roman" w:cstheme="minorHAnsi"/>
                <w:b/>
              </w:rPr>
              <w:t>Service Levels</w:t>
            </w:r>
          </w:p>
        </w:tc>
      </w:tr>
      <w:tr w:rsidR="000463F7" w:rsidRPr="00042983" w14:paraId="2D750BF5" w14:textId="77777777" w:rsidTr="00814E5F">
        <w:trPr>
          <w:cantSplit/>
        </w:trPr>
        <w:tc>
          <w:tcPr>
            <w:tcW w:w="734" w:type="dxa"/>
          </w:tcPr>
          <w:p w14:paraId="68BB104D" w14:textId="2427F175" w:rsidR="00814E5F" w:rsidRDefault="008178E3" w:rsidP="00814E5F">
            <w:pPr>
              <w:overflowPunct w:val="0"/>
              <w:autoSpaceDE w:val="0"/>
              <w:autoSpaceDN w:val="0"/>
              <w:adjustRightInd w:val="0"/>
              <w:spacing w:before="120" w:after="120" w:line="312" w:lineRule="auto"/>
              <w:textAlignment w:val="baseline"/>
            </w:pPr>
            <w:r>
              <w:rPr>
                <w:rFonts w:eastAsia="Times New Roman" w:cstheme="minorHAnsi"/>
                <w:bCs/>
              </w:rPr>
              <w:t>9</w:t>
            </w:r>
            <w:r w:rsidR="00814E5F">
              <w:rPr>
                <w:rFonts w:eastAsia="Times New Roman" w:cstheme="minorHAnsi"/>
                <w:bCs/>
              </w:rPr>
              <w:t>.</w:t>
            </w:r>
          </w:p>
        </w:tc>
        <w:tc>
          <w:tcPr>
            <w:tcW w:w="3444" w:type="dxa"/>
          </w:tcPr>
          <w:p w14:paraId="02913373" w14:textId="4D523560" w:rsidR="00814E5F" w:rsidRDefault="00C2184A" w:rsidP="00814E5F">
            <w:pPr>
              <w:overflowPunct w:val="0"/>
              <w:autoSpaceDE w:val="0"/>
              <w:autoSpaceDN w:val="0"/>
              <w:adjustRightInd w:val="0"/>
              <w:spacing w:before="120" w:after="120" w:line="312" w:lineRule="auto"/>
              <w:textAlignment w:val="baseline"/>
            </w:pPr>
            <w:r>
              <w:t>AVA</w:t>
            </w:r>
            <w:r w:rsidR="00814E5F">
              <w:t xml:space="preserve"> Availability</w:t>
            </w:r>
          </w:p>
          <w:p w14:paraId="6B6D37C8" w14:textId="6C196805" w:rsidR="00711A0D" w:rsidRPr="00B571B8" w:rsidRDefault="00711A0D" w:rsidP="00814E5F">
            <w:pPr>
              <w:overflowPunct w:val="0"/>
              <w:autoSpaceDE w:val="0"/>
              <w:autoSpaceDN w:val="0"/>
              <w:adjustRightInd w:val="0"/>
              <w:spacing w:before="120" w:after="120" w:line="312" w:lineRule="auto"/>
              <w:textAlignment w:val="baseline"/>
            </w:pPr>
          </w:p>
        </w:tc>
        <w:tc>
          <w:tcPr>
            <w:tcW w:w="3954" w:type="dxa"/>
          </w:tcPr>
          <w:p w14:paraId="5801DD61" w14:textId="65D68C9F" w:rsidR="00F6396A" w:rsidRDefault="005B410B" w:rsidP="00F6396A">
            <w:pPr>
              <w:overflowPunct w:val="0"/>
              <w:autoSpaceDE w:val="0"/>
              <w:autoSpaceDN w:val="0"/>
              <w:adjustRightInd w:val="0"/>
              <w:spacing w:before="120" w:after="120" w:line="312" w:lineRule="auto"/>
              <w:ind w:left="55"/>
              <w:jc w:val="both"/>
              <w:textAlignment w:val="baseline"/>
              <w:rPr>
                <w:rFonts w:eastAsia="Times New Roman" w:cstheme="minorHAnsi"/>
                <w:bCs/>
              </w:rPr>
            </w:pPr>
            <w:r w:rsidRPr="005541AE">
              <w:rPr>
                <w:rFonts w:eastAsia="Times New Roman" w:cstheme="minorHAnsi"/>
                <w:bCs/>
              </w:rPr>
              <w:t xml:space="preserve">1 Service Point for each 0.01% (or part thereof) below the Expected Service Level for </w:t>
            </w:r>
            <w:r>
              <w:rPr>
                <w:rFonts w:eastAsia="Times New Roman" w:cstheme="minorHAnsi"/>
                <w:bCs/>
              </w:rPr>
              <w:t xml:space="preserve">the </w:t>
            </w:r>
            <w:r w:rsidR="00C2184A">
              <w:rPr>
                <w:rFonts w:eastAsia="Times New Roman" w:cstheme="minorHAnsi"/>
                <w:bCs/>
              </w:rPr>
              <w:t>AVA</w:t>
            </w:r>
            <w:r>
              <w:rPr>
                <w:rFonts w:eastAsia="Times New Roman" w:cstheme="minorHAnsi"/>
                <w:bCs/>
              </w:rPr>
              <w:t xml:space="preserve"> Availability Service Level</w:t>
            </w:r>
            <w:r w:rsidRPr="005541AE">
              <w:rPr>
                <w:rFonts w:eastAsia="Times New Roman" w:cstheme="minorHAnsi"/>
                <w:bCs/>
              </w:rPr>
              <w:t>.</w:t>
            </w:r>
          </w:p>
        </w:tc>
      </w:tr>
      <w:tr w:rsidR="000463F7" w:rsidRPr="00042983" w14:paraId="4F4575F3" w14:textId="77777777" w:rsidTr="00814E5F">
        <w:trPr>
          <w:cantSplit/>
        </w:trPr>
        <w:tc>
          <w:tcPr>
            <w:tcW w:w="734" w:type="dxa"/>
          </w:tcPr>
          <w:p w14:paraId="63093947" w14:textId="26607B7F" w:rsidR="00814E5F" w:rsidRDefault="00814E5F" w:rsidP="00814E5F">
            <w:pPr>
              <w:overflowPunct w:val="0"/>
              <w:autoSpaceDE w:val="0"/>
              <w:autoSpaceDN w:val="0"/>
              <w:adjustRightInd w:val="0"/>
              <w:spacing w:before="120" w:after="120" w:line="312" w:lineRule="auto"/>
              <w:textAlignment w:val="baseline"/>
            </w:pPr>
            <w:r>
              <w:rPr>
                <w:rFonts w:eastAsia="Times New Roman" w:cstheme="minorHAnsi"/>
                <w:bCs/>
              </w:rPr>
              <w:t>1</w:t>
            </w:r>
            <w:r w:rsidR="008178E3">
              <w:rPr>
                <w:rFonts w:eastAsia="Times New Roman" w:cstheme="minorHAnsi"/>
                <w:bCs/>
              </w:rPr>
              <w:t>0</w:t>
            </w:r>
            <w:r>
              <w:rPr>
                <w:rFonts w:eastAsia="Times New Roman" w:cstheme="minorHAnsi"/>
                <w:bCs/>
              </w:rPr>
              <w:t>.</w:t>
            </w:r>
          </w:p>
        </w:tc>
        <w:tc>
          <w:tcPr>
            <w:tcW w:w="3444" w:type="dxa"/>
          </w:tcPr>
          <w:p w14:paraId="08F665DF" w14:textId="72DDAD6A" w:rsidR="00814E5F" w:rsidRDefault="00C2184A" w:rsidP="00814E5F">
            <w:pPr>
              <w:overflowPunct w:val="0"/>
              <w:autoSpaceDE w:val="0"/>
              <w:autoSpaceDN w:val="0"/>
              <w:adjustRightInd w:val="0"/>
              <w:spacing w:before="120" w:after="120" w:line="312" w:lineRule="auto"/>
              <w:textAlignment w:val="baseline"/>
            </w:pPr>
            <w:r>
              <w:t>AVA</w:t>
            </w:r>
            <w:r w:rsidR="005B410B">
              <w:t xml:space="preserve"> Back Office System Availability </w:t>
            </w:r>
          </w:p>
          <w:p w14:paraId="73E74BF4" w14:textId="371C96F6" w:rsidR="00711A0D" w:rsidRPr="00B571B8" w:rsidRDefault="00711A0D" w:rsidP="00814E5F">
            <w:pPr>
              <w:overflowPunct w:val="0"/>
              <w:autoSpaceDE w:val="0"/>
              <w:autoSpaceDN w:val="0"/>
              <w:adjustRightInd w:val="0"/>
              <w:spacing w:before="120" w:after="120" w:line="312" w:lineRule="auto"/>
              <w:textAlignment w:val="baseline"/>
            </w:pPr>
          </w:p>
        </w:tc>
        <w:tc>
          <w:tcPr>
            <w:tcW w:w="3954" w:type="dxa"/>
          </w:tcPr>
          <w:p w14:paraId="0B59D6D1" w14:textId="27BC0087" w:rsidR="001C5D60" w:rsidRDefault="001C5D60" w:rsidP="0099783C">
            <w:pPr>
              <w:tabs>
                <w:tab w:val="left" w:pos="2800"/>
              </w:tabs>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5</w:t>
            </w:r>
            <w:r w:rsidR="005B410B" w:rsidRPr="005541AE">
              <w:rPr>
                <w:rFonts w:eastAsia="Times New Roman" w:cstheme="minorHAnsi"/>
                <w:bCs/>
              </w:rPr>
              <w:t xml:space="preserve"> Service Point for each 0.</w:t>
            </w:r>
            <w:r w:rsidR="000A41B5" w:rsidRPr="005541AE">
              <w:rPr>
                <w:rFonts w:eastAsia="Times New Roman" w:cstheme="minorHAnsi"/>
                <w:bCs/>
              </w:rPr>
              <w:t>0</w:t>
            </w:r>
            <w:r w:rsidR="000A41B5">
              <w:rPr>
                <w:rFonts w:eastAsia="Times New Roman" w:cstheme="minorHAnsi"/>
                <w:bCs/>
              </w:rPr>
              <w:t>5</w:t>
            </w:r>
            <w:r w:rsidR="005B410B" w:rsidRPr="005541AE">
              <w:rPr>
                <w:rFonts w:eastAsia="Times New Roman" w:cstheme="minorHAnsi"/>
                <w:bCs/>
              </w:rPr>
              <w:t xml:space="preserve">% (or part thereof) below the Expected Service Level for </w:t>
            </w:r>
            <w:r w:rsidR="005B410B">
              <w:rPr>
                <w:rFonts w:eastAsia="Times New Roman" w:cstheme="minorHAnsi"/>
                <w:bCs/>
              </w:rPr>
              <w:t xml:space="preserve">the </w:t>
            </w:r>
            <w:r w:rsidR="00C2184A">
              <w:rPr>
                <w:rFonts w:eastAsia="Times New Roman" w:cstheme="minorHAnsi"/>
                <w:bCs/>
              </w:rPr>
              <w:t>AVA</w:t>
            </w:r>
            <w:r w:rsidR="00F6396A">
              <w:rPr>
                <w:rFonts w:eastAsia="Times New Roman" w:cstheme="minorHAnsi"/>
                <w:bCs/>
              </w:rPr>
              <w:t xml:space="preserve"> Back Office System </w:t>
            </w:r>
            <w:r w:rsidR="005B410B">
              <w:rPr>
                <w:rFonts w:eastAsia="Times New Roman" w:cstheme="minorHAnsi"/>
                <w:bCs/>
              </w:rPr>
              <w:t>Availability Service Level</w:t>
            </w:r>
            <w:r w:rsidR="005B410B" w:rsidRPr="005541AE">
              <w:rPr>
                <w:rFonts w:eastAsia="Times New Roman" w:cstheme="minorHAnsi"/>
                <w:bCs/>
              </w:rPr>
              <w:t>.</w:t>
            </w:r>
            <w:r w:rsidR="00AA265D">
              <w:rPr>
                <w:rFonts w:eastAsia="Times New Roman" w:cstheme="minorHAnsi"/>
                <w:bCs/>
              </w:rPr>
              <w:tab/>
            </w:r>
          </w:p>
        </w:tc>
      </w:tr>
    </w:tbl>
    <w:p w14:paraId="4418882C" w14:textId="0BB4E903" w:rsidR="0055602D" w:rsidRPr="00274CDD" w:rsidRDefault="0055602D" w:rsidP="000463F7">
      <w:pPr>
        <w:spacing w:after="240" w:line="312" w:lineRule="auto"/>
        <w:rPr>
          <w:rFonts w:eastAsia="Times New Roman" w:cstheme="minorHAnsi"/>
        </w:rPr>
      </w:pPr>
    </w:p>
    <w:p w14:paraId="7C2CD9E5" w14:textId="7858A578" w:rsidR="0055602D" w:rsidRPr="00274CDD" w:rsidRDefault="0055602D" w:rsidP="000463F7">
      <w:pPr>
        <w:pStyle w:val="NoSpacing"/>
        <w:numPr>
          <w:ilvl w:val="0"/>
          <w:numId w:val="0"/>
        </w:numPr>
        <w:spacing w:after="240" w:line="312" w:lineRule="auto"/>
        <w:outlineLvl w:val="0"/>
        <w:rPr>
          <w:rFonts w:cstheme="minorHAnsi"/>
        </w:rPr>
      </w:pPr>
      <w:bookmarkStart w:id="35" w:name="_Toc535565538"/>
      <w:bookmarkStart w:id="36" w:name="_Hlk123063442"/>
      <w:r w:rsidRPr="00274CDD">
        <w:rPr>
          <w:rFonts w:cstheme="minorHAnsi"/>
        </w:rPr>
        <w:lastRenderedPageBreak/>
        <w:t xml:space="preserve">APPENDIX </w:t>
      </w:r>
      <w:r w:rsidR="00FD1FD9">
        <w:rPr>
          <w:rFonts w:cstheme="minorHAnsi"/>
        </w:rPr>
        <w:t>3</w:t>
      </w:r>
      <w:bookmarkEnd w:id="35"/>
    </w:p>
    <w:p w14:paraId="7412C991" w14:textId="7B315754" w:rsidR="00BC5A63" w:rsidRPr="000463F7" w:rsidRDefault="00FD1FD9" w:rsidP="000463F7">
      <w:pPr>
        <w:pStyle w:val="MarginText"/>
        <w:spacing w:line="312" w:lineRule="auto"/>
        <w:jc w:val="center"/>
        <w:rPr>
          <w:rFonts w:asciiTheme="minorHAnsi" w:hAnsiTheme="minorHAnsi" w:cstheme="minorHAnsi"/>
          <w:b/>
          <w:bCs/>
          <w:sz w:val="24"/>
          <w:szCs w:val="24"/>
        </w:rPr>
      </w:pPr>
      <w:r w:rsidRPr="000463F7">
        <w:rPr>
          <w:rFonts w:asciiTheme="minorHAnsi" w:hAnsiTheme="minorHAnsi" w:cstheme="minorHAnsi"/>
          <w:b/>
          <w:bCs/>
          <w:sz w:val="24"/>
          <w:szCs w:val="24"/>
        </w:rPr>
        <w:t>TERMINATION LEVEL</w:t>
      </w:r>
    </w:p>
    <w:p w14:paraId="6CE6E658" w14:textId="0015383B" w:rsidR="00BC5A63" w:rsidRPr="008F523F" w:rsidRDefault="00BC5A63" w:rsidP="006E2592">
      <w:pPr>
        <w:pStyle w:val="Heading1"/>
        <w:numPr>
          <w:ilvl w:val="3"/>
          <w:numId w:val="12"/>
        </w:numPr>
        <w:spacing w:after="240" w:line="312" w:lineRule="auto"/>
        <w:rPr>
          <w:rFonts w:ascii="Times New Roman" w:eastAsia="STZhongsong" w:hAnsi="Times New Roman" w:cs="Times New Roman"/>
          <w:bCs/>
          <w:sz w:val="21"/>
          <w:szCs w:val="21"/>
          <w:lang w:eastAsia="zh-CN"/>
        </w:rPr>
      </w:pPr>
      <w:bookmarkStart w:id="37" w:name="_Hlk123062564"/>
      <w:bookmarkEnd w:id="36"/>
      <w:r>
        <w:rPr>
          <w:rFonts w:cstheme="minorHAnsi"/>
        </w:rPr>
        <w:t>TERMINATION LEVEL</w:t>
      </w:r>
      <w:r w:rsidRPr="008F523F">
        <w:rPr>
          <w:rFonts w:ascii="Times New Roman" w:eastAsia="STZhongsong" w:hAnsi="Times New Roman" w:cs="Times New Roman"/>
          <w:bCs/>
          <w:sz w:val="21"/>
          <w:szCs w:val="21"/>
          <w:lang w:eastAsia="zh-CN"/>
        </w:rPr>
        <w:tab/>
      </w:r>
    </w:p>
    <w:p w14:paraId="16A815D2" w14:textId="152C0F00" w:rsidR="00BC5A63" w:rsidRPr="008F523F" w:rsidRDefault="00BC5A63" w:rsidP="006E2592">
      <w:pPr>
        <w:pStyle w:val="Heading2"/>
        <w:numPr>
          <w:ilvl w:val="4"/>
          <w:numId w:val="11"/>
        </w:numPr>
        <w:spacing w:before="240" w:after="240" w:line="312" w:lineRule="auto"/>
        <w:jc w:val="both"/>
      </w:pPr>
      <w:r w:rsidRPr="000463F7">
        <w:rPr>
          <w:rFonts w:eastAsia="Times New Roman" w:cstheme="minorHAnsi"/>
        </w:rPr>
        <w:t>Without prejudice to any other rights or remedies of the Authority under this agreement, the Authority shall be entitled to terminate this agreement if:</w:t>
      </w:r>
    </w:p>
    <w:p w14:paraId="76781F2D" w14:textId="505D7CB6" w:rsidR="00BC5A63" w:rsidRDefault="00BC5A63" w:rsidP="00035874">
      <w:pPr>
        <w:pStyle w:val="Heading3"/>
        <w:jc w:val="both"/>
      </w:pPr>
      <w:r w:rsidRPr="000463F7">
        <w:t xml:space="preserve">the Supplier accrues more than </w:t>
      </w:r>
      <w:r w:rsidRPr="00035874">
        <w:t>200 Service Points in aggregate in a Service Measurement Period</w:t>
      </w:r>
      <w:r w:rsidRPr="000463F7">
        <w:t xml:space="preserve"> (</w:t>
      </w:r>
      <w:r w:rsidRPr="000463F7">
        <w:rPr>
          <w:b/>
          <w:bCs/>
        </w:rPr>
        <w:t>In Month FT Right</w:t>
      </w:r>
      <w:r w:rsidRPr="000463F7">
        <w:t>); or</w:t>
      </w:r>
    </w:p>
    <w:p w14:paraId="504006B6" w14:textId="62B8E7EC" w:rsidR="0091049A" w:rsidRPr="0091049A" w:rsidRDefault="00BC5A63" w:rsidP="00035874">
      <w:pPr>
        <w:pStyle w:val="Heading3"/>
        <w:jc w:val="both"/>
      </w:pPr>
      <w:r w:rsidRPr="000463F7">
        <w:t xml:space="preserve">the Supplier accrues </w:t>
      </w:r>
      <w:r w:rsidRPr="00035874">
        <w:t xml:space="preserve">100 Service Points or more four times in any </w:t>
      </w:r>
      <w:r w:rsidR="00035874" w:rsidRPr="00035874">
        <w:t>six-month</w:t>
      </w:r>
      <w:r w:rsidRPr="00035874">
        <w:t xml:space="preserve"> period</w:t>
      </w:r>
      <w:r w:rsidRPr="000463F7">
        <w:t xml:space="preserve"> (</w:t>
      </w:r>
      <w:r w:rsidRPr="000463F7">
        <w:rPr>
          <w:b/>
          <w:bCs/>
        </w:rPr>
        <w:t>HY FT Right</w:t>
      </w:r>
      <w:r w:rsidRPr="000463F7">
        <w:t>).</w:t>
      </w:r>
    </w:p>
    <w:p w14:paraId="504DD221" w14:textId="5C0AE714" w:rsidR="00035874" w:rsidRPr="00035874" w:rsidRDefault="00BC5A63" w:rsidP="00035874">
      <w:pPr>
        <w:pStyle w:val="Heading2"/>
        <w:numPr>
          <w:ilvl w:val="4"/>
          <w:numId w:val="11"/>
        </w:numPr>
        <w:spacing w:before="240" w:after="240" w:line="312" w:lineRule="auto"/>
        <w:jc w:val="both"/>
      </w:pPr>
      <w:r w:rsidRPr="00BC5A63">
        <w:rPr>
          <w:rFonts w:eastAsia="Times New Roman" w:cstheme="minorHAnsi"/>
        </w:rPr>
        <w:t xml:space="preserve">The Authority shall not exercise its In Month FT Right or HY FT Right (as the context requires) if, in the applicable circumstances, the Supplier demonstrates to the Authority’s reasonable satisfaction within </w:t>
      </w:r>
      <w:r>
        <w:rPr>
          <w:rFonts w:eastAsia="Times New Roman" w:cstheme="minorHAnsi"/>
        </w:rPr>
        <w:t>three (</w:t>
      </w:r>
      <w:r w:rsidRPr="00BC5A63">
        <w:rPr>
          <w:rFonts w:eastAsia="Times New Roman" w:cstheme="minorHAnsi"/>
        </w:rPr>
        <w:t>3</w:t>
      </w:r>
      <w:r>
        <w:rPr>
          <w:rFonts w:eastAsia="Times New Roman" w:cstheme="minorHAnsi"/>
        </w:rPr>
        <w:t>)</w:t>
      </w:r>
      <w:r w:rsidRPr="00BC5A63">
        <w:rPr>
          <w:rFonts w:eastAsia="Times New Roman" w:cstheme="minorHAnsi"/>
        </w:rPr>
        <w:t xml:space="preserve"> days of the expiry of the applicable </w:t>
      </w:r>
      <w:proofErr w:type="spellStart"/>
      <w:r w:rsidRPr="00BC5A63">
        <w:rPr>
          <w:rFonts w:eastAsia="Times New Roman" w:cstheme="minorHAnsi"/>
        </w:rPr>
        <w:t>SMP</w:t>
      </w:r>
      <w:proofErr w:type="spellEnd"/>
      <w:r w:rsidRPr="00BC5A63">
        <w:rPr>
          <w:rFonts w:eastAsia="Times New Roman" w:cstheme="minorHAnsi"/>
        </w:rPr>
        <w:t xml:space="preserve"> (</w:t>
      </w:r>
      <w:r w:rsidRPr="008F523F">
        <w:rPr>
          <w:rFonts w:eastAsia="Times New Roman" w:cstheme="minorHAnsi"/>
          <w:b/>
          <w:bCs/>
        </w:rPr>
        <w:t xml:space="preserve">Default </w:t>
      </w:r>
      <w:proofErr w:type="spellStart"/>
      <w:r w:rsidRPr="008F523F">
        <w:rPr>
          <w:rFonts w:eastAsia="Times New Roman" w:cstheme="minorHAnsi"/>
          <w:b/>
          <w:bCs/>
        </w:rPr>
        <w:t>SMP</w:t>
      </w:r>
      <w:proofErr w:type="spellEnd"/>
      <w:r w:rsidRPr="00BC5A63">
        <w:rPr>
          <w:rFonts w:eastAsia="Times New Roman" w:cstheme="minorHAnsi"/>
        </w:rPr>
        <w:t xml:space="preserve">) that the issues that gave rise to the degradation of performance of the </w:t>
      </w:r>
      <w:r w:rsidR="00035874">
        <w:rPr>
          <w:rFonts w:eastAsia="Times New Roman" w:cstheme="minorHAnsi"/>
        </w:rPr>
        <w:t xml:space="preserve">Operational </w:t>
      </w:r>
      <w:r w:rsidRPr="00BC5A63">
        <w:rPr>
          <w:rFonts w:eastAsia="Times New Roman" w:cstheme="minorHAnsi"/>
        </w:rPr>
        <w:t xml:space="preserve">Services to the applicable trigger level are capable of remedy prior to the expiry of the </w:t>
      </w:r>
      <w:proofErr w:type="spellStart"/>
      <w:r w:rsidRPr="00BC5A63">
        <w:rPr>
          <w:rFonts w:eastAsia="Times New Roman" w:cstheme="minorHAnsi"/>
        </w:rPr>
        <w:t>SMP</w:t>
      </w:r>
      <w:proofErr w:type="spellEnd"/>
      <w:r w:rsidRPr="00BC5A63">
        <w:rPr>
          <w:rFonts w:eastAsia="Times New Roman" w:cstheme="minorHAnsi"/>
        </w:rPr>
        <w:t xml:space="preserve"> immediately following the Default </w:t>
      </w:r>
      <w:proofErr w:type="spellStart"/>
      <w:r w:rsidRPr="00BC5A63">
        <w:rPr>
          <w:rFonts w:eastAsia="Times New Roman" w:cstheme="minorHAnsi"/>
        </w:rPr>
        <w:t>SMP</w:t>
      </w:r>
      <w:proofErr w:type="spellEnd"/>
      <w:r w:rsidRPr="00BC5A63">
        <w:rPr>
          <w:rFonts w:eastAsia="Times New Roman" w:cstheme="minorHAnsi"/>
        </w:rPr>
        <w:t xml:space="preserve"> (</w:t>
      </w:r>
      <w:r w:rsidRPr="008F523F">
        <w:rPr>
          <w:rFonts w:eastAsia="Times New Roman" w:cstheme="minorHAnsi"/>
          <w:b/>
          <w:bCs/>
        </w:rPr>
        <w:t xml:space="preserve">Next </w:t>
      </w:r>
      <w:proofErr w:type="spellStart"/>
      <w:r w:rsidRPr="008F523F">
        <w:rPr>
          <w:rFonts w:eastAsia="Times New Roman" w:cstheme="minorHAnsi"/>
          <w:b/>
          <w:bCs/>
        </w:rPr>
        <w:t>SMP</w:t>
      </w:r>
      <w:proofErr w:type="spellEnd"/>
      <w:r w:rsidRPr="00BC5A63">
        <w:rPr>
          <w:rFonts w:eastAsia="Times New Roman" w:cstheme="minorHAnsi"/>
        </w:rPr>
        <w:t xml:space="preserve">) and that the Supplier will remedy said issues during said period.  Should the trigger level be reached during the </w:t>
      </w:r>
      <w:r w:rsidR="00576607">
        <w:rPr>
          <w:rFonts w:eastAsia="Times New Roman" w:cstheme="minorHAnsi"/>
        </w:rPr>
        <w:t>N</w:t>
      </w:r>
      <w:r w:rsidRPr="00BC5A63">
        <w:rPr>
          <w:rFonts w:eastAsia="Times New Roman" w:cstheme="minorHAnsi"/>
        </w:rPr>
        <w:t xml:space="preserve">ext </w:t>
      </w:r>
      <w:proofErr w:type="spellStart"/>
      <w:r w:rsidRPr="00BC5A63">
        <w:rPr>
          <w:rFonts w:eastAsia="Times New Roman" w:cstheme="minorHAnsi"/>
        </w:rPr>
        <w:t>SMP</w:t>
      </w:r>
      <w:proofErr w:type="spellEnd"/>
      <w:r w:rsidRPr="00BC5A63">
        <w:rPr>
          <w:rFonts w:eastAsia="Times New Roman" w:cstheme="minorHAnsi"/>
        </w:rPr>
        <w:t xml:space="preserve"> then the Authority shall be entitled to exercise the applicable remedy set out in </w:t>
      </w:r>
      <w:r w:rsidR="00035874" w:rsidRPr="00FB5B3F">
        <w:rPr>
          <w:rFonts w:cstheme="minorHAnsi"/>
          <w:color w:val="000000" w:themeColor="text1"/>
        </w:rPr>
        <w:t>Clause </w:t>
      </w:r>
      <w:r w:rsidR="00035874" w:rsidRPr="002157CD">
        <w:rPr>
          <w:rFonts w:cstheme="minorHAnsi"/>
          <w:color w:val="000000" w:themeColor="text1"/>
        </w:rPr>
        <w:t>36.1(c).</w:t>
      </w:r>
      <w:r w:rsidR="00035874" w:rsidRPr="000463F7">
        <w:rPr>
          <w:rFonts w:cstheme="minorHAnsi"/>
          <w:color w:val="000000" w:themeColor="text1"/>
        </w:rPr>
        <w:t xml:space="preserve">  </w:t>
      </w:r>
    </w:p>
    <w:p w14:paraId="60A180A9" w14:textId="77777777" w:rsidR="008F523F" w:rsidRPr="000463F7" w:rsidRDefault="008F523F" w:rsidP="00980BD9">
      <w:pPr>
        <w:spacing w:before="100" w:beforeAutospacing="1" w:line="288" w:lineRule="auto"/>
        <w:ind w:left="851"/>
        <w:jc w:val="both"/>
        <w:rPr>
          <w:rFonts w:eastAsia="Calibri" w:cstheme="minorHAnsi"/>
          <w:bCs/>
          <w:i/>
          <w:iCs/>
        </w:rPr>
      </w:pPr>
    </w:p>
    <w:p w14:paraId="1A555F71" w14:textId="77777777" w:rsidR="00980BD9" w:rsidRPr="000463F7" w:rsidRDefault="00980BD9" w:rsidP="00980BD9">
      <w:pPr>
        <w:spacing w:before="100" w:beforeAutospacing="1" w:line="288" w:lineRule="auto"/>
        <w:ind w:left="851"/>
        <w:jc w:val="both"/>
        <w:rPr>
          <w:rFonts w:eastAsia="Calibri" w:cstheme="minorHAnsi"/>
          <w:bCs/>
          <w:i/>
          <w:iCs/>
        </w:rPr>
      </w:pPr>
    </w:p>
    <w:p w14:paraId="34626F53" w14:textId="77777777" w:rsidR="00980BD9" w:rsidRPr="000463F7" w:rsidRDefault="00980BD9" w:rsidP="000463F7"/>
    <w:p w14:paraId="53730CAC" w14:textId="63759212" w:rsidR="0055602D" w:rsidRPr="00274CDD" w:rsidRDefault="0055602D" w:rsidP="000463F7">
      <w:pPr>
        <w:pStyle w:val="NoSpacing"/>
        <w:numPr>
          <w:ilvl w:val="0"/>
          <w:numId w:val="0"/>
        </w:numPr>
        <w:spacing w:after="240" w:line="312" w:lineRule="auto"/>
        <w:outlineLvl w:val="0"/>
        <w:rPr>
          <w:rFonts w:cstheme="minorHAnsi"/>
        </w:rPr>
      </w:pPr>
      <w:bookmarkStart w:id="38" w:name="_Toc535565540"/>
      <w:bookmarkEnd w:id="37"/>
      <w:r w:rsidRPr="00274CDD">
        <w:rPr>
          <w:rFonts w:cstheme="minorHAnsi"/>
        </w:rPr>
        <w:lastRenderedPageBreak/>
        <w:t>APPENDIX 4</w:t>
      </w:r>
      <w:bookmarkEnd w:id="38"/>
    </w:p>
    <w:p w14:paraId="0AFFC757" w14:textId="06EFB85E" w:rsidR="00FD1FD9" w:rsidRDefault="00FD1FD9" w:rsidP="000463F7">
      <w:pPr>
        <w:overflowPunct w:val="0"/>
        <w:autoSpaceDE w:val="0"/>
        <w:autoSpaceDN w:val="0"/>
        <w:adjustRightInd w:val="0"/>
        <w:spacing w:after="240" w:line="312" w:lineRule="auto"/>
        <w:jc w:val="center"/>
        <w:textAlignment w:val="baseline"/>
        <w:rPr>
          <w:rFonts w:eastAsia="Times New Roman" w:cstheme="minorHAnsi"/>
          <w:b/>
        </w:rPr>
      </w:pPr>
      <w:r>
        <w:rPr>
          <w:rFonts w:eastAsia="Times New Roman" w:cstheme="minorHAnsi"/>
          <w:b/>
        </w:rPr>
        <w:t>SERVICE LEVEL REPORTS</w:t>
      </w:r>
    </w:p>
    <w:p w14:paraId="133ECFBB" w14:textId="3071B2C7" w:rsidR="00A36D45" w:rsidRPr="005318EF" w:rsidRDefault="0055602D" w:rsidP="006E2592">
      <w:pPr>
        <w:numPr>
          <w:ilvl w:val="2"/>
          <w:numId w:val="4"/>
        </w:numPr>
        <w:overflowPunct w:val="0"/>
        <w:autoSpaceDE w:val="0"/>
        <w:autoSpaceDN w:val="0"/>
        <w:adjustRightInd w:val="0"/>
        <w:spacing w:after="240" w:line="312" w:lineRule="auto"/>
        <w:jc w:val="both"/>
        <w:textAlignment w:val="baseline"/>
        <w:rPr>
          <w:rFonts w:eastAsia="Times New Roman" w:cstheme="minorHAnsi"/>
        </w:rPr>
      </w:pPr>
      <w:r w:rsidRPr="000463F7">
        <w:rPr>
          <w:rFonts w:cstheme="minorHAnsi"/>
          <w:b/>
        </w:rPr>
        <w:t>SERVICE LEVEL REPORT REQUIREMENTS</w:t>
      </w:r>
    </w:p>
    <w:p w14:paraId="1C28F84D" w14:textId="6621E1F2" w:rsidR="0055602D" w:rsidRPr="00274CDD" w:rsidRDefault="0055602D"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Within </w:t>
      </w:r>
      <w:r w:rsidR="00FD1FD9">
        <w:rPr>
          <w:rFonts w:eastAsia="Times New Roman" w:cstheme="minorHAnsi"/>
        </w:rPr>
        <w:t>ten (</w:t>
      </w:r>
      <w:r w:rsidRPr="00274CDD">
        <w:rPr>
          <w:rFonts w:eastAsia="Times New Roman" w:cstheme="minorHAnsi"/>
        </w:rPr>
        <w:t>10</w:t>
      </w:r>
      <w:r w:rsidR="00FD1FD9">
        <w:rPr>
          <w:rFonts w:eastAsia="Times New Roman" w:cstheme="minorHAnsi"/>
        </w:rPr>
        <w:t>)</w:t>
      </w:r>
      <w:r w:rsidRPr="00274CDD">
        <w:rPr>
          <w:rFonts w:eastAsia="Times New Roman" w:cstheme="minorHAnsi"/>
        </w:rPr>
        <w:t xml:space="preserve"> Working Days of the end of each Service Measurement Period (or in accordance with such other timeframe as agreed between the </w:t>
      </w:r>
      <w:r w:rsidR="00576607">
        <w:rPr>
          <w:rFonts w:eastAsia="Times New Roman" w:cstheme="minorHAnsi"/>
        </w:rPr>
        <w:t>p</w:t>
      </w:r>
      <w:r w:rsidRPr="00274CDD">
        <w:rPr>
          <w:rFonts w:eastAsia="Times New Roman" w:cstheme="minorHAnsi"/>
        </w:rPr>
        <w:t xml:space="preserve">arties from time to time), the Supplier shall provide the Service Level Report to the Authority in accordance with the provisions of </w:t>
      </w:r>
      <w:r w:rsidRPr="00035874">
        <w:rPr>
          <w:rFonts w:eastAsia="Times New Roman" w:cstheme="minorHAnsi"/>
        </w:rPr>
        <w:t>paragraph 3</w:t>
      </w:r>
      <w:r w:rsidRPr="00786C3F">
        <w:rPr>
          <w:rFonts w:eastAsia="Times New Roman" w:cstheme="minorHAnsi"/>
        </w:rPr>
        <w:t xml:space="preserve"> of this Schedule </w:t>
      </w:r>
      <w:r w:rsidRPr="00035874">
        <w:rPr>
          <w:rFonts w:eastAsia="Times New Roman" w:cstheme="minorHAnsi"/>
        </w:rPr>
        <w:t xml:space="preserve">and this Appendix 4.  </w:t>
      </w:r>
      <w:r w:rsidR="00035874" w:rsidRPr="00035874">
        <w:rPr>
          <w:rFonts w:eastAsia="Times New Roman" w:cstheme="minorHAnsi"/>
        </w:rPr>
        <w:t xml:space="preserve"> </w:t>
      </w:r>
    </w:p>
    <w:p w14:paraId="6ACA6FF9" w14:textId="77777777" w:rsidR="0055602D" w:rsidRPr="00274CDD" w:rsidRDefault="0055602D"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The Service Level Report shall contain the following information in respect of the Service Measurement Period just ended:</w:t>
      </w:r>
    </w:p>
    <w:p w14:paraId="733680AA" w14:textId="77777777"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the Service Measurement Period to which the Service Level Report relates;</w:t>
      </w:r>
    </w:p>
    <w:p w14:paraId="0CF2F877" w14:textId="3CE5F368"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the performance of each element of the Services measured against each applicable Service Level;</w:t>
      </w:r>
    </w:p>
    <w:p w14:paraId="6F0236D1" w14:textId="3A6ED075" w:rsidR="00035874" w:rsidRPr="00035874" w:rsidRDefault="0055602D" w:rsidP="00035874">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 summary and analysis of all Incidents logged and closed within the Service Measurement Period</w:t>
      </w:r>
      <w:r w:rsidR="00741E56">
        <w:rPr>
          <w:rFonts w:eastAsia="Times New Roman" w:cstheme="minorHAnsi"/>
        </w:rPr>
        <w:t xml:space="preserve"> </w:t>
      </w:r>
      <w:r w:rsidR="00741E56" w:rsidRPr="00035874">
        <w:rPr>
          <w:rFonts w:eastAsia="Times New Roman" w:cstheme="minorHAnsi"/>
        </w:rPr>
        <w:t xml:space="preserve">and shall </w:t>
      </w:r>
      <w:r w:rsidR="00741E56" w:rsidRPr="00035874">
        <w:rPr>
          <w:rFonts w:cstheme="minorHAnsi"/>
        </w:rPr>
        <w:t>contain the Incident Details</w:t>
      </w:r>
      <w:r w:rsidR="00035874" w:rsidRPr="00035874">
        <w:rPr>
          <w:rFonts w:cstheme="minorHAnsi"/>
        </w:rPr>
        <w:t xml:space="preserve"> for each Incident</w:t>
      </w:r>
      <w:r w:rsidRPr="00274CDD">
        <w:rPr>
          <w:rFonts w:eastAsia="Times New Roman" w:cstheme="minorHAnsi"/>
        </w:rPr>
        <w:t>;</w:t>
      </w:r>
    </w:p>
    <w:p w14:paraId="12320715" w14:textId="0C4AE171"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 trend analysis of the Service Level performance on a Service Measurement Period by Service Measurement Period basis</w:t>
      </w:r>
      <w:r w:rsidR="00035874">
        <w:rPr>
          <w:rFonts w:eastAsia="Times New Roman" w:cstheme="minorHAnsi"/>
        </w:rPr>
        <w:t xml:space="preserve">, including </w:t>
      </w:r>
      <w:r w:rsidRPr="00274CDD">
        <w:rPr>
          <w:rFonts w:eastAsia="Times New Roman" w:cstheme="minorHAnsi"/>
        </w:rPr>
        <w:t>details of the trends in the types of Incidents being logged in each Service Measurement Period;</w:t>
      </w:r>
    </w:p>
    <w:p w14:paraId="7A9B0E9F" w14:textId="77777777" w:rsidR="00035874"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 summary of all Service Level Failures and root causes that occurred during the Service Measurement Period</w:t>
      </w:r>
      <w:r w:rsidR="00035874">
        <w:rPr>
          <w:rFonts w:eastAsia="Times New Roman" w:cstheme="minorHAnsi"/>
        </w:rPr>
        <w:t>,</w:t>
      </w:r>
      <w:r w:rsidRPr="00274CDD">
        <w:rPr>
          <w:rFonts w:eastAsia="Times New Roman" w:cstheme="minorHAnsi"/>
        </w:rPr>
        <w:t xml:space="preserve"> together with</w:t>
      </w:r>
      <w:r w:rsidR="00035874">
        <w:rPr>
          <w:rFonts w:eastAsia="Times New Roman" w:cstheme="minorHAnsi"/>
        </w:rPr>
        <w:t>:</w:t>
      </w:r>
    </w:p>
    <w:p w14:paraId="1EB98AC2" w14:textId="3EB20FA9" w:rsidR="00035874" w:rsidRDefault="00035874" w:rsidP="00035874">
      <w:pPr>
        <w:pStyle w:val="Heading4"/>
        <w:jc w:val="both"/>
      </w:pPr>
      <w:r w:rsidRPr="00274CDD">
        <w:rPr>
          <w:rFonts w:eastAsia="Times New Roman" w:cstheme="minorHAnsi"/>
        </w:rPr>
        <w:t>a root cause analysis of each Service Level Failure identifying the underlying cause and an assessment of the likelihood of a recurrence</w:t>
      </w:r>
      <w:r>
        <w:rPr>
          <w:rFonts w:eastAsia="Times New Roman" w:cstheme="minorHAnsi"/>
        </w:rPr>
        <w:t>; and</w:t>
      </w:r>
    </w:p>
    <w:p w14:paraId="71778227" w14:textId="66A8835D" w:rsidR="00035874" w:rsidRPr="00035874" w:rsidRDefault="0055602D" w:rsidP="00035874">
      <w:pPr>
        <w:pStyle w:val="Heading4"/>
        <w:jc w:val="both"/>
        <w:rPr>
          <w:rFonts w:eastAsia="Times New Roman" w:cstheme="minorHAnsi"/>
        </w:rPr>
      </w:pPr>
      <w:r w:rsidRPr="00035874">
        <w:t>details of the time taken to remedy each Service Level Failure and rectify each root cause (as applicable) or implement measures with the aim of avoiding recurrence of the Service Level Failure and root cause (as applicable)</w:t>
      </w:r>
      <w:r w:rsidR="00035874" w:rsidRPr="00035874">
        <w:rPr>
          <w:rFonts w:eastAsia="Times New Roman" w:cstheme="minorHAnsi"/>
        </w:rPr>
        <w:t xml:space="preserve">; </w:t>
      </w:r>
    </w:p>
    <w:p w14:paraId="3CDF88D3" w14:textId="69C46531" w:rsidR="00035874" w:rsidRDefault="00035874"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Pr>
          <w:rFonts w:eastAsia="Times New Roman" w:cstheme="minorHAnsi"/>
        </w:rPr>
        <w:t xml:space="preserve">clear identification of: </w:t>
      </w:r>
    </w:p>
    <w:p w14:paraId="69624F5E" w14:textId="2A15CCE0" w:rsidR="00035874" w:rsidRDefault="00035874" w:rsidP="00035874">
      <w:pPr>
        <w:pStyle w:val="Heading4"/>
        <w:numPr>
          <w:ilvl w:val="6"/>
          <w:numId w:val="27"/>
        </w:numPr>
        <w:jc w:val="both"/>
      </w:pPr>
      <w:r w:rsidRPr="00035874">
        <w:t xml:space="preserve">any </w:t>
      </w:r>
      <w:r w:rsidR="0055602D" w:rsidRPr="00035874">
        <w:t xml:space="preserve">Responses </w:t>
      </w:r>
      <w:r>
        <w:t xml:space="preserve">that </w:t>
      </w:r>
      <w:r w:rsidR="0055602D" w:rsidRPr="00035874">
        <w:t>remain outstanding beyond their respective Response Time Requirement</w:t>
      </w:r>
      <w:r>
        <w:t xml:space="preserve">; </w:t>
      </w:r>
      <w:r w:rsidRPr="00035874">
        <w:t xml:space="preserve"> </w:t>
      </w:r>
    </w:p>
    <w:p w14:paraId="4D8410A6" w14:textId="2E6B03E9" w:rsidR="00035874" w:rsidRDefault="00035874" w:rsidP="00035874">
      <w:pPr>
        <w:pStyle w:val="Heading4"/>
        <w:jc w:val="both"/>
      </w:pPr>
      <w:r>
        <w:lastRenderedPageBreak/>
        <w:t>any Resolution that remains outstanding beyond their respective</w:t>
      </w:r>
      <w:r w:rsidRPr="00035874">
        <w:t xml:space="preserve"> </w:t>
      </w:r>
      <w:r w:rsidR="0055602D" w:rsidRPr="00035874">
        <w:t>Resolution Time Requirement</w:t>
      </w:r>
      <w:r>
        <w:t>;</w:t>
      </w:r>
      <w:r w:rsidR="0055602D" w:rsidRPr="00035874">
        <w:t xml:space="preserve"> and </w:t>
      </w:r>
    </w:p>
    <w:p w14:paraId="1B933EB4" w14:textId="5A81C5D4" w:rsidR="00035874" w:rsidRDefault="00035874" w:rsidP="00035874">
      <w:pPr>
        <w:pStyle w:val="Heading4"/>
        <w:jc w:val="both"/>
      </w:pPr>
      <w:r w:rsidRPr="00035874">
        <w:t xml:space="preserve">any </w:t>
      </w:r>
      <w:r w:rsidR="0055602D" w:rsidRPr="00035874">
        <w:t xml:space="preserve">other Service Level Failures </w:t>
      </w:r>
      <w:r>
        <w:t xml:space="preserve">that </w:t>
      </w:r>
      <w:r w:rsidR="0055602D" w:rsidRPr="00035874">
        <w:t>remain outstanding</w:t>
      </w:r>
      <w:r w:rsidRPr="00035874">
        <w:t>,</w:t>
      </w:r>
      <w:r w:rsidR="0055602D" w:rsidRPr="00035874">
        <w:t xml:space="preserve"> </w:t>
      </w:r>
    </w:p>
    <w:p w14:paraId="3DBFD75B" w14:textId="3F8F3B18" w:rsidR="0055602D" w:rsidRPr="00035874" w:rsidRDefault="0055602D" w:rsidP="00035874">
      <w:pPr>
        <w:overflowPunct w:val="0"/>
        <w:autoSpaceDE w:val="0"/>
        <w:autoSpaceDN w:val="0"/>
        <w:adjustRightInd w:val="0"/>
        <w:spacing w:after="240" w:line="312" w:lineRule="auto"/>
        <w:ind w:left="1559"/>
        <w:jc w:val="both"/>
        <w:textAlignment w:val="baseline"/>
        <w:rPr>
          <w:rFonts w:eastAsia="Times New Roman" w:cstheme="minorHAnsi"/>
        </w:rPr>
      </w:pPr>
      <w:r w:rsidRPr="00035874">
        <w:rPr>
          <w:rFonts w:eastAsia="Times New Roman" w:cstheme="minorHAnsi"/>
        </w:rPr>
        <w:t>together with an associated action plan (at a level of detail that is appropriate having regard to the nature and severity of the Incident or the Service Level Failure (as applicable)) for Resolution of the Incident</w:t>
      </w:r>
      <w:r w:rsidR="00035874" w:rsidRPr="00035874">
        <w:rPr>
          <w:rFonts w:eastAsia="Times New Roman" w:cstheme="minorHAnsi"/>
        </w:rPr>
        <w:t xml:space="preserve"> or</w:t>
      </w:r>
      <w:r w:rsidRPr="00035874">
        <w:rPr>
          <w:rFonts w:eastAsia="Times New Roman" w:cstheme="minorHAnsi"/>
        </w:rPr>
        <w:t xml:space="preserve"> remedy of the Service Level Failure and rectification of the root cause (as applicable) with </w:t>
      </w:r>
      <w:bookmarkStart w:id="39" w:name="_Hlk123747890"/>
      <w:r w:rsidRPr="00035874">
        <w:rPr>
          <w:rFonts w:eastAsia="Times New Roman" w:cstheme="minorHAnsi"/>
        </w:rPr>
        <w:t>estimated timescale for Resolution</w:t>
      </w:r>
      <w:r w:rsidR="00035874" w:rsidRPr="00F6396A">
        <w:rPr>
          <w:rFonts w:eastAsia="Times New Roman" w:cstheme="minorHAnsi"/>
        </w:rPr>
        <w:t>,</w:t>
      </w:r>
      <w:r w:rsidRPr="00035874">
        <w:rPr>
          <w:rFonts w:eastAsia="Times New Roman" w:cstheme="minorHAnsi"/>
        </w:rPr>
        <w:t xml:space="preserve"> </w:t>
      </w:r>
      <w:proofErr w:type="gramStart"/>
      <w:r w:rsidRPr="00035874">
        <w:rPr>
          <w:rFonts w:eastAsia="Times New Roman" w:cstheme="minorHAnsi"/>
        </w:rPr>
        <w:t>remedy</w:t>
      </w:r>
      <w:proofErr w:type="gramEnd"/>
      <w:r w:rsidRPr="00035874">
        <w:rPr>
          <w:rFonts w:eastAsia="Times New Roman" w:cstheme="minorHAnsi"/>
        </w:rPr>
        <w:t xml:space="preserve"> or rectification</w:t>
      </w:r>
      <w:bookmarkEnd w:id="39"/>
      <w:r w:rsidRPr="00035874">
        <w:rPr>
          <w:rFonts w:eastAsia="Times New Roman" w:cstheme="minorHAnsi"/>
        </w:rPr>
        <w:t>;</w:t>
      </w:r>
    </w:p>
    <w:p w14:paraId="4958B853" w14:textId="438A97F0" w:rsidR="00BE681C" w:rsidRPr="00BE681C" w:rsidRDefault="00BE681C" w:rsidP="00BE681C">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Pr>
          <w:rFonts w:eastAsia="Times New Roman" w:cstheme="minorHAnsi"/>
        </w:rPr>
        <w:t>a breakdown of the time during each Service Measurement Period that each component part of the AVA Availability Service Level is Available or Unavailable. For example, a breakdown</w:t>
      </w:r>
      <w:r w:rsidR="00632872">
        <w:rPr>
          <w:rFonts w:eastAsia="Times New Roman" w:cstheme="minorHAnsi"/>
        </w:rPr>
        <w:t xml:space="preserve"> for each Service Measurement Period </w:t>
      </w:r>
      <w:r>
        <w:rPr>
          <w:rFonts w:eastAsia="Times New Roman" w:cstheme="minorHAnsi"/>
        </w:rPr>
        <w:t xml:space="preserve">of the time that </w:t>
      </w:r>
      <w:r w:rsidR="00632872">
        <w:rPr>
          <w:rFonts w:eastAsia="Times New Roman" w:cstheme="minorHAnsi"/>
        </w:rPr>
        <w:t xml:space="preserve">integration with </w:t>
      </w:r>
      <w:r>
        <w:rPr>
          <w:rFonts w:eastAsia="Times New Roman" w:cstheme="minorHAnsi"/>
        </w:rPr>
        <w:t xml:space="preserve">GPS tracking is Unavailable for an AVA and the time that </w:t>
      </w:r>
      <w:r w:rsidR="00632872">
        <w:rPr>
          <w:rFonts w:eastAsia="Times New Roman" w:cstheme="minorHAnsi"/>
        </w:rPr>
        <w:t xml:space="preserve">working </w:t>
      </w:r>
      <w:r>
        <w:rPr>
          <w:rFonts w:eastAsia="Times New Roman" w:cstheme="minorHAnsi"/>
        </w:rPr>
        <w:t>audio announcements</w:t>
      </w:r>
      <w:r w:rsidR="00632872">
        <w:rPr>
          <w:rFonts w:eastAsia="Times New Roman" w:cstheme="minorHAnsi"/>
        </w:rPr>
        <w:t xml:space="preserve"> are Unavailable; </w:t>
      </w:r>
    </w:p>
    <w:p w14:paraId="6A3A9116" w14:textId="48E377DB"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the aggregate Service Points awarded during that Service Measurement Period and the aggregate Service Points that have accrued during the previous </w:t>
      </w:r>
      <w:r w:rsidR="008F523F">
        <w:rPr>
          <w:rFonts w:eastAsia="Times New Roman" w:cstheme="minorHAnsi"/>
        </w:rPr>
        <w:t>twelve (</w:t>
      </w:r>
      <w:r w:rsidRPr="00274CDD">
        <w:rPr>
          <w:rFonts w:eastAsia="Times New Roman" w:cstheme="minorHAnsi"/>
        </w:rPr>
        <w:t>12</w:t>
      </w:r>
      <w:r w:rsidR="008F523F">
        <w:rPr>
          <w:rFonts w:eastAsia="Times New Roman" w:cstheme="minorHAnsi"/>
        </w:rPr>
        <w:t>)</w:t>
      </w:r>
      <w:r w:rsidRPr="00274CDD">
        <w:rPr>
          <w:rFonts w:eastAsia="Times New Roman" w:cstheme="minorHAnsi"/>
        </w:rPr>
        <w:t xml:space="preserve"> months;</w:t>
      </w:r>
    </w:p>
    <w:p w14:paraId="63DCD647" w14:textId="7CD596CC"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the aggregate Service Deductions that have been awarded during that Service Measurement Period and the aggregate Service Deductions that have accrued during the previous </w:t>
      </w:r>
      <w:r w:rsidR="008F523F">
        <w:rPr>
          <w:rFonts w:eastAsia="Times New Roman" w:cstheme="minorHAnsi"/>
        </w:rPr>
        <w:t>twelve (</w:t>
      </w:r>
      <w:r w:rsidRPr="00274CDD">
        <w:rPr>
          <w:rFonts w:eastAsia="Times New Roman" w:cstheme="minorHAnsi"/>
        </w:rPr>
        <w:t>12</w:t>
      </w:r>
      <w:r w:rsidR="008F523F">
        <w:rPr>
          <w:rFonts w:eastAsia="Times New Roman" w:cstheme="minorHAnsi"/>
        </w:rPr>
        <w:t>)</w:t>
      </w:r>
      <w:r w:rsidRPr="00274CDD">
        <w:rPr>
          <w:rFonts w:eastAsia="Times New Roman" w:cstheme="minorHAnsi"/>
        </w:rPr>
        <w:t xml:space="preserve"> months;</w:t>
      </w:r>
    </w:p>
    <w:p w14:paraId="2A15411A" w14:textId="77777777"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any material service improvement suggestions;</w:t>
      </w:r>
    </w:p>
    <w:p w14:paraId="6E7E5D3F" w14:textId="7D931F31" w:rsidR="0006714F"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details of any </w:t>
      </w:r>
      <w:r w:rsidR="0006714F">
        <w:rPr>
          <w:rFonts w:eastAsia="Times New Roman" w:cstheme="minorHAnsi"/>
        </w:rPr>
        <w:t xml:space="preserve">Service Failures that are continuing at the time of the Service Level Report; </w:t>
      </w:r>
      <w:r w:rsidR="00035874">
        <w:rPr>
          <w:rFonts w:eastAsia="Times New Roman" w:cstheme="minorHAnsi"/>
        </w:rPr>
        <w:t>and</w:t>
      </w:r>
    </w:p>
    <w:p w14:paraId="27792B17" w14:textId="77777777"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such other information relevant to the performance or monitoring of the Services as the Authority shall from time to time reasonably require. </w:t>
      </w:r>
    </w:p>
    <w:p w14:paraId="6E76D490" w14:textId="2E0713FE" w:rsidR="0055602D" w:rsidRPr="00274CDD" w:rsidRDefault="0055602D"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bookmarkStart w:id="40" w:name="_Ref304808459"/>
      <w:r w:rsidRPr="00274CDD">
        <w:rPr>
          <w:rFonts w:eastAsia="Times New Roman" w:cstheme="minorHAnsi"/>
        </w:rPr>
        <w:t>The Supplier shall provide the Authority with an annual written summary of the Service Level Reports that have been prepared during that year (</w:t>
      </w:r>
      <w:r w:rsidRPr="00274CDD">
        <w:rPr>
          <w:rFonts w:eastAsia="Times New Roman" w:cstheme="minorHAnsi"/>
          <w:b/>
        </w:rPr>
        <w:t>Annual Summary</w:t>
      </w:r>
      <w:r w:rsidRPr="00274CDD">
        <w:rPr>
          <w:rFonts w:eastAsia="Times New Roman" w:cstheme="minorHAnsi"/>
        </w:rPr>
        <w:t xml:space="preserve">).  The Annual Summary shall be provided by the Supplier to the Authority within </w:t>
      </w:r>
      <w:r w:rsidR="008F523F">
        <w:rPr>
          <w:rFonts w:eastAsia="Times New Roman" w:cstheme="minorHAnsi"/>
        </w:rPr>
        <w:t>fourteen (</w:t>
      </w:r>
      <w:r w:rsidRPr="00274CDD">
        <w:rPr>
          <w:rFonts w:eastAsia="Times New Roman" w:cstheme="minorHAnsi"/>
        </w:rPr>
        <w:t>14</w:t>
      </w:r>
      <w:r w:rsidR="008F523F">
        <w:rPr>
          <w:rFonts w:eastAsia="Times New Roman" w:cstheme="minorHAnsi"/>
        </w:rPr>
        <w:t>)</w:t>
      </w:r>
      <w:r w:rsidRPr="00274CDD">
        <w:rPr>
          <w:rFonts w:eastAsia="Times New Roman" w:cstheme="minorHAnsi"/>
        </w:rPr>
        <w:t xml:space="preserve"> days of each anniversary of the date of this agreement.  The Annual Summary shall contain such other related details as the </w:t>
      </w:r>
      <w:r w:rsidR="00576607">
        <w:rPr>
          <w:rFonts w:eastAsia="Times New Roman" w:cstheme="minorHAnsi"/>
        </w:rPr>
        <w:t>p</w:t>
      </w:r>
      <w:r w:rsidRPr="00274CDD">
        <w:rPr>
          <w:rFonts w:eastAsia="Times New Roman" w:cstheme="minorHAnsi"/>
        </w:rPr>
        <w:t>arties agree are relevant.</w:t>
      </w:r>
      <w:bookmarkEnd w:id="40"/>
    </w:p>
    <w:p w14:paraId="5FC595E4" w14:textId="77777777" w:rsidR="00B5211E" w:rsidRPr="00274CDD" w:rsidRDefault="00B5211E"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bookmarkStart w:id="41" w:name="_Ref315295528"/>
      <w:r w:rsidRPr="00274CDD">
        <w:rPr>
          <w:rFonts w:eastAsia="Times New Roman" w:cstheme="minorHAnsi"/>
        </w:rPr>
        <w:lastRenderedPageBreak/>
        <w:t>A</w:t>
      </w:r>
      <w:r w:rsidR="0055602D" w:rsidRPr="00274CDD">
        <w:rPr>
          <w:rFonts w:eastAsia="Times New Roman" w:cstheme="minorHAnsi"/>
        </w:rPr>
        <w:t xml:space="preserve"> monthly </w:t>
      </w:r>
      <w:bookmarkStart w:id="42" w:name="_Hlk123811602"/>
      <w:r w:rsidR="0055602D" w:rsidRPr="00274CDD">
        <w:rPr>
          <w:rFonts w:eastAsia="Times New Roman" w:cstheme="minorHAnsi"/>
        </w:rPr>
        <w:t xml:space="preserve">Service Review Meeting </w:t>
      </w:r>
      <w:bookmarkEnd w:id="42"/>
      <w:r w:rsidRPr="00274CDD">
        <w:rPr>
          <w:rFonts w:eastAsia="Times New Roman" w:cstheme="minorHAnsi"/>
        </w:rPr>
        <w:t xml:space="preserve">shall be held which </w:t>
      </w:r>
      <w:r w:rsidR="0055602D" w:rsidRPr="00274CDD">
        <w:rPr>
          <w:rFonts w:eastAsia="Times New Roman" w:cstheme="minorHAnsi"/>
        </w:rPr>
        <w:t>will amongst other things be the forum for the review by the Supplier and the Authority of the Service Level Reports and will oversee the provision of the Services to the Expected Service Levels.</w:t>
      </w:r>
      <w:bookmarkEnd w:id="41"/>
      <w:r w:rsidR="0055602D" w:rsidRPr="00274CDD">
        <w:rPr>
          <w:rFonts w:eastAsia="Times New Roman" w:cstheme="minorHAnsi"/>
        </w:rPr>
        <w:t xml:space="preserve"> </w:t>
      </w:r>
    </w:p>
    <w:p w14:paraId="3A143627" w14:textId="34297479" w:rsidR="00C751E2" w:rsidRDefault="00C751E2"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The Authority may at its discretion invite representatives of appropriate third parties to the Service Review Meetings, including but not limited to </w:t>
      </w:r>
      <w:r w:rsidR="00576607" w:rsidRPr="00786C3F">
        <w:rPr>
          <w:rFonts w:eastAsia="Times New Roman" w:cstheme="minorHAnsi"/>
        </w:rPr>
        <w:t xml:space="preserve">the </w:t>
      </w:r>
      <w:r w:rsidR="00035874">
        <w:rPr>
          <w:rFonts w:eastAsia="Times New Roman" w:cstheme="minorHAnsi"/>
        </w:rPr>
        <w:t>Authority</w:t>
      </w:r>
      <w:r w:rsidR="00576607">
        <w:rPr>
          <w:rFonts w:eastAsia="Times New Roman" w:cstheme="minorHAnsi"/>
        </w:rPr>
        <w:t>’s</w:t>
      </w:r>
      <w:r w:rsidRPr="00274CDD">
        <w:rPr>
          <w:rFonts w:eastAsia="Times New Roman" w:cstheme="minorHAnsi"/>
        </w:rPr>
        <w:t xml:space="preserve"> suppliers whose systems interact with the Supplier’s system and </w:t>
      </w:r>
      <w:r w:rsidR="00035874">
        <w:rPr>
          <w:rFonts w:eastAsia="Times New Roman" w:cstheme="minorHAnsi"/>
        </w:rPr>
        <w:t>Users</w:t>
      </w:r>
      <w:r w:rsidRPr="00274CDD">
        <w:rPr>
          <w:rFonts w:eastAsia="Times New Roman" w:cstheme="minorHAnsi"/>
        </w:rPr>
        <w:t xml:space="preserve">.  </w:t>
      </w:r>
    </w:p>
    <w:p w14:paraId="058D5F16" w14:textId="36338F9F" w:rsidR="0055602D" w:rsidRPr="000C7983" w:rsidRDefault="0055602D" w:rsidP="000C7983">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Following each monthly </w:t>
      </w:r>
      <w:r w:rsidR="00576607" w:rsidRPr="00274CDD">
        <w:rPr>
          <w:rFonts w:eastAsia="Times New Roman" w:cstheme="minorHAnsi"/>
        </w:rPr>
        <w:t>Service Review Meeting</w:t>
      </w:r>
      <w:r w:rsidRPr="00274CDD">
        <w:rPr>
          <w:rFonts w:eastAsia="Times New Roman" w:cstheme="minorHAnsi"/>
        </w:rPr>
        <w:t>, if requested by the Authority, the Supplier will provide to the Authority such supporting documentation as the Authority may reasonably require in order to verify the level of the Supplier’s performance against the Service Levels and the calculations of the Service Points and the Service Deductions for any Service Measurement Period.</w:t>
      </w:r>
    </w:p>
    <w:p w14:paraId="7930D89C" w14:textId="41DE0CA8" w:rsidR="00BC5A63" w:rsidRPr="00BC5A63" w:rsidRDefault="00BC5A63" w:rsidP="00BC5A63">
      <w:pPr>
        <w:pageBreakBefore/>
        <w:spacing w:after="240" w:line="312" w:lineRule="auto"/>
        <w:jc w:val="center"/>
        <w:outlineLvl w:val="0"/>
        <w:rPr>
          <w:rFonts w:cstheme="minorHAnsi"/>
          <w:b/>
        </w:rPr>
      </w:pPr>
      <w:bookmarkStart w:id="43" w:name="_Toc535565541"/>
      <w:r w:rsidRPr="00BC5A63">
        <w:rPr>
          <w:rFonts w:cstheme="minorHAnsi"/>
          <w:b/>
        </w:rPr>
        <w:lastRenderedPageBreak/>
        <w:t xml:space="preserve">APPENDIX </w:t>
      </w:r>
      <w:r>
        <w:rPr>
          <w:rFonts w:cstheme="minorHAnsi"/>
          <w:b/>
        </w:rPr>
        <w:t>5</w:t>
      </w:r>
    </w:p>
    <w:p w14:paraId="2800F5DB" w14:textId="68A73F67" w:rsidR="00470DED" w:rsidRPr="005E4E6A" w:rsidRDefault="00BC5A63" w:rsidP="00035874">
      <w:pPr>
        <w:overflowPunct w:val="0"/>
        <w:autoSpaceDE w:val="0"/>
        <w:autoSpaceDN w:val="0"/>
        <w:adjustRightInd w:val="0"/>
        <w:spacing w:after="240" w:line="312" w:lineRule="auto"/>
        <w:jc w:val="center"/>
        <w:textAlignment w:val="baseline"/>
        <w:rPr>
          <w:i/>
          <w:iCs/>
        </w:rPr>
      </w:pPr>
      <w:r>
        <w:rPr>
          <w:rFonts w:eastAsia="Times New Roman" w:cstheme="minorHAnsi"/>
          <w:b/>
          <w:bCs/>
        </w:rPr>
        <w:t>PRIORITY LEVEL CLASSIFICATIONS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018"/>
      </w:tblGrid>
      <w:tr w:rsidR="0055602D" w:rsidRPr="00274CDD" w14:paraId="49679A2B" w14:textId="77777777" w:rsidTr="000463F7">
        <w:trPr>
          <w:tblHeader/>
        </w:trPr>
        <w:tc>
          <w:tcPr>
            <w:tcW w:w="2970" w:type="dxa"/>
            <w:shd w:val="clear" w:color="auto" w:fill="EAEAEA"/>
          </w:tcPr>
          <w:bookmarkEnd w:id="43"/>
          <w:p w14:paraId="5211C813"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b/>
                <w:lang w:eastAsia="en-GB"/>
              </w:rPr>
            </w:pPr>
            <w:r w:rsidRPr="00274CDD">
              <w:rPr>
                <w:rFonts w:eastAsia="Times New Roman" w:cstheme="minorHAnsi"/>
                <w:b/>
                <w:lang w:eastAsia="en-GB"/>
              </w:rPr>
              <w:t>Priority Level / Severity</w:t>
            </w:r>
          </w:p>
          <w:p w14:paraId="0F356443"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b/>
                <w:lang w:eastAsia="en-GB"/>
              </w:rPr>
            </w:pPr>
          </w:p>
        </w:tc>
        <w:tc>
          <w:tcPr>
            <w:tcW w:w="6018" w:type="dxa"/>
            <w:shd w:val="clear" w:color="auto" w:fill="EAEAEA"/>
          </w:tcPr>
          <w:p w14:paraId="0E540C46"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b/>
                <w:lang w:eastAsia="en-GB"/>
              </w:rPr>
            </w:pPr>
            <w:r w:rsidRPr="00274CDD">
              <w:rPr>
                <w:rFonts w:eastAsia="Times New Roman" w:cstheme="minorHAnsi"/>
                <w:b/>
                <w:lang w:eastAsia="en-GB"/>
              </w:rPr>
              <w:t xml:space="preserve">Description  </w:t>
            </w:r>
          </w:p>
        </w:tc>
      </w:tr>
      <w:tr w:rsidR="0055602D" w:rsidRPr="00274CDD" w14:paraId="5F1CD814" w14:textId="77777777" w:rsidTr="000463F7">
        <w:trPr>
          <w:trHeight w:val="615"/>
        </w:trPr>
        <w:tc>
          <w:tcPr>
            <w:tcW w:w="2970" w:type="dxa"/>
          </w:tcPr>
          <w:p w14:paraId="52F0ADAD" w14:textId="24D2F0B0" w:rsidR="00F0317B" w:rsidRPr="00274CDD" w:rsidRDefault="0055602D" w:rsidP="007F4941">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Priority Level 1</w:t>
            </w:r>
            <w:r w:rsidR="00AA3097">
              <w:rPr>
                <w:rFonts w:eastAsia="Times New Roman" w:cstheme="minorHAnsi"/>
                <w:lang w:eastAsia="en-GB"/>
              </w:rPr>
              <w:t xml:space="preserve"> (</w:t>
            </w:r>
            <w:proofErr w:type="spellStart"/>
            <w:r w:rsidR="00AA3097">
              <w:rPr>
                <w:rFonts w:eastAsia="Times New Roman" w:cstheme="minorHAnsi"/>
                <w:lang w:eastAsia="en-GB"/>
              </w:rPr>
              <w:t>P1</w:t>
            </w:r>
            <w:proofErr w:type="spellEnd"/>
            <w:r w:rsidR="00AA3097">
              <w:rPr>
                <w:rFonts w:eastAsia="Times New Roman" w:cstheme="minorHAnsi"/>
                <w:lang w:eastAsia="en-GB"/>
              </w:rPr>
              <w:t>)</w:t>
            </w:r>
          </w:p>
        </w:tc>
        <w:tc>
          <w:tcPr>
            <w:tcW w:w="6018" w:type="dxa"/>
          </w:tcPr>
          <w:p w14:paraId="16CCDE7F" w14:textId="3213BA98" w:rsidR="00035874"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 xml:space="preserve">A failure which results in a critically adverse impact to the provision of the </w:t>
            </w:r>
            <w:r w:rsidR="00C2184A">
              <w:t>AVA</w:t>
            </w:r>
            <w:r w:rsidR="005B410B">
              <w:t xml:space="preserve"> Back Office System</w:t>
            </w:r>
            <w:r w:rsidRPr="00274CDD">
              <w:rPr>
                <w:rFonts w:eastAsia="Times New Roman" w:cstheme="minorHAnsi"/>
                <w:lang w:eastAsia="en-GB"/>
              </w:rPr>
              <w:t>.</w:t>
            </w:r>
          </w:p>
          <w:p w14:paraId="1DC4986B" w14:textId="0DC64844" w:rsidR="0055602D" w:rsidRPr="00F6396A"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 xml:space="preserve">Non-exhaustive </w:t>
            </w:r>
            <w:r w:rsidR="00F6396A" w:rsidRPr="00F6396A">
              <w:rPr>
                <w:rFonts w:eastAsia="Times New Roman" w:cstheme="minorHAnsi"/>
                <w:lang w:eastAsia="en-GB"/>
              </w:rPr>
              <w:t>e</w:t>
            </w:r>
            <w:r w:rsidRPr="00F6396A">
              <w:rPr>
                <w:rFonts w:eastAsia="Times New Roman" w:cstheme="minorHAnsi"/>
                <w:lang w:eastAsia="en-GB"/>
              </w:rPr>
              <w:t>xamples:</w:t>
            </w:r>
          </w:p>
          <w:p w14:paraId="12F1DD59" w14:textId="6853DC84" w:rsidR="0004714B" w:rsidRPr="00035874" w:rsidRDefault="0055602D" w:rsidP="00035874">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The </w:t>
            </w:r>
            <w:r w:rsidR="00C2184A">
              <w:rPr>
                <w:rFonts w:eastAsia="Times New Roman" w:cstheme="minorHAnsi"/>
                <w:bCs/>
              </w:rPr>
              <w:t>AVA</w:t>
            </w:r>
            <w:r w:rsidR="00035874">
              <w:rPr>
                <w:rFonts w:eastAsia="Times New Roman" w:cstheme="minorHAnsi"/>
                <w:bCs/>
              </w:rPr>
              <w:t xml:space="preserve"> Back Office System</w:t>
            </w:r>
            <w:r w:rsidRPr="00274CDD">
              <w:rPr>
                <w:rFonts w:eastAsia="Times New Roman" w:cstheme="minorHAnsi"/>
                <w:lang w:eastAsia="en-GB"/>
              </w:rPr>
              <w:t xml:space="preserve"> and/or </w:t>
            </w:r>
            <w:r w:rsidR="00035874">
              <w:rPr>
                <w:rFonts w:eastAsia="Times New Roman" w:cstheme="minorHAnsi"/>
                <w:lang w:eastAsia="en-GB"/>
              </w:rPr>
              <w:t xml:space="preserve">a substantial part of the </w:t>
            </w:r>
            <w:r w:rsidR="00C2184A">
              <w:rPr>
                <w:rFonts w:eastAsia="Times New Roman" w:cstheme="minorHAnsi"/>
                <w:lang w:eastAsia="en-GB"/>
              </w:rPr>
              <w:t>AVA</w:t>
            </w:r>
            <w:r w:rsidR="00035874">
              <w:rPr>
                <w:rFonts w:eastAsia="Times New Roman" w:cstheme="minorHAnsi"/>
                <w:lang w:eastAsia="en-GB"/>
              </w:rPr>
              <w:t xml:space="preserve"> estate</w:t>
            </w:r>
            <w:r w:rsidRPr="00274CDD">
              <w:rPr>
                <w:rFonts w:eastAsia="Times New Roman" w:cstheme="minorHAnsi"/>
                <w:lang w:eastAsia="en-GB"/>
              </w:rPr>
              <w:t xml:space="preserve"> are </w:t>
            </w:r>
            <w:r w:rsidR="00035874">
              <w:rPr>
                <w:rFonts w:eastAsia="Times New Roman" w:cstheme="minorHAnsi"/>
                <w:lang w:eastAsia="en-GB"/>
              </w:rPr>
              <w:t>completely U</w:t>
            </w:r>
            <w:r w:rsidRPr="00274CDD">
              <w:rPr>
                <w:rFonts w:eastAsia="Times New Roman" w:cstheme="minorHAnsi"/>
                <w:lang w:eastAsia="en-GB"/>
              </w:rPr>
              <w:t xml:space="preserve">navailable (e.g. there is complete outage that results in a loss of the </w:t>
            </w:r>
            <w:r w:rsidR="00035874">
              <w:rPr>
                <w:rFonts w:eastAsia="Times New Roman" w:cstheme="minorHAnsi"/>
                <w:lang w:eastAsia="en-GB"/>
              </w:rPr>
              <w:t xml:space="preserve">Operational </w:t>
            </w:r>
            <w:r w:rsidRPr="00274CDD">
              <w:rPr>
                <w:rFonts w:eastAsia="Times New Roman" w:cstheme="minorHAnsi"/>
                <w:lang w:eastAsia="en-GB"/>
              </w:rPr>
              <w:t>Services);</w:t>
            </w:r>
          </w:p>
          <w:p w14:paraId="274D263E" w14:textId="4BE046A6" w:rsidR="0055602D"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Any incident that may result in a </w:t>
            </w:r>
            <w:r w:rsidR="00F6396A">
              <w:rPr>
                <w:rFonts w:eastAsia="Times New Roman" w:cstheme="minorHAnsi"/>
                <w:lang w:eastAsia="en-GB"/>
              </w:rPr>
              <w:t>B</w:t>
            </w:r>
            <w:r w:rsidR="00610AC5" w:rsidRPr="00274CDD">
              <w:rPr>
                <w:rFonts w:eastAsia="Times New Roman" w:cstheme="minorHAnsi"/>
                <w:lang w:eastAsia="en-GB"/>
              </w:rPr>
              <w:t xml:space="preserve">reach of </w:t>
            </w:r>
            <w:r w:rsidR="00F6396A">
              <w:rPr>
                <w:rFonts w:eastAsia="Times New Roman" w:cstheme="minorHAnsi"/>
                <w:lang w:eastAsia="en-GB"/>
              </w:rPr>
              <w:t>S</w:t>
            </w:r>
            <w:r w:rsidR="00610AC5" w:rsidRPr="00274CDD">
              <w:rPr>
                <w:rFonts w:eastAsia="Times New Roman" w:cstheme="minorHAnsi"/>
                <w:lang w:eastAsia="en-GB"/>
              </w:rPr>
              <w:t>ecurity</w:t>
            </w:r>
            <w:r w:rsidRPr="00274CDD">
              <w:rPr>
                <w:rFonts w:eastAsia="Times New Roman" w:cstheme="minorHAnsi"/>
                <w:lang w:eastAsia="en-GB"/>
              </w:rPr>
              <w:t>;</w:t>
            </w:r>
          </w:p>
          <w:p w14:paraId="55C0E3D3" w14:textId="760329F0" w:rsidR="00FA19FD" w:rsidRPr="00274CDD" w:rsidRDefault="0055602D" w:rsidP="006E2592">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Results in any material loss or corruption of Authority Data; </w:t>
            </w:r>
          </w:p>
          <w:p w14:paraId="7FE7C97F" w14:textId="3D463102" w:rsidR="0055602D" w:rsidRDefault="0055602D" w:rsidP="006E2592">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Service </w:t>
            </w:r>
            <w:r w:rsidR="00035874">
              <w:rPr>
                <w:rFonts w:eastAsia="Times New Roman" w:cstheme="minorHAnsi"/>
                <w:lang w:eastAsia="en-GB"/>
              </w:rPr>
              <w:t>F</w:t>
            </w:r>
            <w:r w:rsidRPr="00274CDD">
              <w:rPr>
                <w:rFonts w:eastAsia="Times New Roman" w:cstheme="minorHAnsi"/>
                <w:lang w:eastAsia="en-GB"/>
              </w:rPr>
              <w:t xml:space="preserve">ailure that renders the </w:t>
            </w:r>
            <w:r w:rsidR="00035874">
              <w:rPr>
                <w:rFonts w:eastAsia="Times New Roman" w:cstheme="minorHAnsi"/>
                <w:lang w:eastAsia="en-GB"/>
              </w:rPr>
              <w:t xml:space="preserve">Operational </w:t>
            </w:r>
            <w:r w:rsidRPr="00274CDD">
              <w:rPr>
                <w:rFonts w:eastAsia="Times New Roman" w:cstheme="minorHAnsi"/>
                <w:lang w:eastAsia="en-GB"/>
              </w:rPr>
              <w:t xml:space="preserve">Services </w:t>
            </w:r>
            <w:r w:rsidR="00F6396A">
              <w:rPr>
                <w:rFonts w:eastAsia="Times New Roman" w:cstheme="minorHAnsi"/>
                <w:lang w:eastAsia="en-GB"/>
              </w:rPr>
              <w:t>U</w:t>
            </w:r>
            <w:r w:rsidRPr="00274CDD">
              <w:rPr>
                <w:rFonts w:eastAsia="Times New Roman" w:cstheme="minorHAnsi"/>
                <w:lang w:eastAsia="en-GB"/>
              </w:rPr>
              <w:t xml:space="preserve">navailable for all </w:t>
            </w:r>
            <w:r w:rsidR="00035874">
              <w:rPr>
                <w:rFonts w:eastAsia="Times New Roman" w:cstheme="minorHAnsi"/>
                <w:lang w:eastAsia="en-GB"/>
              </w:rPr>
              <w:t>U</w:t>
            </w:r>
            <w:r w:rsidRPr="00274CDD">
              <w:rPr>
                <w:rFonts w:eastAsia="Times New Roman" w:cstheme="minorHAnsi"/>
                <w:lang w:eastAsia="en-GB"/>
              </w:rPr>
              <w:t>sers</w:t>
            </w:r>
            <w:r w:rsidR="00F6396A">
              <w:rPr>
                <w:rFonts w:eastAsia="Times New Roman" w:cstheme="minorHAnsi"/>
                <w:lang w:eastAsia="en-GB"/>
              </w:rPr>
              <w:t>; or</w:t>
            </w:r>
          </w:p>
          <w:p w14:paraId="3048421B" w14:textId="47088A0F" w:rsidR="005A395F" w:rsidRPr="002157CD" w:rsidRDefault="00035874" w:rsidP="002157CD">
            <w:pPr>
              <w:numPr>
                <w:ilvl w:val="0"/>
                <w:numId w:val="5"/>
              </w:numPr>
              <w:overflowPunct w:val="0"/>
              <w:autoSpaceDE w:val="0"/>
              <w:autoSpaceDN w:val="0"/>
              <w:adjustRightInd w:val="0"/>
              <w:spacing w:before="120" w:after="120" w:line="312" w:lineRule="auto"/>
              <w:jc w:val="both"/>
              <w:textAlignment w:val="baseline"/>
              <w:rPr>
                <w:rFonts w:cstheme="minorHAnsi"/>
                <w:i/>
                <w:iCs/>
              </w:rPr>
            </w:pPr>
            <w:r>
              <w:rPr>
                <w:rFonts w:eastAsia="Times New Roman" w:cstheme="minorHAnsi"/>
                <w:lang w:eastAsia="en-GB"/>
              </w:rPr>
              <w:t xml:space="preserve">Service Failure that will have (or may have) a major adverse impact on revenue for the Authority and/or Users. </w:t>
            </w:r>
          </w:p>
        </w:tc>
      </w:tr>
      <w:tr w:rsidR="0055602D" w:rsidRPr="00274CDD" w14:paraId="3552AF9F" w14:textId="77777777" w:rsidTr="000463F7">
        <w:trPr>
          <w:trHeight w:val="1396"/>
        </w:trPr>
        <w:tc>
          <w:tcPr>
            <w:tcW w:w="2970" w:type="dxa"/>
          </w:tcPr>
          <w:p w14:paraId="709A6209" w14:textId="7F332E86"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Priority Level 2</w:t>
            </w:r>
            <w:r w:rsidR="00AA3097">
              <w:rPr>
                <w:rFonts w:eastAsia="Times New Roman" w:cstheme="minorHAnsi"/>
                <w:lang w:eastAsia="en-GB"/>
              </w:rPr>
              <w:t xml:space="preserve"> (</w:t>
            </w:r>
            <w:proofErr w:type="spellStart"/>
            <w:r w:rsidR="00AA3097">
              <w:rPr>
                <w:rFonts w:eastAsia="Times New Roman" w:cstheme="minorHAnsi"/>
                <w:lang w:eastAsia="en-GB"/>
              </w:rPr>
              <w:t>P2</w:t>
            </w:r>
            <w:proofErr w:type="spellEnd"/>
            <w:r w:rsidR="00AA3097">
              <w:rPr>
                <w:rFonts w:eastAsia="Times New Roman" w:cstheme="minorHAnsi"/>
                <w:lang w:eastAsia="en-GB"/>
              </w:rPr>
              <w:t>)</w:t>
            </w:r>
          </w:p>
          <w:p w14:paraId="6DAFED40"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p>
        </w:tc>
        <w:tc>
          <w:tcPr>
            <w:tcW w:w="6018" w:type="dxa"/>
          </w:tcPr>
          <w:p w14:paraId="10DEC5E4" w14:textId="743FA65E" w:rsidR="00576607" w:rsidRPr="00274CDD" w:rsidRDefault="0055602D" w:rsidP="00035874">
            <w:p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A failure which results in a major adverse impact on the provision of the </w:t>
            </w:r>
            <w:r w:rsidR="00C2184A">
              <w:t>AVA</w:t>
            </w:r>
            <w:r w:rsidR="005B410B">
              <w:t xml:space="preserve"> Back Office System</w:t>
            </w:r>
            <w:r w:rsidRPr="00274CDD">
              <w:rPr>
                <w:rFonts w:eastAsia="Times New Roman" w:cstheme="minorHAnsi"/>
                <w:lang w:eastAsia="en-GB"/>
              </w:rPr>
              <w:t>.</w:t>
            </w:r>
          </w:p>
          <w:p w14:paraId="1F2DB708" w14:textId="349BB1AE" w:rsidR="0055602D" w:rsidRPr="00F6396A"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 xml:space="preserve">Non-exhaustive </w:t>
            </w:r>
            <w:r w:rsidR="00F6396A" w:rsidRPr="00F6396A">
              <w:rPr>
                <w:rFonts w:eastAsia="Times New Roman" w:cstheme="minorHAnsi"/>
                <w:lang w:eastAsia="en-GB"/>
              </w:rPr>
              <w:t>e</w:t>
            </w:r>
            <w:r w:rsidRPr="00F6396A">
              <w:rPr>
                <w:rFonts w:eastAsia="Times New Roman" w:cstheme="minorHAnsi"/>
                <w:lang w:eastAsia="en-GB"/>
              </w:rPr>
              <w:t>xamples:</w:t>
            </w:r>
          </w:p>
          <w:p w14:paraId="37D36401" w14:textId="226A8B94" w:rsidR="0081145A" w:rsidRDefault="0081145A"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Persistent performance issues reported by </w:t>
            </w:r>
            <w:r w:rsidR="00035874">
              <w:rPr>
                <w:rFonts w:eastAsia="Times New Roman" w:cstheme="minorHAnsi"/>
                <w:lang w:eastAsia="en-GB"/>
              </w:rPr>
              <w:t>U</w:t>
            </w:r>
            <w:r w:rsidRPr="00274CDD">
              <w:rPr>
                <w:rFonts w:eastAsia="Times New Roman" w:cstheme="minorHAnsi"/>
                <w:lang w:eastAsia="en-GB"/>
              </w:rPr>
              <w:t xml:space="preserve">sers which result in the </w:t>
            </w:r>
            <w:r w:rsidR="00035874">
              <w:rPr>
                <w:rFonts w:eastAsia="Times New Roman" w:cstheme="minorHAnsi"/>
                <w:lang w:eastAsia="en-GB"/>
              </w:rPr>
              <w:t xml:space="preserve">Operational </w:t>
            </w:r>
            <w:r w:rsidRPr="00274CDD">
              <w:rPr>
                <w:rFonts w:eastAsia="Times New Roman" w:cstheme="minorHAnsi"/>
                <w:lang w:eastAsia="en-GB"/>
              </w:rPr>
              <w:t xml:space="preserve">Services being unusable or unresponsive, causing </w:t>
            </w:r>
            <w:r w:rsidR="00035874">
              <w:rPr>
                <w:rFonts w:eastAsia="Times New Roman" w:cstheme="minorHAnsi"/>
                <w:lang w:eastAsia="en-GB"/>
              </w:rPr>
              <w:t>U</w:t>
            </w:r>
            <w:r w:rsidRPr="00274CDD">
              <w:rPr>
                <w:rFonts w:eastAsia="Times New Roman" w:cstheme="minorHAnsi"/>
                <w:lang w:eastAsia="en-GB"/>
              </w:rPr>
              <w:t>sers practical difficulties when carrying out day to day system transactions</w:t>
            </w:r>
            <w:r w:rsidR="00035874">
              <w:rPr>
                <w:rFonts w:eastAsia="Times New Roman" w:cstheme="minorHAnsi"/>
                <w:lang w:eastAsia="en-GB"/>
              </w:rPr>
              <w:t>;</w:t>
            </w:r>
          </w:p>
          <w:p w14:paraId="66311F7C" w14:textId="13166C8D" w:rsidR="00035874" w:rsidRPr="00274CDD" w:rsidRDefault="00035874"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Pr>
                <w:rFonts w:eastAsia="Times New Roman" w:cstheme="minorHAnsi"/>
                <w:lang w:eastAsia="en-GB"/>
              </w:rPr>
              <w:t xml:space="preserve">Major degradation of performance or functionality of the </w:t>
            </w:r>
            <w:r w:rsidR="00C2184A">
              <w:rPr>
                <w:rFonts w:eastAsia="Times New Roman" w:cstheme="minorHAnsi"/>
                <w:lang w:eastAsia="en-GB"/>
              </w:rPr>
              <w:t>AVA</w:t>
            </w:r>
            <w:r>
              <w:rPr>
                <w:rFonts w:eastAsia="Times New Roman" w:cstheme="minorHAnsi"/>
                <w:lang w:eastAsia="en-GB"/>
              </w:rPr>
              <w:t xml:space="preserve"> Back Office System or all or a substantial part of the </w:t>
            </w:r>
            <w:r w:rsidR="00C2184A">
              <w:rPr>
                <w:rFonts w:eastAsia="Times New Roman" w:cstheme="minorHAnsi"/>
                <w:lang w:eastAsia="en-GB"/>
              </w:rPr>
              <w:t>AVA</w:t>
            </w:r>
            <w:r>
              <w:rPr>
                <w:rFonts w:eastAsia="Times New Roman" w:cstheme="minorHAnsi"/>
                <w:lang w:eastAsia="en-GB"/>
              </w:rPr>
              <w:t xml:space="preserve"> estate; </w:t>
            </w:r>
          </w:p>
          <w:p w14:paraId="43B059BF" w14:textId="08345347" w:rsidR="0081145A" w:rsidRPr="00274CDD" w:rsidRDefault="0081145A"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lastRenderedPageBreak/>
              <w:t xml:space="preserve">Intermittent but recurring performance issues reported by users which result in the Services being unusable or unresponsive, causing </w:t>
            </w:r>
            <w:r w:rsidR="00F6396A">
              <w:rPr>
                <w:rFonts w:eastAsia="Times New Roman" w:cstheme="minorHAnsi"/>
                <w:lang w:eastAsia="en-GB"/>
              </w:rPr>
              <w:t>U</w:t>
            </w:r>
            <w:r w:rsidRPr="00274CDD">
              <w:rPr>
                <w:rFonts w:eastAsia="Times New Roman" w:cstheme="minorHAnsi"/>
                <w:lang w:eastAsia="en-GB"/>
              </w:rPr>
              <w:t>sers practical difficulties when carrying out day to day system transactions</w:t>
            </w:r>
            <w:r w:rsidR="00035874">
              <w:rPr>
                <w:rFonts w:eastAsia="Times New Roman" w:cstheme="minorHAnsi"/>
                <w:lang w:eastAsia="en-GB"/>
              </w:rPr>
              <w:t>;</w:t>
            </w:r>
          </w:p>
          <w:p w14:paraId="5F6FD6FE" w14:textId="666B0AAC" w:rsidR="0055602D" w:rsidRPr="00274CDD"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The </w:t>
            </w:r>
            <w:r w:rsidR="00035874">
              <w:rPr>
                <w:rFonts w:eastAsia="Times New Roman" w:cstheme="minorHAnsi"/>
                <w:lang w:eastAsia="en-GB"/>
              </w:rPr>
              <w:t xml:space="preserve">Operational </w:t>
            </w:r>
            <w:r w:rsidRPr="00274CDD">
              <w:rPr>
                <w:rFonts w:eastAsia="Times New Roman" w:cstheme="minorHAnsi"/>
                <w:lang w:eastAsia="en-GB"/>
              </w:rPr>
              <w:t>Services remain Available, but multiple key components of the Services are unavailable (e.g. there is either a loss of availability of components or severe performance issues that results in a loss of the Services to a whole operational or business area</w:t>
            </w:r>
            <w:r w:rsidR="0081145A" w:rsidRPr="00274CDD">
              <w:rPr>
                <w:rFonts w:eastAsia="Times New Roman" w:cstheme="minorHAnsi"/>
                <w:lang w:eastAsia="en-GB"/>
              </w:rPr>
              <w:t xml:space="preserve">, or large number of </w:t>
            </w:r>
            <w:r w:rsidR="00F6396A">
              <w:rPr>
                <w:rFonts w:eastAsia="Times New Roman" w:cstheme="minorHAnsi"/>
                <w:lang w:eastAsia="en-GB"/>
              </w:rPr>
              <w:t>U</w:t>
            </w:r>
            <w:r w:rsidR="0081145A" w:rsidRPr="00274CDD">
              <w:rPr>
                <w:rFonts w:eastAsia="Times New Roman" w:cstheme="minorHAnsi"/>
                <w:lang w:eastAsia="en-GB"/>
              </w:rPr>
              <w:t>sers</w:t>
            </w:r>
            <w:r w:rsidR="00F6396A">
              <w:rPr>
                <w:rFonts w:eastAsia="Times New Roman" w:cstheme="minorHAnsi"/>
                <w:lang w:eastAsia="en-GB"/>
              </w:rPr>
              <w:t>)</w:t>
            </w:r>
            <w:r w:rsidRPr="00274CDD">
              <w:rPr>
                <w:rFonts w:eastAsia="Times New Roman" w:cstheme="minorHAnsi"/>
                <w:lang w:eastAsia="en-GB"/>
              </w:rPr>
              <w:t xml:space="preserve">; </w:t>
            </w:r>
          </w:p>
          <w:p w14:paraId="1D2B7008" w14:textId="77777777" w:rsidR="00035874" w:rsidRDefault="0055602D" w:rsidP="006E2592">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Inability to monitor system performance</w:t>
            </w:r>
            <w:r w:rsidR="00035874">
              <w:rPr>
                <w:rFonts w:eastAsia="Times New Roman" w:cstheme="minorHAnsi"/>
                <w:lang w:eastAsia="en-GB"/>
              </w:rPr>
              <w:t>; or</w:t>
            </w:r>
          </w:p>
          <w:p w14:paraId="6097A99C" w14:textId="44B879A2" w:rsidR="0055602D" w:rsidRPr="00035874" w:rsidRDefault="00035874" w:rsidP="00035874">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Pr>
                <w:rFonts w:eastAsia="Times New Roman" w:cstheme="minorHAnsi"/>
                <w:lang w:eastAsia="en-GB"/>
              </w:rPr>
              <w:t>Service Failure that will have (or may have) an adverse impact on revenue for the Authority and/or Users</w:t>
            </w:r>
            <w:r w:rsidR="0055602D" w:rsidRPr="00035874">
              <w:rPr>
                <w:rFonts w:eastAsia="Times New Roman" w:cstheme="minorHAnsi"/>
                <w:lang w:eastAsia="en-GB"/>
              </w:rPr>
              <w:t>.</w:t>
            </w:r>
          </w:p>
        </w:tc>
      </w:tr>
      <w:tr w:rsidR="0055602D" w:rsidRPr="00274CDD" w14:paraId="23FB6D53" w14:textId="77777777" w:rsidTr="00035874">
        <w:trPr>
          <w:trHeight w:val="857"/>
        </w:trPr>
        <w:tc>
          <w:tcPr>
            <w:tcW w:w="2970" w:type="dxa"/>
          </w:tcPr>
          <w:p w14:paraId="40283A75" w14:textId="698CBBD2"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lastRenderedPageBreak/>
              <w:t xml:space="preserve">Priority Level 3 </w:t>
            </w:r>
            <w:r w:rsidR="00AA3097">
              <w:rPr>
                <w:rFonts w:eastAsia="Times New Roman" w:cstheme="minorHAnsi"/>
                <w:lang w:eastAsia="en-GB"/>
              </w:rPr>
              <w:t>(</w:t>
            </w:r>
            <w:proofErr w:type="spellStart"/>
            <w:r w:rsidR="00AA3097">
              <w:rPr>
                <w:rFonts w:eastAsia="Times New Roman" w:cstheme="minorHAnsi"/>
                <w:lang w:eastAsia="en-GB"/>
              </w:rPr>
              <w:t>P3</w:t>
            </w:r>
            <w:proofErr w:type="spellEnd"/>
            <w:r w:rsidR="00AA3097">
              <w:rPr>
                <w:rFonts w:eastAsia="Times New Roman" w:cstheme="minorHAnsi"/>
                <w:lang w:eastAsia="en-GB"/>
              </w:rPr>
              <w:t>)</w:t>
            </w:r>
          </w:p>
        </w:tc>
        <w:tc>
          <w:tcPr>
            <w:tcW w:w="6018" w:type="dxa"/>
          </w:tcPr>
          <w:p w14:paraId="75361AA2" w14:textId="338549AB" w:rsidR="00F6396A"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 xml:space="preserve">A failure which results in a moderate adverse impact on the provision of the Services. </w:t>
            </w:r>
          </w:p>
          <w:p w14:paraId="4F790CC1" w14:textId="1B67EF27" w:rsidR="0055602D" w:rsidRPr="00F6396A"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Non</w:t>
            </w:r>
            <w:r w:rsidRPr="00F6396A">
              <w:rPr>
                <w:rFonts w:eastAsia="Times New Roman" w:cstheme="minorHAnsi"/>
                <w:lang w:eastAsia="en-GB"/>
              </w:rPr>
              <w:noBreakHyphen/>
              <w:t xml:space="preserve">exhaustive </w:t>
            </w:r>
            <w:r w:rsidR="00F6396A" w:rsidRPr="00F6396A">
              <w:rPr>
                <w:rFonts w:eastAsia="Times New Roman" w:cstheme="minorHAnsi"/>
                <w:lang w:eastAsia="en-GB"/>
              </w:rPr>
              <w:t>e</w:t>
            </w:r>
            <w:r w:rsidRPr="00F6396A">
              <w:rPr>
                <w:rFonts w:eastAsia="Times New Roman" w:cstheme="minorHAnsi"/>
                <w:lang w:eastAsia="en-GB"/>
              </w:rPr>
              <w:t>xamples:</w:t>
            </w:r>
          </w:p>
          <w:p w14:paraId="67BF4228" w14:textId="7D4E7053" w:rsidR="0055602D"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The </w:t>
            </w:r>
            <w:r w:rsidR="00035874">
              <w:rPr>
                <w:rFonts w:eastAsia="Times New Roman" w:cstheme="minorHAnsi"/>
                <w:lang w:eastAsia="en-GB"/>
              </w:rPr>
              <w:t xml:space="preserve">Operational </w:t>
            </w:r>
            <w:r w:rsidRPr="00274CDD">
              <w:rPr>
                <w:rFonts w:eastAsia="Times New Roman" w:cstheme="minorHAnsi"/>
                <w:lang w:eastAsia="en-GB"/>
              </w:rPr>
              <w:t xml:space="preserve">Services remain Available, but one key component of the Services is unavailable (e.g. there is either a loss of a component or mild performance issues that result in a loss of the </w:t>
            </w:r>
            <w:r w:rsidR="00035874">
              <w:rPr>
                <w:rFonts w:eastAsia="Times New Roman" w:cstheme="minorHAnsi"/>
                <w:lang w:eastAsia="en-GB"/>
              </w:rPr>
              <w:t xml:space="preserve">Operational </w:t>
            </w:r>
            <w:r w:rsidRPr="00274CDD">
              <w:rPr>
                <w:rFonts w:eastAsia="Times New Roman" w:cstheme="minorHAnsi"/>
                <w:lang w:eastAsia="en-GB"/>
              </w:rPr>
              <w:t xml:space="preserve">Services to a number of </w:t>
            </w:r>
            <w:r w:rsidR="00035874">
              <w:rPr>
                <w:rFonts w:eastAsia="Times New Roman" w:cstheme="minorHAnsi"/>
                <w:lang w:eastAsia="en-GB"/>
              </w:rPr>
              <w:t>U</w:t>
            </w:r>
            <w:r w:rsidR="0081145A" w:rsidRPr="00274CDD">
              <w:rPr>
                <w:rFonts w:eastAsia="Times New Roman" w:cstheme="minorHAnsi"/>
                <w:lang w:eastAsia="en-GB"/>
              </w:rPr>
              <w:t>sers</w:t>
            </w:r>
            <w:r w:rsidRPr="00274CDD">
              <w:rPr>
                <w:rFonts w:eastAsia="Times New Roman" w:cstheme="minorHAnsi"/>
                <w:lang w:eastAsia="en-GB"/>
              </w:rPr>
              <w:t xml:space="preserve"> within an operational or business area</w:t>
            </w:r>
            <w:r w:rsidR="00035874">
              <w:rPr>
                <w:rFonts w:eastAsia="Times New Roman" w:cstheme="minorHAnsi"/>
                <w:lang w:eastAsia="en-GB"/>
              </w:rPr>
              <w:t xml:space="preserve"> or loss or reporting functions for Users); or</w:t>
            </w:r>
          </w:p>
          <w:p w14:paraId="63EA062A" w14:textId="5E4F1AD0" w:rsidR="005A395F" w:rsidRPr="00035874" w:rsidRDefault="00035874" w:rsidP="00035874">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035874">
              <w:rPr>
                <w:rFonts w:eastAsia="Times New Roman" w:cstheme="minorHAnsi"/>
                <w:bCs/>
                <w:iCs/>
                <w:lang w:eastAsia="en-GB"/>
              </w:rPr>
              <w:t xml:space="preserve">A </w:t>
            </w:r>
            <w:r>
              <w:rPr>
                <w:rFonts w:eastAsia="Times New Roman" w:cstheme="minorHAnsi"/>
                <w:bCs/>
                <w:iCs/>
                <w:lang w:eastAsia="en-GB"/>
              </w:rPr>
              <w:t xml:space="preserve">single </w:t>
            </w:r>
            <w:r w:rsidR="00C2184A">
              <w:rPr>
                <w:rFonts w:eastAsia="Times New Roman" w:cstheme="minorHAnsi"/>
                <w:bCs/>
                <w:iCs/>
                <w:lang w:eastAsia="en-GB"/>
              </w:rPr>
              <w:t>AVA</w:t>
            </w:r>
            <w:r w:rsidRPr="00035874">
              <w:rPr>
                <w:rFonts w:eastAsia="Times New Roman" w:cstheme="minorHAnsi"/>
                <w:bCs/>
                <w:iCs/>
                <w:lang w:eastAsia="en-GB"/>
              </w:rPr>
              <w:t xml:space="preserve"> </w:t>
            </w:r>
            <w:r>
              <w:rPr>
                <w:rFonts w:eastAsia="Times New Roman" w:cstheme="minorHAnsi"/>
                <w:bCs/>
                <w:iCs/>
                <w:lang w:eastAsia="en-GB"/>
              </w:rPr>
              <w:t xml:space="preserve">is Unavailable, </w:t>
            </w:r>
            <w:r w:rsidRPr="00274CDD">
              <w:rPr>
                <w:rFonts w:eastAsia="Times New Roman" w:cstheme="minorHAnsi"/>
                <w:lang w:eastAsia="en-GB"/>
              </w:rPr>
              <w:t xml:space="preserve">with </w:t>
            </w:r>
            <w:r>
              <w:rPr>
                <w:rFonts w:eastAsia="Times New Roman" w:cstheme="minorHAnsi"/>
                <w:lang w:eastAsia="en-GB"/>
              </w:rPr>
              <w:t>no</w:t>
            </w:r>
            <w:r w:rsidRPr="00274CDD">
              <w:rPr>
                <w:rFonts w:eastAsia="Times New Roman" w:cstheme="minorHAnsi"/>
                <w:lang w:eastAsia="en-GB"/>
              </w:rPr>
              <w:t xml:space="preserve"> Work-around in place </w:t>
            </w:r>
            <w:r>
              <w:rPr>
                <w:rFonts w:eastAsia="Times New Roman" w:cstheme="minorHAnsi"/>
                <w:lang w:eastAsia="en-GB"/>
              </w:rPr>
              <w:t>to</w:t>
            </w:r>
            <w:r w:rsidRPr="00274CDD">
              <w:rPr>
                <w:rFonts w:eastAsia="Times New Roman" w:cstheme="minorHAnsi"/>
                <w:lang w:eastAsia="en-GB"/>
              </w:rPr>
              <w:t xml:space="preserve"> compensate for the failure</w:t>
            </w:r>
            <w:r>
              <w:rPr>
                <w:rFonts w:eastAsia="Times New Roman" w:cstheme="minorHAnsi"/>
                <w:lang w:eastAsia="en-GB"/>
              </w:rPr>
              <w:t>.</w:t>
            </w:r>
          </w:p>
        </w:tc>
      </w:tr>
      <w:tr w:rsidR="0055602D" w:rsidRPr="00274CDD" w14:paraId="448A7C06" w14:textId="77777777" w:rsidTr="000463F7">
        <w:tc>
          <w:tcPr>
            <w:tcW w:w="2970" w:type="dxa"/>
          </w:tcPr>
          <w:p w14:paraId="7F9DCA7C" w14:textId="570E4BEB"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 xml:space="preserve">Priority Level 4 </w:t>
            </w:r>
            <w:r w:rsidR="00AA3097">
              <w:rPr>
                <w:rFonts w:eastAsia="Times New Roman" w:cstheme="minorHAnsi"/>
                <w:lang w:eastAsia="en-GB"/>
              </w:rPr>
              <w:t>(</w:t>
            </w:r>
            <w:proofErr w:type="spellStart"/>
            <w:r w:rsidR="00AA3097">
              <w:rPr>
                <w:rFonts w:eastAsia="Times New Roman" w:cstheme="minorHAnsi"/>
                <w:lang w:eastAsia="en-GB"/>
              </w:rPr>
              <w:t>P4</w:t>
            </w:r>
            <w:proofErr w:type="spellEnd"/>
            <w:r w:rsidR="00AA3097">
              <w:rPr>
                <w:rFonts w:eastAsia="Times New Roman" w:cstheme="minorHAnsi"/>
                <w:lang w:eastAsia="en-GB"/>
              </w:rPr>
              <w:t>)</w:t>
            </w:r>
          </w:p>
        </w:tc>
        <w:tc>
          <w:tcPr>
            <w:tcW w:w="6018" w:type="dxa"/>
          </w:tcPr>
          <w:p w14:paraId="4722DD3E" w14:textId="45381318" w:rsidR="00F6396A"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A failure which results in minimal adverse impact on the provision of the Services</w:t>
            </w:r>
            <w:r w:rsidR="00F6396A">
              <w:rPr>
                <w:rFonts w:eastAsia="Times New Roman" w:cstheme="minorHAnsi"/>
                <w:lang w:eastAsia="en-GB"/>
              </w:rPr>
              <w:t>.</w:t>
            </w:r>
            <w:r w:rsidRPr="00274CDD">
              <w:rPr>
                <w:rFonts w:eastAsia="Times New Roman" w:cstheme="minorHAnsi"/>
                <w:lang w:eastAsia="en-GB"/>
              </w:rPr>
              <w:t xml:space="preserve"> </w:t>
            </w:r>
          </w:p>
          <w:p w14:paraId="0EF20A23" w14:textId="4B04AC6B" w:rsidR="0055602D" w:rsidRPr="00786C3F"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Non</w:t>
            </w:r>
            <w:r w:rsidRPr="00F6396A">
              <w:rPr>
                <w:rFonts w:eastAsia="Times New Roman" w:cstheme="minorHAnsi"/>
                <w:lang w:eastAsia="en-GB"/>
              </w:rPr>
              <w:noBreakHyphen/>
              <w:t xml:space="preserve">exhaustive </w:t>
            </w:r>
            <w:r w:rsidR="00F6396A">
              <w:rPr>
                <w:rFonts w:eastAsia="Times New Roman" w:cstheme="minorHAnsi"/>
                <w:lang w:eastAsia="en-GB"/>
              </w:rPr>
              <w:t>e</w:t>
            </w:r>
            <w:r w:rsidRPr="00786C3F">
              <w:rPr>
                <w:rFonts w:eastAsia="Times New Roman" w:cstheme="minorHAnsi"/>
                <w:lang w:eastAsia="en-GB"/>
              </w:rPr>
              <w:t>xamples:</w:t>
            </w:r>
          </w:p>
          <w:p w14:paraId="49262243" w14:textId="6A6F0E15" w:rsidR="0055602D" w:rsidRPr="00035874"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b/>
                <w:i/>
                <w:lang w:eastAsia="en-GB"/>
              </w:rPr>
            </w:pPr>
            <w:r w:rsidRPr="00274CDD">
              <w:rPr>
                <w:rFonts w:eastAsia="Times New Roman" w:cstheme="minorHAnsi"/>
                <w:lang w:eastAsia="en-GB"/>
              </w:rPr>
              <w:t xml:space="preserve">The </w:t>
            </w:r>
            <w:r w:rsidR="00035874">
              <w:rPr>
                <w:rFonts w:eastAsia="Times New Roman" w:cstheme="minorHAnsi"/>
                <w:lang w:eastAsia="en-GB"/>
              </w:rPr>
              <w:t xml:space="preserve">Operational </w:t>
            </w:r>
            <w:r w:rsidRPr="00274CDD">
              <w:rPr>
                <w:rFonts w:eastAsia="Times New Roman" w:cstheme="minorHAnsi"/>
                <w:lang w:eastAsia="en-GB"/>
              </w:rPr>
              <w:t>Services remain Available to operational or business areas</w:t>
            </w:r>
            <w:r w:rsidR="00C751E2" w:rsidRPr="00274CDD">
              <w:rPr>
                <w:rFonts w:eastAsia="Times New Roman" w:cstheme="minorHAnsi"/>
                <w:lang w:eastAsia="en-GB"/>
              </w:rPr>
              <w:t xml:space="preserve">, with a Work-around in </w:t>
            </w:r>
            <w:r w:rsidR="00C751E2" w:rsidRPr="00274CDD">
              <w:rPr>
                <w:rFonts w:eastAsia="Times New Roman" w:cstheme="minorHAnsi"/>
                <w:lang w:eastAsia="en-GB"/>
              </w:rPr>
              <w:lastRenderedPageBreak/>
              <w:t xml:space="preserve">place which compensates for the failure and enables continued use of the </w:t>
            </w:r>
            <w:r w:rsidR="00035874">
              <w:rPr>
                <w:rFonts w:eastAsia="Times New Roman" w:cstheme="minorHAnsi"/>
                <w:lang w:eastAsia="en-GB"/>
              </w:rPr>
              <w:t xml:space="preserve">Operational </w:t>
            </w:r>
            <w:r w:rsidR="00C751E2" w:rsidRPr="00274CDD">
              <w:rPr>
                <w:rFonts w:eastAsia="Times New Roman" w:cstheme="minorHAnsi"/>
                <w:lang w:eastAsia="en-GB"/>
              </w:rPr>
              <w:t>Services</w:t>
            </w:r>
            <w:r w:rsidR="00035874">
              <w:rPr>
                <w:rFonts w:eastAsia="Times New Roman" w:cstheme="minorHAnsi"/>
                <w:lang w:eastAsia="en-GB"/>
              </w:rPr>
              <w:t>; or</w:t>
            </w:r>
          </w:p>
          <w:p w14:paraId="7C22224A" w14:textId="1BC4833E" w:rsidR="00035874" w:rsidRPr="00035874" w:rsidRDefault="00035874"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bCs/>
                <w:iCs/>
                <w:lang w:eastAsia="en-GB"/>
              </w:rPr>
            </w:pPr>
            <w:r w:rsidRPr="00035874">
              <w:rPr>
                <w:rFonts w:eastAsia="Times New Roman" w:cstheme="minorHAnsi"/>
                <w:bCs/>
                <w:iCs/>
                <w:lang w:eastAsia="en-GB"/>
              </w:rPr>
              <w:t xml:space="preserve">A </w:t>
            </w:r>
            <w:r>
              <w:rPr>
                <w:rFonts w:eastAsia="Times New Roman" w:cstheme="minorHAnsi"/>
                <w:bCs/>
                <w:iCs/>
                <w:lang w:eastAsia="en-GB"/>
              </w:rPr>
              <w:t xml:space="preserve">single </w:t>
            </w:r>
            <w:r w:rsidR="00C2184A">
              <w:rPr>
                <w:rFonts w:eastAsia="Times New Roman" w:cstheme="minorHAnsi"/>
                <w:bCs/>
                <w:iCs/>
                <w:lang w:eastAsia="en-GB"/>
              </w:rPr>
              <w:t>AVA</w:t>
            </w:r>
            <w:r w:rsidRPr="00035874">
              <w:rPr>
                <w:rFonts w:eastAsia="Times New Roman" w:cstheme="minorHAnsi"/>
                <w:bCs/>
                <w:iCs/>
                <w:lang w:eastAsia="en-GB"/>
              </w:rPr>
              <w:t xml:space="preserve"> </w:t>
            </w:r>
            <w:r>
              <w:rPr>
                <w:rFonts w:eastAsia="Times New Roman" w:cstheme="minorHAnsi"/>
                <w:bCs/>
                <w:iCs/>
                <w:lang w:eastAsia="en-GB"/>
              </w:rPr>
              <w:t xml:space="preserve">is Unavailable, </w:t>
            </w:r>
            <w:r w:rsidRPr="00274CDD">
              <w:rPr>
                <w:rFonts w:eastAsia="Times New Roman" w:cstheme="minorHAnsi"/>
                <w:lang w:eastAsia="en-GB"/>
              </w:rPr>
              <w:t>with a Work-around in place which compensates for the failure</w:t>
            </w:r>
            <w:r>
              <w:rPr>
                <w:rFonts w:eastAsia="Times New Roman" w:cstheme="minorHAnsi"/>
                <w:lang w:eastAsia="en-GB"/>
              </w:rPr>
              <w:t>.</w:t>
            </w:r>
          </w:p>
        </w:tc>
      </w:tr>
    </w:tbl>
    <w:p w14:paraId="0FC4D7DC" w14:textId="77777777" w:rsidR="00C96A5A" w:rsidRPr="00274CDD" w:rsidRDefault="00C96A5A" w:rsidP="00984D8D">
      <w:pPr>
        <w:spacing w:before="100" w:beforeAutospacing="1" w:line="288" w:lineRule="auto"/>
        <w:rPr>
          <w:rFonts w:cstheme="minorHAnsi"/>
        </w:rPr>
      </w:pPr>
    </w:p>
    <w:sectPr w:rsidR="00C96A5A" w:rsidRPr="00274CD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FC87" w14:textId="77777777" w:rsidR="00BC5D12" w:rsidRDefault="00BC5D12" w:rsidP="00E95A5F">
      <w:pPr>
        <w:spacing w:after="0" w:line="240" w:lineRule="auto"/>
      </w:pPr>
      <w:r>
        <w:separator/>
      </w:r>
    </w:p>
  </w:endnote>
  <w:endnote w:type="continuationSeparator" w:id="0">
    <w:p w14:paraId="0E04A13F" w14:textId="77777777" w:rsidR="00BC5D12" w:rsidRDefault="00BC5D12" w:rsidP="00E95A5F">
      <w:pPr>
        <w:spacing w:after="0" w:line="240" w:lineRule="auto"/>
      </w:pPr>
      <w:r>
        <w:continuationSeparator/>
      </w:r>
    </w:p>
  </w:endnote>
  <w:endnote w:type="continuationNotice" w:id="1">
    <w:p w14:paraId="4811320B" w14:textId="77777777" w:rsidR="00BC5D12" w:rsidRDefault="00BC5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ECC9" w14:textId="77777777" w:rsidR="005E7A5E" w:rsidRDefault="005E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BCF" w14:textId="29DB2C6E" w:rsidR="00E95A5F" w:rsidRDefault="00782F16">
    <w:pPr>
      <w:pStyle w:val="Footer"/>
    </w:pPr>
    <w:r>
      <w:t>Schedule 5 (Service Levels)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6A54" w14:textId="77777777" w:rsidR="005E7A5E" w:rsidRDefault="005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3207" w14:textId="77777777" w:rsidR="00BC5D12" w:rsidRDefault="00BC5D12" w:rsidP="00E95A5F">
      <w:pPr>
        <w:spacing w:after="0" w:line="240" w:lineRule="auto"/>
      </w:pPr>
      <w:r>
        <w:separator/>
      </w:r>
    </w:p>
  </w:footnote>
  <w:footnote w:type="continuationSeparator" w:id="0">
    <w:p w14:paraId="4914B8E7" w14:textId="77777777" w:rsidR="00BC5D12" w:rsidRDefault="00BC5D12" w:rsidP="00E95A5F">
      <w:pPr>
        <w:spacing w:after="0" w:line="240" w:lineRule="auto"/>
      </w:pPr>
      <w:r>
        <w:continuationSeparator/>
      </w:r>
    </w:p>
  </w:footnote>
  <w:footnote w:type="continuationNotice" w:id="1">
    <w:p w14:paraId="7E11816B" w14:textId="77777777" w:rsidR="00BC5D12" w:rsidRDefault="00BC5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F366" w14:textId="77777777" w:rsidR="005E7A5E" w:rsidRDefault="005E7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E2A" w14:textId="77777777" w:rsidR="005E7A5E" w:rsidRDefault="005E7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81B" w14:textId="77777777" w:rsidR="005E7A5E" w:rsidRDefault="005E7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101"/>
    <w:multiLevelType w:val="multilevel"/>
    <w:tmpl w:val="708E731C"/>
    <w:styleLink w:val="1111112"/>
    <w:lvl w:ilvl="0">
      <w:start w:val="1"/>
      <w:numFmt w:val="decimal"/>
      <w:lvlText w:val="Schedule %1"/>
      <w:lvlJc w:val="center"/>
      <w:pPr>
        <w:tabs>
          <w:tab w:val="num" w:pos="851"/>
        </w:tabs>
        <w:ind w:left="851" w:hanging="851"/>
      </w:pPr>
      <w:rPr>
        <w:rFonts w:ascii="Calibri" w:hAnsi="Calibri" w:hint="default"/>
        <w:b/>
        <w:i w:val="0"/>
        <w:sz w:val="24"/>
      </w:rPr>
    </w:lvl>
    <w:lvl w:ilvl="1">
      <w:start w:val="1"/>
      <w:numFmt w:val="decimal"/>
      <w:lvlText w:val="SECTION %2:"/>
      <w:lvlJc w:val="left"/>
      <w:pPr>
        <w:tabs>
          <w:tab w:val="num" w:pos="1276"/>
        </w:tabs>
        <w:ind w:left="1276" w:hanging="1276"/>
      </w:pPr>
      <w:rPr>
        <w:rFonts w:ascii="Calibri" w:hAnsi="Calibri" w:hint="default"/>
        <w:b/>
        <w:i w:val="0"/>
        <w:caps/>
        <w:sz w:val="24"/>
      </w:rPr>
    </w:lvl>
    <w:lvl w:ilvl="2">
      <w:start w:val="1"/>
      <w:numFmt w:val="decimal"/>
      <w:lvlRestart w:val="1"/>
      <w:lvlText w:val="%3."/>
      <w:lvlJc w:val="left"/>
      <w:pPr>
        <w:tabs>
          <w:tab w:val="num" w:pos="851"/>
        </w:tabs>
        <w:ind w:left="851" w:hanging="851"/>
      </w:pPr>
      <w:rPr>
        <w:rFonts w:ascii="Calibri" w:hAnsi="Calibri" w:hint="default"/>
        <w:b/>
        <w:i w:val="0"/>
        <w:sz w:val="24"/>
      </w:rPr>
    </w:lvl>
    <w:lvl w:ilvl="3">
      <w:start w:val="1"/>
      <w:numFmt w:val="decimal"/>
      <w:lvlText w:val="%3.%4"/>
      <w:lvlJc w:val="left"/>
      <w:pPr>
        <w:tabs>
          <w:tab w:val="num" w:pos="851"/>
        </w:tabs>
        <w:ind w:left="851" w:hanging="851"/>
      </w:pPr>
      <w:rPr>
        <w:rFonts w:ascii="Calibri" w:hAnsi="Calibri" w:hint="default"/>
        <w:b w:val="0"/>
        <w:i w:val="0"/>
        <w:sz w:val="24"/>
      </w:rPr>
    </w:lvl>
    <w:lvl w:ilvl="4">
      <w:start w:val="1"/>
      <w:numFmt w:val="lowerLetter"/>
      <w:lvlText w:val="(%5)"/>
      <w:lvlJc w:val="left"/>
      <w:pPr>
        <w:tabs>
          <w:tab w:val="num" w:pos="1559"/>
        </w:tabs>
        <w:ind w:left="1559" w:hanging="708"/>
      </w:pPr>
      <w:rPr>
        <w:rFonts w:ascii="Calibri" w:hAnsi="Calibri" w:hint="default"/>
        <w:b w:val="0"/>
        <w:i w:val="0"/>
        <w:sz w:val="24"/>
      </w:rPr>
    </w:lvl>
    <w:lvl w:ilvl="5">
      <w:start w:val="1"/>
      <w:numFmt w:val="lowerRoman"/>
      <w:lvlText w:val="(%6)"/>
      <w:lvlJc w:val="left"/>
      <w:pPr>
        <w:tabs>
          <w:tab w:val="num" w:pos="2268"/>
        </w:tabs>
        <w:ind w:left="2268" w:hanging="709"/>
      </w:pPr>
      <w:rPr>
        <w:rFonts w:ascii="Calibri" w:hAnsi="Calibri" w:hint="default"/>
        <w:b w:val="0"/>
        <w:i w:val="0"/>
        <w:sz w:val="24"/>
      </w:rPr>
    </w:lvl>
    <w:lvl w:ilvl="6">
      <w:start w:val="1"/>
      <w:numFmt w:val="upperLetter"/>
      <w:lvlText w:val="(%7)"/>
      <w:lvlJc w:val="left"/>
      <w:pPr>
        <w:tabs>
          <w:tab w:val="num" w:pos="2977"/>
        </w:tabs>
        <w:ind w:left="2977" w:hanging="709"/>
      </w:pPr>
      <w:rPr>
        <w:rFonts w:ascii="Calibri" w:hAnsi="Calibri" w:hint="default"/>
        <w:b w:val="0"/>
        <w:i w:val="0"/>
        <w:sz w:val="24"/>
      </w:rPr>
    </w:lvl>
    <w:lvl w:ilvl="7">
      <w:start w:val="1"/>
      <w:numFmt w:val="decimal"/>
      <w:lvlText w:val="(%8)"/>
      <w:lvlJc w:val="left"/>
      <w:pPr>
        <w:tabs>
          <w:tab w:val="num" w:pos="2977"/>
        </w:tabs>
        <w:ind w:left="3686" w:hanging="709"/>
      </w:pPr>
      <w:rPr>
        <w:rFonts w:ascii="Calibri" w:hAnsi="Calibri" w:hint="default"/>
        <w:b w:val="0"/>
        <w:i w:val="0"/>
        <w:sz w:val="24"/>
      </w:rPr>
    </w:lvl>
    <w:lvl w:ilvl="8">
      <w:start w:val="1"/>
      <w:numFmt w:val="lowerRoman"/>
      <w:lvlText w:val="%9."/>
      <w:lvlJc w:val="left"/>
      <w:pPr>
        <w:ind w:left="3240" w:hanging="360"/>
      </w:pPr>
      <w:rPr>
        <w:rFonts w:hint="default"/>
      </w:rPr>
    </w:lvl>
  </w:abstractNum>
  <w:abstractNum w:abstractNumId="1"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 w15:restartNumberingAfterBreak="0">
    <w:nsid w:val="29486F90"/>
    <w:multiLevelType w:val="multilevel"/>
    <w:tmpl w:val="811227D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bCs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3" w15:restartNumberingAfterBreak="0">
    <w:nsid w:val="4E4B4E3E"/>
    <w:multiLevelType w:val="multilevel"/>
    <w:tmpl w:val="0E4000FE"/>
    <w:lvl w:ilvl="0">
      <w:start w:val="1"/>
      <w:numFmt w:val="decimal"/>
      <w:pStyle w:val="AOHead1"/>
      <w:lvlText w:val="%1."/>
      <w:lvlJc w:val="left"/>
      <w:pPr>
        <w:tabs>
          <w:tab w:val="num" w:pos="720"/>
        </w:tabs>
        <w:ind w:left="720" w:hanging="720"/>
      </w:pPr>
      <w:rPr>
        <w:b/>
        <w:bCs w:val="0"/>
      </w:rPr>
    </w:lvl>
    <w:lvl w:ilvl="1">
      <w:start w:val="1"/>
      <w:numFmt w:val="decimal"/>
      <w:pStyle w:val="AOHead2"/>
      <w:lvlText w:val="%1.%2"/>
      <w:lvlJc w:val="left"/>
      <w:pPr>
        <w:tabs>
          <w:tab w:val="num" w:pos="720"/>
        </w:tabs>
        <w:ind w:left="720" w:hanging="720"/>
      </w:pPr>
      <w:rPr>
        <w:b w:val="0"/>
        <w:bCs/>
        <w:i w:val="0"/>
        <w:iCs w:val="0"/>
        <w:sz w:val="22"/>
        <w:szCs w:val="22"/>
      </w:rPr>
    </w:lvl>
    <w:lvl w:ilvl="2">
      <w:start w:val="1"/>
      <w:numFmt w:val="lowerLetter"/>
      <w:pStyle w:val="AOHead3"/>
      <w:lvlText w:val="(%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5BCC7CC4"/>
    <w:multiLevelType w:val="hybridMultilevel"/>
    <w:tmpl w:val="8AD0B6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E25B0A"/>
    <w:multiLevelType w:val="multilevel"/>
    <w:tmpl w:val="708E731C"/>
    <w:numStyleLink w:val="1111112"/>
  </w:abstractNum>
  <w:num w:numId="1">
    <w:abstractNumId w:val="0"/>
  </w:num>
  <w:num w:numId="2">
    <w:abstractNumId w:val="2"/>
  </w:num>
  <w:num w:numId="3">
    <w:abstractNumId w:val="1"/>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2D"/>
    <w:rsid w:val="0000330C"/>
    <w:rsid w:val="0001560A"/>
    <w:rsid w:val="00015725"/>
    <w:rsid w:val="000168E1"/>
    <w:rsid w:val="000202CD"/>
    <w:rsid w:val="000217D7"/>
    <w:rsid w:val="0002591D"/>
    <w:rsid w:val="000270C6"/>
    <w:rsid w:val="000311A8"/>
    <w:rsid w:val="00035874"/>
    <w:rsid w:val="000359B7"/>
    <w:rsid w:val="000360A5"/>
    <w:rsid w:val="0004425D"/>
    <w:rsid w:val="000457AD"/>
    <w:rsid w:val="000463F7"/>
    <w:rsid w:val="0004714B"/>
    <w:rsid w:val="00051AC1"/>
    <w:rsid w:val="00053A7A"/>
    <w:rsid w:val="00053DEF"/>
    <w:rsid w:val="00056FDD"/>
    <w:rsid w:val="0006714F"/>
    <w:rsid w:val="000717E1"/>
    <w:rsid w:val="00072BAA"/>
    <w:rsid w:val="00073658"/>
    <w:rsid w:val="00082D7C"/>
    <w:rsid w:val="000924B2"/>
    <w:rsid w:val="00096CB5"/>
    <w:rsid w:val="00097A1C"/>
    <w:rsid w:val="000A11A3"/>
    <w:rsid w:val="000A41B5"/>
    <w:rsid w:val="000B0E98"/>
    <w:rsid w:val="000B70D1"/>
    <w:rsid w:val="000C7983"/>
    <w:rsid w:val="000D0250"/>
    <w:rsid w:val="000E0628"/>
    <w:rsid w:val="000F05F3"/>
    <w:rsid w:val="000F12AA"/>
    <w:rsid w:val="000F14BC"/>
    <w:rsid w:val="00101AA2"/>
    <w:rsid w:val="001056EA"/>
    <w:rsid w:val="00105D6A"/>
    <w:rsid w:val="00113869"/>
    <w:rsid w:val="00126D5A"/>
    <w:rsid w:val="00130313"/>
    <w:rsid w:val="001321CE"/>
    <w:rsid w:val="0013750B"/>
    <w:rsid w:val="001445B3"/>
    <w:rsid w:val="00145C9E"/>
    <w:rsid w:val="00151661"/>
    <w:rsid w:val="0015181C"/>
    <w:rsid w:val="00176124"/>
    <w:rsid w:val="00182CAF"/>
    <w:rsid w:val="00182D92"/>
    <w:rsid w:val="00190370"/>
    <w:rsid w:val="001B6104"/>
    <w:rsid w:val="001C1327"/>
    <w:rsid w:val="001C5D60"/>
    <w:rsid w:val="001D3379"/>
    <w:rsid w:val="001E0A1E"/>
    <w:rsid w:val="001E781D"/>
    <w:rsid w:val="001F43AE"/>
    <w:rsid w:val="001F682D"/>
    <w:rsid w:val="00211C61"/>
    <w:rsid w:val="00214496"/>
    <w:rsid w:val="00214A86"/>
    <w:rsid w:val="002157CD"/>
    <w:rsid w:val="002164EC"/>
    <w:rsid w:val="0022128D"/>
    <w:rsid w:val="002257A8"/>
    <w:rsid w:val="00232070"/>
    <w:rsid w:val="00240D20"/>
    <w:rsid w:val="002411FD"/>
    <w:rsid w:val="00250E0D"/>
    <w:rsid w:val="0025718F"/>
    <w:rsid w:val="002714B3"/>
    <w:rsid w:val="002749F7"/>
    <w:rsid w:val="00274CDD"/>
    <w:rsid w:val="00275A7C"/>
    <w:rsid w:val="0028155C"/>
    <w:rsid w:val="00285D8F"/>
    <w:rsid w:val="002925DE"/>
    <w:rsid w:val="0029437B"/>
    <w:rsid w:val="002A23DC"/>
    <w:rsid w:val="002A478C"/>
    <w:rsid w:val="002A56B7"/>
    <w:rsid w:val="002A6E4A"/>
    <w:rsid w:val="002B517A"/>
    <w:rsid w:val="002B5DEB"/>
    <w:rsid w:val="002C567E"/>
    <w:rsid w:val="002C6F2B"/>
    <w:rsid w:val="002D66CC"/>
    <w:rsid w:val="002D7D89"/>
    <w:rsid w:val="002E2C3F"/>
    <w:rsid w:val="002F00DB"/>
    <w:rsid w:val="002F035C"/>
    <w:rsid w:val="003002CC"/>
    <w:rsid w:val="00310409"/>
    <w:rsid w:val="0031229A"/>
    <w:rsid w:val="0031407F"/>
    <w:rsid w:val="00321EA5"/>
    <w:rsid w:val="00322F9B"/>
    <w:rsid w:val="003232AE"/>
    <w:rsid w:val="003313BE"/>
    <w:rsid w:val="003410B0"/>
    <w:rsid w:val="00341E5D"/>
    <w:rsid w:val="0034698A"/>
    <w:rsid w:val="00364431"/>
    <w:rsid w:val="003654A8"/>
    <w:rsid w:val="003657B5"/>
    <w:rsid w:val="00386B21"/>
    <w:rsid w:val="00386F1B"/>
    <w:rsid w:val="00387E73"/>
    <w:rsid w:val="00393417"/>
    <w:rsid w:val="00393B30"/>
    <w:rsid w:val="003B084D"/>
    <w:rsid w:val="003B6452"/>
    <w:rsid w:val="003D0445"/>
    <w:rsid w:val="003D30BE"/>
    <w:rsid w:val="003D42B4"/>
    <w:rsid w:val="003E0A80"/>
    <w:rsid w:val="003E2D3A"/>
    <w:rsid w:val="003E496D"/>
    <w:rsid w:val="004019C2"/>
    <w:rsid w:val="00407104"/>
    <w:rsid w:val="0041199D"/>
    <w:rsid w:val="004133D9"/>
    <w:rsid w:val="00415FFD"/>
    <w:rsid w:val="004173BB"/>
    <w:rsid w:val="004207CC"/>
    <w:rsid w:val="00424D2B"/>
    <w:rsid w:val="004261E8"/>
    <w:rsid w:val="004306F8"/>
    <w:rsid w:val="00433C9A"/>
    <w:rsid w:val="004376AD"/>
    <w:rsid w:val="00440C52"/>
    <w:rsid w:val="0044201F"/>
    <w:rsid w:val="0044383C"/>
    <w:rsid w:val="00447263"/>
    <w:rsid w:val="0045170A"/>
    <w:rsid w:val="004544DB"/>
    <w:rsid w:val="004633CA"/>
    <w:rsid w:val="004647D6"/>
    <w:rsid w:val="00470DED"/>
    <w:rsid w:val="00475290"/>
    <w:rsid w:val="0047622A"/>
    <w:rsid w:val="00482335"/>
    <w:rsid w:val="00482C29"/>
    <w:rsid w:val="004909FF"/>
    <w:rsid w:val="00497F21"/>
    <w:rsid w:val="004A51D5"/>
    <w:rsid w:val="004A53FF"/>
    <w:rsid w:val="004B4618"/>
    <w:rsid w:val="004B7612"/>
    <w:rsid w:val="004C0221"/>
    <w:rsid w:val="004C04BA"/>
    <w:rsid w:val="004C4D23"/>
    <w:rsid w:val="004C68E9"/>
    <w:rsid w:val="004D0458"/>
    <w:rsid w:val="004D3772"/>
    <w:rsid w:val="004E2E3F"/>
    <w:rsid w:val="004E3A89"/>
    <w:rsid w:val="004F1897"/>
    <w:rsid w:val="004F35BC"/>
    <w:rsid w:val="005030ED"/>
    <w:rsid w:val="005318EF"/>
    <w:rsid w:val="005323B6"/>
    <w:rsid w:val="0054039F"/>
    <w:rsid w:val="00544972"/>
    <w:rsid w:val="00546241"/>
    <w:rsid w:val="0054661A"/>
    <w:rsid w:val="005477BD"/>
    <w:rsid w:val="005541AE"/>
    <w:rsid w:val="0055602D"/>
    <w:rsid w:val="00574829"/>
    <w:rsid w:val="00576607"/>
    <w:rsid w:val="0058056A"/>
    <w:rsid w:val="00580954"/>
    <w:rsid w:val="00584085"/>
    <w:rsid w:val="005848AA"/>
    <w:rsid w:val="005914B0"/>
    <w:rsid w:val="005946CB"/>
    <w:rsid w:val="005966F1"/>
    <w:rsid w:val="005A0CED"/>
    <w:rsid w:val="005A2E02"/>
    <w:rsid w:val="005A395F"/>
    <w:rsid w:val="005A5F4B"/>
    <w:rsid w:val="005A7B8E"/>
    <w:rsid w:val="005B410B"/>
    <w:rsid w:val="005B4D7C"/>
    <w:rsid w:val="005C09F2"/>
    <w:rsid w:val="005C6270"/>
    <w:rsid w:val="005C6540"/>
    <w:rsid w:val="005D1656"/>
    <w:rsid w:val="005D1980"/>
    <w:rsid w:val="005D3A3A"/>
    <w:rsid w:val="005D4E85"/>
    <w:rsid w:val="005E1B24"/>
    <w:rsid w:val="005E4E6A"/>
    <w:rsid w:val="005E7A5E"/>
    <w:rsid w:val="005F2370"/>
    <w:rsid w:val="005F4205"/>
    <w:rsid w:val="005F67AE"/>
    <w:rsid w:val="006019E7"/>
    <w:rsid w:val="00610AC5"/>
    <w:rsid w:val="00622EC6"/>
    <w:rsid w:val="00630B8A"/>
    <w:rsid w:val="00632872"/>
    <w:rsid w:val="00637A2C"/>
    <w:rsid w:val="006513D7"/>
    <w:rsid w:val="006554C3"/>
    <w:rsid w:val="00655B25"/>
    <w:rsid w:val="006574EE"/>
    <w:rsid w:val="0066290C"/>
    <w:rsid w:val="0066344C"/>
    <w:rsid w:val="00665204"/>
    <w:rsid w:val="006702CC"/>
    <w:rsid w:val="006712C2"/>
    <w:rsid w:val="0068134E"/>
    <w:rsid w:val="00682BC6"/>
    <w:rsid w:val="00690C1C"/>
    <w:rsid w:val="006A0903"/>
    <w:rsid w:val="006A15D4"/>
    <w:rsid w:val="006A4E08"/>
    <w:rsid w:val="006A6E28"/>
    <w:rsid w:val="006B1348"/>
    <w:rsid w:val="006B25BA"/>
    <w:rsid w:val="006B2931"/>
    <w:rsid w:val="006C68B5"/>
    <w:rsid w:val="006D0E15"/>
    <w:rsid w:val="006D3500"/>
    <w:rsid w:val="006E0A79"/>
    <w:rsid w:val="006E2592"/>
    <w:rsid w:val="006E5C03"/>
    <w:rsid w:val="006F270F"/>
    <w:rsid w:val="006F749D"/>
    <w:rsid w:val="007044C4"/>
    <w:rsid w:val="0070601F"/>
    <w:rsid w:val="00707FC7"/>
    <w:rsid w:val="00711A0D"/>
    <w:rsid w:val="00711A9B"/>
    <w:rsid w:val="0071730E"/>
    <w:rsid w:val="0073180A"/>
    <w:rsid w:val="00736143"/>
    <w:rsid w:val="00736445"/>
    <w:rsid w:val="00736B57"/>
    <w:rsid w:val="00741E56"/>
    <w:rsid w:val="00753E41"/>
    <w:rsid w:val="00762AF1"/>
    <w:rsid w:val="007645CA"/>
    <w:rsid w:val="007808D9"/>
    <w:rsid w:val="00782F16"/>
    <w:rsid w:val="007849ED"/>
    <w:rsid w:val="00786C3F"/>
    <w:rsid w:val="007900EE"/>
    <w:rsid w:val="007916C9"/>
    <w:rsid w:val="00795ADE"/>
    <w:rsid w:val="007A5AEB"/>
    <w:rsid w:val="007B06F4"/>
    <w:rsid w:val="007B1EF9"/>
    <w:rsid w:val="007B37C8"/>
    <w:rsid w:val="007B4C08"/>
    <w:rsid w:val="007B74E7"/>
    <w:rsid w:val="007C3CA2"/>
    <w:rsid w:val="007C4BD6"/>
    <w:rsid w:val="007C5489"/>
    <w:rsid w:val="007D0908"/>
    <w:rsid w:val="007D145F"/>
    <w:rsid w:val="007D146D"/>
    <w:rsid w:val="007D4BB9"/>
    <w:rsid w:val="007E0558"/>
    <w:rsid w:val="007E1B59"/>
    <w:rsid w:val="007E275B"/>
    <w:rsid w:val="007E31E3"/>
    <w:rsid w:val="007E7E3A"/>
    <w:rsid w:val="007F4941"/>
    <w:rsid w:val="007F7D3A"/>
    <w:rsid w:val="00802F91"/>
    <w:rsid w:val="0081145A"/>
    <w:rsid w:val="00814E5F"/>
    <w:rsid w:val="0081518E"/>
    <w:rsid w:val="00816DFB"/>
    <w:rsid w:val="008178E3"/>
    <w:rsid w:val="00817D9D"/>
    <w:rsid w:val="0083122D"/>
    <w:rsid w:val="008315C6"/>
    <w:rsid w:val="008361CE"/>
    <w:rsid w:val="0083718F"/>
    <w:rsid w:val="008454C3"/>
    <w:rsid w:val="0084769D"/>
    <w:rsid w:val="0087018F"/>
    <w:rsid w:val="008807A4"/>
    <w:rsid w:val="008872BE"/>
    <w:rsid w:val="00891198"/>
    <w:rsid w:val="00893A71"/>
    <w:rsid w:val="008B5835"/>
    <w:rsid w:val="008C4C66"/>
    <w:rsid w:val="008C6078"/>
    <w:rsid w:val="008D03B1"/>
    <w:rsid w:val="008D42B8"/>
    <w:rsid w:val="008D66DC"/>
    <w:rsid w:val="008D7939"/>
    <w:rsid w:val="008E1CD8"/>
    <w:rsid w:val="008E47E8"/>
    <w:rsid w:val="008F1AD2"/>
    <w:rsid w:val="008F523F"/>
    <w:rsid w:val="008F6914"/>
    <w:rsid w:val="009008EC"/>
    <w:rsid w:val="0091049A"/>
    <w:rsid w:val="0092053A"/>
    <w:rsid w:val="00921948"/>
    <w:rsid w:val="00922870"/>
    <w:rsid w:val="00924046"/>
    <w:rsid w:val="00933602"/>
    <w:rsid w:val="00936782"/>
    <w:rsid w:val="00943399"/>
    <w:rsid w:val="009452FF"/>
    <w:rsid w:val="009453F5"/>
    <w:rsid w:val="00966DB6"/>
    <w:rsid w:val="00980BD9"/>
    <w:rsid w:val="00984D8A"/>
    <w:rsid w:val="00984D8D"/>
    <w:rsid w:val="009959FB"/>
    <w:rsid w:val="0099671E"/>
    <w:rsid w:val="0099783C"/>
    <w:rsid w:val="009A0073"/>
    <w:rsid w:val="009A1B3D"/>
    <w:rsid w:val="009B2D89"/>
    <w:rsid w:val="009B3F92"/>
    <w:rsid w:val="009B5CC5"/>
    <w:rsid w:val="009B6313"/>
    <w:rsid w:val="009E0807"/>
    <w:rsid w:val="009E27B0"/>
    <w:rsid w:val="009E3ECC"/>
    <w:rsid w:val="009F3A98"/>
    <w:rsid w:val="00A0709C"/>
    <w:rsid w:val="00A13A88"/>
    <w:rsid w:val="00A144E6"/>
    <w:rsid w:val="00A26826"/>
    <w:rsid w:val="00A26A91"/>
    <w:rsid w:val="00A27DB3"/>
    <w:rsid w:val="00A31404"/>
    <w:rsid w:val="00A35FCA"/>
    <w:rsid w:val="00A36D45"/>
    <w:rsid w:val="00A43EF8"/>
    <w:rsid w:val="00A50AFE"/>
    <w:rsid w:val="00A50F9A"/>
    <w:rsid w:val="00A5147A"/>
    <w:rsid w:val="00A53D88"/>
    <w:rsid w:val="00A7318E"/>
    <w:rsid w:val="00A742FE"/>
    <w:rsid w:val="00A81F41"/>
    <w:rsid w:val="00A827C2"/>
    <w:rsid w:val="00A83A74"/>
    <w:rsid w:val="00A850AB"/>
    <w:rsid w:val="00A93AD6"/>
    <w:rsid w:val="00A97211"/>
    <w:rsid w:val="00AA265D"/>
    <w:rsid w:val="00AA3097"/>
    <w:rsid w:val="00AA4680"/>
    <w:rsid w:val="00AA60F0"/>
    <w:rsid w:val="00AA6345"/>
    <w:rsid w:val="00AC53C2"/>
    <w:rsid w:val="00AD1C5D"/>
    <w:rsid w:val="00AE102A"/>
    <w:rsid w:val="00AE2C9B"/>
    <w:rsid w:val="00B035BA"/>
    <w:rsid w:val="00B1593B"/>
    <w:rsid w:val="00B25CB8"/>
    <w:rsid w:val="00B40498"/>
    <w:rsid w:val="00B43E05"/>
    <w:rsid w:val="00B458C1"/>
    <w:rsid w:val="00B5211E"/>
    <w:rsid w:val="00B62D60"/>
    <w:rsid w:val="00B70CA8"/>
    <w:rsid w:val="00B74DDD"/>
    <w:rsid w:val="00B82E97"/>
    <w:rsid w:val="00B854FF"/>
    <w:rsid w:val="00B85693"/>
    <w:rsid w:val="00B97BA8"/>
    <w:rsid w:val="00BA0478"/>
    <w:rsid w:val="00BB2729"/>
    <w:rsid w:val="00BB5D1B"/>
    <w:rsid w:val="00BC5A63"/>
    <w:rsid w:val="00BC5D12"/>
    <w:rsid w:val="00BD4BE6"/>
    <w:rsid w:val="00BE681C"/>
    <w:rsid w:val="00BF200F"/>
    <w:rsid w:val="00BF296F"/>
    <w:rsid w:val="00BF3262"/>
    <w:rsid w:val="00C116BC"/>
    <w:rsid w:val="00C11D1D"/>
    <w:rsid w:val="00C13E4D"/>
    <w:rsid w:val="00C17E9D"/>
    <w:rsid w:val="00C2184A"/>
    <w:rsid w:val="00C2291A"/>
    <w:rsid w:val="00C24DD4"/>
    <w:rsid w:val="00C2548B"/>
    <w:rsid w:val="00C31998"/>
    <w:rsid w:val="00C31A23"/>
    <w:rsid w:val="00C341B6"/>
    <w:rsid w:val="00C3529D"/>
    <w:rsid w:val="00C372BD"/>
    <w:rsid w:val="00C45926"/>
    <w:rsid w:val="00C45BD0"/>
    <w:rsid w:val="00C45C02"/>
    <w:rsid w:val="00C47513"/>
    <w:rsid w:val="00C47820"/>
    <w:rsid w:val="00C5013B"/>
    <w:rsid w:val="00C56DBB"/>
    <w:rsid w:val="00C60BB0"/>
    <w:rsid w:val="00C70096"/>
    <w:rsid w:val="00C7362D"/>
    <w:rsid w:val="00C751E2"/>
    <w:rsid w:val="00C76940"/>
    <w:rsid w:val="00C87FF4"/>
    <w:rsid w:val="00C91534"/>
    <w:rsid w:val="00C95224"/>
    <w:rsid w:val="00C96A5A"/>
    <w:rsid w:val="00CA0C55"/>
    <w:rsid w:val="00CA27A2"/>
    <w:rsid w:val="00CB68E2"/>
    <w:rsid w:val="00CC139B"/>
    <w:rsid w:val="00CC3CD5"/>
    <w:rsid w:val="00CE2736"/>
    <w:rsid w:val="00CE33ED"/>
    <w:rsid w:val="00CE4472"/>
    <w:rsid w:val="00CF3A58"/>
    <w:rsid w:val="00D0421F"/>
    <w:rsid w:val="00D10029"/>
    <w:rsid w:val="00D127B7"/>
    <w:rsid w:val="00D136CE"/>
    <w:rsid w:val="00D14916"/>
    <w:rsid w:val="00D20C46"/>
    <w:rsid w:val="00D2118B"/>
    <w:rsid w:val="00D26022"/>
    <w:rsid w:val="00D26D1B"/>
    <w:rsid w:val="00D27020"/>
    <w:rsid w:val="00D31ADF"/>
    <w:rsid w:val="00D363DB"/>
    <w:rsid w:val="00D5295B"/>
    <w:rsid w:val="00D57188"/>
    <w:rsid w:val="00D65A91"/>
    <w:rsid w:val="00D74589"/>
    <w:rsid w:val="00D83DE3"/>
    <w:rsid w:val="00D918A9"/>
    <w:rsid w:val="00DA216C"/>
    <w:rsid w:val="00DA6055"/>
    <w:rsid w:val="00DB2FF5"/>
    <w:rsid w:val="00DB3ACB"/>
    <w:rsid w:val="00DB7404"/>
    <w:rsid w:val="00DC6422"/>
    <w:rsid w:val="00DC7AB6"/>
    <w:rsid w:val="00DE5B83"/>
    <w:rsid w:val="00DF0AFD"/>
    <w:rsid w:val="00DF2D26"/>
    <w:rsid w:val="00DF3056"/>
    <w:rsid w:val="00DF3553"/>
    <w:rsid w:val="00DF601B"/>
    <w:rsid w:val="00E007B1"/>
    <w:rsid w:val="00E0186D"/>
    <w:rsid w:val="00E0201B"/>
    <w:rsid w:val="00E02ED5"/>
    <w:rsid w:val="00E16173"/>
    <w:rsid w:val="00E24571"/>
    <w:rsid w:val="00E2782C"/>
    <w:rsid w:val="00E3577B"/>
    <w:rsid w:val="00E40259"/>
    <w:rsid w:val="00E4388C"/>
    <w:rsid w:val="00E46BC3"/>
    <w:rsid w:val="00E51460"/>
    <w:rsid w:val="00E51614"/>
    <w:rsid w:val="00E53882"/>
    <w:rsid w:val="00E547BC"/>
    <w:rsid w:val="00E5759B"/>
    <w:rsid w:val="00E60634"/>
    <w:rsid w:val="00E65759"/>
    <w:rsid w:val="00E70265"/>
    <w:rsid w:val="00E75AB4"/>
    <w:rsid w:val="00E75E07"/>
    <w:rsid w:val="00E80715"/>
    <w:rsid w:val="00E82BFE"/>
    <w:rsid w:val="00E83D17"/>
    <w:rsid w:val="00E9586C"/>
    <w:rsid w:val="00E95A5F"/>
    <w:rsid w:val="00E95E4B"/>
    <w:rsid w:val="00EA092B"/>
    <w:rsid w:val="00EA0BCC"/>
    <w:rsid w:val="00EA164A"/>
    <w:rsid w:val="00EA18C0"/>
    <w:rsid w:val="00EA5B77"/>
    <w:rsid w:val="00EA634C"/>
    <w:rsid w:val="00EA7DD0"/>
    <w:rsid w:val="00EB2E1E"/>
    <w:rsid w:val="00EB5DF3"/>
    <w:rsid w:val="00EB6FFC"/>
    <w:rsid w:val="00EC0C81"/>
    <w:rsid w:val="00EC29B0"/>
    <w:rsid w:val="00EC4F3D"/>
    <w:rsid w:val="00ED2061"/>
    <w:rsid w:val="00EE6594"/>
    <w:rsid w:val="00EF3D33"/>
    <w:rsid w:val="00EF6597"/>
    <w:rsid w:val="00F01BA2"/>
    <w:rsid w:val="00F0317B"/>
    <w:rsid w:val="00F06241"/>
    <w:rsid w:val="00F12CCA"/>
    <w:rsid w:val="00F22324"/>
    <w:rsid w:val="00F245AA"/>
    <w:rsid w:val="00F260C8"/>
    <w:rsid w:val="00F2667C"/>
    <w:rsid w:val="00F36C3D"/>
    <w:rsid w:val="00F36E9A"/>
    <w:rsid w:val="00F40631"/>
    <w:rsid w:val="00F408D7"/>
    <w:rsid w:val="00F43F19"/>
    <w:rsid w:val="00F43F47"/>
    <w:rsid w:val="00F4644C"/>
    <w:rsid w:val="00F6396A"/>
    <w:rsid w:val="00F66D3A"/>
    <w:rsid w:val="00F75581"/>
    <w:rsid w:val="00F75ED3"/>
    <w:rsid w:val="00F76B6F"/>
    <w:rsid w:val="00F940D5"/>
    <w:rsid w:val="00F9458C"/>
    <w:rsid w:val="00F96F75"/>
    <w:rsid w:val="00FA150F"/>
    <w:rsid w:val="00FA19FD"/>
    <w:rsid w:val="00FB0895"/>
    <w:rsid w:val="00FB5B3F"/>
    <w:rsid w:val="00FB7017"/>
    <w:rsid w:val="00FC0A88"/>
    <w:rsid w:val="00FC3B2C"/>
    <w:rsid w:val="00FC4E5D"/>
    <w:rsid w:val="00FD047E"/>
    <w:rsid w:val="00FD1FD9"/>
    <w:rsid w:val="00FD4C92"/>
    <w:rsid w:val="00FE317F"/>
    <w:rsid w:val="00FE5492"/>
    <w:rsid w:val="00FE5D3F"/>
    <w:rsid w:val="00FF48E5"/>
    <w:rsid w:val="073B1FB2"/>
    <w:rsid w:val="0B22BB68"/>
    <w:rsid w:val="0D669937"/>
    <w:rsid w:val="132DCD4D"/>
    <w:rsid w:val="1428E5D2"/>
    <w:rsid w:val="17551477"/>
    <w:rsid w:val="18BDE0A9"/>
    <w:rsid w:val="1A0B4A14"/>
    <w:rsid w:val="1CD4AF93"/>
    <w:rsid w:val="1FF327F8"/>
    <w:rsid w:val="2480ACF1"/>
    <w:rsid w:val="263374D1"/>
    <w:rsid w:val="26AE25A0"/>
    <w:rsid w:val="2E6FDCD5"/>
    <w:rsid w:val="303A189C"/>
    <w:rsid w:val="355AA55B"/>
    <w:rsid w:val="3669051F"/>
    <w:rsid w:val="378CA8D6"/>
    <w:rsid w:val="3DE37F43"/>
    <w:rsid w:val="42BB5AA8"/>
    <w:rsid w:val="4452C0C7"/>
    <w:rsid w:val="4C982CD5"/>
    <w:rsid w:val="4DE2CD32"/>
    <w:rsid w:val="4E78CA19"/>
    <w:rsid w:val="587B1FE9"/>
    <w:rsid w:val="5AD3D35C"/>
    <w:rsid w:val="5EEA616D"/>
    <w:rsid w:val="63ABB3CC"/>
    <w:rsid w:val="689F4025"/>
    <w:rsid w:val="6C0CAC74"/>
    <w:rsid w:val="7262C59B"/>
    <w:rsid w:val="73F85A2E"/>
    <w:rsid w:val="7A099211"/>
    <w:rsid w:val="7BEF2232"/>
    <w:rsid w:val="7E698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8C886"/>
  <w15:chartTrackingRefBased/>
  <w15:docId w15:val="{C0CBDA40-5F0B-4AB4-8461-AA8F5615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63"/>
    <w:pPr>
      <w:spacing w:after="220" w:line="276" w:lineRule="auto"/>
    </w:pPr>
    <w:rPr>
      <w:sz w:val="24"/>
      <w:szCs w:val="24"/>
    </w:rPr>
  </w:style>
  <w:style w:type="paragraph" w:styleId="Heading1">
    <w:name w:val="heading 1"/>
    <w:aliases w:val="h1,Section Heading,2,H1,Section Title,PARA1,l1,list,l,cl-,list + change bars,L,li,letter,Appendix,Lev 1,Numbered - 1,CBC Heading 1,Level 1,1,Heading1,1 ghost,g,ghost,Level 1 Topic Heading,h11,Attribute Heading 1"/>
    <w:basedOn w:val="Normal"/>
    <w:next w:val="Normal"/>
    <w:link w:val="Heading1Char"/>
    <w:uiPriority w:val="9"/>
    <w:qFormat/>
    <w:rsid w:val="0055602D"/>
    <w:pPr>
      <w:keepNext/>
      <w:numPr>
        <w:ilvl w:val="3"/>
        <w:numId w:val="2"/>
      </w:numPr>
      <w:outlineLvl w:val="0"/>
    </w:pPr>
    <w:rPr>
      <w:b/>
    </w:rPr>
  </w:style>
  <w:style w:type="paragraph" w:styleId="Heading2">
    <w:name w:val="heading 2"/>
    <w:aliases w:val="h2,PARA2,h 3,Numbered - 2,Reset numbering,S Heading,S Heading 2,Heading Two,(1.1,1.2,1.3 etc),Prophead 2,RFP Heading 2,Activity,l2,H2,Major,KJL:1st Level,Project 2,RFS 2,Heading 2 Number,Heading 2a,T2,PARA21,PARA22,PARA23,T21,PARA24,T22"/>
    <w:basedOn w:val="Normal"/>
    <w:next w:val="Normal"/>
    <w:link w:val="Heading2Char"/>
    <w:uiPriority w:val="9"/>
    <w:unhideWhenUsed/>
    <w:qFormat/>
    <w:rsid w:val="0055602D"/>
    <w:pPr>
      <w:numPr>
        <w:ilvl w:val="4"/>
        <w:numId w:val="2"/>
      </w:numPr>
      <w:outlineLvl w:val="1"/>
    </w:pPr>
  </w:style>
  <w:style w:type="paragraph" w:styleId="Heading3">
    <w:name w:val="heading 3"/>
    <w:basedOn w:val="Normal"/>
    <w:next w:val="Normal"/>
    <w:link w:val="Heading3Char"/>
    <w:uiPriority w:val="9"/>
    <w:unhideWhenUsed/>
    <w:qFormat/>
    <w:rsid w:val="0055602D"/>
    <w:pPr>
      <w:numPr>
        <w:ilvl w:val="5"/>
        <w:numId w:val="2"/>
      </w:numPr>
      <w:outlineLvl w:val="2"/>
    </w:pPr>
  </w:style>
  <w:style w:type="paragraph" w:styleId="Heading4">
    <w:name w:val="heading 4"/>
    <w:aliases w:val="h4,Sub-Minor,Level 2 - a,Project table,Propos,Bullet 1,Bullet 11,Bullet 12,Bullet 13,Bullet 14,Bullet 15,Bullet 16,Paragraph Title,Oscar Faber 4,H41,H42,H43,H44,H45,H46,H47,H48,H49,H410,H411,H421,H431,H441,H451,H461,H471,H481,H491,H4101,H4"/>
    <w:basedOn w:val="Normal"/>
    <w:next w:val="Normal"/>
    <w:link w:val="Heading4Char"/>
    <w:uiPriority w:val="9"/>
    <w:unhideWhenUsed/>
    <w:qFormat/>
    <w:rsid w:val="0055602D"/>
    <w:pPr>
      <w:numPr>
        <w:ilvl w:val="6"/>
        <w:numId w:val="2"/>
      </w:numPr>
      <w:outlineLvl w:val="3"/>
    </w:pPr>
  </w:style>
  <w:style w:type="paragraph" w:styleId="Heading5">
    <w:name w:val="heading 5"/>
    <w:aliases w:val="h5,Level 3 - i,Bullet1,Bullet2,Blank 1,Heading 5(unused),Level 3 - (i),Third Level Heading,Response Type,Response Type1,Response Type2,Response Type3,Response Type4,Response Type5,Response Type6,Response Type7,Appendix A to X,H5,Subheading"/>
    <w:basedOn w:val="Normal"/>
    <w:next w:val="Normal"/>
    <w:link w:val="Heading5Char"/>
    <w:uiPriority w:val="9"/>
    <w:unhideWhenUsed/>
    <w:qFormat/>
    <w:rsid w:val="0055602D"/>
    <w:pPr>
      <w:numPr>
        <w:ilvl w:val="7"/>
        <w:numId w:val="2"/>
      </w:numPr>
      <w:outlineLvl w:val="4"/>
    </w:pPr>
  </w:style>
  <w:style w:type="paragraph" w:styleId="Heading6">
    <w:name w:val="heading 6"/>
    <w:aliases w:val="h6,bullet2,Blank 2,H6,H61,H62,H63,H64,H65,H66,H67,H68,H69,H610,H611,H612,H613,H614,H615,H616,H617,H618,H619,H621,H631,H641,H651,H661,H671,H681,H691,H6101,H6111,H6121,H6131,H6141,H6151,H6161,H6171,H6181,H620,H622,H623,H624,H625,H626,H627"/>
    <w:basedOn w:val="Normal"/>
    <w:next w:val="Normal"/>
    <w:link w:val="Heading6Char"/>
    <w:uiPriority w:val="9"/>
    <w:unhideWhenUsed/>
    <w:qFormat/>
    <w:rsid w:val="0055602D"/>
    <w:pPr>
      <w:numPr>
        <w:ilvl w:val="8"/>
        <w:numId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2 Char,H1 Char,Section Title Char,PARA1 Char,l1 Char,list Char,l Char,cl- Char,list + change bars Char,L Char,li Char,letter Char,Appendix Char,Lev 1 Char,Numbered - 1 Char,CBC Heading 1 Char,Level 1 Char"/>
    <w:basedOn w:val="DefaultParagraphFont"/>
    <w:link w:val="Heading1"/>
    <w:uiPriority w:val="9"/>
    <w:rsid w:val="0055602D"/>
    <w:rPr>
      <w:b/>
      <w:sz w:val="24"/>
      <w:szCs w:val="24"/>
    </w:rPr>
  </w:style>
  <w:style w:type="character" w:customStyle="1" w:styleId="Heading2Char">
    <w:name w:val="Heading 2 Char"/>
    <w:aliases w:val="h2 Char,PARA2 Char,h 3 Char,Numbered - 2 Char,Reset numbering Char,S Heading Char,S Heading 2 Char,Heading Two Char,(1.1 Char,1.2 Char,1.3 etc) Char,Prophead 2 Char,RFP Heading 2 Char,Activity Char,l2 Char,H2 Char,Major Char,RFS 2 Char"/>
    <w:basedOn w:val="DefaultParagraphFont"/>
    <w:link w:val="Heading2"/>
    <w:uiPriority w:val="9"/>
    <w:rsid w:val="0055602D"/>
    <w:rPr>
      <w:sz w:val="24"/>
      <w:szCs w:val="24"/>
    </w:rPr>
  </w:style>
  <w:style w:type="character" w:customStyle="1" w:styleId="Heading3Char">
    <w:name w:val="Heading 3 Char"/>
    <w:basedOn w:val="DefaultParagraphFont"/>
    <w:link w:val="Heading3"/>
    <w:uiPriority w:val="9"/>
    <w:rsid w:val="0055602D"/>
    <w:rPr>
      <w:sz w:val="24"/>
      <w:szCs w:val="24"/>
    </w:rPr>
  </w:style>
  <w:style w:type="character" w:customStyle="1" w:styleId="Heading4Char">
    <w:name w:val="Heading 4 Char"/>
    <w:aliases w:val="h4 Char,Sub-Minor Char,Level 2 - a Char,Project table Char,Propos Char,Bullet 1 Char,Bullet 11 Char,Bullet 12 Char,Bullet 13 Char,Bullet 14 Char,Bullet 15 Char,Bullet 16 Char,Paragraph Title Char,Oscar Faber 4 Char,H41 Char,H42 Char"/>
    <w:basedOn w:val="DefaultParagraphFont"/>
    <w:link w:val="Heading4"/>
    <w:uiPriority w:val="9"/>
    <w:rsid w:val="0055602D"/>
    <w:rPr>
      <w:sz w:val="24"/>
      <w:szCs w:val="24"/>
    </w:rPr>
  </w:style>
  <w:style w:type="character" w:customStyle="1" w:styleId="Heading5Char">
    <w:name w:val="Heading 5 Char"/>
    <w:aliases w:val="h5 Char,Level 3 - i Char,Bullet1 Char,Bullet2 Char,Blank 1 Char,Heading 5(unused) Char,Level 3 - (i) Char,Third Level Heading Char,Response Type Char,Response Type1 Char,Response Type2 Char,Response Type3 Char,Response Type4 Char,H5 Char"/>
    <w:basedOn w:val="DefaultParagraphFont"/>
    <w:link w:val="Heading5"/>
    <w:uiPriority w:val="9"/>
    <w:rsid w:val="0055602D"/>
    <w:rPr>
      <w:sz w:val="24"/>
      <w:szCs w:val="24"/>
    </w:rPr>
  </w:style>
  <w:style w:type="character" w:customStyle="1" w:styleId="Heading6Char">
    <w:name w:val="Heading 6 Char"/>
    <w:aliases w:val="h6 Char,bullet2 Char,Blank 2 Char,H6 Char,H61 Char,H62 Char,H63 Char,H64 Char,H65 Char,H66 Char,H67 Char,H68 Char,H69 Char,H610 Char,H611 Char,H612 Char,H613 Char,H614 Char,H615 Char,H616 Char,H617 Char,H618 Char,H619 Char,H621 Char"/>
    <w:basedOn w:val="DefaultParagraphFont"/>
    <w:link w:val="Heading6"/>
    <w:uiPriority w:val="9"/>
    <w:rsid w:val="0055602D"/>
    <w:rPr>
      <w:sz w:val="24"/>
      <w:szCs w:val="24"/>
    </w:rPr>
  </w:style>
  <w:style w:type="paragraph" w:styleId="NoSpacing">
    <w:name w:val="No Spacing"/>
    <w:aliases w:val="Schedule"/>
    <w:basedOn w:val="Normal"/>
    <w:link w:val="NoSpacingChar"/>
    <w:qFormat/>
    <w:rsid w:val="0055602D"/>
    <w:pPr>
      <w:pageBreakBefore/>
      <w:numPr>
        <w:numId w:val="2"/>
      </w:numPr>
      <w:jc w:val="center"/>
    </w:pPr>
    <w:rPr>
      <w:b/>
    </w:rPr>
  </w:style>
  <w:style w:type="paragraph" w:customStyle="1" w:styleId="Part">
    <w:name w:val="Part"/>
    <w:basedOn w:val="Normal"/>
    <w:qFormat/>
    <w:rsid w:val="0055602D"/>
    <w:pPr>
      <w:keepNext/>
      <w:numPr>
        <w:ilvl w:val="1"/>
        <w:numId w:val="2"/>
      </w:numPr>
      <w:jc w:val="center"/>
    </w:pPr>
    <w:rPr>
      <w:b/>
    </w:rPr>
  </w:style>
  <w:style w:type="character" w:customStyle="1" w:styleId="NoSpacingChar">
    <w:name w:val="No Spacing Char"/>
    <w:aliases w:val="Schedule Char"/>
    <w:basedOn w:val="DefaultParagraphFont"/>
    <w:link w:val="NoSpacing"/>
    <w:rsid w:val="0055602D"/>
    <w:rPr>
      <w:b/>
      <w:sz w:val="24"/>
      <w:szCs w:val="24"/>
    </w:rPr>
  </w:style>
  <w:style w:type="paragraph" w:styleId="BodyTextIndent2">
    <w:name w:val="Body Text Indent 2"/>
    <w:basedOn w:val="Normal"/>
    <w:link w:val="BodyTextIndent2Char"/>
    <w:uiPriority w:val="99"/>
    <w:rsid w:val="0055602D"/>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uiPriority w:val="99"/>
    <w:rsid w:val="0055602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55602D"/>
    <w:pPr>
      <w:spacing w:after="120"/>
      <w:ind w:left="360"/>
    </w:pPr>
  </w:style>
  <w:style w:type="character" w:customStyle="1" w:styleId="BodyTextIndentChar">
    <w:name w:val="Body Text Indent Char"/>
    <w:basedOn w:val="DefaultParagraphFont"/>
    <w:link w:val="BodyTextIndent"/>
    <w:uiPriority w:val="99"/>
    <w:semiHidden/>
    <w:rsid w:val="0055602D"/>
    <w:rPr>
      <w:sz w:val="24"/>
      <w:szCs w:val="24"/>
    </w:rPr>
  </w:style>
  <w:style w:type="paragraph" w:customStyle="1" w:styleId="MarginText">
    <w:name w:val="Margin Text"/>
    <w:basedOn w:val="BodyText"/>
    <w:rsid w:val="0055602D"/>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2"/>
      <w:szCs w:val="22"/>
    </w:rPr>
  </w:style>
  <w:style w:type="character" w:customStyle="1" w:styleId="Level1asHeadingtext">
    <w:name w:val="Level 1 as Heading (text)"/>
    <w:rsid w:val="0055602D"/>
    <w:rPr>
      <w:b/>
      <w:caps/>
      <w:color w:val="auto"/>
    </w:rPr>
  </w:style>
  <w:style w:type="numbering" w:styleId="111111">
    <w:name w:val="Outline List 2"/>
    <w:basedOn w:val="NoList"/>
    <w:uiPriority w:val="99"/>
    <w:semiHidden/>
    <w:unhideWhenUsed/>
    <w:rsid w:val="0055602D"/>
    <w:pPr>
      <w:numPr>
        <w:numId w:val="3"/>
      </w:numPr>
    </w:pPr>
  </w:style>
  <w:style w:type="numbering" w:customStyle="1" w:styleId="1111112">
    <w:name w:val="1 / 1.1 / 1.1.12"/>
    <w:basedOn w:val="NoList"/>
    <w:next w:val="111111"/>
    <w:uiPriority w:val="99"/>
    <w:semiHidden/>
    <w:unhideWhenUsed/>
    <w:rsid w:val="0055602D"/>
    <w:pPr>
      <w:numPr>
        <w:numId w:val="1"/>
      </w:numPr>
    </w:pPr>
  </w:style>
  <w:style w:type="paragraph" w:styleId="BodyText">
    <w:name w:val="Body Text"/>
    <w:basedOn w:val="Normal"/>
    <w:link w:val="BodyTextChar"/>
    <w:uiPriority w:val="99"/>
    <w:semiHidden/>
    <w:unhideWhenUsed/>
    <w:rsid w:val="0055602D"/>
    <w:pPr>
      <w:spacing w:after="120"/>
    </w:pPr>
  </w:style>
  <w:style w:type="character" w:customStyle="1" w:styleId="BodyTextChar">
    <w:name w:val="Body Text Char"/>
    <w:basedOn w:val="DefaultParagraphFont"/>
    <w:link w:val="BodyText"/>
    <w:uiPriority w:val="99"/>
    <w:semiHidden/>
    <w:rsid w:val="0055602D"/>
    <w:rPr>
      <w:sz w:val="24"/>
      <w:szCs w:val="24"/>
    </w:rPr>
  </w:style>
  <w:style w:type="character" w:styleId="CommentReference">
    <w:name w:val="annotation reference"/>
    <w:basedOn w:val="DefaultParagraphFont"/>
    <w:uiPriority w:val="99"/>
    <w:unhideWhenUsed/>
    <w:rsid w:val="00E75E07"/>
    <w:rPr>
      <w:sz w:val="16"/>
      <w:szCs w:val="16"/>
    </w:rPr>
  </w:style>
  <w:style w:type="paragraph" w:styleId="CommentText">
    <w:name w:val="annotation text"/>
    <w:basedOn w:val="Normal"/>
    <w:link w:val="CommentTextChar"/>
    <w:uiPriority w:val="99"/>
    <w:unhideWhenUsed/>
    <w:rsid w:val="00E75E07"/>
    <w:pPr>
      <w:spacing w:line="240" w:lineRule="auto"/>
    </w:pPr>
    <w:rPr>
      <w:sz w:val="20"/>
      <w:szCs w:val="20"/>
    </w:rPr>
  </w:style>
  <w:style w:type="character" w:customStyle="1" w:styleId="CommentTextChar">
    <w:name w:val="Comment Text Char"/>
    <w:basedOn w:val="DefaultParagraphFont"/>
    <w:link w:val="CommentText"/>
    <w:uiPriority w:val="99"/>
    <w:rsid w:val="00E75E07"/>
    <w:rPr>
      <w:sz w:val="20"/>
      <w:szCs w:val="20"/>
    </w:rPr>
  </w:style>
  <w:style w:type="paragraph" w:styleId="CommentSubject">
    <w:name w:val="annotation subject"/>
    <w:basedOn w:val="CommentText"/>
    <w:next w:val="CommentText"/>
    <w:link w:val="CommentSubjectChar"/>
    <w:uiPriority w:val="99"/>
    <w:semiHidden/>
    <w:unhideWhenUsed/>
    <w:rsid w:val="00E75E07"/>
    <w:rPr>
      <w:b/>
      <w:bCs/>
    </w:rPr>
  </w:style>
  <w:style w:type="character" w:customStyle="1" w:styleId="CommentSubjectChar">
    <w:name w:val="Comment Subject Char"/>
    <w:basedOn w:val="CommentTextChar"/>
    <w:link w:val="CommentSubject"/>
    <w:uiPriority w:val="99"/>
    <w:semiHidden/>
    <w:rsid w:val="00E75E07"/>
    <w:rPr>
      <w:b/>
      <w:bCs/>
      <w:sz w:val="20"/>
      <w:szCs w:val="20"/>
    </w:rPr>
  </w:style>
  <w:style w:type="paragraph" w:styleId="BalloonText">
    <w:name w:val="Balloon Text"/>
    <w:basedOn w:val="Normal"/>
    <w:link w:val="BalloonTextChar"/>
    <w:uiPriority w:val="99"/>
    <w:semiHidden/>
    <w:unhideWhenUsed/>
    <w:rsid w:val="00E7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07"/>
    <w:rPr>
      <w:rFonts w:ascii="Segoe UI" w:hAnsi="Segoe UI" w:cs="Segoe UI"/>
      <w:sz w:val="18"/>
      <w:szCs w:val="18"/>
    </w:rPr>
  </w:style>
  <w:style w:type="paragraph" w:styleId="Revision">
    <w:name w:val="Revision"/>
    <w:hidden/>
    <w:uiPriority w:val="99"/>
    <w:semiHidden/>
    <w:rsid w:val="00072BAA"/>
    <w:pPr>
      <w:spacing w:after="0" w:line="240" w:lineRule="auto"/>
    </w:pPr>
    <w:rPr>
      <w:sz w:val="24"/>
      <w:szCs w:val="24"/>
    </w:rPr>
  </w:style>
  <w:style w:type="table" w:styleId="TableGrid">
    <w:name w:val="Table Grid"/>
    <w:basedOn w:val="TableNormal"/>
    <w:uiPriority w:val="39"/>
    <w:rsid w:val="007D146D"/>
    <w:pPr>
      <w:spacing w:after="0" w:line="240" w:lineRule="auto"/>
      <w:ind w:left="331" w:hanging="331"/>
    </w:pPr>
    <w:rPr>
      <w:rFonts w:ascii="Calibri" w:eastAsia="Times New Roman" w:hAnsi="Calibri" w:cs="Times New Roman"/>
      <w:cap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697973986279683583msolistparagraph">
    <w:name w:val="gmail-m_-8697973986279683583msolistparagraph"/>
    <w:basedOn w:val="Normal"/>
    <w:rsid w:val="00497F21"/>
    <w:pPr>
      <w:spacing w:before="100" w:beforeAutospacing="1" w:after="100" w:afterAutospacing="1" w:line="240" w:lineRule="auto"/>
    </w:pPr>
    <w:rPr>
      <w:rFonts w:ascii="Calibri" w:hAnsi="Calibri" w:cs="Calibri"/>
      <w:sz w:val="22"/>
      <w:szCs w:val="22"/>
      <w:lang w:eastAsia="en-GB"/>
    </w:rPr>
  </w:style>
  <w:style w:type="paragraph" w:styleId="ListParagraph">
    <w:name w:val="List Paragraph"/>
    <w:aliases w:val="APSU - List Paragraph,Bullet List,Bulletr List Paragraph,FooterText,Legal numbered paragraph,List Paragraph1,List Paragraph11,List Paragraph2,List Paragraph21,Liste à puce - Normal,Listeafsnit1,Paragraphe de liste1,lp1,numbered,列出段落,列出段落1"/>
    <w:basedOn w:val="Normal"/>
    <w:link w:val="ListParagraphChar"/>
    <w:uiPriority w:val="34"/>
    <w:qFormat/>
    <w:rsid w:val="00497F21"/>
    <w:pPr>
      <w:ind w:left="720"/>
      <w:contextualSpacing/>
    </w:pPr>
  </w:style>
  <w:style w:type="paragraph" w:customStyle="1" w:styleId="paragraph">
    <w:name w:val="paragraph"/>
    <w:basedOn w:val="Normal"/>
    <w:rsid w:val="000E062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E0628"/>
  </w:style>
  <w:style w:type="character" w:customStyle="1" w:styleId="eop">
    <w:name w:val="eop"/>
    <w:basedOn w:val="DefaultParagraphFont"/>
    <w:rsid w:val="000E0628"/>
  </w:style>
  <w:style w:type="paragraph" w:styleId="Header">
    <w:name w:val="header"/>
    <w:basedOn w:val="Normal"/>
    <w:link w:val="HeaderChar"/>
    <w:uiPriority w:val="99"/>
    <w:unhideWhenUsed/>
    <w:rsid w:val="00E9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5F"/>
    <w:rPr>
      <w:sz w:val="24"/>
      <w:szCs w:val="24"/>
    </w:rPr>
  </w:style>
  <w:style w:type="paragraph" w:styleId="Footer">
    <w:name w:val="footer"/>
    <w:basedOn w:val="Normal"/>
    <w:link w:val="FooterChar"/>
    <w:uiPriority w:val="99"/>
    <w:unhideWhenUsed/>
    <w:rsid w:val="00E95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5F"/>
    <w:rPr>
      <w:sz w:val="24"/>
      <w:szCs w:val="24"/>
    </w:rPr>
  </w:style>
  <w:style w:type="table" w:customStyle="1" w:styleId="TableGrid1">
    <w:name w:val="Table Grid1"/>
    <w:basedOn w:val="TableNormal"/>
    <w:next w:val="TableGrid"/>
    <w:uiPriority w:val="59"/>
    <w:rsid w:val="00A742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Indent2"/>
    <w:qFormat/>
    <w:rsid w:val="00816DFB"/>
    <w:pPr>
      <w:keepNext/>
      <w:overflowPunct/>
      <w:autoSpaceDE/>
      <w:autoSpaceDN/>
      <w:spacing w:before="60"/>
      <w:ind w:left="0"/>
      <w:textAlignment w:val="auto"/>
    </w:pPr>
    <w:rPr>
      <w:rFonts w:eastAsia="STZhongsong"/>
      <w:b/>
      <w:caps/>
      <w:szCs w:val="20"/>
      <w:lang w:eastAsia="zh-CN"/>
    </w:rPr>
  </w:style>
  <w:style w:type="paragraph" w:customStyle="1" w:styleId="CSIBody">
    <w:name w:val="CSI Body"/>
    <w:basedOn w:val="Normal"/>
    <w:link w:val="CSIBodyChar"/>
    <w:qFormat/>
    <w:rsid w:val="002925DE"/>
    <w:pPr>
      <w:spacing w:after="120"/>
      <w:jc w:val="both"/>
    </w:pPr>
    <w:rPr>
      <w:rFonts w:ascii="Arial" w:eastAsia="Times New Roman" w:hAnsi="Arial" w:cs="Arial"/>
      <w:sz w:val="22"/>
      <w:szCs w:val="20"/>
      <w:lang w:val="en-US" w:eastAsia="en-GB"/>
    </w:rPr>
  </w:style>
  <w:style w:type="character" w:customStyle="1" w:styleId="CSIBodyChar">
    <w:name w:val="CSI Body Char"/>
    <w:basedOn w:val="DefaultParagraphFont"/>
    <w:link w:val="CSIBody"/>
    <w:rsid w:val="002925DE"/>
    <w:rPr>
      <w:rFonts w:ascii="Arial" w:eastAsia="Times New Roman" w:hAnsi="Arial" w:cs="Arial"/>
      <w:szCs w:val="20"/>
      <w:lang w:val="en-US" w:eastAsia="en-GB"/>
    </w:rPr>
  </w:style>
  <w:style w:type="character" w:customStyle="1" w:styleId="ListParagraphChar">
    <w:name w:val="List Paragraph Char"/>
    <w:aliases w:val="APSU - List Paragraph Char,Bullet List Char,Bulletr List Paragraph Char,FooterText Char,Legal numbered paragraph Char,List Paragraph1 Char,List Paragraph11 Char,List Paragraph2 Char,List Paragraph21 Char,Liste à puce - Normal Char"/>
    <w:basedOn w:val="DefaultParagraphFont"/>
    <w:link w:val="ListParagraph"/>
    <w:uiPriority w:val="34"/>
    <w:locked/>
    <w:rsid w:val="000217D7"/>
    <w:rPr>
      <w:sz w:val="24"/>
      <w:szCs w:val="24"/>
    </w:rPr>
  </w:style>
  <w:style w:type="paragraph" w:customStyle="1" w:styleId="AOHead1">
    <w:name w:val="AOHead1"/>
    <w:basedOn w:val="Normal"/>
    <w:next w:val="Normal"/>
    <w:rsid w:val="00802F91"/>
    <w:pPr>
      <w:keepNext/>
      <w:numPr>
        <w:numId w:val="8"/>
      </w:numPr>
      <w:spacing w:before="240" w:after="0" w:line="260" w:lineRule="atLeast"/>
      <w:jc w:val="both"/>
      <w:outlineLvl w:val="0"/>
    </w:pPr>
    <w:rPr>
      <w:rFonts w:ascii="Times New Roman" w:hAnsi="Times New Roman" w:cs="Times New Roman"/>
      <w:b/>
      <w:caps/>
      <w:kern w:val="28"/>
      <w:sz w:val="22"/>
      <w:szCs w:val="22"/>
    </w:rPr>
  </w:style>
  <w:style w:type="paragraph" w:customStyle="1" w:styleId="AOHead2">
    <w:name w:val="AOHead2"/>
    <w:basedOn w:val="Normal"/>
    <w:next w:val="Normal"/>
    <w:rsid w:val="00802F91"/>
    <w:pPr>
      <w:keepNext/>
      <w:numPr>
        <w:ilvl w:val="1"/>
        <w:numId w:val="8"/>
      </w:numPr>
      <w:spacing w:before="240" w:after="0" w:line="260" w:lineRule="atLeast"/>
      <w:jc w:val="both"/>
      <w:outlineLvl w:val="1"/>
    </w:pPr>
    <w:rPr>
      <w:rFonts w:ascii="Times New Roman" w:hAnsi="Times New Roman" w:cs="Times New Roman"/>
      <w:b/>
      <w:sz w:val="22"/>
      <w:szCs w:val="22"/>
    </w:rPr>
  </w:style>
  <w:style w:type="paragraph" w:customStyle="1" w:styleId="AOHead3">
    <w:name w:val="AOHead3"/>
    <w:basedOn w:val="Normal"/>
    <w:next w:val="Normal"/>
    <w:rsid w:val="00802F91"/>
    <w:pPr>
      <w:numPr>
        <w:ilvl w:val="2"/>
        <w:numId w:val="8"/>
      </w:numPr>
      <w:spacing w:before="240" w:after="0" w:line="260" w:lineRule="atLeast"/>
      <w:jc w:val="both"/>
      <w:outlineLvl w:val="2"/>
    </w:pPr>
    <w:rPr>
      <w:rFonts w:ascii="Times New Roman" w:hAnsi="Times New Roman" w:cs="Times New Roman"/>
      <w:sz w:val="22"/>
      <w:szCs w:val="22"/>
    </w:rPr>
  </w:style>
  <w:style w:type="paragraph" w:customStyle="1" w:styleId="AOHead4">
    <w:name w:val="AOHead4"/>
    <w:basedOn w:val="Normal"/>
    <w:next w:val="Normal"/>
    <w:rsid w:val="00802F91"/>
    <w:pPr>
      <w:numPr>
        <w:ilvl w:val="3"/>
        <w:numId w:val="8"/>
      </w:numPr>
      <w:spacing w:before="240" w:after="0" w:line="260" w:lineRule="atLeast"/>
      <w:jc w:val="both"/>
      <w:outlineLvl w:val="3"/>
    </w:pPr>
    <w:rPr>
      <w:rFonts w:ascii="Times New Roman" w:hAnsi="Times New Roman" w:cs="Times New Roman"/>
      <w:sz w:val="22"/>
      <w:szCs w:val="22"/>
    </w:rPr>
  </w:style>
  <w:style w:type="paragraph" w:customStyle="1" w:styleId="AOHead5">
    <w:name w:val="AOHead5"/>
    <w:basedOn w:val="Normal"/>
    <w:next w:val="Normal"/>
    <w:rsid w:val="00802F91"/>
    <w:pPr>
      <w:numPr>
        <w:ilvl w:val="4"/>
        <w:numId w:val="8"/>
      </w:numPr>
      <w:spacing w:before="240" w:after="0" w:line="260" w:lineRule="atLeast"/>
      <w:jc w:val="both"/>
      <w:outlineLvl w:val="4"/>
    </w:pPr>
    <w:rPr>
      <w:rFonts w:ascii="Times New Roman" w:hAnsi="Times New Roman" w:cs="Times New Roman"/>
      <w:sz w:val="22"/>
      <w:szCs w:val="22"/>
    </w:rPr>
  </w:style>
  <w:style w:type="paragraph" w:customStyle="1" w:styleId="AOHead6">
    <w:name w:val="AOHead6"/>
    <w:basedOn w:val="Normal"/>
    <w:next w:val="Normal"/>
    <w:rsid w:val="00802F91"/>
    <w:pPr>
      <w:numPr>
        <w:ilvl w:val="5"/>
        <w:numId w:val="8"/>
      </w:numPr>
      <w:spacing w:before="240" w:after="0" w:line="260" w:lineRule="atLeast"/>
      <w:jc w:val="both"/>
      <w:outlineLvl w:val="5"/>
    </w:pPr>
    <w:rPr>
      <w:rFonts w:ascii="Times New Roman" w:hAnsi="Times New Roman" w:cs="Times New Roman"/>
      <w:sz w:val="22"/>
      <w:szCs w:val="22"/>
    </w:rPr>
  </w:style>
  <w:style w:type="paragraph" w:customStyle="1" w:styleId="ScheduleL1">
    <w:name w:val="Schedule L1"/>
    <w:basedOn w:val="Normal"/>
    <w:qFormat/>
    <w:rsid w:val="009A1B3D"/>
    <w:pPr>
      <w:keepNext/>
      <w:tabs>
        <w:tab w:val="num" w:pos="720"/>
      </w:tabs>
      <w:adjustRightInd w:val="0"/>
      <w:spacing w:after="240" w:line="240" w:lineRule="auto"/>
      <w:ind w:left="720" w:hanging="720"/>
      <w:jc w:val="both"/>
      <w:outlineLvl w:val="0"/>
    </w:pPr>
    <w:rPr>
      <w:rFonts w:ascii="Times New Roman" w:eastAsia="STZhongsong" w:hAnsi="Times New Roman" w:cs="Times New Roman"/>
      <w:b/>
      <w:bCs/>
      <w:sz w:val="22"/>
      <w:szCs w:val="20"/>
      <w:lang w:eastAsia="zh-CN"/>
    </w:rPr>
  </w:style>
  <w:style w:type="paragraph" w:customStyle="1" w:styleId="ScheduleL2">
    <w:name w:val="Schedule L2"/>
    <w:basedOn w:val="Normal"/>
    <w:qFormat/>
    <w:rsid w:val="009A1B3D"/>
    <w:pPr>
      <w:tabs>
        <w:tab w:val="num" w:pos="720"/>
      </w:tabs>
      <w:adjustRightInd w:val="0"/>
      <w:spacing w:after="240" w:line="240" w:lineRule="auto"/>
      <w:ind w:left="720" w:hanging="720"/>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qFormat/>
    <w:rsid w:val="009A1B3D"/>
    <w:pPr>
      <w:tabs>
        <w:tab w:val="num" w:pos="1800"/>
      </w:tabs>
      <w:adjustRightInd w:val="0"/>
      <w:spacing w:after="240" w:line="240" w:lineRule="auto"/>
      <w:ind w:left="1800" w:hanging="1080"/>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qFormat/>
    <w:rsid w:val="009A1B3D"/>
    <w:pPr>
      <w:tabs>
        <w:tab w:val="num" w:pos="2880"/>
      </w:tabs>
      <w:adjustRightInd w:val="0"/>
      <w:spacing w:after="240" w:line="240" w:lineRule="auto"/>
      <w:ind w:left="2880" w:hanging="1080"/>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qFormat/>
    <w:rsid w:val="009A1B3D"/>
    <w:pPr>
      <w:tabs>
        <w:tab w:val="num" w:pos="3600"/>
      </w:tabs>
      <w:adjustRightInd w:val="0"/>
      <w:spacing w:after="240" w:line="240" w:lineRule="auto"/>
      <w:ind w:left="3600" w:hanging="720"/>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qFormat/>
    <w:rsid w:val="009A1B3D"/>
    <w:pPr>
      <w:tabs>
        <w:tab w:val="num" w:pos="4320"/>
      </w:tabs>
      <w:adjustRightInd w:val="0"/>
      <w:spacing w:after="240" w:line="240" w:lineRule="auto"/>
      <w:ind w:left="4320" w:hanging="720"/>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qFormat/>
    <w:rsid w:val="009A1B3D"/>
    <w:pPr>
      <w:tabs>
        <w:tab w:val="num" w:pos="5040"/>
      </w:tabs>
      <w:adjustRightInd w:val="0"/>
      <w:spacing w:after="240" w:line="240" w:lineRule="auto"/>
      <w:ind w:left="5040" w:hanging="720"/>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qFormat/>
    <w:rsid w:val="009A1B3D"/>
    <w:pPr>
      <w:tabs>
        <w:tab w:val="num" w:pos="5040"/>
      </w:tabs>
      <w:adjustRightInd w:val="0"/>
      <w:spacing w:after="240" w:line="240" w:lineRule="auto"/>
      <w:ind w:left="5040" w:hanging="720"/>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qFormat/>
    <w:rsid w:val="009A1B3D"/>
    <w:pPr>
      <w:tabs>
        <w:tab w:val="num" w:pos="5040"/>
      </w:tabs>
      <w:adjustRightInd w:val="0"/>
      <w:spacing w:after="240" w:line="240" w:lineRule="auto"/>
      <w:ind w:left="5040" w:hanging="720"/>
      <w:jc w:val="both"/>
      <w:outlineLvl w:val="8"/>
    </w:pPr>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87">
      <w:bodyDiv w:val="1"/>
      <w:marLeft w:val="0"/>
      <w:marRight w:val="0"/>
      <w:marTop w:val="0"/>
      <w:marBottom w:val="0"/>
      <w:divBdr>
        <w:top w:val="none" w:sz="0" w:space="0" w:color="auto"/>
        <w:left w:val="none" w:sz="0" w:space="0" w:color="auto"/>
        <w:bottom w:val="none" w:sz="0" w:space="0" w:color="auto"/>
        <w:right w:val="none" w:sz="0" w:space="0" w:color="auto"/>
      </w:divBdr>
    </w:div>
    <w:div w:id="83191093">
      <w:bodyDiv w:val="1"/>
      <w:marLeft w:val="0"/>
      <w:marRight w:val="0"/>
      <w:marTop w:val="0"/>
      <w:marBottom w:val="0"/>
      <w:divBdr>
        <w:top w:val="none" w:sz="0" w:space="0" w:color="auto"/>
        <w:left w:val="none" w:sz="0" w:space="0" w:color="auto"/>
        <w:bottom w:val="none" w:sz="0" w:space="0" w:color="auto"/>
        <w:right w:val="none" w:sz="0" w:space="0" w:color="auto"/>
      </w:divBdr>
    </w:div>
    <w:div w:id="137961983">
      <w:bodyDiv w:val="1"/>
      <w:marLeft w:val="0"/>
      <w:marRight w:val="0"/>
      <w:marTop w:val="0"/>
      <w:marBottom w:val="0"/>
      <w:divBdr>
        <w:top w:val="none" w:sz="0" w:space="0" w:color="auto"/>
        <w:left w:val="none" w:sz="0" w:space="0" w:color="auto"/>
        <w:bottom w:val="none" w:sz="0" w:space="0" w:color="auto"/>
        <w:right w:val="none" w:sz="0" w:space="0" w:color="auto"/>
      </w:divBdr>
      <w:divsChild>
        <w:div w:id="646714545">
          <w:marLeft w:val="0"/>
          <w:marRight w:val="0"/>
          <w:marTop w:val="0"/>
          <w:marBottom w:val="0"/>
          <w:divBdr>
            <w:top w:val="none" w:sz="0" w:space="0" w:color="auto"/>
            <w:left w:val="none" w:sz="0" w:space="0" w:color="auto"/>
            <w:bottom w:val="none" w:sz="0" w:space="0" w:color="auto"/>
            <w:right w:val="none" w:sz="0" w:space="0" w:color="auto"/>
          </w:divBdr>
        </w:div>
        <w:div w:id="1526140462">
          <w:marLeft w:val="0"/>
          <w:marRight w:val="0"/>
          <w:marTop w:val="0"/>
          <w:marBottom w:val="0"/>
          <w:divBdr>
            <w:top w:val="none" w:sz="0" w:space="0" w:color="auto"/>
            <w:left w:val="none" w:sz="0" w:space="0" w:color="auto"/>
            <w:bottom w:val="none" w:sz="0" w:space="0" w:color="auto"/>
            <w:right w:val="none" w:sz="0" w:space="0" w:color="auto"/>
          </w:divBdr>
        </w:div>
      </w:divsChild>
    </w:div>
    <w:div w:id="154805045">
      <w:bodyDiv w:val="1"/>
      <w:marLeft w:val="0"/>
      <w:marRight w:val="0"/>
      <w:marTop w:val="0"/>
      <w:marBottom w:val="0"/>
      <w:divBdr>
        <w:top w:val="none" w:sz="0" w:space="0" w:color="auto"/>
        <w:left w:val="none" w:sz="0" w:space="0" w:color="auto"/>
        <w:bottom w:val="none" w:sz="0" w:space="0" w:color="auto"/>
        <w:right w:val="none" w:sz="0" w:space="0" w:color="auto"/>
      </w:divBdr>
    </w:div>
    <w:div w:id="178862297">
      <w:bodyDiv w:val="1"/>
      <w:marLeft w:val="0"/>
      <w:marRight w:val="0"/>
      <w:marTop w:val="0"/>
      <w:marBottom w:val="0"/>
      <w:divBdr>
        <w:top w:val="none" w:sz="0" w:space="0" w:color="auto"/>
        <w:left w:val="none" w:sz="0" w:space="0" w:color="auto"/>
        <w:bottom w:val="none" w:sz="0" w:space="0" w:color="auto"/>
        <w:right w:val="none" w:sz="0" w:space="0" w:color="auto"/>
      </w:divBdr>
    </w:div>
    <w:div w:id="221331697">
      <w:bodyDiv w:val="1"/>
      <w:marLeft w:val="0"/>
      <w:marRight w:val="0"/>
      <w:marTop w:val="0"/>
      <w:marBottom w:val="0"/>
      <w:divBdr>
        <w:top w:val="none" w:sz="0" w:space="0" w:color="auto"/>
        <w:left w:val="none" w:sz="0" w:space="0" w:color="auto"/>
        <w:bottom w:val="none" w:sz="0" w:space="0" w:color="auto"/>
        <w:right w:val="none" w:sz="0" w:space="0" w:color="auto"/>
      </w:divBdr>
    </w:div>
    <w:div w:id="342904554">
      <w:bodyDiv w:val="1"/>
      <w:marLeft w:val="0"/>
      <w:marRight w:val="0"/>
      <w:marTop w:val="0"/>
      <w:marBottom w:val="0"/>
      <w:divBdr>
        <w:top w:val="none" w:sz="0" w:space="0" w:color="auto"/>
        <w:left w:val="none" w:sz="0" w:space="0" w:color="auto"/>
        <w:bottom w:val="none" w:sz="0" w:space="0" w:color="auto"/>
        <w:right w:val="none" w:sz="0" w:space="0" w:color="auto"/>
      </w:divBdr>
    </w:div>
    <w:div w:id="1020666194">
      <w:bodyDiv w:val="1"/>
      <w:marLeft w:val="0"/>
      <w:marRight w:val="0"/>
      <w:marTop w:val="0"/>
      <w:marBottom w:val="0"/>
      <w:divBdr>
        <w:top w:val="none" w:sz="0" w:space="0" w:color="auto"/>
        <w:left w:val="none" w:sz="0" w:space="0" w:color="auto"/>
        <w:bottom w:val="none" w:sz="0" w:space="0" w:color="auto"/>
        <w:right w:val="none" w:sz="0" w:space="0" w:color="auto"/>
      </w:divBdr>
    </w:div>
    <w:div w:id="1297033154">
      <w:bodyDiv w:val="1"/>
      <w:marLeft w:val="0"/>
      <w:marRight w:val="0"/>
      <w:marTop w:val="0"/>
      <w:marBottom w:val="0"/>
      <w:divBdr>
        <w:top w:val="none" w:sz="0" w:space="0" w:color="auto"/>
        <w:left w:val="none" w:sz="0" w:space="0" w:color="auto"/>
        <w:bottom w:val="none" w:sz="0" w:space="0" w:color="auto"/>
        <w:right w:val="none" w:sz="0" w:space="0" w:color="auto"/>
      </w:divBdr>
    </w:div>
    <w:div w:id="20816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 U K M A T T E R S ! 1 2 3 7 3 5 1 2 4 . 5 < / d o c u m e n t i d >  
     < s e n d e r i d > R O S S N < / s e n d e r i d >  
     < s e n d e r e m a i l > N A O M I . R O S S @ D L A P I P E R . C O M < / s e n d e r e m a i l >  
     < l a s t m o d i f i e d > 2 0 2 3 - 0 1 - 1 3 T 0 9 : 5 1 : 0 0 . 0 0 0 0 0 0 0 + 0 0 : 0 0 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354C62A0A7BA469D7D75ADCEA33253" ma:contentTypeVersion="12" ma:contentTypeDescription="Create a new document." ma:contentTypeScope="" ma:versionID="ca53026bd02b64075935cac91b386245">
  <xsd:schema xmlns:xsd="http://www.w3.org/2001/XMLSchema" xmlns:xs="http://www.w3.org/2001/XMLSchema" xmlns:p="http://schemas.microsoft.com/office/2006/metadata/properties" xmlns:ns2="69890687-ea88-4464-bc50-2efbce7ca06a" xmlns:ns3="81246003-9de4-4077-a983-6a31a348af43" targetNamespace="http://schemas.microsoft.com/office/2006/metadata/properties" ma:root="true" ma:fieldsID="3a56617f8cc58c528edd5985fbeccb8e" ns2:_="" ns3:_="">
    <xsd:import namespace="69890687-ea88-4464-bc50-2efbce7ca06a"/>
    <xsd:import namespace="81246003-9de4-4077-a983-6a31a348a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0687-ea88-4464-bc50-2efbce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6003-9de4-4077-a983-6a31a348a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91C57-F921-48FD-BFCB-B0633C1BCB0B}">
  <ds:schemaRefs>
    <ds:schemaRef ds:uri="http://schemas.openxmlformats.org/officeDocument/2006/bibliography"/>
  </ds:schemaRefs>
</ds:datastoreItem>
</file>

<file path=customXml/itemProps2.xml><?xml version="1.0" encoding="utf-8"?>
<ds:datastoreItem xmlns:ds="http://schemas.openxmlformats.org/officeDocument/2006/customXml" ds:itemID="{6527968A-BC9C-4F76-AB19-1276E06EAC01}">
  <ds:schemaRefs>
    <ds:schemaRef ds:uri="http://schemas.microsoft.com/sharepoint/v3/contenttype/forms"/>
  </ds:schemaRefs>
</ds:datastoreItem>
</file>

<file path=customXml/itemProps3.xml><?xml version="1.0" encoding="utf-8"?>
<ds:datastoreItem xmlns:ds="http://schemas.openxmlformats.org/officeDocument/2006/customXml" ds:itemID="{7F4A43F8-87D2-4AD8-B4C4-2D92B3B47B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86CF6-6D78-4ED9-AD7F-1A5CBD391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0687-ea88-4464-bc50-2efbce7ca06a"/>
    <ds:schemaRef ds:uri="81246003-9de4-4077-a983-6a31a348a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6887</Words>
  <Characters>36201</Characters>
  <Application>Microsoft Office Word</Application>
  <DocSecurity>0</DocSecurity>
  <Lines>683</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Hulme</dc:creator>
  <cp:keywords/>
  <dc:description/>
  <cp:lastModifiedBy>Naomi Ross</cp:lastModifiedBy>
  <cp:revision>5</cp:revision>
  <cp:lastPrinted>2023-01-11T18:06:00Z</cp:lastPrinted>
  <dcterms:created xsi:type="dcterms:W3CDTF">2023-01-13T09:43:00Z</dcterms:created>
  <dcterms:modified xsi:type="dcterms:W3CDTF">2023-01-13T09:51:00Z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0x01010023354C62A0A7BA469D7D75ADCEA33253</vt:lpwstr>
  </property>
  <property fmtid="{D5CDD505-2E9C-101B-9397-08002B2CF9AE}" pid="3" name="Plato EditorId">
    <vt:lpwstr>4d5db693-1559-46ac-ac46-76fad144151e</vt:lpwstr>
  </property>
</Properties>
</file>