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59099953"/>
        <w:docPartObj>
          <w:docPartGallery w:val="Table of Contents"/>
          <w:docPartUnique/>
        </w:docPartObj>
      </w:sdtPr>
      <w:sdtEndPr>
        <w:rPr>
          <w:b/>
          <w:bCs/>
          <w:noProof/>
        </w:rPr>
      </w:sdtEndPr>
      <w:sdtContent>
        <w:p w14:paraId="700A5F16" w14:textId="77777777" w:rsidR="00052A87" w:rsidRDefault="00052A87">
          <w:pPr>
            <w:pStyle w:val="TOCHeading"/>
          </w:pPr>
          <w:r>
            <w:t>Contents</w:t>
          </w:r>
        </w:p>
        <w:p w14:paraId="58EEC8E6" w14:textId="77777777" w:rsidR="009956CB" w:rsidRDefault="00052A87">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0167878" w:history="1">
            <w:r w:rsidR="009956CB" w:rsidRPr="00D770A9">
              <w:rPr>
                <w:rStyle w:val="Hyperlink"/>
                <w:rFonts w:ascii="Arial" w:hAnsi="Arial" w:cs="Arial"/>
                <w:b/>
                <w:noProof/>
              </w:rPr>
              <w:t>1.</w:t>
            </w:r>
            <w:r w:rsidR="009956CB">
              <w:rPr>
                <w:rFonts w:eastAsiaTheme="minorEastAsia"/>
                <w:noProof/>
                <w:lang w:eastAsia="en-GB"/>
              </w:rPr>
              <w:tab/>
            </w:r>
            <w:r w:rsidR="009956CB" w:rsidRPr="00D770A9">
              <w:rPr>
                <w:rStyle w:val="Hyperlink"/>
                <w:rFonts w:ascii="Arial" w:hAnsi="Arial" w:cs="Arial"/>
                <w:b/>
                <w:noProof/>
              </w:rPr>
              <w:t>Introduction</w:t>
            </w:r>
            <w:r w:rsidR="009956CB">
              <w:rPr>
                <w:noProof/>
                <w:webHidden/>
              </w:rPr>
              <w:tab/>
            </w:r>
            <w:r w:rsidR="009956CB">
              <w:rPr>
                <w:noProof/>
                <w:webHidden/>
              </w:rPr>
              <w:fldChar w:fldCharType="begin"/>
            </w:r>
            <w:r w:rsidR="009956CB">
              <w:rPr>
                <w:noProof/>
                <w:webHidden/>
              </w:rPr>
              <w:instrText xml:space="preserve"> PAGEREF _Toc30167878 \h </w:instrText>
            </w:r>
            <w:r w:rsidR="009956CB">
              <w:rPr>
                <w:noProof/>
                <w:webHidden/>
              </w:rPr>
            </w:r>
            <w:r w:rsidR="009956CB">
              <w:rPr>
                <w:noProof/>
                <w:webHidden/>
              </w:rPr>
              <w:fldChar w:fldCharType="separate"/>
            </w:r>
            <w:r w:rsidR="009956CB">
              <w:rPr>
                <w:noProof/>
                <w:webHidden/>
              </w:rPr>
              <w:t>2</w:t>
            </w:r>
            <w:r w:rsidR="009956CB">
              <w:rPr>
                <w:noProof/>
                <w:webHidden/>
              </w:rPr>
              <w:fldChar w:fldCharType="end"/>
            </w:r>
          </w:hyperlink>
        </w:p>
        <w:p w14:paraId="5B9E0DC6" w14:textId="77777777" w:rsidR="009956CB" w:rsidRDefault="00D174E2">
          <w:pPr>
            <w:pStyle w:val="TOC1"/>
            <w:tabs>
              <w:tab w:val="left" w:pos="440"/>
              <w:tab w:val="right" w:leader="dot" w:pos="9016"/>
            </w:tabs>
            <w:rPr>
              <w:rFonts w:eastAsiaTheme="minorEastAsia"/>
              <w:noProof/>
              <w:lang w:eastAsia="en-GB"/>
            </w:rPr>
          </w:pPr>
          <w:hyperlink w:anchor="_Toc30167879" w:history="1">
            <w:r w:rsidR="009956CB" w:rsidRPr="00D770A9">
              <w:rPr>
                <w:rStyle w:val="Hyperlink"/>
                <w:rFonts w:ascii="Arial" w:hAnsi="Arial" w:cs="Arial"/>
                <w:b/>
                <w:noProof/>
              </w:rPr>
              <w:t>2.</w:t>
            </w:r>
            <w:r w:rsidR="009956CB">
              <w:rPr>
                <w:rFonts w:eastAsiaTheme="minorEastAsia"/>
                <w:noProof/>
                <w:lang w:eastAsia="en-GB"/>
              </w:rPr>
              <w:tab/>
            </w:r>
            <w:r w:rsidR="009956CB" w:rsidRPr="00D770A9">
              <w:rPr>
                <w:rStyle w:val="Hyperlink"/>
                <w:rFonts w:ascii="Arial" w:hAnsi="Arial" w:cs="Arial"/>
                <w:b/>
                <w:noProof/>
              </w:rPr>
              <w:t>Scope</w:t>
            </w:r>
            <w:r w:rsidR="009956CB">
              <w:rPr>
                <w:noProof/>
                <w:webHidden/>
              </w:rPr>
              <w:tab/>
            </w:r>
            <w:r w:rsidR="009956CB">
              <w:rPr>
                <w:noProof/>
                <w:webHidden/>
              </w:rPr>
              <w:fldChar w:fldCharType="begin"/>
            </w:r>
            <w:r w:rsidR="009956CB">
              <w:rPr>
                <w:noProof/>
                <w:webHidden/>
              </w:rPr>
              <w:instrText xml:space="preserve"> PAGEREF _Toc30167879 \h </w:instrText>
            </w:r>
            <w:r w:rsidR="009956CB">
              <w:rPr>
                <w:noProof/>
                <w:webHidden/>
              </w:rPr>
            </w:r>
            <w:r w:rsidR="009956CB">
              <w:rPr>
                <w:noProof/>
                <w:webHidden/>
              </w:rPr>
              <w:fldChar w:fldCharType="separate"/>
            </w:r>
            <w:r w:rsidR="009956CB">
              <w:rPr>
                <w:noProof/>
                <w:webHidden/>
              </w:rPr>
              <w:t>2</w:t>
            </w:r>
            <w:r w:rsidR="009956CB">
              <w:rPr>
                <w:noProof/>
                <w:webHidden/>
              </w:rPr>
              <w:fldChar w:fldCharType="end"/>
            </w:r>
          </w:hyperlink>
        </w:p>
        <w:p w14:paraId="5983462F" w14:textId="77777777" w:rsidR="009956CB" w:rsidRDefault="00D174E2">
          <w:pPr>
            <w:pStyle w:val="TOC1"/>
            <w:tabs>
              <w:tab w:val="left" w:pos="440"/>
              <w:tab w:val="right" w:leader="dot" w:pos="9016"/>
            </w:tabs>
            <w:rPr>
              <w:rFonts w:eastAsiaTheme="minorEastAsia"/>
              <w:noProof/>
              <w:lang w:eastAsia="en-GB"/>
            </w:rPr>
          </w:pPr>
          <w:hyperlink w:anchor="_Toc30167880" w:history="1">
            <w:r w:rsidR="009956CB" w:rsidRPr="00D770A9">
              <w:rPr>
                <w:rStyle w:val="Hyperlink"/>
                <w:rFonts w:ascii="Arial" w:hAnsi="Arial" w:cs="Arial"/>
                <w:b/>
                <w:noProof/>
              </w:rPr>
              <w:t>3.</w:t>
            </w:r>
            <w:r w:rsidR="009956CB">
              <w:rPr>
                <w:rFonts w:eastAsiaTheme="minorEastAsia"/>
                <w:noProof/>
                <w:lang w:eastAsia="en-GB"/>
              </w:rPr>
              <w:tab/>
            </w:r>
            <w:r w:rsidR="009956CB" w:rsidRPr="00D770A9">
              <w:rPr>
                <w:rStyle w:val="Hyperlink"/>
                <w:rFonts w:ascii="Arial" w:hAnsi="Arial" w:cs="Arial"/>
                <w:b/>
                <w:noProof/>
              </w:rPr>
              <w:t>Requirements</w:t>
            </w:r>
            <w:r w:rsidR="009956CB">
              <w:rPr>
                <w:noProof/>
                <w:webHidden/>
              </w:rPr>
              <w:tab/>
            </w:r>
            <w:r w:rsidR="009956CB">
              <w:rPr>
                <w:noProof/>
                <w:webHidden/>
              </w:rPr>
              <w:fldChar w:fldCharType="begin"/>
            </w:r>
            <w:r w:rsidR="009956CB">
              <w:rPr>
                <w:noProof/>
                <w:webHidden/>
              </w:rPr>
              <w:instrText xml:space="preserve"> PAGEREF _Toc30167880 \h </w:instrText>
            </w:r>
            <w:r w:rsidR="009956CB">
              <w:rPr>
                <w:noProof/>
                <w:webHidden/>
              </w:rPr>
            </w:r>
            <w:r w:rsidR="009956CB">
              <w:rPr>
                <w:noProof/>
                <w:webHidden/>
              </w:rPr>
              <w:fldChar w:fldCharType="separate"/>
            </w:r>
            <w:r w:rsidR="009956CB">
              <w:rPr>
                <w:noProof/>
                <w:webHidden/>
              </w:rPr>
              <w:t>2</w:t>
            </w:r>
            <w:r w:rsidR="009956CB">
              <w:rPr>
                <w:noProof/>
                <w:webHidden/>
              </w:rPr>
              <w:fldChar w:fldCharType="end"/>
            </w:r>
          </w:hyperlink>
        </w:p>
        <w:p w14:paraId="1C287070" w14:textId="77777777" w:rsidR="009956CB" w:rsidRDefault="00D174E2">
          <w:pPr>
            <w:pStyle w:val="TOC1"/>
            <w:tabs>
              <w:tab w:val="left" w:pos="440"/>
              <w:tab w:val="right" w:leader="dot" w:pos="9016"/>
            </w:tabs>
            <w:rPr>
              <w:rFonts w:eastAsiaTheme="minorEastAsia"/>
              <w:noProof/>
              <w:lang w:eastAsia="en-GB"/>
            </w:rPr>
          </w:pPr>
          <w:hyperlink w:anchor="_Toc30167881" w:history="1">
            <w:r w:rsidR="009956CB" w:rsidRPr="00D770A9">
              <w:rPr>
                <w:rStyle w:val="Hyperlink"/>
                <w:rFonts w:ascii="Arial" w:hAnsi="Arial" w:cs="Arial"/>
                <w:b/>
                <w:noProof/>
              </w:rPr>
              <w:t>4.</w:t>
            </w:r>
            <w:r w:rsidR="009956CB">
              <w:rPr>
                <w:rFonts w:eastAsiaTheme="minorEastAsia"/>
                <w:noProof/>
                <w:lang w:eastAsia="en-GB"/>
              </w:rPr>
              <w:tab/>
            </w:r>
            <w:r w:rsidR="009956CB" w:rsidRPr="00D770A9">
              <w:rPr>
                <w:rStyle w:val="Hyperlink"/>
                <w:rFonts w:ascii="Arial" w:hAnsi="Arial" w:cs="Arial"/>
                <w:b/>
                <w:noProof/>
              </w:rPr>
              <w:t>Volumes</w:t>
            </w:r>
            <w:r w:rsidR="009956CB">
              <w:rPr>
                <w:noProof/>
                <w:webHidden/>
              </w:rPr>
              <w:tab/>
            </w:r>
            <w:r w:rsidR="009956CB">
              <w:rPr>
                <w:noProof/>
                <w:webHidden/>
              </w:rPr>
              <w:fldChar w:fldCharType="begin"/>
            </w:r>
            <w:r w:rsidR="009956CB">
              <w:rPr>
                <w:noProof/>
                <w:webHidden/>
              </w:rPr>
              <w:instrText xml:space="preserve"> PAGEREF _Toc30167881 \h </w:instrText>
            </w:r>
            <w:r w:rsidR="009956CB">
              <w:rPr>
                <w:noProof/>
                <w:webHidden/>
              </w:rPr>
            </w:r>
            <w:r w:rsidR="009956CB">
              <w:rPr>
                <w:noProof/>
                <w:webHidden/>
              </w:rPr>
              <w:fldChar w:fldCharType="separate"/>
            </w:r>
            <w:r w:rsidR="009956CB">
              <w:rPr>
                <w:noProof/>
                <w:webHidden/>
              </w:rPr>
              <w:t>4</w:t>
            </w:r>
            <w:r w:rsidR="009956CB">
              <w:rPr>
                <w:noProof/>
                <w:webHidden/>
              </w:rPr>
              <w:fldChar w:fldCharType="end"/>
            </w:r>
          </w:hyperlink>
        </w:p>
        <w:p w14:paraId="566E39B9" w14:textId="77777777" w:rsidR="009956CB" w:rsidRDefault="00D174E2">
          <w:pPr>
            <w:pStyle w:val="TOC1"/>
            <w:tabs>
              <w:tab w:val="left" w:pos="440"/>
              <w:tab w:val="right" w:leader="dot" w:pos="9016"/>
            </w:tabs>
            <w:rPr>
              <w:rFonts w:eastAsiaTheme="minorEastAsia"/>
              <w:noProof/>
              <w:lang w:eastAsia="en-GB"/>
            </w:rPr>
          </w:pPr>
          <w:hyperlink w:anchor="_Toc30167882" w:history="1">
            <w:r w:rsidR="009956CB" w:rsidRPr="00D770A9">
              <w:rPr>
                <w:rStyle w:val="Hyperlink"/>
                <w:rFonts w:ascii="Arial" w:hAnsi="Arial" w:cs="Arial"/>
                <w:b/>
                <w:noProof/>
              </w:rPr>
              <w:t>5.</w:t>
            </w:r>
            <w:r w:rsidR="009956CB">
              <w:rPr>
                <w:rFonts w:eastAsiaTheme="minorEastAsia"/>
                <w:noProof/>
                <w:lang w:eastAsia="en-GB"/>
              </w:rPr>
              <w:tab/>
            </w:r>
            <w:r w:rsidR="009956CB" w:rsidRPr="00D770A9">
              <w:rPr>
                <w:rStyle w:val="Hyperlink"/>
                <w:rFonts w:ascii="Arial" w:hAnsi="Arial" w:cs="Arial"/>
                <w:b/>
                <w:noProof/>
              </w:rPr>
              <w:t>Standards</w:t>
            </w:r>
            <w:r w:rsidR="009956CB">
              <w:rPr>
                <w:noProof/>
                <w:webHidden/>
              </w:rPr>
              <w:tab/>
            </w:r>
            <w:r w:rsidR="009956CB">
              <w:rPr>
                <w:noProof/>
                <w:webHidden/>
              </w:rPr>
              <w:fldChar w:fldCharType="begin"/>
            </w:r>
            <w:r w:rsidR="009956CB">
              <w:rPr>
                <w:noProof/>
                <w:webHidden/>
              </w:rPr>
              <w:instrText xml:space="preserve"> PAGEREF _Toc30167882 \h </w:instrText>
            </w:r>
            <w:r w:rsidR="009956CB">
              <w:rPr>
                <w:noProof/>
                <w:webHidden/>
              </w:rPr>
            </w:r>
            <w:r w:rsidR="009956CB">
              <w:rPr>
                <w:noProof/>
                <w:webHidden/>
              </w:rPr>
              <w:fldChar w:fldCharType="separate"/>
            </w:r>
            <w:r w:rsidR="009956CB">
              <w:rPr>
                <w:noProof/>
                <w:webHidden/>
              </w:rPr>
              <w:t>5</w:t>
            </w:r>
            <w:r w:rsidR="009956CB">
              <w:rPr>
                <w:noProof/>
                <w:webHidden/>
              </w:rPr>
              <w:fldChar w:fldCharType="end"/>
            </w:r>
          </w:hyperlink>
        </w:p>
        <w:p w14:paraId="5DA96185" w14:textId="77777777" w:rsidR="009956CB" w:rsidRDefault="00D174E2">
          <w:pPr>
            <w:pStyle w:val="TOC1"/>
            <w:tabs>
              <w:tab w:val="left" w:pos="440"/>
              <w:tab w:val="right" w:leader="dot" w:pos="9016"/>
            </w:tabs>
            <w:rPr>
              <w:rFonts w:eastAsiaTheme="minorEastAsia"/>
              <w:noProof/>
              <w:lang w:eastAsia="en-GB"/>
            </w:rPr>
          </w:pPr>
          <w:hyperlink w:anchor="_Toc30167883" w:history="1">
            <w:r w:rsidR="009956CB" w:rsidRPr="00D770A9">
              <w:rPr>
                <w:rStyle w:val="Hyperlink"/>
                <w:rFonts w:ascii="Arial" w:hAnsi="Arial" w:cs="Arial"/>
                <w:b/>
                <w:noProof/>
              </w:rPr>
              <w:t>6.</w:t>
            </w:r>
            <w:r w:rsidR="009956CB">
              <w:rPr>
                <w:rFonts w:eastAsiaTheme="minorEastAsia"/>
                <w:noProof/>
                <w:lang w:eastAsia="en-GB"/>
              </w:rPr>
              <w:tab/>
            </w:r>
            <w:r w:rsidR="009956CB" w:rsidRPr="00D770A9">
              <w:rPr>
                <w:rStyle w:val="Hyperlink"/>
                <w:rFonts w:ascii="Arial" w:hAnsi="Arial" w:cs="Arial"/>
                <w:b/>
                <w:noProof/>
              </w:rPr>
              <w:t>Management information</w:t>
            </w:r>
            <w:r w:rsidR="009956CB">
              <w:rPr>
                <w:noProof/>
                <w:webHidden/>
              </w:rPr>
              <w:tab/>
            </w:r>
            <w:r w:rsidR="009956CB">
              <w:rPr>
                <w:noProof/>
                <w:webHidden/>
              </w:rPr>
              <w:fldChar w:fldCharType="begin"/>
            </w:r>
            <w:r w:rsidR="009956CB">
              <w:rPr>
                <w:noProof/>
                <w:webHidden/>
              </w:rPr>
              <w:instrText xml:space="preserve"> PAGEREF _Toc30167883 \h </w:instrText>
            </w:r>
            <w:r w:rsidR="009956CB">
              <w:rPr>
                <w:noProof/>
                <w:webHidden/>
              </w:rPr>
            </w:r>
            <w:r w:rsidR="009956CB">
              <w:rPr>
                <w:noProof/>
                <w:webHidden/>
              </w:rPr>
              <w:fldChar w:fldCharType="separate"/>
            </w:r>
            <w:r w:rsidR="009956CB">
              <w:rPr>
                <w:noProof/>
                <w:webHidden/>
              </w:rPr>
              <w:t>5</w:t>
            </w:r>
            <w:r w:rsidR="009956CB">
              <w:rPr>
                <w:noProof/>
                <w:webHidden/>
              </w:rPr>
              <w:fldChar w:fldCharType="end"/>
            </w:r>
          </w:hyperlink>
        </w:p>
        <w:p w14:paraId="460F1A0F" w14:textId="77777777" w:rsidR="009956CB" w:rsidRDefault="00D174E2">
          <w:pPr>
            <w:pStyle w:val="TOC1"/>
            <w:tabs>
              <w:tab w:val="left" w:pos="440"/>
              <w:tab w:val="right" w:leader="dot" w:pos="9016"/>
            </w:tabs>
            <w:rPr>
              <w:rFonts w:eastAsiaTheme="minorEastAsia"/>
              <w:noProof/>
              <w:lang w:eastAsia="en-GB"/>
            </w:rPr>
          </w:pPr>
          <w:hyperlink w:anchor="_Toc30167884" w:history="1">
            <w:r w:rsidR="009956CB" w:rsidRPr="00D770A9">
              <w:rPr>
                <w:rStyle w:val="Hyperlink"/>
                <w:rFonts w:ascii="Arial" w:hAnsi="Arial" w:cs="Arial"/>
                <w:b/>
                <w:noProof/>
              </w:rPr>
              <w:t>7.</w:t>
            </w:r>
            <w:r w:rsidR="009956CB">
              <w:rPr>
                <w:rFonts w:eastAsiaTheme="minorEastAsia"/>
                <w:noProof/>
                <w:lang w:eastAsia="en-GB"/>
              </w:rPr>
              <w:tab/>
            </w:r>
            <w:r w:rsidR="009956CB" w:rsidRPr="00D770A9">
              <w:rPr>
                <w:rStyle w:val="Hyperlink"/>
                <w:rFonts w:ascii="Arial" w:hAnsi="Arial" w:cs="Arial"/>
                <w:b/>
                <w:noProof/>
              </w:rPr>
              <w:t>Performance Requirements (KPI)</w:t>
            </w:r>
            <w:r w:rsidR="009956CB">
              <w:rPr>
                <w:noProof/>
                <w:webHidden/>
              </w:rPr>
              <w:tab/>
            </w:r>
            <w:r w:rsidR="009956CB">
              <w:rPr>
                <w:noProof/>
                <w:webHidden/>
              </w:rPr>
              <w:fldChar w:fldCharType="begin"/>
            </w:r>
            <w:r w:rsidR="009956CB">
              <w:rPr>
                <w:noProof/>
                <w:webHidden/>
              </w:rPr>
              <w:instrText xml:space="preserve"> PAGEREF _Toc30167884 \h </w:instrText>
            </w:r>
            <w:r w:rsidR="009956CB">
              <w:rPr>
                <w:noProof/>
                <w:webHidden/>
              </w:rPr>
            </w:r>
            <w:r w:rsidR="009956CB">
              <w:rPr>
                <w:noProof/>
                <w:webHidden/>
              </w:rPr>
              <w:fldChar w:fldCharType="separate"/>
            </w:r>
            <w:r w:rsidR="009956CB">
              <w:rPr>
                <w:noProof/>
                <w:webHidden/>
              </w:rPr>
              <w:t>6</w:t>
            </w:r>
            <w:r w:rsidR="009956CB">
              <w:rPr>
                <w:noProof/>
                <w:webHidden/>
              </w:rPr>
              <w:fldChar w:fldCharType="end"/>
            </w:r>
          </w:hyperlink>
        </w:p>
        <w:p w14:paraId="4C679D1F" w14:textId="77777777" w:rsidR="009956CB" w:rsidRDefault="00D174E2">
          <w:pPr>
            <w:pStyle w:val="TOC1"/>
            <w:tabs>
              <w:tab w:val="left" w:pos="440"/>
              <w:tab w:val="right" w:leader="dot" w:pos="9016"/>
            </w:tabs>
            <w:rPr>
              <w:rFonts w:eastAsiaTheme="minorEastAsia"/>
              <w:noProof/>
              <w:lang w:eastAsia="en-GB"/>
            </w:rPr>
          </w:pPr>
          <w:hyperlink w:anchor="_Toc30167885" w:history="1">
            <w:r w:rsidR="009956CB" w:rsidRPr="00D770A9">
              <w:rPr>
                <w:rStyle w:val="Hyperlink"/>
                <w:rFonts w:ascii="Arial" w:hAnsi="Arial" w:cs="Arial"/>
                <w:b/>
                <w:noProof/>
              </w:rPr>
              <w:t>8.</w:t>
            </w:r>
            <w:r w:rsidR="009956CB">
              <w:rPr>
                <w:rFonts w:eastAsiaTheme="minorEastAsia"/>
                <w:noProof/>
                <w:lang w:eastAsia="en-GB"/>
              </w:rPr>
              <w:tab/>
            </w:r>
            <w:r w:rsidR="009956CB" w:rsidRPr="00D770A9">
              <w:rPr>
                <w:rStyle w:val="Hyperlink"/>
                <w:rFonts w:ascii="Arial" w:hAnsi="Arial" w:cs="Arial"/>
                <w:b/>
                <w:noProof/>
              </w:rPr>
              <w:t>Contract Management</w:t>
            </w:r>
            <w:r w:rsidR="009956CB">
              <w:rPr>
                <w:noProof/>
                <w:webHidden/>
              </w:rPr>
              <w:tab/>
            </w:r>
            <w:r w:rsidR="009956CB">
              <w:rPr>
                <w:noProof/>
                <w:webHidden/>
              </w:rPr>
              <w:fldChar w:fldCharType="begin"/>
            </w:r>
            <w:r w:rsidR="009956CB">
              <w:rPr>
                <w:noProof/>
                <w:webHidden/>
              </w:rPr>
              <w:instrText xml:space="preserve"> PAGEREF _Toc30167885 \h </w:instrText>
            </w:r>
            <w:r w:rsidR="009956CB">
              <w:rPr>
                <w:noProof/>
                <w:webHidden/>
              </w:rPr>
            </w:r>
            <w:r w:rsidR="009956CB">
              <w:rPr>
                <w:noProof/>
                <w:webHidden/>
              </w:rPr>
              <w:fldChar w:fldCharType="separate"/>
            </w:r>
            <w:r w:rsidR="009956CB">
              <w:rPr>
                <w:noProof/>
                <w:webHidden/>
              </w:rPr>
              <w:t>6</w:t>
            </w:r>
            <w:r w:rsidR="009956CB">
              <w:rPr>
                <w:noProof/>
                <w:webHidden/>
              </w:rPr>
              <w:fldChar w:fldCharType="end"/>
            </w:r>
          </w:hyperlink>
        </w:p>
        <w:p w14:paraId="3E0388C7" w14:textId="77777777" w:rsidR="009956CB" w:rsidRDefault="00D174E2">
          <w:pPr>
            <w:pStyle w:val="TOC1"/>
            <w:tabs>
              <w:tab w:val="left" w:pos="440"/>
              <w:tab w:val="right" w:leader="dot" w:pos="9016"/>
            </w:tabs>
            <w:rPr>
              <w:rFonts w:eastAsiaTheme="minorEastAsia"/>
              <w:noProof/>
              <w:lang w:eastAsia="en-GB"/>
            </w:rPr>
          </w:pPr>
          <w:hyperlink w:anchor="_Toc30167886" w:history="1">
            <w:r w:rsidR="009956CB" w:rsidRPr="00D770A9">
              <w:rPr>
                <w:rStyle w:val="Hyperlink"/>
                <w:rFonts w:ascii="Arial" w:hAnsi="Arial" w:cs="Arial"/>
                <w:b/>
                <w:noProof/>
              </w:rPr>
              <w:t>9.</w:t>
            </w:r>
            <w:r w:rsidR="009956CB">
              <w:rPr>
                <w:rFonts w:eastAsiaTheme="minorEastAsia"/>
                <w:noProof/>
                <w:lang w:eastAsia="en-GB"/>
              </w:rPr>
              <w:tab/>
            </w:r>
            <w:r w:rsidR="009956CB" w:rsidRPr="00D770A9">
              <w:rPr>
                <w:rStyle w:val="Hyperlink"/>
                <w:rFonts w:ascii="Arial" w:hAnsi="Arial" w:cs="Arial"/>
                <w:b/>
                <w:noProof/>
              </w:rPr>
              <w:t>Contract Meetings</w:t>
            </w:r>
            <w:r w:rsidR="009956CB">
              <w:rPr>
                <w:noProof/>
                <w:webHidden/>
              </w:rPr>
              <w:tab/>
            </w:r>
            <w:r w:rsidR="009956CB">
              <w:rPr>
                <w:noProof/>
                <w:webHidden/>
              </w:rPr>
              <w:fldChar w:fldCharType="begin"/>
            </w:r>
            <w:r w:rsidR="009956CB">
              <w:rPr>
                <w:noProof/>
                <w:webHidden/>
              </w:rPr>
              <w:instrText xml:space="preserve"> PAGEREF _Toc30167886 \h </w:instrText>
            </w:r>
            <w:r w:rsidR="009956CB">
              <w:rPr>
                <w:noProof/>
                <w:webHidden/>
              </w:rPr>
            </w:r>
            <w:r w:rsidR="009956CB">
              <w:rPr>
                <w:noProof/>
                <w:webHidden/>
              </w:rPr>
              <w:fldChar w:fldCharType="separate"/>
            </w:r>
            <w:r w:rsidR="009956CB">
              <w:rPr>
                <w:noProof/>
                <w:webHidden/>
              </w:rPr>
              <w:t>7</w:t>
            </w:r>
            <w:r w:rsidR="009956CB">
              <w:rPr>
                <w:noProof/>
                <w:webHidden/>
              </w:rPr>
              <w:fldChar w:fldCharType="end"/>
            </w:r>
          </w:hyperlink>
        </w:p>
        <w:p w14:paraId="28A2FDF4" w14:textId="77777777" w:rsidR="009956CB" w:rsidRDefault="00D174E2">
          <w:pPr>
            <w:pStyle w:val="TOC1"/>
            <w:tabs>
              <w:tab w:val="left" w:pos="660"/>
              <w:tab w:val="right" w:leader="dot" w:pos="9016"/>
            </w:tabs>
            <w:rPr>
              <w:rFonts w:eastAsiaTheme="minorEastAsia"/>
              <w:noProof/>
              <w:lang w:eastAsia="en-GB"/>
            </w:rPr>
          </w:pPr>
          <w:hyperlink w:anchor="_Toc30167887" w:history="1">
            <w:r w:rsidR="009956CB" w:rsidRPr="00D770A9">
              <w:rPr>
                <w:rStyle w:val="Hyperlink"/>
                <w:rFonts w:ascii="Arial" w:hAnsi="Arial" w:cs="Arial"/>
                <w:b/>
                <w:noProof/>
              </w:rPr>
              <w:t>10.</w:t>
            </w:r>
            <w:r w:rsidR="009956CB">
              <w:rPr>
                <w:rFonts w:eastAsiaTheme="minorEastAsia"/>
                <w:noProof/>
                <w:lang w:eastAsia="en-GB"/>
              </w:rPr>
              <w:tab/>
            </w:r>
            <w:r w:rsidR="009956CB" w:rsidRPr="00D770A9">
              <w:rPr>
                <w:rStyle w:val="Hyperlink"/>
                <w:rFonts w:ascii="Arial" w:hAnsi="Arial" w:cs="Arial"/>
                <w:b/>
                <w:noProof/>
              </w:rPr>
              <w:t>Pricing</w:t>
            </w:r>
            <w:r w:rsidR="009956CB">
              <w:rPr>
                <w:noProof/>
                <w:webHidden/>
              </w:rPr>
              <w:tab/>
            </w:r>
            <w:r w:rsidR="009956CB">
              <w:rPr>
                <w:noProof/>
                <w:webHidden/>
              </w:rPr>
              <w:fldChar w:fldCharType="begin"/>
            </w:r>
            <w:r w:rsidR="009956CB">
              <w:rPr>
                <w:noProof/>
                <w:webHidden/>
              </w:rPr>
              <w:instrText xml:space="preserve"> PAGEREF _Toc30167887 \h </w:instrText>
            </w:r>
            <w:r w:rsidR="009956CB">
              <w:rPr>
                <w:noProof/>
                <w:webHidden/>
              </w:rPr>
            </w:r>
            <w:r w:rsidR="009956CB">
              <w:rPr>
                <w:noProof/>
                <w:webHidden/>
              </w:rPr>
              <w:fldChar w:fldCharType="separate"/>
            </w:r>
            <w:r w:rsidR="009956CB">
              <w:rPr>
                <w:noProof/>
                <w:webHidden/>
              </w:rPr>
              <w:t>7</w:t>
            </w:r>
            <w:r w:rsidR="009956CB">
              <w:rPr>
                <w:noProof/>
                <w:webHidden/>
              </w:rPr>
              <w:fldChar w:fldCharType="end"/>
            </w:r>
          </w:hyperlink>
        </w:p>
        <w:p w14:paraId="0FF5544F" w14:textId="77777777" w:rsidR="009956CB" w:rsidRDefault="00D174E2">
          <w:pPr>
            <w:pStyle w:val="TOC1"/>
            <w:tabs>
              <w:tab w:val="left" w:pos="660"/>
              <w:tab w:val="right" w:leader="dot" w:pos="9016"/>
            </w:tabs>
            <w:rPr>
              <w:rFonts w:eastAsiaTheme="minorEastAsia"/>
              <w:noProof/>
              <w:lang w:eastAsia="en-GB"/>
            </w:rPr>
          </w:pPr>
          <w:hyperlink w:anchor="_Toc30167888" w:history="1">
            <w:r w:rsidR="009956CB" w:rsidRPr="00D770A9">
              <w:rPr>
                <w:rStyle w:val="Hyperlink"/>
                <w:rFonts w:ascii="Arial" w:hAnsi="Arial" w:cs="Arial"/>
                <w:b/>
                <w:noProof/>
              </w:rPr>
              <w:t>11.</w:t>
            </w:r>
            <w:r w:rsidR="009956CB">
              <w:rPr>
                <w:rFonts w:eastAsiaTheme="minorEastAsia"/>
                <w:noProof/>
                <w:lang w:eastAsia="en-GB"/>
              </w:rPr>
              <w:tab/>
            </w:r>
            <w:r w:rsidR="009956CB" w:rsidRPr="00D770A9">
              <w:rPr>
                <w:rStyle w:val="Hyperlink"/>
                <w:rFonts w:ascii="Arial" w:hAnsi="Arial" w:cs="Arial"/>
                <w:b/>
                <w:noProof/>
              </w:rPr>
              <w:t>Payments and Invoicing</w:t>
            </w:r>
            <w:r w:rsidR="009956CB">
              <w:rPr>
                <w:noProof/>
                <w:webHidden/>
              </w:rPr>
              <w:tab/>
            </w:r>
            <w:r w:rsidR="009956CB">
              <w:rPr>
                <w:noProof/>
                <w:webHidden/>
              </w:rPr>
              <w:fldChar w:fldCharType="begin"/>
            </w:r>
            <w:r w:rsidR="009956CB">
              <w:rPr>
                <w:noProof/>
                <w:webHidden/>
              </w:rPr>
              <w:instrText xml:space="preserve"> PAGEREF _Toc30167888 \h </w:instrText>
            </w:r>
            <w:r w:rsidR="009956CB">
              <w:rPr>
                <w:noProof/>
                <w:webHidden/>
              </w:rPr>
            </w:r>
            <w:r w:rsidR="009956CB">
              <w:rPr>
                <w:noProof/>
                <w:webHidden/>
              </w:rPr>
              <w:fldChar w:fldCharType="separate"/>
            </w:r>
            <w:r w:rsidR="009956CB">
              <w:rPr>
                <w:noProof/>
                <w:webHidden/>
              </w:rPr>
              <w:t>7</w:t>
            </w:r>
            <w:r w:rsidR="009956CB">
              <w:rPr>
                <w:noProof/>
                <w:webHidden/>
              </w:rPr>
              <w:fldChar w:fldCharType="end"/>
            </w:r>
          </w:hyperlink>
        </w:p>
        <w:p w14:paraId="51B005EF" w14:textId="77777777" w:rsidR="00052A87" w:rsidRDefault="00052A87">
          <w:r>
            <w:rPr>
              <w:b/>
              <w:bCs/>
              <w:noProof/>
            </w:rPr>
            <w:fldChar w:fldCharType="end"/>
          </w:r>
        </w:p>
      </w:sdtContent>
    </w:sdt>
    <w:p w14:paraId="68E0743E" w14:textId="77777777" w:rsidR="007F036A" w:rsidRDefault="007F036A">
      <w:r>
        <w:br w:type="page"/>
      </w:r>
    </w:p>
    <w:p w14:paraId="05D8673D" w14:textId="77777777" w:rsidR="00F845BF" w:rsidRPr="00CD5E02" w:rsidRDefault="007F036A" w:rsidP="00052A87">
      <w:pPr>
        <w:pStyle w:val="ListParagraph"/>
        <w:numPr>
          <w:ilvl w:val="0"/>
          <w:numId w:val="2"/>
        </w:numPr>
        <w:outlineLvl w:val="0"/>
        <w:rPr>
          <w:rFonts w:ascii="Arial" w:hAnsi="Arial" w:cs="Arial"/>
          <w:b/>
        </w:rPr>
      </w:pPr>
      <w:bookmarkStart w:id="0" w:name="_Toc30167878"/>
      <w:r w:rsidRPr="00CD5E02">
        <w:rPr>
          <w:rFonts w:ascii="Arial" w:hAnsi="Arial" w:cs="Arial"/>
          <w:b/>
        </w:rPr>
        <w:lastRenderedPageBreak/>
        <w:t>Introduction</w:t>
      </w:r>
      <w:bookmarkEnd w:id="0"/>
    </w:p>
    <w:p w14:paraId="59FD342C" w14:textId="77777777" w:rsidR="00CD5E02" w:rsidRPr="00F47781" w:rsidRDefault="00CD5E02" w:rsidP="00CD5E02">
      <w:pPr>
        <w:rPr>
          <w:rFonts w:ascii="Arial" w:hAnsi="Arial" w:cs="Arial"/>
        </w:rPr>
      </w:pPr>
      <w:r w:rsidRPr="002507DB">
        <w:rPr>
          <w:rFonts w:ascii="Arial" w:hAnsi="Arial" w:cs="Arial"/>
        </w:rPr>
        <w:t>North West Leicestershire District Council is one of 7 District Councils in the rural county of Leicestershire. We believe in putting our communities and customers at the heart of what we do. We prioritise work that makes the biggest difference to people’s lives. We want North West Leicestershire to be a safe and healthy place that is well connected and great for growing families. Our plans and priorities are underpinned by a balanced budget, a constant focus on value for money, local income generation and a prudent</w:t>
      </w:r>
      <w:r>
        <w:rPr>
          <w:rFonts w:ascii="Arial" w:hAnsi="Arial" w:cs="Arial"/>
        </w:rPr>
        <w:t xml:space="preserve"> approach to future challenges.</w:t>
      </w:r>
    </w:p>
    <w:p w14:paraId="61C771D8" w14:textId="77777777" w:rsidR="007F036A" w:rsidRPr="00CD5E02" w:rsidRDefault="007F036A" w:rsidP="00052A87">
      <w:pPr>
        <w:pStyle w:val="ListParagraph"/>
        <w:numPr>
          <w:ilvl w:val="0"/>
          <w:numId w:val="2"/>
        </w:numPr>
        <w:outlineLvl w:val="0"/>
        <w:rPr>
          <w:rFonts w:ascii="Arial" w:hAnsi="Arial" w:cs="Arial"/>
          <w:b/>
        </w:rPr>
      </w:pPr>
      <w:bookmarkStart w:id="1" w:name="_Toc30167879"/>
      <w:r w:rsidRPr="00CD5E02">
        <w:rPr>
          <w:rFonts w:ascii="Arial" w:hAnsi="Arial" w:cs="Arial"/>
          <w:b/>
        </w:rPr>
        <w:t>Scope</w:t>
      </w:r>
      <w:bookmarkEnd w:id="1"/>
    </w:p>
    <w:p w14:paraId="3B6760F5" w14:textId="213571BD" w:rsidR="00CD5E02" w:rsidRPr="00CD5E02" w:rsidRDefault="00CD5E02" w:rsidP="00CD5E02">
      <w:pPr>
        <w:spacing w:line="240" w:lineRule="auto"/>
        <w:jc w:val="both"/>
        <w:rPr>
          <w:rFonts w:ascii="Arial" w:hAnsi="Arial" w:cs="Arial"/>
        </w:rPr>
      </w:pPr>
      <w:r w:rsidRPr="00CD5E02">
        <w:rPr>
          <w:rFonts w:ascii="Arial" w:hAnsi="Arial" w:cs="Arial"/>
        </w:rPr>
        <w:t xml:space="preserve">North West Leicestershire District Council environmental </w:t>
      </w:r>
      <w:r w:rsidR="00E6232D">
        <w:rPr>
          <w:rFonts w:ascii="Arial" w:hAnsi="Arial" w:cs="Arial"/>
        </w:rPr>
        <w:t>health</w:t>
      </w:r>
      <w:r w:rsidRPr="00CD5E02">
        <w:rPr>
          <w:rFonts w:ascii="Arial" w:hAnsi="Arial" w:cs="Arial"/>
        </w:rPr>
        <w:t xml:space="preserve"> team is seeking to contract with a supplier that has the knowledge and expertise to deliver a comprehensive</w:t>
      </w:r>
      <w:r>
        <w:rPr>
          <w:rFonts w:ascii="Arial" w:hAnsi="Arial" w:cs="Arial"/>
        </w:rPr>
        <w:t xml:space="preserve"> i</w:t>
      </w:r>
      <w:r w:rsidRPr="00CD5E02">
        <w:rPr>
          <w:rFonts w:ascii="Arial" w:hAnsi="Arial" w:cs="Arial"/>
        </w:rPr>
        <w:t>ntegrated Dog Warden and Dog Kennelling service f</w:t>
      </w:r>
      <w:r>
        <w:rPr>
          <w:rFonts w:ascii="Arial" w:hAnsi="Arial" w:cs="Arial"/>
        </w:rPr>
        <w:t xml:space="preserve">or the collection of stray dogs, </w:t>
      </w:r>
      <w:r w:rsidRPr="00CD5E02">
        <w:rPr>
          <w:rFonts w:ascii="Arial" w:hAnsi="Arial" w:cs="Arial"/>
        </w:rPr>
        <w:t>the temporary kennelling</w:t>
      </w:r>
      <w:r>
        <w:rPr>
          <w:rFonts w:ascii="Arial" w:hAnsi="Arial" w:cs="Arial"/>
        </w:rPr>
        <w:t xml:space="preserve"> and </w:t>
      </w:r>
      <w:r w:rsidRPr="00CD5E02">
        <w:rPr>
          <w:rFonts w:ascii="Arial" w:hAnsi="Arial" w:cs="Arial"/>
        </w:rPr>
        <w:t>subsequent</w:t>
      </w:r>
      <w:r>
        <w:rPr>
          <w:rFonts w:ascii="Arial" w:hAnsi="Arial" w:cs="Arial"/>
        </w:rPr>
        <w:t xml:space="preserve"> return to their owners, or rehoming as required.</w:t>
      </w:r>
    </w:p>
    <w:p w14:paraId="07FF69A7" w14:textId="21B33186" w:rsidR="00CD5E02" w:rsidRPr="00F47781" w:rsidRDefault="00CD5E02" w:rsidP="00CD5E02">
      <w:pPr>
        <w:spacing w:line="240" w:lineRule="auto"/>
        <w:jc w:val="both"/>
        <w:rPr>
          <w:rFonts w:ascii="Arial" w:hAnsi="Arial" w:cs="Arial"/>
        </w:rPr>
      </w:pPr>
      <w:r w:rsidRPr="00F47781">
        <w:rPr>
          <w:rFonts w:ascii="Arial" w:hAnsi="Arial" w:cs="Arial"/>
        </w:rPr>
        <w:t xml:space="preserve">The contract is for a period from </w:t>
      </w:r>
      <w:r w:rsidR="00D40C8D">
        <w:rPr>
          <w:rFonts w:ascii="Arial" w:hAnsi="Arial" w:cs="Arial"/>
        </w:rPr>
        <w:t>3</w:t>
      </w:r>
      <w:r w:rsidR="00E6232D">
        <w:rPr>
          <w:rFonts w:ascii="Arial" w:hAnsi="Arial" w:cs="Arial"/>
        </w:rPr>
        <w:t>1</w:t>
      </w:r>
      <w:r w:rsidR="00E6232D" w:rsidRPr="00E6232D">
        <w:rPr>
          <w:rFonts w:ascii="Arial" w:hAnsi="Arial" w:cs="Arial"/>
          <w:vertAlign w:val="superscript"/>
        </w:rPr>
        <w:t>st</w:t>
      </w:r>
      <w:r w:rsidR="00E6232D">
        <w:rPr>
          <w:rFonts w:ascii="Arial" w:hAnsi="Arial" w:cs="Arial"/>
        </w:rPr>
        <w:t xml:space="preserve"> August 2022</w:t>
      </w:r>
      <w:r w:rsidRPr="00F47781">
        <w:rPr>
          <w:rFonts w:ascii="Arial" w:hAnsi="Arial" w:cs="Arial"/>
        </w:rPr>
        <w:t xml:space="preserve"> to </w:t>
      </w:r>
      <w:r w:rsidR="00D40C8D">
        <w:rPr>
          <w:rFonts w:ascii="Arial" w:hAnsi="Arial" w:cs="Arial"/>
        </w:rPr>
        <w:t>3</w:t>
      </w:r>
      <w:r w:rsidR="00E6232D">
        <w:rPr>
          <w:rFonts w:ascii="Arial" w:hAnsi="Arial" w:cs="Arial"/>
        </w:rPr>
        <w:t>0</w:t>
      </w:r>
      <w:r w:rsidR="00E6232D" w:rsidRPr="00E6232D">
        <w:rPr>
          <w:rFonts w:ascii="Arial" w:hAnsi="Arial" w:cs="Arial"/>
          <w:vertAlign w:val="superscript"/>
        </w:rPr>
        <w:t>th</w:t>
      </w:r>
      <w:r w:rsidR="00E6232D">
        <w:rPr>
          <w:rFonts w:ascii="Arial" w:hAnsi="Arial" w:cs="Arial"/>
        </w:rPr>
        <w:t xml:space="preserve"> August 20</w:t>
      </w:r>
      <w:r w:rsidR="00830DA9">
        <w:rPr>
          <w:rFonts w:ascii="Arial" w:hAnsi="Arial" w:cs="Arial"/>
        </w:rPr>
        <w:t>27</w:t>
      </w:r>
      <w:r w:rsidRPr="00F47781">
        <w:rPr>
          <w:rFonts w:ascii="Arial" w:hAnsi="Arial" w:cs="Arial"/>
        </w:rPr>
        <w:t xml:space="preserve"> with </w:t>
      </w:r>
      <w:r w:rsidR="009956CB">
        <w:rPr>
          <w:rFonts w:ascii="Arial" w:hAnsi="Arial" w:cs="Arial"/>
        </w:rPr>
        <w:t>no</w:t>
      </w:r>
      <w:r w:rsidRPr="00F47781">
        <w:rPr>
          <w:rFonts w:ascii="Arial" w:hAnsi="Arial" w:cs="Arial"/>
        </w:rPr>
        <w:t xml:space="preserve"> </w:t>
      </w:r>
      <w:r w:rsidRPr="009956CB">
        <w:rPr>
          <w:rFonts w:ascii="Arial" w:hAnsi="Arial" w:cs="Arial"/>
        </w:rPr>
        <w:t>option to extend.</w:t>
      </w:r>
      <w:r w:rsidRPr="00F47781">
        <w:rPr>
          <w:rFonts w:ascii="Arial" w:hAnsi="Arial" w:cs="Arial"/>
        </w:rPr>
        <w:t xml:space="preserve"> The service is to operate daily and at set times of the day and evening</w:t>
      </w:r>
      <w:r>
        <w:rPr>
          <w:rFonts w:ascii="Arial" w:hAnsi="Arial" w:cs="Arial"/>
        </w:rPr>
        <w:t>,</w:t>
      </w:r>
      <w:r w:rsidRPr="00F47781">
        <w:rPr>
          <w:rFonts w:ascii="Arial" w:hAnsi="Arial" w:cs="Arial"/>
        </w:rPr>
        <w:t xml:space="preserve"> during the working week and at </w:t>
      </w:r>
      <w:proofErr w:type="gramStart"/>
      <w:r w:rsidRPr="00F47781">
        <w:rPr>
          <w:rFonts w:ascii="Arial" w:hAnsi="Arial" w:cs="Arial"/>
        </w:rPr>
        <w:t>week-ends</w:t>
      </w:r>
      <w:proofErr w:type="gramEnd"/>
      <w:r w:rsidRPr="00F47781">
        <w:rPr>
          <w:rFonts w:ascii="Arial" w:hAnsi="Arial" w:cs="Arial"/>
        </w:rPr>
        <w:t>.</w:t>
      </w:r>
    </w:p>
    <w:p w14:paraId="6C84EC8E" w14:textId="77777777" w:rsidR="00CD5E02" w:rsidRPr="00F47781" w:rsidRDefault="00CD5E02" w:rsidP="00CD5E02">
      <w:pPr>
        <w:spacing w:line="240" w:lineRule="auto"/>
        <w:jc w:val="both"/>
        <w:rPr>
          <w:rFonts w:ascii="Arial" w:hAnsi="Arial" w:cs="Arial"/>
        </w:rPr>
      </w:pPr>
      <w:r w:rsidRPr="00F47781">
        <w:rPr>
          <w:rFonts w:ascii="Arial" w:hAnsi="Arial" w:cs="Arial"/>
        </w:rPr>
        <w:t>The</w:t>
      </w:r>
      <w:r w:rsidRPr="00F47781">
        <w:rPr>
          <w:rFonts w:ascii="Arial" w:hAnsi="Arial" w:cs="Arial"/>
          <w:lang w:val="en"/>
        </w:rPr>
        <w:t xml:space="preserve"> Dog Warden Service shall undertake the collection of stray dogs within the </w:t>
      </w:r>
      <w:r>
        <w:rPr>
          <w:rFonts w:ascii="Arial" w:hAnsi="Arial" w:cs="Arial"/>
          <w:lang w:val="en"/>
        </w:rPr>
        <w:t xml:space="preserve">District of North West Leicestershire </w:t>
      </w:r>
      <w:r w:rsidRPr="00F47781">
        <w:rPr>
          <w:rFonts w:ascii="Arial" w:hAnsi="Arial" w:cs="Arial"/>
          <w:lang w:val="en"/>
        </w:rPr>
        <w:t xml:space="preserve">area and take dogs collected to a designated kenneling facility. </w:t>
      </w:r>
    </w:p>
    <w:p w14:paraId="4273E8F7" w14:textId="77777777" w:rsidR="00CD5E02" w:rsidRPr="00F47781" w:rsidRDefault="00CD5E02" w:rsidP="00CD5E02">
      <w:pPr>
        <w:spacing w:line="240" w:lineRule="auto"/>
        <w:jc w:val="both"/>
        <w:rPr>
          <w:rFonts w:ascii="Arial" w:hAnsi="Arial" w:cs="Arial"/>
        </w:rPr>
      </w:pPr>
      <w:r w:rsidRPr="00F47781">
        <w:rPr>
          <w:rFonts w:ascii="Arial" w:hAnsi="Arial" w:cs="Arial"/>
          <w:lang w:val="en"/>
        </w:rPr>
        <w:t xml:space="preserve">The Dog </w:t>
      </w:r>
      <w:proofErr w:type="spellStart"/>
      <w:r w:rsidR="00A302C1" w:rsidRPr="00F47781">
        <w:rPr>
          <w:rFonts w:ascii="Arial" w:hAnsi="Arial" w:cs="Arial"/>
          <w:lang w:val="en"/>
        </w:rPr>
        <w:t>Kennel</w:t>
      </w:r>
      <w:r w:rsidR="00A302C1">
        <w:rPr>
          <w:rFonts w:ascii="Arial" w:hAnsi="Arial" w:cs="Arial"/>
          <w:lang w:val="en"/>
        </w:rPr>
        <w:t>l</w:t>
      </w:r>
      <w:r w:rsidR="00A302C1" w:rsidRPr="00F47781">
        <w:rPr>
          <w:rFonts w:ascii="Arial" w:hAnsi="Arial" w:cs="Arial"/>
          <w:lang w:val="en"/>
        </w:rPr>
        <w:t>ing</w:t>
      </w:r>
      <w:proofErr w:type="spellEnd"/>
      <w:r w:rsidRPr="00F47781">
        <w:rPr>
          <w:rFonts w:ascii="Arial" w:hAnsi="Arial" w:cs="Arial"/>
          <w:lang w:val="en"/>
        </w:rPr>
        <w:t xml:space="preserve"> Service shall undertake to receive and kennel dogs collected on behalf of the </w:t>
      </w:r>
      <w:proofErr w:type="gramStart"/>
      <w:r w:rsidRPr="00F47781">
        <w:rPr>
          <w:rFonts w:ascii="Arial" w:hAnsi="Arial" w:cs="Arial"/>
        </w:rPr>
        <w:t>North West</w:t>
      </w:r>
      <w:proofErr w:type="gramEnd"/>
      <w:r w:rsidRPr="00F47781">
        <w:rPr>
          <w:rFonts w:ascii="Arial" w:hAnsi="Arial" w:cs="Arial"/>
        </w:rPr>
        <w:t xml:space="preserve"> Leicestershire District Council from within the </w:t>
      </w:r>
      <w:r w:rsidRPr="00F47781">
        <w:rPr>
          <w:rFonts w:ascii="Arial" w:hAnsi="Arial" w:cs="Arial"/>
          <w:lang w:val="en"/>
        </w:rPr>
        <w:t>Council’s area.</w:t>
      </w:r>
    </w:p>
    <w:p w14:paraId="73BD1C6D" w14:textId="77777777" w:rsidR="00CD5E02" w:rsidRPr="00DB3EAA" w:rsidRDefault="00CD5E02" w:rsidP="00DB3EAA">
      <w:pPr>
        <w:spacing w:line="240" w:lineRule="auto"/>
        <w:jc w:val="both"/>
        <w:rPr>
          <w:rFonts w:ascii="Arial" w:hAnsi="Arial" w:cs="Arial"/>
          <w:lang w:val="en"/>
        </w:rPr>
      </w:pPr>
      <w:r w:rsidRPr="00F47781">
        <w:rPr>
          <w:rFonts w:ascii="Arial" w:hAnsi="Arial" w:cs="Arial"/>
          <w:lang w:val="en"/>
        </w:rPr>
        <w:t>The a</w:t>
      </w:r>
      <w:r w:rsidR="00463D9E">
        <w:rPr>
          <w:rFonts w:ascii="Arial" w:hAnsi="Arial" w:cs="Arial"/>
          <w:lang w:val="en"/>
        </w:rPr>
        <w:t>im is to work with Contractor</w:t>
      </w:r>
      <w:r w:rsidRPr="00F47781">
        <w:rPr>
          <w:rFonts w:ascii="Arial" w:hAnsi="Arial" w:cs="Arial"/>
          <w:lang w:val="en"/>
        </w:rPr>
        <w:t xml:space="preserve"> who can provide an </w:t>
      </w:r>
      <w:r>
        <w:rPr>
          <w:rFonts w:ascii="Arial" w:hAnsi="Arial" w:cs="Arial"/>
          <w:lang w:val="en"/>
        </w:rPr>
        <w:t>integrated</w:t>
      </w:r>
      <w:r w:rsidRPr="00F47781">
        <w:rPr>
          <w:rFonts w:ascii="Arial" w:hAnsi="Arial" w:cs="Arial"/>
          <w:lang w:val="en"/>
        </w:rPr>
        <w:t xml:space="preserve"> service and are also capable of improving and developing the ser</w:t>
      </w:r>
      <w:r w:rsidR="00DB3EAA">
        <w:rPr>
          <w:rFonts w:ascii="Arial" w:hAnsi="Arial" w:cs="Arial"/>
          <w:lang w:val="en"/>
        </w:rPr>
        <w:t>vice over the contract period.</w:t>
      </w:r>
    </w:p>
    <w:p w14:paraId="38F8737D" w14:textId="77777777" w:rsidR="007F036A" w:rsidRDefault="007F036A" w:rsidP="00052A87">
      <w:pPr>
        <w:pStyle w:val="ListParagraph"/>
        <w:numPr>
          <w:ilvl w:val="0"/>
          <w:numId w:val="2"/>
        </w:numPr>
        <w:outlineLvl w:val="0"/>
        <w:rPr>
          <w:rFonts w:ascii="Arial" w:hAnsi="Arial" w:cs="Arial"/>
          <w:b/>
        </w:rPr>
      </w:pPr>
      <w:bookmarkStart w:id="2" w:name="_Toc30167880"/>
      <w:r w:rsidRPr="00CD5E02">
        <w:rPr>
          <w:rFonts w:ascii="Arial" w:hAnsi="Arial" w:cs="Arial"/>
          <w:b/>
        </w:rPr>
        <w:t>Requirements</w:t>
      </w:r>
      <w:bookmarkEnd w:id="2"/>
    </w:p>
    <w:p w14:paraId="2E735FD9" w14:textId="77777777" w:rsidR="00851325" w:rsidRDefault="00F27E89" w:rsidP="009C7F3B">
      <w:pPr>
        <w:rPr>
          <w:rFonts w:ascii="Arial" w:hAnsi="Arial" w:cs="Arial"/>
          <w:u w:val="single"/>
          <w:lang w:val="en"/>
        </w:rPr>
      </w:pPr>
      <w:r w:rsidRPr="00052A87">
        <w:rPr>
          <w:rFonts w:ascii="Arial" w:hAnsi="Arial" w:cs="Arial"/>
          <w:u w:val="single"/>
          <w:lang w:val="en"/>
        </w:rPr>
        <w:t xml:space="preserve">Dog </w:t>
      </w:r>
      <w:r w:rsidR="00851325" w:rsidRPr="00052A87">
        <w:rPr>
          <w:rFonts w:ascii="Arial" w:hAnsi="Arial" w:cs="Arial"/>
          <w:u w:val="single"/>
          <w:lang w:val="en"/>
        </w:rPr>
        <w:t>Warden Service</w:t>
      </w:r>
    </w:p>
    <w:p w14:paraId="1B30CEB7" w14:textId="77777777" w:rsidR="0093681F" w:rsidRPr="0093681F" w:rsidRDefault="0093681F" w:rsidP="0093681F">
      <w:pPr>
        <w:spacing w:line="240" w:lineRule="auto"/>
        <w:jc w:val="both"/>
        <w:rPr>
          <w:rFonts w:ascii="Arial" w:hAnsi="Arial" w:cs="Arial"/>
          <w:lang w:val="en"/>
        </w:rPr>
      </w:pPr>
      <w:r>
        <w:rPr>
          <w:rFonts w:ascii="Arial" w:hAnsi="Arial" w:cs="Arial"/>
          <w:lang w:val="en"/>
        </w:rPr>
        <w:t>The Contractor</w:t>
      </w:r>
      <w:r w:rsidRPr="0093681F">
        <w:rPr>
          <w:rFonts w:ascii="Arial" w:hAnsi="Arial" w:cs="Arial"/>
          <w:lang w:val="en"/>
        </w:rPr>
        <w:t xml:space="preserve"> </w:t>
      </w:r>
      <w:r>
        <w:rPr>
          <w:rFonts w:ascii="Arial" w:hAnsi="Arial" w:cs="Arial"/>
          <w:lang w:val="en"/>
        </w:rPr>
        <w:t>will</w:t>
      </w:r>
      <w:r w:rsidRPr="0093681F">
        <w:rPr>
          <w:rFonts w:ascii="Arial" w:hAnsi="Arial" w:cs="Arial"/>
          <w:lang w:val="en"/>
        </w:rPr>
        <w:t xml:space="preserve"> provide a comprehensive Dog Warden service undertaking the </w:t>
      </w:r>
      <w:r w:rsidR="00463D9E">
        <w:rPr>
          <w:rFonts w:ascii="Arial" w:hAnsi="Arial" w:cs="Arial"/>
          <w:lang w:val="en"/>
        </w:rPr>
        <w:t>requirements of this specification,</w:t>
      </w:r>
      <w:r w:rsidRPr="0093681F">
        <w:rPr>
          <w:rFonts w:ascii="Arial" w:hAnsi="Arial" w:cs="Arial"/>
          <w:lang w:val="en"/>
        </w:rPr>
        <w:t xml:space="preserve"> to provide cover for peaks in service demand, </w:t>
      </w:r>
      <w:proofErr w:type="gramStart"/>
      <w:r w:rsidRPr="0093681F">
        <w:rPr>
          <w:rFonts w:ascii="Arial" w:hAnsi="Arial" w:cs="Arial"/>
          <w:lang w:val="en"/>
        </w:rPr>
        <w:t>holidays</w:t>
      </w:r>
      <w:proofErr w:type="gramEnd"/>
      <w:r w:rsidRPr="0093681F">
        <w:rPr>
          <w:rFonts w:ascii="Arial" w:hAnsi="Arial" w:cs="Arial"/>
          <w:lang w:val="en"/>
        </w:rPr>
        <w:t xml:space="preserve"> and unplanned leave at request of the Council.</w:t>
      </w:r>
    </w:p>
    <w:p w14:paraId="3A7715E0" w14:textId="77777777" w:rsidR="0093681F" w:rsidRPr="0093681F" w:rsidRDefault="0093681F" w:rsidP="0093681F">
      <w:pPr>
        <w:spacing w:after="120" w:line="240" w:lineRule="auto"/>
        <w:jc w:val="both"/>
        <w:rPr>
          <w:rFonts w:ascii="Arial" w:hAnsi="Arial" w:cs="Arial"/>
        </w:rPr>
      </w:pPr>
      <w:r>
        <w:rPr>
          <w:rFonts w:ascii="Arial" w:hAnsi="Arial" w:cs="Arial"/>
          <w:lang w:val="en"/>
        </w:rPr>
        <w:t xml:space="preserve">The service will be </w:t>
      </w:r>
      <w:r w:rsidR="00463D9E">
        <w:rPr>
          <w:rFonts w:ascii="Arial" w:hAnsi="Arial" w:cs="Arial"/>
          <w:lang w:val="en"/>
        </w:rPr>
        <w:t>available</w:t>
      </w:r>
      <w:r>
        <w:rPr>
          <w:rFonts w:ascii="Arial" w:hAnsi="Arial" w:cs="Arial"/>
          <w:lang w:val="en"/>
        </w:rPr>
        <w:t xml:space="preserve"> during the following times:</w:t>
      </w:r>
    </w:p>
    <w:p w14:paraId="6D3454E0" w14:textId="77777777" w:rsidR="00894A0C" w:rsidRPr="00406D60" w:rsidRDefault="009C7F3B" w:rsidP="00894A0C">
      <w:pPr>
        <w:pStyle w:val="ListParagraph"/>
        <w:numPr>
          <w:ilvl w:val="0"/>
          <w:numId w:val="8"/>
        </w:numPr>
        <w:spacing w:after="120" w:line="240" w:lineRule="auto"/>
        <w:jc w:val="both"/>
        <w:rPr>
          <w:rFonts w:ascii="Arial" w:hAnsi="Arial" w:cs="Arial"/>
        </w:rPr>
      </w:pPr>
      <w:proofErr w:type="gramStart"/>
      <w:r w:rsidRPr="00406D60">
        <w:rPr>
          <w:rFonts w:ascii="Arial" w:hAnsi="Arial" w:cs="Arial"/>
        </w:rPr>
        <w:t>Week-day</w:t>
      </w:r>
      <w:proofErr w:type="gramEnd"/>
      <w:r w:rsidRPr="00406D60">
        <w:rPr>
          <w:rFonts w:ascii="Arial" w:hAnsi="Arial" w:cs="Arial"/>
        </w:rPr>
        <w:t xml:space="preserve"> ‘office’ hours: 09:00 hrs to 17:00 hrs </w:t>
      </w:r>
    </w:p>
    <w:p w14:paraId="6CC26DB8" w14:textId="77777777" w:rsidR="00894A0C" w:rsidRPr="00406D60" w:rsidRDefault="003C2BF4" w:rsidP="00894A0C">
      <w:pPr>
        <w:pStyle w:val="ListParagraph"/>
        <w:numPr>
          <w:ilvl w:val="0"/>
          <w:numId w:val="8"/>
        </w:numPr>
        <w:spacing w:after="120" w:line="240" w:lineRule="auto"/>
        <w:jc w:val="both"/>
        <w:rPr>
          <w:rFonts w:ascii="Arial" w:hAnsi="Arial" w:cs="Arial"/>
        </w:rPr>
      </w:pPr>
      <w:proofErr w:type="gramStart"/>
      <w:r w:rsidRPr="00406D60">
        <w:rPr>
          <w:rFonts w:ascii="Arial" w:hAnsi="Arial" w:cs="Arial"/>
        </w:rPr>
        <w:t>Week-day</w:t>
      </w:r>
      <w:proofErr w:type="gramEnd"/>
      <w:r w:rsidRPr="00406D60">
        <w:rPr>
          <w:rFonts w:ascii="Arial" w:hAnsi="Arial" w:cs="Arial"/>
        </w:rPr>
        <w:t xml:space="preserve"> ‘out of office’ hours: 17:00 hrs to 21:00 hrs</w:t>
      </w:r>
      <w:r w:rsidR="00894A0C" w:rsidRPr="00406D60">
        <w:rPr>
          <w:rFonts w:ascii="Arial" w:hAnsi="Arial" w:cs="Arial"/>
        </w:rPr>
        <w:t xml:space="preserve"> </w:t>
      </w:r>
    </w:p>
    <w:p w14:paraId="5CC8C0A8" w14:textId="0BA8FB6E" w:rsidR="0093681F" w:rsidRPr="00406D60" w:rsidRDefault="0093681F" w:rsidP="00894A0C">
      <w:pPr>
        <w:pStyle w:val="ListParagraph"/>
        <w:numPr>
          <w:ilvl w:val="0"/>
          <w:numId w:val="8"/>
        </w:numPr>
        <w:spacing w:after="120" w:line="240" w:lineRule="auto"/>
        <w:jc w:val="both"/>
        <w:rPr>
          <w:rFonts w:ascii="Arial" w:hAnsi="Arial" w:cs="Arial"/>
        </w:rPr>
      </w:pPr>
      <w:r w:rsidRPr="00406D60">
        <w:rPr>
          <w:rFonts w:ascii="Arial" w:hAnsi="Arial" w:cs="Arial"/>
        </w:rPr>
        <w:t xml:space="preserve">Weekends – 09:00 hrs to 21:00 </w:t>
      </w:r>
    </w:p>
    <w:p w14:paraId="1C93E7C4" w14:textId="77777777" w:rsidR="00DB3EAA" w:rsidRPr="00DB3EAA" w:rsidRDefault="00DB3EAA" w:rsidP="00DB3EAA">
      <w:pPr>
        <w:pStyle w:val="ListParagraph"/>
        <w:tabs>
          <w:tab w:val="left" w:pos="794"/>
        </w:tabs>
        <w:spacing w:after="0" w:line="240" w:lineRule="auto"/>
        <w:rPr>
          <w:rFonts w:ascii="Arial" w:hAnsi="Arial" w:cs="Arial"/>
        </w:rPr>
      </w:pPr>
    </w:p>
    <w:p w14:paraId="712F11E8" w14:textId="77777777" w:rsidR="00F27E89" w:rsidRDefault="009C7F3B" w:rsidP="00851325">
      <w:pPr>
        <w:spacing w:line="240" w:lineRule="auto"/>
        <w:jc w:val="both"/>
        <w:rPr>
          <w:rFonts w:ascii="Arial" w:hAnsi="Arial" w:cs="Arial"/>
          <w:lang w:val="en"/>
        </w:rPr>
      </w:pPr>
      <w:r>
        <w:rPr>
          <w:rFonts w:ascii="Arial" w:hAnsi="Arial" w:cs="Arial"/>
          <w:lang w:val="en"/>
        </w:rPr>
        <w:t xml:space="preserve">The </w:t>
      </w:r>
      <w:r w:rsidR="0093681F">
        <w:rPr>
          <w:rFonts w:ascii="Arial" w:hAnsi="Arial" w:cs="Arial"/>
          <w:lang w:val="en"/>
        </w:rPr>
        <w:t>contractor</w:t>
      </w:r>
      <w:r>
        <w:rPr>
          <w:rFonts w:ascii="Arial" w:hAnsi="Arial" w:cs="Arial"/>
          <w:lang w:val="en"/>
        </w:rPr>
        <w:t xml:space="preserve"> will re</w:t>
      </w:r>
      <w:r w:rsidR="0093681F">
        <w:rPr>
          <w:rFonts w:ascii="Arial" w:hAnsi="Arial" w:cs="Arial"/>
          <w:lang w:val="en"/>
        </w:rPr>
        <w:t>s</w:t>
      </w:r>
      <w:r>
        <w:rPr>
          <w:rFonts w:ascii="Arial" w:hAnsi="Arial" w:cs="Arial"/>
          <w:lang w:val="en"/>
        </w:rPr>
        <w:t xml:space="preserve">pond </w:t>
      </w:r>
      <w:r w:rsidRPr="009C7F3B">
        <w:rPr>
          <w:rFonts w:ascii="Arial" w:hAnsi="Arial" w:cs="Arial"/>
          <w:lang w:val="en"/>
        </w:rPr>
        <w:t>to service requests for the door-step collectio</w:t>
      </w:r>
      <w:r w:rsidR="0093681F">
        <w:rPr>
          <w:rFonts w:ascii="Arial" w:hAnsi="Arial" w:cs="Arial"/>
          <w:lang w:val="en"/>
        </w:rPr>
        <w:t xml:space="preserve">n of stray dogs and </w:t>
      </w:r>
      <w:r w:rsidRPr="009C7F3B">
        <w:rPr>
          <w:rFonts w:ascii="Arial" w:hAnsi="Arial" w:cs="Arial"/>
          <w:lang w:val="en"/>
        </w:rPr>
        <w:t xml:space="preserve">transport them </w:t>
      </w:r>
      <w:r w:rsidR="00463D9E">
        <w:rPr>
          <w:rFonts w:ascii="Arial" w:hAnsi="Arial" w:cs="Arial"/>
          <w:lang w:val="en"/>
        </w:rPr>
        <w:t xml:space="preserve">to a designated kennel facility. </w:t>
      </w:r>
      <w:r w:rsidR="00F27E89" w:rsidRPr="00851325">
        <w:rPr>
          <w:rFonts w:ascii="Arial" w:hAnsi="Arial" w:cs="Arial"/>
          <w:lang w:val="en"/>
        </w:rPr>
        <w:t xml:space="preserve">The </w:t>
      </w:r>
      <w:r w:rsidR="00463D9E">
        <w:rPr>
          <w:rFonts w:ascii="Arial" w:hAnsi="Arial" w:cs="Arial"/>
          <w:lang w:val="en"/>
        </w:rPr>
        <w:t>Contractor</w:t>
      </w:r>
      <w:r w:rsidR="00F27E89" w:rsidRPr="00851325">
        <w:rPr>
          <w:rFonts w:ascii="Arial" w:hAnsi="Arial" w:cs="Arial"/>
          <w:lang w:val="en"/>
        </w:rPr>
        <w:t xml:space="preserve"> </w:t>
      </w:r>
      <w:r w:rsidR="00F27E89">
        <w:rPr>
          <w:rFonts w:ascii="Arial" w:hAnsi="Arial" w:cs="Arial"/>
          <w:lang w:val="en"/>
        </w:rPr>
        <w:t>will</w:t>
      </w:r>
      <w:r w:rsidR="00F27E89" w:rsidRPr="00851325">
        <w:rPr>
          <w:rFonts w:ascii="Arial" w:hAnsi="Arial" w:cs="Arial"/>
          <w:lang w:val="en"/>
        </w:rPr>
        <w:t xml:space="preserve"> provide suitably modified vehicles for the transportation of dogs of any size.</w:t>
      </w:r>
    </w:p>
    <w:p w14:paraId="35CEEAF7" w14:textId="77777777" w:rsidR="00851325" w:rsidRPr="00851325" w:rsidRDefault="00851325" w:rsidP="00851325">
      <w:pPr>
        <w:spacing w:line="240" w:lineRule="auto"/>
        <w:jc w:val="both"/>
        <w:rPr>
          <w:rFonts w:ascii="Arial" w:hAnsi="Arial" w:cs="Arial"/>
          <w:lang w:val="en"/>
        </w:rPr>
      </w:pPr>
      <w:r w:rsidRPr="00851325">
        <w:rPr>
          <w:rFonts w:ascii="Arial" w:hAnsi="Arial" w:cs="Arial"/>
          <w:lang w:val="en"/>
        </w:rPr>
        <w:t xml:space="preserve">Dogs collected </w:t>
      </w:r>
      <w:r w:rsidR="00463D9E">
        <w:rPr>
          <w:rFonts w:ascii="Arial" w:hAnsi="Arial" w:cs="Arial"/>
          <w:lang w:val="en"/>
        </w:rPr>
        <w:t>will</w:t>
      </w:r>
      <w:r w:rsidRPr="00851325">
        <w:rPr>
          <w:rFonts w:ascii="Arial" w:hAnsi="Arial" w:cs="Arial"/>
          <w:lang w:val="en"/>
        </w:rPr>
        <w:t xml:space="preserve"> be checked for owner identification (noting collar identification and electronic chip information obtained by scanning). This information will be reported to the council and will be cross referenced against dogs reported as lost.</w:t>
      </w:r>
    </w:p>
    <w:p w14:paraId="5E18DEF8" w14:textId="77777777" w:rsidR="00851325" w:rsidRDefault="00F27E89" w:rsidP="00851325">
      <w:pPr>
        <w:spacing w:line="240" w:lineRule="auto"/>
        <w:jc w:val="both"/>
        <w:rPr>
          <w:rFonts w:ascii="Arial" w:hAnsi="Arial" w:cs="Arial"/>
          <w:lang w:val="en"/>
        </w:rPr>
      </w:pPr>
      <w:r>
        <w:rPr>
          <w:rFonts w:ascii="Arial" w:hAnsi="Arial" w:cs="Arial"/>
          <w:lang w:val="en"/>
        </w:rPr>
        <w:t>The Contractor</w:t>
      </w:r>
      <w:r w:rsidR="00851325" w:rsidRPr="00851325">
        <w:rPr>
          <w:rFonts w:ascii="Arial" w:hAnsi="Arial" w:cs="Arial"/>
          <w:lang w:val="en"/>
        </w:rPr>
        <w:t xml:space="preserve"> </w:t>
      </w:r>
      <w:r>
        <w:rPr>
          <w:rFonts w:ascii="Arial" w:hAnsi="Arial" w:cs="Arial"/>
          <w:lang w:val="en"/>
        </w:rPr>
        <w:t>will</w:t>
      </w:r>
      <w:r w:rsidR="00851325" w:rsidRPr="00851325">
        <w:rPr>
          <w:rFonts w:ascii="Arial" w:hAnsi="Arial" w:cs="Arial"/>
          <w:lang w:val="en"/>
        </w:rPr>
        <w:t xml:space="preserve"> only collect a stray dog if the dog is retained by a member of the public or the Police Authority. Service requests for da</w:t>
      </w:r>
      <w:r>
        <w:rPr>
          <w:rFonts w:ascii="Arial" w:hAnsi="Arial" w:cs="Arial"/>
          <w:lang w:val="en"/>
        </w:rPr>
        <w:t xml:space="preserve">ngerous dogs will be reported </w:t>
      </w:r>
      <w:r w:rsidR="00851325" w:rsidRPr="00851325">
        <w:rPr>
          <w:rFonts w:ascii="Arial" w:hAnsi="Arial" w:cs="Arial"/>
          <w:lang w:val="en"/>
        </w:rPr>
        <w:t xml:space="preserve">to the Police Authority for enforcement in accordance with the legislative </w:t>
      </w:r>
      <w:proofErr w:type="gramStart"/>
      <w:r w:rsidR="00851325" w:rsidRPr="00851325">
        <w:rPr>
          <w:rFonts w:ascii="Arial" w:hAnsi="Arial" w:cs="Arial"/>
          <w:lang w:val="en"/>
        </w:rPr>
        <w:t>provisions</w:t>
      </w:r>
      <w:r w:rsidR="00463D9E">
        <w:rPr>
          <w:rFonts w:ascii="Arial" w:hAnsi="Arial" w:cs="Arial"/>
          <w:lang w:val="en"/>
        </w:rPr>
        <w:t>,</w:t>
      </w:r>
      <w:r w:rsidR="00851325" w:rsidRPr="00851325">
        <w:rPr>
          <w:rFonts w:ascii="Arial" w:hAnsi="Arial" w:cs="Arial"/>
          <w:lang w:val="en"/>
        </w:rPr>
        <w:t xml:space="preserve"> and</w:t>
      </w:r>
      <w:proofErr w:type="gramEnd"/>
      <w:r w:rsidR="00851325" w:rsidRPr="00851325">
        <w:rPr>
          <w:rFonts w:ascii="Arial" w:hAnsi="Arial" w:cs="Arial"/>
          <w:lang w:val="en"/>
        </w:rPr>
        <w:t xml:space="preserve"> agreed memorandum of understanding.</w:t>
      </w:r>
    </w:p>
    <w:p w14:paraId="7B2EB6BE" w14:textId="77777777" w:rsidR="00F27E89" w:rsidRPr="00851325" w:rsidRDefault="00F27E89" w:rsidP="00F27E89">
      <w:pPr>
        <w:spacing w:line="240" w:lineRule="auto"/>
        <w:jc w:val="both"/>
        <w:rPr>
          <w:rFonts w:ascii="Arial" w:hAnsi="Arial" w:cs="Arial"/>
          <w:lang w:val="en"/>
        </w:rPr>
      </w:pPr>
      <w:r w:rsidRPr="00851325">
        <w:rPr>
          <w:rFonts w:ascii="Arial" w:hAnsi="Arial" w:cs="Arial"/>
          <w:lang w:val="en"/>
        </w:rPr>
        <w:t>No investigation of stray roaming dogs by the Dog Warden service shall be required during the contract</w:t>
      </w:r>
      <w:r w:rsidR="00463D9E">
        <w:rPr>
          <w:rFonts w:ascii="Arial" w:hAnsi="Arial" w:cs="Arial"/>
          <w:lang w:val="en"/>
        </w:rPr>
        <w:t>ing</w:t>
      </w:r>
      <w:r w:rsidRPr="00851325">
        <w:rPr>
          <w:rFonts w:ascii="Arial" w:hAnsi="Arial" w:cs="Arial"/>
          <w:lang w:val="en"/>
        </w:rPr>
        <w:t xml:space="preserve"> period.</w:t>
      </w:r>
    </w:p>
    <w:p w14:paraId="4A259162" w14:textId="77777777" w:rsidR="00F2395E" w:rsidRPr="002D4E76" w:rsidRDefault="00F2395E" w:rsidP="00F2395E">
      <w:pPr>
        <w:spacing w:line="240" w:lineRule="auto"/>
        <w:jc w:val="both"/>
        <w:rPr>
          <w:rFonts w:ascii="Arial" w:hAnsi="Arial" w:cs="Arial"/>
        </w:rPr>
      </w:pPr>
      <w:r w:rsidRPr="002D4E76">
        <w:rPr>
          <w:rFonts w:ascii="Arial" w:hAnsi="Arial" w:cs="Arial"/>
        </w:rPr>
        <w:lastRenderedPageBreak/>
        <w:t xml:space="preserve">The </w:t>
      </w:r>
      <w:r>
        <w:rPr>
          <w:rFonts w:ascii="Arial" w:hAnsi="Arial" w:cs="Arial"/>
        </w:rPr>
        <w:t xml:space="preserve">Contractor </w:t>
      </w:r>
      <w:r w:rsidRPr="002D4E76">
        <w:rPr>
          <w:rFonts w:ascii="Arial" w:hAnsi="Arial" w:cs="Arial"/>
        </w:rPr>
        <w:t>shall ensure that the Council is able to report stray dogs and make requests for service. The Council shall specify the</w:t>
      </w:r>
      <w:r>
        <w:rPr>
          <w:rFonts w:ascii="Arial" w:hAnsi="Arial" w:cs="Arial"/>
        </w:rPr>
        <w:t xml:space="preserve"> recording procedure to be used.</w:t>
      </w:r>
    </w:p>
    <w:p w14:paraId="1E4727E8" w14:textId="77777777" w:rsidR="00F2395E" w:rsidRPr="002D4E76" w:rsidRDefault="00F2395E" w:rsidP="00F2395E">
      <w:pPr>
        <w:spacing w:line="240" w:lineRule="auto"/>
        <w:jc w:val="both"/>
        <w:rPr>
          <w:rFonts w:ascii="Arial" w:hAnsi="Arial" w:cs="Arial"/>
        </w:rPr>
      </w:pPr>
      <w:r w:rsidRPr="002D4E76">
        <w:rPr>
          <w:rFonts w:ascii="Arial" w:hAnsi="Arial" w:cs="Arial"/>
        </w:rPr>
        <w:t xml:space="preserve">The </w:t>
      </w:r>
      <w:r>
        <w:rPr>
          <w:rFonts w:ascii="Arial" w:hAnsi="Arial" w:cs="Arial"/>
        </w:rPr>
        <w:t>Contractor</w:t>
      </w:r>
      <w:r w:rsidRPr="002D4E76">
        <w:rPr>
          <w:rFonts w:ascii="Arial" w:hAnsi="Arial" w:cs="Arial"/>
        </w:rPr>
        <w:t xml:space="preserve"> shall record all requests for service and provide the Council with a mechanism for access to this information by electronic means.</w:t>
      </w:r>
    </w:p>
    <w:p w14:paraId="2AD2B7D0" w14:textId="77777777" w:rsidR="00F27E89" w:rsidRPr="00DB3EAA" w:rsidRDefault="00F2395E" w:rsidP="00851325">
      <w:pPr>
        <w:spacing w:line="240" w:lineRule="auto"/>
        <w:jc w:val="both"/>
        <w:rPr>
          <w:rFonts w:ascii="Arial" w:hAnsi="Arial" w:cs="Arial"/>
        </w:rPr>
      </w:pPr>
      <w:r>
        <w:rPr>
          <w:rFonts w:ascii="Arial" w:hAnsi="Arial" w:cs="Arial"/>
        </w:rPr>
        <w:t>The Contractor</w:t>
      </w:r>
      <w:r w:rsidRPr="002D4E76">
        <w:rPr>
          <w:rFonts w:ascii="Arial" w:hAnsi="Arial" w:cs="Arial"/>
        </w:rPr>
        <w:t xml:space="preserve"> shall be responsible for the serving of all statutory seizure notices and maintaining (in accordance with the relevant legislation), a Found Dog Register and the provision of </w:t>
      </w:r>
      <w:r w:rsidRPr="003A5CD9">
        <w:rPr>
          <w:rFonts w:ascii="Arial" w:hAnsi="Arial" w:cs="Arial"/>
        </w:rPr>
        <w:t>monthly reports</w:t>
      </w:r>
      <w:r w:rsidRPr="002D4E76">
        <w:rPr>
          <w:rFonts w:ascii="Arial" w:hAnsi="Arial" w:cs="Arial"/>
        </w:rPr>
        <w:t xml:space="preserve"> on this aspect of the service (Section 149 Envi</w:t>
      </w:r>
      <w:r w:rsidR="00DB3EAA">
        <w:rPr>
          <w:rFonts w:ascii="Arial" w:hAnsi="Arial" w:cs="Arial"/>
        </w:rPr>
        <w:t>ronmental Protection Act 1990).</w:t>
      </w:r>
    </w:p>
    <w:p w14:paraId="70E279CE" w14:textId="77777777" w:rsidR="00851325" w:rsidRPr="00052A87" w:rsidRDefault="00F27E89" w:rsidP="009C7F3B">
      <w:pPr>
        <w:rPr>
          <w:rFonts w:ascii="Arial" w:hAnsi="Arial" w:cs="Arial"/>
          <w:u w:val="single"/>
          <w:lang w:val="en"/>
        </w:rPr>
      </w:pPr>
      <w:r w:rsidRPr="00052A87">
        <w:rPr>
          <w:rFonts w:ascii="Arial" w:hAnsi="Arial" w:cs="Arial"/>
          <w:u w:val="single"/>
          <w:lang w:val="en"/>
        </w:rPr>
        <w:t xml:space="preserve">Dog </w:t>
      </w:r>
      <w:proofErr w:type="spellStart"/>
      <w:r w:rsidRPr="00052A87">
        <w:rPr>
          <w:rFonts w:ascii="Arial" w:hAnsi="Arial" w:cs="Arial"/>
          <w:u w:val="single"/>
          <w:lang w:val="en"/>
        </w:rPr>
        <w:t>Kennelling</w:t>
      </w:r>
      <w:proofErr w:type="spellEnd"/>
      <w:r w:rsidRPr="00052A87">
        <w:rPr>
          <w:rFonts w:ascii="Arial" w:hAnsi="Arial" w:cs="Arial"/>
          <w:u w:val="single"/>
          <w:lang w:val="en"/>
        </w:rPr>
        <w:t xml:space="preserve"> Service</w:t>
      </w:r>
    </w:p>
    <w:p w14:paraId="3B67CC79" w14:textId="77777777" w:rsidR="00851325" w:rsidRPr="005266D3" w:rsidRDefault="003A5CD9" w:rsidP="00851325">
      <w:pPr>
        <w:spacing w:after="0" w:line="240" w:lineRule="auto"/>
        <w:jc w:val="both"/>
        <w:rPr>
          <w:rFonts w:ascii="Arial" w:hAnsi="Arial" w:cs="Arial"/>
        </w:rPr>
      </w:pPr>
      <w:r>
        <w:rPr>
          <w:rFonts w:ascii="Arial" w:hAnsi="Arial" w:cs="Arial"/>
        </w:rPr>
        <w:t xml:space="preserve">The </w:t>
      </w:r>
      <w:r w:rsidR="00851325" w:rsidRPr="005266D3">
        <w:rPr>
          <w:rFonts w:ascii="Arial" w:hAnsi="Arial" w:cs="Arial"/>
        </w:rPr>
        <w:t>Contractor shall make appropriate arrangements for any veterinary requirements for stray dogs either on collection and/or during the kennelling period. Veterinary costs shall be the responsibility of the Council for the first 7 days of kennelling, however authorisation from the Council must be obtained prior to any treatment being undertaken where a single treatment cost exceeds £100.</w:t>
      </w:r>
    </w:p>
    <w:p w14:paraId="181C0285" w14:textId="77777777" w:rsidR="00851325" w:rsidRDefault="00851325" w:rsidP="00851325">
      <w:pPr>
        <w:spacing w:after="0" w:line="240" w:lineRule="auto"/>
        <w:jc w:val="both"/>
        <w:rPr>
          <w:rFonts w:ascii="Arial" w:hAnsi="Arial" w:cs="Arial"/>
        </w:rPr>
      </w:pPr>
    </w:p>
    <w:p w14:paraId="05996383" w14:textId="50C4B26C" w:rsidR="00851325" w:rsidRDefault="00851325" w:rsidP="00851325">
      <w:pPr>
        <w:spacing w:after="0" w:line="240" w:lineRule="auto"/>
        <w:jc w:val="both"/>
        <w:rPr>
          <w:rFonts w:ascii="Arial" w:hAnsi="Arial" w:cs="Arial"/>
        </w:rPr>
      </w:pPr>
      <w:r w:rsidRPr="005266D3">
        <w:rPr>
          <w:rFonts w:ascii="Arial" w:hAnsi="Arial" w:cs="Arial"/>
        </w:rPr>
        <w:t xml:space="preserve">The Contractor shall ensure that a </w:t>
      </w:r>
      <w:r w:rsidR="00E82280">
        <w:rPr>
          <w:rFonts w:ascii="Arial" w:hAnsi="Arial" w:cs="Arial"/>
        </w:rPr>
        <w:t xml:space="preserve">service </w:t>
      </w:r>
      <w:r w:rsidRPr="005266D3">
        <w:rPr>
          <w:rFonts w:ascii="Arial" w:hAnsi="Arial" w:cs="Arial"/>
        </w:rPr>
        <w:t xml:space="preserve">procedure is in place for the </w:t>
      </w:r>
      <w:r w:rsidR="00E82280">
        <w:rPr>
          <w:rFonts w:ascii="Arial" w:hAnsi="Arial" w:cs="Arial"/>
        </w:rPr>
        <w:t>return of dogs to their owner</w:t>
      </w:r>
      <w:r w:rsidRPr="005266D3">
        <w:rPr>
          <w:rFonts w:ascii="Arial" w:hAnsi="Arial" w:cs="Arial"/>
        </w:rPr>
        <w:t>, as a m</w:t>
      </w:r>
      <w:r>
        <w:rPr>
          <w:rFonts w:ascii="Arial" w:hAnsi="Arial" w:cs="Arial"/>
        </w:rPr>
        <w:t>inimum, between:</w:t>
      </w:r>
    </w:p>
    <w:p w14:paraId="688B5F18" w14:textId="77777777" w:rsidR="009C7F3B" w:rsidRPr="005266D3" w:rsidRDefault="009C7F3B" w:rsidP="00851325">
      <w:pPr>
        <w:spacing w:after="0" w:line="240" w:lineRule="auto"/>
        <w:jc w:val="both"/>
        <w:rPr>
          <w:rFonts w:ascii="Arial" w:hAnsi="Arial" w:cs="Arial"/>
        </w:rPr>
      </w:pPr>
    </w:p>
    <w:p w14:paraId="45CC1900" w14:textId="77777777" w:rsidR="00851325" w:rsidRPr="005266D3" w:rsidRDefault="00851325" w:rsidP="003A5CD9">
      <w:pPr>
        <w:numPr>
          <w:ilvl w:val="0"/>
          <w:numId w:val="11"/>
        </w:numPr>
        <w:spacing w:after="120" w:line="360" w:lineRule="auto"/>
        <w:contextualSpacing/>
        <w:jc w:val="both"/>
        <w:rPr>
          <w:rFonts w:ascii="Arial" w:hAnsi="Arial" w:cs="Arial"/>
        </w:rPr>
      </w:pPr>
      <w:r w:rsidRPr="005266D3">
        <w:rPr>
          <w:rFonts w:ascii="Arial" w:hAnsi="Arial" w:cs="Arial"/>
        </w:rPr>
        <w:t xml:space="preserve"> 09:00 hrs and 17:00 hrs Monday to Friday, and</w:t>
      </w:r>
    </w:p>
    <w:p w14:paraId="41E7E373" w14:textId="77777777" w:rsidR="00851325" w:rsidRPr="005266D3" w:rsidRDefault="00851325" w:rsidP="003A5CD9">
      <w:pPr>
        <w:numPr>
          <w:ilvl w:val="0"/>
          <w:numId w:val="11"/>
        </w:numPr>
        <w:spacing w:after="0" w:line="360" w:lineRule="auto"/>
        <w:contextualSpacing/>
        <w:jc w:val="both"/>
        <w:rPr>
          <w:rFonts w:ascii="Arial" w:hAnsi="Arial" w:cs="Arial"/>
        </w:rPr>
      </w:pPr>
      <w:r w:rsidRPr="005266D3">
        <w:rPr>
          <w:rFonts w:ascii="Arial" w:hAnsi="Arial" w:cs="Arial"/>
        </w:rPr>
        <w:t xml:space="preserve"> 09:00 hrs and 13:00 hrs on a Saturday, and</w:t>
      </w:r>
    </w:p>
    <w:p w14:paraId="780D936F" w14:textId="77777777" w:rsidR="00851325" w:rsidRPr="00DB3EAA" w:rsidRDefault="00851325" w:rsidP="00851325">
      <w:pPr>
        <w:numPr>
          <w:ilvl w:val="0"/>
          <w:numId w:val="11"/>
        </w:numPr>
        <w:spacing w:after="0" w:line="360" w:lineRule="auto"/>
        <w:contextualSpacing/>
        <w:jc w:val="both"/>
        <w:rPr>
          <w:rFonts w:ascii="Arial" w:hAnsi="Arial" w:cs="Arial"/>
        </w:rPr>
      </w:pPr>
      <w:r w:rsidRPr="005266D3">
        <w:rPr>
          <w:rFonts w:ascii="Arial" w:hAnsi="Arial" w:cs="Arial"/>
        </w:rPr>
        <w:t xml:space="preserve"> 09:00 hrs and 13:00 hrs on a Sunday</w:t>
      </w:r>
    </w:p>
    <w:p w14:paraId="3BDDEF4D" w14:textId="77777777" w:rsidR="00851325" w:rsidRDefault="00851325" w:rsidP="00463D9E">
      <w:pPr>
        <w:spacing w:after="0" w:line="240" w:lineRule="auto"/>
        <w:jc w:val="both"/>
        <w:rPr>
          <w:rFonts w:ascii="Arial" w:hAnsi="Arial" w:cs="Arial"/>
        </w:rPr>
      </w:pPr>
      <w:r w:rsidRPr="00E128C8">
        <w:rPr>
          <w:rFonts w:ascii="Arial" w:hAnsi="Arial" w:cs="Arial"/>
        </w:rPr>
        <w:t xml:space="preserve">The Contractor shall monitor and maintain records of the behaviour of all dogs collected. Behaviour patterns will be used to assess the suitability of a dog for re-homing. The behaviour of all dogs, and in particular any changes must be recorded daily. Where the contractor has concerns about a </w:t>
      </w:r>
      <w:r w:rsidR="00463D9E" w:rsidRPr="00E128C8">
        <w:rPr>
          <w:rFonts w:ascii="Arial" w:hAnsi="Arial" w:cs="Arial"/>
        </w:rPr>
        <w:t>dog’s</w:t>
      </w:r>
      <w:r w:rsidRPr="00E128C8">
        <w:rPr>
          <w:rFonts w:ascii="Arial" w:hAnsi="Arial" w:cs="Arial"/>
        </w:rPr>
        <w:t xml:space="preserve"> behaviour they must pass on these concerns (in written form) to any recipient for example, when the dog is returned to the owner or transferred to another organisation.</w:t>
      </w:r>
    </w:p>
    <w:p w14:paraId="4C323F0E" w14:textId="77777777" w:rsidR="00463D9E" w:rsidRPr="00E128C8" w:rsidRDefault="00463D9E" w:rsidP="00463D9E">
      <w:pPr>
        <w:spacing w:after="0" w:line="240" w:lineRule="auto"/>
        <w:jc w:val="both"/>
        <w:rPr>
          <w:rFonts w:ascii="Arial" w:hAnsi="Arial" w:cs="Arial"/>
        </w:rPr>
      </w:pPr>
    </w:p>
    <w:p w14:paraId="3EA9CD02" w14:textId="77777777" w:rsidR="00851325" w:rsidRDefault="00851325" w:rsidP="00463D9E">
      <w:pPr>
        <w:spacing w:after="0" w:line="240" w:lineRule="auto"/>
        <w:jc w:val="both"/>
        <w:rPr>
          <w:rFonts w:ascii="Arial" w:hAnsi="Arial" w:cs="Arial"/>
        </w:rPr>
      </w:pPr>
      <w:r w:rsidRPr="00E128C8">
        <w:rPr>
          <w:rFonts w:ascii="Arial" w:hAnsi="Arial" w:cs="Arial"/>
        </w:rPr>
        <w:t xml:space="preserve">The Contractor shall accept and kennel </w:t>
      </w:r>
      <w:r>
        <w:rPr>
          <w:rFonts w:ascii="Arial" w:hAnsi="Arial" w:cs="Arial"/>
        </w:rPr>
        <w:t xml:space="preserve">any </w:t>
      </w:r>
      <w:r w:rsidRPr="00E128C8">
        <w:rPr>
          <w:rFonts w:ascii="Arial" w:hAnsi="Arial" w:cs="Arial"/>
        </w:rPr>
        <w:t xml:space="preserve">dog which has been surrendered by the owner (disclaimer dogs). There is a fee to be paid by the dog owner. In the event that the contractor believes that the person reporting to have found a dog straying </w:t>
      </w:r>
      <w:r w:rsidRPr="00463D9E">
        <w:rPr>
          <w:rFonts w:ascii="Arial" w:hAnsi="Arial" w:cs="Arial"/>
        </w:rPr>
        <w:t>is the dog owner</w:t>
      </w:r>
      <w:r w:rsidRPr="00E128C8">
        <w:rPr>
          <w:rFonts w:ascii="Arial" w:hAnsi="Arial" w:cs="Arial"/>
        </w:rPr>
        <w:t>, this should be reported to the council.</w:t>
      </w:r>
    </w:p>
    <w:p w14:paraId="132AA62A" w14:textId="77777777" w:rsidR="00DB3EAA" w:rsidRDefault="00DB3EAA" w:rsidP="00463D9E">
      <w:pPr>
        <w:spacing w:after="0" w:line="240" w:lineRule="auto"/>
        <w:jc w:val="both"/>
        <w:rPr>
          <w:rFonts w:ascii="Arial" w:hAnsi="Arial" w:cs="Arial"/>
        </w:rPr>
      </w:pPr>
    </w:p>
    <w:p w14:paraId="663543F7" w14:textId="77777777" w:rsidR="00DB3EAA" w:rsidRPr="00F2395E" w:rsidRDefault="00DB3EAA" w:rsidP="00DB3EAA">
      <w:pPr>
        <w:tabs>
          <w:tab w:val="left" w:pos="1440"/>
        </w:tabs>
        <w:spacing w:after="220"/>
        <w:jc w:val="both"/>
        <w:rPr>
          <w:rFonts w:ascii="Arial" w:hAnsi="Arial" w:cs="Arial"/>
        </w:rPr>
      </w:pPr>
      <w:r w:rsidRPr="00F2395E">
        <w:rPr>
          <w:rFonts w:ascii="Arial" w:hAnsi="Arial" w:cs="Arial"/>
        </w:rPr>
        <w:t>The Contractor shall recover all costs from the owner for the kennelling of the dog and for any veterinary fees incurred.  Any statutory fees and veterinary fees recovered will be surrendered to the Council in accordance with the above.  Any payment plan (instalments) must be discussed and agreed by the Council.</w:t>
      </w:r>
      <w:r w:rsidR="00AB60CD" w:rsidRPr="00AB60CD">
        <w:rPr>
          <w:rFonts w:ascii="Arial" w:hAnsi="Arial" w:cs="Arial"/>
        </w:rPr>
        <w:t xml:space="preserve"> </w:t>
      </w:r>
      <w:r w:rsidR="00AB60CD" w:rsidRPr="00F2395E">
        <w:rPr>
          <w:rFonts w:ascii="Arial" w:hAnsi="Arial" w:cs="Arial"/>
        </w:rPr>
        <w:t xml:space="preserve">The Contractor shall be responsible for the collection of any statutory fees and administration fees determined by the Council. The Contractor shall pay to the Council one month in arrears the sum of the Council fees collected, </w:t>
      </w:r>
      <w:r w:rsidR="00AB60CD" w:rsidRPr="00DB3EAA">
        <w:rPr>
          <w:rFonts w:ascii="Arial" w:hAnsi="Arial" w:cs="Arial"/>
          <w:b/>
        </w:rPr>
        <w:t>deducted from the Contractor(s) monthly invoice</w:t>
      </w:r>
      <w:r w:rsidR="00AB60CD" w:rsidRPr="00F2395E">
        <w:rPr>
          <w:rFonts w:ascii="Arial" w:hAnsi="Arial" w:cs="Arial"/>
        </w:rPr>
        <w:t>.</w:t>
      </w:r>
    </w:p>
    <w:p w14:paraId="247D491A" w14:textId="77777777" w:rsidR="00F2395E" w:rsidRDefault="00DB3EAA" w:rsidP="00DB3EAA">
      <w:pPr>
        <w:tabs>
          <w:tab w:val="left" w:pos="1440"/>
        </w:tabs>
        <w:spacing w:after="220"/>
        <w:jc w:val="both"/>
        <w:rPr>
          <w:rFonts w:ascii="Arial" w:hAnsi="Arial" w:cs="Arial"/>
        </w:rPr>
      </w:pPr>
      <w:r w:rsidRPr="00F2395E">
        <w:rPr>
          <w:rFonts w:ascii="Arial" w:hAnsi="Arial" w:cs="Arial"/>
        </w:rPr>
        <w:t xml:space="preserve">The payment of all kennelling and incidental fees for unclaimed dogs together with any re-homing costs will be the responsibility of the Contractor after a period of 7 days from receipt at the kennels. </w:t>
      </w:r>
    </w:p>
    <w:p w14:paraId="756A3346" w14:textId="77777777" w:rsidR="00F2395E" w:rsidRPr="002D4E76" w:rsidRDefault="00F2395E" w:rsidP="00F2395E">
      <w:pPr>
        <w:spacing w:line="240" w:lineRule="auto"/>
        <w:jc w:val="both"/>
        <w:rPr>
          <w:rFonts w:ascii="Arial" w:hAnsi="Arial" w:cs="Arial"/>
        </w:rPr>
      </w:pPr>
      <w:r w:rsidRPr="002D4E76">
        <w:rPr>
          <w:rFonts w:ascii="Arial" w:hAnsi="Arial" w:cs="Arial"/>
        </w:rPr>
        <w:t xml:space="preserve">The Dog Warden and Dog Kennelling worksheets, timesheets and monthly analysis forms shall </w:t>
      </w:r>
      <w:r>
        <w:rPr>
          <w:rFonts w:ascii="Arial" w:hAnsi="Arial" w:cs="Arial"/>
        </w:rPr>
        <w:t>be provided by the Contractor</w:t>
      </w:r>
      <w:r w:rsidRPr="002D4E76">
        <w:rPr>
          <w:rFonts w:ascii="Arial" w:hAnsi="Arial" w:cs="Arial"/>
        </w:rPr>
        <w:t xml:space="preserve"> to the Council in a format set by the Council.</w:t>
      </w:r>
    </w:p>
    <w:p w14:paraId="063DF38D" w14:textId="77777777" w:rsidR="00AB60CD" w:rsidRDefault="00F2395E" w:rsidP="00F2395E">
      <w:pPr>
        <w:spacing w:line="240" w:lineRule="auto"/>
        <w:jc w:val="both"/>
        <w:rPr>
          <w:rFonts w:ascii="Arial" w:hAnsi="Arial" w:cs="Arial"/>
        </w:rPr>
        <w:sectPr w:rsidR="00AB60CD">
          <w:headerReference w:type="default" r:id="rId11"/>
          <w:pgSz w:w="11906" w:h="16838"/>
          <w:pgMar w:top="1440" w:right="1440" w:bottom="1440" w:left="1440" w:header="708" w:footer="708" w:gutter="0"/>
          <w:cols w:space="708"/>
          <w:docGrid w:linePitch="360"/>
        </w:sectPr>
      </w:pPr>
      <w:r w:rsidRPr="002D4E76">
        <w:rPr>
          <w:rFonts w:ascii="Arial" w:hAnsi="Arial" w:cs="Arial"/>
        </w:rPr>
        <w:t>Each Dog Warden and Dog Kennelling facility shall be provided with suitable mobile means of communication to enable easy contact between:</w:t>
      </w:r>
    </w:p>
    <w:p w14:paraId="11B52A16" w14:textId="77777777" w:rsidR="00F2395E" w:rsidRPr="002D4E76" w:rsidRDefault="00F2395E" w:rsidP="00F2395E">
      <w:pPr>
        <w:spacing w:line="240" w:lineRule="auto"/>
        <w:jc w:val="both"/>
        <w:rPr>
          <w:rFonts w:ascii="Arial" w:hAnsi="Arial" w:cs="Arial"/>
        </w:rPr>
      </w:pPr>
    </w:p>
    <w:p w14:paraId="6E1C5ADE" w14:textId="77777777" w:rsidR="00F2395E" w:rsidRPr="00BC611E" w:rsidRDefault="00F2395E" w:rsidP="00F2395E">
      <w:pPr>
        <w:numPr>
          <w:ilvl w:val="0"/>
          <w:numId w:val="9"/>
        </w:numPr>
        <w:spacing w:after="0" w:line="240" w:lineRule="auto"/>
        <w:rPr>
          <w:rFonts w:ascii="Arial" w:hAnsi="Arial" w:cs="Arial"/>
        </w:rPr>
      </w:pPr>
      <w:r w:rsidRPr="002D4E76">
        <w:rPr>
          <w:rFonts w:ascii="Arial" w:hAnsi="Arial" w:cs="Arial"/>
        </w:rPr>
        <w:t>Other Dog Wardens (as appropriate)</w:t>
      </w:r>
    </w:p>
    <w:p w14:paraId="50D6DE6C" w14:textId="77777777" w:rsidR="00F2395E" w:rsidRPr="00BC611E" w:rsidRDefault="00F2395E" w:rsidP="00F2395E">
      <w:pPr>
        <w:numPr>
          <w:ilvl w:val="0"/>
          <w:numId w:val="9"/>
        </w:numPr>
        <w:spacing w:after="0" w:line="240" w:lineRule="auto"/>
        <w:rPr>
          <w:rFonts w:ascii="Arial" w:hAnsi="Arial" w:cs="Arial"/>
        </w:rPr>
      </w:pPr>
      <w:r w:rsidRPr="002D4E76">
        <w:rPr>
          <w:rFonts w:ascii="Arial" w:hAnsi="Arial" w:cs="Arial"/>
        </w:rPr>
        <w:t>The Council</w:t>
      </w:r>
    </w:p>
    <w:p w14:paraId="5E1FC51A" w14:textId="77777777" w:rsidR="00851325" w:rsidRPr="00DB3EAA" w:rsidRDefault="00F2395E" w:rsidP="00DB3EAA">
      <w:pPr>
        <w:numPr>
          <w:ilvl w:val="0"/>
          <w:numId w:val="9"/>
        </w:numPr>
        <w:spacing w:after="0" w:line="240" w:lineRule="auto"/>
        <w:rPr>
          <w:rFonts w:ascii="Arial" w:hAnsi="Arial" w:cs="Arial"/>
        </w:rPr>
      </w:pPr>
      <w:r w:rsidRPr="002D4E76">
        <w:rPr>
          <w:rFonts w:ascii="Arial" w:hAnsi="Arial" w:cs="Arial"/>
        </w:rPr>
        <w:t>The</w:t>
      </w:r>
      <w:r w:rsidR="00DB3EAA">
        <w:rPr>
          <w:rFonts w:ascii="Arial" w:hAnsi="Arial" w:cs="Arial"/>
        </w:rPr>
        <w:t xml:space="preserve"> Council’s emergency call centre</w:t>
      </w:r>
    </w:p>
    <w:p w14:paraId="03D9578E" w14:textId="77777777" w:rsidR="00CD5E02" w:rsidRPr="00CD5E02" w:rsidRDefault="00CD5E02" w:rsidP="00CD5E02">
      <w:pPr>
        <w:pStyle w:val="ListParagraph"/>
        <w:rPr>
          <w:rFonts w:ascii="Arial" w:hAnsi="Arial" w:cs="Arial"/>
          <w:b/>
        </w:rPr>
      </w:pPr>
    </w:p>
    <w:p w14:paraId="4400A5A6" w14:textId="24E4BA80" w:rsidR="00CD5E02" w:rsidRPr="00CD5E02" w:rsidRDefault="00F040E0" w:rsidP="00052A87">
      <w:pPr>
        <w:pStyle w:val="ListParagraph"/>
        <w:numPr>
          <w:ilvl w:val="0"/>
          <w:numId w:val="2"/>
        </w:numPr>
        <w:outlineLvl w:val="0"/>
        <w:rPr>
          <w:rFonts w:ascii="Arial" w:hAnsi="Arial" w:cs="Arial"/>
          <w:b/>
        </w:rPr>
      </w:pPr>
      <w:r>
        <w:rPr>
          <w:rFonts w:ascii="Arial" w:hAnsi="Arial" w:cs="Arial"/>
          <w:b/>
        </w:rPr>
        <w:t>Service Demand</w:t>
      </w:r>
    </w:p>
    <w:p w14:paraId="0DDE3E84" w14:textId="3F6B439F" w:rsidR="00CD5E02" w:rsidRPr="00D174E2" w:rsidRDefault="00F040E0" w:rsidP="00211016">
      <w:pPr>
        <w:rPr>
          <w:rFonts w:ascii="Arial" w:hAnsi="Arial" w:cs="Arial"/>
          <w:bCs/>
          <w:iCs/>
        </w:rPr>
      </w:pPr>
      <w:r>
        <w:rPr>
          <w:rFonts w:ascii="Arial" w:hAnsi="Arial" w:cs="Arial"/>
          <w:bCs/>
          <w:iCs/>
        </w:rPr>
        <w:t>Service demand does fluctuate from month to month. However</w:t>
      </w:r>
      <w:r w:rsidR="00D174E2">
        <w:rPr>
          <w:rFonts w:ascii="Arial" w:hAnsi="Arial" w:cs="Arial"/>
          <w:bCs/>
          <w:iCs/>
        </w:rPr>
        <w:t>,</w:t>
      </w:r>
      <w:r>
        <w:rPr>
          <w:rFonts w:ascii="Arial" w:hAnsi="Arial" w:cs="Arial"/>
          <w:bCs/>
          <w:iCs/>
        </w:rPr>
        <w:t xml:space="preserve"> </w:t>
      </w:r>
      <w:r w:rsidR="0002305A">
        <w:rPr>
          <w:rFonts w:ascii="Arial" w:hAnsi="Arial" w:cs="Arial"/>
          <w:bCs/>
          <w:iCs/>
        </w:rPr>
        <w:t xml:space="preserve">as an indication </w:t>
      </w:r>
      <w:r w:rsidR="00A372AA">
        <w:rPr>
          <w:rFonts w:ascii="Arial" w:hAnsi="Arial" w:cs="Arial"/>
          <w:bCs/>
          <w:iCs/>
        </w:rPr>
        <w:t xml:space="preserve">the annual service demand could range from 25 to 50 stray dogs to be collected </w:t>
      </w:r>
      <w:r w:rsidR="00D174E2">
        <w:rPr>
          <w:rFonts w:ascii="Arial" w:hAnsi="Arial" w:cs="Arial"/>
          <w:bCs/>
          <w:iCs/>
        </w:rPr>
        <w:t>and processed (kennelled, rehomed, transferred etc.)</w:t>
      </w:r>
    </w:p>
    <w:p w14:paraId="2210FE5C" w14:textId="77777777" w:rsidR="00CD5E02" w:rsidRPr="00CD5E02" w:rsidRDefault="007F036A" w:rsidP="00052A87">
      <w:pPr>
        <w:pStyle w:val="ListParagraph"/>
        <w:numPr>
          <w:ilvl w:val="0"/>
          <w:numId w:val="2"/>
        </w:numPr>
        <w:outlineLvl w:val="0"/>
        <w:rPr>
          <w:rFonts w:ascii="Arial" w:hAnsi="Arial" w:cs="Arial"/>
          <w:b/>
        </w:rPr>
      </w:pPr>
      <w:bookmarkStart w:id="3" w:name="_Toc30167882"/>
      <w:r w:rsidRPr="00CD5E02">
        <w:rPr>
          <w:rFonts w:ascii="Arial" w:hAnsi="Arial" w:cs="Arial"/>
          <w:b/>
        </w:rPr>
        <w:t>Standards</w:t>
      </w:r>
      <w:bookmarkEnd w:id="3"/>
    </w:p>
    <w:p w14:paraId="00FACFF0" w14:textId="77777777" w:rsidR="00851325" w:rsidRPr="00851325" w:rsidRDefault="00851325" w:rsidP="00851325">
      <w:pPr>
        <w:spacing w:line="240" w:lineRule="auto"/>
        <w:jc w:val="both"/>
        <w:rPr>
          <w:rFonts w:ascii="Arial" w:hAnsi="Arial" w:cs="Arial"/>
        </w:rPr>
      </w:pPr>
      <w:r w:rsidRPr="00851325">
        <w:rPr>
          <w:rFonts w:ascii="Arial" w:hAnsi="Arial" w:cs="Arial"/>
        </w:rPr>
        <w:t xml:space="preserve">Dog kennelling facilities shall comply with the standards specified by the relevant licensing conditions under the Animal Welfare (Licensing of Activities involving Animals) Regulations 2018. The designated kennels shall be licensed for the period of the contract. </w:t>
      </w:r>
    </w:p>
    <w:p w14:paraId="3107ECBA" w14:textId="77777777" w:rsidR="00CD5E02" w:rsidRPr="00211016" w:rsidRDefault="00CD5E02" w:rsidP="00211016">
      <w:pPr>
        <w:spacing w:line="240" w:lineRule="auto"/>
        <w:jc w:val="both"/>
        <w:rPr>
          <w:rFonts w:ascii="Arial" w:hAnsi="Arial" w:cs="Arial"/>
        </w:rPr>
      </w:pPr>
      <w:r w:rsidRPr="003D6F8A">
        <w:rPr>
          <w:rFonts w:ascii="Arial" w:hAnsi="Arial" w:cs="Arial"/>
        </w:rPr>
        <w:t xml:space="preserve">The Contractor will provide </w:t>
      </w:r>
      <w:r w:rsidR="00851325" w:rsidRPr="003D6F8A">
        <w:rPr>
          <w:rFonts w:ascii="Arial" w:hAnsi="Arial" w:cs="Arial"/>
        </w:rPr>
        <w:t xml:space="preserve">a </w:t>
      </w:r>
      <w:r w:rsidR="00851325">
        <w:rPr>
          <w:rFonts w:ascii="Arial" w:hAnsi="Arial" w:cs="Arial"/>
        </w:rPr>
        <w:t xml:space="preserve">service </w:t>
      </w:r>
      <w:r w:rsidRPr="003D6F8A">
        <w:rPr>
          <w:rFonts w:ascii="Arial" w:hAnsi="Arial" w:cs="Arial"/>
        </w:rPr>
        <w:t>which</w:t>
      </w:r>
      <w:r w:rsidR="00851325">
        <w:rPr>
          <w:rFonts w:ascii="Arial" w:hAnsi="Arial" w:cs="Arial"/>
        </w:rPr>
        <w:t xml:space="preserve"> also</w:t>
      </w:r>
      <w:r w:rsidRPr="003D6F8A">
        <w:rPr>
          <w:rFonts w:ascii="Arial" w:hAnsi="Arial" w:cs="Arial"/>
        </w:rPr>
        <w:t xml:space="preserve"> complies with the Council’s statutory responsibilities under the following provisions during the Contract period:-</w:t>
      </w:r>
    </w:p>
    <w:p w14:paraId="18115A70"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The Environmental Protection Act 1990</w:t>
      </w:r>
    </w:p>
    <w:p w14:paraId="6CC748DF"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The Dogs Act 1897</w:t>
      </w:r>
    </w:p>
    <w:p w14:paraId="344394D3"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The Dangerous Dogs Act 1991</w:t>
      </w:r>
    </w:p>
    <w:p w14:paraId="1FB143FD"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The Breeding of Dogs Act 1991</w:t>
      </w:r>
    </w:p>
    <w:p w14:paraId="6E89F283"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The Dogs Act 1906 (as amended)</w:t>
      </w:r>
    </w:p>
    <w:p w14:paraId="3D296EDF"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The Dogs (Fouling of Land) Act 1996</w:t>
      </w:r>
    </w:p>
    <w:p w14:paraId="798F2E69"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Section 27 of the Road Traffic Act 1988</w:t>
      </w:r>
    </w:p>
    <w:p w14:paraId="04F46457" w14:textId="77777777" w:rsidR="00CD5E02" w:rsidRPr="003A5CD9" w:rsidRDefault="00CD5E02" w:rsidP="003A5CD9">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i/>
        </w:rPr>
        <w:t>Clean Neighbourhood and Environment Act 2005</w:t>
      </w:r>
    </w:p>
    <w:p w14:paraId="2EBA0A30" w14:textId="77777777" w:rsidR="003A5CD9" w:rsidRDefault="00CD5E02" w:rsidP="0081598D">
      <w:pPr>
        <w:pStyle w:val="ListParagraph"/>
        <w:numPr>
          <w:ilvl w:val="0"/>
          <w:numId w:val="10"/>
        </w:numPr>
        <w:tabs>
          <w:tab w:val="left" w:pos="720"/>
        </w:tabs>
        <w:spacing w:after="0" w:line="240" w:lineRule="auto"/>
        <w:ind w:left="720"/>
        <w:jc w:val="both"/>
        <w:rPr>
          <w:rFonts w:ascii="Arial" w:hAnsi="Arial" w:cs="Arial"/>
        </w:rPr>
      </w:pPr>
      <w:r w:rsidRPr="003A5CD9">
        <w:rPr>
          <w:rFonts w:ascii="Arial" w:hAnsi="Arial" w:cs="Arial"/>
        </w:rPr>
        <w:t xml:space="preserve">Local byelaws relating to Dog Fouling and all other legislation byelaws, regulations or orders relating to dogs which is implemented throughout the contract term for which the contractor must </w:t>
      </w:r>
      <w:proofErr w:type="gramStart"/>
      <w:r w:rsidRPr="003A5CD9">
        <w:rPr>
          <w:rFonts w:ascii="Arial" w:hAnsi="Arial" w:cs="Arial"/>
        </w:rPr>
        <w:t>make due</w:t>
      </w:r>
      <w:proofErr w:type="gramEnd"/>
      <w:r w:rsidRPr="003A5CD9">
        <w:rPr>
          <w:rFonts w:ascii="Arial" w:hAnsi="Arial" w:cs="Arial"/>
        </w:rPr>
        <w:t xml:space="preserve"> provision.</w:t>
      </w:r>
    </w:p>
    <w:p w14:paraId="3225B033" w14:textId="77777777" w:rsidR="0081598D" w:rsidRPr="0081598D" w:rsidRDefault="0081598D" w:rsidP="0081598D">
      <w:pPr>
        <w:pStyle w:val="ListParagraph"/>
        <w:tabs>
          <w:tab w:val="left" w:pos="720"/>
        </w:tabs>
        <w:spacing w:after="0" w:line="240" w:lineRule="auto"/>
        <w:jc w:val="both"/>
        <w:rPr>
          <w:rFonts w:ascii="Arial" w:hAnsi="Arial" w:cs="Arial"/>
        </w:rPr>
      </w:pPr>
    </w:p>
    <w:p w14:paraId="6AE5696B" w14:textId="77777777" w:rsidR="003A5CD9" w:rsidRPr="004760BD" w:rsidRDefault="003A5CD9" w:rsidP="003A5CD9">
      <w:pPr>
        <w:spacing w:after="120"/>
        <w:jc w:val="both"/>
        <w:rPr>
          <w:rFonts w:ascii="Arial" w:hAnsi="Arial" w:cs="Arial"/>
        </w:rPr>
      </w:pPr>
      <w:r w:rsidRPr="004760BD">
        <w:rPr>
          <w:rFonts w:ascii="Arial" w:hAnsi="Arial" w:cs="Arial"/>
        </w:rPr>
        <w:t>The Contractor(s) shall also have:-</w:t>
      </w:r>
    </w:p>
    <w:p w14:paraId="7E0A265A" w14:textId="77777777" w:rsidR="003A5CD9" w:rsidRPr="003A5CD9" w:rsidRDefault="003A5CD9" w:rsidP="003A5CD9">
      <w:pPr>
        <w:pStyle w:val="ListParagraph"/>
        <w:numPr>
          <w:ilvl w:val="0"/>
          <w:numId w:val="10"/>
        </w:numPr>
        <w:tabs>
          <w:tab w:val="left" w:pos="720"/>
          <w:tab w:val="num" w:pos="1100"/>
        </w:tabs>
        <w:spacing w:after="0" w:line="240" w:lineRule="auto"/>
        <w:ind w:left="720"/>
        <w:jc w:val="both"/>
        <w:rPr>
          <w:rFonts w:ascii="Arial" w:hAnsi="Arial" w:cs="Arial"/>
        </w:rPr>
      </w:pPr>
      <w:r w:rsidRPr="005266D3">
        <w:rPr>
          <w:rFonts w:ascii="Arial" w:hAnsi="Arial" w:cs="Arial"/>
        </w:rPr>
        <w:t>At least 5 years’ experience in dealing with stray dogs.</w:t>
      </w:r>
    </w:p>
    <w:p w14:paraId="666E4DE5" w14:textId="77777777" w:rsidR="003A5CD9" w:rsidRPr="003A5CD9" w:rsidRDefault="003A5CD9" w:rsidP="003A5CD9">
      <w:pPr>
        <w:pStyle w:val="ListParagraph"/>
        <w:numPr>
          <w:ilvl w:val="0"/>
          <w:numId w:val="10"/>
        </w:numPr>
        <w:tabs>
          <w:tab w:val="left" w:pos="720"/>
          <w:tab w:val="num" w:pos="1100"/>
        </w:tabs>
        <w:spacing w:after="0" w:line="240" w:lineRule="auto"/>
        <w:ind w:left="720"/>
        <w:jc w:val="both"/>
        <w:rPr>
          <w:rFonts w:ascii="Arial" w:hAnsi="Arial" w:cs="Arial"/>
        </w:rPr>
      </w:pPr>
      <w:r w:rsidRPr="005266D3">
        <w:rPr>
          <w:rFonts w:ascii="Arial" w:hAnsi="Arial" w:cs="Arial"/>
        </w:rPr>
        <w:t>experience in dealing with aggressive and aggrieved customers</w:t>
      </w:r>
    </w:p>
    <w:p w14:paraId="30AF2621" w14:textId="77777777" w:rsidR="00CD5E02" w:rsidRDefault="003A5CD9" w:rsidP="0081598D">
      <w:pPr>
        <w:pStyle w:val="ListParagraph"/>
        <w:numPr>
          <w:ilvl w:val="0"/>
          <w:numId w:val="10"/>
        </w:numPr>
        <w:tabs>
          <w:tab w:val="left" w:pos="720"/>
          <w:tab w:val="num" w:pos="1100"/>
        </w:tabs>
        <w:spacing w:after="0" w:line="240" w:lineRule="auto"/>
        <w:ind w:left="720"/>
        <w:jc w:val="both"/>
        <w:rPr>
          <w:rFonts w:ascii="Arial" w:hAnsi="Arial" w:cs="Arial"/>
        </w:rPr>
      </w:pPr>
      <w:r w:rsidRPr="005266D3">
        <w:rPr>
          <w:rFonts w:ascii="Arial" w:hAnsi="Arial" w:cs="Arial"/>
        </w:rPr>
        <w:t>be a member of the Dog Warden and/or Kennelling Association and demonstrate commitment to continuing professional development.</w:t>
      </w:r>
    </w:p>
    <w:p w14:paraId="4A5694F5" w14:textId="77777777" w:rsidR="0081598D" w:rsidRPr="0081598D" w:rsidRDefault="0081598D" w:rsidP="0081598D">
      <w:pPr>
        <w:pStyle w:val="ListParagraph"/>
        <w:tabs>
          <w:tab w:val="left" w:pos="720"/>
        </w:tabs>
        <w:spacing w:after="0" w:line="240" w:lineRule="auto"/>
        <w:jc w:val="both"/>
        <w:rPr>
          <w:rFonts w:ascii="Arial" w:hAnsi="Arial" w:cs="Arial"/>
        </w:rPr>
      </w:pPr>
    </w:p>
    <w:p w14:paraId="769D5417" w14:textId="77777777" w:rsidR="007F036A" w:rsidRDefault="007F036A" w:rsidP="009C7F3B">
      <w:pPr>
        <w:pStyle w:val="ListParagraph"/>
        <w:numPr>
          <w:ilvl w:val="0"/>
          <w:numId w:val="2"/>
        </w:numPr>
        <w:outlineLvl w:val="0"/>
        <w:rPr>
          <w:rFonts w:ascii="Arial" w:hAnsi="Arial" w:cs="Arial"/>
          <w:b/>
        </w:rPr>
      </w:pPr>
      <w:bookmarkStart w:id="4" w:name="_Toc30167883"/>
      <w:r w:rsidRPr="009C7F3B">
        <w:rPr>
          <w:rFonts w:ascii="Arial" w:hAnsi="Arial" w:cs="Arial"/>
          <w:b/>
        </w:rPr>
        <w:t>Management information</w:t>
      </w:r>
      <w:bookmarkEnd w:id="4"/>
    </w:p>
    <w:p w14:paraId="0CAFF570" w14:textId="77777777" w:rsidR="00F2395E" w:rsidRDefault="00F2395E" w:rsidP="00F2395E">
      <w:pPr>
        <w:pStyle w:val="Header"/>
        <w:jc w:val="both"/>
        <w:rPr>
          <w:rFonts w:ascii="Arial" w:hAnsi="Arial" w:cs="Arial"/>
        </w:rPr>
      </w:pPr>
      <w:r w:rsidRPr="00BC611E">
        <w:rPr>
          <w:rFonts w:ascii="Arial" w:hAnsi="Arial" w:cs="Arial"/>
        </w:rPr>
        <w:t>The Dog Warden and Dog Kennelling Contractor(s) shall provide a written monthly report of tasks, which have been carried o</w:t>
      </w:r>
      <w:r w:rsidR="0081598D">
        <w:rPr>
          <w:rFonts w:ascii="Arial" w:hAnsi="Arial" w:cs="Arial"/>
        </w:rPr>
        <w:t xml:space="preserve">ut in performing the services. </w:t>
      </w:r>
    </w:p>
    <w:p w14:paraId="55677F8F" w14:textId="77777777" w:rsidR="00F2395E" w:rsidRPr="00BC611E" w:rsidRDefault="00F2395E" w:rsidP="00F2395E">
      <w:pPr>
        <w:pStyle w:val="Header"/>
        <w:spacing w:after="120"/>
        <w:jc w:val="both"/>
        <w:rPr>
          <w:rFonts w:ascii="Arial" w:hAnsi="Arial" w:cs="Arial"/>
        </w:rPr>
      </w:pPr>
      <w:r w:rsidRPr="00BC611E">
        <w:rPr>
          <w:rFonts w:ascii="Arial" w:hAnsi="Arial" w:cs="Arial"/>
        </w:rPr>
        <w:t>The content of the report shall include:</w:t>
      </w:r>
    </w:p>
    <w:p w14:paraId="7E9581CA" w14:textId="77777777" w:rsidR="00F2395E" w:rsidRPr="00BC611E" w:rsidRDefault="00F2395E" w:rsidP="00F2395E">
      <w:pPr>
        <w:pStyle w:val="ListParagraph"/>
        <w:numPr>
          <w:ilvl w:val="0"/>
          <w:numId w:val="9"/>
        </w:numPr>
        <w:spacing w:after="0" w:line="240" w:lineRule="auto"/>
        <w:rPr>
          <w:rFonts w:ascii="Arial" w:hAnsi="Arial" w:cs="Arial"/>
        </w:rPr>
      </w:pPr>
      <w:r w:rsidRPr="00BC611E">
        <w:rPr>
          <w:rFonts w:ascii="Arial" w:hAnsi="Arial" w:cs="Arial"/>
        </w:rPr>
        <w:t>Names of Contractor(s) staff undertaking attendance duties</w:t>
      </w:r>
    </w:p>
    <w:p w14:paraId="48A1115A" w14:textId="77777777" w:rsidR="00F2395E" w:rsidRPr="00BC611E" w:rsidRDefault="00F2395E" w:rsidP="00F2395E">
      <w:pPr>
        <w:pStyle w:val="ListParagraph"/>
        <w:numPr>
          <w:ilvl w:val="0"/>
          <w:numId w:val="9"/>
        </w:numPr>
        <w:spacing w:after="0" w:line="240" w:lineRule="auto"/>
        <w:rPr>
          <w:rFonts w:ascii="Arial" w:hAnsi="Arial" w:cs="Arial"/>
        </w:rPr>
      </w:pPr>
      <w:r w:rsidRPr="00BC611E">
        <w:rPr>
          <w:rFonts w:ascii="Arial" w:hAnsi="Arial" w:cs="Arial"/>
        </w:rPr>
        <w:t>A summary of attendance duties giving dates, times and locations.</w:t>
      </w:r>
    </w:p>
    <w:p w14:paraId="662383FB" w14:textId="77777777" w:rsidR="00F2395E" w:rsidRPr="00BC611E" w:rsidRDefault="00F2395E" w:rsidP="00F2395E">
      <w:pPr>
        <w:pStyle w:val="ListParagraph"/>
        <w:numPr>
          <w:ilvl w:val="0"/>
          <w:numId w:val="9"/>
        </w:numPr>
        <w:spacing w:after="0" w:line="240" w:lineRule="auto"/>
        <w:rPr>
          <w:rFonts w:ascii="Arial" w:hAnsi="Arial" w:cs="Arial"/>
        </w:rPr>
      </w:pPr>
      <w:r w:rsidRPr="00BC611E">
        <w:rPr>
          <w:rFonts w:ascii="Arial" w:hAnsi="Arial" w:cs="Arial"/>
        </w:rPr>
        <w:t>The number of service requests for stray dogs received and related performance data (</w:t>
      </w:r>
      <w:proofErr w:type="gramStart"/>
      <w:r w:rsidRPr="00BC611E">
        <w:rPr>
          <w:rFonts w:ascii="Arial" w:hAnsi="Arial" w:cs="Arial"/>
        </w:rPr>
        <w:t>e.g.</w:t>
      </w:r>
      <w:proofErr w:type="gramEnd"/>
      <w:r w:rsidRPr="00BC611E">
        <w:rPr>
          <w:rFonts w:ascii="Arial" w:hAnsi="Arial" w:cs="Arial"/>
        </w:rPr>
        <w:t xml:space="preserve"> time received, response and resolution times).</w:t>
      </w:r>
    </w:p>
    <w:p w14:paraId="7B8B2FA9" w14:textId="77777777" w:rsidR="00F2395E" w:rsidRPr="00BC611E" w:rsidRDefault="00F2395E" w:rsidP="00F2395E">
      <w:pPr>
        <w:pStyle w:val="ListParagraph"/>
        <w:numPr>
          <w:ilvl w:val="0"/>
          <w:numId w:val="9"/>
        </w:numPr>
        <w:spacing w:after="0" w:line="240" w:lineRule="auto"/>
        <w:rPr>
          <w:rFonts w:ascii="Arial" w:hAnsi="Arial" w:cs="Arial"/>
        </w:rPr>
      </w:pPr>
      <w:r w:rsidRPr="00BC611E">
        <w:rPr>
          <w:rFonts w:ascii="Arial" w:hAnsi="Arial" w:cs="Arial"/>
        </w:rPr>
        <w:t>Details of emergency services provided.</w:t>
      </w:r>
    </w:p>
    <w:p w14:paraId="25B073C9" w14:textId="77777777" w:rsidR="00F2395E" w:rsidRPr="00BC611E" w:rsidRDefault="00F2395E" w:rsidP="00F2395E">
      <w:pPr>
        <w:pStyle w:val="ListParagraph"/>
        <w:numPr>
          <w:ilvl w:val="0"/>
          <w:numId w:val="9"/>
        </w:numPr>
        <w:spacing w:after="0" w:line="240" w:lineRule="auto"/>
        <w:rPr>
          <w:rFonts w:ascii="Arial" w:hAnsi="Arial" w:cs="Arial"/>
        </w:rPr>
      </w:pPr>
      <w:r w:rsidRPr="00BC611E">
        <w:rPr>
          <w:rFonts w:ascii="Arial" w:hAnsi="Arial" w:cs="Arial"/>
        </w:rPr>
        <w:t>Details of investigations performed following instructions by the Council.</w:t>
      </w:r>
    </w:p>
    <w:p w14:paraId="7D56B690" w14:textId="77777777" w:rsidR="00F2395E" w:rsidRPr="00BC611E" w:rsidRDefault="00F2395E" w:rsidP="00F2395E">
      <w:pPr>
        <w:pStyle w:val="ListParagraph"/>
        <w:numPr>
          <w:ilvl w:val="0"/>
          <w:numId w:val="9"/>
        </w:numPr>
        <w:spacing w:after="0" w:line="240" w:lineRule="auto"/>
        <w:rPr>
          <w:rFonts w:ascii="Arial" w:hAnsi="Arial" w:cs="Arial"/>
        </w:rPr>
      </w:pPr>
      <w:r w:rsidRPr="00BC611E">
        <w:rPr>
          <w:rFonts w:ascii="Arial" w:hAnsi="Arial" w:cs="Arial"/>
        </w:rPr>
        <w:t>Details of incidents likely to result in prosecution proceedings.</w:t>
      </w:r>
    </w:p>
    <w:p w14:paraId="02A6BCA2" w14:textId="77777777" w:rsidR="00D84AA7" w:rsidRDefault="00D84AA7" w:rsidP="0081598D">
      <w:pPr>
        <w:pStyle w:val="ListParagraph"/>
        <w:numPr>
          <w:ilvl w:val="0"/>
          <w:numId w:val="9"/>
        </w:numPr>
        <w:spacing w:after="0" w:line="240" w:lineRule="auto"/>
        <w:rPr>
          <w:rFonts w:ascii="Arial" w:hAnsi="Arial" w:cs="Arial"/>
        </w:rPr>
      </w:pPr>
      <w:r w:rsidRPr="00BC611E">
        <w:rPr>
          <w:rFonts w:ascii="Arial" w:hAnsi="Arial" w:cs="Arial"/>
        </w:rPr>
        <w:t>Any other information considered relevant.</w:t>
      </w:r>
    </w:p>
    <w:p w14:paraId="519F5251" w14:textId="77777777" w:rsidR="0081598D" w:rsidRPr="0081598D" w:rsidRDefault="0081598D" w:rsidP="0081598D">
      <w:pPr>
        <w:spacing w:after="0" w:line="240" w:lineRule="auto"/>
        <w:ind w:left="720"/>
        <w:rPr>
          <w:rFonts w:ascii="Arial" w:hAnsi="Arial" w:cs="Arial"/>
        </w:rPr>
      </w:pPr>
    </w:p>
    <w:p w14:paraId="6825C17F" w14:textId="77777777" w:rsidR="00D84AA7" w:rsidRDefault="00D84AA7" w:rsidP="00D84AA7">
      <w:pPr>
        <w:pStyle w:val="Header"/>
        <w:ind w:left="720" w:hanging="720"/>
        <w:jc w:val="both"/>
        <w:rPr>
          <w:rFonts w:ascii="Arial" w:hAnsi="Arial" w:cs="Arial"/>
        </w:rPr>
      </w:pPr>
      <w:r w:rsidRPr="00BC611E">
        <w:rPr>
          <w:rFonts w:ascii="Arial" w:hAnsi="Arial" w:cs="Arial"/>
        </w:rPr>
        <w:t xml:space="preserve">The </w:t>
      </w:r>
      <w:r>
        <w:rPr>
          <w:rFonts w:ascii="Arial" w:hAnsi="Arial" w:cs="Arial"/>
        </w:rPr>
        <w:t xml:space="preserve">monthly </w:t>
      </w:r>
      <w:r w:rsidRPr="00BC611E">
        <w:rPr>
          <w:rFonts w:ascii="Arial" w:hAnsi="Arial" w:cs="Arial"/>
        </w:rPr>
        <w:t>report must detail the final disposal of all stray dogs seized or collected including</w:t>
      </w:r>
      <w:r>
        <w:rPr>
          <w:rFonts w:ascii="Arial" w:hAnsi="Arial" w:cs="Arial"/>
        </w:rPr>
        <w:t xml:space="preserve"> </w:t>
      </w:r>
    </w:p>
    <w:p w14:paraId="0B7D0E57" w14:textId="77777777" w:rsidR="00D84AA7" w:rsidRDefault="00D84AA7" w:rsidP="0081598D">
      <w:pPr>
        <w:pStyle w:val="Header"/>
        <w:ind w:left="720" w:hanging="720"/>
        <w:jc w:val="both"/>
        <w:rPr>
          <w:rFonts w:ascii="Arial" w:hAnsi="Arial" w:cs="Arial"/>
        </w:rPr>
      </w:pPr>
      <w:r>
        <w:rPr>
          <w:rFonts w:ascii="Arial" w:hAnsi="Arial" w:cs="Arial"/>
        </w:rPr>
        <w:lastRenderedPageBreak/>
        <w:t>the</w:t>
      </w:r>
      <w:r w:rsidRPr="00BC611E">
        <w:rPr>
          <w:rFonts w:ascii="Arial" w:hAnsi="Arial" w:cs="Arial"/>
        </w:rPr>
        <w:t>:</w:t>
      </w:r>
    </w:p>
    <w:p w14:paraId="10201CC1" w14:textId="7EAE9436" w:rsidR="00D84AA7" w:rsidRPr="006A10A2" w:rsidRDefault="00D84AA7" w:rsidP="006A10A2">
      <w:pPr>
        <w:pStyle w:val="ListParagraph"/>
        <w:numPr>
          <w:ilvl w:val="0"/>
          <w:numId w:val="9"/>
        </w:numPr>
        <w:spacing w:after="0" w:line="240" w:lineRule="auto"/>
        <w:rPr>
          <w:rFonts w:ascii="Arial" w:hAnsi="Arial" w:cs="Arial"/>
        </w:rPr>
      </w:pPr>
      <w:r w:rsidRPr="00BC611E">
        <w:rPr>
          <w:rFonts w:ascii="Arial" w:hAnsi="Arial" w:cs="Arial"/>
        </w:rPr>
        <w:t xml:space="preserve">Total number returned to their </w:t>
      </w:r>
      <w:proofErr w:type="gramStart"/>
      <w:r w:rsidRPr="00BC611E">
        <w:rPr>
          <w:rFonts w:ascii="Arial" w:hAnsi="Arial" w:cs="Arial"/>
        </w:rPr>
        <w:t>owner;</w:t>
      </w:r>
      <w:proofErr w:type="gramEnd"/>
    </w:p>
    <w:p w14:paraId="3AFBC00D" w14:textId="77777777" w:rsidR="00D84AA7" w:rsidRPr="00BC611E" w:rsidRDefault="00D84AA7" w:rsidP="00D84AA7">
      <w:pPr>
        <w:pStyle w:val="ListParagraph"/>
        <w:numPr>
          <w:ilvl w:val="0"/>
          <w:numId w:val="9"/>
        </w:numPr>
        <w:spacing w:after="0" w:line="240" w:lineRule="auto"/>
        <w:rPr>
          <w:rFonts w:ascii="Arial" w:hAnsi="Arial" w:cs="Arial"/>
        </w:rPr>
      </w:pPr>
      <w:r w:rsidRPr="00BC611E">
        <w:rPr>
          <w:rFonts w:ascii="Arial" w:hAnsi="Arial" w:cs="Arial"/>
        </w:rPr>
        <w:t>Total number re-</w:t>
      </w:r>
      <w:proofErr w:type="gramStart"/>
      <w:r w:rsidRPr="00BC611E">
        <w:rPr>
          <w:rFonts w:ascii="Arial" w:hAnsi="Arial" w:cs="Arial"/>
        </w:rPr>
        <w:t>homed;</w:t>
      </w:r>
      <w:proofErr w:type="gramEnd"/>
    </w:p>
    <w:p w14:paraId="67038571" w14:textId="77777777" w:rsidR="00D84AA7" w:rsidRPr="00BC611E" w:rsidRDefault="00D84AA7" w:rsidP="00D84AA7">
      <w:pPr>
        <w:pStyle w:val="ListParagraph"/>
        <w:numPr>
          <w:ilvl w:val="0"/>
          <w:numId w:val="9"/>
        </w:numPr>
        <w:spacing w:after="0" w:line="240" w:lineRule="auto"/>
        <w:rPr>
          <w:rFonts w:ascii="Arial" w:hAnsi="Arial" w:cs="Arial"/>
        </w:rPr>
      </w:pPr>
      <w:r w:rsidRPr="00BC611E">
        <w:rPr>
          <w:rFonts w:ascii="Arial" w:hAnsi="Arial" w:cs="Arial"/>
        </w:rPr>
        <w:t xml:space="preserve">Total number remaining in </w:t>
      </w:r>
      <w:proofErr w:type="gramStart"/>
      <w:r w:rsidRPr="00BC611E">
        <w:rPr>
          <w:rFonts w:ascii="Arial" w:hAnsi="Arial" w:cs="Arial"/>
        </w:rPr>
        <w:t>kennels;</w:t>
      </w:r>
      <w:proofErr w:type="gramEnd"/>
    </w:p>
    <w:p w14:paraId="0D232E46" w14:textId="77777777" w:rsidR="00D84AA7" w:rsidRPr="00BC611E" w:rsidRDefault="00D84AA7" w:rsidP="00D84AA7">
      <w:pPr>
        <w:pStyle w:val="ListParagraph"/>
        <w:numPr>
          <w:ilvl w:val="0"/>
          <w:numId w:val="9"/>
        </w:numPr>
        <w:spacing w:after="0" w:line="240" w:lineRule="auto"/>
        <w:rPr>
          <w:rFonts w:ascii="Arial" w:hAnsi="Arial" w:cs="Arial"/>
        </w:rPr>
      </w:pPr>
      <w:r w:rsidRPr="00BC611E">
        <w:rPr>
          <w:rFonts w:ascii="Arial" w:hAnsi="Arial" w:cs="Arial"/>
        </w:rPr>
        <w:t xml:space="preserve">Total number transferred to another kennelling </w:t>
      </w:r>
      <w:proofErr w:type="gramStart"/>
      <w:r w:rsidRPr="00BC611E">
        <w:rPr>
          <w:rFonts w:ascii="Arial" w:hAnsi="Arial" w:cs="Arial"/>
        </w:rPr>
        <w:t>facility;</w:t>
      </w:r>
      <w:proofErr w:type="gramEnd"/>
    </w:p>
    <w:p w14:paraId="19B2EE53" w14:textId="77777777" w:rsidR="00D84AA7" w:rsidRPr="00BC611E" w:rsidRDefault="00D84AA7" w:rsidP="00D84AA7">
      <w:pPr>
        <w:pStyle w:val="ListParagraph"/>
        <w:numPr>
          <w:ilvl w:val="0"/>
          <w:numId w:val="9"/>
        </w:numPr>
        <w:spacing w:after="0" w:line="240" w:lineRule="auto"/>
        <w:rPr>
          <w:rFonts w:ascii="Arial" w:hAnsi="Arial" w:cs="Arial"/>
        </w:rPr>
      </w:pPr>
      <w:r w:rsidRPr="00BC611E">
        <w:rPr>
          <w:rFonts w:ascii="Arial" w:hAnsi="Arial" w:cs="Arial"/>
        </w:rPr>
        <w:t>Total number destroyed.</w:t>
      </w:r>
    </w:p>
    <w:p w14:paraId="006DB727" w14:textId="77777777" w:rsidR="00D84AA7" w:rsidRPr="00747BC5" w:rsidRDefault="00D84AA7" w:rsidP="00D84AA7">
      <w:pPr>
        <w:pStyle w:val="Header"/>
        <w:jc w:val="both"/>
      </w:pPr>
    </w:p>
    <w:p w14:paraId="0C181436" w14:textId="77777777" w:rsidR="00D84AA7" w:rsidRPr="00BC611E" w:rsidRDefault="00D84AA7" w:rsidP="00D84AA7">
      <w:pPr>
        <w:pStyle w:val="Header"/>
        <w:jc w:val="both"/>
        <w:rPr>
          <w:rFonts w:ascii="Arial" w:hAnsi="Arial" w:cs="Arial"/>
        </w:rPr>
      </w:pPr>
      <w:r w:rsidRPr="00BC611E">
        <w:rPr>
          <w:rFonts w:ascii="Arial" w:hAnsi="Arial" w:cs="Arial"/>
        </w:rPr>
        <w:t xml:space="preserve">Completion of the monthly report shall be in addition to and shall not prejudice the Dog Warden </w:t>
      </w:r>
      <w:r>
        <w:rPr>
          <w:rFonts w:ascii="Arial" w:hAnsi="Arial" w:cs="Arial"/>
        </w:rPr>
        <w:t>and Dog Kennelling Contractor</w:t>
      </w:r>
      <w:r w:rsidRPr="00BC611E">
        <w:rPr>
          <w:rFonts w:ascii="Arial" w:hAnsi="Arial" w:cs="Arial"/>
        </w:rPr>
        <w:t xml:space="preserve"> duty to verbally report all incidents and results of investigations to the Council on request.</w:t>
      </w:r>
    </w:p>
    <w:p w14:paraId="12CC0236" w14:textId="77777777" w:rsidR="00D84AA7" w:rsidRPr="00BC611E" w:rsidRDefault="00D84AA7" w:rsidP="00D84AA7">
      <w:pPr>
        <w:pStyle w:val="Header"/>
        <w:ind w:left="720" w:hanging="720"/>
        <w:jc w:val="both"/>
        <w:rPr>
          <w:rFonts w:ascii="Arial" w:hAnsi="Arial" w:cs="Arial"/>
        </w:rPr>
      </w:pPr>
    </w:p>
    <w:p w14:paraId="377D7F23" w14:textId="77777777" w:rsidR="00D84AA7" w:rsidRPr="00BC611E" w:rsidRDefault="00D84AA7" w:rsidP="00D84AA7">
      <w:pPr>
        <w:pStyle w:val="Header"/>
        <w:jc w:val="both"/>
        <w:rPr>
          <w:rFonts w:ascii="Arial" w:hAnsi="Arial" w:cs="Arial"/>
        </w:rPr>
      </w:pPr>
      <w:r w:rsidRPr="00BC611E">
        <w:rPr>
          <w:rFonts w:ascii="Arial" w:hAnsi="Arial" w:cs="Arial"/>
        </w:rPr>
        <w:t>Non-compliance with the provisio</w:t>
      </w:r>
      <w:r>
        <w:rPr>
          <w:rFonts w:ascii="Arial" w:hAnsi="Arial" w:cs="Arial"/>
        </w:rPr>
        <w:t>ns of this</w:t>
      </w:r>
      <w:r w:rsidRPr="00BC611E">
        <w:rPr>
          <w:rFonts w:ascii="Arial" w:hAnsi="Arial" w:cs="Arial"/>
        </w:rPr>
        <w:t xml:space="preserve"> </w:t>
      </w:r>
      <w:r>
        <w:rPr>
          <w:rFonts w:ascii="Arial" w:hAnsi="Arial" w:cs="Arial"/>
        </w:rPr>
        <w:t>specification</w:t>
      </w:r>
      <w:r w:rsidRPr="00BC611E">
        <w:rPr>
          <w:rFonts w:ascii="Arial" w:hAnsi="Arial" w:cs="Arial"/>
        </w:rPr>
        <w:t xml:space="preserve"> shall be subject to a Default Notice and if this non-compliance continues for more than 12 weeks, irrespective of whether any Default Notice has been served, this shall be considered to be a serious breach of contract and the Council reserves the right to terminate the contract immediately. </w:t>
      </w:r>
    </w:p>
    <w:p w14:paraId="648335AC" w14:textId="77777777" w:rsidR="00F2395E" w:rsidRPr="003A5CD9" w:rsidRDefault="00F2395E" w:rsidP="0081598D">
      <w:pPr>
        <w:spacing w:after="0" w:line="240" w:lineRule="auto"/>
        <w:rPr>
          <w:rFonts w:ascii="Arial" w:hAnsi="Arial" w:cs="Arial"/>
        </w:rPr>
      </w:pPr>
    </w:p>
    <w:p w14:paraId="18AEE273" w14:textId="77777777" w:rsidR="007F036A" w:rsidRPr="009C7F3B" w:rsidRDefault="007F036A" w:rsidP="009C7F3B">
      <w:pPr>
        <w:pStyle w:val="ListParagraph"/>
        <w:numPr>
          <w:ilvl w:val="0"/>
          <w:numId w:val="2"/>
        </w:numPr>
        <w:outlineLvl w:val="0"/>
        <w:rPr>
          <w:rFonts w:ascii="Arial" w:hAnsi="Arial" w:cs="Arial"/>
          <w:b/>
        </w:rPr>
      </w:pPr>
      <w:bookmarkStart w:id="5" w:name="_Toc30167884"/>
      <w:r w:rsidRPr="009C7F3B">
        <w:rPr>
          <w:rFonts w:ascii="Arial" w:hAnsi="Arial" w:cs="Arial"/>
          <w:b/>
        </w:rPr>
        <w:t>Performance Requirements</w:t>
      </w:r>
      <w:r w:rsidR="00211016">
        <w:rPr>
          <w:rFonts w:ascii="Arial" w:hAnsi="Arial" w:cs="Arial"/>
          <w:b/>
        </w:rPr>
        <w:t xml:space="preserve"> (KPI)</w:t>
      </w:r>
      <w:bookmarkEnd w:id="5"/>
    </w:p>
    <w:p w14:paraId="08321CE3" w14:textId="77777777" w:rsidR="00F27E89" w:rsidRPr="00E128C8" w:rsidRDefault="00F27E89" w:rsidP="00F27E89">
      <w:pPr>
        <w:pStyle w:val="Header"/>
        <w:tabs>
          <w:tab w:val="clear" w:pos="4513"/>
          <w:tab w:val="clear" w:pos="9026"/>
          <w:tab w:val="center" w:pos="4819"/>
          <w:tab w:val="right" w:pos="9071"/>
        </w:tabs>
        <w:spacing w:after="120"/>
        <w:jc w:val="both"/>
        <w:rPr>
          <w:rFonts w:ascii="Arial" w:hAnsi="Arial" w:cs="Arial"/>
        </w:rPr>
      </w:pPr>
      <w:r w:rsidRPr="00E128C8">
        <w:rPr>
          <w:rFonts w:ascii="Arial" w:hAnsi="Arial" w:cs="Arial"/>
        </w:rPr>
        <w:t>The Dog Warden Contractor(s) shall respond to any report by the Council in respect of a stray dog within the following timescales:</w:t>
      </w:r>
    </w:p>
    <w:p w14:paraId="058AF268" w14:textId="77777777" w:rsidR="00F27E89" w:rsidRPr="00E128C8" w:rsidRDefault="00F27E89" w:rsidP="00720707">
      <w:pPr>
        <w:numPr>
          <w:ilvl w:val="0"/>
          <w:numId w:val="9"/>
        </w:numPr>
        <w:spacing w:after="0" w:line="240" w:lineRule="auto"/>
        <w:rPr>
          <w:rFonts w:ascii="Arial" w:hAnsi="Arial" w:cs="Arial"/>
        </w:rPr>
      </w:pPr>
      <w:proofErr w:type="gramStart"/>
      <w:r w:rsidRPr="00E128C8">
        <w:rPr>
          <w:rFonts w:ascii="Arial" w:hAnsi="Arial" w:cs="Arial"/>
        </w:rPr>
        <w:t>Week-day</w:t>
      </w:r>
      <w:proofErr w:type="gramEnd"/>
      <w:r w:rsidRPr="00E128C8">
        <w:rPr>
          <w:rFonts w:ascii="Arial" w:hAnsi="Arial" w:cs="Arial"/>
        </w:rPr>
        <w:t xml:space="preserve"> ‘office’ hours: 09:00 hrs to 17:00 hrs – within 2 hours (to cover planned and unplanned staff absence and peaks in service demand)</w:t>
      </w:r>
    </w:p>
    <w:p w14:paraId="3E822D43" w14:textId="77777777" w:rsidR="00F27E89" w:rsidRPr="00E128C8" w:rsidRDefault="00F27E89" w:rsidP="00720707">
      <w:pPr>
        <w:numPr>
          <w:ilvl w:val="0"/>
          <w:numId w:val="9"/>
        </w:numPr>
        <w:spacing w:after="0" w:line="240" w:lineRule="auto"/>
        <w:rPr>
          <w:rFonts w:ascii="Arial" w:hAnsi="Arial" w:cs="Arial"/>
        </w:rPr>
      </w:pPr>
      <w:proofErr w:type="gramStart"/>
      <w:r w:rsidRPr="00E128C8">
        <w:rPr>
          <w:rFonts w:ascii="Arial" w:hAnsi="Arial" w:cs="Arial"/>
        </w:rPr>
        <w:t>Week-day</w:t>
      </w:r>
      <w:proofErr w:type="gramEnd"/>
      <w:r w:rsidRPr="00E128C8">
        <w:rPr>
          <w:rFonts w:ascii="Arial" w:hAnsi="Arial" w:cs="Arial"/>
        </w:rPr>
        <w:t xml:space="preserve"> ‘out of office’ hours: 17:00 hrs to 21:00 hrs – within 2 hours</w:t>
      </w:r>
    </w:p>
    <w:p w14:paraId="230F46FF" w14:textId="77777777" w:rsidR="00F27E89" w:rsidRDefault="00F27E89" w:rsidP="00720707">
      <w:pPr>
        <w:numPr>
          <w:ilvl w:val="0"/>
          <w:numId w:val="9"/>
        </w:numPr>
        <w:spacing w:after="0" w:line="240" w:lineRule="auto"/>
        <w:rPr>
          <w:rFonts w:ascii="Arial" w:hAnsi="Arial" w:cs="Arial"/>
        </w:rPr>
      </w:pPr>
      <w:proofErr w:type="gramStart"/>
      <w:r w:rsidRPr="00E128C8">
        <w:rPr>
          <w:rFonts w:ascii="Arial" w:hAnsi="Arial" w:cs="Arial"/>
        </w:rPr>
        <w:t>Week-ends</w:t>
      </w:r>
      <w:proofErr w:type="gramEnd"/>
      <w:r w:rsidRPr="00E128C8">
        <w:rPr>
          <w:rFonts w:ascii="Arial" w:hAnsi="Arial" w:cs="Arial"/>
        </w:rPr>
        <w:t>: 09:00 hrs to 21:00 hrs – within 90 minutes (e</w:t>
      </w:r>
      <w:r>
        <w:rPr>
          <w:rFonts w:ascii="Arial" w:hAnsi="Arial" w:cs="Arial"/>
        </w:rPr>
        <w:t>mergency situations only</w:t>
      </w:r>
      <w:r w:rsidRPr="00E128C8">
        <w:rPr>
          <w:rFonts w:ascii="Arial" w:hAnsi="Arial" w:cs="Arial"/>
        </w:rPr>
        <w:t>)</w:t>
      </w:r>
    </w:p>
    <w:p w14:paraId="1C236E72" w14:textId="77777777" w:rsidR="00720707" w:rsidRPr="00720707" w:rsidRDefault="00720707" w:rsidP="00720707">
      <w:pPr>
        <w:spacing w:after="0" w:line="240" w:lineRule="auto"/>
        <w:ind w:left="1080"/>
        <w:rPr>
          <w:rFonts w:ascii="Arial" w:hAnsi="Arial" w:cs="Arial"/>
        </w:rPr>
      </w:pPr>
    </w:p>
    <w:p w14:paraId="1650BBAC" w14:textId="77777777" w:rsidR="007F036A" w:rsidRPr="009C7F3B" w:rsidRDefault="007F036A" w:rsidP="009C7F3B">
      <w:pPr>
        <w:pStyle w:val="ListParagraph"/>
        <w:numPr>
          <w:ilvl w:val="0"/>
          <w:numId w:val="2"/>
        </w:numPr>
        <w:outlineLvl w:val="0"/>
        <w:rPr>
          <w:rFonts w:ascii="Arial" w:hAnsi="Arial" w:cs="Arial"/>
          <w:b/>
        </w:rPr>
      </w:pPr>
      <w:bookmarkStart w:id="6" w:name="_Toc30167885"/>
      <w:r w:rsidRPr="009C7F3B">
        <w:rPr>
          <w:rFonts w:ascii="Arial" w:hAnsi="Arial" w:cs="Arial"/>
          <w:b/>
        </w:rPr>
        <w:t>Contract Management</w:t>
      </w:r>
      <w:bookmarkEnd w:id="6"/>
    </w:p>
    <w:p w14:paraId="323C6810" w14:textId="77777777" w:rsidR="00720707" w:rsidRPr="0081598D" w:rsidRDefault="00720707" w:rsidP="0081598D">
      <w:pPr>
        <w:rPr>
          <w:rFonts w:ascii="Arial" w:hAnsi="Arial" w:cs="Arial"/>
          <w:u w:val="single"/>
          <w:lang w:val="en"/>
        </w:rPr>
      </w:pPr>
      <w:r w:rsidRPr="0081598D">
        <w:rPr>
          <w:rFonts w:ascii="Arial" w:hAnsi="Arial" w:cs="Arial"/>
          <w:u w:val="single"/>
          <w:lang w:val="en"/>
        </w:rPr>
        <w:t>Contractor responsibilities</w:t>
      </w:r>
    </w:p>
    <w:p w14:paraId="5270F897" w14:textId="77777777" w:rsidR="00720707" w:rsidRPr="00720707" w:rsidRDefault="00720707" w:rsidP="00720707">
      <w:pPr>
        <w:pStyle w:val="Sandra"/>
        <w:numPr>
          <w:ilvl w:val="0"/>
          <w:numId w:val="0"/>
        </w:numPr>
        <w:ind w:left="720" w:hanging="720"/>
        <w:rPr>
          <w:rFonts w:ascii="Arial" w:hAnsi="Arial" w:cs="Arial"/>
          <w:b/>
          <w:bCs/>
          <w:sz w:val="22"/>
          <w:szCs w:val="22"/>
        </w:rPr>
      </w:pPr>
    </w:p>
    <w:p w14:paraId="52FD9D55" w14:textId="77777777" w:rsidR="00F27E89" w:rsidRPr="00CD6469" w:rsidRDefault="00720707" w:rsidP="00F27E89">
      <w:pPr>
        <w:spacing w:after="0" w:line="240" w:lineRule="auto"/>
        <w:rPr>
          <w:rFonts w:ascii="Arial" w:hAnsi="Arial" w:cs="Arial"/>
        </w:rPr>
      </w:pPr>
      <w:r>
        <w:rPr>
          <w:rFonts w:ascii="Arial" w:hAnsi="Arial" w:cs="Arial"/>
        </w:rPr>
        <w:t xml:space="preserve">The contractor will </w:t>
      </w:r>
      <w:r w:rsidR="00F27E89" w:rsidRPr="00CD6469">
        <w:rPr>
          <w:rFonts w:ascii="Arial" w:hAnsi="Arial" w:cs="Arial"/>
        </w:rPr>
        <w:t>provide a designated Client Manager who will be responsible for ensuring that the service</w:t>
      </w:r>
      <w:r>
        <w:rPr>
          <w:rFonts w:ascii="Arial" w:hAnsi="Arial" w:cs="Arial"/>
        </w:rPr>
        <w:t>s</w:t>
      </w:r>
      <w:r w:rsidR="00F27E89" w:rsidRPr="00CD6469">
        <w:rPr>
          <w:rFonts w:ascii="Arial" w:hAnsi="Arial" w:cs="Arial"/>
        </w:rPr>
        <w:t xml:space="preserve"> provided meets the requirements of the specification.</w:t>
      </w:r>
    </w:p>
    <w:p w14:paraId="6689B5F8" w14:textId="77777777" w:rsidR="00F27E89" w:rsidRDefault="00F27E89" w:rsidP="00F27E89">
      <w:pPr>
        <w:spacing w:after="0" w:line="240" w:lineRule="auto"/>
        <w:rPr>
          <w:rFonts w:ascii="Arial" w:hAnsi="Arial" w:cs="Arial"/>
        </w:rPr>
      </w:pPr>
    </w:p>
    <w:p w14:paraId="4C16E11B" w14:textId="77777777" w:rsidR="00F27E89" w:rsidRPr="00CD6469" w:rsidRDefault="00F27E89" w:rsidP="00F27E89">
      <w:pPr>
        <w:spacing w:after="0" w:line="240" w:lineRule="auto"/>
        <w:rPr>
          <w:rFonts w:ascii="Arial" w:hAnsi="Arial" w:cs="Arial"/>
        </w:rPr>
      </w:pPr>
      <w:r w:rsidRPr="00CD6469">
        <w:rPr>
          <w:rFonts w:ascii="Arial" w:hAnsi="Arial" w:cs="Arial"/>
        </w:rPr>
        <w:t>The Client Manager is to make themselves available to meet with the Contract Manager formally on a regular basis to discuss issues in relation to the successful running of the contract as deemed appropriate by either party.</w:t>
      </w:r>
    </w:p>
    <w:p w14:paraId="24C6A5DF" w14:textId="77777777" w:rsidR="00F27E89" w:rsidRDefault="00F27E89" w:rsidP="00F27E89">
      <w:pPr>
        <w:spacing w:after="0" w:line="240" w:lineRule="auto"/>
        <w:rPr>
          <w:rFonts w:ascii="Arial" w:hAnsi="Arial" w:cs="Arial"/>
        </w:rPr>
      </w:pPr>
    </w:p>
    <w:p w14:paraId="73D6266A" w14:textId="77777777" w:rsidR="00F27E89" w:rsidRPr="00CD6469" w:rsidRDefault="00F27E89" w:rsidP="00F27E89">
      <w:pPr>
        <w:spacing w:after="0" w:line="240" w:lineRule="auto"/>
        <w:rPr>
          <w:rFonts w:ascii="Arial" w:hAnsi="Arial" w:cs="Arial"/>
        </w:rPr>
      </w:pPr>
      <w:r w:rsidRPr="00CD6469">
        <w:rPr>
          <w:rFonts w:ascii="Arial" w:hAnsi="Arial" w:cs="Arial"/>
        </w:rPr>
        <w:t>To forward any particular concerns, written or verbal, back to the Contract Manager without any undue delay.</w:t>
      </w:r>
    </w:p>
    <w:p w14:paraId="798C9881" w14:textId="77777777" w:rsidR="00F27E89" w:rsidRDefault="00F27E89" w:rsidP="00F27E89">
      <w:pPr>
        <w:spacing w:after="0" w:line="240" w:lineRule="auto"/>
        <w:rPr>
          <w:rFonts w:ascii="Arial" w:hAnsi="Arial" w:cs="Arial"/>
        </w:rPr>
      </w:pPr>
    </w:p>
    <w:p w14:paraId="21C39190" w14:textId="77777777" w:rsidR="00F27E89" w:rsidRDefault="00F27E89" w:rsidP="00F27E89">
      <w:pPr>
        <w:spacing w:after="0" w:line="240" w:lineRule="auto"/>
        <w:rPr>
          <w:rFonts w:ascii="Arial" w:hAnsi="Arial" w:cs="Arial"/>
        </w:rPr>
      </w:pPr>
      <w:r w:rsidRPr="00CD6469">
        <w:rPr>
          <w:rFonts w:ascii="Arial" w:hAnsi="Arial" w:cs="Arial"/>
        </w:rPr>
        <w:t>To provide the necessary management information as specif</w:t>
      </w:r>
      <w:r>
        <w:rPr>
          <w:rFonts w:ascii="Arial" w:hAnsi="Arial" w:cs="Arial"/>
        </w:rPr>
        <w:t>ied and without any undue delay</w:t>
      </w:r>
    </w:p>
    <w:p w14:paraId="66B40F29" w14:textId="77777777" w:rsidR="00F27E89" w:rsidRDefault="00F27E89" w:rsidP="00F27E89">
      <w:pPr>
        <w:spacing w:after="0" w:line="240" w:lineRule="auto"/>
        <w:rPr>
          <w:rFonts w:ascii="Arial" w:hAnsi="Arial" w:cs="Arial"/>
        </w:rPr>
      </w:pPr>
    </w:p>
    <w:p w14:paraId="24B68D89" w14:textId="77777777" w:rsidR="00F27E89" w:rsidRPr="00CD6469" w:rsidRDefault="00F27E89" w:rsidP="00F27E89">
      <w:pPr>
        <w:tabs>
          <w:tab w:val="left" w:pos="1134"/>
        </w:tabs>
        <w:spacing w:after="220" w:line="240" w:lineRule="auto"/>
        <w:jc w:val="both"/>
        <w:rPr>
          <w:rFonts w:ascii="Arial" w:hAnsi="Arial" w:cs="Arial"/>
        </w:rPr>
      </w:pPr>
      <w:r w:rsidRPr="00CD6469">
        <w:rPr>
          <w:rFonts w:ascii="Arial" w:hAnsi="Arial" w:cs="Arial"/>
        </w:rPr>
        <w:t xml:space="preserve">The Contractor shall self-monitor their performance in line with the </w:t>
      </w:r>
      <w:r w:rsidRPr="00211016">
        <w:rPr>
          <w:rFonts w:ascii="Arial" w:hAnsi="Arial" w:cs="Arial"/>
        </w:rPr>
        <w:t>KPI indicators</w:t>
      </w:r>
      <w:r w:rsidRPr="00CD6469">
        <w:rPr>
          <w:rFonts w:ascii="Arial" w:hAnsi="Arial" w:cs="Arial"/>
        </w:rPr>
        <w:t xml:space="preserve"> and report any </w:t>
      </w:r>
      <w:r w:rsidR="00720707" w:rsidRPr="00CD6469">
        <w:rPr>
          <w:rFonts w:ascii="Arial" w:hAnsi="Arial" w:cs="Arial"/>
        </w:rPr>
        <w:t>non</w:t>
      </w:r>
      <w:r w:rsidR="00720707">
        <w:rPr>
          <w:rFonts w:ascii="Arial" w:hAnsi="Arial" w:cs="Arial"/>
        </w:rPr>
        <w:t>-</w:t>
      </w:r>
      <w:r w:rsidR="00720707" w:rsidRPr="00CD6469">
        <w:rPr>
          <w:rFonts w:ascii="Arial" w:hAnsi="Arial" w:cs="Arial"/>
        </w:rPr>
        <w:t>compliance</w:t>
      </w:r>
      <w:r w:rsidRPr="00CD6469">
        <w:rPr>
          <w:rFonts w:ascii="Arial" w:hAnsi="Arial" w:cs="Arial"/>
        </w:rPr>
        <w:t xml:space="preserve"> within the monthly report</w:t>
      </w:r>
    </w:p>
    <w:p w14:paraId="0A607AFE" w14:textId="77777777" w:rsidR="00F27E89" w:rsidRPr="0081598D" w:rsidRDefault="00F27E89" w:rsidP="0081598D">
      <w:pPr>
        <w:rPr>
          <w:rFonts w:ascii="Arial" w:hAnsi="Arial" w:cs="Arial"/>
          <w:u w:val="single"/>
          <w:lang w:val="en"/>
        </w:rPr>
      </w:pPr>
      <w:r w:rsidRPr="0081598D">
        <w:rPr>
          <w:rFonts w:ascii="Arial" w:hAnsi="Arial" w:cs="Arial"/>
          <w:u w:val="single"/>
          <w:lang w:val="en"/>
        </w:rPr>
        <w:t>Client’s Responsibilities</w:t>
      </w:r>
    </w:p>
    <w:p w14:paraId="325B1AEC" w14:textId="77777777" w:rsidR="00F27E89" w:rsidRPr="00CD6469" w:rsidRDefault="00F27E89" w:rsidP="00F27E89">
      <w:pPr>
        <w:spacing w:after="0" w:line="240" w:lineRule="auto"/>
        <w:rPr>
          <w:rFonts w:ascii="Arial" w:hAnsi="Arial" w:cs="Arial"/>
        </w:rPr>
      </w:pPr>
    </w:p>
    <w:p w14:paraId="6C248F7F" w14:textId="77777777" w:rsidR="00F27E89" w:rsidRPr="00CD6469" w:rsidRDefault="00720707" w:rsidP="00F27E89">
      <w:pPr>
        <w:spacing w:after="0" w:line="240" w:lineRule="auto"/>
        <w:rPr>
          <w:rFonts w:ascii="Arial" w:hAnsi="Arial" w:cs="Arial"/>
        </w:rPr>
      </w:pPr>
      <w:r>
        <w:rPr>
          <w:rFonts w:ascii="Arial" w:hAnsi="Arial" w:cs="Arial"/>
        </w:rPr>
        <w:t>The Council will</w:t>
      </w:r>
      <w:r w:rsidR="00F27E89" w:rsidRPr="00CD6469">
        <w:rPr>
          <w:rFonts w:ascii="Arial" w:hAnsi="Arial" w:cs="Arial"/>
        </w:rPr>
        <w:t xml:space="preserve"> provide a designated Contract Manager who will be responsible in ensuring that the contractor delivers the service</w:t>
      </w:r>
      <w:r>
        <w:rPr>
          <w:rFonts w:ascii="Arial" w:hAnsi="Arial" w:cs="Arial"/>
        </w:rPr>
        <w:t>,</w:t>
      </w:r>
      <w:r w:rsidR="00F27E89" w:rsidRPr="00CD6469">
        <w:rPr>
          <w:rFonts w:ascii="Arial" w:hAnsi="Arial" w:cs="Arial"/>
        </w:rPr>
        <w:t xml:space="preserve"> meeting the requirements of the specification</w:t>
      </w:r>
    </w:p>
    <w:p w14:paraId="51A1EB14" w14:textId="77777777" w:rsidR="00F27E89" w:rsidRPr="00CD6469" w:rsidRDefault="00F27E89" w:rsidP="00F27E89">
      <w:pPr>
        <w:spacing w:after="0" w:line="240" w:lineRule="auto"/>
        <w:rPr>
          <w:rFonts w:ascii="Arial" w:hAnsi="Arial" w:cs="Arial"/>
        </w:rPr>
      </w:pPr>
    </w:p>
    <w:p w14:paraId="4BC4467E" w14:textId="77777777" w:rsidR="00F27E89" w:rsidRPr="00CD6469" w:rsidRDefault="00F27E89" w:rsidP="00F27E89">
      <w:pPr>
        <w:spacing w:after="0" w:line="240" w:lineRule="auto"/>
        <w:rPr>
          <w:rFonts w:ascii="Arial" w:hAnsi="Arial" w:cs="Arial"/>
          <w:b/>
        </w:rPr>
      </w:pPr>
      <w:r w:rsidRPr="00CD6469">
        <w:rPr>
          <w:rFonts w:ascii="Arial" w:hAnsi="Arial" w:cs="Arial"/>
        </w:rPr>
        <w:lastRenderedPageBreak/>
        <w:t xml:space="preserve">To monitor the contractor’s performance and to review the quality of the service being undertaken against the specification. </w:t>
      </w:r>
      <w:r w:rsidRPr="00CD6469">
        <w:rPr>
          <w:rFonts w:ascii="Arial" w:hAnsi="Arial" w:cs="Arial"/>
          <w:b/>
        </w:rPr>
        <w:t>This may include unannounced visits to check the procedures are being followed.</w:t>
      </w:r>
    </w:p>
    <w:p w14:paraId="43D11CA6" w14:textId="77777777" w:rsidR="00F27E89" w:rsidRPr="00CD6469" w:rsidRDefault="00F27E89" w:rsidP="00F27E89">
      <w:pPr>
        <w:spacing w:after="0" w:line="240" w:lineRule="auto"/>
        <w:rPr>
          <w:rFonts w:ascii="Arial" w:hAnsi="Arial" w:cs="Arial"/>
          <w:b/>
        </w:rPr>
      </w:pPr>
      <w:r w:rsidRPr="00CD6469">
        <w:rPr>
          <w:rFonts w:ascii="Arial" w:hAnsi="Arial" w:cs="Arial"/>
        </w:rPr>
        <w:t>To forward any particular concerns, written or verbal, back to the Client Manager without any undue delay.</w:t>
      </w:r>
    </w:p>
    <w:p w14:paraId="4844F415" w14:textId="77777777" w:rsidR="00F27E89" w:rsidRPr="00CD6469" w:rsidRDefault="00F27E89" w:rsidP="00F27E89">
      <w:pPr>
        <w:spacing w:after="0" w:line="240" w:lineRule="auto"/>
        <w:rPr>
          <w:rFonts w:ascii="Arial" w:hAnsi="Arial" w:cs="Arial"/>
        </w:rPr>
      </w:pPr>
    </w:p>
    <w:p w14:paraId="18549310" w14:textId="77777777" w:rsidR="00F27E89" w:rsidRPr="00CD6469" w:rsidRDefault="00F27E89" w:rsidP="00F27E89">
      <w:pPr>
        <w:spacing w:after="0" w:line="240" w:lineRule="auto"/>
        <w:rPr>
          <w:rFonts w:ascii="Arial" w:hAnsi="Arial" w:cs="Arial"/>
        </w:rPr>
      </w:pPr>
      <w:r w:rsidRPr="00CD6469">
        <w:rPr>
          <w:rFonts w:ascii="Arial" w:hAnsi="Arial" w:cs="Arial"/>
        </w:rPr>
        <w:t>To provide the necessary management information for the contractors as specified without any undue delay.</w:t>
      </w:r>
    </w:p>
    <w:p w14:paraId="7F9A8096" w14:textId="77777777" w:rsidR="00F27E89" w:rsidRPr="00CD6469" w:rsidRDefault="00F27E89" w:rsidP="00F27E89">
      <w:pPr>
        <w:spacing w:after="0" w:line="240" w:lineRule="auto"/>
        <w:rPr>
          <w:rFonts w:ascii="Arial" w:hAnsi="Arial" w:cs="Arial"/>
        </w:rPr>
      </w:pPr>
    </w:p>
    <w:p w14:paraId="6543E809" w14:textId="77777777" w:rsidR="00F27E89" w:rsidRPr="00CD6469" w:rsidRDefault="00F27E89" w:rsidP="00F27E89">
      <w:pPr>
        <w:spacing w:after="0" w:line="240" w:lineRule="auto"/>
        <w:rPr>
          <w:rFonts w:ascii="Arial" w:hAnsi="Arial" w:cs="Arial"/>
        </w:rPr>
      </w:pPr>
      <w:r w:rsidRPr="00CD6469">
        <w:rPr>
          <w:rFonts w:ascii="Arial" w:hAnsi="Arial" w:cs="Arial"/>
        </w:rPr>
        <w:t xml:space="preserve">To agree and implement such changes to the contract as deemed necessary in line with contract procedures </w:t>
      </w:r>
    </w:p>
    <w:p w14:paraId="792990AF" w14:textId="77777777" w:rsidR="00F27E89" w:rsidRPr="00CD6469" w:rsidRDefault="00F27E89" w:rsidP="00F27E89">
      <w:pPr>
        <w:spacing w:after="0" w:line="240" w:lineRule="auto"/>
        <w:rPr>
          <w:rFonts w:ascii="Arial" w:hAnsi="Arial" w:cs="Arial"/>
        </w:rPr>
      </w:pPr>
    </w:p>
    <w:p w14:paraId="4AA08D99" w14:textId="77777777" w:rsidR="00F27E89" w:rsidRDefault="00F27E89" w:rsidP="00F27E89">
      <w:pPr>
        <w:spacing w:after="0" w:line="240" w:lineRule="auto"/>
        <w:rPr>
          <w:rFonts w:ascii="Arial" w:hAnsi="Arial" w:cs="Arial"/>
        </w:rPr>
      </w:pPr>
      <w:r w:rsidRPr="00CD6469">
        <w:rPr>
          <w:rFonts w:ascii="Arial" w:hAnsi="Arial" w:cs="Arial"/>
        </w:rPr>
        <w:t>In relation to any performance issues and formal proceedings that they are addressed in accordance with the process stated in the terms and conditions\special ter</w:t>
      </w:r>
      <w:r>
        <w:rPr>
          <w:rFonts w:ascii="Arial" w:hAnsi="Arial" w:cs="Arial"/>
        </w:rPr>
        <w:t>ms and conditions\specification</w:t>
      </w:r>
    </w:p>
    <w:p w14:paraId="0C650286" w14:textId="77777777" w:rsidR="00F27E89" w:rsidRDefault="00F27E89" w:rsidP="00F27E89">
      <w:pPr>
        <w:spacing w:after="0" w:line="240" w:lineRule="auto"/>
        <w:rPr>
          <w:rFonts w:ascii="Arial" w:hAnsi="Arial" w:cs="Arial"/>
        </w:rPr>
      </w:pPr>
    </w:p>
    <w:p w14:paraId="1A1E7D4A" w14:textId="77777777" w:rsidR="00F27E89" w:rsidRPr="002F3CA8" w:rsidRDefault="00F27E89" w:rsidP="002F3CA8">
      <w:pPr>
        <w:pStyle w:val="ListParagraph"/>
        <w:numPr>
          <w:ilvl w:val="0"/>
          <w:numId w:val="2"/>
        </w:numPr>
        <w:outlineLvl w:val="0"/>
        <w:rPr>
          <w:rFonts w:ascii="Arial" w:hAnsi="Arial" w:cs="Arial"/>
          <w:b/>
        </w:rPr>
      </w:pPr>
      <w:bookmarkStart w:id="7" w:name="_Toc30167886"/>
      <w:r w:rsidRPr="00CD6469">
        <w:rPr>
          <w:rFonts w:ascii="Arial" w:hAnsi="Arial" w:cs="Arial"/>
          <w:b/>
        </w:rPr>
        <w:t>Contract Meetings</w:t>
      </w:r>
      <w:bookmarkEnd w:id="7"/>
    </w:p>
    <w:p w14:paraId="1EB9329D" w14:textId="77777777" w:rsidR="00F27E89" w:rsidRPr="00F3428E" w:rsidRDefault="00F27E89" w:rsidP="00F3428E">
      <w:pPr>
        <w:tabs>
          <w:tab w:val="left" w:pos="1440"/>
        </w:tabs>
        <w:spacing w:after="220"/>
        <w:jc w:val="both"/>
        <w:rPr>
          <w:rFonts w:ascii="Arial" w:hAnsi="Arial" w:cs="Arial"/>
        </w:rPr>
      </w:pPr>
      <w:r w:rsidRPr="00CD6469">
        <w:rPr>
          <w:rFonts w:ascii="Arial" w:hAnsi="Arial" w:cs="Arial"/>
        </w:rPr>
        <w:t xml:space="preserve">The Contractor and the </w:t>
      </w:r>
      <w:r w:rsidR="002F3CA8">
        <w:rPr>
          <w:rFonts w:ascii="Arial" w:hAnsi="Arial" w:cs="Arial"/>
        </w:rPr>
        <w:t xml:space="preserve">Council Contract Manager </w:t>
      </w:r>
      <w:r w:rsidRPr="00CD6469">
        <w:rPr>
          <w:rFonts w:ascii="Arial" w:hAnsi="Arial" w:cs="Arial"/>
        </w:rPr>
        <w:t xml:space="preserve">shall hold </w:t>
      </w:r>
      <w:r w:rsidR="0081598D">
        <w:rPr>
          <w:rFonts w:ascii="Arial" w:hAnsi="Arial" w:cs="Arial"/>
        </w:rPr>
        <w:t>contractual m</w:t>
      </w:r>
      <w:r w:rsidRPr="00CD6469">
        <w:rPr>
          <w:rFonts w:ascii="Arial" w:hAnsi="Arial" w:cs="Arial"/>
        </w:rPr>
        <w:t>eetings on a regular basis to review the performance and effectiveness of the Services; the frequency of the meetings</w:t>
      </w:r>
      <w:r w:rsidR="0081598D">
        <w:rPr>
          <w:rFonts w:ascii="Arial" w:hAnsi="Arial" w:cs="Arial"/>
        </w:rPr>
        <w:t xml:space="preserve"> is</w:t>
      </w:r>
      <w:r w:rsidRPr="00CD6469">
        <w:rPr>
          <w:rFonts w:ascii="Arial" w:hAnsi="Arial" w:cs="Arial"/>
        </w:rPr>
        <w:t xml:space="preserve"> to be mutually agreed and minutes\action points recorded.</w:t>
      </w:r>
    </w:p>
    <w:p w14:paraId="41D76363" w14:textId="77777777" w:rsidR="007F036A" w:rsidRPr="00AC1615" w:rsidRDefault="007F036A" w:rsidP="009C7F3B">
      <w:pPr>
        <w:pStyle w:val="ListParagraph"/>
        <w:numPr>
          <w:ilvl w:val="0"/>
          <w:numId w:val="2"/>
        </w:numPr>
        <w:outlineLvl w:val="0"/>
        <w:rPr>
          <w:rFonts w:ascii="Arial" w:hAnsi="Arial" w:cs="Arial"/>
          <w:b/>
        </w:rPr>
      </w:pPr>
      <w:bookmarkStart w:id="8" w:name="_Toc30167887"/>
      <w:r w:rsidRPr="00AC1615">
        <w:rPr>
          <w:rFonts w:ascii="Arial" w:hAnsi="Arial" w:cs="Arial"/>
          <w:b/>
        </w:rPr>
        <w:t>Pricing</w:t>
      </w:r>
      <w:bookmarkEnd w:id="8"/>
    </w:p>
    <w:p w14:paraId="7F0CA933" w14:textId="77777777" w:rsidR="0045311E" w:rsidRDefault="002F3CA8" w:rsidP="0045311E">
      <w:pPr>
        <w:pStyle w:val="ListParagraph"/>
        <w:ind w:left="0"/>
        <w:jc w:val="both"/>
        <w:outlineLvl w:val="0"/>
        <w:rPr>
          <w:rFonts w:ascii="Arial" w:hAnsi="Arial" w:cs="Arial"/>
          <w:lang w:val="en-US"/>
        </w:rPr>
      </w:pPr>
      <w:r w:rsidRPr="00AC1615">
        <w:rPr>
          <w:rFonts w:ascii="Arial" w:hAnsi="Arial" w:cs="Arial"/>
        </w:rPr>
        <w:t xml:space="preserve">Pricing for the contract will be submitted on the pricing schedule. </w:t>
      </w:r>
      <w:bookmarkStart w:id="9" w:name="_Toc30167888"/>
      <w:r w:rsidR="0045311E" w:rsidRPr="00AC1615">
        <w:rPr>
          <w:rFonts w:ascii="Arial" w:hAnsi="Arial" w:cs="Arial"/>
          <w:lang w:val="en-US"/>
        </w:rPr>
        <w:t>All prices submitted will be exclusive of Value Added Tax and all prices are to be fixed for 12 Months. T</w:t>
      </w:r>
      <w:hyperlink r:id="rId12" w:history="1">
        <w:r w:rsidR="0045311E" w:rsidRPr="00AC1615">
          <w:rPr>
            <w:rStyle w:val="Hyperlink"/>
            <w:rFonts w:ascii="Arial" w:hAnsi="Arial" w:cs="Arial"/>
            <w:lang w:val="en-US"/>
          </w:rPr>
          <w:t>he Price</w:t>
        </w:r>
      </w:hyperlink>
      <w:r w:rsidR="0045311E" w:rsidRPr="00AC1615">
        <w:rPr>
          <w:rFonts w:ascii="Arial" w:hAnsi="Arial" w:cs="Arial"/>
          <w:lang w:val="en-US"/>
        </w:rPr>
        <w:t> may be adjusted upward or downward on each anniversary of the Commencement Date by an amount that is mutually agreed upon by Supplier and Customer and that is reflective of then current market conditions. All requests for adjustments for subsequent financial years (1st April to 31st March) shall be made in writing to the council and will be limited to the application of the change to the Consumer Price Index. The change to be applied to the Rates shall be calculated on the basis of the increase/decrease between the index for September (as published in October) of the previous calendar year, and the base index with such difference being expressed as a percentage of the base index</w:t>
      </w:r>
    </w:p>
    <w:p w14:paraId="23C3FA5F" w14:textId="77777777" w:rsidR="00B73387" w:rsidRPr="00605E3C" w:rsidRDefault="007F036A" w:rsidP="0045311E">
      <w:pPr>
        <w:rPr>
          <w:rFonts w:ascii="Arial" w:hAnsi="Arial" w:cs="Arial"/>
          <w:b/>
        </w:rPr>
      </w:pPr>
      <w:r w:rsidRPr="009C7F3B">
        <w:rPr>
          <w:rFonts w:ascii="Arial" w:hAnsi="Arial" w:cs="Arial"/>
          <w:b/>
        </w:rPr>
        <w:t>Payments and Invoicing</w:t>
      </w:r>
      <w:bookmarkEnd w:id="9"/>
    </w:p>
    <w:p w14:paraId="3068D745" w14:textId="77777777" w:rsidR="00AB60CD" w:rsidRPr="00AB60CD" w:rsidRDefault="00AB60CD" w:rsidP="00AB60CD">
      <w:pPr>
        <w:tabs>
          <w:tab w:val="left" w:pos="1440"/>
        </w:tabs>
        <w:spacing w:after="220"/>
        <w:jc w:val="both"/>
        <w:rPr>
          <w:rFonts w:ascii="Arial" w:hAnsi="Arial" w:cs="Arial"/>
        </w:rPr>
      </w:pPr>
      <w:r w:rsidRPr="00AB60CD">
        <w:rPr>
          <w:rFonts w:ascii="Arial" w:hAnsi="Arial" w:cs="Arial"/>
        </w:rPr>
        <w:t xml:space="preserve">The Contractor shall invoice the Council on a monthly basis one month in arrears in with any statutory and administration fees collected by the Contractor deducted from the invoice. </w:t>
      </w:r>
    </w:p>
    <w:p w14:paraId="411733DB" w14:textId="77777777" w:rsidR="00AB60CD" w:rsidRDefault="00B73387" w:rsidP="00AB60CD">
      <w:pPr>
        <w:tabs>
          <w:tab w:val="left" w:pos="1440"/>
        </w:tabs>
        <w:spacing w:after="220"/>
        <w:jc w:val="both"/>
        <w:rPr>
          <w:rFonts w:ascii="Arial" w:hAnsi="Arial" w:cs="Arial"/>
        </w:rPr>
      </w:pPr>
      <w:r w:rsidRPr="00AB60CD">
        <w:rPr>
          <w:rFonts w:ascii="Arial" w:hAnsi="Arial" w:cs="Arial"/>
        </w:rPr>
        <w:t xml:space="preserve">The Councils standard payment terms are 30 days from date of invoice. The Supplier will be paid upon receipt of an invoice, accompanied by a full breakdown of charges relating to the Goods and Services provided, and will be paid retrospectively for the contracted work. </w:t>
      </w:r>
    </w:p>
    <w:p w14:paraId="322D1E78" w14:textId="77777777" w:rsidR="00B73387" w:rsidRPr="00AB60CD" w:rsidRDefault="00B73387" w:rsidP="00AB60CD">
      <w:pPr>
        <w:tabs>
          <w:tab w:val="left" w:pos="1440"/>
        </w:tabs>
        <w:spacing w:after="220"/>
        <w:jc w:val="both"/>
        <w:rPr>
          <w:rFonts w:ascii="Arial" w:hAnsi="Arial" w:cs="Arial"/>
        </w:rPr>
      </w:pPr>
      <w:r w:rsidRPr="00AB60CD">
        <w:rPr>
          <w:rFonts w:ascii="Arial" w:hAnsi="Arial" w:cs="Arial"/>
        </w:rPr>
        <w:t>No invoices will be accepted from any Supplier without an official Purchase Order from the Council with the order number in full being quoted on all invoices. Hard copy or electronic copy invoices should be submitted: All payments will be made by BACS.</w:t>
      </w:r>
    </w:p>
    <w:p w14:paraId="07F6A722" w14:textId="77777777" w:rsidR="00B73387" w:rsidRPr="00AB60CD" w:rsidRDefault="00B73387" w:rsidP="00AB60CD">
      <w:pPr>
        <w:ind w:left="360"/>
        <w:rPr>
          <w:rFonts w:ascii="Arial" w:eastAsia="Times New Roman" w:hAnsi="Arial" w:cs="Arial"/>
        </w:rPr>
      </w:pPr>
      <w:r w:rsidRPr="00AB60CD">
        <w:rPr>
          <w:rFonts w:ascii="Arial" w:eastAsia="Times New Roman" w:hAnsi="Arial" w:cs="Arial"/>
        </w:rPr>
        <w:t xml:space="preserve">Invoices should be submitted by email to: </w:t>
      </w:r>
    </w:p>
    <w:p w14:paraId="1C76660C" w14:textId="77777777" w:rsidR="00B73387" w:rsidRPr="00AB60CD" w:rsidRDefault="00D174E2" w:rsidP="00AB60CD">
      <w:pPr>
        <w:ind w:left="360"/>
        <w:jc w:val="both"/>
        <w:rPr>
          <w:rFonts w:ascii="Arial" w:hAnsi="Arial" w:cs="Arial"/>
          <w:color w:val="000000"/>
          <w:shd w:val="clear" w:color="auto" w:fill="FFFFFF"/>
        </w:rPr>
      </w:pPr>
      <w:hyperlink r:id="rId13" w:history="1">
        <w:r w:rsidR="00B73387" w:rsidRPr="00AB60CD">
          <w:rPr>
            <w:rStyle w:val="Hyperlink"/>
            <w:rFonts w:ascii="Arial" w:hAnsi="Arial" w:cs="Arial"/>
            <w:shd w:val="clear" w:color="auto" w:fill="FFFFFF"/>
          </w:rPr>
          <w:t>Exchequer@nwleicestershire.gov.uk</w:t>
        </w:r>
      </w:hyperlink>
    </w:p>
    <w:p w14:paraId="053591A9" w14:textId="77777777" w:rsidR="00B73387" w:rsidRPr="00AB60CD" w:rsidRDefault="00211016" w:rsidP="00AB60CD">
      <w:pPr>
        <w:ind w:left="360"/>
        <w:jc w:val="both"/>
        <w:rPr>
          <w:rFonts w:ascii="Arial" w:hAnsi="Arial" w:cs="Arial"/>
          <w:color w:val="000000"/>
          <w:shd w:val="clear" w:color="auto" w:fill="FFFFFF"/>
        </w:rPr>
      </w:pPr>
      <w:r w:rsidRPr="00AB60CD">
        <w:rPr>
          <w:rFonts w:ascii="Arial" w:hAnsi="Arial" w:cs="Arial"/>
          <w:color w:val="000000"/>
          <w:shd w:val="clear" w:color="auto" w:fill="FFFFFF"/>
        </w:rPr>
        <w:t>O</w:t>
      </w:r>
      <w:r w:rsidR="00B73387" w:rsidRPr="00AB60CD">
        <w:rPr>
          <w:rFonts w:ascii="Arial" w:hAnsi="Arial" w:cs="Arial"/>
          <w:color w:val="000000"/>
          <w:shd w:val="clear" w:color="auto" w:fill="FFFFFF"/>
        </w:rPr>
        <w:t>r</w:t>
      </w:r>
      <w:r>
        <w:rPr>
          <w:rFonts w:ascii="Arial" w:hAnsi="Arial" w:cs="Arial"/>
          <w:color w:val="000000"/>
          <w:shd w:val="clear" w:color="auto" w:fill="FFFFFF"/>
        </w:rPr>
        <w:t xml:space="preserve"> send</w:t>
      </w:r>
      <w:r w:rsidR="00B73387" w:rsidRPr="00AB60CD">
        <w:rPr>
          <w:rFonts w:ascii="Arial" w:hAnsi="Arial" w:cs="Arial"/>
          <w:color w:val="000000"/>
          <w:shd w:val="clear" w:color="auto" w:fill="FFFFFF"/>
        </w:rPr>
        <w:t xml:space="preserve"> by post to:</w:t>
      </w:r>
    </w:p>
    <w:p w14:paraId="7321B5D1" w14:textId="77777777" w:rsidR="00B73387" w:rsidRPr="00AB60CD" w:rsidRDefault="00B73387" w:rsidP="00AB60CD">
      <w:pPr>
        <w:ind w:left="360"/>
        <w:jc w:val="both"/>
        <w:rPr>
          <w:rFonts w:ascii="Arial" w:hAnsi="Arial" w:cs="Arial"/>
          <w:color w:val="000000"/>
          <w:shd w:val="clear" w:color="auto" w:fill="FFFFFF"/>
        </w:rPr>
      </w:pPr>
      <w:r w:rsidRPr="00AB60CD">
        <w:rPr>
          <w:rFonts w:ascii="Arial" w:hAnsi="Arial" w:cs="Arial"/>
          <w:color w:val="000000"/>
          <w:shd w:val="clear" w:color="auto" w:fill="FFFFFF"/>
        </w:rPr>
        <w:t>Accounts Payable</w:t>
      </w:r>
    </w:p>
    <w:p w14:paraId="6F490052" w14:textId="77777777" w:rsidR="00B73387" w:rsidRPr="00AB60CD" w:rsidRDefault="00B73387" w:rsidP="00AB60CD">
      <w:pPr>
        <w:ind w:left="360"/>
        <w:jc w:val="both"/>
        <w:rPr>
          <w:rFonts w:ascii="Arial" w:hAnsi="Arial" w:cs="Arial"/>
          <w:color w:val="000000"/>
          <w:shd w:val="clear" w:color="auto" w:fill="FFFFFF"/>
        </w:rPr>
      </w:pPr>
      <w:r w:rsidRPr="00AB60CD">
        <w:rPr>
          <w:rFonts w:ascii="Arial" w:hAnsi="Arial" w:cs="Arial"/>
          <w:color w:val="000000"/>
          <w:shd w:val="clear" w:color="auto" w:fill="FFFFFF"/>
        </w:rPr>
        <w:t>North West Leicestershire District Council</w:t>
      </w:r>
    </w:p>
    <w:p w14:paraId="5E9E2B1F" w14:textId="77777777" w:rsidR="00B73387" w:rsidRPr="00AB60CD" w:rsidRDefault="00B73387" w:rsidP="00AB60CD">
      <w:pPr>
        <w:ind w:left="360"/>
        <w:jc w:val="both"/>
        <w:rPr>
          <w:rFonts w:ascii="Arial" w:hAnsi="Arial" w:cs="Arial"/>
          <w:color w:val="000000"/>
          <w:shd w:val="clear" w:color="auto" w:fill="FFFFFF"/>
        </w:rPr>
      </w:pPr>
      <w:r w:rsidRPr="00AB60CD">
        <w:rPr>
          <w:rFonts w:ascii="Arial" w:hAnsi="Arial" w:cs="Arial"/>
          <w:color w:val="000000"/>
          <w:shd w:val="clear" w:color="auto" w:fill="FFFFFF"/>
        </w:rPr>
        <w:lastRenderedPageBreak/>
        <w:t>Council Offices</w:t>
      </w:r>
    </w:p>
    <w:p w14:paraId="74E91C4D" w14:textId="77777777" w:rsidR="00B73387" w:rsidRPr="00AB60CD" w:rsidRDefault="00B73387" w:rsidP="00AB60CD">
      <w:pPr>
        <w:ind w:left="360"/>
        <w:jc w:val="both"/>
        <w:rPr>
          <w:rFonts w:ascii="Arial" w:hAnsi="Arial" w:cs="Arial"/>
          <w:color w:val="000000"/>
          <w:shd w:val="clear" w:color="auto" w:fill="FFFFFF"/>
        </w:rPr>
      </w:pPr>
      <w:r w:rsidRPr="00AB60CD">
        <w:rPr>
          <w:rFonts w:ascii="Arial" w:hAnsi="Arial" w:cs="Arial"/>
          <w:color w:val="000000"/>
          <w:shd w:val="clear" w:color="auto" w:fill="FFFFFF"/>
        </w:rPr>
        <w:t>Whitwick Road</w:t>
      </w:r>
    </w:p>
    <w:p w14:paraId="2DEFA039" w14:textId="77777777" w:rsidR="00B73387" w:rsidRPr="00AB60CD" w:rsidRDefault="00B73387" w:rsidP="00AB60CD">
      <w:pPr>
        <w:ind w:left="360"/>
        <w:jc w:val="both"/>
        <w:rPr>
          <w:rFonts w:ascii="Arial" w:hAnsi="Arial" w:cs="Arial"/>
          <w:color w:val="000000"/>
          <w:shd w:val="clear" w:color="auto" w:fill="FFFFFF"/>
        </w:rPr>
      </w:pPr>
      <w:r w:rsidRPr="00AB60CD">
        <w:rPr>
          <w:rFonts w:ascii="Arial" w:hAnsi="Arial" w:cs="Arial"/>
          <w:color w:val="000000"/>
          <w:shd w:val="clear" w:color="auto" w:fill="FFFFFF"/>
        </w:rPr>
        <w:t>Coalville</w:t>
      </w:r>
    </w:p>
    <w:p w14:paraId="5CE2740F" w14:textId="77777777" w:rsidR="00B73387" w:rsidRPr="00AB60CD" w:rsidRDefault="00B73387" w:rsidP="00AB60CD">
      <w:pPr>
        <w:ind w:left="360"/>
        <w:jc w:val="both"/>
        <w:rPr>
          <w:rFonts w:ascii="Arial" w:hAnsi="Arial" w:cs="Arial"/>
        </w:rPr>
      </w:pPr>
      <w:r w:rsidRPr="00AB60CD">
        <w:rPr>
          <w:rFonts w:ascii="Arial" w:hAnsi="Arial" w:cs="Arial"/>
          <w:color w:val="000000"/>
          <w:shd w:val="clear" w:color="auto" w:fill="FFFFFF"/>
        </w:rPr>
        <w:t>LE67 3FJ</w:t>
      </w:r>
    </w:p>
    <w:p w14:paraId="768B5CFB" w14:textId="77777777" w:rsidR="00B73387" w:rsidRPr="00B73387" w:rsidRDefault="00B73387" w:rsidP="00AB60CD">
      <w:pPr>
        <w:tabs>
          <w:tab w:val="left" w:pos="1440"/>
        </w:tabs>
        <w:spacing w:after="220"/>
        <w:jc w:val="both"/>
        <w:rPr>
          <w:rFonts w:ascii="Arial" w:hAnsi="Arial" w:cs="Arial"/>
        </w:rPr>
      </w:pPr>
      <w:r w:rsidRPr="00AB60CD">
        <w:rPr>
          <w:rFonts w:ascii="Arial" w:hAnsi="Arial" w:cs="Arial"/>
        </w:rPr>
        <w:t xml:space="preserve"> Suppliers will </w:t>
      </w:r>
      <w:r w:rsidR="00AB60CD">
        <w:rPr>
          <w:rFonts w:ascii="Arial" w:hAnsi="Arial" w:cs="Arial"/>
        </w:rPr>
        <w:t xml:space="preserve">also </w:t>
      </w:r>
      <w:r w:rsidRPr="00AB60CD">
        <w:rPr>
          <w:rFonts w:ascii="Arial" w:hAnsi="Arial" w:cs="Arial"/>
        </w:rPr>
        <w:t>be required to quote the following information on their invoice</w:t>
      </w:r>
    </w:p>
    <w:p w14:paraId="5B7AFAD9"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Contract ref</w:t>
      </w:r>
    </w:p>
    <w:p w14:paraId="17F645CE"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Purchase order</w:t>
      </w:r>
    </w:p>
    <w:p w14:paraId="5DE0A3AF"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Organisation name</w:t>
      </w:r>
    </w:p>
    <w:p w14:paraId="0DF46517"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Organisation address</w:t>
      </w:r>
    </w:p>
    <w:p w14:paraId="73D6E823"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Amount</w:t>
      </w:r>
    </w:p>
    <w:p w14:paraId="16947D2E"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Vat</w:t>
      </w:r>
    </w:p>
    <w:p w14:paraId="599307EE" w14:textId="77777777" w:rsidR="00B73387" w:rsidRPr="00B73387" w:rsidRDefault="00B73387" w:rsidP="00AB60CD">
      <w:pPr>
        <w:ind w:left="360"/>
        <w:jc w:val="both"/>
        <w:rPr>
          <w:rFonts w:ascii="Arial" w:hAnsi="Arial" w:cs="Arial"/>
          <w:color w:val="000000"/>
          <w:shd w:val="clear" w:color="auto" w:fill="FFFFFF"/>
        </w:rPr>
      </w:pPr>
      <w:r w:rsidRPr="00B73387">
        <w:rPr>
          <w:rFonts w:ascii="Arial" w:hAnsi="Arial" w:cs="Arial"/>
          <w:color w:val="000000"/>
          <w:shd w:val="clear" w:color="auto" w:fill="FFFFFF"/>
        </w:rPr>
        <w:t>Total</w:t>
      </w:r>
      <w:r w:rsidRPr="00B73387">
        <w:rPr>
          <w:rFonts w:ascii="Arial" w:hAnsi="Arial" w:cs="Arial"/>
          <w:color w:val="000000"/>
          <w:shd w:val="clear" w:color="auto" w:fill="FFFFFF"/>
        </w:rPr>
        <w:tab/>
      </w:r>
    </w:p>
    <w:p w14:paraId="78A41478" w14:textId="77777777" w:rsidR="007F036A" w:rsidRPr="00211016" w:rsidRDefault="00B73387" w:rsidP="00211016">
      <w:pPr>
        <w:ind w:left="360"/>
        <w:jc w:val="both"/>
        <w:rPr>
          <w:rFonts w:ascii="Arial" w:hAnsi="Arial" w:cs="Arial"/>
          <w:color w:val="000000"/>
          <w:shd w:val="clear" w:color="auto" w:fill="FFFFFF"/>
        </w:rPr>
      </w:pPr>
      <w:r w:rsidRPr="00B73387">
        <w:rPr>
          <w:rFonts w:ascii="Arial" w:hAnsi="Arial" w:cs="Arial"/>
          <w:color w:val="000000"/>
          <w:shd w:val="clear" w:color="auto" w:fill="FFFFFF"/>
        </w:rPr>
        <w:t>Vat registration number</w:t>
      </w:r>
      <w:r w:rsidR="00211016">
        <w:rPr>
          <w:rFonts w:ascii="Arial" w:hAnsi="Arial" w:cs="Arial"/>
          <w:color w:val="000000"/>
          <w:shd w:val="clear" w:color="auto" w:fill="FFFFFF"/>
        </w:rPr>
        <w:t>.</w:t>
      </w:r>
    </w:p>
    <w:sectPr w:rsidR="007F036A" w:rsidRPr="00211016" w:rsidSect="00F27E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8FA2" w14:textId="77777777" w:rsidR="000836F1" w:rsidRDefault="000836F1" w:rsidP="0081598D">
      <w:pPr>
        <w:spacing w:after="0" w:line="240" w:lineRule="auto"/>
      </w:pPr>
      <w:r>
        <w:separator/>
      </w:r>
    </w:p>
  </w:endnote>
  <w:endnote w:type="continuationSeparator" w:id="0">
    <w:p w14:paraId="7868E6DC" w14:textId="77777777" w:rsidR="000836F1" w:rsidRDefault="000836F1" w:rsidP="0081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4A31" w14:textId="77777777" w:rsidR="000836F1" w:rsidRDefault="000836F1" w:rsidP="0081598D">
      <w:pPr>
        <w:spacing w:after="0" w:line="240" w:lineRule="auto"/>
      </w:pPr>
      <w:r>
        <w:separator/>
      </w:r>
    </w:p>
  </w:footnote>
  <w:footnote w:type="continuationSeparator" w:id="0">
    <w:p w14:paraId="7E51262C" w14:textId="77777777" w:rsidR="000836F1" w:rsidRDefault="000836F1" w:rsidP="0081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31A4" w14:textId="77777777" w:rsidR="0081598D" w:rsidRPr="0081598D" w:rsidRDefault="0081598D">
    <w:pPr>
      <w:pStyle w:val="Header"/>
      <w:rPr>
        <w:rFonts w:ascii="Arial" w:hAnsi="Arial" w:cs="Arial"/>
      </w:rPr>
    </w:pPr>
    <w:r>
      <w:rPr>
        <w:rFonts w:ascii="Arial" w:hAnsi="Arial" w:cs="Arial"/>
      </w:rPr>
      <w:t>NWL132 Dog W</w:t>
    </w:r>
    <w:r w:rsidRPr="0081598D">
      <w:rPr>
        <w:rFonts w:ascii="Arial" w:hAnsi="Arial" w:cs="Arial"/>
      </w:rPr>
      <w:t xml:space="preserve">arden and </w:t>
    </w:r>
    <w:r>
      <w:rPr>
        <w:rFonts w:ascii="Arial" w:hAnsi="Arial" w:cs="Arial"/>
      </w:rPr>
      <w:t>K</w:t>
    </w:r>
    <w:r w:rsidRPr="0081598D">
      <w:rPr>
        <w:rFonts w:ascii="Arial" w:hAnsi="Arial" w:cs="Arial"/>
      </w:rPr>
      <w:t>ennelling Services</w:t>
    </w:r>
    <w:r>
      <w:rPr>
        <w:rFonts w:ascii="Arial" w:hAnsi="Arial" w:cs="Arial"/>
      </w:rPr>
      <w:t xml:space="preserve"> – Specification</w:t>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0A4B"/>
    <w:multiLevelType w:val="singleLevel"/>
    <w:tmpl w:val="17F22790"/>
    <w:lvl w:ilvl="0">
      <w:start w:val="1"/>
      <w:numFmt w:val="lowerLetter"/>
      <w:lvlText w:val="(%1)"/>
      <w:lvlJc w:val="left"/>
      <w:pPr>
        <w:tabs>
          <w:tab w:val="num" w:pos="1080"/>
        </w:tabs>
        <w:ind w:left="1080" w:hanging="360"/>
      </w:pPr>
      <w:rPr>
        <w:rFonts w:hint="default"/>
      </w:rPr>
    </w:lvl>
  </w:abstractNum>
  <w:abstractNum w:abstractNumId="1" w15:restartNumberingAfterBreak="0">
    <w:nsid w:val="2F982187"/>
    <w:multiLevelType w:val="hybridMultilevel"/>
    <w:tmpl w:val="8B00082E"/>
    <w:lvl w:ilvl="0" w:tplc="08090001">
      <w:start w:val="1"/>
      <w:numFmt w:val="bullet"/>
      <w:lvlText w:val=""/>
      <w:lvlJc w:val="left"/>
      <w:pPr>
        <w:tabs>
          <w:tab w:val="num" w:pos="1080"/>
        </w:tabs>
        <w:ind w:left="1080" w:hanging="360"/>
      </w:pPr>
      <w:rPr>
        <w:rFonts w:ascii="Symbol" w:hAnsi="Symbol" w:hint="default"/>
      </w:rPr>
    </w:lvl>
    <w:lvl w:ilvl="1" w:tplc="50FEA5B8">
      <w:start w:val="1"/>
      <w:numFmt w:val="lowerLetter"/>
      <w:lvlText w:val="%2."/>
      <w:lvlJc w:val="left"/>
      <w:pPr>
        <w:tabs>
          <w:tab w:val="num" w:pos="1815"/>
        </w:tabs>
        <w:ind w:left="1815" w:hanging="37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0A30BC5"/>
    <w:multiLevelType w:val="hybridMultilevel"/>
    <w:tmpl w:val="8C1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14FF3"/>
    <w:multiLevelType w:val="hybridMultilevel"/>
    <w:tmpl w:val="E1D65CA8"/>
    <w:lvl w:ilvl="0" w:tplc="08090001">
      <w:start w:val="1"/>
      <w:numFmt w:val="bullet"/>
      <w:lvlText w:val=""/>
      <w:lvlJc w:val="left"/>
      <w:pPr>
        <w:tabs>
          <w:tab w:val="num" w:pos="1444"/>
        </w:tabs>
        <w:ind w:left="1444" w:hanging="735"/>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32EA0B34"/>
    <w:multiLevelType w:val="hybridMultilevel"/>
    <w:tmpl w:val="EAB49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992830"/>
    <w:multiLevelType w:val="hybridMultilevel"/>
    <w:tmpl w:val="CA6E5848"/>
    <w:lvl w:ilvl="0" w:tplc="D00C13D2">
      <w:start w:val="15"/>
      <w:numFmt w:val="bullet"/>
      <w:lvlText w:val="-"/>
      <w:lvlJc w:val="left"/>
      <w:pPr>
        <w:tabs>
          <w:tab w:val="num" w:pos="2160"/>
        </w:tabs>
        <w:ind w:left="2160" w:hanging="360"/>
      </w:pPr>
      <w:rPr>
        <w:rFonts w:ascii="Arial" w:eastAsia="Times New Roman" w:hAnsi="Arial" w:cs="Aria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52229D"/>
    <w:multiLevelType w:val="hybridMultilevel"/>
    <w:tmpl w:val="F044152E"/>
    <w:lvl w:ilvl="0" w:tplc="1A06D736">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3D62063A"/>
    <w:multiLevelType w:val="hybridMultilevel"/>
    <w:tmpl w:val="00122A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0556F"/>
    <w:multiLevelType w:val="hybridMultilevel"/>
    <w:tmpl w:val="70C4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03D6C"/>
    <w:multiLevelType w:val="hybridMultilevel"/>
    <w:tmpl w:val="3DDC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B2C0C"/>
    <w:multiLevelType w:val="hybridMultilevel"/>
    <w:tmpl w:val="1460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60A78"/>
    <w:multiLevelType w:val="multilevel"/>
    <w:tmpl w:val="99E45A4C"/>
    <w:lvl w:ilvl="0">
      <w:start w:val="1"/>
      <w:numFmt w:val="decimal"/>
      <w:pStyle w:val="Sandra"/>
      <w:lvlText w:val="%1"/>
      <w:lvlJc w:val="left"/>
      <w:pPr>
        <w:tabs>
          <w:tab w:val="num" w:pos="720"/>
        </w:tabs>
        <w:ind w:left="720" w:hanging="720"/>
      </w:pPr>
      <w:rPr>
        <w:rFonts w:ascii="CG Times" w:hAnsi="CG Times" w:hint="default"/>
        <w:b w:val="0"/>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CD5557"/>
    <w:multiLevelType w:val="hybridMultilevel"/>
    <w:tmpl w:val="8C4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A3B68"/>
    <w:multiLevelType w:val="hybridMultilevel"/>
    <w:tmpl w:val="9F3C5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2581900">
    <w:abstractNumId w:val="5"/>
  </w:num>
  <w:num w:numId="2" w16cid:durableId="903026806">
    <w:abstractNumId w:val="13"/>
  </w:num>
  <w:num w:numId="3" w16cid:durableId="875434219">
    <w:abstractNumId w:val="0"/>
  </w:num>
  <w:num w:numId="4" w16cid:durableId="810635589">
    <w:abstractNumId w:val="6"/>
  </w:num>
  <w:num w:numId="5" w16cid:durableId="2022389425">
    <w:abstractNumId w:val="11"/>
  </w:num>
  <w:num w:numId="6" w16cid:durableId="219054028">
    <w:abstractNumId w:val="10"/>
  </w:num>
  <w:num w:numId="7" w16cid:durableId="1478500012">
    <w:abstractNumId w:val="8"/>
  </w:num>
  <w:num w:numId="8" w16cid:durableId="1086539075">
    <w:abstractNumId w:val="12"/>
  </w:num>
  <w:num w:numId="9" w16cid:durableId="100417503">
    <w:abstractNumId w:val="1"/>
  </w:num>
  <w:num w:numId="10" w16cid:durableId="816190032">
    <w:abstractNumId w:val="4"/>
  </w:num>
  <w:num w:numId="11" w16cid:durableId="1449543858">
    <w:abstractNumId w:val="9"/>
  </w:num>
  <w:num w:numId="12" w16cid:durableId="275916515">
    <w:abstractNumId w:val="3"/>
  </w:num>
  <w:num w:numId="13" w16cid:durableId="1157112976">
    <w:abstractNumId w:val="11"/>
  </w:num>
  <w:num w:numId="14" w16cid:durableId="912010266">
    <w:abstractNumId w:val="2"/>
  </w:num>
  <w:num w:numId="15" w16cid:durableId="1313413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6A"/>
    <w:rsid w:val="0002305A"/>
    <w:rsid w:val="00052A87"/>
    <w:rsid w:val="000836F1"/>
    <w:rsid w:val="0019119B"/>
    <w:rsid w:val="00196E6B"/>
    <w:rsid w:val="00211016"/>
    <w:rsid w:val="0023456B"/>
    <w:rsid w:val="002761BA"/>
    <w:rsid w:val="002B4A63"/>
    <w:rsid w:val="002F3CA8"/>
    <w:rsid w:val="00391863"/>
    <w:rsid w:val="003A5CD9"/>
    <w:rsid w:val="003C2BF4"/>
    <w:rsid w:val="00406D60"/>
    <w:rsid w:val="0045311E"/>
    <w:rsid w:val="00463D9E"/>
    <w:rsid w:val="00472646"/>
    <w:rsid w:val="004E3BD5"/>
    <w:rsid w:val="00605E3C"/>
    <w:rsid w:val="006A10A2"/>
    <w:rsid w:val="006C7F00"/>
    <w:rsid w:val="00720707"/>
    <w:rsid w:val="007F036A"/>
    <w:rsid w:val="0081598D"/>
    <w:rsid w:val="00830DA9"/>
    <w:rsid w:val="00851325"/>
    <w:rsid w:val="00894A0C"/>
    <w:rsid w:val="0093681F"/>
    <w:rsid w:val="00963E6F"/>
    <w:rsid w:val="009956CB"/>
    <w:rsid w:val="009C7F3B"/>
    <w:rsid w:val="009E3F3D"/>
    <w:rsid w:val="00A302C1"/>
    <w:rsid w:val="00A372AA"/>
    <w:rsid w:val="00AB60CD"/>
    <w:rsid w:val="00AC1615"/>
    <w:rsid w:val="00B3098C"/>
    <w:rsid w:val="00B44371"/>
    <w:rsid w:val="00B73387"/>
    <w:rsid w:val="00C373C1"/>
    <w:rsid w:val="00C72BF0"/>
    <w:rsid w:val="00CD5E02"/>
    <w:rsid w:val="00D174E2"/>
    <w:rsid w:val="00D40C8D"/>
    <w:rsid w:val="00D84AA7"/>
    <w:rsid w:val="00DB3EAA"/>
    <w:rsid w:val="00E6232D"/>
    <w:rsid w:val="00E82280"/>
    <w:rsid w:val="00E879A4"/>
    <w:rsid w:val="00F040E0"/>
    <w:rsid w:val="00F208CD"/>
    <w:rsid w:val="00F2395E"/>
    <w:rsid w:val="00F27E89"/>
    <w:rsid w:val="00F34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9C2C"/>
  <w15:chartTrackingRefBased/>
  <w15:docId w15:val="{5B12B0E5-7F74-4716-B75F-D1CDB627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2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02"/>
    <w:pPr>
      <w:ind w:left="720"/>
      <w:contextualSpacing/>
    </w:pPr>
  </w:style>
  <w:style w:type="paragraph" w:styleId="Header">
    <w:name w:val="header"/>
    <w:basedOn w:val="Normal"/>
    <w:link w:val="HeaderChar"/>
    <w:unhideWhenUsed/>
    <w:rsid w:val="00F27E89"/>
    <w:pPr>
      <w:tabs>
        <w:tab w:val="center" w:pos="4513"/>
        <w:tab w:val="right" w:pos="9026"/>
      </w:tabs>
      <w:spacing w:after="0" w:line="240" w:lineRule="auto"/>
    </w:pPr>
  </w:style>
  <w:style w:type="character" w:customStyle="1" w:styleId="HeaderChar">
    <w:name w:val="Header Char"/>
    <w:basedOn w:val="DefaultParagraphFont"/>
    <w:link w:val="Header"/>
    <w:rsid w:val="00F27E89"/>
  </w:style>
  <w:style w:type="paragraph" w:customStyle="1" w:styleId="Sandra">
    <w:name w:val="Sandra"/>
    <w:basedOn w:val="Normal"/>
    <w:rsid w:val="00F27E89"/>
    <w:pPr>
      <w:numPr>
        <w:numId w:val="5"/>
      </w:numPr>
      <w:spacing w:after="0" w:line="240" w:lineRule="auto"/>
      <w:jc w:val="both"/>
    </w:pPr>
    <w:rPr>
      <w:rFonts w:ascii="CG Times" w:eastAsia="Times New Roman" w:hAnsi="CG Times" w:cs="Times New Roman"/>
      <w:sz w:val="24"/>
      <w:szCs w:val="24"/>
    </w:rPr>
  </w:style>
  <w:style w:type="paragraph" w:styleId="NoSpacing">
    <w:name w:val="No Spacing"/>
    <w:link w:val="NoSpacingChar"/>
    <w:uiPriority w:val="1"/>
    <w:qFormat/>
    <w:rsid w:val="00052A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2A87"/>
    <w:rPr>
      <w:rFonts w:eastAsiaTheme="minorEastAsia"/>
      <w:lang w:val="en-US"/>
    </w:rPr>
  </w:style>
  <w:style w:type="character" w:customStyle="1" w:styleId="Heading1Char">
    <w:name w:val="Heading 1 Char"/>
    <w:basedOn w:val="DefaultParagraphFont"/>
    <w:link w:val="Heading1"/>
    <w:uiPriority w:val="9"/>
    <w:rsid w:val="00052A8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2A87"/>
    <w:pPr>
      <w:outlineLvl w:val="9"/>
    </w:pPr>
    <w:rPr>
      <w:lang w:val="en-US"/>
    </w:rPr>
  </w:style>
  <w:style w:type="character" w:customStyle="1" w:styleId="Heading2Char">
    <w:name w:val="Heading 2 Char"/>
    <w:basedOn w:val="DefaultParagraphFont"/>
    <w:link w:val="Heading2"/>
    <w:uiPriority w:val="9"/>
    <w:semiHidden/>
    <w:rsid w:val="00052A8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52A87"/>
    <w:pPr>
      <w:spacing w:after="100"/>
    </w:pPr>
  </w:style>
  <w:style w:type="paragraph" w:styleId="TOC2">
    <w:name w:val="toc 2"/>
    <w:basedOn w:val="Normal"/>
    <w:next w:val="Normal"/>
    <w:autoRedefine/>
    <w:uiPriority w:val="39"/>
    <w:unhideWhenUsed/>
    <w:rsid w:val="00052A87"/>
    <w:pPr>
      <w:spacing w:after="100"/>
      <w:ind w:left="220"/>
    </w:pPr>
  </w:style>
  <w:style w:type="character" w:styleId="Hyperlink">
    <w:name w:val="Hyperlink"/>
    <w:basedOn w:val="DefaultParagraphFont"/>
    <w:uiPriority w:val="99"/>
    <w:unhideWhenUsed/>
    <w:rsid w:val="00052A87"/>
    <w:rPr>
      <w:color w:val="0563C1" w:themeColor="hyperlink"/>
      <w:u w:val="single"/>
    </w:rPr>
  </w:style>
  <w:style w:type="paragraph" w:styleId="Footer">
    <w:name w:val="footer"/>
    <w:basedOn w:val="Normal"/>
    <w:link w:val="FooterChar"/>
    <w:uiPriority w:val="99"/>
    <w:unhideWhenUsed/>
    <w:rsid w:val="0081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5114">
      <w:bodyDiv w:val="1"/>
      <w:marLeft w:val="0"/>
      <w:marRight w:val="0"/>
      <w:marTop w:val="0"/>
      <w:marBottom w:val="0"/>
      <w:divBdr>
        <w:top w:val="none" w:sz="0" w:space="0" w:color="auto"/>
        <w:left w:val="none" w:sz="0" w:space="0" w:color="auto"/>
        <w:bottom w:val="none" w:sz="0" w:space="0" w:color="auto"/>
        <w:right w:val="none" w:sz="0" w:space="0" w:color="auto"/>
      </w:divBdr>
    </w:div>
    <w:div w:id="298069468">
      <w:bodyDiv w:val="1"/>
      <w:marLeft w:val="0"/>
      <w:marRight w:val="0"/>
      <w:marTop w:val="0"/>
      <w:marBottom w:val="0"/>
      <w:divBdr>
        <w:top w:val="none" w:sz="0" w:space="0" w:color="auto"/>
        <w:left w:val="none" w:sz="0" w:space="0" w:color="auto"/>
        <w:bottom w:val="none" w:sz="0" w:space="0" w:color="auto"/>
        <w:right w:val="none" w:sz="0" w:space="0" w:color="auto"/>
      </w:divBdr>
    </w:div>
    <w:div w:id="1135757767">
      <w:bodyDiv w:val="1"/>
      <w:marLeft w:val="0"/>
      <w:marRight w:val="0"/>
      <w:marTop w:val="0"/>
      <w:marBottom w:val="0"/>
      <w:divBdr>
        <w:top w:val="none" w:sz="0" w:space="0" w:color="auto"/>
        <w:left w:val="none" w:sz="0" w:space="0" w:color="auto"/>
        <w:bottom w:val="none" w:sz="0" w:space="0" w:color="auto"/>
        <w:right w:val="none" w:sz="0" w:space="0" w:color="auto"/>
      </w:divBdr>
    </w:div>
    <w:div w:id="1143235630">
      <w:bodyDiv w:val="1"/>
      <w:marLeft w:val="0"/>
      <w:marRight w:val="0"/>
      <w:marTop w:val="0"/>
      <w:marBottom w:val="0"/>
      <w:divBdr>
        <w:top w:val="none" w:sz="0" w:space="0" w:color="auto"/>
        <w:left w:val="none" w:sz="0" w:space="0" w:color="auto"/>
        <w:bottom w:val="none" w:sz="0" w:space="0" w:color="auto"/>
        <w:right w:val="none" w:sz="0" w:space="0" w:color="auto"/>
      </w:divBdr>
    </w:div>
    <w:div w:id="16352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hequer@nwleicester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insider.com/clause/annual-price-adjust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A2B631BF39C24EA1819554B11A2E4D" ma:contentTypeVersion="10" ma:contentTypeDescription="Create a new document." ma:contentTypeScope="" ma:versionID="7b424afd592ec7b23c1ad5bc7996f93f">
  <xsd:schema xmlns:xsd="http://www.w3.org/2001/XMLSchema" xmlns:xs="http://www.w3.org/2001/XMLSchema" xmlns:p="http://schemas.microsoft.com/office/2006/metadata/properties" xmlns:ns3="05b331c4-b607-4cad-a219-71f76da1bb5a" targetNamespace="http://schemas.microsoft.com/office/2006/metadata/properties" ma:root="true" ma:fieldsID="48770273ae7a99df236182981ee16c98" ns3:_="">
    <xsd:import namespace="05b331c4-b607-4cad-a219-71f76da1b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31c4-b607-4cad-a219-71f76da1b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6EAC0-9D5E-45BD-B808-34C8D824C522}">
  <ds:schemaRefs>
    <ds:schemaRef ds:uri="http://schemas.microsoft.com/sharepoint/v3/contenttype/forms"/>
  </ds:schemaRefs>
</ds:datastoreItem>
</file>

<file path=customXml/itemProps2.xml><?xml version="1.0" encoding="utf-8"?>
<ds:datastoreItem xmlns:ds="http://schemas.openxmlformats.org/officeDocument/2006/customXml" ds:itemID="{28FE543C-FEC3-4B84-B244-EA781D5BF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A808C-AD03-4ED8-B114-04C564420577}">
  <ds:schemaRefs>
    <ds:schemaRef ds:uri="http://schemas.openxmlformats.org/officeDocument/2006/bibliography"/>
  </ds:schemaRefs>
</ds:datastoreItem>
</file>

<file path=customXml/itemProps4.xml><?xml version="1.0" encoding="utf-8"?>
<ds:datastoreItem xmlns:ds="http://schemas.openxmlformats.org/officeDocument/2006/customXml" ds:itemID="{36D348F5-577F-45F2-A4E5-48B93419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31c4-b607-4cad-a219-71f76da1b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MARDON</dc:creator>
  <cp:keywords/>
  <dc:description/>
  <cp:lastModifiedBy>LEE MANSFIELD</cp:lastModifiedBy>
  <cp:revision>20</cp:revision>
  <dcterms:created xsi:type="dcterms:W3CDTF">2020-07-21T09:24:00Z</dcterms:created>
  <dcterms:modified xsi:type="dcterms:W3CDTF">2022-05-12T11:52:00Z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0x010100EDA2B631BF39C24EA1819554B11A2E4D</vt:lpwstr>
  </property>
</Properties>
</file>