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2EF" w:rsidRPr="00106D97" w:rsidRDefault="0075753E" w:rsidP="00A862EF">
      <w:pPr>
        <w:jc w:val="center"/>
        <w:rPr>
          <w:rFonts w:ascii="Arial" w:hAnsi="Arial" w:cs="Arial"/>
          <w:b/>
        </w:rPr>
      </w:pPr>
      <w:r w:rsidRPr="00106D97">
        <w:rPr>
          <w:rFonts w:ascii="Arial" w:hAnsi="Arial" w:cs="Arial"/>
          <w:b/>
        </w:rPr>
        <w:t>CONTRACT TERMS &amp; CONDITIONS</w:t>
      </w:r>
    </w:p>
    <w:p w:rsidR="00A862EF" w:rsidRPr="00106D97" w:rsidRDefault="00A862EF" w:rsidP="00A862EF">
      <w:pPr>
        <w:pStyle w:val="TOC3"/>
        <w:rPr>
          <w:rFonts w:cs="Arial"/>
          <w:b/>
          <w:sz w:val="22"/>
          <w:szCs w:val="22"/>
        </w:rPr>
      </w:pPr>
      <w:r w:rsidRPr="00106D97">
        <w:rPr>
          <w:rFonts w:cs="Arial"/>
          <w:b/>
          <w:sz w:val="22"/>
          <w:szCs w:val="22"/>
        </w:rPr>
        <w:t>CONTENTS</w:t>
      </w:r>
    </w:p>
    <w:p w:rsidR="00A862EF" w:rsidRPr="00106D97" w:rsidRDefault="00A862EF" w:rsidP="00A862EF">
      <w:pPr>
        <w:spacing w:after="0" w:line="240" w:lineRule="auto"/>
        <w:rPr>
          <w:rFonts w:ascii="Arial" w:hAnsi="Arial" w:cs="Arial"/>
        </w:rPr>
      </w:pPr>
    </w:p>
    <w:p w:rsidR="00A862EF" w:rsidRPr="00106D97" w:rsidRDefault="00A862EF" w:rsidP="00A862EF">
      <w:pPr>
        <w:spacing w:after="0" w:line="240" w:lineRule="auto"/>
        <w:rPr>
          <w:rFonts w:ascii="Arial" w:hAnsi="Arial" w:cs="Arial"/>
        </w:rPr>
      </w:pPr>
      <w:r w:rsidRPr="00106D97">
        <w:rPr>
          <w:rFonts w:ascii="Arial" w:hAnsi="Arial" w:cs="Arial"/>
        </w:rPr>
        <w:fldChar w:fldCharType="begin"/>
      </w:r>
      <w:r w:rsidRPr="00106D97">
        <w:rPr>
          <w:rFonts w:ascii="Arial" w:hAnsi="Arial" w:cs="Arial"/>
        </w:rPr>
        <w:instrText xml:space="preserve"> TOC \o "1-3" \h \z \u </w:instrText>
      </w:r>
      <w:r w:rsidRPr="00106D97">
        <w:rPr>
          <w:rFonts w:ascii="Arial" w:hAnsi="Arial" w:cs="Arial"/>
        </w:rPr>
        <w:fldChar w:fldCharType="separate"/>
      </w:r>
      <w:r w:rsidRPr="00106D97">
        <w:rPr>
          <w:rFonts w:ascii="Arial" w:hAnsi="Arial" w:cs="Arial"/>
        </w:rPr>
        <w:t>1.</w:t>
      </w:r>
      <w:r w:rsidRPr="00106D97">
        <w:rPr>
          <w:rFonts w:ascii="Arial" w:hAnsi="Arial" w:cs="Arial"/>
        </w:rPr>
        <w:tab/>
        <w:t>Definitions and Interpretation</w:t>
      </w:r>
    </w:p>
    <w:p w:rsidR="00A862EF" w:rsidRPr="00106D97" w:rsidRDefault="00471901" w:rsidP="00A862EF">
      <w:pPr>
        <w:spacing w:after="0" w:line="240" w:lineRule="auto"/>
        <w:rPr>
          <w:rFonts w:ascii="Arial" w:hAnsi="Arial" w:cs="Arial"/>
        </w:rPr>
      </w:pPr>
      <w:r w:rsidRPr="00106D97">
        <w:rPr>
          <w:rFonts w:ascii="Arial" w:hAnsi="Arial" w:cs="Arial"/>
        </w:rPr>
        <w:t>2</w:t>
      </w:r>
      <w:r w:rsidR="000D3085" w:rsidRPr="00106D97">
        <w:rPr>
          <w:rFonts w:ascii="Arial" w:hAnsi="Arial" w:cs="Arial"/>
        </w:rPr>
        <w:t xml:space="preserve">. </w:t>
      </w:r>
      <w:r w:rsidR="000D3085" w:rsidRPr="00106D97">
        <w:rPr>
          <w:rFonts w:ascii="Arial" w:hAnsi="Arial" w:cs="Arial"/>
        </w:rPr>
        <w:tab/>
        <w:t>Company Representative</w:t>
      </w:r>
    </w:p>
    <w:p w:rsidR="00A862EF" w:rsidRPr="00106D97" w:rsidRDefault="00471901" w:rsidP="00A862EF">
      <w:pPr>
        <w:spacing w:after="0" w:line="240" w:lineRule="auto"/>
        <w:rPr>
          <w:rFonts w:ascii="Arial" w:hAnsi="Arial" w:cs="Arial"/>
        </w:rPr>
      </w:pPr>
      <w:r w:rsidRPr="00106D97">
        <w:rPr>
          <w:rFonts w:ascii="Arial" w:hAnsi="Arial" w:cs="Arial"/>
        </w:rPr>
        <w:t>3</w:t>
      </w:r>
      <w:r w:rsidR="00A862EF" w:rsidRPr="00106D97">
        <w:rPr>
          <w:rFonts w:ascii="Arial" w:hAnsi="Arial" w:cs="Arial"/>
        </w:rPr>
        <w:t xml:space="preserve">. </w:t>
      </w:r>
      <w:r w:rsidR="00A862EF" w:rsidRPr="00106D97">
        <w:rPr>
          <w:rFonts w:ascii="Arial" w:hAnsi="Arial" w:cs="Arial"/>
        </w:rPr>
        <w:tab/>
        <w:t>The Contractor's Obligations</w:t>
      </w:r>
    </w:p>
    <w:p w:rsidR="00A862EF" w:rsidRPr="00106D97" w:rsidRDefault="00471901" w:rsidP="00A862EF">
      <w:pPr>
        <w:spacing w:after="0" w:line="240" w:lineRule="auto"/>
        <w:rPr>
          <w:rFonts w:ascii="Arial" w:hAnsi="Arial" w:cs="Arial"/>
        </w:rPr>
      </w:pPr>
      <w:r w:rsidRPr="00106D97">
        <w:rPr>
          <w:rFonts w:ascii="Arial" w:hAnsi="Arial" w:cs="Arial"/>
        </w:rPr>
        <w:t>4</w:t>
      </w:r>
      <w:r w:rsidR="00A862EF" w:rsidRPr="00106D97">
        <w:rPr>
          <w:rFonts w:ascii="Arial" w:hAnsi="Arial" w:cs="Arial"/>
        </w:rPr>
        <w:t xml:space="preserve">. </w:t>
      </w:r>
      <w:r w:rsidR="00A862EF" w:rsidRPr="00106D97">
        <w:rPr>
          <w:rFonts w:ascii="Arial" w:hAnsi="Arial" w:cs="Arial"/>
        </w:rPr>
        <w:tab/>
        <w:t>Contractor's Staff</w:t>
      </w:r>
    </w:p>
    <w:p w:rsidR="00A862EF" w:rsidRPr="00106D97" w:rsidRDefault="00471901" w:rsidP="00A862EF">
      <w:pPr>
        <w:spacing w:after="0" w:line="240" w:lineRule="auto"/>
        <w:rPr>
          <w:rFonts w:ascii="Arial" w:hAnsi="Arial" w:cs="Arial"/>
        </w:rPr>
      </w:pPr>
      <w:r w:rsidRPr="00106D97">
        <w:rPr>
          <w:rFonts w:ascii="Arial" w:hAnsi="Arial" w:cs="Arial"/>
        </w:rPr>
        <w:t>5</w:t>
      </w:r>
      <w:r w:rsidR="00A862EF" w:rsidRPr="00106D97">
        <w:rPr>
          <w:rFonts w:ascii="Arial" w:hAnsi="Arial" w:cs="Arial"/>
        </w:rPr>
        <w:t>.</w:t>
      </w:r>
      <w:r w:rsidR="00A862EF" w:rsidRPr="00106D97">
        <w:rPr>
          <w:rFonts w:ascii="Arial" w:hAnsi="Arial" w:cs="Arial"/>
        </w:rPr>
        <w:tab/>
        <w:t>Contract Manager</w:t>
      </w:r>
    </w:p>
    <w:p w:rsidR="00A862EF" w:rsidRPr="00106D97" w:rsidRDefault="00471901" w:rsidP="00A862EF">
      <w:pPr>
        <w:spacing w:after="0" w:line="240" w:lineRule="auto"/>
        <w:rPr>
          <w:rFonts w:ascii="Arial" w:hAnsi="Arial" w:cs="Arial"/>
        </w:rPr>
      </w:pPr>
      <w:r w:rsidRPr="00106D97">
        <w:rPr>
          <w:rFonts w:ascii="Arial" w:hAnsi="Arial" w:cs="Arial"/>
        </w:rPr>
        <w:t>6</w:t>
      </w:r>
      <w:r w:rsidR="00A862EF" w:rsidRPr="00106D97">
        <w:rPr>
          <w:rFonts w:ascii="Arial" w:hAnsi="Arial" w:cs="Arial"/>
        </w:rPr>
        <w:t>.</w:t>
      </w:r>
      <w:r w:rsidR="00A862EF" w:rsidRPr="00106D97">
        <w:rPr>
          <w:rFonts w:ascii="Arial" w:hAnsi="Arial" w:cs="Arial"/>
        </w:rPr>
        <w:tab/>
        <w:t>Variations</w:t>
      </w:r>
    </w:p>
    <w:p w:rsidR="00A862EF" w:rsidRPr="00106D97" w:rsidRDefault="00471901" w:rsidP="00A862EF">
      <w:pPr>
        <w:spacing w:after="0" w:line="240" w:lineRule="auto"/>
        <w:rPr>
          <w:rFonts w:ascii="Arial" w:hAnsi="Arial" w:cs="Arial"/>
        </w:rPr>
      </w:pPr>
      <w:r w:rsidRPr="00106D97">
        <w:rPr>
          <w:rFonts w:ascii="Arial" w:hAnsi="Arial" w:cs="Arial"/>
        </w:rPr>
        <w:t>7</w:t>
      </w:r>
      <w:r w:rsidR="00A862EF" w:rsidRPr="00106D97">
        <w:rPr>
          <w:rFonts w:ascii="Arial" w:hAnsi="Arial" w:cs="Arial"/>
        </w:rPr>
        <w:t>.</w:t>
      </w:r>
      <w:r w:rsidR="00A862EF" w:rsidRPr="00106D97">
        <w:rPr>
          <w:rFonts w:ascii="Arial" w:hAnsi="Arial" w:cs="Arial"/>
        </w:rPr>
        <w:tab/>
        <w:t>Health and Safety, Data Protection and Other Statutory Requirements</w:t>
      </w:r>
    </w:p>
    <w:p w:rsidR="00A862EF" w:rsidRPr="00106D97" w:rsidRDefault="00B479D1" w:rsidP="00A862EF">
      <w:pPr>
        <w:spacing w:after="0" w:line="240" w:lineRule="auto"/>
        <w:rPr>
          <w:rFonts w:ascii="Arial" w:hAnsi="Arial" w:cs="Arial"/>
        </w:rPr>
      </w:pPr>
      <w:hyperlink r:id="rId6" w:anchor="_Toc365885478" w:history="1">
        <w:r w:rsidR="00471901" w:rsidRPr="00106D97">
          <w:rPr>
            <w:rFonts w:ascii="Arial" w:hAnsi="Arial" w:cs="Arial"/>
          </w:rPr>
          <w:t>8</w:t>
        </w:r>
        <w:r w:rsidR="00A862EF" w:rsidRPr="00106D97">
          <w:rPr>
            <w:rFonts w:ascii="Arial" w:hAnsi="Arial" w:cs="Arial"/>
          </w:rPr>
          <w:t>.</w:t>
        </w:r>
        <w:r w:rsidR="00A862EF" w:rsidRPr="00106D97">
          <w:rPr>
            <w:rFonts w:ascii="Arial" w:hAnsi="Arial" w:cs="Arial"/>
          </w:rPr>
          <w:tab/>
          <w:t>Agency</w:t>
        </w:r>
      </w:hyperlink>
    </w:p>
    <w:p w:rsidR="00566574" w:rsidRPr="00106D97" w:rsidRDefault="00566574" w:rsidP="00A862EF">
      <w:pPr>
        <w:spacing w:after="0" w:line="240" w:lineRule="auto"/>
        <w:rPr>
          <w:rFonts w:ascii="Arial" w:hAnsi="Arial" w:cs="Arial"/>
        </w:rPr>
      </w:pPr>
      <w:r w:rsidRPr="00106D97">
        <w:rPr>
          <w:rFonts w:ascii="Arial" w:hAnsi="Arial" w:cs="Arial"/>
        </w:rPr>
        <w:t>9.</w:t>
      </w:r>
      <w:r w:rsidRPr="00106D97">
        <w:rPr>
          <w:rFonts w:ascii="Arial" w:hAnsi="Arial" w:cs="Arial"/>
        </w:rPr>
        <w:tab/>
        <w:t>Warrants &amp; Liability</w:t>
      </w:r>
    </w:p>
    <w:p w:rsidR="00A862EF" w:rsidRPr="00106D97" w:rsidRDefault="00B479D1" w:rsidP="00A862EF">
      <w:pPr>
        <w:spacing w:after="0" w:line="240" w:lineRule="auto"/>
        <w:rPr>
          <w:rFonts w:ascii="Arial" w:hAnsi="Arial" w:cs="Arial"/>
        </w:rPr>
      </w:pPr>
      <w:hyperlink r:id="rId7" w:anchor="_Toc365885479" w:history="1">
        <w:r w:rsidR="00A84F59" w:rsidRPr="00106D97">
          <w:rPr>
            <w:rFonts w:ascii="Arial" w:hAnsi="Arial" w:cs="Arial"/>
          </w:rPr>
          <w:t>10</w:t>
        </w:r>
        <w:r w:rsidR="00A862EF" w:rsidRPr="00106D97">
          <w:rPr>
            <w:rFonts w:ascii="Arial" w:hAnsi="Arial" w:cs="Arial"/>
          </w:rPr>
          <w:t>.</w:t>
        </w:r>
        <w:r w:rsidR="00A862EF" w:rsidRPr="00106D97">
          <w:rPr>
            <w:rFonts w:ascii="Arial" w:hAnsi="Arial" w:cs="Arial"/>
          </w:rPr>
          <w:tab/>
          <w:t>Indemnity and Insurance</w:t>
        </w:r>
      </w:hyperlink>
    </w:p>
    <w:p w:rsidR="00A862EF" w:rsidRPr="00106D97" w:rsidRDefault="00B479D1" w:rsidP="00A862EF">
      <w:pPr>
        <w:spacing w:after="0" w:line="240" w:lineRule="auto"/>
        <w:rPr>
          <w:rFonts w:ascii="Arial" w:hAnsi="Arial" w:cs="Arial"/>
        </w:rPr>
      </w:pPr>
      <w:hyperlink r:id="rId8" w:anchor="_Toc365885480" w:history="1">
        <w:r w:rsidR="00A862EF" w:rsidRPr="00106D97">
          <w:rPr>
            <w:rFonts w:ascii="Arial" w:hAnsi="Arial" w:cs="Arial"/>
          </w:rPr>
          <w:t>1</w:t>
        </w:r>
        <w:r w:rsidR="00A84F59" w:rsidRPr="00106D97">
          <w:rPr>
            <w:rFonts w:ascii="Arial" w:hAnsi="Arial" w:cs="Arial"/>
          </w:rPr>
          <w:t>1</w:t>
        </w:r>
        <w:r w:rsidR="00A862EF" w:rsidRPr="00106D97">
          <w:rPr>
            <w:rFonts w:ascii="Arial" w:hAnsi="Arial" w:cs="Arial"/>
          </w:rPr>
          <w:t>.</w:t>
        </w:r>
        <w:r w:rsidR="00A862EF" w:rsidRPr="00106D97">
          <w:rPr>
            <w:rFonts w:ascii="Arial" w:hAnsi="Arial" w:cs="Arial"/>
          </w:rPr>
          <w:tab/>
          <w:t>Use of Contracting Authoity Premises</w:t>
        </w:r>
      </w:hyperlink>
    </w:p>
    <w:p w:rsidR="00A862EF" w:rsidRPr="00106D97" w:rsidRDefault="00B479D1" w:rsidP="00A862EF">
      <w:pPr>
        <w:spacing w:after="0" w:line="240" w:lineRule="auto"/>
        <w:rPr>
          <w:rFonts w:ascii="Arial" w:hAnsi="Arial" w:cs="Arial"/>
        </w:rPr>
      </w:pPr>
      <w:hyperlink r:id="rId9" w:anchor="_Toc365885481" w:history="1">
        <w:r w:rsidR="00A84F59" w:rsidRPr="00106D97">
          <w:rPr>
            <w:rFonts w:ascii="Arial" w:hAnsi="Arial" w:cs="Arial"/>
          </w:rPr>
          <w:t>12</w:t>
        </w:r>
        <w:r w:rsidR="00A862EF" w:rsidRPr="00106D97">
          <w:rPr>
            <w:rFonts w:ascii="Arial" w:hAnsi="Arial" w:cs="Arial"/>
          </w:rPr>
          <w:t>.</w:t>
        </w:r>
        <w:r w:rsidR="00A862EF" w:rsidRPr="00106D97">
          <w:rPr>
            <w:rFonts w:ascii="Arial" w:hAnsi="Arial" w:cs="Arial"/>
          </w:rPr>
          <w:tab/>
          <w:t>Security</w:t>
        </w:r>
      </w:hyperlink>
    </w:p>
    <w:p w:rsidR="00A862EF" w:rsidRPr="00106D97" w:rsidRDefault="00B479D1" w:rsidP="00A862EF">
      <w:pPr>
        <w:spacing w:after="0" w:line="240" w:lineRule="auto"/>
        <w:rPr>
          <w:rFonts w:ascii="Arial" w:hAnsi="Arial" w:cs="Arial"/>
        </w:rPr>
      </w:pPr>
      <w:hyperlink r:id="rId10" w:anchor="_Toc365885482" w:history="1">
        <w:r w:rsidR="00A84F59" w:rsidRPr="00106D97">
          <w:rPr>
            <w:rFonts w:ascii="Arial" w:hAnsi="Arial" w:cs="Arial"/>
          </w:rPr>
          <w:t>13</w:t>
        </w:r>
        <w:r w:rsidR="00A862EF" w:rsidRPr="00106D97">
          <w:rPr>
            <w:rFonts w:ascii="Arial" w:hAnsi="Arial" w:cs="Arial"/>
          </w:rPr>
          <w:t>.</w:t>
        </w:r>
        <w:r w:rsidR="00A862EF" w:rsidRPr="00106D97">
          <w:rPr>
            <w:rFonts w:ascii="Arial" w:hAnsi="Arial" w:cs="Arial"/>
          </w:rPr>
          <w:tab/>
          <w:t>Payment</w:t>
        </w:r>
      </w:hyperlink>
    </w:p>
    <w:p w:rsidR="00A862EF" w:rsidRPr="00106D97" w:rsidRDefault="00B479D1" w:rsidP="00A862EF">
      <w:pPr>
        <w:spacing w:after="0" w:line="240" w:lineRule="auto"/>
        <w:rPr>
          <w:rFonts w:ascii="Arial" w:hAnsi="Arial" w:cs="Arial"/>
        </w:rPr>
      </w:pPr>
      <w:hyperlink r:id="rId11" w:anchor="_Toc365885483" w:history="1">
        <w:r w:rsidR="00A84F59" w:rsidRPr="00106D97">
          <w:rPr>
            <w:rFonts w:ascii="Arial" w:hAnsi="Arial" w:cs="Arial"/>
          </w:rPr>
          <w:t>14</w:t>
        </w:r>
        <w:r w:rsidR="00A862EF" w:rsidRPr="00106D97">
          <w:rPr>
            <w:rFonts w:ascii="Arial" w:hAnsi="Arial" w:cs="Arial"/>
          </w:rPr>
          <w:t>.</w:t>
        </w:r>
        <w:r w:rsidR="00A862EF" w:rsidRPr="00106D97">
          <w:rPr>
            <w:rFonts w:ascii="Arial" w:hAnsi="Arial" w:cs="Arial"/>
          </w:rPr>
          <w:tab/>
          <w:t>VAT</w:t>
        </w:r>
      </w:hyperlink>
    </w:p>
    <w:p w:rsidR="00A862EF" w:rsidRPr="00106D97" w:rsidRDefault="00B479D1" w:rsidP="00A862EF">
      <w:pPr>
        <w:spacing w:after="0" w:line="240" w:lineRule="auto"/>
        <w:rPr>
          <w:rFonts w:ascii="Arial" w:hAnsi="Arial" w:cs="Arial"/>
        </w:rPr>
      </w:pPr>
      <w:hyperlink r:id="rId12" w:anchor="_Toc365885484" w:history="1">
        <w:r w:rsidR="00A84F59" w:rsidRPr="00106D97">
          <w:rPr>
            <w:rFonts w:ascii="Arial" w:hAnsi="Arial" w:cs="Arial"/>
          </w:rPr>
          <w:t>15</w:t>
        </w:r>
        <w:r w:rsidR="00A862EF" w:rsidRPr="00106D97">
          <w:rPr>
            <w:rFonts w:ascii="Arial" w:hAnsi="Arial" w:cs="Arial"/>
          </w:rPr>
          <w:t>.</w:t>
        </w:r>
        <w:r w:rsidR="00A862EF" w:rsidRPr="00106D97">
          <w:rPr>
            <w:rFonts w:ascii="Arial" w:hAnsi="Arial" w:cs="Arial"/>
          </w:rPr>
          <w:tab/>
          <w:t>Assignment and Sub-Contracting</w:t>
        </w:r>
      </w:hyperlink>
    </w:p>
    <w:p w:rsidR="00A862EF" w:rsidRDefault="00B479D1" w:rsidP="00A862EF">
      <w:pPr>
        <w:spacing w:after="0" w:line="240" w:lineRule="auto"/>
        <w:rPr>
          <w:rFonts w:ascii="Arial" w:hAnsi="Arial" w:cs="Arial"/>
        </w:rPr>
      </w:pPr>
      <w:hyperlink r:id="rId13" w:anchor="_Toc365885485" w:history="1">
        <w:r w:rsidR="00A84F59" w:rsidRPr="00106D97">
          <w:rPr>
            <w:rFonts w:ascii="Arial" w:hAnsi="Arial" w:cs="Arial"/>
          </w:rPr>
          <w:t>16</w:t>
        </w:r>
        <w:r w:rsidR="00A862EF" w:rsidRPr="00106D97">
          <w:rPr>
            <w:rFonts w:ascii="Arial" w:hAnsi="Arial" w:cs="Arial"/>
          </w:rPr>
          <w:t>.</w:t>
        </w:r>
        <w:r w:rsidR="00A862EF" w:rsidRPr="00106D97">
          <w:rPr>
            <w:rFonts w:ascii="Arial" w:hAnsi="Arial" w:cs="Arial"/>
          </w:rPr>
          <w:tab/>
          <w:t>Legal Proceedings and Disclosure of Relevant Information</w:t>
        </w:r>
      </w:hyperlink>
    </w:p>
    <w:p w:rsidR="00025A1E" w:rsidRPr="00025A1E" w:rsidRDefault="00025A1E" w:rsidP="00025A1E">
      <w:pPr>
        <w:pStyle w:val="StyleHeading3Arial12ptNotItalic"/>
        <w:spacing w:line="240" w:lineRule="auto"/>
        <w:rPr>
          <w:rFonts w:cs="Arial"/>
          <w:sz w:val="22"/>
          <w:szCs w:val="22"/>
        </w:rPr>
      </w:pPr>
      <w:r w:rsidRPr="00025A1E">
        <w:rPr>
          <w:rFonts w:cs="Arial"/>
          <w:b w:val="0"/>
          <w:sz w:val="22"/>
          <w:szCs w:val="22"/>
        </w:rPr>
        <w:t xml:space="preserve">17. </w:t>
      </w:r>
      <w:r w:rsidRPr="00025A1E">
        <w:rPr>
          <w:rFonts w:cs="Arial"/>
          <w:sz w:val="22"/>
          <w:szCs w:val="22"/>
        </w:rPr>
        <w:t xml:space="preserve">     </w:t>
      </w:r>
      <w:r w:rsidRPr="00025A1E">
        <w:rPr>
          <w:rFonts w:cs="Arial"/>
          <w:b w:val="0"/>
          <w:sz w:val="22"/>
          <w:szCs w:val="22"/>
        </w:rPr>
        <w:t xml:space="preserve"> The Price, Margins and Price Variation</w:t>
      </w:r>
    </w:p>
    <w:p w:rsidR="00A862EF" w:rsidRPr="00106D97" w:rsidRDefault="00B479D1" w:rsidP="00A862EF">
      <w:pPr>
        <w:spacing w:after="0" w:line="240" w:lineRule="auto"/>
        <w:rPr>
          <w:rFonts w:ascii="Arial" w:hAnsi="Arial" w:cs="Arial"/>
        </w:rPr>
      </w:pPr>
      <w:hyperlink r:id="rId14" w:anchor="_Toc365885489" w:history="1">
        <w:r w:rsidR="00025A1E">
          <w:rPr>
            <w:rFonts w:ascii="Arial" w:hAnsi="Arial" w:cs="Arial"/>
          </w:rPr>
          <w:t>18</w:t>
        </w:r>
        <w:r w:rsidR="00A862EF" w:rsidRPr="00106D97">
          <w:rPr>
            <w:rFonts w:ascii="Arial" w:hAnsi="Arial" w:cs="Arial"/>
          </w:rPr>
          <w:t>.</w:t>
        </w:r>
        <w:r w:rsidR="00A862EF" w:rsidRPr="00106D97">
          <w:rPr>
            <w:rFonts w:ascii="Arial" w:hAnsi="Arial" w:cs="Arial"/>
          </w:rPr>
          <w:tab/>
          <w:t>Best Value</w:t>
        </w:r>
      </w:hyperlink>
      <w:r w:rsidR="00A84F59" w:rsidRPr="00106D97">
        <w:rPr>
          <w:rFonts w:ascii="Arial" w:hAnsi="Arial" w:cs="Arial"/>
        </w:rPr>
        <w:t>, Price Reduction &amp; Technological Improvements</w:t>
      </w:r>
    </w:p>
    <w:p w:rsidR="00A862EF" w:rsidRPr="00106D97" w:rsidRDefault="00B479D1" w:rsidP="00A862EF">
      <w:pPr>
        <w:spacing w:after="0" w:line="240" w:lineRule="auto"/>
        <w:rPr>
          <w:rFonts w:ascii="Arial" w:hAnsi="Arial" w:cs="Arial"/>
        </w:rPr>
      </w:pPr>
      <w:hyperlink r:id="rId15" w:anchor="_Toc365885490" w:history="1">
        <w:r w:rsidR="00A84F59" w:rsidRPr="00106D97">
          <w:rPr>
            <w:rFonts w:ascii="Arial" w:hAnsi="Arial" w:cs="Arial"/>
          </w:rPr>
          <w:t>1</w:t>
        </w:r>
        <w:r w:rsidR="00025A1E">
          <w:rPr>
            <w:rFonts w:ascii="Arial" w:hAnsi="Arial" w:cs="Arial"/>
          </w:rPr>
          <w:t>9</w:t>
        </w:r>
        <w:r w:rsidR="00A862EF" w:rsidRPr="00106D97">
          <w:rPr>
            <w:rFonts w:ascii="Arial" w:hAnsi="Arial" w:cs="Arial"/>
          </w:rPr>
          <w:t>.</w:t>
        </w:r>
        <w:r w:rsidR="00A862EF" w:rsidRPr="00106D97">
          <w:rPr>
            <w:rFonts w:ascii="Arial" w:hAnsi="Arial" w:cs="Arial"/>
          </w:rPr>
          <w:tab/>
          <w:t>Dispute Resolution</w:t>
        </w:r>
      </w:hyperlink>
    </w:p>
    <w:p w:rsidR="00A862EF" w:rsidRPr="00106D97" w:rsidRDefault="00B479D1" w:rsidP="00A862EF">
      <w:pPr>
        <w:spacing w:after="0" w:line="240" w:lineRule="auto"/>
        <w:rPr>
          <w:rFonts w:ascii="Arial" w:hAnsi="Arial" w:cs="Arial"/>
        </w:rPr>
      </w:pPr>
      <w:hyperlink r:id="rId16" w:anchor="_Toc365885491" w:history="1">
        <w:r w:rsidR="00025A1E">
          <w:rPr>
            <w:rFonts w:ascii="Arial" w:hAnsi="Arial" w:cs="Arial"/>
          </w:rPr>
          <w:t>20</w:t>
        </w:r>
        <w:r w:rsidR="00A862EF" w:rsidRPr="00106D97">
          <w:rPr>
            <w:rFonts w:ascii="Arial" w:hAnsi="Arial" w:cs="Arial"/>
          </w:rPr>
          <w:t>.</w:t>
        </w:r>
        <w:r w:rsidR="00A862EF" w:rsidRPr="00106D97">
          <w:rPr>
            <w:rFonts w:ascii="Arial" w:hAnsi="Arial" w:cs="Arial"/>
          </w:rPr>
          <w:tab/>
          <w:t>Termination</w:t>
        </w:r>
      </w:hyperlink>
    </w:p>
    <w:p w:rsidR="00A862EF" w:rsidRPr="00106D97" w:rsidRDefault="00B479D1" w:rsidP="00A862EF">
      <w:pPr>
        <w:spacing w:after="0" w:line="240" w:lineRule="auto"/>
        <w:rPr>
          <w:rFonts w:ascii="Arial" w:hAnsi="Arial" w:cs="Arial"/>
        </w:rPr>
      </w:pPr>
      <w:hyperlink r:id="rId17" w:anchor="_Toc365885492" w:history="1">
        <w:r w:rsidR="00025A1E">
          <w:rPr>
            <w:rFonts w:ascii="Arial" w:hAnsi="Arial" w:cs="Arial"/>
          </w:rPr>
          <w:t>21</w:t>
        </w:r>
        <w:r w:rsidR="00A862EF" w:rsidRPr="00106D97">
          <w:rPr>
            <w:rFonts w:ascii="Arial" w:hAnsi="Arial" w:cs="Arial"/>
          </w:rPr>
          <w:t>.</w:t>
        </w:r>
        <w:r w:rsidR="00A862EF" w:rsidRPr="00106D97">
          <w:rPr>
            <w:rFonts w:ascii="Arial" w:hAnsi="Arial" w:cs="Arial"/>
          </w:rPr>
          <w:tab/>
          <w:t>Recovery of</w:t>
        </w:r>
        <w:r w:rsidR="000D3085" w:rsidRPr="00106D97">
          <w:rPr>
            <w:rFonts w:ascii="Arial" w:hAnsi="Arial" w:cs="Arial"/>
          </w:rPr>
          <w:t xml:space="preserve"> S</w:t>
        </w:r>
        <w:r w:rsidR="00A862EF" w:rsidRPr="00106D97">
          <w:rPr>
            <w:rFonts w:ascii="Arial" w:hAnsi="Arial" w:cs="Arial"/>
          </w:rPr>
          <w:t>ums Due to t</w:t>
        </w:r>
        <w:r w:rsidR="000D3085" w:rsidRPr="00106D97">
          <w:rPr>
            <w:rFonts w:ascii="Arial" w:hAnsi="Arial" w:cs="Arial"/>
          </w:rPr>
          <w:t>he C</w:t>
        </w:r>
      </w:hyperlink>
      <w:r w:rsidR="000D3085" w:rsidRPr="00106D97">
        <w:rPr>
          <w:rFonts w:ascii="Arial" w:hAnsi="Arial" w:cs="Arial"/>
        </w:rPr>
        <w:t>ompany</w:t>
      </w:r>
    </w:p>
    <w:p w:rsidR="00A862EF" w:rsidRPr="00106D97" w:rsidRDefault="00B479D1" w:rsidP="00A862EF">
      <w:pPr>
        <w:spacing w:after="0" w:line="240" w:lineRule="auto"/>
        <w:rPr>
          <w:rFonts w:ascii="Arial" w:hAnsi="Arial" w:cs="Arial"/>
        </w:rPr>
      </w:pPr>
      <w:hyperlink r:id="rId18" w:anchor="_Toc365885493" w:history="1">
        <w:r w:rsidR="00025A1E">
          <w:rPr>
            <w:rFonts w:ascii="Arial" w:hAnsi="Arial" w:cs="Arial"/>
          </w:rPr>
          <w:t>22</w:t>
        </w:r>
        <w:r w:rsidR="00A862EF" w:rsidRPr="00106D97">
          <w:rPr>
            <w:rFonts w:ascii="Arial" w:hAnsi="Arial" w:cs="Arial"/>
          </w:rPr>
          <w:t>.</w:t>
        </w:r>
        <w:r w:rsidR="00A862EF" w:rsidRPr="00106D97">
          <w:rPr>
            <w:rFonts w:ascii="Arial" w:hAnsi="Arial" w:cs="Arial"/>
          </w:rPr>
          <w:tab/>
          <w:t>Notices</w:t>
        </w:r>
      </w:hyperlink>
    </w:p>
    <w:p w:rsidR="00A862EF" w:rsidRPr="00106D97" w:rsidRDefault="00B479D1" w:rsidP="00A862EF">
      <w:pPr>
        <w:spacing w:after="0" w:line="240" w:lineRule="auto"/>
        <w:rPr>
          <w:rFonts w:ascii="Arial" w:hAnsi="Arial" w:cs="Arial"/>
        </w:rPr>
      </w:pPr>
      <w:hyperlink r:id="rId19" w:anchor="_Toc365885494" w:history="1">
        <w:r w:rsidR="00A84F59" w:rsidRPr="00106D97">
          <w:rPr>
            <w:rFonts w:ascii="Arial" w:hAnsi="Arial" w:cs="Arial"/>
          </w:rPr>
          <w:t>2</w:t>
        </w:r>
        <w:r w:rsidR="00025A1E">
          <w:rPr>
            <w:rFonts w:ascii="Arial" w:hAnsi="Arial" w:cs="Arial"/>
          </w:rPr>
          <w:t>3</w:t>
        </w:r>
        <w:r w:rsidR="00A862EF" w:rsidRPr="00106D97">
          <w:rPr>
            <w:rFonts w:ascii="Arial" w:hAnsi="Arial" w:cs="Arial"/>
          </w:rPr>
          <w:t>.</w:t>
        </w:r>
        <w:r w:rsidR="00A862EF" w:rsidRPr="00106D97">
          <w:rPr>
            <w:rFonts w:ascii="Arial" w:hAnsi="Arial" w:cs="Arial"/>
          </w:rPr>
          <w:tab/>
          <w:t>Waiver</w:t>
        </w:r>
      </w:hyperlink>
    </w:p>
    <w:p w:rsidR="00801F75" w:rsidRPr="00106D97" w:rsidRDefault="00B479D1" w:rsidP="00A862EF">
      <w:pPr>
        <w:spacing w:after="0" w:line="240" w:lineRule="auto"/>
        <w:rPr>
          <w:rFonts w:ascii="Arial" w:hAnsi="Arial" w:cs="Arial"/>
        </w:rPr>
      </w:pPr>
      <w:hyperlink r:id="rId20" w:anchor="_Toc365885495" w:history="1">
        <w:r w:rsidR="00025A1E">
          <w:rPr>
            <w:rFonts w:ascii="Arial" w:hAnsi="Arial" w:cs="Arial"/>
          </w:rPr>
          <w:t>24</w:t>
        </w:r>
        <w:r w:rsidR="00A862EF" w:rsidRPr="00106D97">
          <w:rPr>
            <w:rFonts w:ascii="Arial" w:hAnsi="Arial" w:cs="Arial"/>
          </w:rPr>
          <w:t>.</w:t>
        </w:r>
        <w:r w:rsidR="00A862EF" w:rsidRPr="00106D97">
          <w:rPr>
            <w:rFonts w:ascii="Arial" w:hAnsi="Arial" w:cs="Arial"/>
          </w:rPr>
          <w:tab/>
          <w:t>Default</w:t>
        </w:r>
      </w:hyperlink>
    </w:p>
    <w:p w:rsidR="00A862EF" w:rsidRDefault="00B479D1" w:rsidP="00A862EF">
      <w:pPr>
        <w:spacing w:after="0" w:line="240" w:lineRule="auto"/>
        <w:rPr>
          <w:rFonts w:ascii="Arial" w:hAnsi="Arial" w:cs="Arial"/>
        </w:rPr>
      </w:pPr>
      <w:hyperlink r:id="rId21" w:anchor="_Toc365885498" w:history="1">
        <w:r w:rsidR="00A84F59" w:rsidRPr="00106D97">
          <w:rPr>
            <w:rFonts w:ascii="Arial" w:hAnsi="Arial" w:cs="Arial"/>
          </w:rPr>
          <w:t>2</w:t>
        </w:r>
        <w:r w:rsidR="00862756">
          <w:rPr>
            <w:rFonts w:ascii="Arial" w:hAnsi="Arial" w:cs="Arial"/>
          </w:rPr>
          <w:t>5</w:t>
        </w:r>
        <w:r w:rsidR="00A862EF" w:rsidRPr="00106D97">
          <w:rPr>
            <w:rFonts w:ascii="Arial" w:hAnsi="Arial" w:cs="Arial"/>
          </w:rPr>
          <w:t>.</w:t>
        </w:r>
        <w:r w:rsidR="00A862EF" w:rsidRPr="00106D97">
          <w:rPr>
            <w:rFonts w:ascii="Arial" w:hAnsi="Arial" w:cs="Arial"/>
          </w:rPr>
          <w:tab/>
          <w:t>Complaints Procedure</w:t>
        </w:r>
      </w:hyperlink>
    </w:p>
    <w:p w:rsidR="00744777" w:rsidRDefault="00862756" w:rsidP="00A862EF">
      <w:pPr>
        <w:spacing w:after="0" w:line="240" w:lineRule="auto"/>
        <w:rPr>
          <w:rFonts w:ascii="Arial" w:hAnsi="Arial" w:cs="Arial"/>
        </w:rPr>
      </w:pPr>
      <w:r>
        <w:rPr>
          <w:rFonts w:ascii="Arial" w:hAnsi="Arial" w:cs="Arial"/>
        </w:rPr>
        <w:t>26</w:t>
      </w:r>
      <w:r w:rsidR="00744777">
        <w:rPr>
          <w:rFonts w:ascii="Arial" w:hAnsi="Arial" w:cs="Arial"/>
        </w:rPr>
        <w:t>.       Security of Company Data</w:t>
      </w:r>
    </w:p>
    <w:p w:rsidR="00744777" w:rsidRPr="00106D97" w:rsidRDefault="00862756" w:rsidP="00A862EF">
      <w:pPr>
        <w:spacing w:after="0" w:line="240" w:lineRule="auto"/>
        <w:rPr>
          <w:rFonts w:ascii="Arial" w:hAnsi="Arial" w:cs="Arial"/>
        </w:rPr>
      </w:pPr>
      <w:r>
        <w:rPr>
          <w:rFonts w:ascii="Arial" w:hAnsi="Arial" w:cs="Arial"/>
        </w:rPr>
        <w:t>27</w:t>
      </w:r>
      <w:r w:rsidR="00DB3526">
        <w:rPr>
          <w:rFonts w:ascii="Arial" w:hAnsi="Arial" w:cs="Arial"/>
        </w:rPr>
        <w:t>.       Observance of Statutory Requirements</w:t>
      </w:r>
    </w:p>
    <w:p w:rsidR="00A862EF" w:rsidRPr="00106D97" w:rsidRDefault="00B479D1" w:rsidP="00A862EF">
      <w:pPr>
        <w:spacing w:after="0" w:line="240" w:lineRule="auto"/>
        <w:rPr>
          <w:rFonts w:ascii="Arial" w:hAnsi="Arial" w:cs="Arial"/>
        </w:rPr>
      </w:pPr>
      <w:hyperlink r:id="rId22" w:anchor="_Toc365885499" w:history="1">
        <w:r w:rsidR="00801F75" w:rsidRPr="00106D97">
          <w:rPr>
            <w:rFonts w:ascii="Arial" w:hAnsi="Arial" w:cs="Arial"/>
          </w:rPr>
          <w:t>2</w:t>
        </w:r>
        <w:r w:rsidR="00862756">
          <w:rPr>
            <w:rFonts w:ascii="Arial" w:hAnsi="Arial" w:cs="Arial"/>
          </w:rPr>
          <w:t>8</w:t>
        </w:r>
        <w:r w:rsidR="00A862EF" w:rsidRPr="00106D97">
          <w:rPr>
            <w:rFonts w:ascii="Arial" w:hAnsi="Arial" w:cs="Arial"/>
          </w:rPr>
          <w:t>.</w:t>
        </w:r>
        <w:r w:rsidR="00A862EF" w:rsidRPr="00106D97">
          <w:rPr>
            <w:rFonts w:ascii="Arial" w:hAnsi="Arial" w:cs="Arial"/>
          </w:rPr>
          <w:tab/>
          <w:t>DBS Checking</w:t>
        </w:r>
      </w:hyperlink>
    </w:p>
    <w:p w:rsidR="00A862EF" w:rsidRPr="00106D97" w:rsidRDefault="00B479D1" w:rsidP="00A862EF">
      <w:pPr>
        <w:spacing w:after="0" w:line="240" w:lineRule="auto"/>
        <w:rPr>
          <w:rFonts w:ascii="Arial" w:hAnsi="Arial" w:cs="Arial"/>
        </w:rPr>
      </w:pPr>
      <w:hyperlink r:id="rId23" w:anchor="_Toc365885500" w:history="1">
        <w:r w:rsidR="00862756">
          <w:rPr>
            <w:rFonts w:ascii="Arial" w:hAnsi="Arial" w:cs="Arial"/>
          </w:rPr>
          <w:t>29</w:t>
        </w:r>
        <w:r w:rsidR="00A862EF" w:rsidRPr="00106D97">
          <w:rPr>
            <w:rFonts w:ascii="Arial" w:hAnsi="Arial" w:cs="Arial"/>
          </w:rPr>
          <w:t>.</w:t>
        </w:r>
        <w:r w:rsidR="00A862EF" w:rsidRPr="00106D97">
          <w:rPr>
            <w:rFonts w:ascii="Arial" w:hAnsi="Arial" w:cs="Arial"/>
          </w:rPr>
          <w:tab/>
          <w:t>Sustainability</w:t>
        </w:r>
      </w:hyperlink>
    </w:p>
    <w:p w:rsidR="00A862EF" w:rsidRPr="00106D97" w:rsidRDefault="00862756" w:rsidP="00A862EF">
      <w:pPr>
        <w:spacing w:after="0" w:line="240" w:lineRule="auto"/>
        <w:rPr>
          <w:rFonts w:ascii="Arial" w:hAnsi="Arial" w:cs="Arial"/>
        </w:rPr>
      </w:pPr>
      <w:r>
        <w:rPr>
          <w:rFonts w:ascii="Arial" w:hAnsi="Arial" w:cs="Arial"/>
        </w:rPr>
        <w:t>30</w:t>
      </w:r>
      <w:r w:rsidR="00A862EF" w:rsidRPr="00106D97">
        <w:rPr>
          <w:rFonts w:ascii="Arial" w:hAnsi="Arial" w:cs="Arial"/>
        </w:rPr>
        <w:t xml:space="preserve">. </w:t>
      </w:r>
      <w:r w:rsidR="00A862EF" w:rsidRPr="00106D97">
        <w:rPr>
          <w:rFonts w:ascii="Arial" w:hAnsi="Arial" w:cs="Arial"/>
        </w:rPr>
        <w:fldChar w:fldCharType="end"/>
      </w:r>
      <w:r w:rsidR="002B409A" w:rsidRPr="00106D97">
        <w:rPr>
          <w:rFonts w:ascii="Arial" w:hAnsi="Arial" w:cs="Arial"/>
        </w:rPr>
        <w:tab/>
        <w:t>Mon</w:t>
      </w:r>
      <w:r w:rsidR="00801F75" w:rsidRPr="00106D97">
        <w:rPr>
          <w:rFonts w:ascii="Arial" w:hAnsi="Arial" w:cs="Arial"/>
        </w:rPr>
        <w:t>itoring o</w:t>
      </w:r>
      <w:r w:rsidR="002B409A" w:rsidRPr="00106D97">
        <w:rPr>
          <w:rFonts w:ascii="Arial" w:hAnsi="Arial" w:cs="Arial"/>
        </w:rPr>
        <w:t xml:space="preserve">f </w:t>
      </w:r>
      <w:r w:rsidR="00A862EF" w:rsidRPr="00106D97">
        <w:rPr>
          <w:rFonts w:ascii="Arial" w:hAnsi="Arial" w:cs="Arial"/>
        </w:rPr>
        <w:t>Contract Performance</w:t>
      </w:r>
    </w:p>
    <w:p w:rsidR="00EB7C12" w:rsidRDefault="00862756" w:rsidP="00A862EF">
      <w:pPr>
        <w:spacing w:after="0" w:line="240" w:lineRule="auto"/>
        <w:rPr>
          <w:rFonts w:ascii="Arial" w:hAnsi="Arial" w:cs="Arial"/>
        </w:rPr>
      </w:pPr>
      <w:r>
        <w:rPr>
          <w:rFonts w:ascii="Arial" w:hAnsi="Arial" w:cs="Arial"/>
        </w:rPr>
        <w:t>31</w:t>
      </w:r>
      <w:r w:rsidR="00EB7C12" w:rsidRPr="00106D97">
        <w:rPr>
          <w:rFonts w:ascii="Arial" w:hAnsi="Arial" w:cs="Arial"/>
        </w:rPr>
        <w:t>.</w:t>
      </w:r>
      <w:r w:rsidR="00EB7C12" w:rsidRPr="00106D97">
        <w:rPr>
          <w:rFonts w:ascii="Arial" w:hAnsi="Arial" w:cs="Arial"/>
        </w:rPr>
        <w:tab/>
        <w:t>Force Majeure</w:t>
      </w:r>
    </w:p>
    <w:p w:rsidR="000C3192" w:rsidRPr="00106D97" w:rsidRDefault="00862756" w:rsidP="00A862EF">
      <w:pPr>
        <w:spacing w:after="0" w:line="240" w:lineRule="auto"/>
        <w:rPr>
          <w:rFonts w:ascii="Arial" w:hAnsi="Arial" w:cs="Arial"/>
        </w:rPr>
      </w:pPr>
      <w:r>
        <w:rPr>
          <w:rFonts w:ascii="Arial" w:hAnsi="Arial" w:cs="Arial"/>
        </w:rPr>
        <w:t>32</w:t>
      </w:r>
      <w:r w:rsidR="00E439A2">
        <w:rPr>
          <w:rFonts w:ascii="Arial" w:hAnsi="Arial" w:cs="Arial"/>
        </w:rPr>
        <w:t xml:space="preserve">.      </w:t>
      </w:r>
      <w:r w:rsidR="000C3192">
        <w:rPr>
          <w:rFonts w:ascii="Arial" w:hAnsi="Arial" w:cs="Arial"/>
        </w:rPr>
        <w:t>Severance</w:t>
      </w:r>
    </w:p>
    <w:p w:rsidR="00A862EF" w:rsidRPr="00106D97" w:rsidRDefault="00A862EF" w:rsidP="00A862EF">
      <w:pPr>
        <w:rPr>
          <w:rFonts w:ascii="Arial" w:hAnsi="Arial" w:cs="Arial"/>
        </w:rPr>
      </w:pPr>
    </w:p>
    <w:p w:rsidR="00A862EF" w:rsidRPr="00106D97" w:rsidRDefault="00A862EF" w:rsidP="00A862EF">
      <w:pPr>
        <w:rPr>
          <w:rFonts w:ascii="Arial" w:hAnsi="Arial" w:cs="Arial"/>
        </w:rPr>
      </w:pPr>
    </w:p>
    <w:p w:rsidR="00A862EF" w:rsidRPr="00106D97" w:rsidRDefault="00A862EF" w:rsidP="00A862EF">
      <w:pPr>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r w:rsidRPr="00106D97">
        <w:rPr>
          <w:rFonts w:cs="Arial"/>
          <w:sz w:val="22"/>
          <w:szCs w:val="22"/>
        </w:rPr>
        <w:br w:type="page"/>
      </w:r>
      <w:bookmarkStart w:id="0" w:name="_Toc365885470"/>
      <w:r w:rsidRPr="00106D97">
        <w:rPr>
          <w:rFonts w:cs="Arial"/>
          <w:sz w:val="22"/>
          <w:szCs w:val="22"/>
        </w:rPr>
        <w:lastRenderedPageBreak/>
        <w:t>Definitions and Interpretation</w:t>
      </w:r>
      <w:bookmarkEnd w:id="0"/>
    </w:p>
    <w:p w:rsidR="00A862EF" w:rsidRPr="00106D97" w:rsidRDefault="00A862EF" w:rsidP="00A862EF">
      <w:pPr>
        <w:pStyle w:val="StyleHeading3Arial12ptNotItalic"/>
        <w:spacing w:line="240" w:lineRule="auto"/>
        <w:ind w:left="567"/>
        <w:rPr>
          <w:rFonts w:cs="Arial"/>
          <w:sz w:val="22"/>
          <w:szCs w:val="22"/>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following terms have the following meanings in the Contract: -</w:t>
      </w:r>
    </w:p>
    <w:p w:rsidR="00A862EF" w:rsidRPr="00106D97" w:rsidRDefault="00A862EF" w:rsidP="00A862EF">
      <w:pPr>
        <w:spacing w:after="0"/>
        <w:ind w:left="4320" w:hanging="3544"/>
        <w:jc w:val="both"/>
        <w:rPr>
          <w:rFonts w:ascii="Arial" w:hAnsi="Arial" w:cs="Arial"/>
          <w:bCs/>
        </w:rPr>
      </w:pPr>
    </w:p>
    <w:p w:rsidR="00106D97" w:rsidRPr="00106D97" w:rsidRDefault="00106D97" w:rsidP="00A862EF">
      <w:pPr>
        <w:spacing w:after="0"/>
        <w:ind w:left="4111" w:hanging="3402"/>
        <w:jc w:val="both"/>
        <w:rPr>
          <w:rFonts w:ascii="Arial" w:hAnsi="Arial" w:cs="Arial"/>
        </w:rPr>
      </w:pPr>
      <w:r w:rsidRPr="00106D97">
        <w:rPr>
          <w:rFonts w:ascii="Arial" w:hAnsi="Arial" w:cs="Arial"/>
          <w:b/>
        </w:rPr>
        <w:t>Affected Party</w:t>
      </w:r>
      <w:r w:rsidRPr="00106D97">
        <w:rPr>
          <w:rFonts w:ascii="Arial" w:hAnsi="Arial" w:cs="Arial"/>
          <w:b/>
        </w:rPr>
        <w:tab/>
      </w:r>
      <w:r w:rsidRPr="00106D97">
        <w:rPr>
          <w:rFonts w:ascii="Arial" w:hAnsi="Arial" w:cs="Arial"/>
        </w:rPr>
        <w:t>the Party seeking to claim relief in respect of a Force Majeure Event</w:t>
      </w:r>
    </w:p>
    <w:p w:rsidR="00106D97" w:rsidRPr="00106D97" w:rsidRDefault="00106D97" w:rsidP="00A862EF">
      <w:pPr>
        <w:spacing w:after="0"/>
        <w:ind w:left="4111" w:hanging="3402"/>
        <w:jc w:val="both"/>
        <w:rPr>
          <w:rFonts w:ascii="Arial" w:hAnsi="Arial" w:cs="Arial"/>
          <w:b/>
        </w:rPr>
      </w:pPr>
    </w:p>
    <w:p w:rsidR="00471901" w:rsidRPr="00106D97" w:rsidRDefault="00471901" w:rsidP="00A862EF">
      <w:pPr>
        <w:spacing w:after="0"/>
        <w:ind w:left="4111" w:hanging="3402"/>
        <w:jc w:val="both"/>
        <w:rPr>
          <w:rFonts w:ascii="Arial" w:hAnsi="Arial" w:cs="Arial"/>
        </w:rPr>
      </w:pPr>
      <w:r w:rsidRPr="00106D97">
        <w:rPr>
          <w:rFonts w:ascii="Arial" w:hAnsi="Arial" w:cs="Arial"/>
          <w:b/>
        </w:rPr>
        <w:t>Agreement</w:t>
      </w:r>
      <w:r w:rsidRPr="00106D97">
        <w:rPr>
          <w:rFonts w:ascii="Arial" w:hAnsi="Arial" w:cs="Arial"/>
          <w:b/>
        </w:rPr>
        <w:tab/>
      </w:r>
      <w:r w:rsidRPr="00106D97">
        <w:rPr>
          <w:rFonts w:ascii="Arial" w:hAnsi="Arial" w:cs="Arial"/>
        </w:rPr>
        <w:t>the document signed by both parties as part of the award of the Contract</w:t>
      </w:r>
    </w:p>
    <w:p w:rsidR="00471901" w:rsidRPr="00106D97" w:rsidRDefault="00471901" w:rsidP="00A862EF">
      <w:pPr>
        <w:spacing w:after="0"/>
        <w:ind w:left="4111" w:hanging="3402"/>
        <w:jc w:val="both"/>
        <w:rPr>
          <w:rFonts w:ascii="Arial" w:hAnsi="Arial" w:cs="Arial"/>
          <w:b/>
        </w:rPr>
      </w:pPr>
    </w:p>
    <w:p w:rsidR="00A862EF" w:rsidRPr="00106D97" w:rsidRDefault="00A862EF" w:rsidP="00A862EF">
      <w:pPr>
        <w:tabs>
          <w:tab w:val="left" w:pos="4140"/>
        </w:tabs>
        <w:ind w:left="4111" w:hanging="3402"/>
        <w:jc w:val="both"/>
        <w:rPr>
          <w:rFonts w:ascii="Arial" w:hAnsi="Arial" w:cs="Arial"/>
          <w:b/>
        </w:rPr>
      </w:pPr>
      <w:r w:rsidRPr="00106D97">
        <w:rPr>
          <w:rFonts w:ascii="Arial" w:hAnsi="Arial" w:cs="Arial"/>
          <w:b/>
        </w:rPr>
        <w:t>Conditions</w:t>
      </w:r>
      <w:r w:rsidRPr="00106D97">
        <w:rPr>
          <w:rFonts w:ascii="Arial" w:hAnsi="Arial" w:cs="Arial"/>
          <w:b/>
        </w:rPr>
        <w:tab/>
      </w:r>
      <w:r w:rsidRPr="00106D97">
        <w:rPr>
          <w:rFonts w:ascii="Arial" w:hAnsi="Arial" w:cs="Arial"/>
        </w:rPr>
        <w:t>these conditions</w:t>
      </w:r>
    </w:p>
    <w:p w:rsidR="00A862EF" w:rsidRPr="00106D97" w:rsidRDefault="00A862EF" w:rsidP="00A862EF">
      <w:pPr>
        <w:ind w:left="4111" w:hanging="3402"/>
        <w:jc w:val="both"/>
        <w:rPr>
          <w:rFonts w:ascii="Arial" w:hAnsi="Arial" w:cs="Arial"/>
        </w:rPr>
      </w:pPr>
      <w:r w:rsidRPr="00B479D1">
        <w:rPr>
          <w:rFonts w:ascii="Arial" w:hAnsi="Arial" w:cs="Arial"/>
          <w:b/>
        </w:rPr>
        <w:t>Commencement Date</w:t>
      </w:r>
      <w:r w:rsidRPr="00B479D1">
        <w:rPr>
          <w:rFonts w:ascii="Arial" w:hAnsi="Arial" w:cs="Arial"/>
          <w:b/>
        </w:rPr>
        <w:tab/>
      </w:r>
      <w:r w:rsidR="00141366" w:rsidRPr="00B479D1">
        <w:rPr>
          <w:rFonts w:ascii="Arial" w:hAnsi="Arial" w:cs="Arial"/>
        </w:rPr>
        <w:t>1</w:t>
      </w:r>
      <w:r w:rsidR="00141366" w:rsidRPr="00B479D1">
        <w:rPr>
          <w:rFonts w:ascii="Arial" w:hAnsi="Arial" w:cs="Arial"/>
          <w:vertAlign w:val="superscript"/>
        </w:rPr>
        <w:t>st</w:t>
      </w:r>
      <w:r w:rsidR="00B479D1" w:rsidRPr="00B479D1">
        <w:rPr>
          <w:rFonts w:ascii="Arial" w:hAnsi="Arial" w:cs="Arial"/>
        </w:rPr>
        <w:t xml:space="preserve"> February</w:t>
      </w:r>
      <w:r w:rsidR="00141366" w:rsidRPr="00B479D1">
        <w:rPr>
          <w:rFonts w:ascii="Arial" w:hAnsi="Arial" w:cs="Arial"/>
        </w:rPr>
        <w:t xml:space="preserve"> 2021</w:t>
      </w:r>
    </w:p>
    <w:p w:rsidR="00250CDC" w:rsidRPr="00106D97" w:rsidRDefault="00250CDC" w:rsidP="00A862EF">
      <w:pPr>
        <w:ind w:left="4111" w:hanging="3402"/>
        <w:jc w:val="both"/>
        <w:rPr>
          <w:rFonts w:ascii="Arial" w:hAnsi="Arial" w:cs="Arial"/>
        </w:rPr>
      </w:pPr>
      <w:r w:rsidRPr="00106D97">
        <w:rPr>
          <w:rFonts w:ascii="Arial" w:hAnsi="Arial" w:cs="Arial"/>
          <w:b/>
        </w:rPr>
        <w:t>Company</w:t>
      </w:r>
      <w:r w:rsidRPr="00106D97">
        <w:rPr>
          <w:rFonts w:ascii="Arial" w:hAnsi="Arial" w:cs="Arial"/>
          <w:b/>
        </w:rPr>
        <w:tab/>
      </w:r>
      <w:r w:rsidRPr="00106D97">
        <w:rPr>
          <w:rFonts w:ascii="Arial" w:hAnsi="Arial" w:cs="Arial"/>
        </w:rPr>
        <w:t>Yorwaste Limited</w:t>
      </w:r>
    </w:p>
    <w:p w:rsidR="000D3085" w:rsidRPr="00106D97" w:rsidRDefault="000D3085" w:rsidP="000D3085">
      <w:pPr>
        <w:spacing w:after="0"/>
        <w:ind w:left="4111" w:hanging="3402"/>
        <w:jc w:val="both"/>
        <w:rPr>
          <w:rFonts w:ascii="Arial" w:hAnsi="Arial" w:cs="Arial"/>
        </w:rPr>
      </w:pPr>
      <w:r w:rsidRPr="00106D97">
        <w:rPr>
          <w:rFonts w:ascii="Arial" w:hAnsi="Arial" w:cs="Arial"/>
          <w:b/>
        </w:rPr>
        <w:t>Company Representative</w:t>
      </w:r>
      <w:r w:rsidRPr="00106D97">
        <w:rPr>
          <w:rFonts w:ascii="Arial" w:hAnsi="Arial" w:cs="Arial"/>
        </w:rPr>
        <w:tab/>
        <w:t>the Company Representative referred to in Clause 2</w:t>
      </w:r>
    </w:p>
    <w:p w:rsidR="000D3085" w:rsidRPr="00106D97" w:rsidRDefault="000D3085" w:rsidP="00A862EF">
      <w:pPr>
        <w:ind w:left="4111" w:hanging="3402"/>
        <w:jc w:val="both"/>
        <w:rPr>
          <w:rFonts w:ascii="Arial" w:hAnsi="Arial" w:cs="Arial"/>
          <w:b/>
        </w:rPr>
      </w:pPr>
    </w:p>
    <w:p w:rsidR="00A862EF" w:rsidRPr="00106D97" w:rsidRDefault="00A862EF" w:rsidP="00A862EF">
      <w:pPr>
        <w:ind w:left="4111" w:hanging="3402"/>
        <w:jc w:val="both"/>
        <w:rPr>
          <w:rFonts w:ascii="Arial" w:hAnsi="Arial" w:cs="Arial"/>
        </w:rPr>
      </w:pPr>
      <w:r w:rsidRPr="00106D97">
        <w:rPr>
          <w:rFonts w:ascii="Arial" w:hAnsi="Arial" w:cs="Arial"/>
          <w:b/>
        </w:rPr>
        <w:t>Confidential Information</w:t>
      </w:r>
      <w:r w:rsidRPr="00106D97">
        <w:rPr>
          <w:rFonts w:ascii="Arial" w:hAnsi="Arial" w:cs="Arial"/>
        </w:rPr>
        <w:tab/>
        <w:t>any information which has been designated as confidential by either party in writing or ought reasonably to be considered as confidential (however it is conveyed or on whatever media it is stored) including information which relates to secrets, intellectual property rights and all personal data and sensitive data within the meaning of the Data Protection Act 1998</w:t>
      </w:r>
    </w:p>
    <w:p w:rsidR="002B409A" w:rsidRPr="00106D97" w:rsidRDefault="002B409A" w:rsidP="002B409A">
      <w:pPr>
        <w:tabs>
          <w:tab w:val="left" w:pos="4140"/>
        </w:tabs>
        <w:ind w:left="4111" w:hanging="3402"/>
        <w:jc w:val="both"/>
        <w:rPr>
          <w:rFonts w:ascii="Arial" w:hAnsi="Arial" w:cs="Arial"/>
        </w:rPr>
      </w:pPr>
      <w:r w:rsidRPr="00106D97">
        <w:rPr>
          <w:rFonts w:ascii="Arial" w:hAnsi="Arial" w:cs="Arial"/>
          <w:b/>
        </w:rPr>
        <w:t>Contract</w:t>
      </w:r>
      <w:r w:rsidRPr="00106D97">
        <w:rPr>
          <w:rFonts w:ascii="Arial" w:hAnsi="Arial" w:cs="Arial"/>
          <w:b/>
        </w:rPr>
        <w:tab/>
      </w:r>
      <w:r w:rsidRPr="00106D97">
        <w:rPr>
          <w:rFonts w:ascii="Arial" w:hAnsi="Arial" w:cs="Arial"/>
        </w:rPr>
        <w:t xml:space="preserve">this legally binding agreement for the provision of Services made between the Company and the Contractor comprising: </w:t>
      </w:r>
    </w:p>
    <w:p w:rsidR="002B409A" w:rsidRPr="00106D97" w:rsidRDefault="002B409A" w:rsidP="002B409A">
      <w:pPr>
        <w:tabs>
          <w:tab w:val="left" w:pos="4140"/>
        </w:tabs>
        <w:ind w:left="4111"/>
        <w:jc w:val="both"/>
        <w:rPr>
          <w:rFonts w:ascii="Arial" w:hAnsi="Arial" w:cs="Arial"/>
        </w:rPr>
      </w:pPr>
      <w:r w:rsidRPr="00106D97">
        <w:rPr>
          <w:rFonts w:ascii="Arial" w:hAnsi="Arial" w:cs="Arial"/>
        </w:rPr>
        <w:t>(</w:t>
      </w:r>
      <w:proofErr w:type="spellStart"/>
      <w:r w:rsidRPr="00106D97">
        <w:rPr>
          <w:rFonts w:ascii="Arial" w:hAnsi="Arial" w:cs="Arial"/>
        </w:rPr>
        <w:t>i</w:t>
      </w:r>
      <w:proofErr w:type="spellEnd"/>
      <w:r w:rsidRPr="00106D97">
        <w:rPr>
          <w:rFonts w:ascii="Arial" w:hAnsi="Arial" w:cs="Arial"/>
        </w:rPr>
        <w:t>) the Agreement;</w:t>
      </w:r>
    </w:p>
    <w:p w:rsidR="002B409A" w:rsidRPr="00106D97" w:rsidRDefault="002B409A" w:rsidP="002B409A">
      <w:pPr>
        <w:tabs>
          <w:tab w:val="left" w:pos="4140"/>
        </w:tabs>
        <w:ind w:left="4111"/>
        <w:jc w:val="both"/>
        <w:rPr>
          <w:rFonts w:ascii="Arial" w:hAnsi="Arial" w:cs="Arial"/>
        </w:rPr>
      </w:pPr>
      <w:r w:rsidRPr="00106D97">
        <w:rPr>
          <w:rFonts w:ascii="Arial" w:hAnsi="Arial" w:cs="Arial"/>
        </w:rPr>
        <w:t>(ii) the Conditions;</w:t>
      </w:r>
    </w:p>
    <w:p w:rsidR="002B409A" w:rsidRPr="00106D97" w:rsidRDefault="002B409A" w:rsidP="002B409A">
      <w:pPr>
        <w:tabs>
          <w:tab w:val="left" w:pos="4140"/>
        </w:tabs>
        <w:ind w:left="4111"/>
        <w:jc w:val="both"/>
        <w:rPr>
          <w:rFonts w:ascii="Arial" w:hAnsi="Arial" w:cs="Arial"/>
        </w:rPr>
      </w:pPr>
      <w:r w:rsidRPr="00106D97">
        <w:rPr>
          <w:rFonts w:ascii="Arial" w:hAnsi="Arial" w:cs="Arial"/>
        </w:rPr>
        <w:t>(iii) the Specification</w:t>
      </w:r>
      <w:r w:rsidR="00EB7C12" w:rsidRPr="00106D97">
        <w:rPr>
          <w:rFonts w:ascii="Arial" w:hAnsi="Arial" w:cs="Arial"/>
        </w:rPr>
        <w:t>;</w:t>
      </w:r>
    </w:p>
    <w:p w:rsidR="002B409A" w:rsidRPr="00106D97" w:rsidRDefault="002B409A" w:rsidP="002B409A">
      <w:pPr>
        <w:tabs>
          <w:tab w:val="left" w:pos="4140"/>
        </w:tabs>
        <w:ind w:left="4111"/>
        <w:jc w:val="both"/>
        <w:rPr>
          <w:rFonts w:ascii="Arial" w:hAnsi="Arial" w:cs="Arial"/>
        </w:rPr>
      </w:pPr>
      <w:r w:rsidRPr="00106D97">
        <w:rPr>
          <w:rFonts w:ascii="Arial" w:hAnsi="Arial" w:cs="Arial"/>
        </w:rPr>
        <w:t>(iv) the Tender</w:t>
      </w:r>
      <w:r w:rsidR="00EB7C12" w:rsidRPr="00106D97">
        <w:rPr>
          <w:rFonts w:ascii="Arial" w:hAnsi="Arial" w:cs="Arial"/>
        </w:rPr>
        <w:t>; and</w:t>
      </w:r>
    </w:p>
    <w:p w:rsidR="00EB7C12" w:rsidRPr="00106D97" w:rsidRDefault="00EB7C12" w:rsidP="00EB7C12">
      <w:pPr>
        <w:ind w:left="4536" w:hanging="425"/>
        <w:jc w:val="both"/>
        <w:rPr>
          <w:rFonts w:ascii="Arial" w:hAnsi="Arial" w:cs="Arial"/>
        </w:rPr>
      </w:pPr>
      <w:r w:rsidRPr="00106D97">
        <w:rPr>
          <w:rFonts w:ascii="Arial" w:hAnsi="Arial" w:cs="Arial"/>
        </w:rPr>
        <w:t>(v) answers to clarification questions during the tender process.</w:t>
      </w:r>
    </w:p>
    <w:p w:rsidR="00A862EF" w:rsidRPr="00106D97" w:rsidRDefault="00A862EF" w:rsidP="00A862EF">
      <w:pPr>
        <w:ind w:left="4111" w:hanging="3402"/>
        <w:jc w:val="both"/>
        <w:rPr>
          <w:rFonts w:ascii="Arial" w:hAnsi="Arial" w:cs="Arial"/>
        </w:rPr>
      </w:pPr>
      <w:r w:rsidRPr="00106D97">
        <w:rPr>
          <w:rFonts w:ascii="Arial" w:hAnsi="Arial" w:cs="Arial"/>
          <w:b/>
        </w:rPr>
        <w:t>Contract Charges</w:t>
      </w:r>
      <w:r w:rsidRPr="00106D97">
        <w:rPr>
          <w:rFonts w:ascii="Arial" w:hAnsi="Arial" w:cs="Arial"/>
        </w:rPr>
        <w:tab/>
        <w:t xml:space="preserve">the charges payable by the </w:t>
      </w:r>
      <w:r w:rsidR="00250CDC" w:rsidRPr="00106D97">
        <w:rPr>
          <w:rFonts w:ascii="Arial" w:hAnsi="Arial" w:cs="Arial"/>
        </w:rPr>
        <w:t>Company</w:t>
      </w:r>
      <w:r w:rsidRPr="00106D97">
        <w:rPr>
          <w:rFonts w:ascii="Arial" w:hAnsi="Arial" w:cs="Arial"/>
        </w:rPr>
        <w:t xml:space="preserve"> to the Contractor for the</w:t>
      </w:r>
      <w:r w:rsidR="002B409A" w:rsidRPr="00106D97">
        <w:rPr>
          <w:rFonts w:ascii="Arial" w:hAnsi="Arial" w:cs="Arial"/>
        </w:rPr>
        <w:t xml:space="preserve"> Service as set out in the Tender</w:t>
      </w:r>
      <w:r w:rsidRPr="00106D97">
        <w:rPr>
          <w:rFonts w:ascii="Arial" w:hAnsi="Arial" w:cs="Arial"/>
        </w:rPr>
        <w:t xml:space="preserve"> </w:t>
      </w:r>
    </w:p>
    <w:p w:rsidR="00A862EF" w:rsidRPr="00106D97" w:rsidRDefault="00A862EF" w:rsidP="00A862EF">
      <w:pPr>
        <w:ind w:left="4111" w:hanging="3402"/>
        <w:jc w:val="both"/>
        <w:rPr>
          <w:rFonts w:ascii="Arial" w:hAnsi="Arial" w:cs="Arial"/>
        </w:rPr>
      </w:pPr>
      <w:r w:rsidRPr="00106D97">
        <w:rPr>
          <w:rFonts w:ascii="Arial" w:hAnsi="Arial" w:cs="Arial"/>
          <w:b/>
        </w:rPr>
        <w:t>Contract Documents</w:t>
      </w:r>
      <w:r w:rsidRPr="00106D97">
        <w:rPr>
          <w:rFonts w:ascii="Arial" w:hAnsi="Arial" w:cs="Arial"/>
        </w:rPr>
        <w:tab/>
        <w:t>the contract documents referred to in the C</w:t>
      </w:r>
      <w:r w:rsidR="002B409A" w:rsidRPr="00106D97">
        <w:rPr>
          <w:rFonts w:ascii="Arial" w:hAnsi="Arial" w:cs="Arial"/>
        </w:rPr>
        <w:t>ontract</w:t>
      </w:r>
    </w:p>
    <w:p w:rsidR="00A862EF" w:rsidRPr="00106D97" w:rsidRDefault="00A862EF" w:rsidP="00A862EF">
      <w:pPr>
        <w:ind w:left="4111" w:hanging="3402"/>
        <w:jc w:val="both"/>
        <w:rPr>
          <w:rFonts w:ascii="Arial" w:hAnsi="Arial" w:cs="Arial"/>
        </w:rPr>
      </w:pPr>
      <w:r w:rsidRPr="00106D97">
        <w:rPr>
          <w:rFonts w:ascii="Arial" w:hAnsi="Arial" w:cs="Arial"/>
          <w:b/>
        </w:rPr>
        <w:t>Contract Manager</w:t>
      </w:r>
      <w:r w:rsidRPr="00106D97">
        <w:rPr>
          <w:rFonts w:ascii="Arial" w:hAnsi="Arial" w:cs="Arial"/>
        </w:rPr>
        <w:tab/>
        <w:t>the Contract Manager referred to in Clause 5</w:t>
      </w:r>
    </w:p>
    <w:p w:rsidR="00A862EF" w:rsidRPr="00106D97" w:rsidRDefault="00A862EF" w:rsidP="00A862EF">
      <w:pPr>
        <w:ind w:left="4111" w:hanging="3402"/>
        <w:jc w:val="both"/>
        <w:rPr>
          <w:rFonts w:ascii="Arial" w:hAnsi="Arial" w:cs="Arial"/>
        </w:rPr>
      </w:pPr>
      <w:r w:rsidRPr="00106D97">
        <w:rPr>
          <w:rFonts w:ascii="Arial" w:hAnsi="Arial" w:cs="Arial"/>
          <w:b/>
        </w:rPr>
        <w:lastRenderedPageBreak/>
        <w:t>Contract Period</w:t>
      </w:r>
      <w:r w:rsidRPr="00106D97">
        <w:rPr>
          <w:rFonts w:ascii="Arial" w:hAnsi="Arial" w:cs="Arial"/>
        </w:rPr>
        <w:tab/>
        <w:t>the period of the Contr</w:t>
      </w:r>
      <w:r w:rsidR="002B409A" w:rsidRPr="00106D97">
        <w:rPr>
          <w:rFonts w:ascii="Arial" w:hAnsi="Arial" w:cs="Arial"/>
        </w:rPr>
        <w:t>act as set out in the Agreement</w:t>
      </w:r>
      <w:r w:rsidRPr="00106D97">
        <w:rPr>
          <w:rFonts w:ascii="Arial" w:hAnsi="Arial" w:cs="Arial"/>
        </w:rPr>
        <w:t xml:space="preserve"> </w:t>
      </w:r>
    </w:p>
    <w:p w:rsidR="00A862EF" w:rsidRPr="00106D97" w:rsidRDefault="00A862EF" w:rsidP="00A862EF">
      <w:pPr>
        <w:tabs>
          <w:tab w:val="left" w:pos="4111"/>
        </w:tabs>
        <w:ind w:left="4111" w:hanging="3402"/>
        <w:jc w:val="both"/>
        <w:rPr>
          <w:rFonts w:ascii="Arial" w:hAnsi="Arial" w:cs="Arial"/>
        </w:rPr>
      </w:pPr>
      <w:r w:rsidRPr="00106D97">
        <w:rPr>
          <w:rFonts w:ascii="Arial" w:hAnsi="Arial" w:cs="Arial"/>
          <w:b/>
        </w:rPr>
        <w:t>Contract Standards</w:t>
      </w:r>
      <w:r w:rsidRPr="00106D97">
        <w:rPr>
          <w:rFonts w:ascii="Arial" w:hAnsi="Arial" w:cs="Arial"/>
          <w:b/>
        </w:rPr>
        <w:tab/>
      </w:r>
      <w:proofErr w:type="spellStart"/>
      <w:r w:rsidRPr="00106D97">
        <w:rPr>
          <w:rFonts w:ascii="Arial" w:hAnsi="Arial" w:cs="Arial"/>
        </w:rPr>
        <w:t>i</w:t>
      </w:r>
      <w:proofErr w:type="spellEnd"/>
      <w:r w:rsidRPr="00106D97">
        <w:rPr>
          <w:rFonts w:ascii="Arial" w:hAnsi="Arial" w:cs="Arial"/>
        </w:rPr>
        <w:t>) the KPI’s</w:t>
      </w:r>
    </w:p>
    <w:p w:rsidR="00A862EF" w:rsidRPr="00106D97" w:rsidRDefault="00A862EF" w:rsidP="00A862EF">
      <w:pPr>
        <w:tabs>
          <w:tab w:val="left" w:pos="4111"/>
        </w:tabs>
        <w:ind w:left="4111" w:hanging="3402"/>
        <w:jc w:val="both"/>
        <w:rPr>
          <w:rFonts w:ascii="Arial" w:hAnsi="Arial" w:cs="Arial"/>
        </w:rPr>
      </w:pPr>
      <w:r w:rsidRPr="00106D97">
        <w:rPr>
          <w:rFonts w:ascii="Arial" w:hAnsi="Arial" w:cs="Arial"/>
        </w:rPr>
        <w:tab/>
        <w:t>ii)</w:t>
      </w:r>
      <w:r w:rsidRPr="00106D97">
        <w:rPr>
          <w:rFonts w:ascii="Arial" w:hAnsi="Arial" w:cs="Arial"/>
        </w:rPr>
        <w:tab/>
        <w:t>the standards in the Contract; and</w:t>
      </w:r>
    </w:p>
    <w:p w:rsidR="00A862EF" w:rsidRPr="00106D97" w:rsidRDefault="00A862EF" w:rsidP="00A862EF">
      <w:pPr>
        <w:tabs>
          <w:tab w:val="left" w:pos="4395"/>
        </w:tabs>
        <w:ind w:left="4111" w:hanging="3402"/>
        <w:jc w:val="both"/>
        <w:rPr>
          <w:rFonts w:ascii="Arial" w:hAnsi="Arial" w:cs="Arial"/>
        </w:rPr>
      </w:pPr>
      <w:r w:rsidRPr="00106D97">
        <w:rPr>
          <w:rFonts w:ascii="Arial" w:hAnsi="Arial" w:cs="Arial"/>
        </w:rPr>
        <w:tab/>
        <w:t>iii) with all the skill, care and diligence to be expected of a competent provider of services of a similar kind to the Service; and</w:t>
      </w:r>
    </w:p>
    <w:p w:rsidR="00A862EF" w:rsidRPr="00106D97" w:rsidRDefault="00A862EF" w:rsidP="00A862EF">
      <w:pPr>
        <w:tabs>
          <w:tab w:val="left" w:pos="4395"/>
        </w:tabs>
        <w:ind w:left="4111" w:hanging="3402"/>
        <w:jc w:val="both"/>
        <w:rPr>
          <w:rFonts w:ascii="Arial" w:hAnsi="Arial" w:cs="Arial"/>
        </w:rPr>
      </w:pPr>
      <w:r w:rsidRPr="00106D97">
        <w:rPr>
          <w:rFonts w:ascii="Arial" w:hAnsi="Arial" w:cs="Arial"/>
        </w:rPr>
        <w:tab/>
        <w:t>iv) genera</w:t>
      </w:r>
      <w:r w:rsidR="00250CDC" w:rsidRPr="00106D97">
        <w:rPr>
          <w:rFonts w:ascii="Arial" w:hAnsi="Arial" w:cs="Arial"/>
        </w:rPr>
        <w:t>lly to the Company</w:t>
      </w:r>
      <w:r w:rsidRPr="00106D97">
        <w:rPr>
          <w:rFonts w:ascii="Arial" w:hAnsi="Arial" w:cs="Arial"/>
        </w:rPr>
        <w:t>’s satisfaction</w:t>
      </w:r>
    </w:p>
    <w:p w:rsidR="00A862EF" w:rsidRPr="00106D97" w:rsidRDefault="00A862EF" w:rsidP="00A862EF">
      <w:pPr>
        <w:ind w:left="4111" w:hanging="3402"/>
        <w:rPr>
          <w:rFonts w:ascii="Arial" w:hAnsi="Arial" w:cs="Arial"/>
        </w:rPr>
      </w:pPr>
      <w:r w:rsidRPr="00106D97">
        <w:rPr>
          <w:rFonts w:ascii="Arial" w:hAnsi="Arial" w:cs="Arial"/>
          <w:b/>
        </w:rPr>
        <w:t>Contractor</w:t>
      </w:r>
      <w:r w:rsidRPr="00106D97">
        <w:rPr>
          <w:rFonts w:ascii="Arial" w:hAnsi="Arial" w:cs="Arial"/>
          <w:b/>
        </w:rPr>
        <w:tab/>
      </w:r>
      <w:r w:rsidRPr="00106D97">
        <w:rPr>
          <w:rFonts w:ascii="Arial" w:hAnsi="Arial" w:cs="Arial"/>
        </w:rPr>
        <w:t xml:space="preserve">the contractor who has been appointed under the </w:t>
      </w:r>
      <w:r w:rsidR="002B409A" w:rsidRPr="00106D97">
        <w:rPr>
          <w:rFonts w:ascii="Arial" w:hAnsi="Arial" w:cs="Arial"/>
        </w:rPr>
        <w:t>Contract</w:t>
      </w:r>
      <w:r w:rsidRPr="00106D97">
        <w:rPr>
          <w:rFonts w:ascii="Arial" w:hAnsi="Arial" w:cs="Arial"/>
        </w:rPr>
        <w:t xml:space="preserve"> and where applicable this shall include the contractor's Employees, sub-contractors, agents, representatives, and permitted assigns and, if the Contractor is a consortium or consortium leader, the consortium members;</w:t>
      </w:r>
    </w:p>
    <w:p w:rsidR="00106D97" w:rsidRPr="00106D97" w:rsidRDefault="00106D97" w:rsidP="00106D97">
      <w:pPr>
        <w:ind w:left="4111" w:hanging="3391"/>
        <w:rPr>
          <w:rFonts w:ascii="Arial" w:hAnsi="Arial" w:cs="Arial"/>
          <w:b/>
        </w:rPr>
      </w:pPr>
      <w:r w:rsidRPr="00106D97">
        <w:rPr>
          <w:rFonts w:ascii="Arial" w:hAnsi="Arial" w:cs="Arial"/>
          <w:b/>
        </w:rPr>
        <w:t>Force Majeure Event</w:t>
      </w:r>
      <w:r w:rsidRPr="00106D97">
        <w:rPr>
          <w:rFonts w:ascii="Arial" w:hAnsi="Arial" w:cs="Arial"/>
          <w:b/>
        </w:rPr>
        <w:tab/>
      </w:r>
      <w:r w:rsidRPr="00106D97">
        <w:rPr>
          <w:rFonts w:ascii="Arial" w:hAnsi="Arial" w:cs="Arial"/>
        </w:rPr>
        <w:t>means any event, occurrence or cause affecting the performance by either the Company or the Contract of its obligations arising from:</w:t>
      </w:r>
      <w:r w:rsidRPr="00106D97">
        <w:rPr>
          <w:rFonts w:ascii="Arial" w:hAnsi="Arial" w:cs="Arial"/>
          <w:b/>
        </w:rPr>
        <w:tab/>
      </w:r>
    </w:p>
    <w:p w:rsidR="00106D97" w:rsidRPr="00106D97" w:rsidRDefault="00106D97" w:rsidP="00106D97">
      <w:pPr>
        <w:pStyle w:val="ListParagraph"/>
        <w:widowControl/>
        <w:numPr>
          <w:ilvl w:val="0"/>
          <w:numId w:val="39"/>
        </w:numPr>
        <w:adjustRightInd/>
        <w:spacing w:line="240" w:lineRule="auto"/>
        <w:contextualSpacing/>
        <w:jc w:val="left"/>
        <w:textAlignment w:val="auto"/>
        <w:rPr>
          <w:rFonts w:cs="Arial"/>
          <w:sz w:val="22"/>
          <w:szCs w:val="22"/>
        </w:rPr>
      </w:pPr>
      <w:r w:rsidRPr="00106D97">
        <w:rPr>
          <w:rFonts w:cs="Arial"/>
          <w:sz w:val="22"/>
          <w:szCs w:val="22"/>
        </w:rPr>
        <w:t>acts, events, omissions, happenings or non-happenings beyond the reasonable control of the Affected Party;</w:t>
      </w:r>
    </w:p>
    <w:p w:rsidR="00106D97" w:rsidRPr="00106D97" w:rsidRDefault="00106D97" w:rsidP="00106D97">
      <w:pPr>
        <w:pStyle w:val="ListParagraph"/>
        <w:ind w:left="4680"/>
        <w:rPr>
          <w:rFonts w:cs="Arial"/>
          <w:sz w:val="22"/>
          <w:szCs w:val="22"/>
        </w:rPr>
      </w:pPr>
    </w:p>
    <w:p w:rsidR="00106D97" w:rsidRPr="00106D97" w:rsidRDefault="00106D97" w:rsidP="00106D97">
      <w:pPr>
        <w:pStyle w:val="ListParagraph"/>
        <w:widowControl/>
        <w:numPr>
          <w:ilvl w:val="0"/>
          <w:numId w:val="39"/>
        </w:numPr>
        <w:adjustRightInd/>
        <w:spacing w:line="240" w:lineRule="auto"/>
        <w:contextualSpacing/>
        <w:jc w:val="left"/>
        <w:textAlignment w:val="auto"/>
        <w:rPr>
          <w:rFonts w:cs="Arial"/>
          <w:sz w:val="22"/>
          <w:szCs w:val="22"/>
        </w:rPr>
      </w:pPr>
      <w:r w:rsidRPr="00106D97">
        <w:rPr>
          <w:rFonts w:cs="Arial"/>
          <w:sz w:val="22"/>
          <w:szCs w:val="22"/>
        </w:rPr>
        <w:t>riots, war or armed conflict, acts of terrorism, nuclear, biological or chemical warfare;</w:t>
      </w:r>
    </w:p>
    <w:p w:rsidR="00106D97" w:rsidRPr="00106D97" w:rsidRDefault="00106D97" w:rsidP="00106D97">
      <w:pPr>
        <w:pStyle w:val="ListParagraph"/>
        <w:rPr>
          <w:rFonts w:cs="Arial"/>
          <w:sz w:val="22"/>
          <w:szCs w:val="22"/>
        </w:rPr>
      </w:pPr>
    </w:p>
    <w:p w:rsidR="00106D97" w:rsidRPr="00106D97" w:rsidRDefault="00106D97" w:rsidP="00106D97">
      <w:pPr>
        <w:pStyle w:val="ListParagraph"/>
        <w:widowControl/>
        <w:numPr>
          <w:ilvl w:val="0"/>
          <w:numId w:val="39"/>
        </w:numPr>
        <w:adjustRightInd/>
        <w:spacing w:line="240" w:lineRule="auto"/>
        <w:contextualSpacing/>
        <w:jc w:val="left"/>
        <w:textAlignment w:val="auto"/>
        <w:rPr>
          <w:rFonts w:cs="Arial"/>
          <w:sz w:val="22"/>
          <w:szCs w:val="22"/>
        </w:rPr>
      </w:pPr>
      <w:r w:rsidRPr="00106D97">
        <w:rPr>
          <w:rFonts w:cs="Arial"/>
          <w:sz w:val="22"/>
          <w:szCs w:val="22"/>
        </w:rPr>
        <w:t>acts of government, local government or Regulatory Bodies;</w:t>
      </w:r>
    </w:p>
    <w:p w:rsidR="00106D97" w:rsidRPr="00106D97" w:rsidRDefault="00106D97" w:rsidP="00106D97">
      <w:pPr>
        <w:pStyle w:val="ListParagraph"/>
        <w:rPr>
          <w:rFonts w:cs="Arial"/>
          <w:sz w:val="22"/>
          <w:szCs w:val="22"/>
        </w:rPr>
      </w:pPr>
    </w:p>
    <w:p w:rsidR="00106D97" w:rsidRPr="00106D97" w:rsidRDefault="00106D97" w:rsidP="00106D97">
      <w:pPr>
        <w:pStyle w:val="ListParagraph"/>
        <w:widowControl/>
        <w:numPr>
          <w:ilvl w:val="0"/>
          <w:numId w:val="39"/>
        </w:numPr>
        <w:adjustRightInd/>
        <w:spacing w:line="240" w:lineRule="auto"/>
        <w:contextualSpacing/>
        <w:jc w:val="left"/>
        <w:textAlignment w:val="auto"/>
        <w:rPr>
          <w:rFonts w:cs="Arial"/>
          <w:sz w:val="22"/>
          <w:szCs w:val="22"/>
        </w:rPr>
      </w:pPr>
      <w:r w:rsidRPr="00106D97">
        <w:rPr>
          <w:rFonts w:cs="Arial"/>
          <w:sz w:val="22"/>
          <w:szCs w:val="22"/>
        </w:rPr>
        <w:t>fire, flood or any disaster acts, events, omissions, happening or non-happenings beyond the reasonable control of the Affected Party;</w:t>
      </w:r>
    </w:p>
    <w:p w:rsidR="00106D97" w:rsidRPr="00106D97" w:rsidRDefault="00106D97" w:rsidP="00106D97">
      <w:pPr>
        <w:pStyle w:val="ListParagraph"/>
        <w:rPr>
          <w:rFonts w:cs="Arial"/>
          <w:sz w:val="22"/>
          <w:szCs w:val="22"/>
        </w:rPr>
      </w:pPr>
    </w:p>
    <w:p w:rsidR="00106D97" w:rsidRPr="00106D97" w:rsidRDefault="00106D97" w:rsidP="00106D97">
      <w:pPr>
        <w:pStyle w:val="ListParagraph"/>
        <w:widowControl/>
        <w:numPr>
          <w:ilvl w:val="0"/>
          <w:numId w:val="39"/>
        </w:numPr>
        <w:adjustRightInd/>
        <w:spacing w:line="240" w:lineRule="auto"/>
        <w:contextualSpacing/>
        <w:jc w:val="left"/>
        <w:textAlignment w:val="auto"/>
        <w:rPr>
          <w:rFonts w:cs="Arial"/>
          <w:sz w:val="22"/>
          <w:szCs w:val="22"/>
        </w:rPr>
      </w:pPr>
      <w:r w:rsidRPr="00106D97">
        <w:rPr>
          <w:rFonts w:cs="Arial"/>
          <w:sz w:val="22"/>
          <w:szCs w:val="22"/>
        </w:rPr>
        <w:t>an industrial dispute affecting a third party for which a substitute third party is not reasonably available but excluding:</w:t>
      </w:r>
    </w:p>
    <w:p w:rsidR="00106D97" w:rsidRPr="00106D97" w:rsidRDefault="00106D97" w:rsidP="00106D97">
      <w:pPr>
        <w:pStyle w:val="ListParagraph"/>
        <w:rPr>
          <w:rFonts w:cs="Arial"/>
          <w:sz w:val="22"/>
          <w:szCs w:val="22"/>
        </w:rPr>
      </w:pPr>
    </w:p>
    <w:p w:rsidR="00106D97" w:rsidRPr="00106D97" w:rsidRDefault="00106D97" w:rsidP="00106D97">
      <w:pPr>
        <w:pStyle w:val="ListParagraph"/>
        <w:widowControl/>
        <w:numPr>
          <w:ilvl w:val="0"/>
          <w:numId w:val="40"/>
        </w:numPr>
        <w:adjustRightInd/>
        <w:spacing w:line="240" w:lineRule="auto"/>
        <w:ind w:left="5245"/>
        <w:contextualSpacing/>
        <w:jc w:val="left"/>
        <w:textAlignment w:val="auto"/>
        <w:rPr>
          <w:rFonts w:cs="Arial"/>
          <w:sz w:val="22"/>
          <w:szCs w:val="22"/>
        </w:rPr>
      </w:pPr>
      <w:r w:rsidRPr="00106D97">
        <w:rPr>
          <w:rFonts w:cs="Arial"/>
          <w:sz w:val="22"/>
          <w:szCs w:val="22"/>
        </w:rPr>
        <w:t>any industrial dispute relating to the Contractor, the Contractor’s staff or any other failure in the Contractor or their sub-contractor’s supply chain; and</w:t>
      </w:r>
    </w:p>
    <w:p w:rsidR="00106D97" w:rsidRPr="00106D97" w:rsidRDefault="00106D97" w:rsidP="00106D97">
      <w:pPr>
        <w:pStyle w:val="ListParagraph"/>
        <w:ind w:left="5245"/>
        <w:rPr>
          <w:rFonts w:cs="Arial"/>
          <w:sz w:val="22"/>
          <w:szCs w:val="22"/>
        </w:rPr>
      </w:pPr>
    </w:p>
    <w:p w:rsidR="00106D97" w:rsidRPr="00106D97" w:rsidRDefault="00106D97" w:rsidP="00106D97">
      <w:pPr>
        <w:pStyle w:val="ListParagraph"/>
        <w:widowControl/>
        <w:numPr>
          <w:ilvl w:val="0"/>
          <w:numId w:val="40"/>
        </w:numPr>
        <w:adjustRightInd/>
        <w:spacing w:line="240" w:lineRule="auto"/>
        <w:ind w:left="5245"/>
        <w:contextualSpacing/>
        <w:jc w:val="left"/>
        <w:textAlignment w:val="auto"/>
        <w:rPr>
          <w:rFonts w:cs="Arial"/>
          <w:sz w:val="22"/>
          <w:szCs w:val="22"/>
        </w:rPr>
      </w:pPr>
      <w:r w:rsidRPr="00106D97">
        <w:rPr>
          <w:rFonts w:cs="Arial"/>
          <w:sz w:val="22"/>
          <w:szCs w:val="22"/>
        </w:rPr>
        <w:t>any event or occurrence which is attributable to a wilful act, neglect or failure to take reasonable precautions against the event or occurrence by the Party concerned.</w:t>
      </w:r>
    </w:p>
    <w:p w:rsidR="00106D97" w:rsidRPr="00106D97" w:rsidRDefault="00106D97" w:rsidP="00A862EF">
      <w:pPr>
        <w:ind w:left="4111" w:hanging="3402"/>
        <w:rPr>
          <w:rFonts w:ascii="Arial" w:hAnsi="Arial" w:cs="Arial"/>
          <w:b/>
        </w:rPr>
      </w:pPr>
    </w:p>
    <w:p w:rsidR="00A862EF" w:rsidRPr="00106D97" w:rsidRDefault="00A862EF" w:rsidP="00A862EF">
      <w:pPr>
        <w:ind w:left="4111" w:hanging="3402"/>
        <w:rPr>
          <w:rFonts w:ascii="Arial" w:hAnsi="Arial" w:cs="Arial"/>
        </w:rPr>
      </w:pPr>
      <w:r w:rsidRPr="00106D97">
        <w:rPr>
          <w:rFonts w:ascii="Arial" w:hAnsi="Arial" w:cs="Arial"/>
          <w:b/>
        </w:rPr>
        <w:t>Invitation to Tender</w:t>
      </w:r>
      <w:r w:rsidRPr="00106D97">
        <w:rPr>
          <w:rFonts w:ascii="Arial" w:hAnsi="Arial" w:cs="Arial"/>
          <w:b/>
        </w:rPr>
        <w:tab/>
      </w:r>
      <w:r w:rsidRPr="00106D97">
        <w:rPr>
          <w:rFonts w:ascii="Arial" w:hAnsi="Arial" w:cs="Arial"/>
        </w:rPr>
        <w:t>the C</w:t>
      </w:r>
      <w:r w:rsidR="008436C9" w:rsidRPr="00106D97">
        <w:rPr>
          <w:rFonts w:ascii="Arial" w:hAnsi="Arial" w:cs="Arial"/>
        </w:rPr>
        <w:t>ompany</w:t>
      </w:r>
      <w:r w:rsidRPr="00106D97">
        <w:rPr>
          <w:rFonts w:ascii="Arial" w:hAnsi="Arial" w:cs="Arial"/>
        </w:rPr>
        <w:t>’s invita</w:t>
      </w:r>
      <w:r w:rsidR="00471901" w:rsidRPr="00106D97">
        <w:rPr>
          <w:rFonts w:ascii="Arial" w:hAnsi="Arial" w:cs="Arial"/>
        </w:rPr>
        <w:t>tion to tender for the Services</w:t>
      </w:r>
    </w:p>
    <w:p w:rsidR="00A862EF" w:rsidRPr="00106D97" w:rsidRDefault="00A862EF" w:rsidP="00A862EF">
      <w:pPr>
        <w:ind w:left="4111" w:hanging="3402"/>
        <w:rPr>
          <w:rFonts w:ascii="Arial" w:hAnsi="Arial" w:cs="Arial"/>
        </w:rPr>
      </w:pPr>
      <w:r w:rsidRPr="00106D97">
        <w:rPr>
          <w:rFonts w:ascii="Arial" w:hAnsi="Arial" w:cs="Arial"/>
          <w:b/>
        </w:rPr>
        <w:t>Service</w:t>
      </w:r>
      <w:r w:rsidRPr="00106D97">
        <w:rPr>
          <w:rFonts w:ascii="Arial" w:hAnsi="Arial" w:cs="Arial"/>
        </w:rPr>
        <w:tab/>
        <w:t>the service to be provided under the Contract</w:t>
      </w:r>
    </w:p>
    <w:p w:rsidR="00A862EF" w:rsidRPr="00106D97" w:rsidRDefault="00A862EF" w:rsidP="00A862EF">
      <w:pPr>
        <w:ind w:left="4111" w:hanging="3402"/>
        <w:rPr>
          <w:rFonts w:ascii="Arial" w:hAnsi="Arial" w:cs="Arial"/>
        </w:rPr>
      </w:pPr>
      <w:r w:rsidRPr="00106D97">
        <w:rPr>
          <w:rFonts w:ascii="Arial" w:hAnsi="Arial" w:cs="Arial"/>
          <w:b/>
        </w:rPr>
        <w:t>Specification</w:t>
      </w:r>
      <w:r w:rsidRPr="00106D97">
        <w:rPr>
          <w:rFonts w:ascii="Arial" w:hAnsi="Arial" w:cs="Arial"/>
        </w:rPr>
        <w:tab/>
        <w:t xml:space="preserve">the Specification forming part of the </w:t>
      </w:r>
      <w:r w:rsidR="00471901" w:rsidRPr="00106D97">
        <w:rPr>
          <w:rFonts w:ascii="Arial" w:hAnsi="Arial" w:cs="Arial"/>
        </w:rPr>
        <w:t>Contract</w:t>
      </w:r>
      <w:r w:rsidRPr="00106D97">
        <w:rPr>
          <w:rFonts w:ascii="Arial" w:hAnsi="Arial" w:cs="Arial"/>
        </w:rPr>
        <w:t xml:space="preserve"> </w:t>
      </w:r>
    </w:p>
    <w:p w:rsidR="00A862EF" w:rsidRPr="00106D97" w:rsidRDefault="00A862EF" w:rsidP="00A862EF">
      <w:pPr>
        <w:ind w:left="4111" w:hanging="3402"/>
        <w:rPr>
          <w:rFonts w:ascii="Arial" w:hAnsi="Arial" w:cs="Arial"/>
        </w:rPr>
      </w:pPr>
      <w:r w:rsidRPr="00106D97">
        <w:rPr>
          <w:rFonts w:ascii="Arial" w:hAnsi="Arial" w:cs="Arial"/>
          <w:b/>
        </w:rPr>
        <w:t>Tender</w:t>
      </w:r>
      <w:r w:rsidRPr="00106D97">
        <w:rPr>
          <w:rFonts w:ascii="Arial" w:hAnsi="Arial" w:cs="Arial"/>
        </w:rPr>
        <w:tab/>
        <w:t>the Contractor's tender for the Service</w:t>
      </w:r>
    </w:p>
    <w:p w:rsidR="00A862EF" w:rsidRPr="00106D97" w:rsidRDefault="00A862EF" w:rsidP="00A862EF">
      <w:pPr>
        <w:ind w:left="4111" w:hanging="3402"/>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 shall be governed by English Law.</w:t>
      </w:r>
    </w:p>
    <w:p w:rsidR="00A862EF" w:rsidRPr="00106D97" w:rsidRDefault="00A862EF" w:rsidP="00A862EF">
      <w:pPr>
        <w:tabs>
          <w:tab w:val="num" w:pos="709"/>
          <w:tab w:val="num" w:pos="792"/>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References to: -</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 xml:space="preserve">any Act, Order, Regulation, Statutory Instrument, </w:t>
      </w:r>
      <w:proofErr w:type="spellStart"/>
      <w:r w:rsidRPr="00106D97">
        <w:rPr>
          <w:rFonts w:ascii="Arial" w:hAnsi="Arial" w:cs="Arial"/>
        </w:rPr>
        <w:t>etc</w:t>
      </w:r>
      <w:proofErr w:type="spellEnd"/>
      <w:r w:rsidRPr="00106D97">
        <w:rPr>
          <w:rFonts w:ascii="Arial" w:hAnsi="Arial" w:cs="Arial"/>
        </w:rPr>
        <w:t>, include any amendment or re-enactment.</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one gender include any other gender</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persons include corporations</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singular includes the plural</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clause</w:t>
      </w:r>
      <w:r w:rsidR="00A84F59" w:rsidRPr="00106D97">
        <w:rPr>
          <w:rFonts w:ascii="Arial" w:hAnsi="Arial" w:cs="Arial"/>
        </w:rPr>
        <w:t xml:space="preserve">s are to clauses in the </w:t>
      </w:r>
      <w:r w:rsidRPr="00106D97">
        <w:rPr>
          <w:rFonts w:ascii="Arial" w:hAnsi="Arial" w:cs="Arial"/>
        </w:rPr>
        <w:t>Contract</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 xml:space="preserve">the Contractor's staff include the Contractor's partners, directors, employees, agents and subcontractors. </w:t>
      </w:r>
    </w:p>
    <w:p w:rsidR="00A862EF" w:rsidRPr="00106D97" w:rsidRDefault="00A862EF" w:rsidP="00A862EF">
      <w:pPr>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r w:rsidRPr="00106D97">
        <w:rPr>
          <w:rFonts w:cs="Arial"/>
          <w:sz w:val="22"/>
          <w:szCs w:val="22"/>
        </w:rPr>
        <w:tab/>
      </w:r>
      <w:r w:rsidR="0055621C" w:rsidRPr="00106D97">
        <w:rPr>
          <w:rFonts w:cs="Arial"/>
          <w:sz w:val="22"/>
          <w:szCs w:val="22"/>
        </w:rPr>
        <w:t>Company Representative</w:t>
      </w:r>
    </w:p>
    <w:p w:rsidR="00A862EF" w:rsidRPr="00106D97" w:rsidRDefault="00A862EF" w:rsidP="00A862EF">
      <w:pPr>
        <w:spacing w:after="0" w:line="240" w:lineRule="auto"/>
        <w:rPr>
          <w:rFonts w:ascii="Arial" w:hAnsi="Arial" w:cs="Arial"/>
        </w:rPr>
      </w:pPr>
    </w:p>
    <w:p w:rsidR="00A862EF" w:rsidRPr="00106D97" w:rsidRDefault="0055621C"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Company Representative</w:t>
      </w:r>
      <w:r w:rsidR="00A862EF" w:rsidRPr="00106D97">
        <w:rPr>
          <w:rFonts w:ascii="Arial" w:hAnsi="Arial" w:cs="Arial"/>
        </w:rPr>
        <w:t xml:space="preserve"> is the person nominated by the C</w:t>
      </w:r>
      <w:r w:rsidR="008436C9" w:rsidRPr="00106D97">
        <w:rPr>
          <w:rFonts w:ascii="Arial" w:hAnsi="Arial" w:cs="Arial"/>
        </w:rPr>
        <w:t>ompany</w:t>
      </w:r>
      <w:r w:rsidR="00A862EF" w:rsidRPr="00106D97">
        <w:rPr>
          <w:rFonts w:ascii="Arial" w:hAnsi="Arial" w:cs="Arial"/>
        </w:rPr>
        <w:t xml:space="preserve"> to act on its behalf for the purposes of the Contract and may:</w:t>
      </w:r>
    </w:p>
    <w:p w:rsidR="00A862EF" w:rsidRPr="00106D97" w:rsidRDefault="00A862EF" w:rsidP="00A862EF">
      <w:pPr>
        <w:spacing w:after="0" w:line="240" w:lineRule="auto"/>
        <w:ind w:left="5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issue instructions to the Contractor</w:t>
      </w:r>
      <w:r w:rsidR="00471901" w:rsidRPr="00106D97">
        <w:rPr>
          <w:rFonts w:ascii="Arial" w:hAnsi="Arial" w:cs="Arial"/>
        </w:rPr>
        <w:t xml:space="preserve"> on any matter relating to the </w:t>
      </w:r>
      <w:r w:rsidRPr="00106D97">
        <w:rPr>
          <w:rFonts w:ascii="Arial" w:hAnsi="Arial" w:cs="Arial"/>
        </w:rPr>
        <w:t>Contract; and</w:t>
      </w:r>
    </w:p>
    <w:p w:rsidR="00A862EF" w:rsidRPr="00106D97" w:rsidRDefault="00A862EF" w:rsidP="00A862EF">
      <w:pPr>
        <w:tabs>
          <w:tab w:val="num" w:pos="1440"/>
        </w:tabs>
        <w:spacing w:after="0" w:line="240" w:lineRule="auto"/>
        <w:ind w:left="1440" w:hanging="72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appoint representatives to act upon his behalf and shall notify the Contractor of such appointment(s).</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 w:name="_Toc365885473"/>
      <w:bookmarkStart w:id="2" w:name="_Toc119741243"/>
      <w:r w:rsidRPr="00106D97">
        <w:rPr>
          <w:rFonts w:cs="Arial"/>
          <w:sz w:val="22"/>
          <w:szCs w:val="22"/>
        </w:rPr>
        <w:t>The Contractor's Obligations</w:t>
      </w:r>
      <w:bookmarkEnd w:id="1"/>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provide the Service </w:t>
      </w:r>
      <w:r w:rsidR="00471901" w:rsidRPr="00106D97">
        <w:rPr>
          <w:rFonts w:ascii="Arial" w:hAnsi="Arial" w:cs="Arial"/>
        </w:rPr>
        <w:t xml:space="preserve">in accordance with the </w:t>
      </w:r>
      <w:r w:rsidRPr="00106D97">
        <w:rPr>
          <w:rFonts w:ascii="Arial" w:hAnsi="Arial" w:cs="Arial"/>
        </w:rPr>
        <w:t>Contract for the Contract Period to the Contract Standards.</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inform the </w:t>
      </w:r>
      <w:r w:rsidR="0055621C" w:rsidRPr="00106D97">
        <w:rPr>
          <w:rFonts w:ascii="Arial" w:hAnsi="Arial" w:cs="Arial"/>
        </w:rPr>
        <w:t>Company Representative</w:t>
      </w:r>
      <w:r w:rsidRPr="00106D97">
        <w:rPr>
          <w:rFonts w:ascii="Arial" w:hAnsi="Arial" w:cs="Arial"/>
        </w:rPr>
        <w:t xml:space="preserve"> immediately if it is unable to provide the Service or if the Contractor is aware of anything which may prevent the Contractor f</w:t>
      </w:r>
      <w:r w:rsidR="00471901" w:rsidRPr="00106D97">
        <w:rPr>
          <w:rFonts w:ascii="Arial" w:hAnsi="Arial" w:cs="Arial"/>
        </w:rPr>
        <w:t xml:space="preserve">rom complying with the </w:t>
      </w:r>
      <w:r w:rsidRPr="00106D97">
        <w:rPr>
          <w:rFonts w:ascii="Arial" w:hAnsi="Arial" w:cs="Arial"/>
        </w:rPr>
        <w:t>Contract.</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To enable the </w:t>
      </w:r>
      <w:r w:rsidR="0055621C" w:rsidRPr="00106D97">
        <w:rPr>
          <w:rFonts w:ascii="Arial" w:hAnsi="Arial" w:cs="Arial"/>
        </w:rPr>
        <w:t>Company Representative</w:t>
      </w:r>
      <w:r w:rsidRPr="00106D97">
        <w:rPr>
          <w:rFonts w:ascii="Arial" w:hAnsi="Arial" w:cs="Arial"/>
        </w:rPr>
        <w:t xml:space="preserve"> to monitor the provision of the Service the Contractor authorises access by him to:</w:t>
      </w:r>
      <w:bookmarkEnd w:id="2"/>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tabs>
          <w:tab w:val="num" w:pos="1260"/>
        </w:tabs>
        <w:spacing w:after="0" w:line="240" w:lineRule="auto"/>
        <w:jc w:val="both"/>
        <w:rPr>
          <w:rFonts w:ascii="Arial" w:hAnsi="Arial" w:cs="Arial"/>
        </w:rPr>
      </w:pPr>
      <w:r w:rsidRPr="00106D97">
        <w:rPr>
          <w:rFonts w:ascii="Arial" w:hAnsi="Arial" w:cs="Arial"/>
        </w:rPr>
        <w:t>the Contractor's work place</w:t>
      </w:r>
    </w:p>
    <w:p w:rsidR="00A862EF" w:rsidRPr="00106D97" w:rsidRDefault="00A862EF" w:rsidP="00A862EF">
      <w:pPr>
        <w:spacing w:after="0" w:line="240" w:lineRule="auto"/>
        <w:ind w:left="108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relevant records and documents held by the Contractor in connection with the Service</w:t>
      </w:r>
    </w:p>
    <w:p w:rsidR="00A862EF" w:rsidRPr="00106D97" w:rsidRDefault="00A862EF" w:rsidP="00A862EF">
      <w:pPr>
        <w:spacing w:after="0" w:line="240" w:lineRule="auto"/>
        <w:ind w:left="108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the Contractor's staff </w:t>
      </w:r>
    </w:p>
    <w:p w:rsidR="00A862EF" w:rsidRPr="00106D97" w:rsidRDefault="00A862EF" w:rsidP="00A862EF">
      <w:pPr>
        <w:spacing w:after="0" w:line="240" w:lineRule="auto"/>
        <w:ind w:left="108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technology, resources and systems used or proposed to be used in connection with the Service.</w:t>
      </w:r>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bookmarkStart w:id="3" w:name="_Toc119741244"/>
      <w:r w:rsidRPr="00106D97">
        <w:rPr>
          <w:rFonts w:ascii="Arial" w:hAnsi="Arial" w:cs="Arial"/>
        </w:rPr>
        <w:t>Without prejudice to the Co</w:t>
      </w:r>
      <w:r w:rsidR="008436C9" w:rsidRPr="00106D97">
        <w:rPr>
          <w:rFonts w:ascii="Arial" w:hAnsi="Arial" w:cs="Arial"/>
        </w:rPr>
        <w:t>mpan</w:t>
      </w:r>
      <w:r w:rsidRPr="00106D97">
        <w:rPr>
          <w:rFonts w:ascii="Arial" w:hAnsi="Arial" w:cs="Arial"/>
        </w:rPr>
        <w:t>y’s other powers under the Contract, if the Contractor fails to provide the Service in accordance with Cla</w:t>
      </w:r>
      <w:r w:rsidR="008436C9" w:rsidRPr="00106D97">
        <w:rPr>
          <w:rFonts w:ascii="Arial" w:hAnsi="Arial" w:cs="Arial"/>
        </w:rPr>
        <w:t>use 3, the Company</w:t>
      </w:r>
      <w:r w:rsidRPr="00106D97">
        <w:rPr>
          <w:rFonts w:ascii="Arial" w:hAnsi="Arial" w:cs="Arial"/>
        </w:rPr>
        <w:t xml:space="preserve"> may provide the Service itself or may pay another firm to provide part or all of the Service and the costs incurred may be deducted from the Contract Charges or shall be recoverable as a debt. </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If requested by the </w:t>
      </w:r>
      <w:r w:rsidR="0055621C" w:rsidRPr="00106D97">
        <w:rPr>
          <w:rFonts w:ascii="Arial" w:hAnsi="Arial" w:cs="Arial"/>
        </w:rPr>
        <w:t>Company Representative</w:t>
      </w:r>
      <w:r w:rsidRPr="00106D97">
        <w:rPr>
          <w:rFonts w:ascii="Arial" w:hAnsi="Arial" w:cs="Arial"/>
        </w:rPr>
        <w:t xml:space="preserve"> the Contractor shall provide a copy of its audited accounts within six months of the relevant accounting reference date subsequent to those provided in accordance with the Tender.</w:t>
      </w:r>
      <w:bookmarkEnd w:id="3"/>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4" w:name="_Toc365885474"/>
      <w:r w:rsidRPr="00106D97">
        <w:rPr>
          <w:rFonts w:cs="Arial"/>
          <w:sz w:val="22"/>
          <w:szCs w:val="22"/>
        </w:rPr>
        <w:t>Contractor's Staff</w:t>
      </w:r>
      <w:bookmarkEnd w:id="4"/>
    </w:p>
    <w:p w:rsidR="00A862EF" w:rsidRPr="00106D97" w:rsidRDefault="00A862EF" w:rsidP="00A862EF">
      <w:pPr>
        <w:keepNext/>
        <w:spacing w:after="0" w:line="240" w:lineRule="auto"/>
        <w:rPr>
          <w:rFonts w:ascii="Arial" w:hAnsi="Arial" w:cs="Arial"/>
        </w:rPr>
      </w:pPr>
    </w:p>
    <w:p w:rsidR="00A862EF" w:rsidRPr="00106D97" w:rsidRDefault="00A862EF" w:rsidP="00362A2F">
      <w:pPr>
        <w:keepNext/>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employ sufficient staff to ensure that the Service is provided to the Contract Standards</w:t>
      </w:r>
      <w:r w:rsidR="00A84F59" w:rsidRPr="00106D97">
        <w:rPr>
          <w:rFonts w:ascii="Arial" w:hAnsi="Arial" w:cs="Arial"/>
        </w:rPr>
        <w:t xml:space="preserve"> and shall efficiently and competently direct and supervise its employees, agents and subcontractors who are to provide the Services</w:t>
      </w:r>
      <w:r w:rsidRPr="00106D97">
        <w:rPr>
          <w:rFonts w:ascii="Arial" w:hAnsi="Arial" w:cs="Arial"/>
        </w:rPr>
        <w:t>.</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Contractor's staff shall be adequately qualified, competent and suitable in all other respects to provide the Service. </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w:t>
      </w:r>
      <w:r w:rsidR="0055621C" w:rsidRPr="00106D97">
        <w:rPr>
          <w:rFonts w:ascii="Arial" w:hAnsi="Arial" w:cs="Arial"/>
        </w:rPr>
        <w:t>Company Representative</w:t>
      </w:r>
      <w:r w:rsidRPr="00106D97">
        <w:rPr>
          <w:rFonts w:ascii="Arial" w:hAnsi="Arial" w:cs="Arial"/>
        </w:rPr>
        <w:t xml:space="preserve"> may reasonably require the Contractor in writing to remove from the provision of the Service any member of the Contractor's staff.  The Contractor shall immediately remove such staff from the provision of the Service and provide a replacement.</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w:t>
      </w:r>
      <w:r w:rsidR="008436C9" w:rsidRPr="00106D97">
        <w:rPr>
          <w:rFonts w:ascii="Arial" w:hAnsi="Arial" w:cs="Arial"/>
        </w:rPr>
        <w:t>mpany</w:t>
      </w:r>
      <w:r w:rsidRPr="00106D97">
        <w:rPr>
          <w:rFonts w:ascii="Arial" w:hAnsi="Arial" w:cs="Arial"/>
        </w:rPr>
        <w:t xml:space="preserve"> shall not be liable either to the Contractor or to the staff in question in respect of any cost, expenses, liability, loss or damage occasioned by such removal and the Contractor shall indemnify the Co</w:t>
      </w:r>
      <w:r w:rsidR="008436C9" w:rsidRPr="00106D97">
        <w:rPr>
          <w:rFonts w:ascii="Arial" w:hAnsi="Arial" w:cs="Arial"/>
        </w:rPr>
        <w:t>mpany</w:t>
      </w:r>
      <w:r w:rsidRPr="00106D97">
        <w:rPr>
          <w:rFonts w:ascii="Arial" w:hAnsi="Arial" w:cs="Arial"/>
        </w:rPr>
        <w:t xml:space="preserve"> in respect of any claim made.</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5" w:name="_Toc365885475"/>
      <w:r w:rsidRPr="00106D97">
        <w:rPr>
          <w:rFonts w:cs="Arial"/>
          <w:sz w:val="22"/>
          <w:szCs w:val="22"/>
        </w:rPr>
        <w:t>Contract Manager</w:t>
      </w:r>
      <w:bookmarkEnd w:id="5"/>
    </w:p>
    <w:p w:rsidR="00A862EF" w:rsidRPr="00106D97" w:rsidRDefault="00A862EF" w:rsidP="00A862EF">
      <w:pPr>
        <w:keepNext/>
        <w:spacing w:after="0" w:line="240" w:lineRule="auto"/>
        <w:rPr>
          <w:rFonts w:ascii="Arial" w:hAnsi="Arial" w:cs="Arial"/>
        </w:rPr>
      </w:pPr>
    </w:p>
    <w:p w:rsidR="00A862EF" w:rsidRPr="00106D97" w:rsidRDefault="00A862EF" w:rsidP="00362A2F">
      <w:pPr>
        <w:keepNext/>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appoint a Contract Manager approved by </w:t>
      </w:r>
      <w:r w:rsidR="008436C9" w:rsidRPr="00106D97">
        <w:rPr>
          <w:rFonts w:ascii="Arial" w:hAnsi="Arial" w:cs="Arial"/>
        </w:rPr>
        <w:t>the Company</w:t>
      </w:r>
      <w:r w:rsidRPr="00106D97">
        <w:rPr>
          <w:rFonts w:ascii="Arial" w:hAnsi="Arial" w:cs="Arial"/>
        </w:rPr>
        <w:t>.  Any notice, instruction or other information given to the Contract Manager shall be deemed to have been given to the Contractor.</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notify the </w:t>
      </w:r>
      <w:r w:rsidR="0055621C" w:rsidRPr="00106D97">
        <w:rPr>
          <w:rFonts w:ascii="Arial" w:hAnsi="Arial" w:cs="Arial"/>
        </w:rPr>
        <w:t>Company Representative</w:t>
      </w:r>
      <w:r w:rsidRPr="00106D97">
        <w:rPr>
          <w:rFonts w:ascii="Arial" w:hAnsi="Arial" w:cs="Arial"/>
        </w:rPr>
        <w:t xml:space="preserve"> in writing of the name, address and contact numbers of the Contract Manager and any deputy.</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provide and shall ensure that its staff wear at all times, when engaged in the provision of the Service on </w:t>
      </w:r>
      <w:r w:rsidR="008436C9" w:rsidRPr="00106D97">
        <w:rPr>
          <w:rFonts w:ascii="Arial" w:hAnsi="Arial" w:cs="Arial"/>
        </w:rPr>
        <w:t>Company</w:t>
      </w:r>
      <w:r w:rsidRPr="00106D97">
        <w:rPr>
          <w:rFonts w:ascii="Arial" w:hAnsi="Arial" w:cs="Arial"/>
        </w:rPr>
        <w:t xml:space="preserve"> premises such identification as the C</w:t>
      </w:r>
      <w:r w:rsidR="008436C9" w:rsidRPr="00106D97">
        <w:rPr>
          <w:rFonts w:ascii="Arial" w:hAnsi="Arial" w:cs="Arial"/>
        </w:rPr>
        <w:t>ompany</w:t>
      </w:r>
      <w:r w:rsidRPr="00106D97">
        <w:rPr>
          <w:rFonts w:ascii="Arial" w:hAnsi="Arial" w:cs="Arial"/>
        </w:rPr>
        <w:t xml:space="preserve"> may require. </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r w:rsidRPr="00106D97">
        <w:rPr>
          <w:rFonts w:cs="Arial"/>
          <w:sz w:val="22"/>
          <w:szCs w:val="22"/>
        </w:rPr>
        <w:t>Variations</w:t>
      </w:r>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w:t>
      </w:r>
      <w:r w:rsidR="0055621C" w:rsidRPr="00106D97">
        <w:rPr>
          <w:rFonts w:ascii="Arial" w:hAnsi="Arial" w:cs="Arial"/>
        </w:rPr>
        <w:t>Company Representative</w:t>
      </w:r>
      <w:r w:rsidRPr="00106D97">
        <w:rPr>
          <w:rFonts w:ascii="Arial" w:hAnsi="Arial" w:cs="Arial"/>
        </w:rPr>
        <w:t xml:space="preserve"> may require the Contractor in writing to:-</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spacing w:after="0" w:line="240" w:lineRule="auto"/>
        <w:jc w:val="both"/>
        <w:rPr>
          <w:rFonts w:ascii="Arial" w:hAnsi="Arial" w:cs="Arial"/>
        </w:rPr>
      </w:pPr>
      <w:r w:rsidRPr="00106D97">
        <w:rPr>
          <w:rFonts w:ascii="Arial" w:hAnsi="Arial" w:cs="Arial"/>
        </w:rPr>
        <w:t>provide additional services of a similar nature to the Service;</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jc w:val="both"/>
        <w:rPr>
          <w:rFonts w:ascii="Arial" w:hAnsi="Arial" w:cs="Arial"/>
        </w:rPr>
      </w:pPr>
      <w:r w:rsidRPr="00106D97">
        <w:rPr>
          <w:rFonts w:ascii="Arial" w:hAnsi="Arial" w:cs="Arial"/>
        </w:rPr>
        <w:t>increase or decrease the scope of the Service or any part of it;</w:t>
      </w:r>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valuation of variations made under this clause shall be calculated by the </w:t>
      </w:r>
      <w:r w:rsidR="0055621C" w:rsidRPr="00106D97">
        <w:rPr>
          <w:rFonts w:ascii="Arial" w:hAnsi="Arial" w:cs="Arial"/>
        </w:rPr>
        <w:t>Company Representative</w:t>
      </w:r>
      <w:r w:rsidRPr="00106D97">
        <w:rPr>
          <w:rFonts w:ascii="Arial" w:hAnsi="Arial" w:cs="Arial"/>
        </w:rPr>
        <w:t xml:space="preserve"> as follows:-</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wherever appropriate the valuation shall be ascertained in accordance with the principles used and the rates and prices contained in the Tender;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if the rates and prices in the Tender are not relevant to the variation then the ascertainment of the valuation shall be on a fair and reasonable basis agreed by the parties and if agreement is not possible the matter shall be referred for d</w:t>
      </w:r>
      <w:r w:rsidR="00A84F59" w:rsidRPr="00106D97">
        <w:rPr>
          <w:rFonts w:ascii="Arial" w:hAnsi="Arial" w:cs="Arial"/>
        </w:rPr>
        <w:t>ispute resolution under Clause 19</w:t>
      </w:r>
      <w:r w:rsidRPr="00106D97">
        <w:rPr>
          <w:rFonts w:ascii="Arial" w:hAnsi="Arial" w:cs="Arial"/>
        </w:rPr>
        <w:t>.</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6" w:name="_Toc365885477"/>
      <w:r w:rsidRPr="00106D97">
        <w:rPr>
          <w:rFonts w:cs="Arial"/>
          <w:sz w:val="22"/>
          <w:szCs w:val="22"/>
        </w:rPr>
        <w:t>Health and Safety, Data Protection and Other Statutory Requirements</w:t>
      </w:r>
      <w:bookmarkEnd w:id="6"/>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106D97">
        <w:rPr>
          <w:rFonts w:ascii="Arial" w:hAnsi="Arial" w:cs="Arial"/>
          <w:b/>
        </w:rPr>
        <w:t>Health and Safety</w:t>
      </w:r>
    </w:p>
    <w:p w:rsidR="00A862EF" w:rsidRPr="00106D97" w:rsidRDefault="00A862EF" w:rsidP="00A862EF">
      <w:pPr>
        <w:spacing w:after="0" w:line="240" w:lineRule="auto"/>
        <w:rPr>
          <w:rFonts w:ascii="Arial" w:hAnsi="Arial" w:cs="Arial"/>
        </w:rPr>
      </w:pPr>
    </w:p>
    <w:p w:rsidR="00335D73" w:rsidRPr="00106D97" w:rsidRDefault="00335D73" w:rsidP="00335D73">
      <w:pPr>
        <w:numPr>
          <w:ilvl w:val="2"/>
          <w:numId w:val="30"/>
        </w:numPr>
        <w:spacing w:after="0" w:line="240" w:lineRule="auto"/>
        <w:ind w:left="1440" w:hanging="720"/>
        <w:jc w:val="both"/>
        <w:rPr>
          <w:rFonts w:ascii="Arial" w:hAnsi="Arial" w:cs="Arial"/>
        </w:rPr>
      </w:pPr>
      <w:r w:rsidRPr="00106D97">
        <w:rPr>
          <w:rFonts w:ascii="Arial" w:hAnsi="Arial" w:cs="Arial"/>
        </w:rPr>
        <w:t xml:space="preserve">The Contractor shall comply with the requirements of the Health and Safety at Work Act 1974 so far as they apply to the provision of the Service and throughout the Contract Period the Contractor shall have in place a health and safety policy which complies with all statutory requirements. </w:t>
      </w:r>
    </w:p>
    <w:p w:rsidR="00335D73" w:rsidRPr="00106D97" w:rsidRDefault="00335D73" w:rsidP="00335D73">
      <w:pPr>
        <w:ind w:left="1440"/>
        <w:jc w:val="both"/>
        <w:rPr>
          <w:rFonts w:ascii="Arial" w:hAnsi="Arial" w:cs="Arial"/>
        </w:rPr>
      </w:pPr>
    </w:p>
    <w:p w:rsidR="00335D73" w:rsidRPr="00106D97" w:rsidRDefault="00335D73" w:rsidP="00335D73">
      <w:pPr>
        <w:numPr>
          <w:ilvl w:val="2"/>
          <w:numId w:val="30"/>
        </w:numPr>
        <w:spacing w:after="0" w:line="240" w:lineRule="auto"/>
        <w:ind w:left="1440" w:hanging="720"/>
        <w:jc w:val="both"/>
        <w:rPr>
          <w:rFonts w:ascii="Arial" w:hAnsi="Arial" w:cs="Arial"/>
        </w:rPr>
      </w:pPr>
      <w:r w:rsidRPr="00106D97">
        <w:rPr>
          <w:rFonts w:ascii="Arial" w:hAnsi="Arial" w:cs="Arial"/>
        </w:rPr>
        <w:t>The Contractor shall promptly notify the Company of any health and safety hazards which may arise in connection with the performance of the Contract and cease all works until the site manager has signed off the hazard.</w:t>
      </w:r>
    </w:p>
    <w:p w:rsidR="00335D73" w:rsidRPr="00106D97" w:rsidRDefault="00335D73" w:rsidP="00335D73">
      <w:pPr>
        <w:ind w:left="1440"/>
        <w:jc w:val="both"/>
        <w:rPr>
          <w:rFonts w:ascii="Arial" w:hAnsi="Arial" w:cs="Arial"/>
        </w:rPr>
      </w:pPr>
    </w:p>
    <w:p w:rsidR="00335D73" w:rsidRPr="00106D97" w:rsidRDefault="00335D73" w:rsidP="00335D73">
      <w:pPr>
        <w:numPr>
          <w:ilvl w:val="2"/>
          <w:numId w:val="30"/>
        </w:numPr>
        <w:spacing w:after="0" w:line="240" w:lineRule="auto"/>
        <w:ind w:left="1440" w:hanging="720"/>
        <w:jc w:val="both"/>
        <w:rPr>
          <w:rFonts w:ascii="Arial" w:hAnsi="Arial" w:cs="Arial"/>
        </w:rPr>
      </w:pPr>
      <w:r w:rsidRPr="00106D97">
        <w:rPr>
          <w:rFonts w:ascii="Arial" w:hAnsi="Arial" w:cs="Arial"/>
        </w:rPr>
        <w:t>The Company shall promptly notify the Contractor of any health and safety hazards which may exist or arise at the Company’s premises and which may affect the Contractor in the performance of the Contract.</w:t>
      </w:r>
    </w:p>
    <w:p w:rsidR="00335D73" w:rsidRPr="00106D97" w:rsidRDefault="00335D73" w:rsidP="00335D73">
      <w:pPr>
        <w:ind w:left="1440"/>
        <w:jc w:val="both"/>
        <w:rPr>
          <w:rFonts w:ascii="Arial" w:hAnsi="Arial" w:cs="Arial"/>
        </w:rPr>
      </w:pPr>
    </w:p>
    <w:p w:rsidR="00335D73" w:rsidRPr="00106D97" w:rsidRDefault="00335D73" w:rsidP="00335D73">
      <w:pPr>
        <w:numPr>
          <w:ilvl w:val="2"/>
          <w:numId w:val="30"/>
        </w:numPr>
        <w:spacing w:after="0" w:line="240" w:lineRule="auto"/>
        <w:ind w:left="1440" w:hanging="720"/>
        <w:jc w:val="both"/>
        <w:rPr>
          <w:rFonts w:ascii="Arial" w:hAnsi="Arial" w:cs="Arial"/>
        </w:rPr>
      </w:pPr>
      <w:r w:rsidRPr="00106D97">
        <w:rPr>
          <w:rFonts w:ascii="Arial" w:hAnsi="Arial" w:cs="Arial"/>
        </w:rPr>
        <w:t>The Contractor and the Company shall ensure the following rules are adhered to at all times:</w:t>
      </w:r>
    </w:p>
    <w:p w:rsidR="00335D73" w:rsidRPr="00106D97" w:rsidRDefault="00335D73" w:rsidP="00335D73">
      <w:pPr>
        <w:ind w:left="1440"/>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The Contractor shall submit a copy of their health and safety policy to the Company upon request.</w:t>
      </w:r>
    </w:p>
    <w:p w:rsidR="00335D73" w:rsidRPr="00106D97" w:rsidRDefault="00335D73" w:rsidP="00335D73">
      <w:pPr>
        <w:tabs>
          <w:tab w:val="num" w:pos="2552"/>
        </w:tabs>
        <w:ind w:left="2552" w:hanging="1134"/>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 xml:space="preserve">The Contractor shall ensure </w:t>
      </w:r>
      <w:proofErr w:type="spellStart"/>
      <w:r w:rsidRPr="00106D97">
        <w:rPr>
          <w:rFonts w:ascii="Arial" w:hAnsi="Arial" w:cs="Arial"/>
        </w:rPr>
        <w:t>it’s</w:t>
      </w:r>
      <w:proofErr w:type="spellEnd"/>
      <w:r w:rsidRPr="00106D97">
        <w:rPr>
          <w:rFonts w:ascii="Arial" w:hAnsi="Arial" w:cs="Arial"/>
        </w:rPr>
        <w:t xml:space="preserve"> staff are familiar with the Company’s health &amp; safety policy. Please see Appendix Six.</w:t>
      </w:r>
    </w:p>
    <w:p w:rsidR="00335D73" w:rsidRPr="00106D97" w:rsidRDefault="00335D73" w:rsidP="00335D73">
      <w:pPr>
        <w:tabs>
          <w:tab w:val="num" w:pos="2552"/>
        </w:tabs>
        <w:ind w:left="2552" w:hanging="1134"/>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The Company shall ensure its site managers carry out inductions with the Contractor’s staff prior to work starting at any site.</w:t>
      </w:r>
    </w:p>
    <w:p w:rsidR="00335D73" w:rsidRPr="00106D97" w:rsidRDefault="00335D73" w:rsidP="00335D73">
      <w:pPr>
        <w:tabs>
          <w:tab w:val="num" w:pos="2552"/>
        </w:tabs>
        <w:ind w:left="2552" w:hanging="1134"/>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Where practicable, the Contractor’s employees are made identifiable by the Contractors name or company logo affixed to their safety helmet or overalls.</w:t>
      </w:r>
    </w:p>
    <w:p w:rsidR="00335D73" w:rsidRPr="00106D97" w:rsidRDefault="00335D73" w:rsidP="00335D73">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The Contractor ensures that employees and other persons under their control have the expertise, experience and competency necessary to enable them to perform that service with due regard for their own health and safety and that of employees and other persons who may be affected by their actions</w:t>
      </w:r>
    </w:p>
    <w:p w:rsidR="00335D73" w:rsidRPr="00106D97" w:rsidRDefault="00335D73" w:rsidP="00335D73">
      <w:pPr>
        <w:tabs>
          <w:tab w:val="num" w:pos="2552"/>
        </w:tabs>
        <w:ind w:left="2552" w:hanging="1134"/>
        <w:jc w:val="both"/>
        <w:rPr>
          <w:rFonts w:ascii="Arial" w:hAnsi="Arial" w:cs="Arial"/>
        </w:rPr>
      </w:pPr>
      <w:r w:rsidRPr="00106D97">
        <w:rPr>
          <w:rFonts w:ascii="Arial" w:hAnsi="Arial" w:cs="Arial"/>
        </w:rPr>
        <w:t>.</w:t>
      </w:r>
    </w:p>
    <w:p w:rsidR="00335D73" w:rsidRPr="00106D97" w:rsidRDefault="00335D73" w:rsidP="00335D73">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The Contractor shall ensure its staff sign in upon arrival on site and subsequently sign out when leaving.</w:t>
      </w:r>
    </w:p>
    <w:p w:rsidR="00335D73" w:rsidRPr="00106D97" w:rsidRDefault="00335D73" w:rsidP="00335D73">
      <w:pPr>
        <w:tabs>
          <w:tab w:val="num" w:pos="2552"/>
        </w:tabs>
        <w:ind w:left="2552" w:hanging="1134"/>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 xml:space="preserve">The Contractor shall ensure </w:t>
      </w:r>
      <w:proofErr w:type="spellStart"/>
      <w:r w:rsidRPr="00106D97">
        <w:rPr>
          <w:rFonts w:ascii="Arial" w:hAnsi="Arial" w:cs="Arial"/>
        </w:rPr>
        <w:t>it’s</w:t>
      </w:r>
      <w:proofErr w:type="spellEnd"/>
      <w:r w:rsidRPr="00106D97">
        <w:rPr>
          <w:rFonts w:ascii="Arial" w:hAnsi="Arial" w:cs="Arial"/>
        </w:rPr>
        <w:t xml:space="preserve"> staff comply with the Company’s “</w:t>
      </w:r>
      <w:proofErr w:type="spellStart"/>
      <w:r w:rsidRPr="00106D97">
        <w:rPr>
          <w:rFonts w:ascii="Arial" w:hAnsi="Arial" w:cs="Arial"/>
        </w:rPr>
        <w:t>Yorsafety</w:t>
      </w:r>
      <w:proofErr w:type="spellEnd"/>
      <w:r w:rsidRPr="00106D97">
        <w:rPr>
          <w:rFonts w:ascii="Arial" w:hAnsi="Arial" w:cs="Arial"/>
        </w:rPr>
        <w:t xml:space="preserve"> Basic Standards”.  Please see Appendix Eight.</w:t>
      </w:r>
    </w:p>
    <w:p w:rsidR="00335D73" w:rsidRPr="00106D97" w:rsidRDefault="00335D73" w:rsidP="00335D73">
      <w:pPr>
        <w:tabs>
          <w:tab w:val="num" w:pos="2552"/>
        </w:tabs>
        <w:ind w:left="2552" w:hanging="1134"/>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The Contractor shall ensure its staff have the following personal protective equipment (“PPE”) for when working on the Company’s sites:</w:t>
      </w:r>
    </w:p>
    <w:p w:rsidR="00335D73" w:rsidRPr="00106D97" w:rsidRDefault="00335D73" w:rsidP="00335D73">
      <w:pPr>
        <w:ind w:left="1728"/>
        <w:jc w:val="both"/>
        <w:rPr>
          <w:rFonts w:ascii="Arial" w:hAnsi="Arial" w:cs="Arial"/>
        </w:rPr>
      </w:pPr>
    </w:p>
    <w:p w:rsidR="00335D73" w:rsidRPr="00106D97" w:rsidRDefault="00335D73" w:rsidP="00335D73">
      <w:pPr>
        <w:numPr>
          <w:ilvl w:val="4"/>
          <w:numId w:val="30"/>
        </w:numPr>
        <w:spacing w:after="0" w:line="240" w:lineRule="auto"/>
        <w:ind w:left="3969" w:hanging="1134"/>
        <w:jc w:val="both"/>
        <w:rPr>
          <w:rFonts w:ascii="Arial" w:hAnsi="Arial" w:cs="Arial"/>
        </w:rPr>
      </w:pPr>
      <w:r w:rsidRPr="00106D97">
        <w:rPr>
          <w:rFonts w:ascii="Arial" w:hAnsi="Arial" w:cs="Arial"/>
        </w:rPr>
        <w:t>Safety helmets to BS EN 397, neither damaged nor time expired</w:t>
      </w:r>
    </w:p>
    <w:p w:rsidR="00335D73" w:rsidRPr="00106D97" w:rsidRDefault="00335D73" w:rsidP="00335D73">
      <w:pPr>
        <w:ind w:left="3969" w:hanging="1134"/>
        <w:jc w:val="both"/>
        <w:rPr>
          <w:rFonts w:ascii="Arial" w:hAnsi="Arial" w:cs="Arial"/>
        </w:rPr>
      </w:pPr>
    </w:p>
    <w:p w:rsidR="00335D73" w:rsidRPr="00106D97" w:rsidRDefault="00335D73" w:rsidP="00335D73">
      <w:pPr>
        <w:numPr>
          <w:ilvl w:val="4"/>
          <w:numId w:val="30"/>
        </w:numPr>
        <w:spacing w:after="0" w:line="240" w:lineRule="auto"/>
        <w:ind w:left="3969" w:hanging="1134"/>
        <w:jc w:val="both"/>
        <w:rPr>
          <w:rFonts w:ascii="Arial" w:hAnsi="Arial" w:cs="Arial"/>
        </w:rPr>
      </w:pPr>
      <w:r w:rsidRPr="00106D97">
        <w:rPr>
          <w:rFonts w:ascii="Arial" w:hAnsi="Arial" w:cs="Arial"/>
        </w:rPr>
        <w:t>Full body high visibility clothing to BS EN 471 Class 2</w:t>
      </w:r>
    </w:p>
    <w:p w:rsidR="00335D73" w:rsidRPr="00106D97" w:rsidRDefault="00335D73" w:rsidP="00335D73">
      <w:pPr>
        <w:ind w:left="3969" w:hanging="1134"/>
        <w:jc w:val="both"/>
        <w:rPr>
          <w:rFonts w:ascii="Arial" w:hAnsi="Arial" w:cs="Arial"/>
        </w:rPr>
      </w:pPr>
    </w:p>
    <w:p w:rsidR="00335D73" w:rsidRPr="00106D97" w:rsidRDefault="00335D73" w:rsidP="00335D73">
      <w:pPr>
        <w:numPr>
          <w:ilvl w:val="4"/>
          <w:numId w:val="30"/>
        </w:numPr>
        <w:spacing w:after="0" w:line="240" w:lineRule="auto"/>
        <w:ind w:left="3969" w:hanging="1134"/>
        <w:jc w:val="both"/>
        <w:rPr>
          <w:rFonts w:ascii="Arial" w:hAnsi="Arial" w:cs="Arial"/>
        </w:rPr>
      </w:pPr>
      <w:r w:rsidRPr="00106D97">
        <w:rPr>
          <w:rFonts w:ascii="Arial" w:hAnsi="Arial" w:cs="Arial"/>
        </w:rPr>
        <w:t>Eye protection to BS EN 166</w:t>
      </w:r>
    </w:p>
    <w:p w:rsidR="00335D73" w:rsidRPr="00106D97" w:rsidRDefault="00335D73" w:rsidP="00335D73">
      <w:pPr>
        <w:ind w:left="3969" w:hanging="1134"/>
        <w:jc w:val="both"/>
        <w:rPr>
          <w:rFonts w:ascii="Arial" w:hAnsi="Arial" w:cs="Arial"/>
        </w:rPr>
      </w:pPr>
    </w:p>
    <w:p w:rsidR="00335D73" w:rsidRPr="00106D97" w:rsidRDefault="00335D73" w:rsidP="00335D73">
      <w:pPr>
        <w:numPr>
          <w:ilvl w:val="4"/>
          <w:numId w:val="30"/>
        </w:numPr>
        <w:spacing w:after="0" w:line="240" w:lineRule="auto"/>
        <w:ind w:left="3969" w:hanging="1134"/>
        <w:jc w:val="both"/>
        <w:rPr>
          <w:rFonts w:ascii="Arial" w:hAnsi="Arial" w:cs="Arial"/>
        </w:rPr>
      </w:pPr>
      <w:r w:rsidRPr="00106D97">
        <w:rPr>
          <w:rFonts w:ascii="Arial" w:hAnsi="Arial" w:cs="Arial"/>
        </w:rPr>
        <w:t>Ear protection – plugs to BS EN 352-2</w:t>
      </w:r>
    </w:p>
    <w:p w:rsidR="00335D73" w:rsidRPr="00106D97" w:rsidRDefault="00335D73" w:rsidP="00335D73">
      <w:pPr>
        <w:ind w:left="3969" w:hanging="1134"/>
        <w:jc w:val="both"/>
        <w:rPr>
          <w:rFonts w:ascii="Arial" w:hAnsi="Arial" w:cs="Arial"/>
        </w:rPr>
      </w:pPr>
    </w:p>
    <w:p w:rsidR="00335D73" w:rsidRPr="00106D97" w:rsidRDefault="00335D73" w:rsidP="00335D73">
      <w:pPr>
        <w:numPr>
          <w:ilvl w:val="4"/>
          <w:numId w:val="30"/>
        </w:numPr>
        <w:spacing w:after="0" w:line="240" w:lineRule="auto"/>
        <w:ind w:left="3969" w:hanging="1134"/>
        <w:jc w:val="both"/>
        <w:rPr>
          <w:rFonts w:ascii="Arial" w:hAnsi="Arial" w:cs="Arial"/>
        </w:rPr>
      </w:pPr>
      <w:r w:rsidRPr="00106D97">
        <w:rPr>
          <w:rFonts w:ascii="Arial" w:hAnsi="Arial" w:cs="Arial"/>
        </w:rPr>
        <w:t>Hand protection – to BS EN 388, 407, 420 or 511 as appropriate.</w:t>
      </w:r>
    </w:p>
    <w:p w:rsidR="00335D73" w:rsidRPr="00106D97" w:rsidRDefault="00335D73" w:rsidP="00335D73">
      <w:pPr>
        <w:ind w:left="2232"/>
        <w:jc w:val="both"/>
        <w:rPr>
          <w:rFonts w:ascii="Arial" w:hAnsi="Arial" w:cs="Arial"/>
        </w:rPr>
      </w:pPr>
    </w:p>
    <w:p w:rsidR="00335D73" w:rsidRPr="00106D97" w:rsidRDefault="00335D73" w:rsidP="00335D73">
      <w:pPr>
        <w:numPr>
          <w:ilvl w:val="3"/>
          <w:numId w:val="30"/>
        </w:numPr>
        <w:tabs>
          <w:tab w:val="clear" w:pos="2160"/>
        </w:tabs>
        <w:spacing w:after="0" w:line="240" w:lineRule="auto"/>
        <w:ind w:left="2552" w:hanging="1134"/>
        <w:jc w:val="both"/>
        <w:rPr>
          <w:rFonts w:ascii="Arial" w:hAnsi="Arial" w:cs="Arial"/>
        </w:rPr>
      </w:pPr>
      <w:r w:rsidRPr="00106D97">
        <w:rPr>
          <w:rFonts w:ascii="Arial" w:hAnsi="Arial" w:cs="Arial"/>
        </w:rPr>
        <w:t>The only exceptions to these PPE requirements are:</w:t>
      </w:r>
    </w:p>
    <w:p w:rsidR="00335D73" w:rsidRPr="00106D97" w:rsidRDefault="00335D73" w:rsidP="00335D73">
      <w:pPr>
        <w:ind w:left="1728"/>
        <w:jc w:val="both"/>
        <w:rPr>
          <w:rFonts w:ascii="Arial" w:hAnsi="Arial" w:cs="Arial"/>
        </w:rPr>
      </w:pPr>
    </w:p>
    <w:p w:rsidR="00335D73" w:rsidRPr="00106D97" w:rsidRDefault="00335D73" w:rsidP="00335D73">
      <w:pPr>
        <w:numPr>
          <w:ilvl w:val="4"/>
          <w:numId w:val="30"/>
        </w:numPr>
        <w:spacing w:after="0" w:line="240" w:lineRule="auto"/>
        <w:ind w:left="3969" w:hanging="1075"/>
        <w:jc w:val="both"/>
        <w:rPr>
          <w:rFonts w:ascii="Arial" w:hAnsi="Arial" w:cs="Arial"/>
        </w:rPr>
      </w:pPr>
      <w:r w:rsidRPr="00106D97">
        <w:rPr>
          <w:rFonts w:ascii="Arial" w:hAnsi="Arial" w:cs="Arial"/>
        </w:rPr>
        <w:t>Personnel inside offices, weighbridge cabins or welfare accommodation</w:t>
      </w:r>
    </w:p>
    <w:p w:rsidR="00335D73" w:rsidRPr="00106D97" w:rsidRDefault="00335D73" w:rsidP="00335D73">
      <w:pPr>
        <w:ind w:left="3969" w:hanging="1075"/>
        <w:jc w:val="both"/>
        <w:rPr>
          <w:rFonts w:ascii="Arial" w:hAnsi="Arial" w:cs="Arial"/>
        </w:rPr>
      </w:pPr>
    </w:p>
    <w:p w:rsidR="00335D73" w:rsidRPr="00106D97" w:rsidRDefault="00335D73" w:rsidP="00335D73">
      <w:pPr>
        <w:numPr>
          <w:ilvl w:val="4"/>
          <w:numId w:val="30"/>
        </w:numPr>
        <w:spacing w:after="0" w:line="240" w:lineRule="auto"/>
        <w:ind w:left="3969" w:hanging="1075"/>
        <w:jc w:val="both"/>
        <w:rPr>
          <w:rFonts w:ascii="Arial" w:hAnsi="Arial" w:cs="Arial"/>
        </w:rPr>
      </w:pPr>
      <w:r w:rsidRPr="00106D97">
        <w:rPr>
          <w:rFonts w:ascii="Arial" w:hAnsi="Arial" w:cs="Arial"/>
        </w:rPr>
        <w:t>Personnel operating vehicles or mobile plant with fully enclosed cabs. If operating in an open cabin, or with the window / door open, then eye protection shall be worn.</w:t>
      </w:r>
    </w:p>
    <w:p w:rsidR="00335D73" w:rsidRPr="00106D97" w:rsidRDefault="00335D73" w:rsidP="00335D73">
      <w:pPr>
        <w:ind w:left="3969" w:hanging="1075"/>
        <w:jc w:val="both"/>
        <w:rPr>
          <w:rFonts w:ascii="Arial" w:hAnsi="Arial" w:cs="Arial"/>
        </w:rPr>
      </w:pPr>
    </w:p>
    <w:p w:rsidR="00335D73" w:rsidRPr="00106D97" w:rsidRDefault="00335D73" w:rsidP="00335D73">
      <w:pPr>
        <w:numPr>
          <w:ilvl w:val="4"/>
          <w:numId w:val="30"/>
        </w:numPr>
        <w:spacing w:after="0" w:line="240" w:lineRule="auto"/>
        <w:ind w:left="3969" w:hanging="1075"/>
        <w:jc w:val="both"/>
        <w:rPr>
          <w:rFonts w:ascii="Arial" w:hAnsi="Arial" w:cs="Arial"/>
        </w:rPr>
      </w:pPr>
      <w:r w:rsidRPr="00106D97">
        <w:rPr>
          <w:rFonts w:ascii="Arial" w:hAnsi="Arial" w:cs="Arial"/>
        </w:rPr>
        <w:t>Personnel walking directly to or from the car park to the office, reception or welfare block.</w:t>
      </w:r>
    </w:p>
    <w:p w:rsidR="00335D73" w:rsidRPr="00106D97" w:rsidRDefault="00335D73" w:rsidP="00335D73">
      <w:pPr>
        <w:ind w:left="3969" w:hanging="1075"/>
        <w:jc w:val="both"/>
        <w:rPr>
          <w:rFonts w:ascii="Arial" w:hAnsi="Arial" w:cs="Arial"/>
        </w:rPr>
      </w:pPr>
    </w:p>
    <w:p w:rsidR="00335D73" w:rsidRPr="00106D97" w:rsidRDefault="00335D73" w:rsidP="00335D73">
      <w:pPr>
        <w:numPr>
          <w:ilvl w:val="4"/>
          <w:numId w:val="30"/>
        </w:numPr>
        <w:spacing w:after="0" w:line="240" w:lineRule="auto"/>
        <w:ind w:left="3969" w:hanging="1075"/>
        <w:jc w:val="both"/>
        <w:rPr>
          <w:rFonts w:ascii="Arial" w:hAnsi="Arial" w:cs="Arial"/>
        </w:rPr>
      </w:pPr>
      <w:r w:rsidRPr="00106D97">
        <w:rPr>
          <w:rFonts w:ascii="Arial" w:hAnsi="Arial" w:cs="Arial"/>
        </w:rPr>
        <w:t>The requirement to wear high visibility trousers may be relaxed for short term visitors whilst under the close supervisor of the site manager. All other PPE requirements shall remain.</w:t>
      </w:r>
    </w:p>
    <w:p w:rsidR="00335D73" w:rsidRPr="00106D97" w:rsidRDefault="00335D73" w:rsidP="00335D73">
      <w:pPr>
        <w:ind w:left="3969" w:hanging="1075"/>
        <w:jc w:val="both"/>
        <w:rPr>
          <w:rFonts w:ascii="Arial" w:hAnsi="Arial" w:cs="Arial"/>
        </w:rPr>
      </w:pPr>
    </w:p>
    <w:p w:rsidR="00335D73" w:rsidRPr="00106D97" w:rsidRDefault="00335D73" w:rsidP="00335D73">
      <w:pPr>
        <w:numPr>
          <w:ilvl w:val="4"/>
          <w:numId w:val="30"/>
        </w:numPr>
        <w:spacing w:after="0" w:line="240" w:lineRule="auto"/>
        <w:ind w:left="3969" w:hanging="1075"/>
        <w:jc w:val="both"/>
        <w:rPr>
          <w:rFonts w:ascii="Arial" w:hAnsi="Arial" w:cs="Arial"/>
        </w:rPr>
      </w:pPr>
      <w:r w:rsidRPr="00106D97">
        <w:rPr>
          <w:rFonts w:ascii="Arial" w:hAnsi="Arial" w:cs="Arial"/>
        </w:rPr>
        <w:t>Where any specific task requires changes to the mandatory minimum requirements detailed above, this must be based on a specific written risk assessment and agreed with the Company Representative.</w:t>
      </w:r>
    </w:p>
    <w:p w:rsidR="00335D73" w:rsidRPr="00106D97" w:rsidRDefault="00335D73" w:rsidP="00335D73">
      <w:pPr>
        <w:ind w:left="2232"/>
        <w:jc w:val="both"/>
        <w:rPr>
          <w:rFonts w:ascii="Arial" w:hAnsi="Arial" w:cs="Arial"/>
        </w:rPr>
      </w:pPr>
    </w:p>
    <w:p w:rsidR="00335D73" w:rsidRPr="00106D97" w:rsidRDefault="00335D73" w:rsidP="00335D73">
      <w:pPr>
        <w:numPr>
          <w:ilvl w:val="3"/>
          <w:numId w:val="30"/>
        </w:numPr>
        <w:spacing w:after="0" w:line="240" w:lineRule="auto"/>
        <w:ind w:left="2552" w:hanging="1134"/>
        <w:jc w:val="both"/>
        <w:rPr>
          <w:rFonts w:ascii="Arial" w:hAnsi="Arial" w:cs="Arial"/>
        </w:rPr>
      </w:pPr>
      <w:r w:rsidRPr="00106D97">
        <w:rPr>
          <w:rFonts w:ascii="Arial" w:hAnsi="Arial" w:cs="Arial"/>
        </w:rPr>
        <w:t>The Contractor shall ensure instructions or commands depicted on safety signs are complied with at all times.</w:t>
      </w:r>
    </w:p>
    <w:p w:rsidR="00335D73" w:rsidRPr="00106D97" w:rsidRDefault="00335D73" w:rsidP="00335D73">
      <w:pPr>
        <w:ind w:left="2552" w:hanging="1134"/>
        <w:jc w:val="both"/>
        <w:rPr>
          <w:rFonts w:ascii="Arial" w:hAnsi="Arial" w:cs="Arial"/>
        </w:rPr>
      </w:pPr>
    </w:p>
    <w:p w:rsidR="00335D73" w:rsidRPr="00106D97" w:rsidRDefault="00335D73" w:rsidP="00335D73">
      <w:pPr>
        <w:numPr>
          <w:ilvl w:val="3"/>
          <w:numId w:val="30"/>
        </w:numPr>
        <w:spacing w:after="0" w:line="240" w:lineRule="auto"/>
        <w:ind w:left="2552" w:hanging="1134"/>
        <w:jc w:val="both"/>
        <w:rPr>
          <w:rFonts w:ascii="Arial" w:hAnsi="Arial" w:cs="Arial"/>
        </w:rPr>
      </w:pPr>
      <w:r w:rsidRPr="00106D97">
        <w:rPr>
          <w:rFonts w:ascii="Arial" w:hAnsi="Arial" w:cs="Arial"/>
        </w:rPr>
        <w:t>The Contractor shall ensure that staff only carry out tasks for which they are competent and authorised.</w:t>
      </w:r>
    </w:p>
    <w:p w:rsidR="00335D73" w:rsidRPr="00106D97" w:rsidRDefault="00335D73" w:rsidP="00335D73">
      <w:pPr>
        <w:ind w:left="2552" w:hanging="1134"/>
        <w:jc w:val="both"/>
        <w:rPr>
          <w:rFonts w:ascii="Arial" w:hAnsi="Arial" w:cs="Arial"/>
        </w:rPr>
      </w:pPr>
    </w:p>
    <w:p w:rsidR="00335D73" w:rsidRPr="00106D97" w:rsidRDefault="00335D73" w:rsidP="00335D73">
      <w:pPr>
        <w:numPr>
          <w:ilvl w:val="3"/>
          <w:numId w:val="30"/>
        </w:numPr>
        <w:spacing w:after="0" w:line="240" w:lineRule="auto"/>
        <w:ind w:left="2552" w:hanging="1134"/>
        <w:jc w:val="both"/>
        <w:rPr>
          <w:rFonts w:ascii="Arial" w:hAnsi="Arial" w:cs="Arial"/>
        </w:rPr>
      </w:pPr>
      <w:r w:rsidRPr="00106D97">
        <w:rPr>
          <w:rFonts w:ascii="Arial" w:hAnsi="Arial" w:cs="Arial"/>
        </w:rPr>
        <w:t>The Contractor shall ensure that staff only operate and use plant and equipment for which they are trained and authorised.</w:t>
      </w:r>
    </w:p>
    <w:p w:rsidR="00335D73" w:rsidRPr="00106D97" w:rsidRDefault="00335D73" w:rsidP="00335D73">
      <w:pPr>
        <w:ind w:left="2552"/>
        <w:jc w:val="both"/>
        <w:rPr>
          <w:rFonts w:ascii="Arial" w:hAnsi="Arial" w:cs="Arial"/>
        </w:rPr>
      </w:pPr>
    </w:p>
    <w:p w:rsidR="00335D73" w:rsidRPr="00106D97" w:rsidRDefault="00335D73" w:rsidP="00335D73">
      <w:pPr>
        <w:numPr>
          <w:ilvl w:val="2"/>
          <w:numId w:val="30"/>
        </w:numPr>
        <w:spacing w:after="0" w:line="240" w:lineRule="auto"/>
        <w:ind w:left="1728" w:hanging="648"/>
        <w:jc w:val="both"/>
        <w:rPr>
          <w:rFonts w:ascii="Arial" w:hAnsi="Arial" w:cs="Arial"/>
        </w:rPr>
      </w:pPr>
      <w:r w:rsidRPr="00106D97">
        <w:rPr>
          <w:rFonts w:ascii="Arial" w:hAnsi="Arial" w:cs="Arial"/>
        </w:rPr>
        <w:t>In order to ensure the safety of all personnel involved, the use of a “Permit to Work” system will be necessary in certain circumstances. A Permit to Work will be required in the following instances:</w:t>
      </w:r>
    </w:p>
    <w:p w:rsidR="00335D73" w:rsidRPr="00106D97" w:rsidRDefault="00335D73" w:rsidP="00335D73">
      <w:pPr>
        <w:ind w:left="1224"/>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Maintenance or removal of in-situ asbestos</w:t>
      </w:r>
    </w:p>
    <w:p w:rsidR="00335D73" w:rsidRPr="00106D97" w:rsidRDefault="00335D73" w:rsidP="00335D73">
      <w:pPr>
        <w:tabs>
          <w:tab w:val="num" w:pos="2552"/>
        </w:tabs>
        <w:ind w:left="2552" w:hanging="1073"/>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Confined space entry including entry into any enclosed spaces such as tanks, sumps, wells (including baler entry)</w:t>
      </w:r>
    </w:p>
    <w:p w:rsidR="00335D73" w:rsidRPr="00106D97" w:rsidRDefault="00335D73" w:rsidP="00335D73">
      <w:pPr>
        <w:tabs>
          <w:tab w:val="num" w:pos="2552"/>
        </w:tabs>
        <w:ind w:left="2552" w:hanging="1073"/>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Hot works – including any burning, welding, flame cutting or use of any equipment which may give rise to a source of ignition, e.g. disc cutters, grinders, blow torches</w:t>
      </w:r>
    </w:p>
    <w:p w:rsidR="00335D73" w:rsidRPr="00106D97" w:rsidRDefault="00335D73" w:rsidP="00335D73">
      <w:pPr>
        <w:tabs>
          <w:tab w:val="num" w:pos="2552"/>
        </w:tabs>
        <w:ind w:left="2552" w:hanging="1073"/>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Work at height, including roof work</w:t>
      </w:r>
    </w:p>
    <w:p w:rsidR="00335D73" w:rsidRPr="00106D97" w:rsidRDefault="00335D73" w:rsidP="00335D73">
      <w:pPr>
        <w:tabs>
          <w:tab w:val="num" w:pos="2552"/>
        </w:tabs>
        <w:ind w:left="2552" w:hanging="1073"/>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Work on electrical systems</w:t>
      </w:r>
    </w:p>
    <w:p w:rsidR="00335D73" w:rsidRPr="00106D97" w:rsidRDefault="00335D73" w:rsidP="00335D73">
      <w:pPr>
        <w:tabs>
          <w:tab w:val="num" w:pos="2552"/>
        </w:tabs>
        <w:ind w:left="2552" w:hanging="1073"/>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Construction and demolition</w:t>
      </w:r>
    </w:p>
    <w:p w:rsidR="00335D73" w:rsidRPr="00106D97" w:rsidRDefault="00335D73" w:rsidP="00335D73">
      <w:pPr>
        <w:tabs>
          <w:tab w:val="num" w:pos="2552"/>
        </w:tabs>
        <w:ind w:left="2552" w:hanging="1073"/>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Crane operations</w:t>
      </w:r>
    </w:p>
    <w:p w:rsidR="00335D73" w:rsidRPr="00106D97" w:rsidRDefault="00335D73" w:rsidP="00335D73">
      <w:pPr>
        <w:tabs>
          <w:tab w:val="num" w:pos="2552"/>
        </w:tabs>
        <w:ind w:left="2552" w:hanging="1073"/>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Excavation</w:t>
      </w:r>
    </w:p>
    <w:p w:rsidR="00335D73" w:rsidRPr="00106D97" w:rsidRDefault="00335D73" w:rsidP="00335D73">
      <w:pPr>
        <w:tabs>
          <w:tab w:val="num" w:pos="2552"/>
        </w:tabs>
        <w:ind w:left="2552" w:hanging="1073"/>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Any work on the landfill gas system</w:t>
      </w:r>
    </w:p>
    <w:p w:rsidR="00335D73" w:rsidRPr="00106D97" w:rsidRDefault="00335D73" w:rsidP="00335D73">
      <w:pPr>
        <w:ind w:left="172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Other occasion may arise where a Permit to Work is considered necessary, due to the high risk nature of the project.</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 xml:space="preserve"> Permits shall only be issued by the Company’s site managers on a daily basis. The Contractor shall give prior notice and submit an acceptable method statement and risk assessment to the Company Representative before a Permit to Work can be issued. The Contract Manager shall nominate an authorised supervisor to complete, sign and accept the conditions of the Permit to Work and thoroughly brief the entire working party on its requirements.</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Smoking is not allowed in any part of the premises other than the designated smoking area agreed by consultation with the Company Representative. This includes conventional and electronic cigarettes (e-cigarettes).</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 xml:space="preserve"> Welding, burning, grinding or any spark producing procedure or the use of open flames is not carried out until suitable arrangements have been agreed with the Company Representative.</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All fires, no matter how small must be reported to the site manager and Company Representative.</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In the event of a site evacuation being necessary, the Contractor’s staff shall obey any direction given by the Company’s staff on site.</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Employees of the Contractor are not permitted to use any equipment or machinery belonging to the Company.</w:t>
      </w:r>
    </w:p>
    <w:p w:rsidR="00335D73" w:rsidRPr="00106D97" w:rsidRDefault="00335D73" w:rsidP="00335D73">
      <w:pPr>
        <w:ind w:left="1224"/>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Equipment that is the property of another contractor shall not be used unless the specific permission of the owner has been obtained.</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All portable electrical equipment / power tools used on site must be 110v and be covered by a valid PAT safety test.</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Guards or fencing shall not be moved from machines or equipment without exception.</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Car parking is only permitted in designated areas. Vehicles shall not be parked outside of these areas unless prior permission has been obtained from the site manager.</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Reverse parking shall be operated wherever practicable.</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The Contractor shall ensure that only competent, licensed and authorised personnel are permitted to operate any vehicle.</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All vehicles shall observe the site speed limits as indicated by local signage.</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Vehicles left unattended shall be securely braked, the engine switched off and ignition keys removed.</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Hand held mobile telephones shall not be used whilst any vehicle or plant is being operated.</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Ladders shall only be used as a means of access or for very simple, short duration tasks.</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Where ladders are used, they shall be of a suitable industrial standard, in good condition and subject to regular formal inspection.</w:t>
      </w:r>
    </w:p>
    <w:p w:rsidR="00335D73" w:rsidRPr="00106D97" w:rsidRDefault="00335D73" w:rsidP="00335D73">
      <w:pPr>
        <w:ind w:left="1728"/>
        <w:jc w:val="both"/>
        <w:rPr>
          <w:rFonts w:ascii="Arial" w:hAnsi="Arial" w:cs="Arial"/>
        </w:rPr>
      </w:pPr>
    </w:p>
    <w:p w:rsidR="00335D73" w:rsidRPr="00106D97" w:rsidRDefault="00335D73" w:rsidP="00335D73">
      <w:pPr>
        <w:numPr>
          <w:ilvl w:val="2"/>
          <w:numId w:val="30"/>
        </w:numPr>
        <w:spacing w:after="0" w:line="240" w:lineRule="auto"/>
        <w:ind w:left="1440" w:hanging="720"/>
        <w:jc w:val="both"/>
        <w:rPr>
          <w:rFonts w:ascii="Arial" w:hAnsi="Arial" w:cs="Arial"/>
        </w:rPr>
      </w:pPr>
      <w:r w:rsidRPr="00106D97">
        <w:rPr>
          <w:rFonts w:ascii="Arial" w:hAnsi="Arial" w:cs="Arial"/>
        </w:rPr>
        <w:t>The Contractor shall notify the Company immediately in the event of any accident, incident or “near miss” occurring in the performance of the Contract on the Company’s premises where that accident, incident or “near miss” causes, or may cause, any personal injury or damage to property which could give rise to personal injury.</w:t>
      </w:r>
    </w:p>
    <w:p w:rsidR="00335D73" w:rsidRPr="00106D97" w:rsidRDefault="00335D73" w:rsidP="00335D73">
      <w:pPr>
        <w:ind w:left="1440"/>
        <w:jc w:val="both"/>
        <w:rPr>
          <w:rFonts w:ascii="Arial" w:hAnsi="Arial" w:cs="Arial"/>
        </w:rPr>
      </w:pPr>
    </w:p>
    <w:p w:rsidR="00335D73" w:rsidRPr="00106D97" w:rsidRDefault="00335D73" w:rsidP="00335D73">
      <w:pPr>
        <w:numPr>
          <w:ilvl w:val="2"/>
          <w:numId w:val="30"/>
        </w:numPr>
        <w:spacing w:after="0" w:line="240" w:lineRule="auto"/>
        <w:ind w:left="1440" w:hanging="720"/>
        <w:jc w:val="both"/>
        <w:rPr>
          <w:rFonts w:ascii="Arial" w:hAnsi="Arial" w:cs="Arial"/>
        </w:rPr>
      </w:pPr>
      <w:r w:rsidRPr="00106D97">
        <w:rPr>
          <w:rFonts w:ascii="Arial" w:hAnsi="Arial" w:cs="Arial"/>
        </w:rPr>
        <w:t xml:space="preserve">The Contractor shall take all necessary measures to comply with the requirements of the Health and Safety at Work </w:t>
      </w:r>
      <w:proofErr w:type="spellStart"/>
      <w:r w:rsidRPr="00106D97">
        <w:rPr>
          <w:rFonts w:ascii="Arial" w:hAnsi="Arial" w:cs="Arial"/>
        </w:rPr>
        <w:t>etc</w:t>
      </w:r>
      <w:proofErr w:type="spellEnd"/>
      <w:r w:rsidRPr="00106D97">
        <w:rPr>
          <w:rFonts w:ascii="Arial" w:hAnsi="Arial" w:cs="Arial"/>
        </w:rPr>
        <w:t xml:space="preserve"> Act 1974 and any other Acts, orders, regulations and Codes of Practice relating to Health and Safety which may apply to staff in the performance of the Call Off Contract.</w:t>
      </w:r>
    </w:p>
    <w:p w:rsidR="00335D73" w:rsidRPr="00106D97" w:rsidRDefault="00335D73" w:rsidP="00335D73">
      <w:pPr>
        <w:ind w:left="1440"/>
        <w:jc w:val="both"/>
        <w:rPr>
          <w:rFonts w:ascii="Arial" w:hAnsi="Arial" w:cs="Arial"/>
        </w:rPr>
      </w:pPr>
    </w:p>
    <w:p w:rsidR="00335D73" w:rsidRPr="00106D97" w:rsidRDefault="00335D73" w:rsidP="00335D73">
      <w:pPr>
        <w:numPr>
          <w:ilvl w:val="2"/>
          <w:numId w:val="30"/>
        </w:numPr>
        <w:spacing w:after="0" w:line="240" w:lineRule="auto"/>
        <w:ind w:left="1440" w:hanging="720"/>
        <w:jc w:val="both"/>
        <w:rPr>
          <w:rFonts w:ascii="Arial" w:hAnsi="Arial" w:cs="Arial"/>
        </w:rPr>
      </w:pPr>
      <w:r w:rsidRPr="00106D97">
        <w:rPr>
          <w:rFonts w:ascii="Arial" w:hAnsi="Arial" w:cs="Arial"/>
        </w:rPr>
        <w:t xml:space="preserve">The Contractor shall ensure that his health and safety policy statement and health and safety management arrangements (as required by the Health and Safety at Work </w:t>
      </w:r>
      <w:proofErr w:type="spellStart"/>
      <w:r w:rsidRPr="00106D97">
        <w:rPr>
          <w:rFonts w:ascii="Arial" w:hAnsi="Arial" w:cs="Arial"/>
        </w:rPr>
        <w:t>etc</w:t>
      </w:r>
      <w:proofErr w:type="spellEnd"/>
      <w:r w:rsidRPr="00106D97">
        <w:rPr>
          <w:rFonts w:ascii="Arial" w:hAnsi="Arial" w:cs="Arial"/>
        </w:rPr>
        <w:t xml:space="preserve"> Act 1974) are made available to the Company on request.</w:t>
      </w:r>
    </w:p>
    <w:p w:rsidR="00A862EF" w:rsidRPr="00106D97" w:rsidRDefault="00A862EF" w:rsidP="00A862EF">
      <w:pPr>
        <w:spacing w:after="0" w:line="240" w:lineRule="auto"/>
        <w:ind w:left="540"/>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106D97">
        <w:rPr>
          <w:rFonts w:ascii="Arial" w:hAnsi="Arial" w:cs="Arial"/>
          <w:b/>
        </w:rPr>
        <w:t>Data Protection</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In this clause “DPA” means the Data Protection Act 1998 and “Personal Data” means information defined as such in DPA which is supplied and/or processed by the Contractor o</w:t>
      </w:r>
      <w:r w:rsidR="00FE7A49" w:rsidRPr="00106D97">
        <w:rPr>
          <w:rFonts w:ascii="Arial" w:hAnsi="Arial" w:cs="Arial"/>
        </w:rPr>
        <w:t>n behalf of the Company</w:t>
      </w:r>
      <w:r w:rsidRPr="00106D97">
        <w:rPr>
          <w:rFonts w:ascii="Arial" w:hAnsi="Arial" w:cs="Arial"/>
        </w:rPr>
        <w:t>.</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The Contractor shall comply with the Data Protection principles contained within DPA and shall observe any other obligation under DPA which arises in connection with this Contract.</w:t>
      </w:r>
    </w:p>
    <w:p w:rsidR="00A862EF" w:rsidRPr="00106D97" w:rsidRDefault="00A862EF" w:rsidP="00A862EF">
      <w:pPr>
        <w:spacing w:after="0" w:line="240" w:lineRule="auto"/>
        <w:jc w:val="both"/>
        <w:rPr>
          <w:rFonts w:ascii="Arial" w:hAnsi="Arial" w:cs="Arial"/>
        </w:rPr>
      </w:pPr>
    </w:p>
    <w:p w:rsidR="00A862EF" w:rsidRPr="00106D97" w:rsidRDefault="00FE7A49" w:rsidP="00362A2F">
      <w:pPr>
        <w:numPr>
          <w:ilvl w:val="2"/>
          <w:numId w:val="30"/>
        </w:numPr>
        <w:spacing w:after="0" w:line="240" w:lineRule="auto"/>
        <w:ind w:left="1440" w:hanging="720"/>
        <w:jc w:val="both"/>
        <w:rPr>
          <w:rFonts w:ascii="Arial" w:hAnsi="Arial" w:cs="Arial"/>
        </w:rPr>
      </w:pPr>
      <w:r w:rsidRPr="00106D97">
        <w:rPr>
          <w:rFonts w:ascii="Arial" w:hAnsi="Arial" w:cs="Arial"/>
        </w:rPr>
        <w:t>The Company</w:t>
      </w:r>
      <w:r w:rsidR="00A862EF" w:rsidRPr="00106D97">
        <w:rPr>
          <w:rFonts w:ascii="Arial" w:hAnsi="Arial" w:cs="Arial"/>
        </w:rPr>
        <w:t xml:space="preserve"> is the Data Controller and the Contractor is the Data Processor under DPA.</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The Contractor shall maintain appropriate confidentiality and security arrangements in respect of Personal Data and must comply with the principles of DPA when processing that Personal Data.</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The Contractor shall ensure that Personal Data will: -</w:t>
      </w:r>
    </w:p>
    <w:p w:rsidR="00A862EF" w:rsidRPr="00106D97" w:rsidRDefault="00A862EF" w:rsidP="00A862EF">
      <w:pPr>
        <w:spacing w:after="0" w:line="240" w:lineRule="auto"/>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be processed fairly and lawfully in accordance with the requirements of the first principle of DPA;</w:t>
      </w:r>
    </w:p>
    <w:p w:rsidR="00A862EF" w:rsidRPr="00106D97" w:rsidRDefault="00A862EF" w:rsidP="00A862EF">
      <w:pPr>
        <w:tabs>
          <w:tab w:val="num" w:pos="2552"/>
        </w:tabs>
        <w:spacing w:after="0" w:line="240" w:lineRule="auto"/>
        <w:ind w:left="2552" w:hanging="1134"/>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be processed only for the purpose of the provision of the Service and will not be processed for any other purpose without the  Co</w:t>
      </w:r>
      <w:r w:rsidR="00FE7A49" w:rsidRPr="00106D97">
        <w:rPr>
          <w:rFonts w:ascii="Arial" w:hAnsi="Arial" w:cs="Arial"/>
        </w:rPr>
        <w:t>mpany</w:t>
      </w:r>
      <w:r w:rsidRPr="00106D97">
        <w:rPr>
          <w:rFonts w:ascii="Arial" w:hAnsi="Arial" w:cs="Arial"/>
        </w:rPr>
        <w:t>’s approval;</w:t>
      </w:r>
    </w:p>
    <w:p w:rsidR="00A862EF" w:rsidRPr="00106D97" w:rsidRDefault="00A862EF" w:rsidP="00A862EF">
      <w:pPr>
        <w:tabs>
          <w:tab w:val="num" w:pos="2552"/>
        </w:tabs>
        <w:spacing w:after="0" w:line="240" w:lineRule="auto"/>
        <w:ind w:left="2552" w:hanging="1134"/>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 xml:space="preserve">be adequate, relevant and not excessive in relation to the purpose specified; </w:t>
      </w:r>
    </w:p>
    <w:p w:rsidR="00A862EF" w:rsidRPr="00106D97" w:rsidRDefault="00A862EF" w:rsidP="00A862EF">
      <w:pPr>
        <w:tabs>
          <w:tab w:val="num" w:pos="2552"/>
        </w:tabs>
        <w:spacing w:after="0" w:line="240" w:lineRule="auto"/>
        <w:ind w:left="2552" w:hanging="1134"/>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be accurate and, where necessary, kept up to date;</w:t>
      </w:r>
    </w:p>
    <w:p w:rsidR="00A862EF" w:rsidRPr="00106D97" w:rsidRDefault="00A862EF" w:rsidP="00A862EF">
      <w:pPr>
        <w:tabs>
          <w:tab w:val="num" w:pos="2552"/>
        </w:tabs>
        <w:spacing w:after="0" w:line="240" w:lineRule="auto"/>
        <w:ind w:left="2552" w:hanging="1134"/>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be secured to prevent unauthorised or unlawful processing and to protect against loss, destruction or damage;</w:t>
      </w:r>
    </w:p>
    <w:p w:rsidR="00A862EF" w:rsidRPr="00106D97" w:rsidRDefault="00A862EF" w:rsidP="00A862EF">
      <w:pPr>
        <w:tabs>
          <w:tab w:val="num" w:pos="2552"/>
        </w:tabs>
        <w:spacing w:after="0" w:line="240" w:lineRule="auto"/>
        <w:ind w:left="2552" w:hanging="1134"/>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 xml:space="preserve">be held for only as long as necessary to meet the purpose </w:t>
      </w:r>
    </w:p>
    <w:p w:rsidR="00A862EF" w:rsidRPr="00106D97" w:rsidRDefault="00A862EF" w:rsidP="00A862EF">
      <w:pPr>
        <w:tabs>
          <w:tab w:val="num" w:pos="2552"/>
        </w:tabs>
        <w:spacing w:after="0" w:line="240" w:lineRule="auto"/>
        <w:ind w:left="2552" w:hanging="1134"/>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 xml:space="preserve">not to be transferred to any country outside the European Economic Area without the  </w:t>
      </w:r>
      <w:r w:rsidR="00FE7A49" w:rsidRPr="00106D97">
        <w:rPr>
          <w:rFonts w:ascii="Arial" w:hAnsi="Arial" w:cs="Arial"/>
        </w:rPr>
        <w:t>Company</w:t>
      </w:r>
      <w:r w:rsidRPr="00106D97">
        <w:rPr>
          <w:rFonts w:ascii="Arial" w:hAnsi="Arial" w:cs="Arial"/>
        </w:rPr>
        <w:t>’s approval;</w:t>
      </w:r>
    </w:p>
    <w:p w:rsidR="00A862EF" w:rsidRPr="00106D97" w:rsidRDefault="00A862EF" w:rsidP="00A862EF">
      <w:pPr>
        <w:tabs>
          <w:tab w:val="num" w:pos="2552"/>
        </w:tabs>
        <w:spacing w:after="0" w:line="240" w:lineRule="auto"/>
        <w:ind w:left="2552" w:hanging="1134"/>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be processed in accordance with the rights afforded to individuals under DPA</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The Contractor shall ensure that its staff, agents or subcontractor who have acc</w:t>
      </w:r>
      <w:r w:rsidR="00FE7A49" w:rsidRPr="00106D97">
        <w:rPr>
          <w:rFonts w:ascii="Arial" w:hAnsi="Arial" w:cs="Arial"/>
        </w:rPr>
        <w:t>ess to the Company</w:t>
      </w:r>
      <w:r w:rsidRPr="00106D97">
        <w:rPr>
          <w:rFonts w:ascii="Arial" w:hAnsi="Arial" w:cs="Arial"/>
        </w:rPr>
        <w:t>’s data comply with the requirements in this clause and shall ensure that such employees, agents or subcontractor receive appropriate data protection training and understand the responsibilities under the DPA in respect of Personal Data.</w:t>
      </w:r>
      <w:r w:rsidRPr="00106D97">
        <w:rPr>
          <w:rFonts w:ascii="Arial" w:hAnsi="Arial" w:cs="Arial"/>
        </w:rPr>
        <w:tab/>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If the Contractor receives any subject request for Personal Data such request will be referred to the </w:t>
      </w:r>
      <w:r w:rsidR="00FE7A49" w:rsidRPr="00106D97">
        <w:rPr>
          <w:rFonts w:ascii="Arial" w:hAnsi="Arial" w:cs="Arial"/>
        </w:rPr>
        <w:t>Compan</w:t>
      </w:r>
      <w:r w:rsidRPr="00106D97">
        <w:rPr>
          <w:rFonts w:ascii="Arial" w:hAnsi="Arial" w:cs="Arial"/>
        </w:rPr>
        <w:t>y’s Data Protection Officer as soon as practicable after receipt.</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If the Contractor sub-contracts any part of the Service then the Contractor shall ensure that any subcontractor or other arrangement with any such subcontractor shall include a binding legal obligation upon the subcontractor to comply with the obligations set out in this clause.  For the avoidance of doubt such sub-contracting shall not relieve the Contractor of its obligation to comply with this clause.</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The Contractor shall be liable for and shall indemnify the </w:t>
      </w:r>
      <w:r w:rsidR="00FE7A49" w:rsidRPr="00106D97">
        <w:rPr>
          <w:rFonts w:ascii="Arial" w:hAnsi="Arial" w:cs="Arial"/>
        </w:rPr>
        <w:t>Company</w:t>
      </w:r>
      <w:r w:rsidRPr="00106D97">
        <w:rPr>
          <w:rFonts w:ascii="Arial" w:hAnsi="Arial" w:cs="Arial"/>
        </w:rPr>
        <w:t xml:space="preserve"> against all claims, demands, actions, costs, proceedings and liabilities of any sort</w:t>
      </w:r>
      <w:r w:rsidR="00FE7A49" w:rsidRPr="00106D97">
        <w:rPr>
          <w:rFonts w:ascii="Arial" w:hAnsi="Arial" w:cs="Arial"/>
        </w:rPr>
        <w:t xml:space="preserve"> which the Company</w:t>
      </w:r>
      <w:r w:rsidRPr="00106D97">
        <w:rPr>
          <w:rFonts w:ascii="Arial" w:hAnsi="Arial" w:cs="Arial"/>
        </w:rPr>
        <w:t xml:space="preserve"> incurs due to the Contractor’s or any subcontractors breach of this clause.</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 xml:space="preserve">The Contractor shall provide to the </w:t>
      </w:r>
      <w:r w:rsidR="00FE7A49" w:rsidRPr="00106D97">
        <w:rPr>
          <w:rFonts w:ascii="Arial" w:hAnsi="Arial" w:cs="Arial"/>
        </w:rPr>
        <w:t>Compan</w:t>
      </w:r>
      <w:r w:rsidRPr="00106D97">
        <w:rPr>
          <w:rFonts w:ascii="Arial" w:hAnsi="Arial" w:cs="Arial"/>
        </w:rPr>
        <w:t>y on request evidence of its compliance with this clause to the C</w:t>
      </w:r>
      <w:r w:rsidR="00FE7A49" w:rsidRPr="00106D97">
        <w:rPr>
          <w:rFonts w:ascii="Arial" w:hAnsi="Arial" w:cs="Arial"/>
        </w:rPr>
        <w:t>ompan</w:t>
      </w:r>
      <w:r w:rsidRPr="00106D97">
        <w:rPr>
          <w:rFonts w:ascii="Arial" w:hAnsi="Arial" w:cs="Arial"/>
        </w:rPr>
        <w:t>y’s reasonable satisfaction.</w:t>
      </w:r>
    </w:p>
    <w:p w:rsidR="00A862EF" w:rsidRPr="00106D97" w:rsidRDefault="00A862EF" w:rsidP="00A862EF">
      <w:pPr>
        <w:spacing w:after="0" w:line="240" w:lineRule="auto"/>
        <w:ind w:left="1440"/>
        <w:jc w:val="both"/>
        <w:rPr>
          <w:rFonts w:ascii="Arial" w:hAnsi="Arial" w:cs="Arial"/>
        </w:rPr>
      </w:pPr>
    </w:p>
    <w:p w:rsidR="00A862EF" w:rsidRPr="00106D97" w:rsidRDefault="00FE7A49"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The Company</w:t>
      </w:r>
      <w:r w:rsidR="00A862EF" w:rsidRPr="00106D97">
        <w:rPr>
          <w:rFonts w:ascii="Arial" w:hAnsi="Arial" w:cs="Arial"/>
        </w:rPr>
        <w:t xml:space="preserve"> shall monitor compliance with the clause and non-compliance may constitute a ground for termination of the Contract.</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The obligations set out in this clause shall remain in force notwithstanding termination of the Contract.</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106D97">
        <w:rPr>
          <w:rFonts w:ascii="Arial" w:hAnsi="Arial" w:cs="Arial"/>
          <w:b/>
        </w:rPr>
        <w:t>Other Legislation</w:t>
      </w:r>
      <w:r w:rsidRPr="00106D97">
        <w:rPr>
          <w:rFonts w:ascii="Arial" w:hAnsi="Arial" w:cs="Arial"/>
          <w:b/>
        </w:rPr>
        <w:tab/>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The Contractor shall comply with all relevant statutory and other provisions relating to the Service.</w:t>
      </w:r>
    </w:p>
    <w:p w:rsidR="00A862EF" w:rsidRPr="00106D97" w:rsidRDefault="00A862EF" w:rsidP="00A862EF">
      <w:pPr>
        <w:spacing w:after="0" w:line="240" w:lineRule="auto"/>
        <w:rPr>
          <w:rFonts w:ascii="Arial" w:hAnsi="Arial" w:cs="Arial"/>
        </w:rPr>
      </w:pPr>
    </w:p>
    <w:p w:rsidR="00A862EF" w:rsidRPr="00106D97" w:rsidRDefault="00A862EF" w:rsidP="00362A2F">
      <w:pPr>
        <w:keepNext/>
        <w:numPr>
          <w:ilvl w:val="1"/>
          <w:numId w:val="30"/>
        </w:numPr>
        <w:tabs>
          <w:tab w:val="num" w:pos="0"/>
          <w:tab w:val="num" w:pos="709"/>
        </w:tabs>
        <w:spacing w:after="0" w:line="240" w:lineRule="auto"/>
        <w:ind w:left="709" w:hanging="709"/>
        <w:jc w:val="both"/>
        <w:rPr>
          <w:rFonts w:ascii="Arial" w:hAnsi="Arial" w:cs="Arial"/>
          <w:b/>
        </w:rPr>
      </w:pPr>
      <w:r w:rsidRPr="00106D97">
        <w:rPr>
          <w:rFonts w:ascii="Arial" w:hAnsi="Arial" w:cs="Arial"/>
          <w:b/>
        </w:rPr>
        <w:t>New Legislation</w:t>
      </w:r>
    </w:p>
    <w:p w:rsidR="00A862EF" w:rsidRPr="00106D97" w:rsidRDefault="00A862EF" w:rsidP="00A862EF">
      <w:pPr>
        <w:keepNext/>
        <w:spacing w:after="0" w:line="240" w:lineRule="auto"/>
        <w:rPr>
          <w:rFonts w:ascii="Arial" w:hAnsi="Arial" w:cs="Arial"/>
        </w:rPr>
      </w:pPr>
    </w:p>
    <w:p w:rsidR="00A862EF" w:rsidRPr="00106D97" w:rsidRDefault="00A862EF" w:rsidP="00362A2F">
      <w:pPr>
        <w:keepNext/>
        <w:numPr>
          <w:ilvl w:val="2"/>
          <w:numId w:val="30"/>
        </w:numPr>
        <w:spacing w:after="0" w:line="240" w:lineRule="auto"/>
        <w:ind w:left="1440" w:hanging="720"/>
        <w:jc w:val="both"/>
        <w:rPr>
          <w:rFonts w:ascii="Arial" w:hAnsi="Arial" w:cs="Arial"/>
        </w:rPr>
      </w:pPr>
      <w:r w:rsidRPr="00106D97">
        <w:rPr>
          <w:rFonts w:ascii="Arial" w:hAnsi="Arial" w:cs="Arial"/>
        </w:rPr>
        <w:t xml:space="preserve">Without prejudice to clause  </w:t>
      </w:r>
      <w:r w:rsidR="00471901" w:rsidRPr="00106D97">
        <w:rPr>
          <w:rFonts w:ascii="Arial" w:hAnsi="Arial" w:cs="Arial"/>
        </w:rPr>
        <w:t>7</w:t>
      </w:r>
      <w:r w:rsidRPr="00106D97">
        <w:rPr>
          <w:rFonts w:ascii="Arial" w:hAnsi="Arial" w:cs="Arial"/>
        </w:rPr>
        <w:t>.1 –</w:t>
      </w:r>
      <w:r w:rsidR="00471901" w:rsidRPr="00106D97">
        <w:rPr>
          <w:rFonts w:ascii="Arial" w:hAnsi="Arial" w:cs="Arial"/>
        </w:rPr>
        <w:t xml:space="preserve"> 7</w:t>
      </w:r>
      <w:r w:rsidRPr="00106D97">
        <w:rPr>
          <w:rFonts w:ascii="Arial" w:hAnsi="Arial" w:cs="Arial"/>
        </w:rPr>
        <w:t>.3, where new legislation is enacted during the Contract Period which has the effect of changing the manner in which the Service or any part of it is to be provided the Contractor shall ensure that:</w:t>
      </w:r>
    </w:p>
    <w:p w:rsidR="00A862EF" w:rsidRPr="00106D97" w:rsidRDefault="00A862EF" w:rsidP="00A862EF">
      <w:pPr>
        <w:spacing w:after="0" w:line="240" w:lineRule="auto"/>
        <w:ind w:left="2552"/>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 xml:space="preserve">the </w:t>
      </w:r>
      <w:r w:rsidR="0055621C" w:rsidRPr="00106D97">
        <w:rPr>
          <w:rFonts w:ascii="Arial" w:hAnsi="Arial" w:cs="Arial"/>
        </w:rPr>
        <w:t>Company Representative</w:t>
      </w:r>
      <w:r w:rsidRPr="00106D97">
        <w:rPr>
          <w:rFonts w:ascii="Arial" w:hAnsi="Arial" w:cs="Arial"/>
        </w:rPr>
        <w:t xml:space="preserve"> is informed of the nature and effect of such legislation and the changes necessitated by it in the Service;</w:t>
      </w:r>
    </w:p>
    <w:p w:rsidR="00A862EF" w:rsidRPr="00106D97" w:rsidRDefault="00A862EF" w:rsidP="00A862EF">
      <w:pPr>
        <w:spacing w:after="0" w:line="240" w:lineRule="auto"/>
        <w:ind w:left="2552"/>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the Service is provided in accordance with such legislation.</w:t>
      </w:r>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106D97">
        <w:rPr>
          <w:rFonts w:ascii="Arial" w:hAnsi="Arial" w:cs="Arial"/>
          <w:b/>
        </w:rPr>
        <w:t>Rights of Third Parties</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A person who is not a party to this Agreement has no right under the Contracts (Rights of Third Parties) Act 1999 to enforce or to enjoy the benefit of any term of this Agreement.</w:t>
      </w:r>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106D97">
        <w:rPr>
          <w:rFonts w:ascii="Arial" w:hAnsi="Arial" w:cs="Arial"/>
          <w:b/>
        </w:rPr>
        <w:t>Equal Opportunities</w:t>
      </w:r>
    </w:p>
    <w:p w:rsidR="00A862EF" w:rsidRPr="00106D97" w:rsidRDefault="00A862EF" w:rsidP="00A862EF">
      <w:pPr>
        <w:spacing w:after="0" w:line="240" w:lineRule="auto"/>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The Contractors attention is drawn to the Equality Act 2010 (‘the Act’) </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The Contractor and any subcontractor employed by the Contractor shall adopt a policy to comply with the Act and any subsequent legislation in respect of equalities which may be enacted during the Contract Period (‘the Equalities Legislation’).  Accordingly, the Contractor and any employee or subcontractor employed by the Contractor shall not discriminate directly or indirectly against any person because of their age, sex, disability, religion, beliefs, sexual orientation, gender reassignment, pregnancy, maternity or race.  </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The Contractor and any sub-contractor employed by it shall observe as far as possible, all statutory codes relating to the Equalities Legislation. These give practical guidance to employers and others on the elimination of racial discrimination and the promotion of equality of opportunity in employment, including monitoring of workforce matters and steps that can be taken to encourage people from minority groups to apply for jobs or take up training opportunities.</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In the event of any finding of unlawful discrimination being made against the Contractor or any subcontractor employed by the Contractor during the contract period by any court or industrial tribunal or in comparable proceedings in any other jurisdiction, or of an adverse finding in any formal investigation by the Equalities and Human Rights Commission and/or any comparable statutory body relating to the Equalities Legislation over the same period the Contractor shall inform the  Co</w:t>
      </w:r>
      <w:r w:rsidR="00FE7A49" w:rsidRPr="00106D97">
        <w:rPr>
          <w:rFonts w:ascii="Arial" w:hAnsi="Arial" w:cs="Arial"/>
        </w:rPr>
        <w:t>mpan</w:t>
      </w:r>
      <w:r w:rsidRPr="00106D97">
        <w:rPr>
          <w:rFonts w:ascii="Arial" w:hAnsi="Arial" w:cs="Arial"/>
        </w:rPr>
        <w:t>y of this finding and shall take appropriate steps to prevent repetition of the unlawful discrimination.</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The Contractor shall, on request, provide the </w:t>
      </w:r>
      <w:r w:rsidR="00FE7A49" w:rsidRPr="00106D97">
        <w:rPr>
          <w:rFonts w:ascii="Arial" w:hAnsi="Arial" w:cs="Arial"/>
        </w:rPr>
        <w:t>Company</w:t>
      </w:r>
      <w:r w:rsidRPr="00106D97">
        <w:rPr>
          <w:rFonts w:ascii="Arial" w:hAnsi="Arial" w:cs="Arial"/>
        </w:rPr>
        <w:t xml:space="preserve"> with details of any steps taken under Condition </w:t>
      </w:r>
      <w:r w:rsidR="00471901" w:rsidRPr="00106D97">
        <w:rPr>
          <w:rFonts w:ascii="Arial" w:hAnsi="Arial" w:cs="Arial"/>
        </w:rPr>
        <w:t>7</w:t>
      </w:r>
      <w:r w:rsidRPr="00106D97">
        <w:rPr>
          <w:rFonts w:ascii="Arial" w:hAnsi="Arial" w:cs="Arial"/>
        </w:rPr>
        <w:t>.6.4 above.</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The Contractor shall comply with the Equalities Legislation and shall sa</w:t>
      </w:r>
      <w:r w:rsidR="00FE7A49" w:rsidRPr="00106D97">
        <w:rPr>
          <w:rFonts w:ascii="Arial" w:hAnsi="Arial" w:cs="Arial"/>
        </w:rPr>
        <w:t>tisfy the Company</w:t>
      </w:r>
      <w:r w:rsidRPr="00106D97">
        <w:rPr>
          <w:rFonts w:ascii="Arial" w:hAnsi="Arial" w:cs="Arial"/>
        </w:rPr>
        <w:t xml:space="preserve"> that:-</w:t>
      </w:r>
    </w:p>
    <w:p w:rsidR="00A862EF" w:rsidRPr="00106D97" w:rsidRDefault="00A862EF" w:rsidP="00A862EF">
      <w:pPr>
        <w:spacing w:after="0" w:line="240" w:lineRule="auto"/>
        <w:ind w:left="2552"/>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its working practices do not involve the treatment of one group or individual less favourably than any others because of their age, sex, colour, race, nationality, ethnic origin, disability, religious beliefs or sexual orientation on any decision relating to their recruitment or employment with the Contractor and in relation to the delivery of the Services under this Agreement;</w:t>
      </w:r>
    </w:p>
    <w:p w:rsidR="00A862EF" w:rsidRPr="00106D97" w:rsidRDefault="00A862EF" w:rsidP="00A862EF">
      <w:pPr>
        <w:spacing w:after="0" w:line="240" w:lineRule="auto"/>
        <w:ind w:left="2552"/>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policies on discrimination are set out:-</w:t>
      </w:r>
    </w:p>
    <w:p w:rsidR="00A862EF" w:rsidRPr="00106D97" w:rsidRDefault="00A862EF" w:rsidP="00A862EF">
      <w:pPr>
        <w:spacing w:after="0" w:line="240" w:lineRule="auto"/>
        <w:rPr>
          <w:rFonts w:ascii="Arial" w:hAnsi="Arial" w:cs="Arial"/>
        </w:rPr>
      </w:pPr>
      <w:r w:rsidRPr="00106D97">
        <w:rPr>
          <w:rFonts w:ascii="Arial" w:hAnsi="Arial" w:cs="Arial"/>
        </w:rPr>
        <w:tab/>
      </w:r>
    </w:p>
    <w:p w:rsidR="00A862EF" w:rsidRPr="00106D97" w:rsidRDefault="00A862EF" w:rsidP="00362A2F">
      <w:pPr>
        <w:numPr>
          <w:ilvl w:val="0"/>
          <w:numId w:val="31"/>
        </w:numPr>
        <w:tabs>
          <w:tab w:val="clear" w:pos="1080"/>
          <w:tab w:val="num" w:pos="2977"/>
        </w:tabs>
        <w:spacing w:after="0" w:line="240" w:lineRule="auto"/>
        <w:ind w:left="2977" w:hanging="425"/>
        <w:rPr>
          <w:rFonts w:ascii="Arial" w:hAnsi="Arial" w:cs="Arial"/>
        </w:rPr>
      </w:pPr>
      <w:r w:rsidRPr="00106D97">
        <w:rPr>
          <w:rFonts w:ascii="Arial" w:hAnsi="Arial" w:cs="Arial"/>
        </w:rPr>
        <w:t>in instructions to those concerned with recruitment, training and promotion;</w:t>
      </w:r>
    </w:p>
    <w:p w:rsidR="00A862EF" w:rsidRPr="00106D97" w:rsidRDefault="00A862EF" w:rsidP="00A862EF">
      <w:pPr>
        <w:tabs>
          <w:tab w:val="num" w:pos="2977"/>
        </w:tabs>
        <w:spacing w:after="0" w:line="240" w:lineRule="auto"/>
        <w:ind w:left="2977" w:hanging="425"/>
        <w:rPr>
          <w:rFonts w:ascii="Arial" w:hAnsi="Arial" w:cs="Arial"/>
        </w:rPr>
      </w:pPr>
    </w:p>
    <w:p w:rsidR="00A862EF" w:rsidRPr="00106D97" w:rsidRDefault="00A862EF" w:rsidP="00362A2F">
      <w:pPr>
        <w:numPr>
          <w:ilvl w:val="0"/>
          <w:numId w:val="31"/>
        </w:numPr>
        <w:tabs>
          <w:tab w:val="clear" w:pos="1080"/>
          <w:tab w:val="num" w:pos="2977"/>
        </w:tabs>
        <w:spacing w:after="0" w:line="240" w:lineRule="auto"/>
        <w:ind w:left="2977" w:hanging="425"/>
        <w:rPr>
          <w:rFonts w:ascii="Arial" w:hAnsi="Arial" w:cs="Arial"/>
        </w:rPr>
      </w:pPr>
      <w:r w:rsidRPr="00106D97">
        <w:rPr>
          <w:rFonts w:ascii="Arial" w:hAnsi="Arial" w:cs="Arial"/>
        </w:rPr>
        <w:t>in documents available to employees, recognised trade unions or other representative groups of employees;</w:t>
      </w:r>
    </w:p>
    <w:p w:rsidR="00A862EF" w:rsidRPr="00106D97" w:rsidRDefault="00A862EF" w:rsidP="00A862EF">
      <w:pPr>
        <w:tabs>
          <w:tab w:val="num" w:pos="2977"/>
        </w:tabs>
        <w:spacing w:after="0" w:line="240" w:lineRule="auto"/>
        <w:ind w:left="2977" w:hanging="425"/>
        <w:rPr>
          <w:rFonts w:ascii="Arial" w:hAnsi="Arial" w:cs="Arial"/>
        </w:rPr>
      </w:pPr>
    </w:p>
    <w:p w:rsidR="00A862EF" w:rsidRPr="00106D97" w:rsidRDefault="00A862EF" w:rsidP="00362A2F">
      <w:pPr>
        <w:numPr>
          <w:ilvl w:val="0"/>
          <w:numId w:val="31"/>
        </w:numPr>
        <w:tabs>
          <w:tab w:val="clear" w:pos="1080"/>
          <w:tab w:val="num" w:pos="2977"/>
        </w:tabs>
        <w:spacing w:after="0" w:line="240" w:lineRule="auto"/>
        <w:ind w:left="2977" w:hanging="425"/>
        <w:rPr>
          <w:rFonts w:ascii="Arial" w:hAnsi="Arial" w:cs="Arial"/>
        </w:rPr>
      </w:pPr>
      <w:r w:rsidRPr="00106D97">
        <w:rPr>
          <w:rFonts w:ascii="Arial" w:hAnsi="Arial" w:cs="Arial"/>
        </w:rPr>
        <w:t>in recruitment advertisements or other literature</w:t>
      </w:r>
    </w:p>
    <w:p w:rsidR="00A862EF" w:rsidRPr="00106D97" w:rsidRDefault="00A862EF" w:rsidP="00A862EF">
      <w:pPr>
        <w:tabs>
          <w:tab w:val="num" w:pos="2977"/>
        </w:tabs>
        <w:spacing w:after="0" w:line="240" w:lineRule="auto"/>
        <w:ind w:left="2977" w:hanging="425"/>
        <w:rPr>
          <w:rFonts w:ascii="Arial" w:hAnsi="Arial" w:cs="Arial"/>
        </w:rPr>
      </w:pPr>
    </w:p>
    <w:p w:rsidR="00A862EF" w:rsidRPr="00106D97" w:rsidRDefault="00A862EF" w:rsidP="00362A2F">
      <w:pPr>
        <w:numPr>
          <w:ilvl w:val="0"/>
          <w:numId w:val="31"/>
        </w:numPr>
        <w:tabs>
          <w:tab w:val="clear" w:pos="1080"/>
          <w:tab w:val="num" w:pos="2977"/>
        </w:tabs>
        <w:spacing w:after="0" w:line="240" w:lineRule="auto"/>
        <w:ind w:left="2977" w:hanging="425"/>
        <w:rPr>
          <w:rFonts w:ascii="Arial" w:hAnsi="Arial" w:cs="Arial"/>
        </w:rPr>
      </w:pPr>
      <w:r w:rsidRPr="00106D97">
        <w:rPr>
          <w:rFonts w:ascii="Arial" w:hAnsi="Arial" w:cs="Arial"/>
        </w:rPr>
        <w:t>in instructions to those concerned with the delivery of the Services.</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The Contractor shall provide such information as the </w:t>
      </w:r>
      <w:r w:rsidR="00FE7A49" w:rsidRPr="00106D97">
        <w:rPr>
          <w:rFonts w:ascii="Arial" w:hAnsi="Arial" w:cs="Arial"/>
        </w:rPr>
        <w:t>Compan</w:t>
      </w:r>
      <w:r w:rsidRPr="00106D97">
        <w:rPr>
          <w:rFonts w:ascii="Arial" w:hAnsi="Arial" w:cs="Arial"/>
        </w:rPr>
        <w:t xml:space="preserve">y may reasonably request for the purpose of assessing the Contractor’s compliance with this clause </w:t>
      </w:r>
      <w:r w:rsidR="00471901" w:rsidRPr="00106D97">
        <w:rPr>
          <w:rFonts w:ascii="Arial" w:hAnsi="Arial" w:cs="Arial"/>
        </w:rPr>
        <w:t>7</w:t>
      </w:r>
      <w:r w:rsidRPr="00106D97">
        <w:rPr>
          <w:rFonts w:ascii="Arial" w:hAnsi="Arial" w:cs="Arial"/>
        </w:rPr>
        <w:t xml:space="preserve">.6 including, if requested, examples of any instructions or other documents, recruitment advertisements or other literature containing details of monitoring of recruitment and employees. </w:t>
      </w:r>
    </w:p>
    <w:p w:rsidR="00A862EF" w:rsidRPr="00106D97" w:rsidRDefault="00A862EF" w:rsidP="00A862EF">
      <w:pPr>
        <w:spacing w:after="0" w:line="240" w:lineRule="auto"/>
        <w:rPr>
          <w:rFonts w:ascii="Arial" w:hAnsi="Arial" w:cs="Arial"/>
        </w:rPr>
      </w:pPr>
    </w:p>
    <w:p w:rsidR="009A2C82" w:rsidRPr="00106D97" w:rsidRDefault="009A2C82" w:rsidP="009A2C82">
      <w:pPr>
        <w:numPr>
          <w:ilvl w:val="1"/>
          <w:numId w:val="30"/>
        </w:numPr>
        <w:tabs>
          <w:tab w:val="num" w:pos="0"/>
          <w:tab w:val="num" w:pos="709"/>
        </w:tabs>
        <w:spacing w:after="0" w:line="240" w:lineRule="auto"/>
        <w:ind w:left="709" w:hanging="709"/>
        <w:jc w:val="both"/>
        <w:rPr>
          <w:rFonts w:ascii="Arial" w:hAnsi="Arial" w:cs="Arial"/>
          <w:b/>
        </w:rPr>
      </w:pPr>
      <w:r w:rsidRPr="00106D97">
        <w:rPr>
          <w:rFonts w:ascii="Arial" w:hAnsi="Arial" w:cs="Arial"/>
          <w:b/>
        </w:rPr>
        <w:t>Freedom of Information</w:t>
      </w:r>
    </w:p>
    <w:p w:rsidR="009A2C82" w:rsidRPr="00106D97" w:rsidRDefault="009A2C82" w:rsidP="009A2C82">
      <w:pPr>
        <w:tabs>
          <w:tab w:val="num" w:pos="709"/>
          <w:tab w:val="num" w:pos="792"/>
        </w:tabs>
        <w:ind w:left="709"/>
        <w:jc w:val="both"/>
        <w:rPr>
          <w:rFonts w:ascii="Arial" w:hAnsi="Arial" w:cs="Arial"/>
          <w:b/>
        </w:rPr>
      </w:pPr>
    </w:p>
    <w:p w:rsidR="009A2C82" w:rsidRPr="00106D97" w:rsidRDefault="009A2C82" w:rsidP="009A2C82">
      <w:pPr>
        <w:numPr>
          <w:ilvl w:val="2"/>
          <w:numId w:val="30"/>
        </w:numPr>
        <w:tabs>
          <w:tab w:val="clear" w:pos="1572"/>
          <w:tab w:val="num" w:pos="792"/>
          <w:tab w:val="num" w:pos="1418"/>
        </w:tabs>
        <w:spacing w:after="0" w:line="240" w:lineRule="auto"/>
        <w:ind w:left="1418" w:hanging="851"/>
        <w:jc w:val="both"/>
        <w:rPr>
          <w:rFonts w:ascii="Arial" w:hAnsi="Arial" w:cs="Arial"/>
        </w:rPr>
      </w:pPr>
      <w:r w:rsidRPr="00106D97">
        <w:rPr>
          <w:rFonts w:ascii="Arial" w:hAnsi="Arial" w:cs="Arial"/>
        </w:rPr>
        <w:t xml:space="preserve">“FOI” means the Freedom of Information Act 2000, “Exempt Information” means information falling into the exemptions set out in the FOI, “Confidential Information” means information to which the confidentiality or commercial interests exemptions within the FOI may apply and “Working Day” means Monday to Friday inclusive except bank holidays. </w:t>
      </w:r>
    </w:p>
    <w:p w:rsidR="009A2C82" w:rsidRPr="00106D97" w:rsidRDefault="009A2C82" w:rsidP="009A2C82">
      <w:pPr>
        <w:tabs>
          <w:tab w:val="num" w:pos="1440"/>
        </w:tabs>
        <w:ind w:left="1224"/>
        <w:jc w:val="both"/>
        <w:rPr>
          <w:rFonts w:ascii="Arial" w:hAnsi="Arial" w:cs="Arial"/>
        </w:rPr>
      </w:pPr>
    </w:p>
    <w:p w:rsidR="009A2C82" w:rsidRPr="00106D97" w:rsidRDefault="009A2C82" w:rsidP="009A2C82">
      <w:pPr>
        <w:numPr>
          <w:ilvl w:val="3"/>
          <w:numId w:val="30"/>
        </w:numPr>
        <w:tabs>
          <w:tab w:val="clear" w:pos="2160"/>
          <w:tab w:val="num" w:pos="792"/>
          <w:tab w:val="num" w:pos="2410"/>
        </w:tabs>
        <w:spacing w:after="0" w:line="240" w:lineRule="auto"/>
        <w:ind w:left="2410" w:hanging="992"/>
        <w:jc w:val="both"/>
        <w:rPr>
          <w:rFonts w:ascii="Arial" w:hAnsi="Arial" w:cs="Arial"/>
        </w:rPr>
      </w:pPr>
      <w:r w:rsidRPr="00106D97">
        <w:rPr>
          <w:rFonts w:ascii="Arial" w:hAnsi="Arial" w:cs="Arial"/>
        </w:rPr>
        <w:t>The Company is bound by the provision of the FOI and information relating to this Contract may need to be disclosed to third parties in order for the Company to meet its obligations under the FOI.</w:t>
      </w:r>
    </w:p>
    <w:p w:rsidR="009A2C82" w:rsidRPr="00106D97" w:rsidRDefault="009A2C82" w:rsidP="009A2C82">
      <w:pPr>
        <w:tabs>
          <w:tab w:val="num" w:pos="2410"/>
        </w:tabs>
        <w:ind w:left="2410" w:hanging="992"/>
        <w:jc w:val="both"/>
        <w:rPr>
          <w:rFonts w:ascii="Arial" w:hAnsi="Arial" w:cs="Arial"/>
        </w:rPr>
      </w:pPr>
    </w:p>
    <w:p w:rsidR="009A2C82" w:rsidRPr="00106D97" w:rsidRDefault="009A2C82" w:rsidP="009A2C82">
      <w:pPr>
        <w:numPr>
          <w:ilvl w:val="3"/>
          <w:numId w:val="30"/>
        </w:numPr>
        <w:tabs>
          <w:tab w:val="clear" w:pos="2160"/>
          <w:tab w:val="num" w:pos="792"/>
          <w:tab w:val="num" w:pos="2410"/>
        </w:tabs>
        <w:spacing w:after="0" w:line="240" w:lineRule="auto"/>
        <w:ind w:left="2410" w:hanging="992"/>
        <w:jc w:val="both"/>
        <w:rPr>
          <w:rFonts w:ascii="Arial" w:hAnsi="Arial" w:cs="Arial"/>
        </w:rPr>
      </w:pPr>
      <w:r w:rsidRPr="00106D97">
        <w:rPr>
          <w:rFonts w:ascii="Arial" w:hAnsi="Arial" w:cs="Arial"/>
        </w:rPr>
        <w:t>The Contractor shall make all reasonable efforts to assist the Council in meeting its obligations under the FOI. If the Company receives an access request under the FOI, the Contractor shall upon request provide:</w:t>
      </w:r>
    </w:p>
    <w:p w:rsidR="009A2C82" w:rsidRPr="00106D97" w:rsidRDefault="009A2C82" w:rsidP="009A2C82">
      <w:pPr>
        <w:tabs>
          <w:tab w:val="num" w:pos="2160"/>
        </w:tabs>
        <w:ind w:left="1728"/>
        <w:jc w:val="both"/>
        <w:rPr>
          <w:rFonts w:ascii="Arial" w:hAnsi="Arial" w:cs="Arial"/>
        </w:rPr>
      </w:pPr>
    </w:p>
    <w:p w:rsidR="009A2C82" w:rsidRPr="00106D97" w:rsidRDefault="009A2C82" w:rsidP="009A2C82">
      <w:pPr>
        <w:numPr>
          <w:ilvl w:val="4"/>
          <w:numId w:val="30"/>
        </w:numPr>
        <w:tabs>
          <w:tab w:val="num" w:pos="792"/>
        </w:tabs>
        <w:spacing w:after="0" w:line="240" w:lineRule="auto"/>
        <w:ind w:left="3544" w:hanging="1134"/>
        <w:jc w:val="both"/>
        <w:rPr>
          <w:rFonts w:ascii="Arial" w:hAnsi="Arial" w:cs="Arial"/>
        </w:rPr>
      </w:pPr>
      <w:r w:rsidRPr="00106D97">
        <w:rPr>
          <w:rFonts w:ascii="Arial" w:hAnsi="Arial" w:cs="Arial"/>
        </w:rPr>
        <w:t>To the Company a copy of information requested which is held by the Contractor on behalf of the Company within a period of 5 Working Days;</w:t>
      </w:r>
    </w:p>
    <w:p w:rsidR="009A2C82" w:rsidRPr="00106D97" w:rsidRDefault="009A2C82" w:rsidP="009A2C82">
      <w:pPr>
        <w:tabs>
          <w:tab w:val="num" w:pos="2520"/>
        </w:tabs>
        <w:ind w:left="3544" w:hanging="1134"/>
        <w:jc w:val="both"/>
        <w:rPr>
          <w:rFonts w:ascii="Arial" w:hAnsi="Arial" w:cs="Arial"/>
        </w:rPr>
      </w:pPr>
    </w:p>
    <w:p w:rsidR="009A2C82" w:rsidRPr="00106D97" w:rsidRDefault="009A2C82" w:rsidP="009A2C82">
      <w:pPr>
        <w:numPr>
          <w:ilvl w:val="4"/>
          <w:numId w:val="30"/>
        </w:numPr>
        <w:tabs>
          <w:tab w:val="num" w:pos="792"/>
        </w:tabs>
        <w:spacing w:after="0" w:line="240" w:lineRule="auto"/>
        <w:ind w:left="3544" w:hanging="1134"/>
        <w:jc w:val="both"/>
        <w:rPr>
          <w:rFonts w:ascii="Arial" w:hAnsi="Arial" w:cs="Arial"/>
        </w:rPr>
      </w:pPr>
      <w:r w:rsidRPr="00106D97">
        <w:rPr>
          <w:rFonts w:ascii="Arial" w:hAnsi="Arial" w:cs="Arial"/>
        </w:rPr>
        <w:t>Access to the Company Representative, within a period of 5 Working Days, to inspect information held by the Contractor on behalf of the Company.</w:t>
      </w:r>
    </w:p>
    <w:p w:rsidR="009A2C82" w:rsidRPr="00106D97" w:rsidRDefault="009A2C82" w:rsidP="009A2C82">
      <w:pPr>
        <w:tabs>
          <w:tab w:val="num" w:pos="2520"/>
        </w:tabs>
        <w:ind w:left="2232"/>
        <w:jc w:val="both"/>
        <w:rPr>
          <w:rFonts w:ascii="Arial" w:hAnsi="Arial" w:cs="Arial"/>
        </w:rPr>
      </w:pPr>
    </w:p>
    <w:p w:rsidR="009A2C82" w:rsidRPr="00106D97" w:rsidRDefault="009A2C82" w:rsidP="009A2C82">
      <w:pPr>
        <w:numPr>
          <w:ilvl w:val="3"/>
          <w:numId w:val="30"/>
        </w:numPr>
        <w:tabs>
          <w:tab w:val="clear" w:pos="2160"/>
          <w:tab w:val="num" w:pos="2410"/>
          <w:tab w:val="num" w:pos="2520"/>
        </w:tabs>
        <w:spacing w:after="0" w:line="240" w:lineRule="auto"/>
        <w:ind w:left="2410" w:hanging="992"/>
        <w:jc w:val="both"/>
        <w:rPr>
          <w:rFonts w:ascii="Arial" w:hAnsi="Arial" w:cs="Arial"/>
        </w:rPr>
      </w:pPr>
      <w:r w:rsidRPr="00106D97">
        <w:rPr>
          <w:rFonts w:ascii="Arial" w:hAnsi="Arial" w:cs="Arial"/>
        </w:rPr>
        <w:t>Where it is necessary for the Contractor to provide information to the Company which it believes to be Exempt Information it shall state in writing to the Company the nature of the information and the relevant exemption. The Company will use reasonable endeavours to consult with the Contractor before disclosing such information under the FOI. The Contractor acknowledges that the final decision whether to disclose such information will rest with the Company and not with the Contractor. Nothing contained in this Contract or any documents or negotiations relating to this Contract shall prevent the Company from disclosing any information which (in the Company’s reasonable opinion or in accordance with any recommendation, notice or decision of a competent authority) it is required to disclose under FOI.</w:t>
      </w:r>
    </w:p>
    <w:p w:rsidR="009A2C82" w:rsidRPr="00106D97" w:rsidRDefault="009A2C82" w:rsidP="009A2C82">
      <w:pPr>
        <w:tabs>
          <w:tab w:val="num" w:pos="2410"/>
          <w:tab w:val="num" w:pos="2520"/>
        </w:tabs>
        <w:ind w:left="2410" w:hanging="992"/>
        <w:jc w:val="both"/>
        <w:rPr>
          <w:rFonts w:ascii="Arial" w:hAnsi="Arial" w:cs="Arial"/>
        </w:rPr>
      </w:pPr>
    </w:p>
    <w:p w:rsidR="009A2C82" w:rsidRPr="00106D97" w:rsidRDefault="009A2C82" w:rsidP="009A2C82">
      <w:pPr>
        <w:numPr>
          <w:ilvl w:val="3"/>
          <w:numId w:val="30"/>
        </w:numPr>
        <w:tabs>
          <w:tab w:val="clear" w:pos="2160"/>
          <w:tab w:val="num" w:pos="2410"/>
          <w:tab w:val="num" w:pos="2520"/>
        </w:tabs>
        <w:spacing w:after="0" w:line="240" w:lineRule="auto"/>
        <w:ind w:left="2410" w:hanging="992"/>
        <w:jc w:val="both"/>
        <w:rPr>
          <w:rFonts w:ascii="Arial" w:hAnsi="Arial" w:cs="Arial"/>
        </w:rPr>
      </w:pPr>
      <w:r w:rsidRPr="00106D97">
        <w:rPr>
          <w:rFonts w:ascii="Arial" w:hAnsi="Arial" w:cs="Arial"/>
        </w:rPr>
        <w:t>The Contractor shall observe the Company’s Retention and Destruction Policy (details of which shall be provided by the Company to the Contractor upon request) and shall not destroy information other than in accordance with this policy. If the Company notifies the Contractor of a request for information held by the Contraction which is due for destruction the Contractor shall immediately suspend destruction of that information to allow disclosure to take place. Upon the termination of this Contract the Parties shall agree with Party has the control of the retained information. Should the Contractor retain control of the information, this clause 7.7 shall remain in force beyond the termination of this Contract.</w:t>
      </w:r>
    </w:p>
    <w:p w:rsidR="009A2C82" w:rsidRPr="00106D97" w:rsidRDefault="009A2C82" w:rsidP="009A2C82">
      <w:pPr>
        <w:tabs>
          <w:tab w:val="num" w:pos="2410"/>
          <w:tab w:val="num" w:pos="2520"/>
        </w:tabs>
        <w:ind w:left="2410" w:hanging="992"/>
        <w:jc w:val="both"/>
        <w:rPr>
          <w:rFonts w:ascii="Arial" w:hAnsi="Arial" w:cs="Arial"/>
        </w:rPr>
      </w:pPr>
    </w:p>
    <w:p w:rsidR="009A2C82" w:rsidRPr="00106D97" w:rsidRDefault="009A2C82" w:rsidP="009A2C82">
      <w:pPr>
        <w:numPr>
          <w:ilvl w:val="3"/>
          <w:numId w:val="30"/>
        </w:numPr>
        <w:tabs>
          <w:tab w:val="clear" w:pos="2160"/>
          <w:tab w:val="num" w:pos="2410"/>
          <w:tab w:val="num" w:pos="2520"/>
        </w:tabs>
        <w:spacing w:after="0" w:line="240" w:lineRule="auto"/>
        <w:ind w:left="2410" w:hanging="992"/>
        <w:jc w:val="both"/>
        <w:rPr>
          <w:rFonts w:ascii="Arial" w:hAnsi="Arial" w:cs="Arial"/>
        </w:rPr>
      </w:pPr>
      <w:r w:rsidRPr="00106D97">
        <w:rPr>
          <w:rFonts w:ascii="Arial" w:hAnsi="Arial" w:cs="Arial"/>
        </w:rPr>
        <w:t>The Contractor shall maintain an adequate records management system which will enable it to access the information within the time limits prescribed.</w:t>
      </w:r>
    </w:p>
    <w:p w:rsidR="009A2C82" w:rsidRPr="00106D97" w:rsidRDefault="009A2C82" w:rsidP="009A2C82">
      <w:pPr>
        <w:tabs>
          <w:tab w:val="num" w:pos="2410"/>
          <w:tab w:val="num" w:pos="2520"/>
        </w:tabs>
        <w:ind w:left="2410" w:hanging="992"/>
        <w:jc w:val="both"/>
        <w:rPr>
          <w:rFonts w:ascii="Arial" w:hAnsi="Arial" w:cs="Arial"/>
        </w:rPr>
      </w:pPr>
    </w:p>
    <w:p w:rsidR="009A2C82" w:rsidRPr="00106D97" w:rsidRDefault="009A2C82" w:rsidP="009A2C82">
      <w:pPr>
        <w:numPr>
          <w:ilvl w:val="3"/>
          <w:numId w:val="30"/>
        </w:numPr>
        <w:tabs>
          <w:tab w:val="clear" w:pos="2160"/>
          <w:tab w:val="num" w:pos="2410"/>
          <w:tab w:val="num" w:pos="2520"/>
        </w:tabs>
        <w:spacing w:after="0" w:line="240" w:lineRule="auto"/>
        <w:ind w:left="2410" w:hanging="992"/>
        <w:jc w:val="both"/>
        <w:rPr>
          <w:rFonts w:ascii="Arial" w:hAnsi="Arial" w:cs="Arial"/>
        </w:rPr>
      </w:pPr>
      <w:r w:rsidRPr="00106D97">
        <w:rPr>
          <w:rFonts w:ascii="Arial" w:hAnsi="Arial" w:cs="Arial"/>
        </w:rPr>
        <w:t>The Contractor shall indemnify the Company against all claims, demands, actions, costs, proceedings and liabilities that the Company directly incurs due to the Contractor’s or any sub-contractors breach of this clause 7.7 or any part of it.</w:t>
      </w:r>
    </w:p>
    <w:p w:rsidR="009A2C82" w:rsidRPr="00106D97" w:rsidRDefault="009A2C82" w:rsidP="009A2C82">
      <w:pPr>
        <w:tabs>
          <w:tab w:val="num" w:pos="2520"/>
        </w:tabs>
        <w:spacing w:after="0" w:line="240" w:lineRule="auto"/>
        <w:ind w:left="2410"/>
        <w:jc w:val="both"/>
        <w:rPr>
          <w:rFonts w:ascii="Arial" w:hAnsi="Arial" w:cs="Arial"/>
        </w:rPr>
      </w:pPr>
    </w:p>
    <w:p w:rsidR="00A862EF" w:rsidRPr="00141366"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141366">
        <w:rPr>
          <w:rFonts w:ascii="Arial" w:hAnsi="Arial" w:cs="Arial"/>
          <w:b/>
        </w:rPr>
        <w:t>Confidentiality</w:t>
      </w:r>
    </w:p>
    <w:p w:rsidR="00A862EF" w:rsidRPr="00141366" w:rsidRDefault="00A862EF" w:rsidP="00A862EF">
      <w:pPr>
        <w:spacing w:after="0" w:line="240" w:lineRule="auto"/>
        <w:ind w:left="540"/>
        <w:jc w:val="both"/>
        <w:rPr>
          <w:rFonts w:ascii="Arial" w:hAnsi="Arial" w:cs="Arial"/>
        </w:rPr>
      </w:pPr>
    </w:p>
    <w:p w:rsidR="00A862EF" w:rsidRPr="00141366" w:rsidRDefault="00A862EF" w:rsidP="00362A2F">
      <w:pPr>
        <w:numPr>
          <w:ilvl w:val="2"/>
          <w:numId w:val="30"/>
        </w:numPr>
        <w:spacing w:after="0" w:line="240" w:lineRule="auto"/>
        <w:ind w:left="1440" w:hanging="720"/>
        <w:jc w:val="both"/>
        <w:rPr>
          <w:rFonts w:ascii="Arial" w:hAnsi="Arial" w:cs="Arial"/>
        </w:rPr>
      </w:pPr>
      <w:r w:rsidRPr="00141366">
        <w:rPr>
          <w:rFonts w:ascii="Arial" w:hAnsi="Arial" w:cs="Arial"/>
        </w:rPr>
        <w:t>Each party shall treat all Confidential Information belonging to the other party as confidential and safeguard it accordingly subject to any statutory, legal or parliamentary obligation place</w:t>
      </w:r>
      <w:r w:rsidR="00FE7A49" w:rsidRPr="00141366">
        <w:rPr>
          <w:rFonts w:ascii="Arial" w:hAnsi="Arial" w:cs="Arial"/>
        </w:rPr>
        <w:t>d upon the Company</w:t>
      </w:r>
      <w:r w:rsidRPr="00141366">
        <w:rPr>
          <w:rFonts w:ascii="Arial" w:hAnsi="Arial" w:cs="Arial"/>
        </w:rPr>
        <w:t>.</w:t>
      </w:r>
    </w:p>
    <w:p w:rsidR="00A862EF" w:rsidRPr="00141366" w:rsidRDefault="00A862EF" w:rsidP="00A862EF">
      <w:pPr>
        <w:spacing w:after="0" w:line="240" w:lineRule="auto"/>
        <w:ind w:left="1440"/>
        <w:jc w:val="both"/>
        <w:rPr>
          <w:rFonts w:ascii="Arial" w:hAnsi="Arial" w:cs="Arial"/>
        </w:rPr>
      </w:pPr>
    </w:p>
    <w:p w:rsidR="00A862EF" w:rsidRPr="00141366" w:rsidRDefault="00A862EF" w:rsidP="00362A2F">
      <w:pPr>
        <w:numPr>
          <w:ilvl w:val="2"/>
          <w:numId w:val="30"/>
        </w:numPr>
        <w:spacing w:after="0" w:line="240" w:lineRule="auto"/>
        <w:ind w:left="1440" w:hanging="720"/>
        <w:jc w:val="both"/>
        <w:rPr>
          <w:rFonts w:ascii="Arial" w:hAnsi="Arial" w:cs="Arial"/>
        </w:rPr>
      </w:pPr>
      <w:r w:rsidRPr="00141366">
        <w:rPr>
          <w:rFonts w:ascii="Arial" w:hAnsi="Arial" w:cs="Arial"/>
        </w:rPr>
        <w:t xml:space="preserve">The Contractor shall keep confidential all information obtained from the </w:t>
      </w:r>
      <w:r w:rsidR="00FE7A49" w:rsidRPr="00141366">
        <w:rPr>
          <w:rFonts w:ascii="Arial" w:hAnsi="Arial" w:cs="Arial"/>
        </w:rPr>
        <w:t>Company</w:t>
      </w:r>
      <w:r w:rsidRPr="00141366">
        <w:rPr>
          <w:rFonts w:ascii="Arial" w:hAnsi="Arial" w:cs="Arial"/>
        </w:rPr>
        <w:t xml:space="preserve"> or through its provision of the Service which is Confidential Information whether or not the </w:t>
      </w:r>
      <w:r w:rsidR="00FE7A49" w:rsidRPr="00141366">
        <w:rPr>
          <w:rFonts w:ascii="Arial" w:hAnsi="Arial" w:cs="Arial"/>
        </w:rPr>
        <w:t>Compan</w:t>
      </w:r>
      <w:r w:rsidRPr="00141366">
        <w:rPr>
          <w:rFonts w:ascii="Arial" w:hAnsi="Arial" w:cs="Arial"/>
        </w:rPr>
        <w:t>y designates or marks that Confidential Information as confidential.</w:t>
      </w:r>
    </w:p>
    <w:p w:rsidR="00A862EF" w:rsidRPr="00141366" w:rsidRDefault="00A862EF" w:rsidP="00A862EF">
      <w:pPr>
        <w:spacing w:after="0" w:line="240" w:lineRule="auto"/>
        <w:ind w:left="1440"/>
        <w:jc w:val="both"/>
        <w:rPr>
          <w:rFonts w:ascii="Arial" w:hAnsi="Arial" w:cs="Arial"/>
        </w:rPr>
      </w:pPr>
    </w:p>
    <w:p w:rsidR="00A862EF" w:rsidRPr="00141366" w:rsidRDefault="00A862EF" w:rsidP="00362A2F">
      <w:pPr>
        <w:numPr>
          <w:ilvl w:val="2"/>
          <w:numId w:val="30"/>
        </w:numPr>
        <w:spacing w:after="0" w:line="240" w:lineRule="auto"/>
        <w:ind w:left="1440" w:hanging="720"/>
        <w:jc w:val="both"/>
        <w:rPr>
          <w:rFonts w:ascii="Arial" w:hAnsi="Arial" w:cs="Arial"/>
        </w:rPr>
      </w:pPr>
      <w:r w:rsidRPr="00141366">
        <w:rPr>
          <w:rFonts w:ascii="Arial" w:hAnsi="Arial" w:cs="Arial"/>
        </w:rPr>
        <w:t xml:space="preserve">The Contractor shall not use any Confidential Information it receives from the </w:t>
      </w:r>
      <w:r w:rsidR="00FE7A49" w:rsidRPr="00141366">
        <w:rPr>
          <w:rFonts w:ascii="Arial" w:hAnsi="Arial" w:cs="Arial"/>
        </w:rPr>
        <w:t>Company</w:t>
      </w:r>
      <w:r w:rsidRPr="00141366">
        <w:rPr>
          <w:rFonts w:ascii="Arial" w:hAnsi="Arial" w:cs="Arial"/>
        </w:rPr>
        <w:t xml:space="preserve"> otherwise than for the</w:t>
      </w:r>
      <w:r w:rsidR="00471901" w:rsidRPr="00141366">
        <w:rPr>
          <w:rFonts w:ascii="Arial" w:hAnsi="Arial" w:cs="Arial"/>
        </w:rPr>
        <w:t xml:space="preserve"> purposes of this </w:t>
      </w:r>
      <w:r w:rsidRPr="00141366">
        <w:rPr>
          <w:rFonts w:ascii="Arial" w:hAnsi="Arial" w:cs="Arial"/>
        </w:rPr>
        <w:t>Contract.</w:t>
      </w:r>
    </w:p>
    <w:p w:rsidR="00A862EF" w:rsidRPr="00141366" w:rsidRDefault="00A862EF" w:rsidP="00A862EF">
      <w:pPr>
        <w:spacing w:after="0" w:line="240" w:lineRule="auto"/>
        <w:ind w:left="1440"/>
        <w:jc w:val="both"/>
        <w:rPr>
          <w:rFonts w:ascii="Arial" w:hAnsi="Arial" w:cs="Arial"/>
        </w:rPr>
      </w:pPr>
    </w:p>
    <w:p w:rsidR="00A862EF" w:rsidRPr="00141366" w:rsidRDefault="00A862EF" w:rsidP="00362A2F">
      <w:pPr>
        <w:numPr>
          <w:ilvl w:val="2"/>
          <w:numId w:val="30"/>
        </w:numPr>
        <w:spacing w:after="0" w:line="240" w:lineRule="auto"/>
        <w:ind w:left="1440" w:hanging="720"/>
        <w:jc w:val="both"/>
        <w:rPr>
          <w:rFonts w:ascii="Arial" w:hAnsi="Arial" w:cs="Arial"/>
        </w:rPr>
      </w:pPr>
      <w:r w:rsidRPr="00141366">
        <w:rPr>
          <w:rFonts w:ascii="Arial" w:hAnsi="Arial" w:cs="Arial"/>
        </w:rPr>
        <w:t>Notwiths</w:t>
      </w:r>
      <w:r w:rsidR="00471901" w:rsidRPr="00141366">
        <w:rPr>
          <w:rFonts w:ascii="Arial" w:hAnsi="Arial" w:cs="Arial"/>
        </w:rPr>
        <w:t xml:space="preserve">tanding any other term of this </w:t>
      </w:r>
      <w:r w:rsidRPr="00141366">
        <w:rPr>
          <w:rFonts w:ascii="Arial" w:hAnsi="Arial" w:cs="Arial"/>
        </w:rPr>
        <w:t>Contract, the Contractor hereby gives his consent for the Co</w:t>
      </w:r>
      <w:r w:rsidR="00FE7A49" w:rsidRPr="00141366">
        <w:rPr>
          <w:rFonts w:ascii="Arial" w:hAnsi="Arial" w:cs="Arial"/>
        </w:rPr>
        <w:t>mpan</w:t>
      </w:r>
      <w:r w:rsidR="00CC2C54" w:rsidRPr="00141366">
        <w:rPr>
          <w:rFonts w:ascii="Arial" w:hAnsi="Arial" w:cs="Arial"/>
        </w:rPr>
        <w:t xml:space="preserve">y to publish the </w:t>
      </w:r>
      <w:r w:rsidRPr="00141366">
        <w:rPr>
          <w:rFonts w:ascii="Arial" w:hAnsi="Arial" w:cs="Arial"/>
        </w:rPr>
        <w:t>Contract in its entirety, including from time</w:t>
      </w:r>
      <w:r w:rsidR="00471901" w:rsidRPr="00141366">
        <w:rPr>
          <w:rFonts w:ascii="Arial" w:hAnsi="Arial" w:cs="Arial"/>
        </w:rPr>
        <w:t xml:space="preserve"> to time agreed changes to the </w:t>
      </w:r>
      <w:r w:rsidRPr="00141366">
        <w:rPr>
          <w:rFonts w:ascii="Arial" w:hAnsi="Arial" w:cs="Arial"/>
        </w:rPr>
        <w:t xml:space="preserve">Contract, to the general public. </w:t>
      </w:r>
    </w:p>
    <w:p w:rsidR="00CC2C54" w:rsidRPr="00141366" w:rsidRDefault="00CC2C54" w:rsidP="00CC2C54">
      <w:pPr>
        <w:pStyle w:val="ListParagraph"/>
        <w:rPr>
          <w:rFonts w:cs="Arial"/>
          <w:sz w:val="22"/>
          <w:szCs w:val="22"/>
        </w:rPr>
      </w:pPr>
    </w:p>
    <w:p w:rsidR="00CC2C54" w:rsidRPr="00141366" w:rsidRDefault="00CC2C54" w:rsidP="00362A2F">
      <w:pPr>
        <w:numPr>
          <w:ilvl w:val="2"/>
          <w:numId w:val="30"/>
        </w:numPr>
        <w:spacing w:after="0" w:line="240" w:lineRule="auto"/>
        <w:ind w:left="1440" w:hanging="720"/>
        <w:jc w:val="both"/>
        <w:rPr>
          <w:rFonts w:ascii="Arial" w:hAnsi="Arial" w:cs="Arial"/>
        </w:rPr>
      </w:pPr>
      <w:r w:rsidRPr="00141366">
        <w:rPr>
          <w:rFonts w:ascii="Arial" w:hAnsi="Arial" w:cs="Arial"/>
        </w:rPr>
        <w:t>This clause 7.</w:t>
      </w:r>
      <w:r w:rsidR="009A2C82" w:rsidRPr="00141366">
        <w:rPr>
          <w:rFonts w:ascii="Arial" w:hAnsi="Arial" w:cs="Arial"/>
        </w:rPr>
        <w:t>8</w:t>
      </w:r>
      <w:r w:rsidRPr="00141366">
        <w:rPr>
          <w:rFonts w:ascii="Arial" w:hAnsi="Arial" w:cs="Arial"/>
        </w:rPr>
        <w:t xml:space="preserve"> shall apply until the end of one year after the expiry of the Contract.</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7" w:name="_Toc365885478"/>
      <w:r w:rsidRPr="00106D97">
        <w:rPr>
          <w:rFonts w:cs="Arial"/>
          <w:sz w:val="22"/>
          <w:szCs w:val="22"/>
        </w:rPr>
        <w:t>Agency</w:t>
      </w:r>
      <w:bookmarkEnd w:id="7"/>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not represent itself as being: - </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the servant</w:t>
      </w:r>
      <w:r w:rsidR="00FE7A49" w:rsidRPr="00106D97">
        <w:rPr>
          <w:rFonts w:ascii="Arial" w:hAnsi="Arial" w:cs="Arial"/>
        </w:rPr>
        <w:t xml:space="preserve"> or agent of the Company</w:t>
      </w:r>
      <w:r w:rsidRPr="00106D97">
        <w:rPr>
          <w:rFonts w:ascii="Arial" w:hAnsi="Arial" w:cs="Arial"/>
        </w:rPr>
        <w:t xml:space="preserve"> (except as may be authorised under the Contract);</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authorised to enter into any contract or other obligation on the </w:t>
      </w:r>
      <w:r w:rsidR="00FE7A49" w:rsidRPr="00106D97">
        <w:rPr>
          <w:rFonts w:ascii="Arial" w:hAnsi="Arial" w:cs="Arial"/>
        </w:rPr>
        <w:t>Compan</w:t>
      </w:r>
      <w:r w:rsidRPr="00106D97">
        <w:rPr>
          <w:rFonts w:ascii="Arial" w:hAnsi="Arial" w:cs="Arial"/>
        </w:rPr>
        <w:t>y's behalf except as may be authorised under the Contract</w:t>
      </w:r>
    </w:p>
    <w:p w:rsidR="00A862EF" w:rsidRPr="00106D97" w:rsidRDefault="00A862EF" w:rsidP="00A862EF">
      <w:pPr>
        <w:spacing w:after="0" w:line="240" w:lineRule="auto"/>
        <w:rPr>
          <w:rFonts w:ascii="Arial" w:hAnsi="Arial" w:cs="Arial"/>
        </w:rPr>
      </w:pPr>
    </w:p>
    <w:p w:rsidR="00856732" w:rsidRPr="00106D97" w:rsidRDefault="00856732"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8" w:name="_Toc365885479"/>
      <w:r w:rsidRPr="00106D97">
        <w:rPr>
          <w:rFonts w:cs="Arial"/>
          <w:sz w:val="22"/>
          <w:szCs w:val="22"/>
        </w:rPr>
        <w:t>Warranties and Liability</w:t>
      </w:r>
    </w:p>
    <w:p w:rsidR="00856732" w:rsidRPr="00106D97" w:rsidRDefault="00856732" w:rsidP="00856732">
      <w:pPr>
        <w:pStyle w:val="StyleHeading3Arial12ptNotItalic"/>
        <w:spacing w:line="240" w:lineRule="auto"/>
        <w:ind w:left="709"/>
        <w:rPr>
          <w:rFonts w:cs="Arial"/>
          <w:sz w:val="22"/>
          <w:szCs w:val="22"/>
        </w:rPr>
      </w:pPr>
    </w:p>
    <w:p w:rsidR="00856732" w:rsidRPr="00106D97" w:rsidRDefault="00856732" w:rsidP="00856732">
      <w:pPr>
        <w:pStyle w:val="StyleHeading3Arial12ptNotItalic"/>
        <w:spacing w:line="240" w:lineRule="auto"/>
        <w:ind w:left="709" w:hanging="709"/>
        <w:rPr>
          <w:rFonts w:cs="Arial"/>
          <w:b w:val="0"/>
          <w:sz w:val="22"/>
          <w:szCs w:val="22"/>
        </w:rPr>
      </w:pPr>
      <w:r w:rsidRPr="00106D97">
        <w:rPr>
          <w:rFonts w:cs="Arial"/>
          <w:b w:val="0"/>
          <w:sz w:val="22"/>
          <w:szCs w:val="22"/>
        </w:rPr>
        <w:t>9.1</w:t>
      </w:r>
      <w:r w:rsidRPr="00106D97">
        <w:rPr>
          <w:rFonts w:cs="Arial"/>
          <w:b w:val="0"/>
          <w:sz w:val="22"/>
          <w:szCs w:val="22"/>
        </w:rPr>
        <w:tab/>
        <w:t>The Contractor warrants to the Company that it will provide the Services in accordance with the Specification and exercising such skill and care as is specified in clause 3 and in accordance with the Contract Standards and the terms of this Contract.</w:t>
      </w:r>
    </w:p>
    <w:p w:rsidR="00856732" w:rsidRPr="00106D97" w:rsidRDefault="00856732" w:rsidP="00856732">
      <w:pPr>
        <w:pStyle w:val="StyleHeading3Arial12ptNotItalic"/>
        <w:spacing w:line="240" w:lineRule="auto"/>
        <w:ind w:left="709"/>
        <w:rPr>
          <w:rFonts w:cs="Arial"/>
          <w:sz w:val="22"/>
          <w:szCs w:val="22"/>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r w:rsidRPr="00106D97">
        <w:rPr>
          <w:rFonts w:cs="Arial"/>
          <w:sz w:val="22"/>
          <w:szCs w:val="22"/>
        </w:rPr>
        <w:t>Indemnity and Insurance</w:t>
      </w:r>
      <w:bookmarkEnd w:id="8"/>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w:t>
      </w:r>
      <w:r w:rsidR="00FE7A49" w:rsidRPr="00106D97">
        <w:rPr>
          <w:rFonts w:ascii="Arial" w:hAnsi="Arial" w:cs="Arial"/>
        </w:rPr>
        <w:t>Contractor shall indemnify the Company</w:t>
      </w:r>
      <w:r w:rsidRPr="00106D97">
        <w:rPr>
          <w:rFonts w:ascii="Arial" w:hAnsi="Arial" w:cs="Arial"/>
        </w:rPr>
        <w:t xml:space="preserve"> against all actions, claims, damages, costs and other expenses in relation to the injury to, or death of, any person, and loss of, or damage to, any property, real or personal which is attributable to the negligent act or default of the Contractor in connection with the Service. </w:t>
      </w:r>
    </w:p>
    <w:p w:rsidR="00A862EF" w:rsidRPr="00106D97" w:rsidRDefault="00A862EF" w:rsidP="00A862EF">
      <w:pPr>
        <w:tabs>
          <w:tab w:val="num" w:pos="709"/>
        </w:tabs>
        <w:spacing w:after="0" w:line="240" w:lineRule="auto"/>
        <w:ind w:left="709"/>
        <w:jc w:val="both"/>
        <w:rPr>
          <w:rFonts w:ascii="Arial" w:hAnsi="Arial" w:cs="Arial"/>
        </w:rPr>
      </w:pPr>
    </w:p>
    <w:p w:rsidR="00A862EF" w:rsidRPr="00B479D1"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B479D1">
        <w:rPr>
          <w:rFonts w:ascii="Arial" w:hAnsi="Arial" w:cs="Arial"/>
        </w:rPr>
        <w:t>The Contractor shall take out and maintain insurance against its liabilities under clause 10.1 for the minimum sum of £10 million in respect of any one incident.</w:t>
      </w:r>
    </w:p>
    <w:p w:rsidR="00A862EF" w:rsidRPr="00B479D1" w:rsidRDefault="00A862EF" w:rsidP="00A862EF">
      <w:pPr>
        <w:tabs>
          <w:tab w:val="num" w:pos="709"/>
        </w:tabs>
        <w:spacing w:after="0" w:line="240" w:lineRule="auto"/>
        <w:ind w:left="709"/>
        <w:jc w:val="both"/>
        <w:rPr>
          <w:rFonts w:ascii="Arial" w:hAnsi="Arial" w:cs="Arial"/>
        </w:rPr>
      </w:pPr>
    </w:p>
    <w:p w:rsidR="00A862EF" w:rsidRPr="00B479D1"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B479D1">
        <w:rPr>
          <w:rFonts w:ascii="Arial" w:hAnsi="Arial" w:cs="Arial"/>
        </w:rPr>
        <w:t>The Contractor shall take out and maintain employer’s liability insurance in a minimum amount for each and every claim, act or occurrence or series of claims, acts or occurrences which complies with statutory requiremen</w:t>
      </w:r>
      <w:r w:rsidR="00471901" w:rsidRPr="00B479D1">
        <w:rPr>
          <w:rFonts w:ascii="Arial" w:hAnsi="Arial" w:cs="Arial"/>
        </w:rPr>
        <w:t>ts (which at the date of this</w:t>
      </w:r>
      <w:r w:rsidRPr="00B479D1">
        <w:rPr>
          <w:rFonts w:ascii="Arial" w:hAnsi="Arial" w:cs="Arial"/>
        </w:rPr>
        <w:t xml:space="preserve"> Contract is £10 million). </w:t>
      </w:r>
    </w:p>
    <w:p w:rsidR="00A862EF" w:rsidRPr="00106D97" w:rsidRDefault="00A862EF" w:rsidP="00A862EF">
      <w:pPr>
        <w:tabs>
          <w:tab w:val="num" w:pos="709"/>
        </w:tabs>
        <w:spacing w:after="0" w:line="240" w:lineRule="auto"/>
        <w:ind w:left="709"/>
        <w:jc w:val="both"/>
        <w:rPr>
          <w:rFonts w:ascii="Arial" w:hAnsi="Arial" w:cs="Arial"/>
        </w:rPr>
      </w:pPr>
    </w:p>
    <w:p w:rsidR="00A862EF" w:rsidRPr="00B479D1"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B479D1">
        <w:rPr>
          <w:rFonts w:ascii="Arial" w:hAnsi="Arial" w:cs="Arial"/>
        </w:rPr>
        <w:t xml:space="preserve">The Contractor shall have professional indemnity insurance in an amount for each and every claim, act or occurrence or series of claims, acts or occurrences which is sufficient to cover its liabilities under this Contract. </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sup</w:t>
      </w:r>
      <w:r w:rsidR="00FE7A49" w:rsidRPr="00106D97">
        <w:rPr>
          <w:rFonts w:ascii="Arial" w:hAnsi="Arial" w:cs="Arial"/>
        </w:rPr>
        <w:t>ply to the Company</w:t>
      </w:r>
      <w:r w:rsidRPr="00106D97">
        <w:rPr>
          <w:rFonts w:ascii="Arial" w:hAnsi="Arial" w:cs="Arial"/>
        </w:rPr>
        <w:t xml:space="preserve"> on request copies of all insurance policies, cover notes, premium receipts and other documents necessary to establish compliance with clauses </w:t>
      </w:r>
      <w:r w:rsidR="00856732" w:rsidRPr="00106D97">
        <w:rPr>
          <w:rFonts w:ascii="Arial" w:hAnsi="Arial" w:cs="Arial"/>
        </w:rPr>
        <w:t>10</w:t>
      </w:r>
      <w:r w:rsidRPr="00106D97">
        <w:rPr>
          <w:rFonts w:ascii="Arial" w:hAnsi="Arial" w:cs="Arial"/>
        </w:rPr>
        <w:t>.2 – 4 inclusive.</w:t>
      </w:r>
    </w:p>
    <w:p w:rsidR="00A862EF" w:rsidRPr="00106D97" w:rsidRDefault="00A862EF" w:rsidP="00A862EF">
      <w:pPr>
        <w:spacing w:after="0" w:line="240" w:lineRule="auto"/>
        <w:ind w:left="709"/>
        <w:jc w:val="both"/>
        <w:rPr>
          <w:rFonts w:ascii="Arial" w:hAnsi="Arial" w:cs="Arial"/>
        </w:rPr>
      </w:pPr>
    </w:p>
    <w:p w:rsidR="00A862EF" w:rsidRPr="00106D97" w:rsidRDefault="00FE7A49"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9" w:name="_Toc365885480"/>
      <w:r w:rsidRPr="00106D97">
        <w:rPr>
          <w:rFonts w:cs="Arial"/>
          <w:sz w:val="22"/>
          <w:szCs w:val="22"/>
        </w:rPr>
        <w:t>Use of Compan</w:t>
      </w:r>
      <w:r w:rsidR="00A862EF" w:rsidRPr="00106D97">
        <w:rPr>
          <w:rFonts w:cs="Arial"/>
          <w:sz w:val="22"/>
          <w:szCs w:val="22"/>
        </w:rPr>
        <w:t>y Premises</w:t>
      </w:r>
      <w:bookmarkEnd w:id="9"/>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not carry out any work at any premises owned or occupied by the C</w:t>
      </w:r>
      <w:r w:rsidR="00FE7A49" w:rsidRPr="00106D97">
        <w:rPr>
          <w:rFonts w:ascii="Arial" w:hAnsi="Arial" w:cs="Arial"/>
        </w:rPr>
        <w:t>ompan</w:t>
      </w:r>
      <w:r w:rsidRPr="00106D97">
        <w:rPr>
          <w:rFonts w:ascii="Arial" w:hAnsi="Arial" w:cs="Arial"/>
        </w:rPr>
        <w:t>y (including any premises leased by the C</w:t>
      </w:r>
      <w:r w:rsidR="00FE7A49" w:rsidRPr="00106D97">
        <w:rPr>
          <w:rFonts w:ascii="Arial" w:hAnsi="Arial" w:cs="Arial"/>
        </w:rPr>
        <w:t>ompan</w:t>
      </w:r>
      <w:r w:rsidRPr="00106D97">
        <w:rPr>
          <w:rFonts w:ascii="Arial" w:hAnsi="Arial" w:cs="Arial"/>
        </w:rPr>
        <w:t xml:space="preserve">y to the Contractor) other than the Service or acts, incidental to it. </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0" w:name="_Toc365885481"/>
      <w:r w:rsidRPr="00106D97">
        <w:rPr>
          <w:rFonts w:cs="Arial"/>
          <w:sz w:val="22"/>
          <w:szCs w:val="22"/>
        </w:rPr>
        <w:t>Security</w:t>
      </w:r>
      <w:bookmarkEnd w:id="10"/>
    </w:p>
    <w:p w:rsidR="00A862EF" w:rsidRPr="00106D97" w:rsidRDefault="00A862EF" w:rsidP="00A862EF">
      <w:pPr>
        <w:keepNext/>
        <w:spacing w:after="0" w:line="240" w:lineRule="auto"/>
        <w:rPr>
          <w:rFonts w:ascii="Arial" w:hAnsi="Arial" w:cs="Arial"/>
        </w:rPr>
      </w:pPr>
    </w:p>
    <w:p w:rsidR="00A862EF" w:rsidRPr="00106D97" w:rsidRDefault="00A862EF" w:rsidP="00362A2F">
      <w:pPr>
        <w:keepNext/>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comply with the Co</w:t>
      </w:r>
      <w:r w:rsidR="00FE7A49" w:rsidRPr="00106D97">
        <w:rPr>
          <w:rFonts w:ascii="Arial" w:hAnsi="Arial" w:cs="Arial"/>
        </w:rPr>
        <w:t>mpan</w:t>
      </w:r>
      <w:r w:rsidRPr="00106D97">
        <w:rPr>
          <w:rFonts w:ascii="Arial" w:hAnsi="Arial" w:cs="Arial"/>
        </w:rPr>
        <w:t>y’s security procedures at C</w:t>
      </w:r>
      <w:r w:rsidR="00FE7A49" w:rsidRPr="00106D97">
        <w:rPr>
          <w:rFonts w:ascii="Arial" w:hAnsi="Arial" w:cs="Arial"/>
        </w:rPr>
        <w:t>ompan</w:t>
      </w:r>
      <w:r w:rsidRPr="00106D97">
        <w:rPr>
          <w:rFonts w:ascii="Arial" w:hAnsi="Arial" w:cs="Arial"/>
        </w:rPr>
        <w:t>y premises used or occupied by the Contractor in connection with the Service.</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use its best endeavours to ensure that access to any such premises is restricted to its staff and essential visitors.</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issue to its staff who have access to any relevant premises security passes in such form as the C</w:t>
      </w:r>
      <w:r w:rsidR="00FE7A49" w:rsidRPr="00106D97">
        <w:rPr>
          <w:rFonts w:ascii="Arial" w:hAnsi="Arial" w:cs="Arial"/>
        </w:rPr>
        <w:t>ompan</w:t>
      </w:r>
      <w:r w:rsidRPr="00106D97">
        <w:rPr>
          <w:rFonts w:ascii="Arial" w:hAnsi="Arial" w:cs="Arial"/>
        </w:rPr>
        <w:t>y may require.</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be responsible for the safekeeping of any </w:t>
      </w:r>
      <w:bookmarkStart w:id="11" w:name="_Toc122840378"/>
      <w:r w:rsidRPr="00106D97">
        <w:rPr>
          <w:rFonts w:ascii="Arial" w:hAnsi="Arial" w:cs="Arial"/>
        </w:rPr>
        <w:t>keys, passes and other means of access</w:t>
      </w:r>
      <w:bookmarkEnd w:id="11"/>
      <w:r w:rsidR="00FE7A49" w:rsidRPr="00106D97">
        <w:rPr>
          <w:rFonts w:ascii="Arial" w:hAnsi="Arial" w:cs="Arial"/>
        </w:rPr>
        <w:t xml:space="preserve"> provided by the Compan</w:t>
      </w:r>
      <w:r w:rsidRPr="00106D97">
        <w:rPr>
          <w:rFonts w:ascii="Arial" w:hAnsi="Arial" w:cs="Arial"/>
        </w:rPr>
        <w:t>y and shall only permit them to be given to the staff whose names and addresses have been supp</w:t>
      </w:r>
      <w:r w:rsidR="00FE7A49" w:rsidRPr="00106D97">
        <w:rPr>
          <w:rFonts w:ascii="Arial" w:hAnsi="Arial" w:cs="Arial"/>
        </w:rPr>
        <w:t>lied to the Company</w:t>
      </w:r>
      <w:r w:rsidRPr="00106D97">
        <w:rPr>
          <w:rFonts w:ascii="Arial" w:hAnsi="Arial" w:cs="Arial"/>
        </w:rPr>
        <w:t xml:space="preserve"> and then only to the extent required for the purposes of providing the Service. The Contractor shall ensure that the </w:t>
      </w:r>
      <w:r w:rsidR="0055621C" w:rsidRPr="00106D97">
        <w:rPr>
          <w:rFonts w:ascii="Arial" w:hAnsi="Arial" w:cs="Arial"/>
        </w:rPr>
        <w:t>Company Representative</w:t>
      </w:r>
      <w:r w:rsidRPr="00106D97">
        <w:rPr>
          <w:rFonts w:ascii="Arial" w:hAnsi="Arial" w:cs="Arial"/>
        </w:rPr>
        <w:t xml:space="preserve"> is informed immediately of the loss of any keys, passes and other means of access and shall pay the cost of replacement and/or any reasonable security measures implemented as a result of such loss.</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2" w:name="_Toc365885482"/>
      <w:r w:rsidRPr="00106D97">
        <w:rPr>
          <w:rFonts w:cs="Arial"/>
          <w:sz w:val="22"/>
          <w:szCs w:val="22"/>
        </w:rPr>
        <w:t>Payment</w:t>
      </w:r>
      <w:bookmarkEnd w:id="12"/>
      <w:r w:rsidRPr="00106D97">
        <w:rPr>
          <w:rFonts w:cs="Arial"/>
          <w:sz w:val="22"/>
          <w:szCs w:val="22"/>
        </w:rPr>
        <w:t xml:space="preserve"> </w:t>
      </w:r>
    </w:p>
    <w:p w:rsidR="00A862EF" w:rsidRPr="00106D97" w:rsidRDefault="00A862EF" w:rsidP="00A862EF">
      <w:pPr>
        <w:spacing w:after="0" w:line="240" w:lineRule="auto"/>
        <w:rPr>
          <w:rFonts w:ascii="Arial" w:hAnsi="Arial" w:cs="Arial"/>
        </w:rPr>
      </w:pPr>
    </w:p>
    <w:p w:rsidR="00CC2C54" w:rsidRPr="00106D97" w:rsidRDefault="00CC2C54"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Upon the award of the Contract, the Company shall supply the Contractor with a purchase order “Purchase Order”. The Contractor shall ensure this Purchase Order is stated on all invoices sent to the Company.</w:t>
      </w:r>
    </w:p>
    <w:p w:rsidR="00CC2C54" w:rsidRPr="00106D97" w:rsidRDefault="00CC2C54" w:rsidP="00CC2C54">
      <w:pPr>
        <w:tabs>
          <w:tab w:val="num" w:pos="709"/>
          <w:tab w:val="num" w:pos="792"/>
        </w:tabs>
        <w:spacing w:after="0" w:line="240" w:lineRule="auto"/>
        <w:ind w:left="709"/>
        <w:jc w:val="both"/>
        <w:rPr>
          <w:rFonts w:ascii="Arial" w:hAnsi="Arial" w:cs="Arial"/>
        </w:rPr>
      </w:pPr>
    </w:p>
    <w:p w:rsidR="00A862EF" w:rsidRPr="00106D97" w:rsidRDefault="00FE7A49"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Compan</w:t>
      </w:r>
      <w:r w:rsidR="00A862EF" w:rsidRPr="00106D97">
        <w:rPr>
          <w:rFonts w:ascii="Arial" w:hAnsi="Arial" w:cs="Arial"/>
        </w:rPr>
        <w:t xml:space="preserve">y will pay the Contract Charges by monthly payments in arrears.  Such payment shall be made by BACS wherever possible.  </w:t>
      </w:r>
    </w:p>
    <w:p w:rsidR="00A862EF" w:rsidRPr="00106D97" w:rsidRDefault="00A862EF" w:rsidP="00A862EF">
      <w:pPr>
        <w:spacing w:after="0" w:line="240" w:lineRule="auto"/>
        <w:ind w:left="540"/>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All accounting periods other than the first and last shall begin on the first and end on the last day of each calendar month during the Contact Period (“Accounting Period”).</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first accounting period shall begin on the Commencement Date and end on the last day of the calendar month following the Commencement Date.</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last accounting period shall begin on the first day of the calendar month preceding the month in which the Contract Period expires and end on the date of termination or expiration.</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Within 7 days (excluding Bank Holidays and weekends) following the end of each Accounting Period the Contractor shall submit to the </w:t>
      </w:r>
      <w:r w:rsidR="0055621C" w:rsidRPr="00106D97">
        <w:rPr>
          <w:rFonts w:ascii="Arial" w:hAnsi="Arial" w:cs="Arial"/>
        </w:rPr>
        <w:t>Company Representative</w:t>
      </w:r>
      <w:r w:rsidRPr="00106D97">
        <w:rPr>
          <w:rFonts w:ascii="Arial" w:hAnsi="Arial" w:cs="Arial"/>
        </w:rPr>
        <w:t xml:space="preserve"> an invoice in respect of the Service provided during the Accounting Period.  All invoices shall be supplied with backing information sufficient to confirm the accuracy of the claim.  The Contractor shall be paid </w:t>
      </w:r>
      <w:r w:rsidR="00CC2C54" w:rsidRPr="00106D97">
        <w:rPr>
          <w:rFonts w:ascii="Arial" w:hAnsi="Arial" w:cs="Arial"/>
        </w:rPr>
        <w:t>the amounts due not later than 30</w:t>
      </w:r>
      <w:r w:rsidRPr="00106D97">
        <w:rPr>
          <w:rFonts w:ascii="Arial" w:hAnsi="Arial" w:cs="Arial"/>
        </w:rPr>
        <w:t xml:space="preserve"> days following the end of the Accounting Period or receipt of the invoice (whichever is the later) except in the case of disputed invoices.  Interest on Late Payments will be </w:t>
      </w:r>
      <w:r w:rsidR="00A42A77" w:rsidRPr="00106D97">
        <w:rPr>
          <w:rFonts w:ascii="Arial" w:hAnsi="Arial" w:cs="Arial"/>
        </w:rPr>
        <w:t>made at a rate of 2% per annum above</w:t>
      </w:r>
      <w:r w:rsidRPr="00106D97">
        <w:rPr>
          <w:rFonts w:ascii="Arial" w:hAnsi="Arial" w:cs="Arial"/>
        </w:rPr>
        <w:t xml:space="preserve"> the UK base rate calculated on a daily basis.</w:t>
      </w:r>
    </w:p>
    <w:p w:rsidR="00A862EF" w:rsidRPr="00106D97" w:rsidRDefault="00A862EF" w:rsidP="00A862EF">
      <w:pPr>
        <w:spacing w:after="0" w:line="240" w:lineRule="auto"/>
        <w:ind w:left="1418" w:hanging="1418"/>
        <w:jc w:val="both"/>
        <w:rPr>
          <w:rFonts w:ascii="Arial" w:eastAsia="Times New Roman" w:hAnsi="Arial" w:cs="Arial"/>
        </w:rPr>
      </w:pPr>
    </w:p>
    <w:p w:rsidR="00A862EF" w:rsidRPr="00106D97" w:rsidRDefault="00A862EF" w:rsidP="00A862EF">
      <w:pPr>
        <w:spacing w:after="0" w:line="240" w:lineRule="auto"/>
        <w:jc w:val="both"/>
        <w:rPr>
          <w:rFonts w:ascii="Arial" w:eastAsia="Times New Roman"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In the case of a disputed invoice the </w:t>
      </w:r>
      <w:r w:rsidR="0055621C" w:rsidRPr="00106D97">
        <w:rPr>
          <w:rFonts w:ascii="Arial" w:hAnsi="Arial" w:cs="Arial"/>
        </w:rPr>
        <w:t>Company Representative</w:t>
      </w:r>
      <w:r w:rsidRPr="00106D97">
        <w:rPr>
          <w:rFonts w:ascii="Arial" w:hAnsi="Arial" w:cs="Arial"/>
        </w:rPr>
        <w:t xml:space="preserve"> will notify the Contractor.  Interest will be payabl</w:t>
      </w:r>
      <w:r w:rsidR="00CC2C54" w:rsidRPr="00106D97">
        <w:rPr>
          <w:rFonts w:ascii="Arial" w:hAnsi="Arial" w:cs="Arial"/>
        </w:rPr>
        <w:t>e in accordance with clause 13.6</w:t>
      </w:r>
      <w:r w:rsidRPr="00106D97">
        <w:rPr>
          <w:rFonts w:ascii="Arial" w:hAnsi="Arial" w:cs="Arial"/>
        </w:rPr>
        <w:t xml:space="preserve"> above after </w:t>
      </w:r>
      <w:r w:rsidR="00CC2C54" w:rsidRPr="00106D97">
        <w:rPr>
          <w:rFonts w:ascii="Arial" w:hAnsi="Arial" w:cs="Arial"/>
        </w:rPr>
        <w:t>30</w:t>
      </w:r>
      <w:r w:rsidRPr="00106D97">
        <w:rPr>
          <w:rFonts w:ascii="Arial" w:hAnsi="Arial" w:cs="Arial"/>
        </w:rPr>
        <w:t xml:space="preserve"> days of the receipt of a disputed invoice if the </w:t>
      </w:r>
      <w:r w:rsidR="00795799" w:rsidRPr="00106D97">
        <w:rPr>
          <w:rFonts w:ascii="Arial" w:hAnsi="Arial" w:cs="Arial"/>
        </w:rPr>
        <w:t>Compan</w:t>
      </w:r>
      <w:r w:rsidRPr="00106D97">
        <w:rPr>
          <w:rFonts w:ascii="Arial" w:hAnsi="Arial" w:cs="Arial"/>
        </w:rPr>
        <w:t xml:space="preserve">y fails to notify the Contractor within 14 days of its receipt of the reason for the dispute.  Failure to notify the Contractor of a disputed invoice within such period of 14 days shall not prejudice the </w:t>
      </w:r>
      <w:r w:rsidR="00795799" w:rsidRPr="00106D97">
        <w:rPr>
          <w:rFonts w:ascii="Arial" w:hAnsi="Arial" w:cs="Arial"/>
        </w:rPr>
        <w:t>Compan</w:t>
      </w:r>
      <w:r w:rsidRPr="00106D97">
        <w:rPr>
          <w:rFonts w:ascii="Arial" w:hAnsi="Arial" w:cs="Arial"/>
        </w:rPr>
        <w:t>y’s right subsequently to dispute such invoice.</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Where a disputed invoice is resolved, in the case of the invoice being accepted by the C</w:t>
      </w:r>
      <w:r w:rsidR="00795799" w:rsidRPr="00106D97">
        <w:rPr>
          <w:rFonts w:ascii="Arial" w:hAnsi="Arial" w:cs="Arial"/>
        </w:rPr>
        <w:t>ompan</w:t>
      </w:r>
      <w:r w:rsidRPr="00106D97">
        <w:rPr>
          <w:rFonts w:ascii="Arial" w:hAnsi="Arial" w:cs="Arial"/>
        </w:rPr>
        <w:t>y as correct, the Co</w:t>
      </w:r>
      <w:r w:rsidR="00795799" w:rsidRPr="00106D97">
        <w:rPr>
          <w:rFonts w:ascii="Arial" w:hAnsi="Arial" w:cs="Arial"/>
        </w:rPr>
        <w:t>mpan</w:t>
      </w:r>
      <w:r w:rsidRPr="00106D97">
        <w:rPr>
          <w:rFonts w:ascii="Arial" w:hAnsi="Arial" w:cs="Arial"/>
        </w:rPr>
        <w:t>y shall pay the invoice within 14 days of the resolution of the d</w:t>
      </w:r>
      <w:r w:rsidR="00CC2C54" w:rsidRPr="00106D97">
        <w:rPr>
          <w:rFonts w:ascii="Arial" w:hAnsi="Arial" w:cs="Arial"/>
        </w:rPr>
        <w:t>ispute or within the original 30</w:t>
      </w:r>
      <w:r w:rsidRPr="00106D97">
        <w:rPr>
          <w:rFonts w:ascii="Arial" w:hAnsi="Arial" w:cs="Arial"/>
        </w:rPr>
        <w:t xml:space="preserve"> day period, whichever is the later.  Where the disputed invoice is accepted as incorrect by the Contractor, the Contractor shall issue a credit note or additional invoice for the relevant amount and the balance of the invoice shall </w:t>
      </w:r>
      <w:r w:rsidR="00CC2C54" w:rsidRPr="00106D97">
        <w:rPr>
          <w:rFonts w:ascii="Arial" w:hAnsi="Arial" w:cs="Arial"/>
        </w:rPr>
        <w:t>be paid within 30</w:t>
      </w:r>
      <w:r w:rsidRPr="00106D97">
        <w:rPr>
          <w:rFonts w:ascii="Arial" w:hAnsi="Arial" w:cs="Arial"/>
        </w:rPr>
        <w:t xml:space="preserve"> days of receipt of the credit note or additi</w:t>
      </w:r>
      <w:r w:rsidR="00CC2C54" w:rsidRPr="00106D97">
        <w:rPr>
          <w:rFonts w:ascii="Arial" w:hAnsi="Arial" w:cs="Arial"/>
        </w:rPr>
        <w:t>onal invoice, or the original 30</w:t>
      </w:r>
      <w:r w:rsidRPr="00106D97">
        <w:rPr>
          <w:rFonts w:ascii="Arial" w:hAnsi="Arial" w:cs="Arial"/>
        </w:rPr>
        <w:t xml:space="preserve"> day period, whichever is the later.</w:t>
      </w:r>
    </w:p>
    <w:p w:rsidR="00A862EF" w:rsidRPr="00106D97" w:rsidRDefault="00A862EF" w:rsidP="00A862EF">
      <w:pPr>
        <w:tabs>
          <w:tab w:val="left" w:pos="709"/>
        </w:tabs>
        <w:spacing w:after="0" w:line="240" w:lineRule="auto"/>
        <w:ind w:left="709" w:hanging="709"/>
        <w:jc w:val="both"/>
        <w:rPr>
          <w:rFonts w:ascii="Arial" w:eastAsia="Times New Roman"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Where the Contractor is registered for VAT, all invoices and credit notes shall comply with all VAT legislation and regulations.</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provide the </w:t>
      </w:r>
      <w:r w:rsidR="0055621C" w:rsidRPr="00106D97">
        <w:rPr>
          <w:rFonts w:ascii="Arial" w:hAnsi="Arial" w:cs="Arial"/>
        </w:rPr>
        <w:t>Company Representative</w:t>
      </w:r>
      <w:r w:rsidRPr="00106D97">
        <w:rPr>
          <w:rFonts w:ascii="Arial" w:hAnsi="Arial" w:cs="Arial"/>
        </w:rPr>
        <w:t xml:space="preserve"> with such details as t</w:t>
      </w:r>
      <w:r w:rsidR="00471901" w:rsidRPr="00106D97">
        <w:rPr>
          <w:rFonts w:ascii="Arial" w:hAnsi="Arial" w:cs="Arial"/>
        </w:rPr>
        <w:t>o VAT</w:t>
      </w:r>
      <w:r w:rsidR="00856732" w:rsidRPr="00106D97">
        <w:rPr>
          <w:rFonts w:ascii="Arial" w:hAnsi="Arial" w:cs="Arial"/>
        </w:rPr>
        <w:t xml:space="preserve"> and, where applicable, Landfill Tax as the Compan</w:t>
      </w:r>
      <w:r w:rsidRPr="00106D97">
        <w:rPr>
          <w:rFonts w:ascii="Arial" w:hAnsi="Arial" w:cs="Arial"/>
        </w:rPr>
        <w:t>y may from time to time require.  The Contractor shall comply with all Customs and Excise Regulations relating to the Service.  All VAT and Landfill Tax charged shall be at the statutory rate.</w:t>
      </w:r>
    </w:p>
    <w:p w:rsidR="00A862EF" w:rsidRPr="00106D97" w:rsidRDefault="00A862EF" w:rsidP="00A862EF">
      <w:pPr>
        <w:tabs>
          <w:tab w:val="num" w:pos="709"/>
          <w:tab w:val="num" w:pos="792"/>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overall remedy for late payment by either party is a substantial remedy within the meaning of Part II of the Late Payment of Commercial Debts (Interest) Act 1998.  This term is not imposed by either party to the detriment of the other and the Contractor does not receive any inducement to agree to this term.</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For the avoidance of doubt, the Contractor shall only be entitled, at the most, to such monies as are shown on the submitted accounts, and in respect of services actually supplied to the C</w:t>
      </w:r>
      <w:r w:rsidR="00795799" w:rsidRPr="00106D97">
        <w:rPr>
          <w:rFonts w:ascii="Arial" w:hAnsi="Arial" w:cs="Arial"/>
        </w:rPr>
        <w:t>ompan</w:t>
      </w:r>
      <w:r w:rsidRPr="00106D97">
        <w:rPr>
          <w:rFonts w:ascii="Arial" w:hAnsi="Arial" w:cs="Arial"/>
        </w:rPr>
        <w:t>y by the Contractor or on its behalf.</w:t>
      </w:r>
    </w:p>
    <w:p w:rsidR="00A862EF" w:rsidRPr="00106D97" w:rsidRDefault="00A862EF" w:rsidP="00A862EF">
      <w:pPr>
        <w:tabs>
          <w:tab w:val="left" w:pos="709"/>
        </w:tabs>
        <w:spacing w:after="0" w:line="240" w:lineRule="auto"/>
        <w:ind w:left="1418"/>
        <w:jc w:val="both"/>
        <w:rPr>
          <w:rFonts w:ascii="Arial" w:eastAsia="Times New Roman"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w:t>
      </w:r>
      <w:r w:rsidR="00795799" w:rsidRPr="00106D97">
        <w:rPr>
          <w:rFonts w:ascii="Arial" w:hAnsi="Arial" w:cs="Arial"/>
        </w:rPr>
        <w:t>ompan</w:t>
      </w:r>
      <w:r w:rsidRPr="00106D97">
        <w:rPr>
          <w:rFonts w:ascii="Arial" w:hAnsi="Arial" w:cs="Arial"/>
        </w:rPr>
        <w:t>y reserves the right to vary its invoicing policy at any time and to require electronic invoices to be directly submitted by the Contractor.  Any expenses of the Contractor involved in the submission of electronic invoices shall be met by the Contractor.</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Where the Contractor enters into a sub-contract with a supplier or contractor for the purpose of performing its obligations under the Contract, it shall ensure that a provision is included in such a sub-contract which requires payment to be made of all sums due by the Contractor to the sub-contractor within a specified period not exceeding 30 days from the receipt of a valid invoice. </w:t>
      </w:r>
    </w:p>
    <w:p w:rsidR="00A862EF" w:rsidRPr="00106D97" w:rsidRDefault="00A862EF" w:rsidP="00A862EF">
      <w:pPr>
        <w:spacing w:after="0"/>
        <w:rPr>
          <w:rFonts w:ascii="Arial" w:hAnsi="Arial" w:cs="Arial"/>
        </w:rPr>
      </w:pP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3" w:name="_Toc365885483"/>
      <w:r w:rsidRPr="00106D97">
        <w:rPr>
          <w:rFonts w:cs="Arial"/>
          <w:sz w:val="22"/>
          <w:szCs w:val="22"/>
        </w:rPr>
        <w:t>VAT</w:t>
      </w:r>
      <w:bookmarkEnd w:id="13"/>
    </w:p>
    <w:p w:rsidR="00A862EF" w:rsidRPr="00106D97" w:rsidRDefault="00A862EF" w:rsidP="00A862EF">
      <w:pPr>
        <w:spacing w:after="0" w:line="240" w:lineRule="auto"/>
        <w:rPr>
          <w:rFonts w:ascii="Arial" w:hAnsi="Arial" w:cs="Arial"/>
        </w:rPr>
      </w:pPr>
    </w:p>
    <w:p w:rsidR="00A862EF" w:rsidRPr="00106D97" w:rsidRDefault="00795799"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Compan</w:t>
      </w:r>
      <w:r w:rsidR="00A862EF" w:rsidRPr="00106D97">
        <w:rPr>
          <w:rFonts w:ascii="Arial" w:hAnsi="Arial" w:cs="Arial"/>
        </w:rPr>
        <w:t xml:space="preserve">y shall be liable to pay to the Contractor such Value Added Tax as may be properly chargeable on the Contractor in respect of the supply of the Service to the </w:t>
      </w:r>
      <w:r w:rsidRPr="00106D97">
        <w:rPr>
          <w:rFonts w:ascii="Arial" w:hAnsi="Arial" w:cs="Arial"/>
        </w:rPr>
        <w:t>Company</w:t>
      </w:r>
      <w:r w:rsidR="00A862EF" w:rsidRPr="00106D97">
        <w:rPr>
          <w:rFonts w:ascii="Arial" w:hAnsi="Arial" w:cs="Arial"/>
        </w:rPr>
        <w:t xml:space="preserve"> (except to the extent that any such Value Added Tax or related penalties are chargeable because of the breach by the Contractor of the relevant statutory provisions).</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4" w:name="_Toc365885484"/>
      <w:r w:rsidRPr="00106D97">
        <w:rPr>
          <w:rFonts w:cs="Arial"/>
          <w:sz w:val="22"/>
          <w:szCs w:val="22"/>
        </w:rPr>
        <w:t>Assignment and Sub-Contracting</w:t>
      </w:r>
      <w:bookmarkEnd w:id="14"/>
    </w:p>
    <w:p w:rsidR="00A862EF" w:rsidRPr="00106D97" w:rsidRDefault="00A862EF" w:rsidP="00A862EF">
      <w:pPr>
        <w:spacing w:after="0" w:line="240" w:lineRule="auto"/>
        <w:rPr>
          <w:rFonts w:ascii="Arial" w:hAnsi="Arial" w:cs="Arial"/>
        </w:rPr>
      </w:pPr>
    </w:p>
    <w:p w:rsidR="00A862EF" w:rsidRPr="00106D97" w:rsidRDefault="00795799"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Company</w:t>
      </w:r>
      <w:r w:rsidR="00A862EF" w:rsidRPr="00106D97">
        <w:rPr>
          <w:rFonts w:ascii="Arial" w:hAnsi="Arial" w:cs="Arial"/>
        </w:rPr>
        <w:t xml:space="preserve"> shall </w:t>
      </w:r>
      <w:r w:rsidR="00143BF2" w:rsidRPr="00106D97">
        <w:rPr>
          <w:rFonts w:ascii="Arial" w:hAnsi="Arial" w:cs="Arial"/>
        </w:rPr>
        <w:t>be entitled to assign, novate, or otherwise dispose of its rights and obligations under the Contract or any part thereof to any other body (including any private or public sector body) which substantially performs any of the function that previously had been performed by the Company provided that such assignment, novation or disposal shall not increase the burden of the Contractor’s obligations under the Contract.</w:t>
      </w:r>
      <w:r w:rsidR="00A862EF" w:rsidRPr="00106D97">
        <w:rPr>
          <w:rFonts w:ascii="Arial" w:hAnsi="Arial" w:cs="Arial"/>
        </w:rPr>
        <w:t xml:space="preserve"> </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143BF2">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w:t>
      </w:r>
      <w:r w:rsidR="00143BF2" w:rsidRPr="00106D97">
        <w:rPr>
          <w:rFonts w:ascii="Arial" w:hAnsi="Arial" w:cs="Arial"/>
        </w:rPr>
        <w:t>Contract is personal to the Contractor and the Contractor shall not assign, novate or otherwise dispose of the Contract or any part thereof without the previous consent in writing of the Company. The Contractor shall not be entitled to sub-contract any of its rights or obligations under this Contract.</w:t>
      </w:r>
    </w:p>
    <w:p w:rsidR="00143BF2" w:rsidRPr="00106D97" w:rsidRDefault="00143BF2" w:rsidP="00143BF2">
      <w:pPr>
        <w:pStyle w:val="ListParagraph"/>
        <w:rPr>
          <w:rFonts w:cs="Arial"/>
          <w:sz w:val="22"/>
          <w:szCs w:val="22"/>
        </w:rPr>
      </w:pPr>
    </w:p>
    <w:p w:rsidR="00143BF2" w:rsidRPr="00106D97" w:rsidRDefault="00143BF2" w:rsidP="00143BF2">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not sub-contract the provision of the Service in whole or in part without the previous written consent of the </w:t>
      </w:r>
      <w:r w:rsidR="0055621C" w:rsidRPr="00106D97">
        <w:rPr>
          <w:rFonts w:ascii="Arial" w:hAnsi="Arial" w:cs="Arial"/>
        </w:rPr>
        <w:t>Company Representative</w:t>
      </w:r>
      <w:r w:rsidRPr="00106D97">
        <w:rPr>
          <w:rFonts w:ascii="Arial" w:hAnsi="Arial" w:cs="Arial"/>
        </w:rPr>
        <w:t xml:space="preserve"> which shall not relieve the Contractor from any liability under the Contract. The Contractor shall be responsible for the acts, defaults or neglect of any subcontractors, as if they were the acts, defaults or neglect of the Contractor.</w:t>
      </w:r>
    </w:p>
    <w:p w:rsidR="00A862EF" w:rsidRPr="00106D97" w:rsidRDefault="00A862EF" w:rsidP="00A862EF">
      <w:pPr>
        <w:spacing w:after="0" w:line="240" w:lineRule="auto"/>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Where the </w:t>
      </w:r>
      <w:r w:rsidR="00F97E95" w:rsidRPr="00106D97">
        <w:rPr>
          <w:rFonts w:ascii="Arial" w:hAnsi="Arial" w:cs="Arial"/>
        </w:rPr>
        <w:t>Company</w:t>
      </w:r>
      <w:r w:rsidRPr="00106D97">
        <w:rPr>
          <w:rFonts w:ascii="Arial" w:hAnsi="Arial" w:cs="Arial"/>
        </w:rPr>
        <w:t xml:space="preserve"> has agreed that the provision of the Service may be sub contracted in whole or in part then the Contractor shall ensure that a provision is included in such a sub-contract which requires payment to be made of all sums due by the Contractor to the subcontractor within a specified period not exceeding 30 days from the receipt of a valid invoice. In addition, any contract between the Contractor and any sub-contractor, conditions of contract shall be inc</w:t>
      </w:r>
      <w:r w:rsidR="00143BF2" w:rsidRPr="00106D97">
        <w:rPr>
          <w:rFonts w:ascii="Arial" w:hAnsi="Arial" w:cs="Arial"/>
        </w:rPr>
        <w:t>luded which replicate clauses 1</w:t>
      </w:r>
      <w:r w:rsidR="00856732" w:rsidRPr="00106D97">
        <w:rPr>
          <w:rFonts w:ascii="Arial" w:hAnsi="Arial" w:cs="Arial"/>
        </w:rPr>
        <w:t>5</w:t>
      </w:r>
      <w:r w:rsidR="00143BF2" w:rsidRPr="00106D97">
        <w:rPr>
          <w:rFonts w:ascii="Arial" w:hAnsi="Arial" w:cs="Arial"/>
        </w:rPr>
        <w:t>.1 and 1</w:t>
      </w:r>
      <w:r w:rsidR="00856732" w:rsidRPr="00106D97">
        <w:rPr>
          <w:rFonts w:ascii="Arial" w:hAnsi="Arial" w:cs="Arial"/>
        </w:rPr>
        <w:t>5</w:t>
      </w:r>
      <w:r w:rsidRPr="00106D97">
        <w:rPr>
          <w:rFonts w:ascii="Arial" w:hAnsi="Arial" w:cs="Arial"/>
        </w:rPr>
        <w:t xml:space="preserve">.2 above together with such other provisions which the </w:t>
      </w:r>
      <w:r w:rsidR="00F97E95" w:rsidRPr="00106D97">
        <w:rPr>
          <w:rFonts w:ascii="Arial" w:hAnsi="Arial" w:cs="Arial"/>
        </w:rPr>
        <w:t>Compan</w:t>
      </w:r>
      <w:r w:rsidRPr="00106D97">
        <w:rPr>
          <w:rFonts w:ascii="Arial" w:hAnsi="Arial" w:cs="Arial"/>
        </w:rPr>
        <w:t>y may from time to time specify shall be included in any such sub contract.</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5" w:name="_Toc365885485"/>
      <w:r w:rsidRPr="00106D97">
        <w:rPr>
          <w:rFonts w:cs="Arial"/>
          <w:sz w:val="22"/>
          <w:szCs w:val="22"/>
        </w:rPr>
        <w:t>Legal Proceedings and Disclosure of Relevant Information</w:t>
      </w:r>
      <w:bookmarkEnd w:id="15"/>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notify the </w:t>
      </w:r>
      <w:r w:rsidR="0055621C" w:rsidRPr="00106D97">
        <w:rPr>
          <w:rFonts w:ascii="Arial" w:hAnsi="Arial" w:cs="Arial"/>
        </w:rPr>
        <w:t>Company Representative</w:t>
      </w:r>
      <w:r w:rsidRPr="00106D97">
        <w:rPr>
          <w:rFonts w:ascii="Arial" w:hAnsi="Arial" w:cs="Arial"/>
        </w:rPr>
        <w:t xml:space="preserve"> of any accident, damage, claim or breach of any statutory provision relating to the Service as soon as reasonably possible after becoming aware of such matter.</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If required by the </w:t>
      </w:r>
      <w:r w:rsidR="0055621C" w:rsidRPr="00106D97">
        <w:rPr>
          <w:rFonts w:ascii="Arial" w:hAnsi="Arial" w:cs="Arial"/>
        </w:rPr>
        <w:t>Company Representative</w:t>
      </w:r>
      <w:r w:rsidRPr="00106D97">
        <w:rPr>
          <w:rFonts w:ascii="Arial" w:hAnsi="Arial" w:cs="Arial"/>
        </w:rPr>
        <w:t>, the Contractor shall provide relevant information and assistance in connection with any legal inquiry, arbitration, court proceedings or internal disciplinary proceedings relating to the Service and if required shall give evidence in such inquiries or proceedings or hearings.</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at any time during the Contract Period the Contractor is convicted of any offe</w:t>
      </w:r>
      <w:r w:rsidR="001D3292" w:rsidRPr="00106D97">
        <w:rPr>
          <w:rFonts w:ascii="Arial" w:hAnsi="Arial" w:cs="Arial"/>
        </w:rPr>
        <w:t>nce referred to in Regulation 57</w:t>
      </w:r>
      <w:r w:rsidRPr="00106D97">
        <w:rPr>
          <w:rFonts w:ascii="Arial" w:hAnsi="Arial" w:cs="Arial"/>
        </w:rPr>
        <w:t>(1) of the P</w:t>
      </w:r>
      <w:r w:rsidR="00F97E95" w:rsidRPr="00106D97">
        <w:rPr>
          <w:rFonts w:ascii="Arial" w:hAnsi="Arial" w:cs="Arial"/>
        </w:rPr>
        <w:t>ublic Contracts Regulations 2015</w:t>
      </w:r>
      <w:r w:rsidRPr="00106D97">
        <w:rPr>
          <w:rFonts w:ascii="Arial" w:hAnsi="Arial" w:cs="Arial"/>
        </w:rPr>
        <w:t xml:space="preserve"> (in this clause ‘the Regulations’) or if an event occurs which would have entitled the </w:t>
      </w:r>
      <w:r w:rsidR="00856732" w:rsidRPr="00106D97">
        <w:rPr>
          <w:rFonts w:ascii="Arial" w:hAnsi="Arial" w:cs="Arial"/>
        </w:rPr>
        <w:t>Company</w:t>
      </w:r>
      <w:r w:rsidRPr="00106D97">
        <w:rPr>
          <w:rFonts w:ascii="Arial" w:hAnsi="Arial" w:cs="Arial"/>
        </w:rPr>
        <w:t xml:space="preserve"> to treat the Contractor as ineligible for selection under Regulation </w:t>
      </w:r>
      <w:r w:rsidR="001D3292" w:rsidRPr="00106D97">
        <w:rPr>
          <w:rFonts w:ascii="Arial" w:hAnsi="Arial" w:cs="Arial"/>
        </w:rPr>
        <w:t>57</w:t>
      </w:r>
      <w:r w:rsidRPr="00106D97">
        <w:rPr>
          <w:rFonts w:ascii="Arial" w:hAnsi="Arial" w:cs="Arial"/>
        </w:rPr>
        <w:t>(</w:t>
      </w:r>
      <w:r w:rsidR="001D3292" w:rsidRPr="00106D97">
        <w:rPr>
          <w:rFonts w:ascii="Arial" w:hAnsi="Arial" w:cs="Arial"/>
        </w:rPr>
        <w:t>8</w:t>
      </w:r>
      <w:r w:rsidRPr="00106D97">
        <w:rPr>
          <w:rFonts w:ascii="Arial" w:hAnsi="Arial" w:cs="Arial"/>
        </w:rPr>
        <w:t>) of the Regulations then the Contractor shall immediately inform the C</w:t>
      </w:r>
      <w:r w:rsidR="00F97E95" w:rsidRPr="00106D97">
        <w:rPr>
          <w:rFonts w:ascii="Arial" w:hAnsi="Arial" w:cs="Arial"/>
        </w:rPr>
        <w:t>ompany</w:t>
      </w:r>
      <w:r w:rsidRPr="00106D97">
        <w:rPr>
          <w:rFonts w:ascii="Arial" w:hAnsi="Arial" w:cs="Arial"/>
        </w:rPr>
        <w:t xml:space="preserve"> of this fact and shall provide such further inf</w:t>
      </w:r>
      <w:r w:rsidR="00F97E95" w:rsidRPr="00106D97">
        <w:rPr>
          <w:rFonts w:ascii="Arial" w:hAnsi="Arial" w:cs="Arial"/>
        </w:rPr>
        <w:t>ormation as the Company</w:t>
      </w:r>
      <w:r w:rsidRPr="00106D97">
        <w:rPr>
          <w:rFonts w:ascii="Arial" w:hAnsi="Arial" w:cs="Arial"/>
        </w:rPr>
        <w:t xml:space="preserve"> may require.</w:t>
      </w:r>
    </w:p>
    <w:p w:rsidR="00A862EF" w:rsidRPr="00106D97" w:rsidRDefault="00A862EF" w:rsidP="00A862EF">
      <w:pPr>
        <w:spacing w:after="0" w:line="240" w:lineRule="auto"/>
        <w:rPr>
          <w:rFonts w:ascii="Arial" w:hAnsi="Arial" w:cs="Arial"/>
        </w:rPr>
      </w:pPr>
    </w:p>
    <w:p w:rsidR="00A862EF" w:rsidRDefault="00A862EF" w:rsidP="00A862EF">
      <w:pPr>
        <w:spacing w:after="0" w:line="240" w:lineRule="auto"/>
        <w:rPr>
          <w:rFonts w:ascii="Arial" w:hAnsi="Arial" w:cs="Arial"/>
        </w:rPr>
      </w:pPr>
    </w:p>
    <w:p w:rsidR="00025A1E" w:rsidRPr="00B479D1" w:rsidRDefault="00025A1E" w:rsidP="00025A1E">
      <w:pPr>
        <w:pStyle w:val="StyleHeading3Arial12ptNotItalic"/>
        <w:numPr>
          <w:ilvl w:val="0"/>
          <w:numId w:val="30"/>
        </w:numPr>
        <w:tabs>
          <w:tab w:val="clear" w:pos="360"/>
          <w:tab w:val="num" w:pos="709"/>
        </w:tabs>
        <w:spacing w:line="240" w:lineRule="auto"/>
        <w:ind w:left="709" w:hanging="709"/>
        <w:rPr>
          <w:rFonts w:cs="Arial"/>
          <w:color w:val="FF0000"/>
          <w:sz w:val="22"/>
          <w:szCs w:val="22"/>
        </w:rPr>
      </w:pPr>
      <w:r w:rsidRPr="00B479D1">
        <w:rPr>
          <w:rFonts w:cs="Arial"/>
          <w:color w:val="FF0000"/>
          <w:sz w:val="22"/>
          <w:szCs w:val="22"/>
        </w:rPr>
        <w:t>The Price, Margins and Price Variation</w:t>
      </w:r>
      <w:bookmarkStart w:id="16" w:name="_GoBack"/>
      <w:bookmarkEnd w:id="16"/>
    </w:p>
    <w:p w:rsidR="00025A1E" w:rsidRPr="00B479D1" w:rsidRDefault="00025A1E" w:rsidP="00025A1E">
      <w:pPr>
        <w:pStyle w:val="StyleHeading3Arial12ptNotItalic"/>
        <w:spacing w:line="240" w:lineRule="auto"/>
        <w:ind w:left="709"/>
        <w:rPr>
          <w:rFonts w:cs="Arial"/>
          <w:color w:val="FF0000"/>
          <w:sz w:val="22"/>
          <w:szCs w:val="22"/>
        </w:rPr>
      </w:pPr>
    </w:p>
    <w:p w:rsidR="00025A1E" w:rsidRPr="00B479D1" w:rsidRDefault="00404ADC" w:rsidP="00404ADC">
      <w:pPr>
        <w:pStyle w:val="StyleHeading3Arial12ptNotItalic"/>
        <w:numPr>
          <w:ilvl w:val="1"/>
          <w:numId w:val="30"/>
        </w:numPr>
        <w:spacing w:line="240" w:lineRule="auto"/>
        <w:ind w:hanging="792"/>
        <w:rPr>
          <w:rFonts w:cs="Arial"/>
          <w:color w:val="FF0000"/>
          <w:sz w:val="22"/>
          <w:szCs w:val="22"/>
        </w:rPr>
      </w:pPr>
      <w:r w:rsidRPr="00B479D1">
        <w:rPr>
          <w:rFonts w:cs="Arial"/>
          <w:b w:val="0"/>
          <w:color w:val="FF0000"/>
          <w:sz w:val="22"/>
          <w:szCs w:val="22"/>
        </w:rPr>
        <w:t xml:space="preserve">The rates submitted in Section 4 of </w:t>
      </w:r>
      <w:proofErr w:type="spellStart"/>
      <w:r w:rsidRPr="00B479D1">
        <w:rPr>
          <w:rFonts w:cs="Arial"/>
          <w:b w:val="0"/>
          <w:color w:val="FF0000"/>
          <w:sz w:val="22"/>
          <w:szCs w:val="22"/>
        </w:rPr>
        <w:t>RtP</w:t>
      </w:r>
      <w:proofErr w:type="spellEnd"/>
      <w:r w:rsidRPr="00B479D1">
        <w:rPr>
          <w:rFonts w:cs="Arial"/>
          <w:b w:val="0"/>
          <w:color w:val="FF0000"/>
          <w:sz w:val="22"/>
          <w:szCs w:val="22"/>
        </w:rPr>
        <w:t xml:space="preserve"> part 3 – Questionnaire, will be fixed from the time of submission by the Contractor, until 1st of April of the same year (or the 1</w:t>
      </w:r>
      <w:r w:rsidRPr="00B479D1">
        <w:rPr>
          <w:rFonts w:cs="Arial"/>
          <w:b w:val="0"/>
          <w:color w:val="FF0000"/>
          <w:sz w:val="22"/>
          <w:szCs w:val="22"/>
          <w:vertAlign w:val="superscript"/>
        </w:rPr>
        <w:t>st</w:t>
      </w:r>
      <w:r w:rsidRPr="00B479D1">
        <w:rPr>
          <w:rFonts w:cs="Arial"/>
          <w:b w:val="0"/>
          <w:color w:val="FF0000"/>
          <w:sz w:val="22"/>
          <w:szCs w:val="22"/>
        </w:rPr>
        <w:t xml:space="preserve"> of April the following year if the </w:t>
      </w:r>
      <w:proofErr w:type="spellStart"/>
      <w:r w:rsidRPr="00B479D1">
        <w:rPr>
          <w:rFonts w:cs="Arial"/>
          <w:b w:val="0"/>
          <w:color w:val="FF0000"/>
          <w:sz w:val="22"/>
          <w:szCs w:val="22"/>
        </w:rPr>
        <w:t>RtP</w:t>
      </w:r>
      <w:proofErr w:type="spellEnd"/>
      <w:r w:rsidRPr="00B479D1">
        <w:rPr>
          <w:rFonts w:cs="Arial"/>
          <w:b w:val="0"/>
          <w:color w:val="FF0000"/>
          <w:sz w:val="22"/>
          <w:szCs w:val="22"/>
        </w:rPr>
        <w:t xml:space="preserve"> is submitted on or after 1</w:t>
      </w:r>
      <w:r w:rsidRPr="00B479D1">
        <w:rPr>
          <w:rFonts w:cs="Arial"/>
          <w:b w:val="0"/>
          <w:color w:val="FF0000"/>
          <w:sz w:val="22"/>
          <w:szCs w:val="22"/>
          <w:vertAlign w:val="superscript"/>
        </w:rPr>
        <w:t>st</w:t>
      </w:r>
      <w:r w:rsidR="001B7D11" w:rsidRPr="00B479D1">
        <w:rPr>
          <w:rFonts w:cs="Arial"/>
          <w:b w:val="0"/>
          <w:color w:val="FF0000"/>
          <w:sz w:val="22"/>
          <w:szCs w:val="22"/>
        </w:rPr>
        <w:t xml:space="preserve"> April)</w:t>
      </w:r>
      <w:r w:rsidRPr="00B479D1">
        <w:rPr>
          <w:rFonts w:cs="Arial"/>
          <w:b w:val="0"/>
          <w:color w:val="FF0000"/>
          <w:sz w:val="22"/>
          <w:szCs w:val="22"/>
        </w:rPr>
        <w:t>. The rates</w:t>
      </w:r>
      <w:r w:rsidR="00025A1E" w:rsidRPr="00B479D1">
        <w:rPr>
          <w:rFonts w:cs="Arial"/>
          <w:b w:val="0"/>
          <w:color w:val="FF0000"/>
          <w:sz w:val="22"/>
          <w:szCs w:val="22"/>
        </w:rPr>
        <w:t xml:space="preserve"> will be reviewed annually thereafter i</w:t>
      </w:r>
      <w:r w:rsidR="001B7D11" w:rsidRPr="00B479D1">
        <w:rPr>
          <w:rFonts w:cs="Arial"/>
          <w:b w:val="0"/>
          <w:color w:val="FF0000"/>
          <w:sz w:val="22"/>
          <w:szCs w:val="22"/>
        </w:rPr>
        <w:t>n April of each subsequent year,</w:t>
      </w:r>
      <w:r w:rsidR="00025A1E" w:rsidRPr="00B479D1">
        <w:rPr>
          <w:rFonts w:cs="Arial"/>
          <w:b w:val="0"/>
          <w:color w:val="FF0000"/>
          <w:sz w:val="22"/>
          <w:szCs w:val="22"/>
        </w:rPr>
        <w:t xml:space="preserve"> </w:t>
      </w:r>
      <w:r w:rsidR="001B7D11" w:rsidRPr="00B479D1">
        <w:rPr>
          <w:rFonts w:cs="Arial"/>
          <w:b w:val="0"/>
          <w:color w:val="FF0000"/>
          <w:sz w:val="22"/>
          <w:szCs w:val="22"/>
        </w:rPr>
        <w:t>u</w:t>
      </w:r>
      <w:r w:rsidR="00025A1E" w:rsidRPr="00B479D1">
        <w:rPr>
          <w:rFonts w:cs="Arial"/>
          <w:b w:val="0"/>
          <w:color w:val="FF0000"/>
          <w:sz w:val="22"/>
          <w:szCs w:val="22"/>
        </w:rPr>
        <w:t>nless modified in line with this documents instructions.</w:t>
      </w:r>
    </w:p>
    <w:p w:rsidR="00025A1E" w:rsidRPr="00B479D1" w:rsidRDefault="00025A1E" w:rsidP="00025A1E">
      <w:pPr>
        <w:pStyle w:val="StyleHeading3Arial12ptNotItalic"/>
        <w:spacing w:line="240" w:lineRule="auto"/>
        <w:ind w:left="792"/>
        <w:rPr>
          <w:rFonts w:cs="Arial"/>
          <w:color w:val="FF0000"/>
          <w:sz w:val="22"/>
          <w:szCs w:val="22"/>
        </w:rPr>
      </w:pPr>
    </w:p>
    <w:p w:rsidR="00025A1E" w:rsidRPr="00B479D1" w:rsidRDefault="00025A1E" w:rsidP="00025A1E">
      <w:pPr>
        <w:pStyle w:val="StyleHeading3Arial12ptNotItalic"/>
        <w:numPr>
          <w:ilvl w:val="1"/>
          <w:numId w:val="30"/>
        </w:numPr>
        <w:spacing w:line="240" w:lineRule="auto"/>
        <w:ind w:hanging="792"/>
        <w:rPr>
          <w:rFonts w:cs="Arial"/>
          <w:color w:val="FF0000"/>
          <w:sz w:val="22"/>
          <w:szCs w:val="22"/>
        </w:rPr>
      </w:pPr>
      <w:r w:rsidRPr="00B479D1">
        <w:rPr>
          <w:rFonts w:cs="Arial"/>
          <w:b w:val="0"/>
          <w:color w:val="FF0000"/>
          <w:sz w:val="22"/>
          <w:szCs w:val="22"/>
        </w:rPr>
        <w:t>Any regulatory inc</w:t>
      </w:r>
      <w:r w:rsidR="00404ADC" w:rsidRPr="00B479D1">
        <w:rPr>
          <w:rFonts w:cs="Arial"/>
          <w:b w:val="0"/>
          <w:color w:val="FF0000"/>
          <w:sz w:val="22"/>
          <w:szCs w:val="22"/>
        </w:rPr>
        <w:t>reases which may affect the Contractor’s rates</w:t>
      </w:r>
      <w:r w:rsidRPr="00B479D1">
        <w:rPr>
          <w:rFonts w:cs="Arial"/>
          <w:b w:val="0"/>
          <w:color w:val="FF0000"/>
          <w:sz w:val="22"/>
          <w:szCs w:val="22"/>
        </w:rPr>
        <w:t xml:space="preserve"> up are to be reviewed annuall</w:t>
      </w:r>
      <w:r w:rsidR="001B7D11" w:rsidRPr="00B479D1">
        <w:rPr>
          <w:rFonts w:cs="Arial"/>
          <w:b w:val="0"/>
          <w:color w:val="FF0000"/>
          <w:sz w:val="22"/>
          <w:szCs w:val="22"/>
        </w:rPr>
        <w:t>y</w:t>
      </w:r>
      <w:r w:rsidRPr="00B479D1">
        <w:rPr>
          <w:rFonts w:cs="Arial"/>
          <w:b w:val="0"/>
          <w:color w:val="FF0000"/>
          <w:sz w:val="22"/>
          <w:szCs w:val="22"/>
        </w:rPr>
        <w:t xml:space="preserve"> i.e. Not necessarily at the time the regulatory increases come into effect.</w:t>
      </w:r>
    </w:p>
    <w:p w:rsidR="00025A1E" w:rsidRPr="00404ADC" w:rsidRDefault="00025A1E" w:rsidP="00025A1E">
      <w:pPr>
        <w:pStyle w:val="StyleHeading3Arial12ptNotItalic"/>
        <w:spacing w:line="240" w:lineRule="auto"/>
        <w:ind w:left="792"/>
        <w:rPr>
          <w:rFonts w:cs="Arial"/>
          <w:sz w:val="22"/>
          <w:szCs w:val="22"/>
          <w:highlight w:val="cyan"/>
        </w:rPr>
      </w:pPr>
    </w:p>
    <w:p w:rsidR="002241D9" w:rsidRPr="00106D97" w:rsidRDefault="002241D9"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7" w:name="_Toc365885489"/>
      <w:r w:rsidRPr="00106D97">
        <w:rPr>
          <w:rFonts w:cs="Arial"/>
          <w:sz w:val="22"/>
          <w:szCs w:val="22"/>
        </w:rPr>
        <w:t>Best Value</w:t>
      </w:r>
      <w:bookmarkEnd w:id="17"/>
    </w:p>
    <w:p w:rsidR="00A862EF" w:rsidRPr="00106D97" w:rsidRDefault="00A862EF" w:rsidP="00A862EF">
      <w:pPr>
        <w:spacing w:after="0" w:line="240" w:lineRule="auto"/>
        <w:rPr>
          <w:rFonts w:ascii="Arial" w:hAnsi="Arial" w:cs="Arial"/>
        </w:rPr>
      </w:pPr>
    </w:p>
    <w:p w:rsidR="00A862EF" w:rsidRPr="00106D97" w:rsidRDefault="00F97E95"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w:t>
      </w:r>
      <w:r w:rsidR="00A862EF" w:rsidRPr="00106D97">
        <w:rPr>
          <w:rFonts w:ascii="Arial" w:hAnsi="Arial" w:cs="Arial"/>
        </w:rPr>
        <w:t>he Co</w:t>
      </w:r>
      <w:r w:rsidRPr="00106D97">
        <w:rPr>
          <w:rFonts w:ascii="Arial" w:hAnsi="Arial" w:cs="Arial"/>
        </w:rPr>
        <w:t>mpan</w:t>
      </w:r>
      <w:r w:rsidR="00A862EF" w:rsidRPr="00106D97">
        <w:rPr>
          <w:rFonts w:ascii="Arial" w:hAnsi="Arial" w:cs="Arial"/>
        </w:rPr>
        <w:t>y may from time to time review the Service in pursuance of the C</w:t>
      </w:r>
      <w:r w:rsidRPr="00106D97">
        <w:rPr>
          <w:rFonts w:ascii="Arial" w:hAnsi="Arial" w:cs="Arial"/>
        </w:rPr>
        <w:t xml:space="preserve">ompany’s </w:t>
      </w:r>
      <w:r w:rsidR="00A862EF" w:rsidRPr="00106D97">
        <w:rPr>
          <w:rFonts w:ascii="Arial" w:hAnsi="Arial" w:cs="Arial"/>
        </w:rPr>
        <w:t>commitment to continuing Service improvement, having regard to a combination of economy, efficiency and effectiveness and the Contractor shall: -</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participate in and fully co-operate with such reviews; and</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 xml:space="preserve">provide such assistance and information including, but without limitation, accounting and other record books, business plans, quality assurance, service records and service plans as may be reasonably required by the </w:t>
      </w:r>
      <w:r w:rsidR="00F97E95" w:rsidRPr="00106D97">
        <w:rPr>
          <w:rFonts w:ascii="Arial" w:hAnsi="Arial" w:cs="Arial"/>
        </w:rPr>
        <w:t>Compan</w:t>
      </w:r>
      <w:r w:rsidRPr="00106D97">
        <w:rPr>
          <w:rFonts w:ascii="Arial" w:hAnsi="Arial" w:cs="Arial"/>
        </w:rPr>
        <w:t>y in relation to the Service.</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8" w:name="_Toc365885490"/>
      <w:r w:rsidRPr="00106D97">
        <w:rPr>
          <w:rFonts w:cs="Arial"/>
          <w:sz w:val="22"/>
          <w:szCs w:val="22"/>
        </w:rPr>
        <w:t>Dispute Resolution</w:t>
      </w:r>
      <w:bookmarkEnd w:id="18"/>
    </w:p>
    <w:p w:rsidR="00A862EF" w:rsidRPr="00106D97" w:rsidRDefault="00A862EF" w:rsidP="00A862EF">
      <w:pPr>
        <w:pStyle w:val="StyleHeading3Arial12ptNotItalic"/>
        <w:spacing w:line="240" w:lineRule="auto"/>
        <w:ind w:left="709"/>
        <w:rPr>
          <w:rFonts w:cs="Arial"/>
          <w:sz w:val="22"/>
          <w:szCs w:val="22"/>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Any dispute or d</w:t>
      </w:r>
      <w:r w:rsidR="001C33C2" w:rsidRPr="00106D97">
        <w:rPr>
          <w:rFonts w:ascii="Arial" w:hAnsi="Arial" w:cs="Arial"/>
        </w:rPr>
        <w:t>ifference (in this clause ‘the D</w:t>
      </w:r>
      <w:r w:rsidRPr="00106D97">
        <w:rPr>
          <w:rFonts w:ascii="Arial" w:hAnsi="Arial" w:cs="Arial"/>
        </w:rPr>
        <w:t>ispute’) which arises between the C</w:t>
      </w:r>
      <w:r w:rsidR="00F97E95" w:rsidRPr="00106D97">
        <w:rPr>
          <w:rFonts w:ascii="Arial" w:hAnsi="Arial" w:cs="Arial"/>
        </w:rPr>
        <w:t>ompan</w:t>
      </w:r>
      <w:r w:rsidRPr="00106D97">
        <w:rPr>
          <w:rFonts w:ascii="Arial" w:hAnsi="Arial" w:cs="Arial"/>
        </w:rPr>
        <w:t xml:space="preserve">y and the Contractor as to the construction of this </w:t>
      </w:r>
      <w:r w:rsidR="00A2318E" w:rsidRPr="00106D97">
        <w:rPr>
          <w:rFonts w:ascii="Arial" w:hAnsi="Arial" w:cs="Arial"/>
        </w:rPr>
        <w:t>C</w:t>
      </w:r>
      <w:r w:rsidRPr="00106D97">
        <w:rPr>
          <w:rFonts w:ascii="Arial" w:hAnsi="Arial" w:cs="Arial"/>
        </w:rPr>
        <w:t>ontract, as to their respective rights, duties and obligations or as to any other matter arisin</w:t>
      </w:r>
      <w:r w:rsidR="00A2318E" w:rsidRPr="00106D97">
        <w:rPr>
          <w:rFonts w:ascii="Arial" w:hAnsi="Arial" w:cs="Arial"/>
        </w:rPr>
        <w:t xml:space="preserve">g out of or connected with the </w:t>
      </w:r>
      <w:r w:rsidRPr="00106D97">
        <w:rPr>
          <w:rFonts w:ascii="Arial" w:hAnsi="Arial" w:cs="Arial"/>
        </w:rPr>
        <w:t>Contract shall be determined in accordance with the provisions of this clause.</w:t>
      </w:r>
    </w:p>
    <w:p w:rsidR="001C33C2" w:rsidRPr="00106D97" w:rsidRDefault="001C33C2" w:rsidP="001C33C2">
      <w:pPr>
        <w:tabs>
          <w:tab w:val="num" w:pos="709"/>
          <w:tab w:val="num" w:pos="792"/>
        </w:tabs>
        <w:spacing w:after="0" w:line="240" w:lineRule="auto"/>
        <w:ind w:left="709"/>
        <w:jc w:val="both"/>
        <w:rPr>
          <w:rFonts w:ascii="Arial" w:hAnsi="Arial" w:cs="Arial"/>
        </w:rPr>
      </w:pPr>
    </w:p>
    <w:p w:rsidR="001C33C2" w:rsidRPr="00106D97" w:rsidRDefault="001C33C2"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parties shall attempt in good faith to negotiate a settlement to any Dispute between them arising out of or in connection with this Contract within twenty (20) working days of either party notifying the other of the Dispute and such efforts shall involve the escalation of the Dispute to the Company Representative and the Contract Manager.</w:t>
      </w:r>
    </w:p>
    <w:p w:rsidR="001C33C2" w:rsidRPr="00106D97" w:rsidRDefault="001C33C2" w:rsidP="001C33C2">
      <w:pPr>
        <w:pStyle w:val="ListParagraph"/>
        <w:rPr>
          <w:rFonts w:cs="Arial"/>
          <w:sz w:val="22"/>
          <w:szCs w:val="22"/>
        </w:rPr>
      </w:pPr>
    </w:p>
    <w:p w:rsidR="001C33C2" w:rsidRPr="00106D97" w:rsidRDefault="001C33C2"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If the Dispute cannot be resolved pursuant to clause 19.2 it shall be referred to a relevant Director of the Company </w:t>
      </w:r>
      <w:r w:rsidR="00BC680D" w:rsidRPr="00106D97">
        <w:rPr>
          <w:rFonts w:ascii="Arial" w:hAnsi="Arial" w:cs="Arial"/>
        </w:rPr>
        <w:t xml:space="preserve">and </w:t>
      </w:r>
      <w:r w:rsidRPr="00106D97">
        <w:rPr>
          <w:rFonts w:ascii="Arial" w:hAnsi="Arial" w:cs="Arial"/>
        </w:rPr>
        <w:t>an equivalent officer at the Contractor.</w:t>
      </w:r>
    </w:p>
    <w:p w:rsidR="001C33C2" w:rsidRPr="00106D97" w:rsidRDefault="001C33C2" w:rsidP="001C33C2">
      <w:pPr>
        <w:pStyle w:val="ListParagraph"/>
        <w:rPr>
          <w:rFonts w:cs="Arial"/>
          <w:sz w:val="22"/>
          <w:szCs w:val="22"/>
        </w:rPr>
      </w:pPr>
    </w:p>
    <w:p w:rsidR="001C33C2" w:rsidRPr="00106D97" w:rsidRDefault="001C33C2"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the Dispute cannot be resolved pursuant to clause 19.3 it shall be referred to the Managing Director of Yorwaste and the equivalent officer at the Contractor.</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1C33C2"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the parties are unable to reach an agreement following the escalations referred to in clause 19.2 to 19.4, t</w:t>
      </w:r>
      <w:r w:rsidR="00F97E95" w:rsidRPr="00106D97">
        <w:rPr>
          <w:rFonts w:ascii="Arial" w:hAnsi="Arial" w:cs="Arial"/>
        </w:rPr>
        <w:t>he Compan</w:t>
      </w:r>
      <w:r w:rsidR="00A862EF" w:rsidRPr="00106D97">
        <w:rPr>
          <w:rFonts w:ascii="Arial" w:hAnsi="Arial" w:cs="Arial"/>
        </w:rPr>
        <w:t xml:space="preserve">y and the Contractor shall submit the dispute to a neutral adviser appointed by agreement between them to assist them in resolving the dispute.  Either party may give written notice to the other describing the nature of the dispute, requiring it to be submitted to such a neutral adviser and proposing the name of a suitable person to be appointed.  If no such person is appointed by agreement within 14 days after such notice is given, or, if no such notice is given within 28 days after the dispute has arisen, either party may request the Centre for Dispute Resolution to appoint a neutral adviser acceptable to both parties. </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parties shall, with the assistance of the neutral adviser appointed in accordance with clause </w:t>
      </w:r>
      <w:r w:rsidR="00856732" w:rsidRPr="00106D97">
        <w:rPr>
          <w:rFonts w:ascii="Arial" w:hAnsi="Arial" w:cs="Arial"/>
        </w:rPr>
        <w:t>19</w:t>
      </w:r>
      <w:r w:rsidRPr="00106D97">
        <w:rPr>
          <w:rFonts w:ascii="Arial" w:hAnsi="Arial" w:cs="Arial"/>
        </w:rPr>
        <w:t>.2 above, seek to resolve the dispute by using an alternative dispute resolution (in this clause ‘ADR’) procedure agreed between the parties or, in default of such agreement established by a mutual adviser.</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the parties accept any recommendations made by the neutral adviser or otherwise reach agreement as to the resolution of the dispute, such agreement shall be recorded in writing and signed by the parties and, if applicable, the neutral adviser and it shall be binding upon both parties.</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the dispute has not been resolved to the satisfaction of the parties within 60 days after the appointment of the neutral adviser; or</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either party fails or refuses to agree or participate in the ADR procedure; or</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in any event the dispute is not resolved within 90 days after it has arisen</w:t>
      </w:r>
    </w:p>
    <w:p w:rsidR="00A862EF" w:rsidRPr="00106D97" w:rsidRDefault="00A862EF" w:rsidP="00A862EF">
      <w:pPr>
        <w:spacing w:after="0" w:line="240" w:lineRule="auto"/>
        <w:rPr>
          <w:rFonts w:ascii="Arial" w:hAnsi="Arial" w:cs="Arial"/>
        </w:rPr>
      </w:pPr>
    </w:p>
    <w:p w:rsidR="00A862EF" w:rsidRPr="00106D97" w:rsidRDefault="00A862EF" w:rsidP="00A862EF">
      <w:pPr>
        <w:spacing w:after="0" w:line="240" w:lineRule="auto"/>
        <w:ind w:left="709"/>
        <w:rPr>
          <w:rFonts w:ascii="Arial" w:hAnsi="Arial" w:cs="Arial"/>
        </w:rPr>
      </w:pPr>
      <w:r w:rsidRPr="00106D97">
        <w:rPr>
          <w:rFonts w:ascii="Arial" w:hAnsi="Arial" w:cs="Arial"/>
        </w:rPr>
        <w:t xml:space="preserve">then the dispute shall be resolved under clause </w:t>
      </w:r>
      <w:r w:rsidR="00A2318E" w:rsidRPr="00106D97">
        <w:rPr>
          <w:rFonts w:ascii="Arial" w:hAnsi="Arial" w:cs="Arial"/>
        </w:rPr>
        <w:t>1</w:t>
      </w:r>
      <w:r w:rsidR="00856732" w:rsidRPr="00106D97">
        <w:rPr>
          <w:rFonts w:ascii="Arial" w:hAnsi="Arial" w:cs="Arial"/>
        </w:rPr>
        <w:t>9</w:t>
      </w:r>
      <w:r w:rsidRPr="00106D97">
        <w:rPr>
          <w:rFonts w:ascii="Arial" w:hAnsi="Arial" w:cs="Arial"/>
        </w:rPr>
        <w:t>.6 below.</w:t>
      </w:r>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Any dispute which is to be resolved under this clause shall be resolved by the decision of an expert whose decision shall, save as to manifest error, be final and binding on the parties.  The expert shall be appointed by agreement between the parties or, if within ten days after the dispute falls to be resolved, the parties have been unable to agree then on application of either of the parties to the President for the time being of the Chartered Institute of Arbitrators. </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Any costs and fees incurred by the parties which are not met in accordance with an agreement reached through the ADR procedure or in accordance with a decision reached by the expert under clause </w:t>
      </w:r>
      <w:r w:rsidR="00F97E95" w:rsidRPr="00106D97">
        <w:rPr>
          <w:rFonts w:ascii="Arial" w:hAnsi="Arial" w:cs="Arial"/>
        </w:rPr>
        <w:t>1</w:t>
      </w:r>
      <w:r w:rsidR="00856732" w:rsidRPr="00106D97">
        <w:rPr>
          <w:rFonts w:ascii="Arial" w:hAnsi="Arial" w:cs="Arial"/>
        </w:rPr>
        <w:t>9</w:t>
      </w:r>
      <w:r w:rsidRPr="00106D97">
        <w:rPr>
          <w:rFonts w:ascii="Arial" w:hAnsi="Arial" w:cs="Arial"/>
        </w:rPr>
        <w:t>.6 above shall be borne by the parties by whom they were incurred.</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9" w:name="_Toc365885491"/>
      <w:r w:rsidRPr="00106D97">
        <w:rPr>
          <w:rFonts w:cs="Arial"/>
          <w:sz w:val="22"/>
          <w:szCs w:val="22"/>
        </w:rPr>
        <w:t>Termination</w:t>
      </w:r>
      <w:bookmarkEnd w:id="19"/>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the Contractor:-</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has offered any gift or consideration of any kind as an inducement or disincentive for doing anyth</w:t>
      </w:r>
      <w:r w:rsidR="00856732" w:rsidRPr="00106D97">
        <w:rPr>
          <w:rFonts w:ascii="Arial" w:hAnsi="Arial" w:cs="Arial"/>
        </w:rPr>
        <w:t xml:space="preserve">ing in respect of this </w:t>
      </w:r>
      <w:r w:rsidRPr="00106D97">
        <w:rPr>
          <w:rFonts w:ascii="Arial" w:hAnsi="Arial" w:cs="Arial"/>
        </w:rPr>
        <w:t xml:space="preserve">Contract or any other contract with the </w:t>
      </w:r>
      <w:r w:rsidR="00F97E95" w:rsidRPr="00106D97">
        <w:rPr>
          <w:rFonts w:ascii="Arial" w:hAnsi="Arial" w:cs="Arial"/>
        </w:rPr>
        <w:t>Compan</w:t>
      </w:r>
      <w:r w:rsidRPr="00106D97">
        <w:rPr>
          <w:rFonts w:ascii="Arial" w:hAnsi="Arial" w:cs="Arial"/>
        </w:rPr>
        <w:t>y; or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has committed an offence under the Bribery Act 2010; or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becomes bankrupt; or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has a receiving order made against it; or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presents its petition in bankruptcy; or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is subject to a winding up order; or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has a receiver appointed; or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At any time during the contract period is convicted of any offence referred to in Regulati</w:t>
      </w:r>
      <w:r w:rsidR="001D3292" w:rsidRPr="00106D97">
        <w:rPr>
          <w:rFonts w:ascii="Arial" w:hAnsi="Arial" w:cs="Arial"/>
        </w:rPr>
        <w:t>on 57</w:t>
      </w:r>
      <w:r w:rsidRPr="00106D97">
        <w:rPr>
          <w:rFonts w:ascii="Arial" w:hAnsi="Arial" w:cs="Arial"/>
        </w:rPr>
        <w:t>(1) of the Public Contract</w:t>
      </w:r>
      <w:r w:rsidR="00F97E95" w:rsidRPr="00106D97">
        <w:rPr>
          <w:rFonts w:ascii="Arial" w:hAnsi="Arial" w:cs="Arial"/>
        </w:rPr>
        <w:t>s Regulations 2015</w:t>
      </w:r>
      <w:r w:rsidR="001D3292" w:rsidRPr="00106D97">
        <w:rPr>
          <w:rFonts w:ascii="Arial" w:hAnsi="Arial" w:cs="Arial"/>
        </w:rPr>
        <w:t xml:space="preserve"> </w:t>
      </w:r>
      <w:r w:rsidRPr="00106D97">
        <w:rPr>
          <w:rFonts w:ascii="Arial" w:hAnsi="Arial" w:cs="Arial"/>
        </w:rPr>
        <w:t xml:space="preserve">or if an event occurs which would have entitled the </w:t>
      </w:r>
      <w:r w:rsidR="00F97E95" w:rsidRPr="00106D97">
        <w:rPr>
          <w:rFonts w:ascii="Arial" w:hAnsi="Arial" w:cs="Arial"/>
        </w:rPr>
        <w:t>Compan</w:t>
      </w:r>
      <w:r w:rsidRPr="00106D97">
        <w:rPr>
          <w:rFonts w:ascii="Arial" w:hAnsi="Arial" w:cs="Arial"/>
        </w:rPr>
        <w:t xml:space="preserve">y to treat the Contractor as ineligible </w:t>
      </w:r>
      <w:r w:rsidR="001D3292" w:rsidRPr="00106D97">
        <w:rPr>
          <w:rFonts w:ascii="Arial" w:hAnsi="Arial" w:cs="Arial"/>
        </w:rPr>
        <w:t>for selection under Regulation 57</w:t>
      </w:r>
      <w:r w:rsidRPr="00106D97">
        <w:rPr>
          <w:rFonts w:ascii="Arial" w:hAnsi="Arial" w:cs="Arial"/>
        </w:rPr>
        <w:t>(</w:t>
      </w:r>
      <w:r w:rsidR="001D3292" w:rsidRPr="00106D97">
        <w:rPr>
          <w:rFonts w:ascii="Arial" w:hAnsi="Arial" w:cs="Arial"/>
        </w:rPr>
        <w:t>8</w:t>
      </w:r>
      <w:r w:rsidRPr="00106D97">
        <w:rPr>
          <w:rFonts w:ascii="Arial" w:hAnsi="Arial" w:cs="Arial"/>
        </w:rPr>
        <w:t>), or</w:t>
      </w:r>
    </w:p>
    <w:p w:rsidR="00A862EF" w:rsidRPr="00106D97" w:rsidRDefault="00A862EF" w:rsidP="00A862EF">
      <w:pPr>
        <w:spacing w:after="0" w:line="240" w:lineRule="auto"/>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is in persistent and/or material breach of contract (by failure to achieve the Contract Standards or otherwise); or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changes its composition on staffing so as seriously to affect its ability to provide the Service; or</w:t>
      </w:r>
    </w:p>
    <w:p w:rsidR="00A862EF" w:rsidRPr="00106D97" w:rsidRDefault="00A862EF" w:rsidP="00A862EF">
      <w:pPr>
        <w:spacing w:after="0" w:line="240" w:lineRule="auto"/>
        <w:rPr>
          <w:rFonts w:ascii="Arial" w:hAnsi="Arial" w:cs="Arial"/>
        </w:rPr>
      </w:pPr>
    </w:p>
    <w:p w:rsidR="00A862EF" w:rsidRPr="00106D97" w:rsidRDefault="00A862EF" w:rsidP="00A862EF">
      <w:pPr>
        <w:spacing w:after="0" w:line="240" w:lineRule="auto"/>
        <w:ind w:left="709"/>
        <w:rPr>
          <w:rFonts w:ascii="Arial" w:hAnsi="Arial" w:cs="Arial"/>
        </w:rPr>
      </w:pPr>
      <w:r w:rsidRPr="00106D97">
        <w:rPr>
          <w:rFonts w:ascii="Arial" w:hAnsi="Arial" w:cs="Arial"/>
        </w:rPr>
        <w:t xml:space="preserve">the </w:t>
      </w:r>
      <w:r w:rsidR="00F97E95" w:rsidRPr="00106D97">
        <w:rPr>
          <w:rFonts w:ascii="Arial" w:hAnsi="Arial" w:cs="Arial"/>
        </w:rPr>
        <w:t>Company</w:t>
      </w:r>
      <w:r w:rsidRPr="00106D97">
        <w:rPr>
          <w:rFonts w:ascii="Arial" w:hAnsi="Arial" w:cs="Arial"/>
        </w:rPr>
        <w:t xml:space="preserve"> may terminate the Contract immediately and recover its losses resulting from</w:t>
      </w:r>
      <w:r w:rsidR="00A2318E" w:rsidRPr="00106D97">
        <w:rPr>
          <w:rFonts w:ascii="Arial" w:hAnsi="Arial" w:cs="Arial"/>
        </w:rPr>
        <w:t xml:space="preserve"> </w:t>
      </w:r>
      <w:r w:rsidR="00856732" w:rsidRPr="00106D97">
        <w:rPr>
          <w:rFonts w:ascii="Arial" w:hAnsi="Arial" w:cs="Arial"/>
        </w:rPr>
        <w:t>such termination under clause 20</w:t>
      </w:r>
      <w:r w:rsidRPr="00106D97">
        <w:rPr>
          <w:rFonts w:ascii="Arial" w:hAnsi="Arial" w:cs="Arial"/>
        </w:rPr>
        <w:t>.3 below.</w:t>
      </w:r>
    </w:p>
    <w:p w:rsidR="00A862EF" w:rsidRPr="00106D97" w:rsidRDefault="00A862EF" w:rsidP="00A862EF">
      <w:pPr>
        <w:spacing w:after="0" w:line="240" w:lineRule="auto"/>
        <w:rPr>
          <w:rFonts w:ascii="Arial" w:hAnsi="Arial" w:cs="Arial"/>
        </w:rPr>
      </w:pPr>
    </w:p>
    <w:p w:rsidR="00A862EF" w:rsidRPr="00106D97" w:rsidRDefault="00F97E95"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Company </w:t>
      </w:r>
      <w:r w:rsidR="00A862EF" w:rsidRPr="00106D97">
        <w:rPr>
          <w:rFonts w:ascii="Arial" w:hAnsi="Arial" w:cs="Arial"/>
        </w:rPr>
        <w:t xml:space="preserve">has relied on the information provided by the Contractor contained in the Tender and any material misrepresentation contained in the Tender shall entitle the </w:t>
      </w:r>
      <w:r w:rsidRPr="00106D97">
        <w:rPr>
          <w:rFonts w:ascii="Arial" w:hAnsi="Arial" w:cs="Arial"/>
        </w:rPr>
        <w:t>Compan</w:t>
      </w:r>
      <w:r w:rsidR="00A862EF" w:rsidRPr="00106D97">
        <w:rPr>
          <w:rFonts w:ascii="Arial" w:hAnsi="Arial" w:cs="Arial"/>
        </w:rPr>
        <w:t>y to rescind or terminate this Contract at its option.</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the Contract is termin</w:t>
      </w:r>
      <w:r w:rsidR="00A2318E" w:rsidRPr="00106D97">
        <w:rPr>
          <w:rFonts w:ascii="Arial" w:hAnsi="Arial" w:cs="Arial"/>
        </w:rPr>
        <w:t>a</w:t>
      </w:r>
      <w:r w:rsidR="00856732" w:rsidRPr="00106D97">
        <w:rPr>
          <w:rFonts w:ascii="Arial" w:hAnsi="Arial" w:cs="Arial"/>
        </w:rPr>
        <w:t>ted or rescinded under clause 20.1 or 20</w:t>
      </w:r>
      <w:r w:rsidRPr="00106D97">
        <w:rPr>
          <w:rFonts w:ascii="Arial" w:hAnsi="Arial" w:cs="Arial"/>
        </w:rPr>
        <w:t xml:space="preserve">.2, the </w:t>
      </w:r>
      <w:r w:rsidR="00F97E95" w:rsidRPr="00106D97">
        <w:rPr>
          <w:rFonts w:ascii="Arial" w:hAnsi="Arial" w:cs="Arial"/>
        </w:rPr>
        <w:t>Company</w:t>
      </w:r>
      <w:r w:rsidRPr="00106D97">
        <w:rPr>
          <w:rFonts w:ascii="Arial" w:hAnsi="Arial" w:cs="Arial"/>
        </w:rPr>
        <w:t xml:space="preserve"> shall:</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cease to be under any obligation to pay the Contract Charges until the costs of the termination have been calculated and provided such calculation then shows an amount due to the Contractor;</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be entitled to reoccupy any premises and any other resources licensed or leased to the Contractor in connec</w:t>
      </w:r>
      <w:r w:rsidR="00856732" w:rsidRPr="00106D97">
        <w:rPr>
          <w:rFonts w:ascii="Arial" w:hAnsi="Arial" w:cs="Arial"/>
        </w:rPr>
        <w:t xml:space="preserve">tion with the </w:t>
      </w:r>
      <w:r w:rsidRPr="00106D97">
        <w:rPr>
          <w:rFonts w:ascii="Arial" w:hAnsi="Arial" w:cs="Arial"/>
        </w:rPr>
        <w:t>Contract;</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be entitled to use an alternative contractor to provide the Service or to provide it itself;</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 xml:space="preserve">be entitled, in respect of any costs directly resulting from </w:t>
      </w:r>
      <w:r w:rsidR="00856732" w:rsidRPr="00106D97">
        <w:rPr>
          <w:rFonts w:ascii="Arial" w:hAnsi="Arial" w:cs="Arial"/>
        </w:rPr>
        <w:t xml:space="preserve">the termination of the </w:t>
      </w:r>
      <w:r w:rsidRPr="00106D97">
        <w:rPr>
          <w:rFonts w:ascii="Arial" w:hAnsi="Arial" w:cs="Arial"/>
        </w:rPr>
        <w:t>Contract, to deduct them from any amount which would have been due to the Contractor under this or any other contract with the Contractor or to recover them from the Contractor as a debt.  Such costs shall include the reasonable costs of the C</w:t>
      </w:r>
      <w:r w:rsidR="00F97E95" w:rsidRPr="00106D97">
        <w:rPr>
          <w:rFonts w:ascii="Arial" w:hAnsi="Arial" w:cs="Arial"/>
        </w:rPr>
        <w:t>ompany</w:t>
      </w:r>
      <w:r w:rsidR="00856732" w:rsidRPr="00106D97">
        <w:rPr>
          <w:rFonts w:ascii="Arial" w:hAnsi="Arial" w:cs="Arial"/>
        </w:rPr>
        <w:t xml:space="preserve"> in terminating the </w:t>
      </w:r>
      <w:r w:rsidRPr="00106D97">
        <w:rPr>
          <w:rFonts w:ascii="Arial" w:hAnsi="Arial" w:cs="Arial"/>
        </w:rPr>
        <w:t>Contract and making alternative arrangements for the Service;</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 xml:space="preserve">when the total costs, resulting from </w:t>
      </w:r>
      <w:r w:rsidR="00856732" w:rsidRPr="00106D97">
        <w:rPr>
          <w:rFonts w:ascii="Arial" w:hAnsi="Arial" w:cs="Arial"/>
        </w:rPr>
        <w:t xml:space="preserve">the termination of the </w:t>
      </w:r>
      <w:r w:rsidRPr="00106D97">
        <w:rPr>
          <w:rFonts w:ascii="Arial" w:hAnsi="Arial" w:cs="Arial"/>
        </w:rPr>
        <w:t>Contract have been calculated and after taking into account any deduction made by the C</w:t>
      </w:r>
      <w:r w:rsidR="00F97E95" w:rsidRPr="00106D97">
        <w:rPr>
          <w:rFonts w:ascii="Arial" w:hAnsi="Arial" w:cs="Arial"/>
        </w:rPr>
        <w:t>ompan</w:t>
      </w:r>
      <w:r w:rsidRPr="00106D97">
        <w:rPr>
          <w:rFonts w:ascii="Arial" w:hAnsi="Arial" w:cs="Arial"/>
        </w:rPr>
        <w:t>y from any sum which would (but for (a) above) have been due to the Contractor, be entitled to any balance due to the C</w:t>
      </w:r>
      <w:r w:rsidR="00F97E95" w:rsidRPr="00106D97">
        <w:rPr>
          <w:rFonts w:ascii="Arial" w:hAnsi="Arial" w:cs="Arial"/>
        </w:rPr>
        <w:t>ompan</w:t>
      </w:r>
      <w:r w:rsidRPr="00106D97">
        <w:rPr>
          <w:rFonts w:ascii="Arial" w:hAnsi="Arial" w:cs="Arial"/>
        </w:rPr>
        <w:t xml:space="preserve">y which shall be recoverable as a debt, </w:t>
      </w:r>
      <w:r w:rsidR="00F97E95" w:rsidRPr="00106D97">
        <w:rPr>
          <w:rFonts w:ascii="Arial" w:hAnsi="Arial" w:cs="Arial"/>
        </w:rPr>
        <w:t>or alternatively the Compan</w:t>
      </w:r>
      <w:r w:rsidRPr="00106D97">
        <w:rPr>
          <w:rFonts w:ascii="Arial" w:hAnsi="Arial" w:cs="Arial"/>
        </w:rPr>
        <w:t>y, subject to clause 2</w:t>
      </w:r>
      <w:r w:rsidR="00856732" w:rsidRPr="00106D97">
        <w:rPr>
          <w:rFonts w:ascii="Arial" w:hAnsi="Arial" w:cs="Arial"/>
        </w:rPr>
        <w:t>1</w:t>
      </w:r>
      <w:r w:rsidRPr="00106D97">
        <w:rPr>
          <w:rFonts w:ascii="Arial" w:hAnsi="Arial" w:cs="Arial"/>
        </w:rPr>
        <w:t>, shall pay to the Contractor any balance due.</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w:t>
      </w:r>
      <w:r w:rsidR="00F97E95" w:rsidRPr="00106D97">
        <w:rPr>
          <w:rFonts w:ascii="Arial" w:hAnsi="Arial" w:cs="Arial"/>
        </w:rPr>
        <w:t>he right</w:t>
      </w:r>
      <w:r w:rsidR="00A2318E" w:rsidRPr="00106D97">
        <w:rPr>
          <w:rFonts w:ascii="Arial" w:hAnsi="Arial" w:cs="Arial"/>
        </w:rPr>
        <w:t xml:space="preserve">s of the Company under clause </w:t>
      </w:r>
      <w:r w:rsidR="00856732" w:rsidRPr="00106D97">
        <w:rPr>
          <w:rFonts w:ascii="Arial" w:hAnsi="Arial" w:cs="Arial"/>
        </w:rPr>
        <w:t>20</w:t>
      </w:r>
      <w:r w:rsidRPr="00106D97">
        <w:rPr>
          <w:rFonts w:ascii="Arial" w:hAnsi="Arial" w:cs="Arial"/>
        </w:rPr>
        <w:t xml:space="preserve"> are in addition to and without prejudice to any other rights or remedies the </w:t>
      </w:r>
      <w:r w:rsidR="00F97E95" w:rsidRPr="00106D97">
        <w:rPr>
          <w:rFonts w:ascii="Arial" w:hAnsi="Arial" w:cs="Arial"/>
        </w:rPr>
        <w:t>Company</w:t>
      </w:r>
      <w:r w:rsidRPr="00106D97">
        <w:rPr>
          <w:rFonts w:ascii="Arial" w:hAnsi="Arial" w:cs="Arial"/>
        </w:rPr>
        <w:t xml:space="preserve"> may have whether against the Contractor directly or pursuant to any guarantee or indemnity.</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20" w:name="_Toc365885492"/>
      <w:r w:rsidRPr="00106D97">
        <w:rPr>
          <w:rFonts w:cs="Arial"/>
          <w:sz w:val="22"/>
          <w:szCs w:val="22"/>
        </w:rPr>
        <w:t xml:space="preserve">Recovery of Sums Due to the </w:t>
      </w:r>
      <w:bookmarkEnd w:id="20"/>
      <w:r w:rsidR="00F97E95" w:rsidRPr="00106D97">
        <w:rPr>
          <w:rFonts w:cs="Arial"/>
          <w:sz w:val="22"/>
          <w:szCs w:val="22"/>
        </w:rPr>
        <w:t>Company</w:t>
      </w:r>
    </w:p>
    <w:p w:rsidR="00A862EF" w:rsidRPr="00106D97" w:rsidRDefault="00A862EF" w:rsidP="00A862EF">
      <w:pPr>
        <w:keepNext/>
        <w:spacing w:after="0" w:line="240" w:lineRule="auto"/>
        <w:rPr>
          <w:rFonts w:ascii="Arial" w:hAnsi="Arial" w:cs="Arial"/>
        </w:rPr>
      </w:pPr>
    </w:p>
    <w:p w:rsidR="00A862EF" w:rsidRPr="00106D97" w:rsidRDefault="00A862EF" w:rsidP="00362A2F">
      <w:pPr>
        <w:keepNext/>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any amount is payable by the Contractor to the Co</w:t>
      </w:r>
      <w:r w:rsidR="00F97E95" w:rsidRPr="00106D97">
        <w:rPr>
          <w:rFonts w:ascii="Arial" w:hAnsi="Arial" w:cs="Arial"/>
        </w:rPr>
        <w:t>mpany</w:t>
      </w:r>
      <w:r w:rsidRPr="00106D97">
        <w:rPr>
          <w:rFonts w:ascii="Arial" w:hAnsi="Arial" w:cs="Arial"/>
        </w:rPr>
        <w:t xml:space="preserve"> they may be deducted from the Contract Charges or any amount payable under any other contrac</w:t>
      </w:r>
      <w:r w:rsidR="00F97E95" w:rsidRPr="00106D97">
        <w:rPr>
          <w:rFonts w:ascii="Arial" w:hAnsi="Arial" w:cs="Arial"/>
        </w:rPr>
        <w:t>t with the Company</w:t>
      </w:r>
      <w:r w:rsidRPr="00106D97">
        <w:rPr>
          <w:rFonts w:ascii="Arial" w:hAnsi="Arial" w:cs="Arial"/>
        </w:rPr>
        <w:t>.</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21" w:name="_Toc365885493"/>
      <w:r w:rsidRPr="00106D97">
        <w:rPr>
          <w:rFonts w:cs="Arial"/>
          <w:sz w:val="22"/>
          <w:szCs w:val="22"/>
        </w:rPr>
        <w:t>Notices</w:t>
      </w:r>
      <w:bookmarkEnd w:id="21"/>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Notices under the </w:t>
      </w:r>
      <w:r w:rsidR="00A2318E" w:rsidRPr="00106D97">
        <w:rPr>
          <w:rFonts w:ascii="Arial" w:hAnsi="Arial" w:cs="Arial"/>
        </w:rPr>
        <w:t>C</w:t>
      </w:r>
      <w:r w:rsidRPr="00106D97">
        <w:rPr>
          <w:rFonts w:ascii="Arial" w:hAnsi="Arial" w:cs="Arial"/>
        </w:rPr>
        <w:t>ontract must be in writing and may be served by either fax, personal delivery or recorded delivery to the addresses referred to in the  Contract.</w:t>
      </w:r>
    </w:p>
    <w:p w:rsidR="00A862EF" w:rsidRPr="00106D97" w:rsidRDefault="00A862EF" w:rsidP="00A862EF">
      <w:pPr>
        <w:tabs>
          <w:tab w:val="num" w:pos="709"/>
          <w:tab w:val="num" w:pos="792"/>
        </w:tabs>
        <w:spacing w:after="0" w:line="240" w:lineRule="auto"/>
        <w:ind w:left="709"/>
        <w:jc w:val="both"/>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22" w:name="_Toc365885494"/>
      <w:r w:rsidRPr="00106D97">
        <w:rPr>
          <w:rFonts w:cs="Arial"/>
          <w:sz w:val="22"/>
          <w:szCs w:val="22"/>
        </w:rPr>
        <w:t>Waiver</w:t>
      </w:r>
      <w:bookmarkEnd w:id="22"/>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Failure by the Co</w:t>
      </w:r>
      <w:r w:rsidR="00F97E95" w:rsidRPr="00106D97">
        <w:rPr>
          <w:rFonts w:ascii="Arial" w:hAnsi="Arial" w:cs="Arial"/>
        </w:rPr>
        <w:t>mpany</w:t>
      </w:r>
      <w:r w:rsidRPr="00106D97">
        <w:rPr>
          <w:rFonts w:ascii="Arial" w:hAnsi="Arial" w:cs="Arial"/>
        </w:rPr>
        <w:t xml:space="preserve"> to enforce the provisions of the Contract shall not be construed as a waiver of or as creating an estoppel in connection with any such provision and shall not affect the validity of the Contract or the right of the Co</w:t>
      </w:r>
      <w:r w:rsidR="00F97E95" w:rsidRPr="00106D97">
        <w:rPr>
          <w:rFonts w:ascii="Arial" w:hAnsi="Arial" w:cs="Arial"/>
        </w:rPr>
        <w:t>mpany</w:t>
      </w:r>
      <w:r w:rsidRPr="00106D97">
        <w:rPr>
          <w:rFonts w:ascii="Arial" w:hAnsi="Arial" w:cs="Arial"/>
        </w:rPr>
        <w:t xml:space="preserve"> to</w:t>
      </w:r>
      <w:r w:rsidR="00A2318E" w:rsidRPr="00106D97">
        <w:rPr>
          <w:rFonts w:ascii="Arial" w:hAnsi="Arial" w:cs="Arial"/>
        </w:rPr>
        <w:t xml:space="preserve"> enforce any provision in the </w:t>
      </w:r>
      <w:r w:rsidRPr="00106D97">
        <w:rPr>
          <w:rFonts w:ascii="Arial" w:hAnsi="Arial" w:cs="Arial"/>
        </w:rPr>
        <w:t>Contract.</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23" w:name="_Toc365885495"/>
      <w:r w:rsidRPr="00106D97">
        <w:rPr>
          <w:rFonts w:cs="Arial"/>
          <w:sz w:val="22"/>
          <w:szCs w:val="22"/>
        </w:rPr>
        <w:t>Default</w:t>
      </w:r>
      <w:bookmarkEnd w:id="23"/>
      <w:r w:rsidRPr="00106D97">
        <w:rPr>
          <w:rFonts w:cs="Arial"/>
          <w:sz w:val="22"/>
          <w:szCs w:val="22"/>
        </w:rPr>
        <w:t xml:space="preserve"> </w:t>
      </w:r>
    </w:p>
    <w:p w:rsidR="00A862EF" w:rsidRPr="00106D97" w:rsidRDefault="00A862EF" w:rsidP="00A862EF">
      <w:pPr>
        <w:pStyle w:val="StyleHeading3Arial12ptNotItalic"/>
        <w:spacing w:line="240" w:lineRule="auto"/>
        <w:rPr>
          <w:rFonts w:cs="Arial"/>
          <w:sz w:val="22"/>
          <w:szCs w:val="22"/>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the Contractor has defaulted in the provision of the Service (whether through failure to adhere to the Contract Standards or otherwi</w:t>
      </w:r>
      <w:r w:rsidR="00F97E95" w:rsidRPr="00106D97">
        <w:rPr>
          <w:rFonts w:ascii="Arial" w:hAnsi="Arial" w:cs="Arial"/>
        </w:rPr>
        <w:t>se) and the Company</w:t>
      </w:r>
      <w:r w:rsidRPr="00106D97">
        <w:rPr>
          <w:rFonts w:ascii="Arial" w:hAnsi="Arial" w:cs="Arial"/>
        </w:rPr>
        <w:t xml:space="preserve"> has either suffered a direct loss in consequence and/or the reputation of the C</w:t>
      </w:r>
      <w:r w:rsidR="00F97E95" w:rsidRPr="00106D97">
        <w:rPr>
          <w:rFonts w:ascii="Arial" w:hAnsi="Arial" w:cs="Arial"/>
        </w:rPr>
        <w:t>ompan</w:t>
      </w:r>
      <w:r w:rsidRPr="00106D97">
        <w:rPr>
          <w:rFonts w:ascii="Arial" w:hAnsi="Arial" w:cs="Arial"/>
        </w:rPr>
        <w:t>y has been, or is likely to be, adversely affecte</w:t>
      </w:r>
      <w:r w:rsidR="00F97E95" w:rsidRPr="00106D97">
        <w:rPr>
          <w:rFonts w:ascii="Arial" w:hAnsi="Arial" w:cs="Arial"/>
        </w:rPr>
        <w:t>d then the Company</w:t>
      </w:r>
      <w:r w:rsidRPr="00106D97">
        <w:rPr>
          <w:rFonts w:ascii="Arial" w:hAnsi="Arial" w:cs="Arial"/>
        </w:rPr>
        <w:t xml:space="preserve"> may, without prejudice to any other remedy available to it, either:</w:t>
      </w:r>
    </w:p>
    <w:p w:rsidR="00A862EF" w:rsidRPr="00106D97" w:rsidRDefault="00A862EF" w:rsidP="00A862EF">
      <w:pPr>
        <w:spacing w:after="0" w:line="240" w:lineRule="auto"/>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make such deduction from the Contract Charges(if payable) as the C</w:t>
      </w:r>
      <w:r w:rsidR="00566DE5" w:rsidRPr="00106D97">
        <w:rPr>
          <w:rFonts w:ascii="Arial" w:hAnsi="Arial" w:cs="Arial"/>
        </w:rPr>
        <w:t>ompan</w:t>
      </w:r>
      <w:r w:rsidRPr="00106D97">
        <w:rPr>
          <w:rFonts w:ascii="Arial" w:hAnsi="Arial" w:cs="Arial"/>
        </w:rPr>
        <w:t>y may reasonably determine by way of compensation; or</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 xml:space="preserve">without terminating the </w:t>
      </w:r>
      <w:r w:rsidR="00A2318E" w:rsidRPr="00106D97">
        <w:rPr>
          <w:rFonts w:ascii="Arial" w:hAnsi="Arial" w:cs="Arial"/>
        </w:rPr>
        <w:t>C</w:t>
      </w:r>
      <w:r w:rsidRPr="00106D97">
        <w:rPr>
          <w:rFonts w:ascii="Arial" w:hAnsi="Arial" w:cs="Arial"/>
        </w:rPr>
        <w:t>ontract itself provide or arrange for the provision of the Service or any part of it until such time as the Contractor has satisfied the C</w:t>
      </w:r>
      <w:r w:rsidR="00566DE5" w:rsidRPr="00106D97">
        <w:rPr>
          <w:rFonts w:ascii="Arial" w:hAnsi="Arial" w:cs="Arial"/>
        </w:rPr>
        <w:t>ompan</w:t>
      </w:r>
      <w:r w:rsidRPr="00106D97">
        <w:rPr>
          <w:rFonts w:ascii="Arial" w:hAnsi="Arial" w:cs="Arial"/>
        </w:rPr>
        <w:t>y that the Contractor is able to provide the Service or the relevant part of it to the Contract Standard and during such period the Contractor's provision of the Service in whole or in part shall be suspended; or</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without terminating the whole of the Contract determine the Contract in respect of part of the Service and provide or arrange to be provided such part of the Service itself or by a third party; or</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determine the whole Contract.</w:t>
      </w:r>
    </w:p>
    <w:p w:rsidR="00A862EF" w:rsidRPr="00106D97" w:rsidRDefault="00A862EF" w:rsidP="00A862EF">
      <w:pPr>
        <w:spacing w:after="0" w:line="240" w:lineRule="auto"/>
        <w:ind w:left="720"/>
        <w:jc w:val="both"/>
        <w:rPr>
          <w:rFonts w:ascii="Arial" w:hAnsi="Arial" w:cs="Arial"/>
        </w:rPr>
      </w:pPr>
    </w:p>
    <w:p w:rsidR="00A862EF" w:rsidRPr="00106D97" w:rsidRDefault="00566DE5"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Compan</w:t>
      </w:r>
      <w:r w:rsidR="00A862EF" w:rsidRPr="00106D97">
        <w:rPr>
          <w:rFonts w:ascii="Arial" w:hAnsi="Arial" w:cs="Arial"/>
        </w:rPr>
        <w:t>y may charge the Contractor any cost reasonably incurred by it together with any reasonable administration costs in respect of the provision of the Service in whole or in part by itself or by a third party to the extent that such costs exceed the relevant Contract Charges.</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Where the failure to reach the Contract Standard is capable of remedy by the Contractor then the C</w:t>
      </w:r>
      <w:r w:rsidR="00566DE5" w:rsidRPr="00106D97">
        <w:rPr>
          <w:rFonts w:ascii="Arial" w:hAnsi="Arial" w:cs="Arial"/>
        </w:rPr>
        <w:t>ompan</w:t>
      </w:r>
      <w:r w:rsidRPr="00106D97">
        <w:rPr>
          <w:rFonts w:ascii="Arial" w:hAnsi="Arial" w:cs="Arial"/>
        </w:rPr>
        <w:t>y may require the Contractor at its own cost to remedy the failure and for the avoidance of doubt a failure to perform includes a failure to remedy.</w:t>
      </w:r>
    </w:p>
    <w:p w:rsidR="00A862EF" w:rsidRPr="00106D97" w:rsidRDefault="00A862EF" w:rsidP="00A862EF">
      <w:pPr>
        <w:tabs>
          <w:tab w:val="num" w:pos="0"/>
          <w:tab w:val="num" w:pos="709"/>
        </w:tabs>
        <w:spacing w:after="0" w:line="240" w:lineRule="auto"/>
        <w:ind w:left="709"/>
        <w:jc w:val="both"/>
        <w:rPr>
          <w:rFonts w:ascii="Arial" w:hAnsi="Arial" w:cs="Arial"/>
        </w:rPr>
      </w:pPr>
    </w:p>
    <w:p w:rsidR="00801F75" w:rsidRPr="00106D97" w:rsidRDefault="00801F75" w:rsidP="00801F75">
      <w:pPr>
        <w:pStyle w:val="ListParagraph"/>
        <w:rPr>
          <w:rFonts w:cs="Arial"/>
          <w:sz w:val="22"/>
          <w:szCs w:val="22"/>
        </w:rPr>
      </w:pPr>
      <w:bookmarkStart w:id="24" w:name="_Toc365885498"/>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r w:rsidRPr="00106D97">
        <w:rPr>
          <w:rFonts w:cs="Arial"/>
          <w:sz w:val="22"/>
          <w:szCs w:val="22"/>
        </w:rPr>
        <w:t>Complaints Procedure</w:t>
      </w:r>
      <w:bookmarkEnd w:id="24"/>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draw up a complaints procedure.</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operate it from the beginning of the Contract Period.</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at the Co</w:t>
      </w:r>
      <w:r w:rsidR="00566DE5" w:rsidRPr="00106D97">
        <w:rPr>
          <w:rFonts w:ascii="Arial" w:hAnsi="Arial" w:cs="Arial"/>
        </w:rPr>
        <w:t>mpan</w:t>
      </w:r>
      <w:r w:rsidRPr="00106D97">
        <w:rPr>
          <w:rFonts w:ascii="Arial" w:hAnsi="Arial" w:cs="Arial"/>
        </w:rPr>
        <w:t>y’s request provide a copy to it.</w:t>
      </w:r>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complaints procedure must either: -</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be approved by the C</w:t>
      </w:r>
      <w:r w:rsidR="00566DE5" w:rsidRPr="00106D97">
        <w:rPr>
          <w:rFonts w:ascii="Arial" w:hAnsi="Arial" w:cs="Arial"/>
        </w:rPr>
        <w:t>ompan</w:t>
      </w:r>
      <w:r w:rsidRPr="00106D97">
        <w:rPr>
          <w:rFonts w:ascii="Arial" w:hAnsi="Arial" w:cs="Arial"/>
        </w:rPr>
        <w:t>y (and the C</w:t>
      </w:r>
      <w:r w:rsidR="00566DE5" w:rsidRPr="00106D97">
        <w:rPr>
          <w:rFonts w:ascii="Arial" w:hAnsi="Arial" w:cs="Arial"/>
        </w:rPr>
        <w:t>ompan</w:t>
      </w:r>
      <w:r w:rsidRPr="00106D97">
        <w:rPr>
          <w:rFonts w:ascii="Arial" w:hAnsi="Arial" w:cs="Arial"/>
        </w:rPr>
        <w:t>y will not be unreasonable or delay in giving its approval); or</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comply with the requirements of any regulatory body to which the Contractor is subject including any change in such requirements.</w:t>
      </w:r>
    </w:p>
    <w:p w:rsidR="00A862EF" w:rsidRPr="00106D97" w:rsidRDefault="00A862EF" w:rsidP="00A862EF">
      <w:pPr>
        <w:spacing w:after="0" w:line="240" w:lineRule="auto"/>
        <w:rPr>
          <w:rFonts w:ascii="Arial" w:hAnsi="Arial" w:cs="Arial"/>
        </w:rPr>
      </w:pPr>
    </w:p>
    <w:p w:rsidR="00A862EF" w:rsidRDefault="00566DE5"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At the Company</w:t>
      </w:r>
      <w:r w:rsidR="00A862EF" w:rsidRPr="00106D97">
        <w:rPr>
          <w:rFonts w:ascii="Arial" w:hAnsi="Arial" w:cs="Arial"/>
        </w:rPr>
        <w:t>’s reasonable request the Contractor shall supply it with a copy of the Contractor’s records relating to complaints made in relation to the Service and the Contractor’s response.</w:t>
      </w:r>
    </w:p>
    <w:p w:rsidR="00744777" w:rsidRPr="00106D97" w:rsidRDefault="00744777" w:rsidP="00744777">
      <w:pPr>
        <w:tabs>
          <w:tab w:val="num" w:pos="709"/>
          <w:tab w:val="num" w:pos="792"/>
        </w:tabs>
        <w:spacing w:after="0" w:line="240" w:lineRule="auto"/>
        <w:ind w:left="709"/>
        <w:jc w:val="both"/>
        <w:rPr>
          <w:rFonts w:ascii="Arial" w:hAnsi="Arial" w:cs="Arial"/>
        </w:rPr>
      </w:pPr>
    </w:p>
    <w:p w:rsidR="00744777" w:rsidRDefault="00744777" w:rsidP="00744777">
      <w:pPr>
        <w:pStyle w:val="StyleHeading3Arial12ptNotItalic"/>
        <w:numPr>
          <w:ilvl w:val="0"/>
          <w:numId w:val="30"/>
        </w:numPr>
        <w:tabs>
          <w:tab w:val="clear" w:pos="360"/>
          <w:tab w:val="num" w:pos="709"/>
        </w:tabs>
        <w:spacing w:line="240" w:lineRule="auto"/>
        <w:ind w:left="709" w:hanging="709"/>
        <w:rPr>
          <w:rFonts w:cs="Arial"/>
          <w:sz w:val="22"/>
          <w:szCs w:val="22"/>
        </w:rPr>
      </w:pPr>
      <w:r>
        <w:rPr>
          <w:rFonts w:cs="Arial"/>
          <w:sz w:val="22"/>
          <w:szCs w:val="22"/>
        </w:rPr>
        <w:t>Security of Company Data</w:t>
      </w:r>
    </w:p>
    <w:p w:rsidR="00744777" w:rsidRDefault="00744777" w:rsidP="00744777">
      <w:pPr>
        <w:pStyle w:val="StyleHeading3Arial12ptNotItalic"/>
        <w:spacing w:line="240" w:lineRule="auto"/>
        <w:ind w:left="709"/>
        <w:rPr>
          <w:rFonts w:cs="Arial"/>
          <w:sz w:val="22"/>
          <w:szCs w:val="22"/>
        </w:rPr>
      </w:pPr>
    </w:p>
    <w:p w:rsidR="00744777" w:rsidRDefault="00744777" w:rsidP="00744777">
      <w:pPr>
        <w:pStyle w:val="StyleHeading3Arial12ptNotItalic"/>
        <w:numPr>
          <w:ilvl w:val="1"/>
          <w:numId w:val="30"/>
        </w:numPr>
        <w:spacing w:line="240" w:lineRule="auto"/>
        <w:ind w:hanging="792"/>
        <w:rPr>
          <w:rFonts w:cs="Arial"/>
          <w:b w:val="0"/>
          <w:sz w:val="22"/>
          <w:szCs w:val="22"/>
        </w:rPr>
      </w:pPr>
      <w:r>
        <w:rPr>
          <w:rFonts w:cs="Arial"/>
          <w:b w:val="0"/>
          <w:sz w:val="22"/>
          <w:szCs w:val="22"/>
        </w:rPr>
        <w:t>The Contractor shall adhere to the relevant security requirements of this Agreement in respect of Company data and shall procure that such requirements shall be incorporated into any contracts, permitted sub-consultancy or other arrangements into which the Contractor may enter in connection with the provision of the Services.</w:t>
      </w:r>
    </w:p>
    <w:p w:rsidR="00744777" w:rsidRDefault="00744777" w:rsidP="00744777">
      <w:pPr>
        <w:pStyle w:val="StyleHeading3Arial12ptNotItalic"/>
        <w:spacing w:line="240" w:lineRule="auto"/>
        <w:ind w:left="792"/>
        <w:rPr>
          <w:rFonts w:cs="Arial"/>
          <w:b w:val="0"/>
          <w:sz w:val="22"/>
          <w:szCs w:val="22"/>
        </w:rPr>
      </w:pPr>
    </w:p>
    <w:p w:rsidR="00744777" w:rsidRDefault="00744777" w:rsidP="00744777">
      <w:pPr>
        <w:pStyle w:val="StyleHeading3Arial12ptNotItalic"/>
        <w:numPr>
          <w:ilvl w:val="1"/>
          <w:numId w:val="30"/>
        </w:numPr>
        <w:spacing w:line="240" w:lineRule="auto"/>
        <w:ind w:hanging="792"/>
        <w:rPr>
          <w:rFonts w:cs="Arial"/>
          <w:b w:val="0"/>
          <w:sz w:val="22"/>
          <w:szCs w:val="22"/>
        </w:rPr>
      </w:pPr>
      <w:r>
        <w:rPr>
          <w:rFonts w:cs="Arial"/>
          <w:b w:val="0"/>
          <w:sz w:val="22"/>
          <w:szCs w:val="22"/>
        </w:rPr>
        <w:t>The Contractor shall take reasonable precautions (having regard to the nature of its other obligations under this Agreement) to preserve the integrity of the Company data and to prevent any corruption or loss of Company data.</w:t>
      </w:r>
    </w:p>
    <w:p w:rsidR="00A862EF" w:rsidRDefault="00A862EF" w:rsidP="00A862EF">
      <w:pPr>
        <w:spacing w:after="0" w:line="240" w:lineRule="auto"/>
        <w:rPr>
          <w:rFonts w:ascii="Arial" w:hAnsi="Arial" w:cs="Arial"/>
        </w:rPr>
      </w:pPr>
    </w:p>
    <w:p w:rsidR="00D67F02" w:rsidRDefault="00D67F02" w:rsidP="00A862EF">
      <w:pPr>
        <w:spacing w:after="0" w:line="240" w:lineRule="auto"/>
        <w:rPr>
          <w:rFonts w:ascii="Arial" w:hAnsi="Arial" w:cs="Arial"/>
        </w:rPr>
      </w:pPr>
    </w:p>
    <w:p w:rsidR="00D67F02" w:rsidRDefault="00D67F02" w:rsidP="00D67F02">
      <w:pPr>
        <w:pStyle w:val="StyleHeading3Arial12ptNotItalic"/>
        <w:numPr>
          <w:ilvl w:val="0"/>
          <w:numId w:val="30"/>
        </w:numPr>
        <w:tabs>
          <w:tab w:val="clear" w:pos="360"/>
          <w:tab w:val="num" w:pos="709"/>
        </w:tabs>
        <w:spacing w:line="240" w:lineRule="auto"/>
        <w:ind w:left="709" w:hanging="709"/>
        <w:rPr>
          <w:rFonts w:cs="Arial"/>
          <w:sz w:val="22"/>
          <w:szCs w:val="22"/>
        </w:rPr>
      </w:pPr>
      <w:r>
        <w:rPr>
          <w:rFonts w:cs="Arial"/>
          <w:sz w:val="22"/>
          <w:szCs w:val="22"/>
        </w:rPr>
        <w:t>Observance of Statutory Requirements</w:t>
      </w:r>
    </w:p>
    <w:p w:rsidR="00D67F02" w:rsidRPr="00D67F02" w:rsidRDefault="00D67F02" w:rsidP="00D67F02">
      <w:pPr>
        <w:pStyle w:val="StyleHeading3Arial12ptNotItalic"/>
        <w:spacing w:line="240" w:lineRule="auto"/>
        <w:ind w:left="709"/>
        <w:rPr>
          <w:rFonts w:cs="Arial"/>
          <w:sz w:val="22"/>
          <w:szCs w:val="22"/>
        </w:rPr>
      </w:pPr>
    </w:p>
    <w:p w:rsidR="00D67F02" w:rsidRPr="00D67F02" w:rsidRDefault="00D67F02" w:rsidP="00D67F02">
      <w:pPr>
        <w:spacing w:after="0" w:line="240" w:lineRule="auto"/>
        <w:ind w:left="709" w:hanging="709"/>
        <w:rPr>
          <w:rFonts w:ascii="Arial" w:hAnsi="Arial" w:cs="Arial"/>
        </w:rPr>
      </w:pPr>
      <w:r w:rsidRPr="00D67F02">
        <w:rPr>
          <w:rFonts w:ascii="Arial" w:hAnsi="Arial" w:cs="Arial"/>
        </w:rPr>
        <w:t>27.1</w:t>
      </w:r>
      <w:r>
        <w:rPr>
          <w:rFonts w:ascii="Arial" w:hAnsi="Arial" w:cs="Arial"/>
        </w:rPr>
        <w:t xml:space="preserve">     </w:t>
      </w:r>
      <w:r w:rsidRPr="00D67F02">
        <w:rPr>
          <w:rFonts w:ascii="Arial" w:hAnsi="Arial" w:cs="Arial"/>
        </w:rPr>
        <w:t>The Contractor shall at its own expense comply with all relevant legislation whether in the form of statutes, orders, regulations, statutory instruments, codes of practice, bylaws or the like to be observed and performed in connection with the Contract and shall indemnify and keep indemnified the Company accordingly</w:t>
      </w:r>
    </w:p>
    <w:p w:rsidR="00D67F02" w:rsidRDefault="00D67F02" w:rsidP="00A862EF">
      <w:pPr>
        <w:spacing w:after="0" w:line="240" w:lineRule="auto"/>
        <w:rPr>
          <w:rFonts w:ascii="Arial" w:hAnsi="Arial" w:cs="Arial"/>
        </w:rPr>
      </w:pPr>
    </w:p>
    <w:p w:rsidR="00D67F02" w:rsidRPr="00106D97" w:rsidRDefault="00D67F02"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25" w:name="_Toc365885499"/>
      <w:r w:rsidRPr="00106D97">
        <w:rPr>
          <w:rFonts w:cs="Arial"/>
          <w:sz w:val="22"/>
          <w:szCs w:val="22"/>
        </w:rPr>
        <w:t>DBS Checking</w:t>
      </w:r>
      <w:bookmarkEnd w:id="25"/>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carry out all necessary checks with the Disclosure and Barring Service on all staff employed or (if any) volunteers engaged to provide or supervise the provision of the Service if this is a statutory requirement.</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26" w:name="_Toc365885500"/>
      <w:r w:rsidRPr="00106D97">
        <w:rPr>
          <w:rFonts w:cs="Arial"/>
          <w:sz w:val="22"/>
          <w:szCs w:val="22"/>
        </w:rPr>
        <w:t>Sustainability</w:t>
      </w:r>
      <w:bookmarkEnd w:id="26"/>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w:t>
      </w:r>
      <w:r w:rsidR="001C33C2" w:rsidRPr="00106D97">
        <w:rPr>
          <w:rFonts w:ascii="Arial" w:hAnsi="Arial" w:cs="Arial"/>
        </w:rPr>
        <w:t>comply with the provisions of the Company’s</w:t>
      </w:r>
      <w:r w:rsidRPr="00106D97">
        <w:rPr>
          <w:rFonts w:ascii="Arial" w:hAnsi="Arial" w:cs="Arial"/>
        </w:rPr>
        <w:t xml:space="preserve"> environmental policy in relation to the provisions of the Service.</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Throughout the Contract Period the Contractor shall make all reasonable endeavours to reduce any negative impact on the environment caused by the Service.  If during the Contract Period the Contractor wishes to change any of the materials, technologies or working practices used in connection with the Service, the Contractor must notify the Co</w:t>
      </w:r>
      <w:r w:rsidR="00566DE5" w:rsidRPr="00106D97">
        <w:rPr>
          <w:rFonts w:ascii="Arial" w:hAnsi="Arial" w:cs="Arial"/>
        </w:rPr>
        <w:t>mpan</w:t>
      </w:r>
      <w:r w:rsidRPr="00106D97">
        <w:rPr>
          <w:rFonts w:ascii="Arial" w:hAnsi="Arial" w:cs="Arial"/>
        </w:rPr>
        <w:t>y detailing the changes, any possible impact on the Contract Charges or the Contract Standards and must also include an evaluation of the environmental impact of the proposed chang</w:t>
      </w:r>
      <w:r w:rsidR="00566DE5" w:rsidRPr="00106D97">
        <w:rPr>
          <w:rFonts w:ascii="Arial" w:hAnsi="Arial" w:cs="Arial"/>
        </w:rPr>
        <w:t>es.  If the Compan</w:t>
      </w:r>
      <w:r w:rsidRPr="00106D97">
        <w:rPr>
          <w:rFonts w:ascii="Arial" w:hAnsi="Arial" w:cs="Arial"/>
        </w:rPr>
        <w:t>y agrees to the variation the Contractor shall implement the changes in accordance with the Variation clause. The application must define the proposed changes, indicate the impact on the Contract Charges or the Contract Standards and must contain an evaluation of the environmental impact of the proposed changes.  If the C</w:t>
      </w:r>
      <w:r w:rsidR="00566DE5" w:rsidRPr="00106D97">
        <w:rPr>
          <w:rFonts w:ascii="Arial" w:hAnsi="Arial" w:cs="Arial"/>
        </w:rPr>
        <w:t>ompany</w:t>
      </w:r>
      <w:r w:rsidRPr="00106D97">
        <w:rPr>
          <w:rFonts w:ascii="Arial" w:hAnsi="Arial" w:cs="Arial"/>
        </w:rPr>
        <w:t xml:space="preserve"> agrees to the variation the Contractor shall be free to implement the proposed changes. </w:t>
      </w:r>
    </w:p>
    <w:p w:rsidR="00A862EF" w:rsidRPr="00106D97" w:rsidRDefault="00A862EF" w:rsidP="00A862EF">
      <w:pPr>
        <w:spacing w:after="0" w:line="240" w:lineRule="auto"/>
        <w:rPr>
          <w:rFonts w:ascii="Arial" w:hAnsi="Arial" w:cs="Arial"/>
        </w:rPr>
      </w:pPr>
    </w:p>
    <w:p w:rsidR="00A862EF" w:rsidRPr="00287E99" w:rsidRDefault="00EB7C12" w:rsidP="00362A2F">
      <w:pPr>
        <w:pStyle w:val="StyleHeading3Arial12ptNotItalic"/>
        <w:numPr>
          <w:ilvl w:val="0"/>
          <w:numId w:val="30"/>
        </w:numPr>
        <w:tabs>
          <w:tab w:val="clear" w:pos="360"/>
          <w:tab w:val="num" w:pos="709"/>
        </w:tabs>
        <w:spacing w:line="240" w:lineRule="auto"/>
        <w:ind w:left="709" w:hanging="709"/>
        <w:rPr>
          <w:rFonts w:cs="Arial"/>
          <w:sz w:val="22"/>
          <w:szCs w:val="22"/>
        </w:rPr>
      </w:pPr>
      <w:r w:rsidRPr="00287E99">
        <w:rPr>
          <w:rFonts w:cs="Arial"/>
          <w:sz w:val="22"/>
          <w:szCs w:val="22"/>
        </w:rPr>
        <w:t>Monitoring of</w:t>
      </w:r>
      <w:r w:rsidR="00566DE5" w:rsidRPr="00287E99">
        <w:rPr>
          <w:rFonts w:cs="Arial"/>
          <w:sz w:val="22"/>
          <w:szCs w:val="22"/>
        </w:rPr>
        <w:t xml:space="preserve"> Contract Performance</w:t>
      </w:r>
    </w:p>
    <w:p w:rsidR="00A862EF" w:rsidRPr="00287E99" w:rsidRDefault="00A862EF" w:rsidP="00A862EF">
      <w:pPr>
        <w:spacing w:after="0" w:line="240" w:lineRule="auto"/>
        <w:rPr>
          <w:rFonts w:ascii="Arial" w:hAnsi="Arial" w:cs="Arial"/>
          <w:b/>
        </w:rPr>
      </w:pPr>
    </w:p>
    <w:p w:rsidR="00A862EF" w:rsidRPr="00287E9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287E99">
        <w:rPr>
          <w:rFonts w:ascii="Arial" w:hAnsi="Arial" w:cs="Arial"/>
        </w:rPr>
        <w:t>The Contractor shall comply with the monitoring arran</w:t>
      </w:r>
      <w:r w:rsidR="001D3292" w:rsidRPr="00287E99">
        <w:rPr>
          <w:rFonts w:ascii="Arial" w:hAnsi="Arial" w:cs="Arial"/>
        </w:rPr>
        <w:t>g</w:t>
      </w:r>
      <w:r w:rsidR="00862756">
        <w:rPr>
          <w:rFonts w:ascii="Arial" w:hAnsi="Arial" w:cs="Arial"/>
        </w:rPr>
        <w:t>ements set out in this clause 30</w:t>
      </w:r>
      <w:r w:rsidRPr="00287E99">
        <w:rPr>
          <w:rFonts w:ascii="Arial" w:hAnsi="Arial" w:cs="Arial"/>
        </w:rPr>
        <w:t xml:space="preserve"> including, but not limited to, providing such data and information as the Contractor may be required to produce under this Contract.  </w:t>
      </w:r>
    </w:p>
    <w:p w:rsidR="00A862EF" w:rsidRPr="00287E99" w:rsidRDefault="00A862EF" w:rsidP="00A862EF">
      <w:pPr>
        <w:tabs>
          <w:tab w:val="num" w:pos="709"/>
        </w:tabs>
        <w:spacing w:after="0" w:line="240" w:lineRule="auto"/>
        <w:ind w:left="709"/>
        <w:jc w:val="both"/>
        <w:rPr>
          <w:rFonts w:ascii="Arial" w:hAnsi="Arial" w:cs="Arial"/>
        </w:rPr>
      </w:pPr>
    </w:p>
    <w:p w:rsidR="00A862EF" w:rsidRPr="00287E99" w:rsidRDefault="00A862EF" w:rsidP="00A862EF">
      <w:pPr>
        <w:spacing w:after="0" w:line="240" w:lineRule="auto"/>
        <w:ind w:left="1560"/>
        <w:jc w:val="both"/>
        <w:rPr>
          <w:rFonts w:ascii="Arial" w:hAnsi="Arial" w:cs="Arial"/>
        </w:rPr>
      </w:pPr>
    </w:p>
    <w:p w:rsidR="00A862EF" w:rsidRPr="00287E9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287E99">
        <w:rPr>
          <w:rFonts w:ascii="Arial" w:hAnsi="Arial" w:cs="Arial"/>
        </w:rPr>
        <w:t>Once agreed, the Contractor shall comply with the Performance Monitoring System.</w:t>
      </w:r>
    </w:p>
    <w:p w:rsidR="00A862EF" w:rsidRPr="00287E99" w:rsidRDefault="00A862EF" w:rsidP="00A862EF">
      <w:pPr>
        <w:tabs>
          <w:tab w:val="num" w:pos="709"/>
        </w:tabs>
        <w:spacing w:after="0" w:line="240" w:lineRule="auto"/>
        <w:ind w:left="709"/>
        <w:jc w:val="both"/>
        <w:rPr>
          <w:rFonts w:ascii="Arial" w:hAnsi="Arial" w:cs="Arial"/>
        </w:rPr>
      </w:pPr>
    </w:p>
    <w:p w:rsidR="00A862EF" w:rsidRPr="00287E9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287E99">
        <w:rPr>
          <w:rFonts w:ascii="Arial" w:hAnsi="Arial" w:cs="Arial"/>
        </w:rPr>
        <w:t>The Performance Monitoring Reports shall be submitted by the Contractor at such time and in such form as may be specified or as otherwise agreed between the Parties.</w:t>
      </w:r>
    </w:p>
    <w:p w:rsidR="00A862EF" w:rsidRPr="00287E99" w:rsidRDefault="00A862EF" w:rsidP="00A862EF">
      <w:pPr>
        <w:tabs>
          <w:tab w:val="num" w:pos="709"/>
        </w:tabs>
        <w:spacing w:after="0" w:line="240" w:lineRule="auto"/>
        <w:ind w:left="709"/>
        <w:jc w:val="both"/>
        <w:rPr>
          <w:rFonts w:ascii="Arial" w:hAnsi="Arial" w:cs="Arial"/>
        </w:rPr>
      </w:pPr>
      <w:r w:rsidRPr="00287E99">
        <w:rPr>
          <w:rFonts w:ascii="Arial" w:hAnsi="Arial" w:cs="Arial"/>
        </w:rPr>
        <w:t xml:space="preserve">  </w:t>
      </w:r>
    </w:p>
    <w:p w:rsidR="00A862EF" w:rsidRPr="00287E9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287E99">
        <w:rPr>
          <w:rFonts w:ascii="Arial" w:hAnsi="Arial" w:cs="Arial"/>
        </w:rPr>
        <w:t xml:space="preserve">The submission and receipt of the Performance Monitoring Reports shall not prejudice the rights of either Party under the Contract.  </w:t>
      </w:r>
    </w:p>
    <w:p w:rsidR="00A862EF" w:rsidRPr="00287E99" w:rsidRDefault="00A862EF" w:rsidP="00A862EF">
      <w:pPr>
        <w:tabs>
          <w:tab w:val="num" w:pos="709"/>
        </w:tabs>
        <w:spacing w:after="0" w:line="240" w:lineRule="auto"/>
        <w:ind w:left="709"/>
        <w:jc w:val="both"/>
        <w:rPr>
          <w:rFonts w:ascii="Arial" w:hAnsi="Arial" w:cs="Arial"/>
        </w:rPr>
      </w:pPr>
    </w:p>
    <w:p w:rsidR="00A862EF" w:rsidRPr="00287E99" w:rsidRDefault="00A862EF" w:rsidP="00287E99">
      <w:pPr>
        <w:numPr>
          <w:ilvl w:val="1"/>
          <w:numId w:val="30"/>
        </w:numPr>
        <w:tabs>
          <w:tab w:val="num" w:pos="0"/>
          <w:tab w:val="num" w:pos="709"/>
        </w:tabs>
        <w:spacing w:after="0" w:line="240" w:lineRule="auto"/>
        <w:ind w:left="709" w:hanging="709"/>
        <w:jc w:val="both"/>
        <w:rPr>
          <w:rFonts w:ascii="Arial" w:hAnsi="Arial" w:cs="Arial"/>
        </w:rPr>
      </w:pPr>
      <w:r w:rsidRPr="00287E99">
        <w:rPr>
          <w:rFonts w:ascii="Arial" w:hAnsi="Arial" w:cs="Arial"/>
        </w:rPr>
        <w:t>The Parties shall att</w:t>
      </w:r>
      <w:r w:rsidR="00287E99" w:rsidRPr="00287E99">
        <w:rPr>
          <w:rFonts w:ascii="Arial" w:hAnsi="Arial" w:cs="Arial"/>
        </w:rPr>
        <w:t>end meetings</w:t>
      </w:r>
      <w:r w:rsidRPr="00287E99">
        <w:rPr>
          <w:rFonts w:ascii="Arial" w:hAnsi="Arial" w:cs="Arial"/>
        </w:rPr>
        <w:t xml:space="preserve"> ("Performance Review Meetings") on a quarterly basis throughout the Contract Period or at a frequency to be agreed between the Parties.  The Performance Review Meetings will be the forum for the review by the Contractor and the </w:t>
      </w:r>
      <w:r w:rsidR="00566DE5" w:rsidRPr="00287E99">
        <w:rPr>
          <w:rFonts w:ascii="Arial" w:hAnsi="Arial" w:cs="Arial"/>
        </w:rPr>
        <w:t>Compan</w:t>
      </w:r>
      <w:r w:rsidRPr="00287E99">
        <w:rPr>
          <w:rFonts w:ascii="Arial" w:hAnsi="Arial" w:cs="Arial"/>
        </w:rPr>
        <w:t>y of the Performance Monitoring Reports.  The Performance Review Meetings shall (unless otherwise agreed):</w:t>
      </w:r>
    </w:p>
    <w:p w:rsidR="00A862EF" w:rsidRPr="00287E99" w:rsidRDefault="00A862EF" w:rsidP="00A862EF">
      <w:pPr>
        <w:tabs>
          <w:tab w:val="num" w:pos="709"/>
        </w:tabs>
        <w:spacing w:after="0" w:line="240" w:lineRule="auto"/>
        <w:ind w:left="709"/>
        <w:jc w:val="both"/>
        <w:rPr>
          <w:rFonts w:ascii="Arial" w:hAnsi="Arial" w:cs="Arial"/>
        </w:rPr>
      </w:pPr>
    </w:p>
    <w:p w:rsidR="00A862EF" w:rsidRPr="00287E99"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287E99">
        <w:rPr>
          <w:rFonts w:ascii="Arial" w:hAnsi="Arial" w:cs="Arial"/>
        </w:rPr>
        <w:t>take place within one (1) week of the Performance Monitoring Reports being issued by the Contractor;</w:t>
      </w:r>
    </w:p>
    <w:p w:rsidR="00A862EF" w:rsidRPr="00287E99" w:rsidRDefault="00A862EF" w:rsidP="00A862EF">
      <w:pPr>
        <w:spacing w:after="0" w:line="240" w:lineRule="auto"/>
        <w:ind w:left="1560"/>
        <w:jc w:val="both"/>
        <w:rPr>
          <w:rFonts w:ascii="Arial" w:hAnsi="Arial" w:cs="Arial"/>
        </w:rPr>
      </w:pPr>
    </w:p>
    <w:p w:rsidR="00A862EF" w:rsidRPr="00287E99"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287E99">
        <w:rPr>
          <w:rFonts w:ascii="Arial" w:hAnsi="Arial" w:cs="Arial"/>
        </w:rPr>
        <w:t>take place at such location and time (within normal business ho</w:t>
      </w:r>
      <w:r w:rsidR="00566DE5" w:rsidRPr="00287E99">
        <w:rPr>
          <w:rFonts w:ascii="Arial" w:hAnsi="Arial" w:cs="Arial"/>
        </w:rPr>
        <w:t>urs) as the Compan</w:t>
      </w:r>
      <w:r w:rsidRPr="00287E99">
        <w:rPr>
          <w:rFonts w:ascii="Arial" w:hAnsi="Arial" w:cs="Arial"/>
        </w:rPr>
        <w:t>y shall reasonably require unless otherwise agreed in advance;</w:t>
      </w:r>
    </w:p>
    <w:p w:rsidR="00A862EF" w:rsidRPr="00287E99" w:rsidRDefault="00A862EF" w:rsidP="00A862EF">
      <w:pPr>
        <w:spacing w:after="0" w:line="240" w:lineRule="auto"/>
        <w:ind w:left="1560"/>
        <w:jc w:val="both"/>
        <w:rPr>
          <w:rFonts w:ascii="Arial" w:hAnsi="Arial" w:cs="Arial"/>
        </w:rPr>
      </w:pPr>
    </w:p>
    <w:p w:rsidR="00A862EF" w:rsidRPr="00287E99"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287E99">
        <w:rPr>
          <w:rFonts w:ascii="Arial" w:hAnsi="Arial" w:cs="Arial"/>
        </w:rPr>
        <w:t xml:space="preserve">be attended by the Contract Manager and the </w:t>
      </w:r>
      <w:r w:rsidR="0055621C" w:rsidRPr="00287E99">
        <w:rPr>
          <w:rFonts w:ascii="Arial" w:hAnsi="Arial" w:cs="Arial"/>
        </w:rPr>
        <w:t>Company Representative</w:t>
      </w:r>
      <w:r w:rsidRPr="00287E99">
        <w:rPr>
          <w:rFonts w:ascii="Arial" w:hAnsi="Arial" w:cs="Arial"/>
        </w:rPr>
        <w:t>; and</w:t>
      </w:r>
    </w:p>
    <w:p w:rsidR="00A862EF" w:rsidRPr="00287E99" w:rsidRDefault="00A862EF" w:rsidP="00A862EF">
      <w:pPr>
        <w:spacing w:after="0" w:line="240" w:lineRule="auto"/>
        <w:ind w:left="1560"/>
        <w:jc w:val="both"/>
        <w:rPr>
          <w:rFonts w:ascii="Arial" w:hAnsi="Arial" w:cs="Arial"/>
        </w:rPr>
      </w:pPr>
    </w:p>
    <w:p w:rsidR="00A862EF" w:rsidRPr="00287E99"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287E99">
        <w:rPr>
          <w:rFonts w:ascii="Arial" w:hAnsi="Arial" w:cs="Arial"/>
        </w:rPr>
        <w:t xml:space="preserve">be fully </w:t>
      </w:r>
      <w:proofErr w:type="spellStart"/>
      <w:r w:rsidRPr="00287E99">
        <w:rPr>
          <w:rFonts w:ascii="Arial" w:hAnsi="Arial" w:cs="Arial"/>
        </w:rPr>
        <w:t>minuted</w:t>
      </w:r>
      <w:proofErr w:type="spellEnd"/>
      <w:r w:rsidRPr="00287E99">
        <w:rPr>
          <w:rFonts w:ascii="Arial" w:hAnsi="Arial" w:cs="Arial"/>
        </w:rPr>
        <w:t xml:space="preserve"> by the Contractor.  The prepared minutes will be circulated by the Contractor to all attendees at the relevant meeting and also to the Co</w:t>
      </w:r>
      <w:r w:rsidR="00566DE5" w:rsidRPr="00287E99">
        <w:rPr>
          <w:rFonts w:ascii="Arial" w:hAnsi="Arial" w:cs="Arial"/>
        </w:rPr>
        <w:t>mpan</w:t>
      </w:r>
      <w:r w:rsidRPr="00287E99">
        <w:rPr>
          <w:rFonts w:ascii="Arial" w:hAnsi="Arial" w:cs="Arial"/>
        </w:rPr>
        <w:t xml:space="preserve">y's representative and any other recipients agreed at the relevant meeting.  The minutes of the preceding month's Performance Review Meeting will be agreed and signed by both the Contract Manager and the </w:t>
      </w:r>
      <w:r w:rsidR="0055621C" w:rsidRPr="00287E99">
        <w:rPr>
          <w:rFonts w:ascii="Arial" w:hAnsi="Arial" w:cs="Arial"/>
        </w:rPr>
        <w:t>Company Representative</w:t>
      </w:r>
      <w:r w:rsidRPr="00287E99">
        <w:rPr>
          <w:rFonts w:ascii="Arial" w:hAnsi="Arial" w:cs="Arial"/>
        </w:rPr>
        <w:t xml:space="preserve"> at each meeting.</w:t>
      </w:r>
    </w:p>
    <w:p w:rsidR="00A862EF" w:rsidRPr="00287E99" w:rsidRDefault="00A862EF" w:rsidP="00A862EF">
      <w:pPr>
        <w:spacing w:after="0" w:line="240" w:lineRule="auto"/>
        <w:ind w:left="1560"/>
        <w:jc w:val="both"/>
        <w:rPr>
          <w:rFonts w:ascii="Arial" w:hAnsi="Arial" w:cs="Arial"/>
        </w:rPr>
      </w:pPr>
    </w:p>
    <w:p w:rsidR="00A862EF" w:rsidRPr="00287E99" w:rsidRDefault="00566DE5" w:rsidP="00362A2F">
      <w:pPr>
        <w:numPr>
          <w:ilvl w:val="1"/>
          <w:numId w:val="30"/>
        </w:numPr>
        <w:tabs>
          <w:tab w:val="num" w:pos="0"/>
          <w:tab w:val="num" w:pos="709"/>
        </w:tabs>
        <w:spacing w:after="0" w:line="240" w:lineRule="auto"/>
        <w:ind w:left="709" w:hanging="709"/>
        <w:jc w:val="both"/>
        <w:rPr>
          <w:rFonts w:ascii="Arial" w:hAnsi="Arial" w:cs="Arial"/>
        </w:rPr>
      </w:pPr>
      <w:r w:rsidRPr="00287E99">
        <w:rPr>
          <w:rFonts w:ascii="Arial" w:hAnsi="Arial" w:cs="Arial"/>
        </w:rPr>
        <w:t>The Compan</w:t>
      </w:r>
      <w:r w:rsidR="00A862EF" w:rsidRPr="00287E99">
        <w:rPr>
          <w:rFonts w:ascii="Arial" w:hAnsi="Arial" w:cs="Arial"/>
        </w:rPr>
        <w:t xml:space="preserve">y shall be entitled to raise any additional questions and/or request any further information regarding </w:t>
      </w:r>
      <w:r w:rsidR="00287E99" w:rsidRPr="00287E99">
        <w:rPr>
          <w:rFonts w:ascii="Arial" w:hAnsi="Arial" w:cs="Arial"/>
        </w:rPr>
        <w:t>any failure to achieve the Contract standards</w:t>
      </w:r>
      <w:r w:rsidR="00A862EF" w:rsidRPr="00287E99">
        <w:rPr>
          <w:rFonts w:ascii="Arial" w:hAnsi="Arial" w:cs="Arial"/>
        </w:rPr>
        <w:t>.</w:t>
      </w:r>
    </w:p>
    <w:p w:rsidR="00A862EF" w:rsidRPr="00287E99" w:rsidRDefault="00A862EF" w:rsidP="00A862EF">
      <w:pPr>
        <w:tabs>
          <w:tab w:val="num" w:pos="709"/>
        </w:tabs>
        <w:spacing w:after="0" w:line="240" w:lineRule="auto"/>
        <w:ind w:left="709"/>
        <w:jc w:val="both"/>
        <w:rPr>
          <w:rFonts w:ascii="Arial" w:hAnsi="Arial" w:cs="Arial"/>
        </w:rPr>
      </w:pPr>
    </w:p>
    <w:p w:rsidR="00A862EF" w:rsidRPr="00287E99"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287E99">
        <w:rPr>
          <w:rFonts w:ascii="Arial" w:hAnsi="Arial" w:cs="Arial"/>
        </w:rPr>
        <w:t>The Contractor shall provide to the Co</w:t>
      </w:r>
      <w:r w:rsidR="00566DE5" w:rsidRPr="00287E99">
        <w:rPr>
          <w:rFonts w:ascii="Arial" w:hAnsi="Arial" w:cs="Arial"/>
        </w:rPr>
        <w:t>mpan</w:t>
      </w:r>
      <w:r w:rsidRPr="00287E99">
        <w:rPr>
          <w:rFonts w:ascii="Arial" w:hAnsi="Arial" w:cs="Arial"/>
        </w:rPr>
        <w:t>y such supporting documenta</w:t>
      </w:r>
      <w:r w:rsidR="00566DE5" w:rsidRPr="00287E99">
        <w:rPr>
          <w:rFonts w:ascii="Arial" w:hAnsi="Arial" w:cs="Arial"/>
        </w:rPr>
        <w:t>tion as the Compan</w:t>
      </w:r>
      <w:r w:rsidRPr="00287E99">
        <w:rPr>
          <w:rFonts w:ascii="Arial" w:hAnsi="Arial" w:cs="Arial"/>
        </w:rPr>
        <w:t>y may reasonably require in order to verify the level of the performance by the Contractor.</w:t>
      </w:r>
    </w:p>
    <w:p w:rsidR="00A862EF" w:rsidRPr="00287E99" w:rsidRDefault="00A862EF" w:rsidP="00A862EF">
      <w:pPr>
        <w:tabs>
          <w:tab w:val="num" w:pos="709"/>
        </w:tabs>
        <w:spacing w:after="0" w:line="240" w:lineRule="auto"/>
        <w:ind w:left="709"/>
        <w:jc w:val="both"/>
        <w:rPr>
          <w:rFonts w:ascii="Arial" w:hAnsi="Arial" w:cs="Arial"/>
        </w:rPr>
      </w:pPr>
    </w:p>
    <w:p w:rsidR="00A862EF" w:rsidRPr="00287E99"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287E99">
        <w:rPr>
          <w:rFonts w:ascii="Arial" w:hAnsi="Arial" w:cs="Arial"/>
        </w:rPr>
        <w:t>The Contractor shall meet with the Co</w:t>
      </w:r>
      <w:r w:rsidR="00566DE5" w:rsidRPr="00287E99">
        <w:rPr>
          <w:rFonts w:ascii="Arial" w:hAnsi="Arial" w:cs="Arial"/>
        </w:rPr>
        <w:t>mpany</w:t>
      </w:r>
      <w:r w:rsidRPr="00287E99">
        <w:rPr>
          <w:rFonts w:ascii="Arial" w:hAnsi="Arial" w:cs="Arial"/>
        </w:rPr>
        <w:t xml:space="preserve"> following completion of significant elements of the Services (including, but not limited to, specific projects) to discuss whether the Parties' objectives were met, whether anticipated benefits had been achieved and to identify any lessons learned for future projects.</w:t>
      </w:r>
    </w:p>
    <w:p w:rsidR="00291B3C" w:rsidRPr="00106D97" w:rsidRDefault="00291B3C" w:rsidP="00A862EF">
      <w:pPr>
        <w:rPr>
          <w:rFonts w:ascii="Arial" w:hAnsi="Arial" w:cs="Arial"/>
        </w:rPr>
      </w:pPr>
    </w:p>
    <w:p w:rsidR="00EB7C12" w:rsidRPr="00106D97" w:rsidRDefault="00EB7C12" w:rsidP="00EB7C12">
      <w:pPr>
        <w:numPr>
          <w:ilvl w:val="0"/>
          <w:numId w:val="30"/>
        </w:numPr>
        <w:tabs>
          <w:tab w:val="clear" w:pos="360"/>
          <w:tab w:val="num" w:pos="709"/>
          <w:tab w:val="num" w:pos="792"/>
        </w:tabs>
        <w:spacing w:after="0" w:line="240" w:lineRule="auto"/>
        <w:ind w:left="709" w:hanging="709"/>
        <w:jc w:val="both"/>
        <w:rPr>
          <w:rFonts w:ascii="Arial" w:hAnsi="Arial" w:cs="Arial"/>
          <w:b/>
        </w:rPr>
      </w:pPr>
      <w:r w:rsidRPr="00106D97">
        <w:rPr>
          <w:rFonts w:ascii="Arial" w:hAnsi="Arial" w:cs="Arial"/>
          <w:b/>
        </w:rPr>
        <w:t>Force Majeure</w:t>
      </w:r>
    </w:p>
    <w:p w:rsidR="00EB7C12" w:rsidRPr="00106D97" w:rsidRDefault="00EB7C12" w:rsidP="00EB7C12">
      <w:pPr>
        <w:tabs>
          <w:tab w:val="num" w:pos="792"/>
        </w:tabs>
        <w:ind w:left="709"/>
        <w:jc w:val="both"/>
        <w:rPr>
          <w:rFonts w:ascii="Arial" w:hAnsi="Arial" w:cs="Arial"/>
          <w:b/>
        </w:rPr>
      </w:pPr>
    </w:p>
    <w:p w:rsidR="00EB7C12" w:rsidRPr="00106D97" w:rsidRDefault="00EB7C12" w:rsidP="00EB7C12">
      <w:pPr>
        <w:numPr>
          <w:ilvl w:val="1"/>
          <w:numId w:val="30"/>
        </w:numPr>
        <w:tabs>
          <w:tab w:val="clear" w:pos="792"/>
          <w:tab w:val="num" w:pos="709"/>
        </w:tabs>
        <w:spacing w:after="0" w:line="240" w:lineRule="auto"/>
        <w:ind w:left="709" w:hanging="792"/>
        <w:jc w:val="both"/>
        <w:rPr>
          <w:rFonts w:ascii="Arial" w:hAnsi="Arial" w:cs="Arial"/>
          <w:b/>
        </w:rPr>
      </w:pPr>
      <w:r w:rsidRPr="00106D97">
        <w:rPr>
          <w:rFonts w:ascii="Arial" w:hAnsi="Arial" w:cs="Arial"/>
        </w:rPr>
        <w:t>Subject to the remaining provisions of this clause 29, either Party to this Contract may claim relief from liability for non-performance of its obligations to the extent this is due to a Force Majeure Event.</w:t>
      </w:r>
    </w:p>
    <w:p w:rsidR="00EB7C12" w:rsidRPr="00106D97" w:rsidRDefault="00EB7C12" w:rsidP="00EB7C12">
      <w:pPr>
        <w:tabs>
          <w:tab w:val="num" w:pos="709"/>
        </w:tabs>
        <w:ind w:left="709"/>
        <w:jc w:val="both"/>
        <w:rPr>
          <w:rFonts w:ascii="Arial" w:hAnsi="Arial" w:cs="Arial"/>
          <w:b/>
        </w:rPr>
      </w:pPr>
    </w:p>
    <w:p w:rsidR="00EB7C12" w:rsidRPr="00106D97" w:rsidRDefault="00EB7C12" w:rsidP="00EB7C12">
      <w:pPr>
        <w:numPr>
          <w:ilvl w:val="1"/>
          <w:numId w:val="30"/>
        </w:numPr>
        <w:tabs>
          <w:tab w:val="clear" w:pos="792"/>
          <w:tab w:val="num" w:pos="709"/>
        </w:tabs>
        <w:spacing w:after="0" w:line="240" w:lineRule="auto"/>
        <w:ind w:left="709" w:hanging="792"/>
        <w:jc w:val="both"/>
        <w:rPr>
          <w:rFonts w:ascii="Arial" w:hAnsi="Arial" w:cs="Arial"/>
          <w:b/>
        </w:rPr>
      </w:pPr>
      <w:r w:rsidRPr="00106D97">
        <w:rPr>
          <w:rFonts w:ascii="Arial" w:hAnsi="Arial" w:cs="Arial"/>
        </w:rPr>
        <w:t>A Party cannot claim relief if the Force Majeure Event is attributable to its wilful act, neglect or failure to take reasonable precautions against the relevant Force Majeure Event.</w:t>
      </w:r>
    </w:p>
    <w:p w:rsidR="00EB7C12" w:rsidRPr="00106D97" w:rsidRDefault="00EB7C12" w:rsidP="00EB7C12">
      <w:pPr>
        <w:pStyle w:val="ListParagraph"/>
        <w:rPr>
          <w:rFonts w:cs="Arial"/>
          <w:b/>
          <w:sz w:val="22"/>
          <w:szCs w:val="22"/>
        </w:rPr>
      </w:pPr>
    </w:p>
    <w:p w:rsidR="00EB7C12" w:rsidRPr="00106D97" w:rsidRDefault="00EB7C12" w:rsidP="00EB7C12">
      <w:pPr>
        <w:numPr>
          <w:ilvl w:val="1"/>
          <w:numId w:val="30"/>
        </w:numPr>
        <w:tabs>
          <w:tab w:val="clear" w:pos="792"/>
          <w:tab w:val="num" w:pos="709"/>
        </w:tabs>
        <w:spacing w:after="0" w:line="240" w:lineRule="auto"/>
        <w:ind w:left="709" w:hanging="792"/>
        <w:jc w:val="both"/>
        <w:rPr>
          <w:rFonts w:ascii="Arial" w:hAnsi="Arial" w:cs="Arial"/>
          <w:b/>
        </w:rPr>
      </w:pPr>
      <w:r w:rsidRPr="00106D97">
        <w:rPr>
          <w:rFonts w:ascii="Arial" w:hAnsi="Arial" w:cs="Arial"/>
        </w:rPr>
        <w:t>An Affected Party cannot claim relief as a result of a failure or delay by any other person in the performance of that other person’s obligations under a contract with the Affected Party (unless that other person is itself prevented from or delayed in complying with its obligations as a result of a Force Majeure Event).</w:t>
      </w:r>
    </w:p>
    <w:p w:rsidR="00EB7C12" w:rsidRPr="00106D97" w:rsidRDefault="00EB7C12" w:rsidP="00EB7C12">
      <w:pPr>
        <w:pStyle w:val="ListParagraph"/>
        <w:rPr>
          <w:rFonts w:cs="Arial"/>
          <w:b/>
          <w:sz w:val="22"/>
          <w:szCs w:val="22"/>
        </w:rPr>
      </w:pPr>
    </w:p>
    <w:p w:rsidR="00EB7C12" w:rsidRPr="00106D97" w:rsidRDefault="00EB7C12" w:rsidP="00EB7C12">
      <w:pPr>
        <w:numPr>
          <w:ilvl w:val="1"/>
          <w:numId w:val="30"/>
        </w:numPr>
        <w:tabs>
          <w:tab w:val="clear" w:pos="792"/>
          <w:tab w:val="num" w:pos="709"/>
        </w:tabs>
        <w:spacing w:after="0" w:line="240" w:lineRule="auto"/>
        <w:ind w:left="709" w:hanging="792"/>
        <w:jc w:val="both"/>
        <w:rPr>
          <w:rFonts w:ascii="Arial" w:hAnsi="Arial" w:cs="Arial"/>
          <w:b/>
        </w:rPr>
      </w:pPr>
      <w:r w:rsidRPr="00106D97">
        <w:rPr>
          <w:rFonts w:ascii="Arial" w:hAnsi="Arial" w:cs="Arial"/>
        </w:rPr>
        <w:t>The Affected Party shall immediately give the other Party written notice of the Force Majeure Event. The Notification shall include details of the Force Majeure Event together with evidence of its effect on the obligations of the Affected Party, and any action the Affected Party proposes to take to mitigate its effect.</w:t>
      </w:r>
    </w:p>
    <w:p w:rsidR="00EB7C12" w:rsidRPr="00106D97" w:rsidRDefault="00EB7C12" w:rsidP="00EB7C12">
      <w:pPr>
        <w:pStyle w:val="ListParagraph"/>
        <w:rPr>
          <w:rFonts w:cs="Arial"/>
          <w:b/>
          <w:sz w:val="22"/>
          <w:szCs w:val="22"/>
        </w:rPr>
      </w:pPr>
    </w:p>
    <w:p w:rsidR="00EB7C12" w:rsidRPr="00106D97" w:rsidRDefault="00EB7C12" w:rsidP="00EB7C12">
      <w:pPr>
        <w:numPr>
          <w:ilvl w:val="1"/>
          <w:numId w:val="30"/>
        </w:numPr>
        <w:tabs>
          <w:tab w:val="clear" w:pos="792"/>
          <w:tab w:val="num" w:pos="709"/>
        </w:tabs>
        <w:spacing w:after="0" w:line="240" w:lineRule="auto"/>
        <w:ind w:left="709" w:hanging="792"/>
        <w:jc w:val="both"/>
        <w:rPr>
          <w:rFonts w:ascii="Arial" w:hAnsi="Arial" w:cs="Arial"/>
          <w:b/>
        </w:rPr>
      </w:pPr>
      <w:r w:rsidRPr="00106D97">
        <w:rPr>
          <w:rFonts w:ascii="Arial" w:hAnsi="Arial" w:cs="Arial"/>
        </w:rPr>
        <w:t>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this Contract. Where the Contractor is the Affected Party, it shall take all steps in accordance with Good Industry Practice to overcome or minimise the consequences of the Force Majeure Event.</w:t>
      </w:r>
    </w:p>
    <w:p w:rsidR="00EB7C12" w:rsidRPr="00106D97" w:rsidRDefault="00EB7C12" w:rsidP="00EB7C12">
      <w:pPr>
        <w:pStyle w:val="ListParagraph"/>
        <w:rPr>
          <w:rFonts w:cs="Arial"/>
          <w:b/>
          <w:sz w:val="22"/>
          <w:szCs w:val="22"/>
        </w:rPr>
      </w:pPr>
    </w:p>
    <w:p w:rsidR="00EB7C12" w:rsidRPr="00747873" w:rsidRDefault="00EB7C12" w:rsidP="00EB7C12">
      <w:pPr>
        <w:numPr>
          <w:ilvl w:val="1"/>
          <w:numId w:val="30"/>
        </w:numPr>
        <w:tabs>
          <w:tab w:val="clear" w:pos="792"/>
          <w:tab w:val="num" w:pos="709"/>
        </w:tabs>
        <w:spacing w:after="0" w:line="240" w:lineRule="auto"/>
        <w:ind w:left="709" w:hanging="792"/>
        <w:jc w:val="both"/>
        <w:rPr>
          <w:rFonts w:ascii="Arial" w:hAnsi="Arial" w:cs="Arial"/>
          <w:b/>
        </w:rPr>
      </w:pPr>
      <w:r w:rsidRPr="00106D97">
        <w:rPr>
          <w:rFonts w:ascii="Arial" w:hAnsi="Arial" w:cs="Arial"/>
        </w:rPr>
        <w:t>The Affected Party shall notify the other Party as soon as practicable after the Force Majeure Event ceases or no longer causes the Affected Party to be unable to comply with its obligations under this Contract. Following such notification, this Contract shall continue to be performed on the terms existing immediately before the occurrence of the Force Majeure Event unless agreed otherwise by the Parties.</w:t>
      </w:r>
    </w:p>
    <w:p w:rsidR="00747873" w:rsidRDefault="00747873" w:rsidP="00747873">
      <w:pPr>
        <w:pStyle w:val="ListParagraph"/>
        <w:rPr>
          <w:rFonts w:cs="Arial"/>
          <w:b/>
        </w:rPr>
      </w:pPr>
    </w:p>
    <w:p w:rsidR="00747873" w:rsidRDefault="00747873" w:rsidP="00747873">
      <w:pPr>
        <w:pStyle w:val="StyleHeading3Arial12ptNotItalic"/>
        <w:numPr>
          <w:ilvl w:val="0"/>
          <w:numId w:val="30"/>
        </w:numPr>
        <w:spacing w:line="240" w:lineRule="auto"/>
        <w:rPr>
          <w:rFonts w:cs="Arial"/>
          <w:sz w:val="22"/>
          <w:szCs w:val="22"/>
        </w:rPr>
      </w:pPr>
      <w:r>
        <w:rPr>
          <w:rFonts w:cs="Arial"/>
          <w:sz w:val="22"/>
          <w:szCs w:val="22"/>
        </w:rPr>
        <w:t>Severance</w:t>
      </w:r>
    </w:p>
    <w:p w:rsidR="00747873" w:rsidRDefault="00747873" w:rsidP="00747873">
      <w:pPr>
        <w:pStyle w:val="StyleHeading3Arial12ptNotItalic"/>
        <w:spacing w:line="240" w:lineRule="auto"/>
        <w:ind w:left="709"/>
        <w:rPr>
          <w:rFonts w:cs="Arial"/>
          <w:sz w:val="22"/>
          <w:szCs w:val="22"/>
        </w:rPr>
      </w:pPr>
    </w:p>
    <w:p w:rsidR="00747873" w:rsidRDefault="00747873" w:rsidP="00747873">
      <w:pPr>
        <w:pStyle w:val="StyleHeading3Arial12ptNotItalic"/>
        <w:numPr>
          <w:ilvl w:val="1"/>
          <w:numId w:val="30"/>
        </w:numPr>
        <w:spacing w:line="240" w:lineRule="auto"/>
        <w:ind w:hanging="792"/>
        <w:rPr>
          <w:rFonts w:cs="Arial"/>
          <w:b w:val="0"/>
          <w:sz w:val="22"/>
          <w:szCs w:val="22"/>
        </w:rPr>
      </w:pPr>
      <w:r>
        <w:rPr>
          <w:rFonts w:cs="Arial"/>
          <w:b w:val="0"/>
          <w:sz w:val="22"/>
          <w:szCs w:val="22"/>
        </w:rPr>
        <w:t>Any provision of this Contract which is or may be void or unenforceable shall to the extent of such invalidity or unenforceability be deemed severable and shall not affect any other provision of this Contract.</w:t>
      </w:r>
    </w:p>
    <w:p w:rsidR="00747873" w:rsidRPr="00106D97" w:rsidRDefault="00747873" w:rsidP="000C3192">
      <w:pPr>
        <w:spacing w:after="0" w:line="240" w:lineRule="auto"/>
        <w:ind w:left="709"/>
        <w:jc w:val="both"/>
        <w:rPr>
          <w:rFonts w:ascii="Arial" w:hAnsi="Arial" w:cs="Arial"/>
          <w:b/>
        </w:rPr>
      </w:pPr>
    </w:p>
    <w:p w:rsidR="00566DE5" w:rsidRPr="00106D97" w:rsidRDefault="00566DE5" w:rsidP="00A862EF">
      <w:pPr>
        <w:rPr>
          <w:rFonts w:ascii="Arial" w:hAnsi="Arial" w:cs="Arial"/>
        </w:rPr>
      </w:pPr>
    </w:p>
    <w:p w:rsidR="00566DE5" w:rsidRPr="00106D97" w:rsidRDefault="00566DE5" w:rsidP="00A862EF">
      <w:pPr>
        <w:rPr>
          <w:rFonts w:ascii="Arial" w:hAnsi="Arial" w:cs="Arial"/>
        </w:rPr>
      </w:pPr>
    </w:p>
    <w:p w:rsidR="00566DE5" w:rsidRPr="00106D97" w:rsidRDefault="00566DE5" w:rsidP="00A862EF">
      <w:pPr>
        <w:rPr>
          <w:rFonts w:ascii="Arial" w:hAnsi="Arial" w:cs="Arial"/>
        </w:rPr>
      </w:pPr>
    </w:p>
    <w:p w:rsidR="00566DE5" w:rsidRPr="00106D97" w:rsidRDefault="00566DE5" w:rsidP="00A862EF">
      <w:pPr>
        <w:rPr>
          <w:rFonts w:ascii="Arial" w:hAnsi="Arial" w:cs="Arial"/>
        </w:rPr>
      </w:pPr>
    </w:p>
    <w:p w:rsidR="00566DE5" w:rsidRPr="00106D97" w:rsidRDefault="00566DE5" w:rsidP="00A862EF">
      <w:pPr>
        <w:rPr>
          <w:rFonts w:ascii="Arial" w:hAnsi="Arial" w:cs="Arial"/>
        </w:rPr>
      </w:pPr>
    </w:p>
    <w:p w:rsidR="00566DE5" w:rsidRPr="00106D97" w:rsidRDefault="00566DE5" w:rsidP="00A862EF">
      <w:pPr>
        <w:rPr>
          <w:rFonts w:ascii="Arial" w:hAnsi="Arial" w:cs="Arial"/>
        </w:rPr>
      </w:pPr>
    </w:p>
    <w:sectPr w:rsidR="00566DE5" w:rsidRPr="00106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Liberation Sans">
    <w:altName w:val="Liberation Sans"/>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822A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5B859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E30A2"/>
    <w:multiLevelType w:val="multilevel"/>
    <w:tmpl w:val="19F42E16"/>
    <w:lvl w:ilvl="0">
      <w:start w:val="1"/>
      <w:numFmt w:val="decimal"/>
      <w:pStyle w:val="ScheduleLevel3"/>
      <w:isLgl/>
      <w:lvlText w:val="%1."/>
      <w:lvlJc w:val="left"/>
      <w:pPr>
        <w:tabs>
          <w:tab w:val="num" w:pos="720"/>
        </w:tabs>
        <w:ind w:left="720" w:hanging="720"/>
      </w:pPr>
      <w:rPr>
        <w:rFonts w:hint="default"/>
      </w:rPr>
    </w:lvl>
    <w:lvl w:ilvl="1">
      <w:start w:val="1"/>
      <w:numFmt w:val="decimal"/>
      <w:pStyle w:val="ScheduleLevel2"/>
      <w:isLgl/>
      <w:lvlText w:val="%1.%2."/>
      <w:lvlJc w:val="left"/>
      <w:pPr>
        <w:tabs>
          <w:tab w:val="num" w:pos="1440"/>
        </w:tabs>
        <w:ind w:left="1440" w:hanging="720"/>
      </w:pPr>
      <w:rPr>
        <w:rFonts w:hint="default"/>
      </w:rPr>
    </w:lvl>
    <w:lvl w:ilvl="2">
      <w:start w:val="1"/>
      <w:numFmt w:val="decimal"/>
      <w:pStyle w:val="ScheduleLevel3"/>
      <w:isLgl/>
      <w:lvlText w:val="%1.%2.%3."/>
      <w:lvlJc w:val="left"/>
      <w:pPr>
        <w:tabs>
          <w:tab w:val="num" w:pos="2448"/>
        </w:tabs>
        <w:ind w:left="2448" w:hanging="1008"/>
      </w:pPr>
      <w:rPr>
        <w:rFonts w:hint="default"/>
      </w:rPr>
    </w:lvl>
    <w:lvl w:ilvl="3">
      <w:start w:val="1"/>
      <w:numFmt w:val="decimal"/>
      <w:isLgl/>
      <w:lvlText w:val="%1.%2.%3.%4."/>
      <w:lvlJc w:val="left"/>
      <w:pPr>
        <w:tabs>
          <w:tab w:val="num" w:pos="3312"/>
        </w:tabs>
        <w:ind w:left="3312" w:hanging="864"/>
      </w:pPr>
      <w:rPr>
        <w:rFonts w:hint="default"/>
      </w:rPr>
    </w:lvl>
    <w:lvl w:ilvl="4">
      <w:start w:val="1"/>
      <w:numFmt w:val="decimal"/>
      <w:lvlText w:val="%1.%2.%3.%4.%5."/>
      <w:lvlJc w:val="left"/>
      <w:pPr>
        <w:tabs>
          <w:tab w:val="num" w:pos="1644"/>
        </w:tabs>
        <w:ind w:left="1644" w:hanging="1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425572"/>
    <w:multiLevelType w:val="hybridMultilevel"/>
    <w:tmpl w:val="93AEE988"/>
    <w:lvl w:ilvl="0" w:tplc="0809001B">
      <w:start w:val="1"/>
      <w:numFmt w:val="lowerRoman"/>
      <w:lvlText w:val="%1."/>
      <w:lvlJc w:val="righ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4" w15:restartNumberingAfterBreak="0">
    <w:nsid w:val="078F1870"/>
    <w:multiLevelType w:val="hybridMultilevel"/>
    <w:tmpl w:val="8398F82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CC473C"/>
    <w:multiLevelType w:val="hybridMultilevel"/>
    <w:tmpl w:val="14E6059E"/>
    <w:lvl w:ilvl="0" w:tplc="F84C3E84">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8530AA4"/>
    <w:multiLevelType w:val="multilevel"/>
    <w:tmpl w:val="D8C22814"/>
    <w:lvl w:ilvl="0">
      <w:start w:val="1"/>
      <w:numFmt w:val="decimal"/>
      <w:pStyle w:val="Heading1"/>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7" w15:restartNumberingAfterBreak="0">
    <w:nsid w:val="094308D4"/>
    <w:multiLevelType w:val="multilevel"/>
    <w:tmpl w:val="300A78B2"/>
    <w:lvl w:ilvl="0">
      <w:start w:val="27"/>
      <w:numFmt w:val="decimal"/>
      <w:lvlText w:val="%1"/>
      <w:lvlJc w:val="left"/>
      <w:pPr>
        <w:ind w:left="540" w:hanging="540"/>
      </w:pPr>
      <w:rPr>
        <w:rFonts w:hint="default"/>
        <w:b w:val="0"/>
        <w:u w:val="none"/>
      </w:rPr>
    </w:lvl>
    <w:lvl w:ilvl="1">
      <w:start w:val="1"/>
      <w:numFmt w:val="decimal"/>
      <w:lvlText w:val="%1.%2"/>
      <w:lvlJc w:val="left"/>
      <w:pPr>
        <w:ind w:left="540" w:hanging="54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 w15:restartNumberingAfterBreak="0">
    <w:nsid w:val="09B9267F"/>
    <w:multiLevelType w:val="multilevel"/>
    <w:tmpl w:val="A4943D28"/>
    <w:lvl w:ilvl="0">
      <w:start w:val="14"/>
      <w:numFmt w:val="decimal"/>
      <w:lvlText w:val="%1.0"/>
      <w:lvlJc w:val="left"/>
      <w:pPr>
        <w:ind w:left="1095" w:hanging="375"/>
      </w:pPr>
      <w:rPr>
        <w:rFonts w:hint="default"/>
        <w:b w:val="0"/>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0FE278AF"/>
    <w:multiLevelType w:val="hybridMultilevel"/>
    <w:tmpl w:val="697AF9C0"/>
    <w:lvl w:ilvl="0" w:tplc="F84C3E8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9C3CE3"/>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EB1C8E"/>
    <w:multiLevelType w:val="hybridMultilevel"/>
    <w:tmpl w:val="6E648EDA"/>
    <w:lvl w:ilvl="0" w:tplc="92FEC8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A6100F"/>
    <w:multiLevelType w:val="multilevel"/>
    <w:tmpl w:val="64E8B8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572"/>
        </w:tabs>
        <w:ind w:left="1356"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1AF6963"/>
    <w:multiLevelType w:val="multilevel"/>
    <w:tmpl w:val="91C24FA4"/>
    <w:lvl w:ilvl="0">
      <w:start w:val="14"/>
      <w:numFmt w:val="decimal"/>
      <w:lvlText w:val="%1"/>
      <w:lvlJc w:val="left"/>
      <w:pPr>
        <w:ind w:left="540" w:hanging="540"/>
      </w:pPr>
      <w:rPr>
        <w:rFonts w:hint="default"/>
        <w:b w:val="0"/>
      </w:rPr>
    </w:lvl>
    <w:lvl w:ilvl="1">
      <w:start w:val="4"/>
      <w:numFmt w:val="decimal"/>
      <w:lvlText w:val="%1.%2"/>
      <w:lvlJc w:val="left"/>
      <w:pPr>
        <w:ind w:left="1980" w:hanging="54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22DE5278"/>
    <w:multiLevelType w:val="hybridMultilevel"/>
    <w:tmpl w:val="438CD684"/>
    <w:lvl w:ilvl="0" w:tplc="2F425E0C">
      <w:start w:val="1"/>
      <w:numFmt w:val="lowerLetter"/>
      <w:lvlText w:val="%1."/>
      <w:lvlJc w:val="left"/>
      <w:pPr>
        <w:ind w:left="2138" w:hanging="360"/>
      </w:pPr>
      <w:rPr>
        <w:rFonts w:hint="default"/>
        <w:b/>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5" w15:restartNumberingAfterBreak="0">
    <w:nsid w:val="27964CAA"/>
    <w:multiLevelType w:val="multilevel"/>
    <w:tmpl w:val="DA06C188"/>
    <w:lvl w:ilvl="0">
      <w:start w:val="2"/>
      <w:numFmt w:val="decimal"/>
      <w:pStyle w:val="Level1"/>
      <w:lvlText w:val="%1."/>
      <w:lvlJc w:val="left"/>
      <w:pPr>
        <w:tabs>
          <w:tab w:val="num" w:pos="840"/>
        </w:tabs>
        <w:ind w:left="840" w:hanging="720"/>
      </w:pPr>
      <w:rPr>
        <w:rFonts w:hint="default"/>
        <w:b w:val="0"/>
        <w:i w:val="0"/>
      </w:rPr>
    </w:lvl>
    <w:lvl w:ilvl="1">
      <w:start w:val="1"/>
      <w:numFmt w:val="decimal"/>
      <w:pStyle w:val="Level2"/>
      <w:lvlText w:val="%1.%2."/>
      <w:lvlJc w:val="left"/>
      <w:pPr>
        <w:tabs>
          <w:tab w:val="num" w:pos="1440"/>
        </w:tabs>
        <w:ind w:left="1440" w:hanging="720"/>
      </w:pPr>
      <w:rPr>
        <w:rFonts w:hint="default"/>
      </w:rPr>
    </w:lvl>
    <w:lvl w:ilvl="2">
      <w:start w:val="1"/>
      <w:numFmt w:val="decimal"/>
      <w:pStyle w:val="Level3"/>
      <w:lvlText w:val="%1.%2.%3"/>
      <w:lvlJc w:val="left"/>
      <w:pPr>
        <w:tabs>
          <w:tab w:val="num" w:pos="2640"/>
        </w:tabs>
        <w:ind w:left="2640" w:hanging="720"/>
      </w:pPr>
      <w:rPr>
        <w:rFonts w:ascii="Arial" w:eastAsia="Times New Roman" w:hAnsi="Arial" w:cs="Aria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312"/>
        </w:tabs>
        <w:ind w:left="3312"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BC909F2"/>
    <w:multiLevelType w:val="multilevel"/>
    <w:tmpl w:val="3F644142"/>
    <w:lvl w:ilvl="0">
      <w:start w:val="19"/>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CB013DA"/>
    <w:multiLevelType w:val="multilevel"/>
    <w:tmpl w:val="858233A4"/>
    <w:lvl w:ilvl="0">
      <w:start w:val="17"/>
      <w:numFmt w:val="decimal"/>
      <w:lvlText w:val="%1"/>
      <w:lvlJc w:val="left"/>
      <w:pPr>
        <w:ind w:left="375" w:hanging="375"/>
      </w:pPr>
      <w:rPr>
        <w:rFonts w:hint="default"/>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9970912"/>
    <w:multiLevelType w:val="multilevel"/>
    <w:tmpl w:val="F6722E7C"/>
    <w:lvl w:ilvl="0">
      <w:start w:val="1"/>
      <w:numFmt w:val="decimal"/>
      <w:pStyle w:val="StyleArialLinespacingsingle"/>
      <w:lvlText w:val="%1.0"/>
      <w:lvlJc w:val="left"/>
      <w:pPr>
        <w:tabs>
          <w:tab w:val="num" w:pos="720"/>
        </w:tabs>
        <w:ind w:left="720" w:hanging="720"/>
      </w:pPr>
      <w:rPr>
        <w:rFonts w:hint="default"/>
        <w:u w:val="none"/>
      </w:rPr>
    </w:lvl>
    <w:lvl w:ilvl="1">
      <w:start w:val="1"/>
      <w:numFmt w:val="decimal"/>
      <w:lvlRestart w:val="0"/>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b w:val="0"/>
        <w:i w:val="0"/>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9" w15:restartNumberingAfterBreak="0">
    <w:nsid w:val="423D6307"/>
    <w:multiLevelType w:val="hybridMultilevel"/>
    <w:tmpl w:val="A1C82434"/>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2433BEB"/>
    <w:multiLevelType w:val="multilevel"/>
    <w:tmpl w:val="C5ACFA2E"/>
    <w:lvl w:ilvl="0">
      <w:start w:val="14"/>
      <w:numFmt w:val="decimal"/>
      <w:lvlText w:val="%1"/>
      <w:lvlJc w:val="left"/>
      <w:pPr>
        <w:ind w:left="375" w:hanging="375"/>
      </w:pPr>
      <w:rPr>
        <w:rFonts w:hint="default"/>
        <w:b w:val="0"/>
        <w:i w:val="0"/>
      </w:rPr>
    </w:lvl>
    <w:lvl w:ilvl="1">
      <w:start w:val="9"/>
      <w:numFmt w:val="decimal"/>
      <w:lvlText w:val="%1.%2"/>
      <w:lvlJc w:val="left"/>
      <w:pPr>
        <w:ind w:left="1815" w:hanging="375"/>
      </w:pPr>
      <w:rPr>
        <w:rFonts w:hint="default"/>
        <w:b w:val="0"/>
        <w:i w:val="0"/>
      </w:rPr>
    </w:lvl>
    <w:lvl w:ilvl="2">
      <w:start w:val="1"/>
      <w:numFmt w:val="decimal"/>
      <w:lvlText w:val="%1.%2.%3"/>
      <w:lvlJc w:val="left"/>
      <w:pPr>
        <w:ind w:left="2705" w:hanging="720"/>
      </w:pPr>
      <w:rPr>
        <w:rFonts w:hint="default"/>
        <w:b w:val="0"/>
        <w:i w:val="0"/>
      </w:rPr>
    </w:lvl>
    <w:lvl w:ilvl="3">
      <w:start w:val="1"/>
      <w:numFmt w:val="decimal"/>
      <w:lvlText w:val="%1.%2.%3.%4"/>
      <w:lvlJc w:val="left"/>
      <w:pPr>
        <w:ind w:left="5040" w:hanging="720"/>
      </w:pPr>
      <w:rPr>
        <w:rFonts w:hint="default"/>
        <w:b w:val="0"/>
        <w:i w:val="0"/>
      </w:rPr>
    </w:lvl>
    <w:lvl w:ilvl="4">
      <w:start w:val="1"/>
      <w:numFmt w:val="decimal"/>
      <w:lvlText w:val="%1.%2.%3.%4.%5"/>
      <w:lvlJc w:val="left"/>
      <w:pPr>
        <w:ind w:left="6840" w:hanging="1080"/>
      </w:pPr>
      <w:rPr>
        <w:rFonts w:hint="default"/>
        <w:b w:val="0"/>
        <w:i w:val="0"/>
      </w:rPr>
    </w:lvl>
    <w:lvl w:ilvl="5">
      <w:start w:val="1"/>
      <w:numFmt w:val="decimal"/>
      <w:lvlText w:val="%1.%2.%3.%4.%5.%6"/>
      <w:lvlJc w:val="left"/>
      <w:pPr>
        <w:ind w:left="8280" w:hanging="1080"/>
      </w:pPr>
      <w:rPr>
        <w:rFonts w:hint="default"/>
        <w:b w:val="0"/>
        <w:i w:val="0"/>
      </w:rPr>
    </w:lvl>
    <w:lvl w:ilvl="6">
      <w:start w:val="1"/>
      <w:numFmt w:val="decimal"/>
      <w:lvlText w:val="%1.%2.%3.%4.%5.%6.%7"/>
      <w:lvlJc w:val="left"/>
      <w:pPr>
        <w:ind w:left="10080" w:hanging="1440"/>
      </w:pPr>
      <w:rPr>
        <w:rFonts w:hint="default"/>
        <w:b w:val="0"/>
        <w:i w:val="0"/>
      </w:rPr>
    </w:lvl>
    <w:lvl w:ilvl="7">
      <w:start w:val="1"/>
      <w:numFmt w:val="decimal"/>
      <w:lvlText w:val="%1.%2.%3.%4.%5.%6.%7.%8"/>
      <w:lvlJc w:val="left"/>
      <w:pPr>
        <w:ind w:left="11520" w:hanging="1440"/>
      </w:pPr>
      <w:rPr>
        <w:rFonts w:hint="default"/>
        <w:b w:val="0"/>
        <w:i w:val="0"/>
      </w:rPr>
    </w:lvl>
    <w:lvl w:ilvl="8">
      <w:start w:val="1"/>
      <w:numFmt w:val="decimal"/>
      <w:lvlText w:val="%1.%2.%3.%4.%5.%6.%7.%8.%9"/>
      <w:lvlJc w:val="left"/>
      <w:pPr>
        <w:ind w:left="13320" w:hanging="1800"/>
      </w:pPr>
      <w:rPr>
        <w:rFonts w:hint="default"/>
        <w:b w:val="0"/>
        <w:i w:val="0"/>
      </w:rPr>
    </w:lvl>
  </w:abstractNum>
  <w:abstractNum w:abstractNumId="21" w15:restartNumberingAfterBreak="0">
    <w:nsid w:val="441B0A39"/>
    <w:multiLevelType w:val="multilevel"/>
    <w:tmpl w:val="E3F6F4E8"/>
    <w:lvl w:ilvl="0">
      <w:start w:val="1"/>
      <w:numFmt w:val="decimal"/>
      <w:lvlText w:val="%1."/>
      <w:lvlJc w:val="left"/>
      <w:pPr>
        <w:ind w:left="720" w:hanging="360"/>
      </w:pPr>
      <w:rPr>
        <w:rFonts w:hint="default"/>
      </w:rPr>
    </w:lvl>
    <w:lvl w:ilvl="1">
      <w:numFmt w:val="decimal"/>
      <w:isLgl/>
      <w:lvlText w:val="%1.%2"/>
      <w:lvlJc w:val="left"/>
      <w:pPr>
        <w:ind w:left="1215" w:hanging="855"/>
      </w:pPr>
      <w:rPr>
        <w:rFonts w:hint="default"/>
        <w:b w:val="0"/>
      </w:rPr>
    </w:lvl>
    <w:lvl w:ilvl="2">
      <w:start w:val="1"/>
      <w:numFmt w:val="decimal"/>
      <w:isLgl/>
      <w:lvlText w:val="%1.%2.%3"/>
      <w:lvlJc w:val="left"/>
      <w:pPr>
        <w:ind w:left="1215" w:hanging="855"/>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446769D0"/>
    <w:multiLevelType w:val="multilevel"/>
    <w:tmpl w:val="EB56CDA8"/>
    <w:lvl w:ilvl="0">
      <w:start w:val="1"/>
      <w:numFmt w:val="decimal"/>
      <w:lvlText w:val="%1."/>
      <w:lvlJc w:val="left"/>
      <w:pPr>
        <w:ind w:left="720" w:hanging="360"/>
      </w:pPr>
      <w:rPr>
        <w:b w:val="0"/>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3" w15:restartNumberingAfterBreak="0">
    <w:nsid w:val="44733E51"/>
    <w:multiLevelType w:val="hybridMultilevel"/>
    <w:tmpl w:val="ED3A591E"/>
    <w:lvl w:ilvl="0" w:tplc="4AEE1E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CF4FE5"/>
    <w:multiLevelType w:val="hybridMultilevel"/>
    <w:tmpl w:val="8B14EA90"/>
    <w:lvl w:ilvl="0" w:tplc="92FEC82E">
      <w:start w:val="1"/>
      <w:numFmt w:val="lowerRoman"/>
      <w:lvlText w:val="(%1)"/>
      <w:lvlJc w:val="left"/>
      <w:pPr>
        <w:tabs>
          <w:tab w:val="num" w:pos="4120"/>
        </w:tabs>
        <w:ind w:left="4120" w:hanging="360"/>
      </w:pPr>
      <w:rPr>
        <w:rFonts w:hint="default"/>
      </w:rPr>
    </w:lvl>
    <w:lvl w:ilvl="1" w:tplc="FFFFFFFF" w:tentative="1">
      <w:start w:val="1"/>
      <w:numFmt w:val="lowerLetter"/>
      <w:lvlText w:val="%2."/>
      <w:lvlJc w:val="left"/>
      <w:pPr>
        <w:tabs>
          <w:tab w:val="num" w:pos="4840"/>
        </w:tabs>
        <w:ind w:left="4840" w:hanging="360"/>
      </w:pPr>
    </w:lvl>
    <w:lvl w:ilvl="2" w:tplc="FFFFFFFF" w:tentative="1">
      <w:start w:val="1"/>
      <w:numFmt w:val="lowerRoman"/>
      <w:lvlText w:val="%3."/>
      <w:lvlJc w:val="right"/>
      <w:pPr>
        <w:tabs>
          <w:tab w:val="num" w:pos="5560"/>
        </w:tabs>
        <w:ind w:left="5560" w:hanging="180"/>
      </w:pPr>
    </w:lvl>
    <w:lvl w:ilvl="3" w:tplc="FFFFFFFF" w:tentative="1">
      <w:start w:val="1"/>
      <w:numFmt w:val="decimal"/>
      <w:lvlText w:val="%4."/>
      <w:lvlJc w:val="left"/>
      <w:pPr>
        <w:tabs>
          <w:tab w:val="num" w:pos="6280"/>
        </w:tabs>
        <w:ind w:left="6280" w:hanging="360"/>
      </w:pPr>
    </w:lvl>
    <w:lvl w:ilvl="4" w:tplc="FFFFFFFF" w:tentative="1">
      <w:start w:val="1"/>
      <w:numFmt w:val="lowerLetter"/>
      <w:lvlText w:val="%5."/>
      <w:lvlJc w:val="left"/>
      <w:pPr>
        <w:tabs>
          <w:tab w:val="num" w:pos="7000"/>
        </w:tabs>
        <w:ind w:left="7000" w:hanging="360"/>
      </w:pPr>
    </w:lvl>
    <w:lvl w:ilvl="5" w:tplc="FFFFFFFF" w:tentative="1">
      <w:start w:val="1"/>
      <w:numFmt w:val="lowerRoman"/>
      <w:lvlText w:val="%6."/>
      <w:lvlJc w:val="right"/>
      <w:pPr>
        <w:tabs>
          <w:tab w:val="num" w:pos="7720"/>
        </w:tabs>
        <w:ind w:left="7720" w:hanging="180"/>
      </w:pPr>
    </w:lvl>
    <w:lvl w:ilvl="6" w:tplc="FFFFFFFF" w:tentative="1">
      <w:start w:val="1"/>
      <w:numFmt w:val="decimal"/>
      <w:lvlText w:val="%7."/>
      <w:lvlJc w:val="left"/>
      <w:pPr>
        <w:tabs>
          <w:tab w:val="num" w:pos="8440"/>
        </w:tabs>
        <w:ind w:left="8440" w:hanging="360"/>
      </w:pPr>
    </w:lvl>
    <w:lvl w:ilvl="7" w:tplc="FFFFFFFF" w:tentative="1">
      <w:start w:val="1"/>
      <w:numFmt w:val="lowerLetter"/>
      <w:lvlText w:val="%8."/>
      <w:lvlJc w:val="left"/>
      <w:pPr>
        <w:tabs>
          <w:tab w:val="num" w:pos="9160"/>
        </w:tabs>
        <w:ind w:left="9160" w:hanging="360"/>
      </w:pPr>
    </w:lvl>
    <w:lvl w:ilvl="8" w:tplc="FFFFFFFF" w:tentative="1">
      <w:start w:val="1"/>
      <w:numFmt w:val="lowerRoman"/>
      <w:lvlText w:val="%9."/>
      <w:lvlJc w:val="right"/>
      <w:pPr>
        <w:tabs>
          <w:tab w:val="num" w:pos="9880"/>
        </w:tabs>
        <w:ind w:left="9880" w:hanging="180"/>
      </w:pPr>
    </w:lvl>
  </w:abstractNum>
  <w:abstractNum w:abstractNumId="25" w15:restartNumberingAfterBreak="0">
    <w:nsid w:val="48DE2782"/>
    <w:multiLevelType w:val="multilevel"/>
    <w:tmpl w:val="D3E81FE6"/>
    <w:lvl w:ilvl="0">
      <w:start w:val="27"/>
      <w:numFmt w:val="decimal"/>
      <w:lvlText w:val="%1"/>
      <w:lvlJc w:val="left"/>
      <w:pPr>
        <w:ind w:left="375" w:hanging="375"/>
      </w:pPr>
      <w:rPr>
        <w:rFonts w:hint="default"/>
        <w:b w:val="0"/>
        <w:u w:val="none"/>
      </w:rPr>
    </w:lvl>
    <w:lvl w:ilvl="1">
      <w:start w:val="1"/>
      <w:numFmt w:val="decimal"/>
      <w:lvlText w:val="%1.%2"/>
      <w:lvlJc w:val="left"/>
      <w:pPr>
        <w:ind w:left="1815" w:hanging="375"/>
      </w:pPr>
      <w:rPr>
        <w:rFonts w:hint="default"/>
        <w:b w:val="0"/>
        <w:u w:val="none"/>
      </w:rPr>
    </w:lvl>
    <w:lvl w:ilvl="2">
      <w:start w:val="1"/>
      <w:numFmt w:val="decimal"/>
      <w:lvlText w:val="%1.%2.%3"/>
      <w:lvlJc w:val="left"/>
      <w:pPr>
        <w:ind w:left="3600" w:hanging="720"/>
      </w:pPr>
      <w:rPr>
        <w:rFonts w:hint="default"/>
        <w:b w:val="0"/>
        <w:u w:val="none"/>
      </w:rPr>
    </w:lvl>
    <w:lvl w:ilvl="3">
      <w:start w:val="1"/>
      <w:numFmt w:val="decimal"/>
      <w:lvlText w:val="%1.%2.%3.%4"/>
      <w:lvlJc w:val="left"/>
      <w:pPr>
        <w:ind w:left="5040" w:hanging="720"/>
      </w:pPr>
      <w:rPr>
        <w:rFonts w:hint="default"/>
        <w:b w:val="0"/>
        <w:u w:val="none"/>
      </w:rPr>
    </w:lvl>
    <w:lvl w:ilvl="4">
      <w:start w:val="1"/>
      <w:numFmt w:val="decimal"/>
      <w:lvlText w:val="%1.%2.%3.%4.%5"/>
      <w:lvlJc w:val="left"/>
      <w:pPr>
        <w:ind w:left="6840" w:hanging="1080"/>
      </w:pPr>
      <w:rPr>
        <w:rFonts w:hint="default"/>
        <w:b w:val="0"/>
        <w:u w:val="none"/>
      </w:rPr>
    </w:lvl>
    <w:lvl w:ilvl="5">
      <w:start w:val="1"/>
      <w:numFmt w:val="decimal"/>
      <w:lvlText w:val="%1.%2.%3.%4.%5.%6"/>
      <w:lvlJc w:val="left"/>
      <w:pPr>
        <w:ind w:left="8280" w:hanging="1080"/>
      </w:pPr>
      <w:rPr>
        <w:rFonts w:hint="default"/>
        <w:b w:val="0"/>
        <w:u w:val="none"/>
      </w:rPr>
    </w:lvl>
    <w:lvl w:ilvl="6">
      <w:start w:val="1"/>
      <w:numFmt w:val="decimal"/>
      <w:lvlText w:val="%1.%2.%3.%4.%5.%6.%7"/>
      <w:lvlJc w:val="left"/>
      <w:pPr>
        <w:ind w:left="10080" w:hanging="1440"/>
      </w:pPr>
      <w:rPr>
        <w:rFonts w:hint="default"/>
        <w:b w:val="0"/>
        <w:u w:val="none"/>
      </w:rPr>
    </w:lvl>
    <w:lvl w:ilvl="7">
      <w:start w:val="1"/>
      <w:numFmt w:val="decimal"/>
      <w:lvlText w:val="%1.%2.%3.%4.%5.%6.%7.%8"/>
      <w:lvlJc w:val="left"/>
      <w:pPr>
        <w:ind w:left="11520" w:hanging="1440"/>
      </w:pPr>
      <w:rPr>
        <w:rFonts w:hint="default"/>
        <w:b w:val="0"/>
        <w:u w:val="none"/>
      </w:rPr>
    </w:lvl>
    <w:lvl w:ilvl="8">
      <w:start w:val="1"/>
      <w:numFmt w:val="decimal"/>
      <w:lvlText w:val="%1.%2.%3.%4.%5.%6.%7.%8.%9"/>
      <w:lvlJc w:val="left"/>
      <w:pPr>
        <w:ind w:left="13320" w:hanging="1800"/>
      </w:pPr>
      <w:rPr>
        <w:rFonts w:hint="default"/>
        <w:b w:val="0"/>
        <w:u w:val="none"/>
      </w:rPr>
    </w:lvl>
  </w:abstractNum>
  <w:abstractNum w:abstractNumId="26" w15:restartNumberingAfterBreak="0">
    <w:nsid w:val="495A341B"/>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A2237CE"/>
    <w:multiLevelType w:val="multilevel"/>
    <w:tmpl w:val="21647734"/>
    <w:styleLink w:val="StyleOutlinenumberedArialBold"/>
    <w:lvl w:ilvl="0">
      <w:start w:val="1"/>
      <w:numFmt w:val="decimal"/>
      <w:lvlText w:val="%1."/>
      <w:lvlJc w:val="left"/>
      <w:pPr>
        <w:tabs>
          <w:tab w:val="num" w:pos="360"/>
        </w:tabs>
        <w:ind w:left="360" w:hanging="360"/>
      </w:pPr>
      <w:rPr>
        <w:rFonts w:ascii="Arial" w:hAnsi="Arial"/>
        <w:b/>
        <w:bCs/>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AF0196C"/>
    <w:multiLevelType w:val="hybridMultilevel"/>
    <w:tmpl w:val="F6CCB1B2"/>
    <w:lvl w:ilvl="0" w:tplc="08090001">
      <w:start w:val="1"/>
      <w:numFmt w:val="lowerLetter"/>
      <w:lvlText w:val="(%1)"/>
      <w:lvlJc w:val="left"/>
      <w:pPr>
        <w:tabs>
          <w:tab w:val="num" w:pos="360"/>
        </w:tabs>
        <w:ind w:left="360" w:hanging="360"/>
      </w:pPr>
      <w:rPr>
        <w:rFonts w:hint="default"/>
      </w:rPr>
    </w:lvl>
    <w:lvl w:ilvl="1" w:tplc="08090003">
      <w:start w:val="1"/>
      <w:numFmt w:val="lowerLetter"/>
      <w:lvlText w:val="(%2)"/>
      <w:lvlJc w:val="left"/>
      <w:pPr>
        <w:tabs>
          <w:tab w:val="num" w:pos="1440"/>
        </w:tabs>
        <w:ind w:left="1440" w:hanging="36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9" w15:restartNumberingAfterBreak="0">
    <w:nsid w:val="4B2B6B2C"/>
    <w:multiLevelType w:val="hybridMultilevel"/>
    <w:tmpl w:val="2E422742"/>
    <w:lvl w:ilvl="0" w:tplc="F84C3E84">
      <w:start w:val="1"/>
      <w:numFmt w:val="lowerLetter"/>
      <w:lvlText w:val="(%1)"/>
      <w:lvlJc w:val="left"/>
      <w:pPr>
        <w:tabs>
          <w:tab w:val="num" w:pos="900"/>
        </w:tabs>
        <w:ind w:left="900" w:hanging="360"/>
      </w:pPr>
      <w:rPr>
        <w:rFonts w:hint="default"/>
      </w:rPr>
    </w:lvl>
    <w:lvl w:ilvl="1" w:tplc="08090019">
      <w:start w:val="2"/>
      <w:numFmt w:val="lowerRoman"/>
      <w:lvlText w:val="(%2)"/>
      <w:lvlJc w:val="left"/>
      <w:pPr>
        <w:tabs>
          <w:tab w:val="num" w:pos="2340"/>
        </w:tabs>
        <w:ind w:left="2340" w:hanging="72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0" w15:restartNumberingAfterBreak="0">
    <w:nsid w:val="4B901EE9"/>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9A577E"/>
    <w:multiLevelType w:val="singleLevel"/>
    <w:tmpl w:val="A0149E2A"/>
    <w:lvl w:ilvl="0">
      <w:start w:val="1"/>
      <w:numFmt w:val="lowerLetter"/>
      <w:lvlText w:val="(%1)"/>
      <w:lvlJc w:val="left"/>
      <w:pPr>
        <w:tabs>
          <w:tab w:val="num" w:pos="1069"/>
        </w:tabs>
        <w:ind w:left="1069" w:hanging="360"/>
      </w:pPr>
      <w:rPr>
        <w:rFonts w:hint="default"/>
      </w:rPr>
    </w:lvl>
  </w:abstractNum>
  <w:abstractNum w:abstractNumId="32" w15:restartNumberingAfterBreak="0">
    <w:nsid w:val="5563775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57AC21C6"/>
    <w:multiLevelType w:val="hybridMultilevel"/>
    <w:tmpl w:val="6B9E1D92"/>
    <w:lvl w:ilvl="0" w:tplc="53B6D9DC">
      <w:start w:val="1"/>
      <w:numFmt w:val="lowerLetter"/>
      <w:lvlText w:val="%1)"/>
      <w:lvlJc w:val="lef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4" w15:restartNumberingAfterBreak="0">
    <w:nsid w:val="591A0DDF"/>
    <w:multiLevelType w:val="hybridMultilevel"/>
    <w:tmpl w:val="B21EDED2"/>
    <w:lvl w:ilvl="0" w:tplc="3A90F3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5B116C0B"/>
    <w:multiLevelType w:val="multilevel"/>
    <w:tmpl w:val="A684A600"/>
    <w:lvl w:ilvl="0">
      <w:start w:val="1"/>
      <w:numFmt w:val="decimal"/>
      <w:lvlText w:val="%1."/>
      <w:lvlJc w:val="left"/>
      <w:pPr>
        <w:ind w:left="1440" w:hanging="360"/>
      </w:pPr>
      <w:rPr>
        <w:b/>
      </w:rPr>
    </w:lvl>
    <w:lvl w:ilvl="1">
      <w:start w:val="1"/>
      <w:numFmt w:val="decimal"/>
      <w:isLgl/>
      <w:lvlText w:val="%1.%2"/>
      <w:lvlJc w:val="left"/>
      <w:pPr>
        <w:ind w:left="786" w:hanging="360"/>
      </w:pPr>
      <w:rPr>
        <w:rFonts w:ascii="Arial" w:hAnsi="Arial" w:cs="Arial" w:hint="default"/>
        <w:b w:val="0"/>
        <w:sz w:val="24"/>
        <w:szCs w:val="24"/>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6" w15:restartNumberingAfterBreak="0">
    <w:nsid w:val="5C99226D"/>
    <w:multiLevelType w:val="multilevel"/>
    <w:tmpl w:val="C2D4B7E4"/>
    <w:lvl w:ilvl="0">
      <w:start w:val="26"/>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7" w15:restartNumberingAfterBreak="0">
    <w:nsid w:val="60404C32"/>
    <w:multiLevelType w:val="multilevel"/>
    <w:tmpl w:val="20EC5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572"/>
        </w:tabs>
        <w:ind w:left="135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9" w15:restartNumberingAfterBreak="0">
    <w:nsid w:val="74442B26"/>
    <w:multiLevelType w:val="hybridMultilevel"/>
    <w:tmpl w:val="E65C06AC"/>
    <w:lvl w:ilvl="0" w:tplc="184C9F8A">
      <w:start w:val="27"/>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042DED4">
      <w:start w:val="9"/>
      <w:numFmt w:val="decimal"/>
      <w:lvlText w:val="%4"/>
      <w:lvlJc w:val="left"/>
      <w:pPr>
        <w:ind w:left="2880" w:hanging="360"/>
      </w:pPr>
      <w:rPr>
        <w:rFonts w:hint="default"/>
      </w:rPr>
    </w:lvl>
    <w:lvl w:ilvl="4" w:tplc="F45285D6">
      <w:start w:val="9"/>
      <w:numFmt w:val="decimal"/>
      <w:lvlText w:val="%5"/>
      <w:lvlJc w:val="left"/>
      <w:pPr>
        <w:ind w:left="3600" w:hanging="360"/>
      </w:pPr>
      <w:rPr>
        <w:rFonts w:hint="default"/>
      </w:rPr>
    </w:lvl>
    <w:lvl w:ilvl="5" w:tplc="286E754E">
      <w:start w:val="9"/>
      <w:numFmt w:val="decimal"/>
      <w:lvlText w:val="%6"/>
      <w:lvlJc w:val="left"/>
      <w:pPr>
        <w:ind w:left="4500" w:hanging="360"/>
      </w:pPr>
      <w:rPr>
        <w:rFonts w:hint="default"/>
      </w:rPr>
    </w:lvl>
    <w:lvl w:ilvl="6" w:tplc="4C3E70C0">
      <w:start w:val="9"/>
      <w:numFmt w:val="decimal"/>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8C2D61"/>
    <w:multiLevelType w:val="hybridMultilevel"/>
    <w:tmpl w:val="B7E0925A"/>
    <w:lvl w:ilvl="0" w:tplc="CA361F28">
      <w:start w:val="1"/>
      <w:numFmt w:val="lowerLetter"/>
      <w:lvlText w:val="(%1)"/>
      <w:lvlJc w:val="left"/>
      <w:pPr>
        <w:tabs>
          <w:tab w:val="num" w:pos="360"/>
        </w:tabs>
        <w:ind w:left="360" w:hanging="360"/>
      </w:pPr>
      <w:rPr>
        <w:rFonts w:hint="default"/>
      </w:rPr>
    </w:lvl>
    <w:lvl w:ilvl="1" w:tplc="7F38247E">
      <w:start w:val="1"/>
      <w:numFmt w:val="lowerRoman"/>
      <w:lvlText w:val="(%2)"/>
      <w:lvlJc w:val="left"/>
      <w:pPr>
        <w:tabs>
          <w:tab w:val="num" w:pos="1800"/>
        </w:tabs>
        <w:ind w:left="1800" w:hanging="720"/>
      </w:pPr>
      <w:rPr>
        <w:rFonts w:hint="default"/>
      </w:rPr>
    </w:lvl>
    <w:lvl w:ilvl="2" w:tplc="B9F69820">
      <w:start w:val="1"/>
      <w:numFmt w:val="lowerRoman"/>
      <w:lvlText w:val="%3)"/>
      <w:lvlJc w:val="left"/>
      <w:pPr>
        <w:ind w:left="2700" w:hanging="720"/>
      </w:pPr>
      <w:rPr>
        <w:rFonts w:hint="default"/>
      </w:rPr>
    </w:lvl>
    <w:lvl w:ilvl="3" w:tplc="4B8CC52C">
      <w:start w:val="26"/>
      <w:numFmt w:val="decimal"/>
      <w:lvlText w:val="%4"/>
      <w:lvlJc w:val="left"/>
      <w:pPr>
        <w:ind w:left="2880" w:hanging="360"/>
      </w:pPr>
      <w:rPr>
        <w:rFonts w:hint="default"/>
        <w:b w:val="0"/>
      </w:rPr>
    </w:lvl>
    <w:lvl w:ilvl="4" w:tplc="0268AFE6">
      <w:start w:val="12"/>
      <w:numFmt w:val="decimal"/>
      <w:lvlText w:val="%5"/>
      <w:lvlJc w:val="left"/>
      <w:pPr>
        <w:ind w:left="3615" w:hanging="375"/>
      </w:pPr>
      <w:rPr>
        <w:rFonts w:hint="default"/>
      </w:rPr>
    </w:lvl>
    <w:lvl w:ilvl="5" w:tplc="88D24684">
      <w:start w:val="12"/>
      <w:numFmt w:val="decimal"/>
      <w:lvlText w:val="%6."/>
      <w:lvlJc w:val="left"/>
      <w:pPr>
        <w:ind w:left="4500" w:hanging="360"/>
      </w:pPr>
      <w:rPr>
        <w:rFonts w:hint="default"/>
        <w:b w:val="0"/>
      </w:rPr>
    </w:lvl>
    <w:lvl w:ilvl="6" w:tplc="88E0610A">
      <w:start w:val="2"/>
      <w:numFmt w:val="decimal"/>
      <w:lvlText w:val="%7"/>
      <w:lvlJc w:val="left"/>
      <w:pPr>
        <w:ind w:left="5040" w:hanging="360"/>
      </w:pPr>
      <w:rPr>
        <w:rFonts w:hint="default"/>
      </w:rPr>
    </w:lvl>
    <w:lvl w:ilvl="7" w:tplc="21201DC8">
      <w:start w:val="14"/>
      <w:numFmt w:val="decimal"/>
      <w:lvlText w:val="%8"/>
      <w:lvlJc w:val="left"/>
      <w:pPr>
        <w:ind w:left="5775" w:hanging="375"/>
      </w:pPr>
      <w:rPr>
        <w:rFonts w:hint="default"/>
      </w:rPr>
    </w:lvl>
    <w:lvl w:ilvl="8" w:tplc="0809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6"/>
  </w:num>
  <w:num w:numId="4">
    <w:abstractNumId w:val="32"/>
  </w:num>
  <w:num w:numId="5">
    <w:abstractNumId w:val="15"/>
  </w:num>
  <w:num w:numId="6">
    <w:abstractNumId w:val="21"/>
  </w:num>
  <w:num w:numId="7">
    <w:abstractNumId w:val="22"/>
  </w:num>
  <w:num w:numId="8">
    <w:abstractNumId w:val="38"/>
  </w:num>
  <w:num w:numId="9">
    <w:abstractNumId w:val="1"/>
  </w:num>
  <w:num w:numId="10">
    <w:abstractNumId w:val="0"/>
  </w:num>
  <w:num w:numId="11">
    <w:abstractNumId w:val="2"/>
  </w:num>
  <w:num w:numId="12">
    <w:abstractNumId w:val="29"/>
  </w:num>
  <w:num w:numId="13">
    <w:abstractNumId w:val="9"/>
  </w:num>
  <w:num w:numId="14">
    <w:abstractNumId w:val="40"/>
  </w:num>
  <w:num w:numId="15">
    <w:abstractNumId w:val="4"/>
  </w:num>
  <w:num w:numId="16">
    <w:abstractNumId w:val="28"/>
  </w:num>
  <w:num w:numId="17">
    <w:abstractNumId w:val="19"/>
  </w:num>
  <w:num w:numId="18">
    <w:abstractNumId w:val="5"/>
  </w:num>
  <w:num w:numId="19">
    <w:abstractNumId w:val="23"/>
  </w:num>
  <w:num w:numId="20">
    <w:abstractNumId w:val="13"/>
  </w:num>
  <w:num w:numId="21">
    <w:abstractNumId w:val="17"/>
  </w:num>
  <w:num w:numId="22">
    <w:abstractNumId w:val="16"/>
  </w:num>
  <w:num w:numId="23">
    <w:abstractNumId w:val="34"/>
  </w:num>
  <w:num w:numId="24">
    <w:abstractNumId w:val="39"/>
  </w:num>
  <w:num w:numId="25">
    <w:abstractNumId w:val="36"/>
  </w:num>
  <w:num w:numId="26">
    <w:abstractNumId w:val="25"/>
  </w:num>
  <w:num w:numId="27">
    <w:abstractNumId w:val="8"/>
  </w:num>
  <w:num w:numId="28">
    <w:abstractNumId w:val="7"/>
  </w:num>
  <w:num w:numId="29">
    <w:abstractNumId w:val="20"/>
  </w:num>
  <w:num w:numId="30">
    <w:abstractNumId w:val="37"/>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0"/>
  </w:num>
  <w:num w:numId="34">
    <w:abstractNumId w:val="31"/>
    <w:lvlOverride w:ilvl="0">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4"/>
  </w:num>
  <w:num w:numId="39">
    <w:abstractNumId w:val="33"/>
  </w:num>
  <w:num w:numId="40">
    <w:abstractNumId w:val="3"/>
  </w:num>
  <w:num w:numId="41">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EF"/>
    <w:rsid w:val="00025A1E"/>
    <w:rsid w:val="00036E89"/>
    <w:rsid w:val="00047344"/>
    <w:rsid w:val="000C3192"/>
    <w:rsid w:val="000D3085"/>
    <w:rsid w:val="00106D97"/>
    <w:rsid w:val="00141366"/>
    <w:rsid w:val="00143BF2"/>
    <w:rsid w:val="00192384"/>
    <w:rsid w:val="001B7D11"/>
    <w:rsid w:val="001C33C2"/>
    <w:rsid w:val="001D3292"/>
    <w:rsid w:val="002241D9"/>
    <w:rsid w:val="00250CDC"/>
    <w:rsid w:val="00287E99"/>
    <w:rsid w:val="00291B3C"/>
    <w:rsid w:val="002B409A"/>
    <w:rsid w:val="003111F3"/>
    <w:rsid w:val="00335D73"/>
    <w:rsid w:val="00362A2F"/>
    <w:rsid w:val="00404ADC"/>
    <w:rsid w:val="00463931"/>
    <w:rsid w:val="00471901"/>
    <w:rsid w:val="005111CA"/>
    <w:rsid w:val="0055621C"/>
    <w:rsid w:val="00566574"/>
    <w:rsid w:val="00566DE5"/>
    <w:rsid w:val="006824DD"/>
    <w:rsid w:val="00744777"/>
    <w:rsid w:val="00747873"/>
    <w:rsid w:val="0075753E"/>
    <w:rsid w:val="00757551"/>
    <w:rsid w:val="00795799"/>
    <w:rsid w:val="00801F75"/>
    <w:rsid w:val="0083735B"/>
    <w:rsid w:val="008436C9"/>
    <w:rsid w:val="00856732"/>
    <w:rsid w:val="00862756"/>
    <w:rsid w:val="008753B0"/>
    <w:rsid w:val="00877CFF"/>
    <w:rsid w:val="008E06AE"/>
    <w:rsid w:val="0090417D"/>
    <w:rsid w:val="009827AC"/>
    <w:rsid w:val="009A2C82"/>
    <w:rsid w:val="009F36E5"/>
    <w:rsid w:val="00A2318E"/>
    <w:rsid w:val="00A42A77"/>
    <w:rsid w:val="00A84F59"/>
    <w:rsid w:val="00A862EF"/>
    <w:rsid w:val="00B479D1"/>
    <w:rsid w:val="00B819C3"/>
    <w:rsid w:val="00BC680D"/>
    <w:rsid w:val="00C6230F"/>
    <w:rsid w:val="00CC2C54"/>
    <w:rsid w:val="00D6149D"/>
    <w:rsid w:val="00D67F02"/>
    <w:rsid w:val="00DB3526"/>
    <w:rsid w:val="00E10716"/>
    <w:rsid w:val="00E439A2"/>
    <w:rsid w:val="00E46C48"/>
    <w:rsid w:val="00EB7C12"/>
    <w:rsid w:val="00EE63DC"/>
    <w:rsid w:val="00F14C49"/>
    <w:rsid w:val="00F97E95"/>
    <w:rsid w:val="00FB3BF4"/>
    <w:rsid w:val="00FE7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B481"/>
  <w15:docId w15:val="{51DC688B-38E3-4C5F-A2B7-E2E08F4A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2EF"/>
  </w:style>
  <w:style w:type="paragraph" w:styleId="Heading1">
    <w:name w:val="heading 1"/>
    <w:aliases w:val="2,Heading,Part,Section Heading,h1,level 1,Level 1 Head,H1,Titre 1 SQ,Numbered - 1,CBC Heading 1,Section,Level 1 Topic Heading,h11,Title 1,1,section,tchead,Kapitel,PIM 1,app heading 1,heading0,l1,DP Heading 1"/>
    <w:basedOn w:val="Normal"/>
    <w:next w:val="Normal"/>
    <w:link w:val="Heading1Char"/>
    <w:autoRedefine/>
    <w:qFormat/>
    <w:rsid w:val="00A862EF"/>
    <w:pPr>
      <w:keepNext/>
      <w:widowControl w:val="0"/>
      <w:numPr>
        <w:numId w:val="3"/>
      </w:numPr>
      <w:tabs>
        <w:tab w:val="left" w:pos="2700"/>
      </w:tabs>
      <w:adjustRightInd w:val="0"/>
      <w:spacing w:after="0" w:line="240" w:lineRule="auto"/>
      <w:jc w:val="both"/>
      <w:textAlignment w:val="baseline"/>
      <w:outlineLvl w:val="0"/>
    </w:pPr>
    <w:rPr>
      <w:rFonts w:ascii="Arial" w:eastAsia="Times New Roman" w:hAnsi="Arial" w:cs="Arial"/>
      <w:b/>
      <w:kern w:val="32"/>
      <w:sz w:val="24"/>
      <w:szCs w:val="32"/>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next w:val="Normal"/>
    <w:link w:val="Heading2Char"/>
    <w:autoRedefine/>
    <w:qFormat/>
    <w:rsid w:val="00A862EF"/>
    <w:pPr>
      <w:keepNext/>
      <w:widowControl w:val="0"/>
      <w:tabs>
        <w:tab w:val="left" w:pos="8190"/>
      </w:tabs>
      <w:adjustRightInd w:val="0"/>
      <w:spacing w:after="0" w:line="240" w:lineRule="auto"/>
      <w:ind w:left="35"/>
      <w:jc w:val="both"/>
      <w:textAlignment w:val="baseline"/>
      <w:outlineLvl w:val="1"/>
    </w:pPr>
    <w:rPr>
      <w:rFonts w:ascii="Arial" w:eastAsia="Times New Roman" w:hAnsi="Arial" w:cs="Arial"/>
      <w:bCs/>
      <w:iCs/>
      <w:sz w:val="24"/>
      <w:szCs w:val="28"/>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b"/>
    <w:basedOn w:val="Normal"/>
    <w:next w:val="Normal"/>
    <w:link w:val="Heading3Char"/>
    <w:uiPriority w:val="9"/>
    <w:qFormat/>
    <w:rsid w:val="00A862EF"/>
    <w:pPr>
      <w:keepNext/>
      <w:spacing w:after="0" w:line="360" w:lineRule="auto"/>
      <w:jc w:val="center"/>
      <w:outlineLvl w:val="2"/>
    </w:pPr>
    <w:rPr>
      <w:rFonts w:ascii="Tahoma" w:eastAsia="Times New Roman" w:hAnsi="Tahoma" w:cs="Arial"/>
      <w:b/>
      <w:i/>
      <w:sz w:val="20"/>
      <w:szCs w:val="20"/>
    </w:rPr>
  </w:style>
  <w:style w:type="paragraph" w:styleId="Heading4">
    <w:name w:val="heading 4"/>
    <w:aliases w:val="h4,H4,14,l4,4,141,h41,l41,41,142,h42,l42,h43,a.,Map Title,42,parapoint,¶,143,h44,l43,43,1411,h411,l411,411,1421,h421,l421,h431,a.1,Map Title1,421,parapoint1,¶1,H41,Sub-Minor,Level 2 - a,dash,Project table,Propos,Bullet 11,Bullet 12,n"/>
    <w:basedOn w:val="Normal"/>
    <w:next w:val="Normal"/>
    <w:link w:val="Heading4Char"/>
    <w:qFormat/>
    <w:rsid w:val="00A862EF"/>
    <w:pPr>
      <w:keepNext/>
      <w:widowControl w:val="0"/>
      <w:overflowPunct w:val="0"/>
      <w:autoSpaceDE w:val="0"/>
      <w:autoSpaceDN w:val="0"/>
      <w:adjustRightInd w:val="0"/>
      <w:spacing w:after="0" w:line="360" w:lineRule="atLeast"/>
      <w:jc w:val="both"/>
      <w:textAlignment w:val="baseline"/>
      <w:outlineLvl w:val="3"/>
    </w:pPr>
    <w:rPr>
      <w:rFonts w:ascii="Arial" w:eastAsia="Times New Roman" w:hAnsi="Arial" w:cs="Times New Roman"/>
      <w:b/>
      <w:sz w:val="32"/>
      <w:szCs w:val="20"/>
    </w:rPr>
  </w:style>
  <w:style w:type="paragraph" w:styleId="Heading5">
    <w:name w:val="heading 5"/>
    <w:aliases w:val="H5,h5,Level 3 - i,Second Subheading,h51,PIM 5,Bullet point,Org Heading 3,Ref Heading 2,DO NOT USE_h5,DO NOT USE_H3,Subheading"/>
    <w:basedOn w:val="Normal"/>
    <w:next w:val="Normal"/>
    <w:link w:val="Heading5Char"/>
    <w:qFormat/>
    <w:rsid w:val="00A862EF"/>
    <w:pPr>
      <w:keepNext/>
      <w:spacing w:after="0" w:line="240" w:lineRule="auto"/>
      <w:outlineLvl w:val="4"/>
    </w:pPr>
    <w:rPr>
      <w:rFonts w:ascii="Arial" w:eastAsia="Times New Roman" w:hAnsi="Arial" w:cs="Arial"/>
      <w:sz w:val="20"/>
      <w:szCs w:val="20"/>
      <w:u w:val="single"/>
    </w:rPr>
  </w:style>
  <w:style w:type="paragraph" w:styleId="Heading6">
    <w:name w:val="heading 6"/>
    <w:aliases w:val="h6,Third Subheading"/>
    <w:basedOn w:val="Normal"/>
    <w:next w:val="Normal"/>
    <w:link w:val="Heading6Char"/>
    <w:qFormat/>
    <w:rsid w:val="00A862EF"/>
    <w:pPr>
      <w:keepNext/>
      <w:spacing w:after="0" w:line="240" w:lineRule="auto"/>
      <w:outlineLvl w:val="5"/>
    </w:pPr>
    <w:rPr>
      <w:rFonts w:ascii="Arial" w:eastAsia="Times New Roman" w:hAnsi="Arial" w:cs="Arial"/>
      <w:b/>
      <w:bCs/>
      <w:szCs w:val="24"/>
    </w:rPr>
  </w:style>
  <w:style w:type="paragraph" w:styleId="Heading7">
    <w:name w:val="heading 7"/>
    <w:aliases w:val="PIM 7,h7,h71"/>
    <w:basedOn w:val="Normal"/>
    <w:next w:val="Normal"/>
    <w:link w:val="Heading7Char"/>
    <w:qFormat/>
    <w:rsid w:val="00A862EF"/>
    <w:pPr>
      <w:keepNext/>
      <w:spacing w:after="0" w:line="240" w:lineRule="auto"/>
      <w:jc w:val="center"/>
      <w:outlineLvl w:val="6"/>
    </w:pPr>
    <w:rPr>
      <w:rFonts w:ascii="Arial" w:eastAsia="Times New Roman" w:hAnsi="Arial" w:cs="Arial"/>
      <w:b/>
      <w:sz w:val="18"/>
      <w:szCs w:val="24"/>
    </w:rPr>
  </w:style>
  <w:style w:type="paragraph" w:styleId="Heading8">
    <w:name w:val="heading 8"/>
    <w:basedOn w:val="Normal"/>
    <w:next w:val="Normal"/>
    <w:link w:val="Heading8Char"/>
    <w:qFormat/>
    <w:rsid w:val="00A862EF"/>
    <w:pPr>
      <w:keepNext/>
      <w:spacing w:after="0" w:line="360" w:lineRule="auto"/>
      <w:jc w:val="both"/>
      <w:outlineLvl w:val="7"/>
    </w:pPr>
    <w:rPr>
      <w:rFonts w:ascii="Tahoma" w:eastAsia="Times New Roman" w:hAnsi="Tahoma" w:cs="Arial"/>
      <w:sz w:val="20"/>
      <w:szCs w:val="20"/>
      <w:u w:val="single"/>
    </w:rPr>
  </w:style>
  <w:style w:type="paragraph" w:styleId="Heading9">
    <w:name w:val="heading 9"/>
    <w:aliases w:val="Heading 9 (defunct)"/>
    <w:basedOn w:val="Normal"/>
    <w:next w:val="Normal"/>
    <w:link w:val="Heading9Char"/>
    <w:qFormat/>
    <w:rsid w:val="00A862EF"/>
    <w:pPr>
      <w:keepNext/>
      <w:spacing w:after="0" w:line="240" w:lineRule="auto"/>
      <w:jc w:val="center"/>
      <w:outlineLvl w:val="8"/>
    </w:pPr>
    <w:rPr>
      <w:rFonts w:ascii="Arial" w:eastAsia="Times New Roman" w:hAnsi="Arial" w:cs="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E89"/>
    <w:pPr>
      <w:spacing w:after="0" w:line="240" w:lineRule="auto"/>
    </w:pPr>
  </w:style>
  <w:style w:type="character" w:customStyle="1" w:styleId="Heading1Char">
    <w:name w:val="Heading 1 Char"/>
    <w:aliases w:val="2 Char,Heading Char,Part Char,Section Heading Char,h1 Char,level 1 Char,Level 1 Head Char,H1 Char,Titre 1 SQ Char,Numbered - 1 Char,CBC Heading 1 Char,Section Char,Level 1 Topic Heading Char,h11 Char,Title 1 Char,1 Char,section Char"/>
    <w:basedOn w:val="DefaultParagraphFont"/>
    <w:link w:val="Heading1"/>
    <w:rsid w:val="00A862EF"/>
    <w:rPr>
      <w:rFonts w:ascii="Arial" w:eastAsia="Times New Roman" w:hAnsi="Arial" w:cs="Arial"/>
      <w:b/>
      <w:kern w:val="32"/>
      <w:sz w:val="24"/>
      <w:szCs w:val="32"/>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rsid w:val="00A862EF"/>
    <w:rPr>
      <w:rFonts w:ascii="Arial" w:eastAsia="Times New Roman" w:hAnsi="Arial" w:cs="Arial"/>
      <w:bCs/>
      <w:iCs/>
      <w:sz w:val="24"/>
      <w:szCs w:val="28"/>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uiPriority w:val="9"/>
    <w:rsid w:val="00A862EF"/>
    <w:rPr>
      <w:rFonts w:ascii="Tahoma" w:eastAsia="Times New Roman" w:hAnsi="Tahoma" w:cs="Arial"/>
      <w:b/>
      <w:i/>
      <w:sz w:val="20"/>
      <w:szCs w:val="20"/>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A862EF"/>
    <w:rPr>
      <w:rFonts w:ascii="Arial" w:eastAsia="Times New Roman" w:hAnsi="Arial" w:cs="Times New Roman"/>
      <w:b/>
      <w:sz w:val="32"/>
      <w:szCs w:val="20"/>
    </w:rPr>
  </w:style>
  <w:style w:type="character" w:customStyle="1" w:styleId="Heading5Char">
    <w:name w:val="Heading 5 Char"/>
    <w:aliases w:val="H5 Char,h5 Char,Level 3 - i Char,Second Subheading Char,h51 Char,PIM 5 Char,Bullet point Char,Org Heading 3 Char,Ref Heading 2 Char,DO NOT USE_h5 Char,DO NOT USE_H3 Char,Subheading Char"/>
    <w:basedOn w:val="DefaultParagraphFont"/>
    <w:link w:val="Heading5"/>
    <w:rsid w:val="00A862EF"/>
    <w:rPr>
      <w:rFonts w:ascii="Arial" w:eastAsia="Times New Roman" w:hAnsi="Arial" w:cs="Arial"/>
      <w:sz w:val="20"/>
      <w:szCs w:val="20"/>
      <w:u w:val="single"/>
    </w:rPr>
  </w:style>
  <w:style w:type="character" w:customStyle="1" w:styleId="Heading6Char">
    <w:name w:val="Heading 6 Char"/>
    <w:aliases w:val="h6 Char,Third Subheading Char"/>
    <w:basedOn w:val="DefaultParagraphFont"/>
    <w:link w:val="Heading6"/>
    <w:rsid w:val="00A862EF"/>
    <w:rPr>
      <w:rFonts w:ascii="Arial" w:eastAsia="Times New Roman" w:hAnsi="Arial" w:cs="Arial"/>
      <w:b/>
      <w:bCs/>
      <w:szCs w:val="24"/>
    </w:rPr>
  </w:style>
  <w:style w:type="character" w:customStyle="1" w:styleId="Heading7Char">
    <w:name w:val="Heading 7 Char"/>
    <w:aliases w:val="PIM 7 Char,h7 Char,h71 Char"/>
    <w:basedOn w:val="DefaultParagraphFont"/>
    <w:link w:val="Heading7"/>
    <w:rsid w:val="00A862EF"/>
    <w:rPr>
      <w:rFonts w:ascii="Arial" w:eastAsia="Times New Roman" w:hAnsi="Arial" w:cs="Arial"/>
      <w:b/>
      <w:sz w:val="18"/>
      <w:szCs w:val="24"/>
    </w:rPr>
  </w:style>
  <w:style w:type="character" w:customStyle="1" w:styleId="Heading8Char">
    <w:name w:val="Heading 8 Char"/>
    <w:basedOn w:val="DefaultParagraphFont"/>
    <w:link w:val="Heading8"/>
    <w:rsid w:val="00A862EF"/>
    <w:rPr>
      <w:rFonts w:ascii="Tahoma" w:eastAsia="Times New Roman" w:hAnsi="Tahoma" w:cs="Arial"/>
      <w:sz w:val="20"/>
      <w:szCs w:val="20"/>
      <w:u w:val="single"/>
    </w:rPr>
  </w:style>
  <w:style w:type="character" w:customStyle="1" w:styleId="Heading9Char">
    <w:name w:val="Heading 9 Char"/>
    <w:aliases w:val="Heading 9 (defunct) Char"/>
    <w:basedOn w:val="DefaultParagraphFont"/>
    <w:link w:val="Heading9"/>
    <w:rsid w:val="00A862EF"/>
    <w:rPr>
      <w:rFonts w:ascii="Arial" w:eastAsia="Times New Roman" w:hAnsi="Arial" w:cs="Arial"/>
      <w:sz w:val="18"/>
      <w:szCs w:val="24"/>
    </w:rPr>
  </w:style>
  <w:style w:type="numbering" w:customStyle="1" w:styleId="NoList1">
    <w:name w:val="No List1"/>
    <w:next w:val="NoList"/>
    <w:semiHidden/>
    <w:unhideWhenUsed/>
    <w:rsid w:val="00A862EF"/>
  </w:style>
  <w:style w:type="character" w:styleId="FollowedHyperlink">
    <w:name w:val="FollowedHyperlink"/>
    <w:rsid w:val="00A862EF"/>
    <w:rPr>
      <w:color w:val="800080"/>
      <w:u w:val="single"/>
    </w:rPr>
  </w:style>
  <w:style w:type="paragraph" w:styleId="BodyTextIndent3">
    <w:name w:val="Body Text Indent 3"/>
    <w:basedOn w:val="Normal"/>
    <w:link w:val="BodyTextIndent3Char"/>
    <w:uiPriority w:val="99"/>
    <w:rsid w:val="00A862EF"/>
    <w:pPr>
      <w:widowControl w:val="0"/>
      <w:autoSpaceDE w:val="0"/>
      <w:autoSpaceDN w:val="0"/>
      <w:adjustRightInd w:val="0"/>
      <w:spacing w:after="0" w:line="360" w:lineRule="atLeast"/>
      <w:ind w:left="709" w:firstLine="11"/>
      <w:jc w:val="both"/>
      <w:textAlignment w:val="baseline"/>
    </w:pPr>
    <w:rPr>
      <w:rFonts w:ascii="Arial" w:eastAsia="Times New Roman" w:hAnsi="Arial" w:cs="Arial"/>
      <w:b/>
      <w:bCs/>
      <w:color w:val="000000"/>
      <w:lang w:val="en-US"/>
    </w:rPr>
  </w:style>
  <w:style w:type="character" w:customStyle="1" w:styleId="BodyTextIndent3Char">
    <w:name w:val="Body Text Indent 3 Char"/>
    <w:basedOn w:val="DefaultParagraphFont"/>
    <w:link w:val="BodyTextIndent3"/>
    <w:uiPriority w:val="99"/>
    <w:rsid w:val="00A862EF"/>
    <w:rPr>
      <w:rFonts w:ascii="Arial" w:eastAsia="Times New Roman" w:hAnsi="Arial" w:cs="Arial"/>
      <w:b/>
      <w:bCs/>
      <w:color w:val="000000"/>
      <w:lang w:val="en-US"/>
    </w:rPr>
  </w:style>
  <w:style w:type="paragraph" w:styleId="Header">
    <w:name w:val="header"/>
    <w:basedOn w:val="Normal"/>
    <w:link w:val="HeaderChar"/>
    <w:rsid w:val="00A862EF"/>
    <w:pPr>
      <w:widowControl w:val="0"/>
      <w:tabs>
        <w:tab w:val="center" w:pos="4153"/>
        <w:tab w:val="right" w:pos="8306"/>
      </w:tabs>
      <w:adjustRightInd w:val="0"/>
      <w:spacing w:after="0" w:line="360" w:lineRule="atLeast"/>
      <w:jc w:val="both"/>
      <w:textAlignment w:val="baseline"/>
    </w:pPr>
    <w:rPr>
      <w:rFonts w:ascii="Arial" w:eastAsia="Times New Roman" w:hAnsi="Arial" w:cs="Times New Roman"/>
      <w:sz w:val="24"/>
      <w:szCs w:val="24"/>
    </w:rPr>
  </w:style>
  <w:style w:type="character" w:customStyle="1" w:styleId="HeaderChar">
    <w:name w:val="Header Char"/>
    <w:basedOn w:val="DefaultParagraphFont"/>
    <w:link w:val="Header"/>
    <w:rsid w:val="00A862EF"/>
    <w:rPr>
      <w:rFonts w:ascii="Arial" w:eastAsia="Times New Roman" w:hAnsi="Arial" w:cs="Times New Roman"/>
      <w:sz w:val="24"/>
      <w:szCs w:val="24"/>
    </w:rPr>
  </w:style>
  <w:style w:type="paragraph" w:styleId="Footer">
    <w:name w:val="footer"/>
    <w:basedOn w:val="Normal"/>
    <w:link w:val="FooterChar"/>
    <w:rsid w:val="00A862EF"/>
    <w:pPr>
      <w:widowControl w:val="0"/>
      <w:tabs>
        <w:tab w:val="center" w:pos="4153"/>
        <w:tab w:val="right" w:pos="8306"/>
      </w:tabs>
      <w:adjustRightInd w:val="0"/>
      <w:spacing w:after="0" w:line="360" w:lineRule="atLeast"/>
      <w:jc w:val="both"/>
      <w:textAlignment w:val="baseline"/>
    </w:pPr>
    <w:rPr>
      <w:rFonts w:ascii="Arial" w:eastAsia="Times New Roman" w:hAnsi="Arial" w:cs="Times New Roman"/>
      <w:sz w:val="24"/>
      <w:szCs w:val="24"/>
    </w:rPr>
  </w:style>
  <w:style w:type="character" w:customStyle="1" w:styleId="FooterChar">
    <w:name w:val="Footer Char"/>
    <w:basedOn w:val="DefaultParagraphFont"/>
    <w:link w:val="Footer"/>
    <w:rsid w:val="00A862EF"/>
    <w:rPr>
      <w:rFonts w:ascii="Arial" w:eastAsia="Times New Roman" w:hAnsi="Arial" w:cs="Times New Roman"/>
      <w:sz w:val="24"/>
      <w:szCs w:val="24"/>
    </w:rPr>
  </w:style>
  <w:style w:type="character" w:styleId="PageNumber">
    <w:name w:val="page number"/>
    <w:basedOn w:val="DefaultParagraphFont"/>
    <w:rsid w:val="00A862EF"/>
  </w:style>
  <w:style w:type="character" w:styleId="Hyperlink">
    <w:name w:val="Hyperlink"/>
    <w:rsid w:val="00A862EF"/>
    <w:rPr>
      <w:color w:val="0000FF"/>
      <w:u w:val="single"/>
    </w:rPr>
  </w:style>
  <w:style w:type="table" w:styleId="TableGrid">
    <w:name w:val="Table Grid"/>
    <w:basedOn w:val="TableNormal"/>
    <w:uiPriority w:val="59"/>
    <w:rsid w:val="00A862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862EF"/>
    <w:pPr>
      <w:widowControl w:val="0"/>
      <w:adjustRightInd w:val="0"/>
      <w:spacing w:after="0" w:line="360" w:lineRule="atLeast"/>
      <w:jc w:val="both"/>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862EF"/>
    <w:rPr>
      <w:rFonts w:ascii="Tahoma" w:eastAsia="Times New Roman" w:hAnsi="Tahoma" w:cs="Tahoma"/>
      <w:sz w:val="16"/>
      <w:szCs w:val="16"/>
    </w:rPr>
  </w:style>
  <w:style w:type="paragraph" w:styleId="BodyText">
    <w:name w:val="Body Text"/>
    <w:basedOn w:val="Normal"/>
    <w:link w:val="BodyTextChar"/>
    <w:rsid w:val="00A862EF"/>
    <w:pPr>
      <w:widowControl w:val="0"/>
      <w:adjustRightInd w:val="0"/>
      <w:spacing w:after="120" w:line="360" w:lineRule="atLeast"/>
      <w:jc w:val="both"/>
      <w:textAlignment w:val="baseline"/>
    </w:pPr>
    <w:rPr>
      <w:rFonts w:ascii="Arial" w:eastAsia="Times New Roman" w:hAnsi="Arial" w:cs="Times New Roman"/>
      <w:sz w:val="24"/>
      <w:szCs w:val="24"/>
    </w:rPr>
  </w:style>
  <w:style w:type="character" w:customStyle="1" w:styleId="BodyTextChar">
    <w:name w:val="Body Text Char"/>
    <w:basedOn w:val="DefaultParagraphFont"/>
    <w:link w:val="BodyText"/>
    <w:rsid w:val="00A862EF"/>
    <w:rPr>
      <w:rFonts w:ascii="Arial" w:eastAsia="Times New Roman" w:hAnsi="Arial" w:cs="Times New Roman"/>
      <w:sz w:val="24"/>
      <w:szCs w:val="24"/>
    </w:rPr>
  </w:style>
  <w:style w:type="paragraph" w:customStyle="1" w:styleId="Level1">
    <w:name w:val="Level 1"/>
    <w:basedOn w:val="Normal"/>
    <w:qFormat/>
    <w:rsid w:val="00A862EF"/>
    <w:pPr>
      <w:numPr>
        <w:numId w:val="5"/>
      </w:numPr>
      <w:spacing w:after="0" w:line="240" w:lineRule="auto"/>
    </w:pPr>
    <w:rPr>
      <w:rFonts w:ascii="Arial" w:eastAsia="Times New Roman" w:hAnsi="Arial" w:cs="Times New Roman"/>
      <w:sz w:val="24"/>
      <w:szCs w:val="24"/>
      <w:lang w:val="en-US"/>
    </w:rPr>
  </w:style>
  <w:style w:type="paragraph" w:customStyle="1" w:styleId="Level2">
    <w:name w:val="Level 2"/>
    <w:basedOn w:val="Normal"/>
    <w:link w:val="Level2Char"/>
    <w:qFormat/>
    <w:rsid w:val="00A862EF"/>
    <w:pPr>
      <w:numPr>
        <w:ilvl w:val="1"/>
        <w:numId w:val="5"/>
      </w:numPr>
      <w:spacing w:after="0" w:line="240" w:lineRule="auto"/>
    </w:pPr>
    <w:rPr>
      <w:rFonts w:ascii="Arial" w:eastAsia="Times New Roman" w:hAnsi="Arial" w:cs="Times New Roman"/>
      <w:sz w:val="24"/>
      <w:szCs w:val="24"/>
      <w:lang w:val="en-US"/>
    </w:rPr>
  </w:style>
  <w:style w:type="character" w:customStyle="1" w:styleId="Level2Char">
    <w:name w:val="Level 2 Char"/>
    <w:link w:val="Level2"/>
    <w:rsid w:val="00A862EF"/>
    <w:rPr>
      <w:rFonts w:ascii="Arial" w:eastAsia="Times New Roman" w:hAnsi="Arial" w:cs="Times New Roman"/>
      <w:sz w:val="24"/>
      <w:szCs w:val="24"/>
      <w:lang w:val="en-US"/>
    </w:rPr>
  </w:style>
  <w:style w:type="paragraph" w:customStyle="1" w:styleId="Level3">
    <w:name w:val="Level 3"/>
    <w:basedOn w:val="Normal"/>
    <w:qFormat/>
    <w:rsid w:val="00A862EF"/>
    <w:pPr>
      <w:numPr>
        <w:ilvl w:val="2"/>
        <w:numId w:val="5"/>
      </w:numPr>
      <w:spacing w:after="0" w:line="240" w:lineRule="auto"/>
    </w:pPr>
    <w:rPr>
      <w:rFonts w:ascii="Arial" w:eastAsia="Times New Roman" w:hAnsi="Arial" w:cs="Times New Roman"/>
      <w:sz w:val="24"/>
      <w:szCs w:val="24"/>
      <w:lang w:val="en-US"/>
    </w:rPr>
  </w:style>
  <w:style w:type="paragraph" w:customStyle="1" w:styleId="Level4">
    <w:name w:val="Level 4"/>
    <w:basedOn w:val="Normal"/>
    <w:qFormat/>
    <w:rsid w:val="00A862EF"/>
    <w:pPr>
      <w:numPr>
        <w:ilvl w:val="3"/>
        <w:numId w:val="5"/>
      </w:numPr>
      <w:spacing w:after="0" w:line="240" w:lineRule="auto"/>
    </w:pPr>
    <w:rPr>
      <w:rFonts w:ascii="Arial" w:eastAsia="Times New Roman" w:hAnsi="Arial" w:cs="Times New Roman"/>
      <w:sz w:val="24"/>
      <w:szCs w:val="24"/>
      <w:lang w:val="en-US"/>
    </w:rPr>
  </w:style>
  <w:style w:type="paragraph" w:styleId="TOC2">
    <w:name w:val="toc 2"/>
    <w:basedOn w:val="Normal"/>
    <w:next w:val="Normal"/>
    <w:autoRedefine/>
    <w:semiHidden/>
    <w:rsid w:val="00A862EF"/>
    <w:pPr>
      <w:widowControl w:val="0"/>
      <w:adjustRightInd w:val="0"/>
      <w:spacing w:after="0" w:line="360" w:lineRule="atLeast"/>
      <w:ind w:left="240"/>
      <w:jc w:val="both"/>
      <w:textAlignment w:val="baseline"/>
    </w:pPr>
    <w:rPr>
      <w:rFonts w:ascii="Arial" w:eastAsia="Times New Roman" w:hAnsi="Arial" w:cs="Times New Roman"/>
      <w:sz w:val="24"/>
      <w:szCs w:val="24"/>
    </w:rPr>
  </w:style>
  <w:style w:type="paragraph" w:styleId="TOC1">
    <w:name w:val="toc 1"/>
    <w:basedOn w:val="Normal"/>
    <w:next w:val="Normal"/>
    <w:autoRedefine/>
    <w:semiHidden/>
    <w:rsid w:val="00A862EF"/>
    <w:pPr>
      <w:widowControl w:val="0"/>
      <w:adjustRightInd w:val="0"/>
      <w:spacing w:after="0" w:line="360" w:lineRule="atLeast"/>
      <w:jc w:val="both"/>
      <w:textAlignment w:val="baseline"/>
    </w:pPr>
    <w:rPr>
      <w:rFonts w:ascii="Arial" w:eastAsia="Times New Roman" w:hAnsi="Arial" w:cs="Times New Roman"/>
      <w:sz w:val="24"/>
      <w:szCs w:val="24"/>
    </w:rPr>
  </w:style>
  <w:style w:type="paragraph" w:styleId="TOC3">
    <w:name w:val="toc 3"/>
    <w:basedOn w:val="Normal"/>
    <w:next w:val="Normal"/>
    <w:autoRedefine/>
    <w:uiPriority w:val="39"/>
    <w:rsid w:val="00A862EF"/>
    <w:pPr>
      <w:widowControl w:val="0"/>
      <w:adjustRightInd w:val="0"/>
      <w:spacing w:after="0" w:line="360" w:lineRule="atLeast"/>
      <w:ind w:left="480"/>
      <w:jc w:val="both"/>
      <w:textAlignment w:val="baseline"/>
    </w:pPr>
    <w:rPr>
      <w:rFonts w:ascii="Arial" w:eastAsia="Times New Roman" w:hAnsi="Arial" w:cs="Times New Roman"/>
      <w:sz w:val="24"/>
      <w:szCs w:val="24"/>
    </w:rPr>
  </w:style>
  <w:style w:type="paragraph" w:customStyle="1" w:styleId="Style1">
    <w:name w:val="Style1"/>
    <w:basedOn w:val="Heading1"/>
    <w:autoRedefine/>
    <w:rsid w:val="00A862EF"/>
    <w:pPr>
      <w:numPr>
        <w:numId w:val="0"/>
      </w:numPr>
    </w:pPr>
  </w:style>
  <w:style w:type="numbering" w:customStyle="1" w:styleId="StyleOutlinenumberedArialBold">
    <w:name w:val="Style Outline numbered Arial Bold"/>
    <w:basedOn w:val="NoList"/>
    <w:rsid w:val="00A862EF"/>
    <w:pPr>
      <w:numPr>
        <w:numId w:val="2"/>
      </w:numPr>
    </w:pPr>
  </w:style>
  <w:style w:type="paragraph" w:customStyle="1" w:styleId="StyleArialLinespacingsingle">
    <w:name w:val="Style Arial Line spacing:  single"/>
    <w:basedOn w:val="Normal"/>
    <w:autoRedefine/>
    <w:rsid w:val="00A862EF"/>
    <w:pPr>
      <w:widowControl w:val="0"/>
      <w:numPr>
        <w:numId w:val="1"/>
      </w:numPr>
      <w:adjustRightInd w:val="0"/>
      <w:spacing w:after="0" w:line="240" w:lineRule="auto"/>
      <w:jc w:val="both"/>
      <w:textAlignment w:val="baseline"/>
    </w:pPr>
    <w:rPr>
      <w:rFonts w:ascii="Arial" w:eastAsia="Times New Roman" w:hAnsi="Arial" w:cs="Times New Roman"/>
      <w:sz w:val="24"/>
      <w:szCs w:val="20"/>
    </w:rPr>
  </w:style>
  <w:style w:type="paragraph" w:styleId="Title">
    <w:name w:val="Title"/>
    <w:basedOn w:val="Normal"/>
    <w:link w:val="TitleChar"/>
    <w:qFormat/>
    <w:rsid w:val="00A862EF"/>
    <w:pPr>
      <w:spacing w:after="0" w:line="240" w:lineRule="auto"/>
      <w:jc w:val="center"/>
    </w:pPr>
    <w:rPr>
      <w:rFonts w:ascii="Arial" w:eastAsia="Times New Roman" w:hAnsi="Arial" w:cs="Times New Roman"/>
      <w:b/>
      <w:sz w:val="26"/>
      <w:szCs w:val="20"/>
    </w:rPr>
  </w:style>
  <w:style w:type="character" w:customStyle="1" w:styleId="TitleChar">
    <w:name w:val="Title Char"/>
    <w:basedOn w:val="DefaultParagraphFont"/>
    <w:link w:val="Title"/>
    <w:rsid w:val="00A862EF"/>
    <w:rPr>
      <w:rFonts w:ascii="Arial" w:eastAsia="Times New Roman" w:hAnsi="Arial" w:cs="Times New Roman"/>
      <w:b/>
      <w:sz w:val="26"/>
      <w:szCs w:val="20"/>
    </w:rPr>
  </w:style>
  <w:style w:type="numbering" w:styleId="111111">
    <w:name w:val="Outline List 2"/>
    <w:basedOn w:val="NoList"/>
    <w:rsid w:val="00A862EF"/>
    <w:pPr>
      <w:numPr>
        <w:numId w:val="4"/>
      </w:numPr>
    </w:pPr>
  </w:style>
  <w:style w:type="paragraph" w:styleId="ListParagraph">
    <w:name w:val="List Paragraph"/>
    <w:basedOn w:val="Normal"/>
    <w:uiPriority w:val="34"/>
    <w:qFormat/>
    <w:rsid w:val="00A862EF"/>
    <w:pPr>
      <w:widowControl w:val="0"/>
      <w:adjustRightInd w:val="0"/>
      <w:spacing w:after="0" w:line="360" w:lineRule="atLeast"/>
      <w:ind w:left="720"/>
      <w:jc w:val="both"/>
      <w:textAlignment w:val="baseline"/>
    </w:pPr>
    <w:rPr>
      <w:rFonts w:ascii="Arial" w:eastAsia="Times New Roman" w:hAnsi="Arial" w:cs="Times New Roman"/>
      <w:sz w:val="24"/>
      <w:szCs w:val="24"/>
    </w:rPr>
  </w:style>
  <w:style w:type="paragraph" w:styleId="CommentText">
    <w:name w:val="annotation text"/>
    <w:basedOn w:val="Normal"/>
    <w:link w:val="CommentTextChar"/>
    <w:rsid w:val="00A862EF"/>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A862EF"/>
    <w:rPr>
      <w:rFonts w:ascii="Arial" w:eastAsia="Times New Roman" w:hAnsi="Arial" w:cs="Times New Roman"/>
      <w:sz w:val="20"/>
      <w:szCs w:val="20"/>
      <w:lang w:eastAsia="en-GB"/>
    </w:rPr>
  </w:style>
  <w:style w:type="paragraph" w:customStyle="1" w:styleId="Body">
    <w:name w:val="Body"/>
    <w:basedOn w:val="Normal"/>
    <w:rsid w:val="00A862EF"/>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eastAsia="en-GB"/>
    </w:rPr>
  </w:style>
  <w:style w:type="paragraph" w:styleId="NormalWeb">
    <w:name w:val="Normal (Web)"/>
    <w:basedOn w:val="Normal"/>
    <w:rsid w:val="00A862E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A862EF"/>
    <w:rPr>
      <w:sz w:val="16"/>
      <w:szCs w:val="16"/>
    </w:rPr>
  </w:style>
  <w:style w:type="paragraph" w:styleId="CommentSubject">
    <w:name w:val="annotation subject"/>
    <w:basedOn w:val="CommentText"/>
    <w:next w:val="CommentText"/>
    <w:link w:val="CommentSubjectChar"/>
    <w:uiPriority w:val="99"/>
    <w:semiHidden/>
    <w:rsid w:val="00A862EF"/>
    <w:pPr>
      <w:widowControl w:val="0"/>
      <w:adjustRightInd w:val="0"/>
      <w:spacing w:line="360" w:lineRule="atLeast"/>
      <w:jc w:val="both"/>
      <w:textAlignment w:val="baseline"/>
    </w:pPr>
    <w:rPr>
      <w:b/>
      <w:bCs/>
      <w:lang w:eastAsia="en-US"/>
    </w:rPr>
  </w:style>
  <w:style w:type="character" w:customStyle="1" w:styleId="CommentSubjectChar">
    <w:name w:val="Comment Subject Char"/>
    <w:basedOn w:val="CommentTextChar"/>
    <w:link w:val="CommentSubject"/>
    <w:uiPriority w:val="99"/>
    <w:semiHidden/>
    <w:rsid w:val="00A862EF"/>
    <w:rPr>
      <w:rFonts w:ascii="Arial" w:eastAsia="Times New Roman" w:hAnsi="Arial" w:cs="Times New Roman"/>
      <w:b/>
      <w:bCs/>
      <w:sz w:val="20"/>
      <w:szCs w:val="20"/>
      <w:lang w:eastAsia="en-GB"/>
    </w:rPr>
  </w:style>
  <w:style w:type="paragraph" w:customStyle="1" w:styleId="Bullet1">
    <w:name w:val="Bullet 1"/>
    <w:basedOn w:val="Normal"/>
    <w:rsid w:val="00A862EF"/>
    <w:pPr>
      <w:numPr>
        <w:numId w:val="8"/>
      </w:numPr>
      <w:spacing w:after="240" w:line="312" w:lineRule="auto"/>
      <w:jc w:val="both"/>
    </w:pPr>
    <w:rPr>
      <w:rFonts w:ascii="Verdana" w:eastAsia="Times New Roman" w:hAnsi="Verdana" w:cs="Times New Roman"/>
      <w:sz w:val="20"/>
      <w:szCs w:val="20"/>
      <w:lang w:eastAsia="en-GB"/>
    </w:rPr>
  </w:style>
  <w:style w:type="paragraph" w:customStyle="1" w:styleId="Bullet2">
    <w:name w:val="Bullet 2"/>
    <w:basedOn w:val="Normal"/>
    <w:rsid w:val="00A862EF"/>
    <w:pPr>
      <w:numPr>
        <w:ilvl w:val="1"/>
        <w:numId w:val="8"/>
      </w:numPr>
      <w:spacing w:after="240" w:line="312" w:lineRule="auto"/>
      <w:jc w:val="both"/>
    </w:pPr>
    <w:rPr>
      <w:rFonts w:ascii="Verdana" w:eastAsia="Times New Roman" w:hAnsi="Verdana" w:cs="Times New Roman"/>
      <w:sz w:val="20"/>
      <w:szCs w:val="20"/>
      <w:lang w:eastAsia="en-GB"/>
    </w:rPr>
  </w:style>
  <w:style w:type="paragraph" w:customStyle="1" w:styleId="Bullet3">
    <w:name w:val="Bullet 3"/>
    <w:basedOn w:val="Normal"/>
    <w:rsid w:val="00A862EF"/>
    <w:pPr>
      <w:numPr>
        <w:ilvl w:val="2"/>
        <w:numId w:val="8"/>
      </w:numPr>
      <w:spacing w:after="240" w:line="312" w:lineRule="auto"/>
      <w:jc w:val="both"/>
    </w:pPr>
    <w:rPr>
      <w:rFonts w:ascii="Verdana" w:eastAsia="Times New Roman" w:hAnsi="Verdana" w:cs="Times New Roman"/>
      <w:sz w:val="20"/>
      <w:szCs w:val="20"/>
      <w:lang w:eastAsia="en-GB"/>
    </w:rPr>
  </w:style>
  <w:style w:type="paragraph" w:customStyle="1" w:styleId="DefaultParagraphFontParaCharCharChar1Char">
    <w:name w:val="Default Paragraph Font Para Char Char Char1 Char"/>
    <w:basedOn w:val="Normal"/>
    <w:rsid w:val="00A862EF"/>
    <w:pPr>
      <w:keepLines/>
      <w:spacing w:after="160" w:line="240" w:lineRule="exact"/>
      <w:ind w:left="2977"/>
    </w:pPr>
    <w:rPr>
      <w:rFonts w:ascii="Tahoma" w:eastAsia="Times New Roman" w:hAnsi="Tahoma" w:cs="Times New Roman"/>
      <w:sz w:val="20"/>
      <w:szCs w:val="20"/>
      <w:lang w:val="en-US"/>
    </w:rPr>
  </w:style>
  <w:style w:type="character" w:customStyle="1" w:styleId="PlainTextChar">
    <w:name w:val="Plain Text Char"/>
    <w:link w:val="PlainText"/>
    <w:locked/>
    <w:rsid w:val="00A862EF"/>
    <w:rPr>
      <w:rFonts w:ascii="Calibri" w:eastAsia="Calibri" w:hAnsi="Calibri"/>
    </w:rPr>
  </w:style>
  <w:style w:type="paragraph" w:styleId="PlainText">
    <w:name w:val="Plain Text"/>
    <w:basedOn w:val="Normal"/>
    <w:link w:val="PlainTextChar"/>
    <w:rsid w:val="00A862EF"/>
    <w:pPr>
      <w:spacing w:after="0" w:line="240" w:lineRule="auto"/>
    </w:pPr>
    <w:rPr>
      <w:rFonts w:ascii="Calibri" w:eastAsia="Calibri" w:hAnsi="Calibri"/>
    </w:rPr>
  </w:style>
  <w:style w:type="character" w:customStyle="1" w:styleId="PlainTextChar1">
    <w:name w:val="Plain Text Char1"/>
    <w:basedOn w:val="DefaultParagraphFont"/>
    <w:rsid w:val="00A862EF"/>
    <w:rPr>
      <w:rFonts w:ascii="Consolas" w:hAnsi="Consolas" w:cs="Consolas"/>
      <w:sz w:val="21"/>
      <w:szCs w:val="21"/>
    </w:rPr>
  </w:style>
  <w:style w:type="paragraph" w:customStyle="1" w:styleId="Normail">
    <w:name w:val="Normail"/>
    <w:aliases w:val="12 point"/>
    <w:basedOn w:val="Normal"/>
    <w:rsid w:val="00A862EF"/>
    <w:pPr>
      <w:spacing w:after="0" w:line="240" w:lineRule="auto"/>
      <w:jc w:val="both"/>
    </w:pPr>
    <w:rPr>
      <w:rFonts w:ascii="Arial" w:eastAsia="Times New Roman" w:hAnsi="Arial" w:cs="Arial"/>
      <w:sz w:val="24"/>
      <w:szCs w:val="24"/>
      <w:lang w:eastAsia="en-GB"/>
    </w:rPr>
  </w:style>
  <w:style w:type="paragraph" w:customStyle="1" w:styleId="Default">
    <w:name w:val="Default"/>
    <w:basedOn w:val="Normal"/>
    <w:rsid w:val="00A862EF"/>
    <w:pPr>
      <w:autoSpaceDE w:val="0"/>
      <w:autoSpaceDN w:val="0"/>
      <w:spacing w:after="0" w:line="240" w:lineRule="auto"/>
    </w:pPr>
    <w:rPr>
      <w:rFonts w:ascii="Liberation Sans" w:eastAsia="Calibri" w:hAnsi="Liberation Sans" w:cs="Times New Roman"/>
      <w:color w:val="000000"/>
      <w:sz w:val="24"/>
      <w:szCs w:val="24"/>
      <w:lang w:eastAsia="en-GB"/>
    </w:rPr>
  </w:style>
  <w:style w:type="paragraph" w:styleId="BodyTextIndent2">
    <w:name w:val="Body Text Indent 2"/>
    <w:basedOn w:val="Normal"/>
    <w:link w:val="BodyTextIndent2Char"/>
    <w:uiPriority w:val="99"/>
    <w:rsid w:val="00A862EF"/>
    <w:pPr>
      <w:widowControl w:val="0"/>
      <w:adjustRightInd w:val="0"/>
      <w:spacing w:after="120" w:line="480" w:lineRule="auto"/>
      <w:ind w:left="283"/>
      <w:jc w:val="both"/>
      <w:textAlignment w:val="baseline"/>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uiPriority w:val="99"/>
    <w:rsid w:val="00A862EF"/>
    <w:rPr>
      <w:rFonts w:ascii="Arial" w:eastAsia="Times New Roman" w:hAnsi="Arial" w:cs="Times New Roman"/>
      <w:sz w:val="24"/>
      <w:szCs w:val="24"/>
    </w:rPr>
  </w:style>
  <w:style w:type="paragraph" w:styleId="BodyText2">
    <w:name w:val="Body Text 2"/>
    <w:basedOn w:val="Normal"/>
    <w:link w:val="BodyText2Char"/>
    <w:rsid w:val="00A862EF"/>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A862EF"/>
    <w:rPr>
      <w:rFonts w:ascii="Arial" w:eastAsia="Times New Roman" w:hAnsi="Arial" w:cs="Arial"/>
      <w:sz w:val="24"/>
      <w:szCs w:val="24"/>
    </w:rPr>
  </w:style>
  <w:style w:type="paragraph" w:styleId="BodyText3">
    <w:name w:val="Body Text 3"/>
    <w:basedOn w:val="Normal"/>
    <w:link w:val="BodyText3Char"/>
    <w:rsid w:val="00A862EF"/>
    <w:pPr>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rsid w:val="00A862EF"/>
    <w:rPr>
      <w:rFonts w:ascii="Arial" w:eastAsia="Times New Roman" w:hAnsi="Arial" w:cs="Arial"/>
      <w:sz w:val="16"/>
      <w:szCs w:val="16"/>
    </w:rPr>
  </w:style>
  <w:style w:type="character" w:styleId="HTMLCite">
    <w:name w:val="HTML Cite"/>
    <w:uiPriority w:val="99"/>
    <w:unhideWhenUsed/>
    <w:rsid w:val="00A862EF"/>
    <w:rPr>
      <w:i w:val="0"/>
      <w:iCs w:val="0"/>
      <w:color w:val="009933"/>
    </w:rPr>
  </w:style>
  <w:style w:type="numbering" w:customStyle="1" w:styleId="NoList11">
    <w:name w:val="No List11"/>
    <w:next w:val="NoList"/>
    <w:uiPriority w:val="99"/>
    <w:semiHidden/>
    <w:unhideWhenUsed/>
    <w:rsid w:val="00A862EF"/>
  </w:style>
  <w:style w:type="paragraph" w:styleId="ListBullet">
    <w:name w:val="List Bullet"/>
    <w:basedOn w:val="Normal"/>
    <w:autoRedefine/>
    <w:rsid w:val="00A862EF"/>
    <w:pPr>
      <w:numPr>
        <w:numId w:val="9"/>
      </w:numPr>
      <w:spacing w:after="0" w:line="240" w:lineRule="auto"/>
    </w:pPr>
    <w:rPr>
      <w:rFonts w:ascii="Arial" w:eastAsia="Times New Roman" w:hAnsi="Arial" w:cs="Arial"/>
      <w:sz w:val="20"/>
      <w:szCs w:val="20"/>
    </w:rPr>
  </w:style>
  <w:style w:type="paragraph" w:styleId="BodyTextIndent">
    <w:name w:val="Body Text Indent"/>
    <w:basedOn w:val="Normal"/>
    <w:link w:val="BodyTextIndentChar"/>
    <w:rsid w:val="00A862EF"/>
    <w:pPr>
      <w:spacing w:after="0" w:line="240" w:lineRule="auto"/>
      <w:ind w:left="2160" w:hanging="720"/>
      <w:jc w:val="both"/>
    </w:pPr>
    <w:rPr>
      <w:rFonts w:ascii="Arial" w:eastAsia="Times New Roman" w:hAnsi="Arial" w:cs="Arial"/>
      <w:snapToGrid w:val="0"/>
      <w:color w:val="000000"/>
      <w:szCs w:val="20"/>
    </w:rPr>
  </w:style>
  <w:style w:type="character" w:customStyle="1" w:styleId="BodyTextIndentChar">
    <w:name w:val="Body Text Indent Char"/>
    <w:basedOn w:val="DefaultParagraphFont"/>
    <w:link w:val="BodyTextIndent"/>
    <w:rsid w:val="00A862EF"/>
    <w:rPr>
      <w:rFonts w:ascii="Arial" w:eastAsia="Times New Roman" w:hAnsi="Arial" w:cs="Arial"/>
      <w:snapToGrid w:val="0"/>
      <w:color w:val="000000"/>
      <w:szCs w:val="20"/>
    </w:rPr>
  </w:style>
  <w:style w:type="paragraph" w:styleId="ListBullet2">
    <w:name w:val="List Bullet 2"/>
    <w:basedOn w:val="Normal"/>
    <w:autoRedefine/>
    <w:rsid w:val="00A862EF"/>
    <w:pPr>
      <w:numPr>
        <w:numId w:val="10"/>
      </w:numPr>
      <w:spacing w:after="0" w:line="240" w:lineRule="auto"/>
    </w:pPr>
    <w:rPr>
      <w:rFonts w:ascii="Arial" w:eastAsia="Times New Roman" w:hAnsi="Arial" w:cs="Arial"/>
      <w:sz w:val="24"/>
      <w:szCs w:val="24"/>
    </w:rPr>
  </w:style>
  <w:style w:type="paragraph" w:styleId="ListBullet3">
    <w:name w:val="List Bullet 3"/>
    <w:basedOn w:val="Normal"/>
    <w:autoRedefine/>
    <w:rsid w:val="00A862EF"/>
    <w:pPr>
      <w:tabs>
        <w:tab w:val="num" w:pos="1080"/>
      </w:tabs>
      <w:spacing w:after="0" w:line="240" w:lineRule="auto"/>
      <w:ind w:left="1080" w:hanging="360"/>
    </w:pPr>
    <w:rPr>
      <w:rFonts w:ascii="Arial" w:eastAsia="Times New Roman" w:hAnsi="Arial" w:cs="Arial"/>
      <w:b/>
      <w:sz w:val="20"/>
      <w:szCs w:val="20"/>
    </w:rPr>
  </w:style>
  <w:style w:type="paragraph" w:styleId="List">
    <w:name w:val="List"/>
    <w:basedOn w:val="Normal"/>
    <w:rsid w:val="00A862EF"/>
    <w:pPr>
      <w:spacing w:after="0" w:line="240" w:lineRule="auto"/>
      <w:ind w:left="360" w:hanging="360"/>
    </w:pPr>
    <w:rPr>
      <w:rFonts w:ascii="Arial" w:eastAsia="Times New Roman" w:hAnsi="Arial" w:cs="Arial"/>
      <w:sz w:val="20"/>
      <w:szCs w:val="20"/>
    </w:rPr>
  </w:style>
  <w:style w:type="paragraph" w:customStyle="1" w:styleId="Byline">
    <w:name w:val="Byline"/>
    <w:basedOn w:val="BodyText"/>
    <w:rsid w:val="00A862EF"/>
    <w:pPr>
      <w:widowControl/>
      <w:adjustRightInd/>
      <w:spacing w:after="0" w:line="240" w:lineRule="auto"/>
      <w:textAlignment w:val="auto"/>
    </w:pPr>
    <w:rPr>
      <w:rFonts w:cs="Arial"/>
      <w:w w:val="110"/>
      <w:kern w:val="20"/>
      <w:sz w:val="20"/>
      <w:szCs w:val="20"/>
    </w:rPr>
  </w:style>
  <w:style w:type="paragraph" w:styleId="ListContinue">
    <w:name w:val="List Continue"/>
    <w:basedOn w:val="Normal"/>
    <w:rsid w:val="00A862EF"/>
    <w:pPr>
      <w:spacing w:after="120" w:line="240" w:lineRule="auto"/>
      <w:ind w:left="360"/>
    </w:pPr>
    <w:rPr>
      <w:rFonts w:ascii="Arial" w:eastAsia="Times New Roman" w:hAnsi="Arial" w:cs="Arial"/>
      <w:sz w:val="20"/>
      <w:szCs w:val="20"/>
    </w:rPr>
  </w:style>
  <w:style w:type="paragraph" w:styleId="List2">
    <w:name w:val="List 2"/>
    <w:basedOn w:val="Normal"/>
    <w:rsid w:val="00A862EF"/>
    <w:pPr>
      <w:spacing w:after="0" w:line="240" w:lineRule="auto"/>
      <w:ind w:left="720" w:hanging="360"/>
    </w:pPr>
    <w:rPr>
      <w:rFonts w:ascii="Arial" w:eastAsia="Times New Roman" w:hAnsi="Arial" w:cs="Arial"/>
      <w:sz w:val="20"/>
      <w:szCs w:val="20"/>
    </w:rPr>
  </w:style>
  <w:style w:type="paragraph" w:styleId="List3">
    <w:name w:val="List 3"/>
    <w:basedOn w:val="Normal"/>
    <w:rsid w:val="00A862EF"/>
    <w:pPr>
      <w:spacing w:after="0" w:line="240" w:lineRule="auto"/>
      <w:ind w:left="1080" w:hanging="360"/>
    </w:pPr>
    <w:rPr>
      <w:rFonts w:ascii="Arial" w:eastAsia="Times New Roman" w:hAnsi="Arial" w:cs="Arial"/>
      <w:sz w:val="20"/>
      <w:szCs w:val="20"/>
    </w:rPr>
  </w:style>
  <w:style w:type="paragraph" w:styleId="ListContinue2">
    <w:name w:val="List Continue 2"/>
    <w:basedOn w:val="Normal"/>
    <w:rsid w:val="00A862EF"/>
    <w:pPr>
      <w:spacing w:after="120" w:line="240" w:lineRule="auto"/>
      <w:ind w:left="720"/>
    </w:pPr>
    <w:rPr>
      <w:rFonts w:ascii="Arial" w:eastAsia="Times New Roman" w:hAnsi="Arial" w:cs="Arial"/>
      <w:sz w:val="20"/>
      <w:szCs w:val="20"/>
    </w:rPr>
  </w:style>
  <w:style w:type="paragraph" w:styleId="List4">
    <w:name w:val="List 4"/>
    <w:basedOn w:val="Normal"/>
    <w:rsid w:val="00A862EF"/>
    <w:pPr>
      <w:spacing w:after="0" w:line="240" w:lineRule="auto"/>
      <w:ind w:left="1440" w:hanging="360"/>
    </w:pPr>
    <w:rPr>
      <w:rFonts w:ascii="Arial" w:eastAsia="Times New Roman" w:hAnsi="Arial" w:cs="Arial"/>
      <w:sz w:val="20"/>
      <w:szCs w:val="20"/>
    </w:rPr>
  </w:style>
  <w:style w:type="paragraph" w:styleId="ListContinue3">
    <w:name w:val="List Continue 3"/>
    <w:basedOn w:val="Normal"/>
    <w:rsid w:val="00A862EF"/>
    <w:pPr>
      <w:spacing w:after="120" w:line="240" w:lineRule="auto"/>
      <w:ind w:left="1080"/>
    </w:pPr>
    <w:rPr>
      <w:rFonts w:ascii="Arial" w:eastAsia="Times New Roman" w:hAnsi="Arial" w:cs="Arial"/>
      <w:sz w:val="20"/>
      <w:szCs w:val="20"/>
    </w:rPr>
  </w:style>
  <w:style w:type="paragraph" w:customStyle="1" w:styleId="xl63">
    <w:name w:val="xl63"/>
    <w:basedOn w:val="Normal"/>
    <w:rsid w:val="00A8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A862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24">
    <w:name w:val="xl24"/>
    <w:basedOn w:val="Normal"/>
    <w:rsid w:val="00A862EF"/>
    <w:pPr>
      <w:spacing w:before="100" w:beforeAutospacing="1" w:after="100" w:afterAutospacing="1" w:line="240" w:lineRule="auto"/>
      <w:textAlignment w:val="center"/>
    </w:pPr>
    <w:rPr>
      <w:rFonts w:ascii="Arial" w:eastAsia="Arial Unicode MS" w:hAnsi="Arial" w:cs="Arial"/>
      <w:b/>
      <w:bCs/>
      <w:sz w:val="20"/>
      <w:szCs w:val="20"/>
    </w:rPr>
  </w:style>
  <w:style w:type="paragraph" w:customStyle="1" w:styleId="xl25">
    <w:name w:val="xl25"/>
    <w:basedOn w:val="Normal"/>
    <w:rsid w:val="00A862EF"/>
    <w:pPr>
      <w:spacing w:before="100" w:beforeAutospacing="1" w:after="100" w:afterAutospacing="1" w:line="240" w:lineRule="auto"/>
      <w:textAlignment w:val="center"/>
    </w:pPr>
    <w:rPr>
      <w:rFonts w:ascii="Arial" w:eastAsia="Arial Unicode MS" w:hAnsi="Arial" w:cs="Arial"/>
      <w:sz w:val="20"/>
      <w:szCs w:val="20"/>
    </w:rPr>
  </w:style>
  <w:style w:type="paragraph" w:customStyle="1" w:styleId="xl26">
    <w:name w:val="xl26"/>
    <w:basedOn w:val="Normal"/>
    <w:rsid w:val="00A862EF"/>
    <w:pPr>
      <w:spacing w:before="100" w:beforeAutospacing="1" w:after="100" w:afterAutospacing="1" w:line="240" w:lineRule="auto"/>
      <w:jc w:val="center"/>
    </w:pPr>
    <w:rPr>
      <w:rFonts w:ascii="MS Sans Serif" w:eastAsia="Arial Unicode MS" w:hAnsi="MS Sans Serif" w:cs="Arial Unicode MS"/>
      <w:b/>
      <w:bCs/>
      <w:sz w:val="24"/>
      <w:szCs w:val="24"/>
      <w:u w:val="single"/>
    </w:rPr>
  </w:style>
  <w:style w:type="paragraph" w:customStyle="1" w:styleId="xl27">
    <w:name w:val="xl27"/>
    <w:basedOn w:val="Normal"/>
    <w:rsid w:val="00A862EF"/>
    <w:pPr>
      <w:spacing w:before="100" w:beforeAutospacing="1" w:after="100" w:afterAutospacing="1" w:line="240" w:lineRule="auto"/>
    </w:pPr>
    <w:rPr>
      <w:rFonts w:ascii="Arial" w:eastAsia="Arial Unicode MS" w:hAnsi="Arial" w:cs="Arial"/>
      <w:b/>
      <w:bCs/>
      <w:sz w:val="24"/>
      <w:szCs w:val="24"/>
    </w:rPr>
  </w:style>
  <w:style w:type="paragraph" w:customStyle="1" w:styleId="xl28">
    <w:name w:val="xl28"/>
    <w:basedOn w:val="Normal"/>
    <w:rsid w:val="00A8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0"/>
      <w:szCs w:val="20"/>
    </w:rPr>
  </w:style>
  <w:style w:type="paragraph" w:customStyle="1" w:styleId="xl29">
    <w:name w:val="xl29"/>
    <w:basedOn w:val="Normal"/>
    <w:rsid w:val="00A8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0"/>
      <w:szCs w:val="20"/>
    </w:rPr>
  </w:style>
  <w:style w:type="paragraph" w:customStyle="1" w:styleId="xl30">
    <w:name w:val="xl30"/>
    <w:basedOn w:val="Normal"/>
    <w:rsid w:val="00A8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0"/>
      <w:szCs w:val="20"/>
    </w:rPr>
  </w:style>
  <w:style w:type="paragraph" w:customStyle="1" w:styleId="xl31">
    <w:name w:val="xl31"/>
    <w:basedOn w:val="Normal"/>
    <w:rsid w:val="00A8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0"/>
      <w:szCs w:val="20"/>
    </w:rPr>
  </w:style>
  <w:style w:type="paragraph" w:customStyle="1" w:styleId="StyleHeading3Arial12ptNotItalicLeft">
    <w:name w:val="Style Heading 3 + Arial 12 pt Not Italic Left"/>
    <w:basedOn w:val="Heading3"/>
    <w:link w:val="StyleHeading3Arial12ptNotItalicLeftChar"/>
    <w:rsid w:val="00A862EF"/>
    <w:pPr>
      <w:jc w:val="left"/>
    </w:pPr>
    <w:rPr>
      <w:rFonts w:ascii="Arial" w:hAnsi="Arial"/>
      <w:bCs/>
      <w:i w:val="0"/>
      <w:sz w:val="24"/>
    </w:rPr>
  </w:style>
  <w:style w:type="character" w:customStyle="1" w:styleId="StyleHeading3Arial12ptNotItalicLeftChar">
    <w:name w:val="Style Heading 3 + Arial 12 pt Not Italic Left Char"/>
    <w:link w:val="StyleHeading3Arial12ptNotItalicLeft"/>
    <w:rsid w:val="00A862EF"/>
    <w:rPr>
      <w:rFonts w:ascii="Arial" w:eastAsia="Times New Roman" w:hAnsi="Arial" w:cs="Arial"/>
      <w:b/>
      <w:bCs/>
      <w:sz w:val="24"/>
      <w:szCs w:val="20"/>
    </w:rPr>
  </w:style>
  <w:style w:type="paragraph" w:customStyle="1" w:styleId="StyleHeading3Arial12ptNotItalic">
    <w:name w:val="Style Heading 3 + Arial 12 pt Not Italic"/>
    <w:basedOn w:val="Heading3"/>
    <w:rsid w:val="00A862EF"/>
    <w:pPr>
      <w:jc w:val="left"/>
    </w:pPr>
    <w:rPr>
      <w:rFonts w:ascii="Arial" w:hAnsi="Arial" w:cs="Times New Roman"/>
      <w:bCs/>
      <w:i w:val="0"/>
      <w:sz w:val="24"/>
    </w:rPr>
  </w:style>
  <w:style w:type="numbering" w:customStyle="1" w:styleId="NoList2">
    <w:name w:val="No List2"/>
    <w:next w:val="NoList"/>
    <w:semiHidden/>
    <w:rsid w:val="00A862EF"/>
  </w:style>
  <w:style w:type="numbering" w:customStyle="1" w:styleId="NoList3">
    <w:name w:val="No List3"/>
    <w:next w:val="NoList"/>
    <w:semiHidden/>
    <w:unhideWhenUsed/>
    <w:rsid w:val="00A862EF"/>
  </w:style>
  <w:style w:type="paragraph" w:customStyle="1" w:styleId="normalgap">
    <w:name w:val="normal gap"/>
    <w:basedOn w:val="Normal"/>
    <w:rsid w:val="00A862EF"/>
    <w:pPr>
      <w:spacing w:before="120" w:after="120" w:line="240" w:lineRule="auto"/>
    </w:pPr>
    <w:rPr>
      <w:rFonts w:ascii="Times New Roman" w:eastAsia="Times New Roman" w:hAnsi="Times New Roman" w:cs="Times New Roman"/>
      <w:sz w:val="24"/>
      <w:szCs w:val="24"/>
    </w:rPr>
  </w:style>
  <w:style w:type="paragraph" w:customStyle="1" w:styleId="normalgapbefore">
    <w:name w:val="normal gap before"/>
    <w:basedOn w:val="Normal"/>
    <w:rsid w:val="00A862EF"/>
    <w:pPr>
      <w:spacing w:before="120" w:after="120" w:line="240" w:lineRule="auto"/>
    </w:pPr>
    <w:rPr>
      <w:rFonts w:ascii="Times New Roman" w:eastAsia="Times New Roman" w:hAnsi="Times New Roman" w:cs="Times New Roman"/>
      <w:sz w:val="24"/>
      <w:szCs w:val="24"/>
    </w:rPr>
  </w:style>
  <w:style w:type="numbering" w:customStyle="1" w:styleId="NoList111">
    <w:name w:val="No List111"/>
    <w:next w:val="NoList"/>
    <w:semiHidden/>
    <w:unhideWhenUsed/>
    <w:rsid w:val="00A862EF"/>
  </w:style>
  <w:style w:type="paragraph" w:customStyle="1" w:styleId="Level5">
    <w:name w:val="Level 5"/>
    <w:basedOn w:val="Normal"/>
    <w:qFormat/>
    <w:rsid w:val="00A862EF"/>
    <w:pPr>
      <w:tabs>
        <w:tab w:val="num" w:pos="3119"/>
      </w:tabs>
      <w:spacing w:after="240" w:line="312" w:lineRule="auto"/>
      <w:ind w:left="3119" w:hanging="1276"/>
      <w:jc w:val="both"/>
    </w:pPr>
    <w:rPr>
      <w:rFonts w:ascii="Verdana" w:eastAsia="Times New Roman" w:hAnsi="Verdana" w:cs="Times New Roman"/>
      <w:sz w:val="20"/>
      <w:szCs w:val="20"/>
      <w:lang w:eastAsia="en-GB"/>
    </w:rPr>
  </w:style>
  <w:style w:type="paragraph" w:customStyle="1" w:styleId="CharCharCharCharCharCharCharCharCharCharCharCharCharCharCharCharCharCharChar">
    <w:name w:val="Char Char Char Char Char Char Char Char Char Char Char Char Char Char Char Char Char Char Char"/>
    <w:basedOn w:val="Normal"/>
    <w:rsid w:val="00A862EF"/>
    <w:pPr>
      <w:spacing w:after="0" w:line="240" w:lineRule="auto"/>
    </w:pPr>
    <w:rPr>
      <w:rFonts w:ascii="Arial" w:eastAsia="SimSun" w:hAnsi="Arial" w:cs="Times New Roman"/>
      <w:sz w:val="20"/>
      <w:szCs w:val="20"/>
      <w:lang w:eastAsia="zh-CN"/>
    </w:rPr>
  </w:style>
  <w:style w:type="paragraph" w:styleId="Revision">
    <w:name w:val="Revision"/>
    <w:hidden/>
    <w:uiPriority w:val="99"/>
    <w:semiHidden/>
    <w:rsid w:val="00A862EF"/>
    <w:pPr>
      <w:spacing w:after="0" w:line="240" w:lineRule="auto"/>
    </w:pPr>
    <w:rPr>
      <w:rFonts w:ascii="Arial" w:eastAsia="Times New Roman" w:hAnsi="Arial" w:cs="Times New Roman"/>
      <w:sz w:val="24"/>
      <w:szCs w:val="24"/>
    </w:rPr>
  </w:style>
  <w:style w:type="paragraph" w:customStyle="1" w:styleId="5">
    <w:name w:val="5"/>
    <w:basedOn w:val="Normal"/>
    <w:rsid w:val="00A862EF"/>
    <w:pPr>
      <w:spacing w:after="160" w:line="240" w:lineRule="exact"/>
    </w:pPr>
    <w:rPr>
      <w:rFonts w:ascii="Arial" w:eastAsia="Times New Roman" w:hAnsi="Arial" w:cs="Arial"/>
      <w:lang w:val="en-US"/>
    </w:rPr>
  </w:style>
  <w:style w:type="character" w:customStyle="1" w:styleId="FooterChar1">
    <w:name w:val="Footer Char1"/>
    <w:rsid w:val="00A862EF"/>
    <w:rPr>
      <w:rFonts w:ascii="Arial" w:hAnsi="Arial"/>
      <w:sz w:val="24"/>
      <w:lang w:val="en-GB" w:eastAsia="en-GB" w:bidi="ar-SA"/>
    </w:rPr>
  </w:style>
  <w:style w:type="paragraph" w:customStyle="1" w:styleId="ScheduleLevel1">
    <w:name w:val="Schedule Level 1"/>
    <w:basedOn w:val="Normal"/>
    <w:rsid w:val="00A862EF"/>
    <w:pPr>
      <w:tabs>
        <w:tab w:val="num"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ScheduleLevel2">
    <w:name w:val="Schedule Level 2"/>
    <w:basedOn w:val="Level2"/>
    <w:rsid w:val="00A862EF"/>
    <w:pPr>
      <w:numPr>
        <w:numId w:val="11"/>
      </w:numPr>
      <w:spacing w:before="240"/>
      <w:jc w:val="both"/>
    </w:pPr>
    <w:rPr>
      <w:rFonts w:ascii="Times New Roman" w:hAnsi="Times New Roman"/>
      <w:lang w:val="en-GB"/>
    </w:rPr>
  </w:style>
  <w:style w:type="paragraph" w:customStyle="1" w:styleId="ScheduleLevel3">
    <w:name w:val="Schedule Level 3"/>
    <w:basedOn w:val="Normal"/>
    <w:rsid w:val="00A862EF"/>
    <w:pPr>
      <w:numPr>
        <w:ilvl w:val="2"/>
        <w:numId w:val="11"/>
      </w:numPr>
      <w:spacing w:before="240" w:after="0" w:line="240" w:lineRule="auto"/>
      <w:jc w:val="both"/>
    </w:pPr>
    <w:rPr>
      <w:rFonts w:ascii="Times New Roman" w:eastAsia="Times New Roman" w:hAnsi="Times New Roman" w:cs="Times New Roman"/>
      <w:sz w:val="24"/>
      <w:szCs w:val="20"/>
    </w:rPr>
  </w:style>
  <w:style w:type="paragraph" w:customStyle="1" w:styleId="afterhead1">
    <w:name w:val="afterhead1"/>
    <w:basedOn w:val="Normal"/>
    <w:rsid w:val="00A862EF"/>
    <w:pPr>
      <w:spacing w:after="0" w:line="240" w:lineRule="auto"/>
      <w:ind w:left="720"/>
      <w:jc w:val="both"/>
    </w:pPr>
    <w:rPr>
      <w:rFonts w:ascii="Arial" w:eastAsia="Times New Roman" w:hAnsi="Arial" w:cs="Times New Roman"/>
      <w:szCs w:val="20"/>
    </w:rPr>
  </w:style>
  <w:style w:type="paragraph" w:customStyle="1" w:styleId="Char1CharCharChar">
    <w:name w:val="Char1 Char Char Char"/>
    <w:basedOn w:val="Normal"/>
    <w:rsid w:val="00A862EF"/>
    <w:pPr>
      <w:spacing w:after="160" w:line="240" w:lineRule="exact"/>
    </w:pPr>
    <w:rPr>
      <w:rFonts w:ascii="Verdana" w:eastAsia="Times New Roman" w:hAnsi="Verdana" w:cs="Times New Roman"/>
      <w:sz w:val="20"/>
      <w:szCs w:val="20"/>
    </w:rPr>
  </w:style>
  <w:style w:type="character" w:styleId="Emphasis">
    <w:name w:val="Emphasis"/>
    <w:qFormat/>
    <w:rsid w:val="00A862EF"/>
    <w:rPr>
      <w:b/>
      <w:bCs/>
      <w:i w:val="0"/>
      <w:iCs w:val="0"/>
    </w:rPr>
  </w:style>
  <w:style w:type="paragraph" w:customStyle="1" w:styleId="CharCharCharChar">
    <w:name w:val="Char Char Char Char"/>
    <w:basedOn w:val="Normal"/>
    <w:rsid w:val="00A862EF"/>
    <w:pPr>
      <w:spacing w:after="160" w:line="240" w:lineRule="exact"/>
    </w:pPr>
    <w:rPr>
      <w:rFonts w:ascii="Arial" w:eastAsia="Times New Roman" w:hAnsi="Arial" w:cs="Arial"/>
      <w:lang w:val="en-US"/>
    </w:rPr>
  </w:style>
  <w:style w:type="paragraph" w:customStyle="1" w:styleId="CharCharCharChar1">
    <w:name w:val="Char Char Char Char1"/>
    <w:basedOn w:val="Normal"/>
    <w:rsid w:val="00A862EF"/>
    <w:pPr>
      <w:spacing w:after="160" w:line="240" w:lineRule="exact"/>
    </w:pPr>
    <w:rPr>
      <w:rFonts w:ascii="Arial" w:eastAsia="Times New Roman" w:hAnsi="Arial" w:cs="Arial"/>
      <w:lang w:val="en-US"/>
    </w:rPr>
  </w:style>
  <w:style w:type="paragraph" w:customStyle="1" w:styleId="Reference">
    <w:name w:val="Reference"/>
    <w:basedOn w:val="Normal"/>
    <w:rsid w:val="00A862EF"/>
    <w:pPr>
      <w:spacing w:after="0" w:line="240" w:lineRule="auto"/>
      <w:jc w:val="both"/>
    </w:pPr>
    <w:rPr>
      <w:rFonts w:ascii="Verdana" w:eastAsia="Times New Roman" w:hAnsi="Verdana" w:cs="Arial"/>
    </w:rPr>
  </w:style>
  <w:style w:type="paragraph" w:customStyle="1" w:styleId="BodyText21">
    <w:name w:val="Body Text 21"/>
    <w:basedOn w:val="Normal"/>
    <w:rsid w:val="00A862EF"/>
    <w:pPr>
      <w:widowControl w:val="0"/>
      <w:spacing w:after="0" w:line="360" w:lineRule="auto"/>
      <w:jc w:val="both"/>
    </w:pPr>
    <w:rPr>
      <w:rFonts w:ascii="Times New Roman" w:eastAsia="Times New Roman" w:hAnsi="Times New Roman" w:cs="Times New Roman"/>
      <w:sz w:val="24"/>
      <w:szCs w:val="20"/>
    </w:rPr>
  </w:style>
  <w:style w:type="paragraph" w:customStyle="1" w:styleId="Level6">
    <w:name w:val="Level 6"/>
    <w:basedOn w:val="Normal"/>
    <w:rsid w:val="00A862EF"/>
    <w:pPr>
      <w:tabs>
        <w:tab w:val="num" w:pos="4252"/>
      </w:tabs>
      <w:spacing w:after="240" w:line="240" w:lineRule="auto"/>
      <w:ind w:left="4252" w:hanging="850"/>
      <w:jc w:val="both"/>
      <w:outlineLvl w:val="5"/>
    </w:pPr>
    <w:rPr>
      <w:rFonts w:ascii="Arial" w:eastAsia="Times New Roman" w:hAnsi="Arial" w:cs="Arial"/>
      <w:color w:val="000000"/>
      <w:sz w:val="20"/>
      <w:szCs w:val="20"/>
      <w:lang w:eastAsia="en-GB"/>
    </w:rPr>
  </w:style>
  <w:style w:type="paragraph" w:customStyle="1" w:styleId="Body1">
    <w:name w:val="Body 1"/>
    <w:basedOn w:val="Body"/>
    <w:rsid w:val="00A862EF"/>
    <w:pPr>
      <w:tabs>
        <w:tab w:val="clear" w:pos="851"/>
        <w:tab w:val="clear" w:pos="1843"/>
        <w:tab w:val="clear" w:pos="3119"/>
        <w:tab w:val="clear" w:pos="4253"/>
      </w:tabs>
      <w:spacing w:line="240" w:lineRule="auto"/>
      <w:ind w:left="850"/>
    </w:pPr>
    <w:rPr>
      <w:rFonts w:ascii="Arial" w:hAnsi="Arial" w:cs="Arial"/>
      <w:color w:val="000000"/>
    </w:rPr>
  </w:style>
  <w:style w:type="character" w:customStyle="1" w:styleId="Level1asHeadingtext">
    <w:name w:val="Level 1 as Heading (text)"/>
    <w:rsid w:val="00A862EF"/>
    <w:rPr>
      <w:b/>
      <w:caps/>
      <w:color w:val="auto"/>
    </w:rPr>
  </w:style>
  <w:style w:type="paragraph" w:customStyle="1" w:styleId="Body2">
    <w:name w:val="Body 2"/>
    <w:basedOn w:val="Body"/>
    <w:rsid w:val="00A862EF"/>
    <w:pPr>
      <w:tabs>
        <w:tab w:val="clear" w:pos="851"/>
        <w:tab w:val="clear" w:pos="1843"/>
        <w:tab w:val="clear" w:pos="3119"/>
        <w:tab w:val="clear" w:pos="4253"/>
      </w:tabs>
      <w:spacing w:line="240" w:lineRule="auto"/>
      <w:ind w:left="850"/>
    </w:pPr>
    <w:rPr>
      <w:rFonts w:ascii="Arial" w:hAnsi="Arial" w:cs="Arial"/>
      <w:color w:val="000000"/>
    </w:rPr>
  </w:style>
  <w:style w:type="table" w:customStyle="1" w:styleId="TableGrid1">
    <w:name w:val="Table Grid1"/>
    <w:basedOn w:val="TableNormal"/>
    <w:next w:val="TableGrid"/>
    <w:uiPriority w:val="59"/>
    <w:rsid w:val="00A862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mmoore\AppData\Local\Microsoft\Windows\Temporary%20Internet%20Files\Content.Outlook\9HSRXSK0\Disposal%20and%20composting%20Waste%20Contract%202015%20clean%20(3).doc" TargetMode="External"/><Relationship Id="rId13" Type="http://schemas.openxmlformats.org/officeDocument/2006/relationships/hyperlink" Target="file:///C:\Users\cmmoore\AppData\Local\Microsoft\Windows\Temporary%20Internet%20Files\Content.Outlook\9HSRXSK0\Disposal%20and%20composting%20Waste%20Contract%202015%20clean%20(3).doc" TargetMode="External"/><Relationship Id="rId18" Type="http://schemas.openxmlformats.org/officeDocument/2006/relationships/hyperlink" Target="file:///C:\Users\cmmoore\AppData\Local\Microsoft\Windows\Temporary%20Internet%20Files\Content.Outlook\9HSRXSK0\Disposal%20and%20composting%20Waste%20Contract%202015%20clean%20(3).doc" TargetMode="External"/><Relationship Id="rId3" Type="http://schemas.openxmlformats.org/officeDocument/2006/relationships/styles" Target="styles.xml"/><Relationship Id="rId21" Type="http://schemas.openxmlformats.org/officeDocument/2006/relationships/hyperlink" Target="file:///C:\Users\cmmoore\AppData\Local\Microsoft\Windows\Temporary%20Internet%20Files\Content.Outlook\9HSRXSK0\Disposal%20and%20composting%20Waste%20Contract%202015%20clean%20(3).doc" TargetMode="External"/><Relationship Id="rId7" Type="http://schemas.openxmlformats.org/officeDocument/2006/relationships/hyperlink" Target="file:///C:\Users\cmmoore\AppData\Local\Microsoft\Windows\Temporary%20Internet%20Files\Content.Outlook\9HSRXSK0\Disposal%20and%20composting%20Waste%20Contract%202015%20clean%20(3).doc" TargetMode="External"/><Relationship Id="rId12" Type="http://schemas.openxmlformats.org/officeDocument/2006/relationships/hyperlink" Target="file:///C:\Users\cmmoore\AppData\Local\Microsoft\Windows\Temporary%20Internet%20Files\Content.Outlook\9HSRXSK0\Disposal%20and%20composting%20Waste%20Contract%202015%20clean%20(3).doc" TargetMode="External"/><Relationship Id="rId17" Type="http://schemas.openxmlformats.org/officeDocument/2006/relationships/hyperlink" Target="file:///C:\Users\cmmoore\AppData\Local\Microsoft\Windows\Temporary%20Internet%20Files\Content.Outlook\9HSRXSK0\Disposal%20and%20composting%20Waste%20Contract%202015%20clean%20(3).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cmmoore\AppData\Local\Microsoft\Windows\Temporary%20Internet%20Files\Content.Outlook\9HSRXSK0\Disposal%20and%20composting%20Waste%20Contract%202015%20clean%20(3).doc" TargetMode="External"/><Relationship Id="rId20" Type="http://schemas.openxmlformats.org/officeDocument/2006/relationships/hyperlink" Target="file:///C:\Users\cmmoore\AppData\Local\Microsoft\Windows\Temporary%20Internet%20Files\Content.Outlook\9HSRXSK0\Disposal%20and%20composting%20Waste%20Contract%202015%20clean%20(3).doc" TargetMode="External"/><Relationship Id="rId1" Type="http://schemas.openxmlformats.org/officeDocument/2006/relationships/customXml" Target="../customXml/item1.xml"/><Relationship Id="rId6" Type="http://schemas.openxmlformats.org/officeDocument/2006/relationships/hyperlink" Target="file:///C:\Users\cmmoore\AppData\Local\Microsoft\Windows\Temporary%20Internet%20Files\Content.Outlook\9HSRXSK0\Disposal%20and%20composting%20Waste%20Contract%202015%20clean%20(3).doc" TargetMode="External"/><Relationship Id="rId11" Type="http://schemas.openxmlformats.org/officeDocument/2006/relationships/hyperlink" Target="file:///C:\Users\cmmoore\AppData\Local\Microsoft\Windows\Temporary%20Internet%20Files\Content.Outlook\9HSRXSK0\Disposal%20and%20composting%20Waste%20Contract%202015%20clean%20(3).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cmmoore\AppData\Local\Microsoft\Windows\Temporary%20Internet%20Files\Content.Outlook\9HSRXSK0\Disposal%20and%20composting%20Waste%20Contract%202015%20clean%20(3).doc" TargetMode="External"/><Relationship Id="rId23" Type="http://schemas.openxmlformats.org/officeDocument/2006/relationships/hyperlink" Target="file:///C:\Users\cmmoore\AppData\Local\Microsoft\Windows\Temporary%20Internet%20Files\Content.Outlook\9HSRXSK0\Disposal%20and%20composting%20Waste%20Contract%202015%20clean%20(3).doc" TargetMode="External"/><Relationship Id="rId10" Type="http://schemas.openxmlformats.org/officeDocument/2006/relationships/hyperlink" Target="file:///C:\Users\cmmoore\AppData\Local\Microsoft\Windows\Temporary%20Internet%20Files\Content.Outlook\9HSRXSK0\Disposal%20and%20composting%20Waste%20Contract%202015%20clean%20(3).doc" TargetMode="External"/><Relationship Id="rId19" Type="http://schemas.openxmlformats.org/officeDocument/2006/relationships/hyperlink" Target="file:///C:\Users\cmmoore\AppData\Local\Microsoft\Windows\Temporary%20Internet%20Files\Content.Outlook\9HSRXSK0\Disposal%20and%20composting%20Waste%20Contract%202015%20clean%20(3).doc" TargetMode="External"/><Relationship Id="rId4" Type="http://schemas.openxmlformats.org/officeDocument/2006/relationships/settings" Target="settings.xml"/><Relationship Id="rId9" Type="http://schemas.openxmlformats.org/officeDocument/2006/relationships/hyperlink" Target="file:///C:\Users\cmmoore\AppData\Local\Microsoft\Windows\Temporary%20Internet%20Files\Content.Outlook\9HSRXSK0\Disposal%20and%20composting%20Waste%20Contract%202015%20clean%20(3).doc" TargetMode="External"/><Relationship Id="rId14" Type="http://schemas.openxmlformats.org/officeDocument/2006/relationships/hyperlink" Target="file:///C:\Users\cmmoore\AppData\Local\Microsoft\Windows\Temporary%20Internet%20Files\Content.Outlook\9HSRXSK0\Disposal%20and%20composting%20Waste%20Contract%202015%20clean%20(3).doc" TargetMode="External"/><Relationship Id="rId22" Type="http://schemas.openxmlformats.org/officeDocument/2006/relationships/hyperlink" Target="file:///C:\Users\cmmoore\AppData\Local\Microsoft\Windows\Temporary%20Internet%20Files\Content.Outlook\9HSRXSK0\Disposal%20and%20composting%20Waste%20Contract%202015%20clean%20(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74EFA-8C2F-47FC-80FC-3F87B76E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25</Pages>
  <Words>8750</Words>
  <Characters>49876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Yorwaste</Company>
  <LinksUpToDate>false</LinksUpToDate>
  <CharactersWithSpaces>58509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Bagley</dc:creator>
  <cp:lastModifiedBy>Scott Bowen</cp:lastModifiedBy>
  <cp:revision>22</cp:revision>
  <dcterms:created xsi:type="dcterms:W3CDTF">2019-09-19T13:48:00Z</dcterms:created>
  <dcterms:modified xsi:type="dcterms:W3CDTF">2020-11-13T10:26:00Z</dcterms:modified>
</cp:coreProperties>
</file>