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71B" w14:textId="13F11CC3" w:rsidR="00535BEE" w:rsidRPr="00535BEE" w:rsidRDefault="00535BEE" w:rsidP="00683310">
      <w:pPr>
        <w:spacing w:after="0"/>
        <w:jc w:val="center"/>
        <w:rPr>
          <w:rFonts w:cs="Arial"/>
          <w:b/>
          <w:sz w:val="24"/>
          <w:szCs w:val="24"/>
        </w:rPr>
      </w:pPr>
      <w:r w:rsidRPr="00535BEE">
        <w:rPr>
          <w:rFonts w:cs="Arial"/>
          <w:b/>
          <w:sz w:val="24"/>
          <w:szCs w:val="24"/>
        </w:rPr>
        <w:t>Call Off Process and Paperwork</w:t>
      </w:r>
      <w:r w:rsidR="00CC09C1">
        <w:rPr>
          <w:rFonts w:cs="Arial"/>
          <w:b/>
          <w:sz w:val="24"/>
          <w:szCs w:val="24"/>
        </w:rPr>
        <w:t xml:space="preserve"> for Short Breaks Provider Panel</w:t>
      </w:r>
    </w:p>
    <w:p w14:paraId="5C5202E5" w14:textId="77777777" w:rsidR="00535BEE" w:rsidRDefault="00535BEE" w:rsidP="00535BEE">
      <w:pPr>
        <w:spacing w:after="0"/>
        <w:rPr>
          <w:rFonts w:cs="Arial"/>
          <w:sz w:val="24"/>
          <w:szCs w:val="24"/>
        </w:rPr>
      </w:pPr>
    </w:p>
    <w:p w14:paraId="5145EE19" w14:textId="77777777" w:rsidR="00535BEE" w:rsidRDefault="00535BEE" w:rsidP="00A937C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Off Request</w:t>
      </w:r>
    </w:p>
    <w:p w14:paraId="02CC05EF" w14:textId="77777777" w:rsidR="00D20E71" w:rsidRPr="00CD647F" w:rsidRDefault="00B87F35" w:rsidP="00A937C4">
      <w:pPr>
        <w:spacing w:after="0"/>
        <w:jc w:val="center"/>
        <w:rPr>
          <w:rFonts w:cs="Arial"/>
          <w:b/>
          <w:sz w:val="24"/>
          <w:szCs w:val="24"/>
        </w:rPr>
      </w:pPr>
      <w:r w:rsidRPr="00CD647F">
        <w:rPr>
          <w:rFonts w:cs="Arial"/>
          <w:b/>
          <w:sz w:val="24"/>
          <w:szCs w:val="24"/>
        </w:rPr>
        <w:t>Individual Service Request</w:t>
      </w:r>
    </w:p>
    <w:p w14:paraId="680C54EC" w14:textId="77777777" w:rsidR="00262022" w:rsidRPr="00015E71" w:rsidRDefault="00262022" w:rsidP="00A937C4">
      <w:pPr>
        <w:spacing w:after="0"/>
        <w:jc w:val="left"/>
        <w:rPr>
          <w:rFonts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3118"/>
      </w:tblGrid>
      <w:tr w:rsidR="000D3906" w:rsidRPr="00015E71" w14:paraId="63DF4C98" w14:textId="77777777" w:rsidTr="00957DBB">
        <w:trPr>
          <w:trHeight w:val="478"/>
        </w:trPr>
        <w:tc>
          <w:tcPr>
            <w:tcW w:w="2835" w:type="dxa"/>
          </w:tcPr>
          <w:p w14:paraId="08CBE708" w14:textId="3DEF603C" w:rsidR="000D3906" w:rsidRPr="00015E71" w:rsidRDefault="000D3906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respect of Lot </w:t>
            </w:r>
          </w:p>
        </w:tc>
        <w:tc>
          <w:tcPr>
            <w:tcW w:w="2694" w:type="dxa"/>
          </w:tcPr>
          <w:p w14:paraId="116AC360" w14:textId="2CFD447D" w:rsidR="000D3906" w:rsidRPr="00015E71" w:rsidRDefault="000D390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5E675" w14:textId="37E6F4EC" w:rsidR="000D3906" w:rsidRPr="00015E71" w:rsidRDefault="00884B33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Geographical Delivery </w:t>
            </w:r>
            <w:r w:rsidR="000D3906">
              <w:rPr>
                <w:rFonts w:cs="Arial"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</w:tcPr>
          <w:p w14:paraId="73F6F343" w14:textId="0701258E" w:rsidR="000D3906" w:rsidRPr="00015E71" w:rsidRDefault="002835F0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Station Town</w:t>
            </w:r>
          </w:p>
        </w:tc>
      </w:tr>
      <w:tr w:rsidR="00D20E71" w:rsidRPr="00015E71" w14:paraId="51465902" w14:textId="77777777" w:rsidTr="00957DBB">
        <w:trPr>
          <w:trHeight w:val="478"/>
        </w:trPr>
        <w:tc>
          <w:tcPr>
            <w:tcW w:w="2835" w:type="dxa"/>
          </w:tcPr>
          <w:p w14:paraId="3C22DD4B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Date of Request</w:t>
            </w:r>
          </w:p>
        </w:tc>
        <w:tc>
          <w:tcPr>
            <w:tcW w:w="2694" w:type="dxa"/>
            <w:hideMark/>
          </w:tcPr>
          <w:p w14:paraId="209064E2" w14:textId="06DCFE68" w:rsidR="00D20E71" w:rsidRPr="00015E71" w:rsidRDefault="002835F0" w:rsidP="00D96052">
            <w:pPr>
              <w:spacing w:after="200" w:line="276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17/01/2020</w:t>
            </w:r>
          </w:p>
        </w:tc>
        <w:tc>
          <w:tcPr>
            <w:tcW w:w="2268" w:type="dxa"/>
          </w:tcPr>
          <w:p w14:paraId="5E7AF563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Response Deadline</w:t>
            </w:r>
          </w:p>
        </w:tc>
        <w:tc>
          <w:tcPr>
            <w:tcW w:w="3118" w:type="dxa"/>
          </w:tcPr>
          <w:p w14:paraId="2E24B527" w14:textId="0370F28C" w:rsidR="00D20E71" w:rsidRPr="00015E71" w:rsidRDefault="001F2573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soon as possible</w:t>
            </w:r>
          </w:p>
        </w:tc>
      </w:tr>
      <w:tr w:rsidR="00D20E71" w:rsidRPr="00015E71" w14:paraId="62C93552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247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Proposed commencement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B63" w14:textId="767ADCB2" w:rsidR="00D20E71" w:rsidRPr="00015E71" w:rsidRDefault="002835F0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47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Proposed end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449" w14:textId="25F52A6A" w:rsidR="00D20E71" w:rsidRPr="00015E71" w:rsidRDefault="002835F0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Ongoing</w:t>
            </w:r>
          </w:p>
        </w:tc>
      </w:tr>
      <w:tr w:rsidR="00B87F35" w:rsidRPr="00015E71" w14:paraId="75127F8B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641" w14:textId="1F666FEB" w:rsidR="00CB08D4" w:rsidRPr="00015E71" w:rsidRDefault="00CB08D4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Child Initials</w:t>
            </w:r>
            <w:r w:rsidR="00884B33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015E71">
              <w:rPr>
                <w:rFonts w:cs="Arial"/>
                <w:bCs/>
                <w:sz w:val="24"/>
                <w:szCs w:val="24"/>
              </w:rPr>
              <w:t>Party 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CD6" w14:textId="3DCC3C42" w:rsidR="00D91F14" w:rsidRPr="002835F0" w:rsidRDefault="002835F0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2835F0">
              <w:rPr>
                <w:rFonts w:cs="Arial"/>
                <w:sz w:val="24"/>
                <w:szCs w:val="24"/>
              </w:rPr>
              <w:t xml:space="preserve">TW </w:t>
            </w:r>
            <w:r w:rsidRPr="002835F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717767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3AF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87" w14:textId="4A829036" w:rsidR="00B87F35" w:rsidRPr="00015E71" w:rsidRDefault="002835F0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B87F35" w:rsidRPr="00015E71" w14:paraId="38492208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F7" w14:textId="77777777" w:rsidR="00B87F35" w:rsidRPr="00015E71" w:rsidRDefault="00B87F35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D.O.B.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4ED1" w14:textId="19BE3701" w:rsidR="00D96052" w:rsidRPr="00015E71" w:rsidRDefault="002835F0" w:rsidP="00EF6616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03/10/2011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C4" w14:textId="10E8D176" w:rsidR="00B87F35" w:rsidRPr="00015E71" w:rsidRDefault="00EB1E5F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Social</w:t>
            </w:r>
            <w:r w:rsidR="00D96052">
              <w:rPr>
                <w:rFonts w:cs="Arial"/>
                <w:bCs/>
                <w:sz w:val="24"/>
                <w:szCs w:val="24"/>
              </w:rPr>
              <w:t xml:space="preserve"> Worker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A0" w14:textId="377E0D40" w:rsidR="00B87F35" w:rsidRPr="00015E71" w:rsidRDefault="001F2573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Frankie Wilson</w:t>
            </w:r>
          </w:p>
        </w:tc>
      </w:tr>
      <w:tr w:rsidR="00B87F35" w:rsidRPr="00015E71" w14:paraId="465EE6A7" w14:textId="77777777" w:rsidTr="00957D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EE0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Ethnicity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CD52" w14:textId="5DC3CAC2" w:rsidR="00A937C4" w:rsidRPr="00015E71" w:rsidRDefault="002835F0" w:rsidP="00EF6616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White British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0B" w14:textId="358D0035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Responsible Team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E2" w14:textId="2DD6684B" w:rsidR="00B87F35" w:rsidRPr="00015E71" w:rsidRDefault="001F2573" w:rsidP="004050A3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Children</w:t>
            </w:r>
            <w:r w:rsidR="004050A3">
              <w:rPr>
                <w:rFonts w:cs="Arial"/>
                <w:sz w:val="24"/>
                <w:szCs w:val="24"/>
              </w:rPr>
              <w:t>’s</w:t>
            </w:r>
            <w:r>
              <w:rPr>
                <w:rFonts w:cs="Arial"/>
                <w:sz w:val="24"/>
                <w:szCs w:val="24"/>
              </w:rPr>
              <w:t xml:space="preserve"> Disabilities 0-18 Years</w:t>
            </w:r>
          </w:p>
        </w:tc>
      </w:tr>
    </w:tbl>
    <w:p w14:paraId="41C370C1" w14:textId="77777777" w:rsidR="00CB08D4" w:rsidRPr="00015E71" w:rsidRDefault="00CB08D4" w:rsidP="00A937C4">
      <w:pPr>
        <w:spacing w:after="0"/>
        <w:rPr>
          <w:rFonts w:cs="Arial"/>
          <w:b/>
          <w:sz w:val="24"/>
          <w:szCs w:val="24"/>
        </w:rPr>
      </w:pPr>
    </w:p>
    <w:p w14:paraId="70DB9EF6" w14:textId="77777777" w:rsidR="00CD647F" w:rsidRDefault="00CD647F" w:rsidP="00A937C4">
      <w:pPr>
        <w:spacing w:after="0"/>
        <w:rPr>
          <w:rFonts w:cs="Arial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991"/>
        <w:gridCol w:w="1558"/>
        <w:gridCol w:w="1003"/>
        <w:gridCol w:w="1381"/>
        <w:gridCol w:w="1168"/>
        <w:gridCol w:w="1417"/>
        <w:gridCol w:w="1528"/>
      </w:tblGrid>
      <w:tr w:rsidR="00A2444F" w:rsidRPr="00015E71" w14:paraId="04FA5009" w14:textId="77777777" w:rsidTr="00884B33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3E53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Term Time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D2D8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School Holidays</w:t>
            </w:r>
          </w:p>
        </w:tc>
      </w:tr>
      <w:tr w:rsidR="00A2444F" w:rsidRPr="00CE61E0" w14:paraId="4BA33A74" w14:textId="77777777" w:rsidTr="001269D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27" w14:textId="203B38AA" w:rsidR="00A2444F" w:rsidRPr="00A2444F" w:rsidRDefault="00884B33" w:rsidP="001269DC">
            <w:pPr>
              <w:spacing w:after="0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="00A2444F"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="00A2444F" w:rsidRPr="00A2444F">
              <w:rPr>
                <w:rFonts w:cs="Arial"/>
              </w:rPr>
              <w:t>for Short 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2258" w14:textId="77777777" w:rsidR="004050A3" w:rsidRDefault="004050A3" w:rsidP="004050A3">
            <w:pPr>
              <w:spacing w:after="0"/>
              <w:jc w:val="center"/>
              <w:rPr>
                <w:rFonts w:cs="Arial"/>
                <w:sz w:val="24"/>
              </w:rPr>
            </w:pPr>
          </w:p>
          <w:p w14:paraId="1D0FF478" w14:textId="2A171CB9" w:rsidR="00A2444F" w:rsidRDefault="002835F0" w:rsidP="004050A3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4 </w:t>
            </w:r>
            <w:r w:rsidR="004050A3">
              <w:rPr>
                <w:rFonts w:cs="Arial"/>
                <w:sz w:val="24"/>
              </w:rPr>
              <w:t>hours</w:t>
            </w:r>
          </w:p>
          <w:p w14:paraId="6A1AA344" w14:textId="5E4AB383" w:rsidR="00D96052" w:rsidRPr="00A2444F" w:rsidRDefault="00D96052" w:rsidP="004050A3">
            <w:pPr>
              <w:spacing w:after="0"/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317" w14:textId="77777777" w:rsidR="00A2444F" w:rsidRDefault="00A2444F" w:rsidP="006A6457">
            <w:pPr>
              <w:spacing w:after="0"/>
              <w:jc w:val="left"/>
              <w:rPr>
                <w:rFonts w:cs="Arial"/>
                <w:bCs/>
              </w:rPr>
            </w:pPr>
            <w:r w:rsidRPr="00A2444F">
              <w:rPr>
                <w:rFonts w:cs="Arial"/>
                <w:bCs/>
              </w:rPr>
              <w:t>Frequency (monthly)</w:t>
            </w:r>
          </w:p>
          <w:p w14:paraId="1AF64717" w14:textId="0AE84843" w:rsidR="006A6457" w:rsidRPr="00A2444F" w:rsidRDefault="006A6457" w:rsidP="006A6457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bCs/>
              </w:rPr>
              <w:t>Term Time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77E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511F998" w14:textId="29015F53" w:rsidR="004360AE" w:rsidRPr="00A2444F" w:rsidRDefault="00D96052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Weekly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DEB" w14:textId="1381920A" w:rsidR="00A2444F" w:rsidRPr="00A2444F" w:rsidRDefault="00884B33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Pr="00A2444F">
              <w:rPr>
                <w:rFonts w:cs="Arial"/>
              </w:rPr>
              <w:t>for Short break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D98" w14:textId="77777777" w:rsid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3DD14A65" w14:textId="65C92590" w:rsidR="00D96052" w:rsidRPr="00A2444F" w:rsidRDefault="002835F0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 hours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F5B" w14:textId="35512D27" w:rsidR="00A2444F" w:rsidRPr="00A2444F" w:rsidRDefault="00A2444F" w:rsidP="006A6457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</w:t>
            </w:r>
            <w:r w:rsidR="006A6457">
              <w:rPr>
                <w:rFonts w:cs="Arial"/>
                <w:bCs/>
              </w:rPr>
              <w:t>w</w:t>
            </w:r>
            <w:r w:rsidRPr="00A2444F">
              <w:rPr>
                <w:rFonts w:cs="Arial"/>
                <w:bCs/>
              </w:rPr>
              <w:t>eekly</w:t>
            </w:r>
            <w:r w:rsidR="006A6457">
              <w:rPr>
                <w:rFonts w:cs="Arial"/>
                <w:bCs/>
              </w:rPr>
              <w:t xml:space="preserve"> holiday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7A7" w14:textId="2A998015" w:rsidR="00A2444F" w:rsidRPr="00A2444F" w:rsidRDefault="004360AE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Weekly</w:t>
            </w:r>
          </w:p>
        </w:tc>
      </w:tr>
      <w:tr w:rsidR="00AB587B" w:rsidRPr="00CE61E0" w14:paraId="59CB10A7" w14:textId="77777777" w:rsidTr="00BD290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4F6" w14:textId="2909455A" w:rsidR="00AB587B" w:rsidRDefault="00686AB4" w:rsidP="00CD09E0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Please state if school holiday provision is in addition to term time provision or instead of</w:t>
            </w:r>
            <w:r w:rsidR="005E785C">
              <w:rPr>
                <w:rFonts w:cs="Arial"/>
                <w:sz w:val="24"/>
              </w:rPr>
              <w:t>:</w:t>
            </w:r>
          </w:p>
          <w:p w14:paraId="63B66596" w14:textId="676407CD" w:rsidR="005E785C" w:rsidRDefault="005E785C" w:rsidP="00CD09E0">
            <w:pPr>
              <w:spacing w:after="0"/>
              <w:rPr>
                <w:rFonts w:cs="Arial"/>
                <w:sz w:val="24"/>
              </w:rPr>
            </w:pPr>
          </w:p>
          <w:p w14:paraId="038C3B49" w14:textId="56D3DFDC" w:rsidR="005E785C" w:rsidRDefault="005E785C" w:rsidP="00CD09E0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addition to. </w:t>
            </w:r>
          </w:p>
          <w:p w14:paraId="79EB7A98" w14:textId="038F2C6C" w:rsidR="00686AB4" w:rsidRPr="00A2444F" w:rsidRDefault="00686AB4" w:rsidP="00D96052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73236EBE" w14:textId="77777777" w:rsidR="00AB587B" w:rsidRDefault="00AB587B" w:rsidP="00A937C4">
      <w:pPr>
        <w:spacing w:after="0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961"/>
        <w:gridCol w:w="709"/>
      </w:tblGrid>
      <w:tr w:rsidR="007B39E6" w14:paraId="081E57BC" w14:textId="77777777" w:rsidTr="00015E71">
        <w:tc>
          <w:tcPr>
            <w:tcW w:w="4678" w:type="dxa"/>
            <w:shd w:val="clear" w:color="auto" w:fill="auto"/>
          </w:tcPr>
          <w:p w14:paraId="1BCAF4CA" w14:textId="6CB69FB4" w:rsidR="007B39E6" w:rsidRPr="005879CE" w:rsidRDefault="007B39E6" w:rsidP="00884B33">
            <w:pPr>
              <w:spacing w:after="0"/>
            </w:pPr>
            <w:r w:rsidRPr="005879CE">
              <w:t xml:space="preserve">1:1 </w:t>
            </w:r>
            <w:r w:rsidR="00884B33">
              <w:t>staffing</w:t>
            </w:r>
          </w:p>
        </w:tc>
        <w:tc>
          <w:tcPr>
            <w:tcW w:w="567" w:type="dxa"/>
            <w:shd w:val="clear" w:color="auto" w:fill="auto"/>
          </w:tcPr>
          <w:p w14:paraId="541DB8E1" w14:textId="4D998AD8" w:rsidR="007B39E6" w:rsidRPr="001F2573" w:rsidRDefault="006B69DF" w:rsidP="006B69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61" w:type="dxa"/>
          </w:tcPr>
          <w:p w14:paraId="134A853B" w14:textId="27328AAE" w:rsidR="007B39E6" w:rsidRPr="005879CE" w:rsidRDefault="007B39E6" w:rsidP="00884B33">
            <w:pPr>
              <w:spacing w:after="0"/>
            </w:pPr>
            <w:r w:rsidRPr="005879CE">
              <w:t xml:space="preserve">2:1 </w:t>
            </w:r>
            <w:r w:rsidR="00884B33">
              <w:t>staffing</w:t>
            </w:r>
          </w:p>
        </w:tc>
        <w:tc>
          <w:tcPr>
            <w:tcW w:w="709" w:type="dxa"/>
          </w:tcPr>
          <w:p w14:paraId="2CE5D4B8" w14:textId="2E0C8DC2" w:rsidR="007B39E6" w:rsidRPr="005879CE" w:rsidRDefault="007B39E6" w:rsidP="00A937C4">
            <w:pPr>
              <w:spacing w:after="0"/>
            </w:pPr>
          </w:p>
        </w:tc>
      </w:tr>
      <w:tr w:rsidR="007B39E6" w:rsidRPr="007B39E6" w14:paraId="1537C32D" w14:textId="77777777" w:rsidTr="00015E71">
        <w:tc>
          <w:tcPr>
            <w:tcW w:w="4678" w:type="dxa"/>
            <w:shd w:val="clear" w:color="auto" w:fill="auto"/>
          </w:tcPr>
          <w:p w14:paraId="0F188651" w14:textId="77777777" w:rsidR="007B39E6" w:rsidRPr="007B39E6" w:rsidRDefault="007B39E6" w:rsidP="00A937C4">
            <w:pPr>
              <w:spacing w:after="0"/>
            </w:pPr>
            <w:r w:rsidRPr="007B39E6">
              <w:rPr>
                <w:rFonts w:cs="Arial"/>
              </w:rPr>
              <w:t>Transport required</w:t>
            </w:r>
          </w:p>
        </w:tc>
        <w:tc>
          <w:tcPr>
            <w:tcW w:w="567" w:type="dxa"/>
            <w:shd w:val="clear" w:color="auto" w:fill="auto"/>
          </w:tcPr>
          <w:p w14:paraId="3AE57BB0" w14:textId="167066F9" w:rsidR="007B39E6" w:rsidRPr="001F2573" w:rsidRDefault="006B69DF" w:rsidP="006B69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61" w:type="dxa"/>
          </w:tcPr>
          <w:p w14:paraId="10C6D380" w14:textId="77777777" w:rsidR="007B39E6" w:rsidRPr="007B39E6" w:rsidRDefault="007B39E6" w:rsidP="00A937C4">
            <w:pPr>
              <w:spacing w:after="0"/>
            </w:pPr>
            <w:r>
              <w:t>Adapted Vehicle required</w:t>
            </w:r>
          </w:p>
        </w:tc>
        <w:tc>
          <w:tcPr>
            <w:tcW w:w="709" w:type="dxa"/>
          </w:tcPr>
          <w:p w14:paraId="36AC90B2" w14:textId="77777777" w:rsidR="007B39E6" w:rsidRPr="007B39E6" w:rsidRDefault="007B39E6" w:rsidP="00A937C4">
            <w:pPr>
              <w:spacing w:after="0"/>
            </w:pPr>
          </w:p>
        </w:tc>
      </w:tr>
    </w:tbl>
    <w:p w14:paraId="174745E7" w14:textId="77777777" w:rsidR="007B39E6" w:rsidRDefault="007B39E6" w:rsidP="00A937C4">
      <w:pPr>
        <w:spacing w:after="0"/>
        <w:rPr>
          <w:rFonts w:cs="Arial"/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7577"/>
      </w:tblGrid>
      <w:tr w:rsidR="00B87F35" w:rsidRPr="00CE61E0" w14:paraId="5F859702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5F" w14:textId="77777777" w:rsidR="009E497A" w:rsidRPr="00015E71" w:rsidRDefault="009E497A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Over-view of young person/ family</w:t>
            </w:r>
            <w:r w:rsidR="007B6476" w:rsidRPr="00015E71">
              <w:rPr>
                <w:rFonts w:cs="Arial"/>
                <w:sz w:val="24"/>
                <w:szCs w:val="24"/>
              </w:rPr>
              <w:t xml:space="preserve"> </w:t>
            </w:r>
          </w:p>
          <w:p w14:paraId="65435FC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64BF47D0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932D892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4EAB22F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66A4ED4" w14:textId="77777777" w:rsidR="00B87F35" w:rsidRPr="00015E71" w:rsidRDefault="00B87F35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EBB8" w14:textId="75D7D047" w:rsidR="00B87F35" w:rsidRPr="00CE61E0" w:rsidRDefault="004050A3" w:rsidP="004050A3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Please see below.</w:t>
            </w:r>
          </w:p>
        </w:tc>
      </w:tr>
      <w:tr w:rsidR="00D96052" w:rsidRPr="00CE61E0" w14:paraId="7D516FD3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2A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Family/ home situation</w:t>
            </w:r>
          </w:p>
          <w:p w14:paraId="2C75E324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197AF79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333952A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B03" w14:textId="77777777" w:rsidR="00310378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TW lives in Station Town with her parents and three younger brothers.</w:t>
            </w:r>
            <w:r w:rsidR="00310378">
              <w:rPr>
                <w:rFonts w:cs="Arial"/>
                <w:sz w:val="24"/>
              </w:rPr>
              <w:t xml:space="preserve"> She has a good relationship with her maternal grandmother who she sees </w:t>
            </w:r>
            <w:proofErr w:type="gramStart"/>
            <w:r w:rsidR="00310378">
              <w:rPr>
                <w:rFonts w:cs="Arial"/>
                <w:sz w:val="24"/>
              </w:rPr>
              <w:t>on a daily basis</w:t>
            </w:r>
            <w:proofErr w:type="gramEnd"/>
            <w:r w:rsidR="00310378">
              <w:rPr>
                <w:rFonts w:cs="Arial"/>
                <w:sz w:val="24"/>
              </w:rPr>
              <w:t>.</w:t>
            </w:r>
          </w:p>
          <w:p w14:paraId="253A41E7" w14:textId="0EF8FD22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family have lived in Station Town for a long time; they are settled here and have no plans to move.</w:t>
            </w:r>
          </w:p>
          <w:p w14:paraId="43ADF4F7" w14:textId="6BA64184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TW’s parents appropriately meet </w:t>
            </w:r>
            <w:proofErr w:type="gramStart"/>
            <w:r>
              <w:rPr>
                <w:rFonts w:cs="Arial"/>
                <w:sz w:val="24"/>
              </w:rPr>
              <w:t>all of</w:t>
            </w:r>
            <w:proofErr w:type="gramEnd"/>
            <w:r>
              <w:rPr>
                <w:rFonts w:cs="Arial"/>
                <w:sz w:val="24"/>
              </w:rPr>
              <w:t xml:space="preserve"> her care needs. </w:t>
            </w:r>
          </w:p>
          <w:p w14:paraId="642C57AB" w14:textId="69903845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TW has her own bedroom at home which provides her with a safe sleeping environment. </w:t>
            </w:r>
          </w:p>
          <w:p w14:paraId="1CEE4ECA" w14:textId="501180D6" w:rsidR="00D96052" w:rsidRPr="00CE61E0" w:rsidRDefault="00D96052" w:rsidP="005847EE">
            <w:pPr>
              <w:spacing w:after="0"/>
              <w:jc w:val="left"/>
              <w:rPr>
                <w:rFonts w:cs="Arial"/>
                <w:sz w:val="24"/>
              </w:rPr>
            </w:pPr>
          </w:p>
        </w:tc>
      </w:tr>
      <w:tr w:rsidR="00D96052" w:rsidRPr="00CE61E0" w14:paraId="4A4922E0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6B1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Needs of young person</w:t>
            </w:r>
          </w:p>
          <w:p w14:paraId="6D0DE3A6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8E33EDB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0895450" w14:textId="77777777" w:rsidR="00D96052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C8B5034" w14:textId="77777777" w:rsidR="00D96052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62FF312" w14:textId="77777777" w:rsidR="00D96052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D0088A2" w14:textId="77777777" w:rsidR="00D96052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0EF3299" w14:textId="688CCF7B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3E1" w14:textId="474435F7" w:rsidR="00D96052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TW is an 8 year old girl who has a diagnosis of Autism Spectrum Disorder (ASD) and a learning disability. TW functions developmentally around the age of 18 months. </w:t>
            </w:r>
          </w:p>
          <w:p w14:paraId="1143DE32" w14:textId="73AFF023" w:rsidR="005847EE" w:rsidRDefault="005847EE" w:rsidP="00D96052">
            <w:pPr>
              <w:spacing w:after="0"/>
              <w:rPr>
                <w:rFonts w:cs="Arial"/>
                <w:sz w:val="24"/>
              </w:rPr>
            </w:pPr>
          </w:p>
          <w:p w14:paraId="160DBB94" w14:textId="77777777" w:rsidR="005847EE" w:rsidRDefault="005847EE" w:rsidP="00D96052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TW is generally fit and well. She is doubly incontinent. She is also a non-verbal communicator. She has just started learning to use PECS to support her communication needs. </w:t>
            </w:r>
          </w:p>
          <w:p w14:paraId="3F9C75F6" w14:textId="0A310807" w:rsidR="005847EE" w:rsidRDefault="005847EE" w:rsidP="00D96052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</w:t>
            </w:r>
            <w:r w:rsidRPr="00746E73">
              <w:rPr>
                <w:rFonts w:cs="Arial"/>
                <w:sz w:val="24"/>
              </w:rPr>
              <w:t xml:space="preserve"> is fully reliant on others to meet</w:t>
            </w:r>
            <w:r>
              <w:rPr>
                <w:rFonts w:cs="Arial"/>
                <w:sz w:val="24"/>
              </w:rPr>
              <w:t xml:space="preserve"> </w:t>
            </w:r>
            <w:r w:rsidRPr="00746E73"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 xml:space="preserve">er care </w:t>
            </w:r>
            <w:r w:rsidRPr="00746E73">
              <w:rPr>
                <w:rFonts w:cs="Arial"/>
                <w:sz w:val="24"/>
              </w:rPr>
              <w:t>needs</w:t>
            </w:r>
            <w:r>
              <w:rPr>
                <w:rFonts w:cs="Arial"/>
                <w:sz w:val="24"/>
              </w:rPr>
              <w:t xml:space="preserve"> and sh</w:t>
            </w:r>
            <w:r w:rsidRPr="00746E73">
              <w:rPr>
                <w:rFonts w:cs="Arial"/>
                <w:sz w:val="24"/>
              </w:rPr>
              <w:t>e has no awareness of danger</w:t>
            </w:r>
            <w:r>
              <w:rPr>
                <w:rFonts w:cs="Arial"/>
                <w:sz w:val="24"/>
              </w:rPr>
              <w:t>.</w:t>
            </w:r>
          </w:p>
          <w:p w14:paraId="7494B55F" w14:textId="1383E9F6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5EF8F408" w14:textId="0BFCAF08" w:rsidR="00A73F43" w:rsidRDefault="00A842F9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TW can display challenging behaviour at school, although parents state that she does not do this at home. </w:t>
            </w:r>
            <w:r w:rsidR="00A73F43">
              <w:rPr>
                <w:rFonts w:cs="Arial"/>
                <w:sz w:val="24"/>
              </w:rPr>
              <w:t xml:space="preserve">TW has had a settled period at school for </w:t>
            </w:r>
            <w:proofErr w:type="gramStart"/>
            <w:r w:rsidR="00A73F43">
              <w:rPr>
                <w:rFonts w:cs="Arial"/>
                <w:sz w:val="24"/>
              </w:rPr>
              <w:t>a number of</w:t>
            </w:r>
            <w:proofErr w:type="gramEnd"/>
            <w:r w:rsidR="00A73F43">
              <w:rPr>
                <w:rFonts w:cs="Arial"/>
                <w:sz w:val="24"/>
              </w:rPr>
              <w:t xml:space="preserve"> months but recently she </w:t>
            </w:r>
            <w:r>
              <w:rPr>
                <w:rFonts w:cs="Arial"/>
                <w:sz w:val="24"/>
              </w:rPr>
              <w:t xml:space="preserve">has </w:t>
            </w:r>
            <w:r w:rsidR="00A73F43">
              <w:rPr>
                <w:rFonts w:cs="Arial"/>
                <w:sz w:val="24"/>
              </w:rPr>
              <w:t>taken all of her clothes off on a couple of occasions and urinated on the carpet. She will then roll in the patches on the carpet where she has urinated. She also smears faeces.</w:t>
            </w:r>
          </w:p>
          <w:p w14:paraId="77D3751C" w14:textId="77777777" w:rsidR="00853445" w:rsidRDefault="00853445" w:rsidP="005847EE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50E4273C" w14:textId="75FB6B55" w:rsidR="003903C6" w:rsidRDefault="00A73F43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TW sometimes tries to put her hands up professionals’ tops and skirts/dresses and will try to put her hands down the nappies/pants of other children at school. </w:t>
            </w:r>
            <w:r w:rsidR="003903C6">
              <w:rPr>
                <w:rFonts w:cs="Arial"/>
                <w:sz w:val="24"/>
              </w:rPr>
              <w:t xml:space="preserve">She also puts her hands down her own nappy and sniffs her fingers; this is thought to be sensory seeking behaviour. LD CAMHS and Occupational Therapy are involved with TW and are working alongside school to try and </w:t>
            </w:r>
            <w:r w:rsidR="00853445">
              <w:rPr>
                <w:rFonts w:cs="Arial"/>
                <w:sz w:val="24"/>
              </w:rPr>
              <w:t xml:space="preserve">replace this smell and </w:t>
            </w:r>
            <w:r w:rsidR="003903C6">
              <w:rPr>
                <w:rFonts w:cs="Arial"/>
                <w:sz w:val="24"/>
              </w:rPr>
              <w:t xml:space="preserve">develop strategies where TW can get sensory feedback in a more appropriate way. </w:t>
            </w:r>
          </w:p>
          <w:p w14:paraId="49519D94" w14:textId="77777777" w:rsidR="00853445" w:rsidRDefault="00853445" w:rsidP="005847EE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5C260020" w14:textId="51065257" w:rsidR="00A73F43" w:rsidRDefault="00A73F43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TW</w:t>
            </w:r>
            <w:r w:rsidR="00853445">
              <w:rPr>
                <w:rFonts w:cs="Arial"/>
                <w:sz w:val="24"/>
              </w:rPr>
              <w:t xml:space="preserve"> is not known to d</w:t>
            </w:r>
            <w:r>
              <w:rPr>
                <w:rFonts w:cs="Arial"/>
                <w:sz w:val="24"/>
              </w:rPr>
              <w:t xml:space="preserve">isplay any violent behaviour. </w:t>
            </w:r>
          </w:p>
          <w:p w14:paraId="0D6BD05A" w14:textId="77777777" w:rsidR="00A73F43" w:rsidRDefault="00A73F43" w:rsidP="005847EE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D47E5D5" w14:textId="4031747F" w:rsidR="00D96052" w:rsidRPr="00CE61E0" w:rsidRDefault="00D96052" w:rsidP="00A73F43">
            <w:pPr>
              <w:spacing w:after="0"/>
              <w:jc w:val="left"/>
              <w:rPr>
                <w:rFonts w:cs="Arial"/>
                <w:sz w:val="24"/>
              </w:rPr>
            </w:pPr>
          </w:p>
        </w:tc>
      </w:tr>
      <w:tr w:rsidR="00D96052" w:rsidRPr="00CE61E0" w14:paraId="1B6C92D4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702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lastRenderedPageBreak/>
              <w:t>Hobbies and interests</w:t>
            </w:r>
          </w:p>
          <w:p w14:paraId="0E9E9D8D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60EED95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5BD5248" w14:textId="77777777" w:rsidR="00D96052" w:rsidRPr="00015E71" w:rsidRDefault="00D96052" w:rsidP="00D96052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855" w14:textId="5D7E559A" w:rsidR="006A3207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TW really likes swimming and playing on her iPad, although she will bite through the screen and break it. She is good at learning games and has a very good memory.</w:t>
            </w:r>
          </w:p>
          <w:p w14:paraId="52A6ECFB" w14:textId="53EB1D66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One of her favourite things to do is play with slime putty but parents </w:t>
            </w:r>
            <w:proofErr w:type="gramStart"/>
            <w:r>
              <w:rPr>
                <w:rFonts w:cs="Arial"/>
                <w:sz w:val="24"/>
              </w:rPr>
              <w:t>have to</w:t>
            </w:r>
            <w:proofErr w:type="gramEnd"/>
            <w:r>
              <w:rPr>
                <w:rFonts w:cs="Arial"/>
                <w:sz w:val="24"/>
              </w:rPr>
              <w:t xml:space="preserve"> supervise her when she plays with this as she will try to eat it. She really enjoys watching videos of slime putty on YouTube.</w:t>
            </w:r>
          </w:p>
          <w:p w14:paraId="7DD3AEE4" w14:textId="07F9CFDC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 enjoys playing with sensory toys including her bubble lamp.</w:t>
            </w:r>
          </w:p>
          <w:p w14:paraId="096DAF8B" w14:textId="15A7D436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 likes to be outside and enjoys going to the park and playing on her electric motorbike.</w:t>
            </w:r>
          </w:p>
          <w:p w14:paraId="5052CE9B" w14:textId="6284D250" w:rsidR="005847EE" w:rsidRDefault="005847EE" w:rsidP="005847EE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 also loves going out in the car but needs to be watched closely in case she tried to take her seatbelt off.</w:t>
            </w:r>
          </w:p>
          <w:p w14:paraId="3B0A7663" w14:textId="6CD6172E" w:rsidR="006A3207" w:rsidRDefault="006A3207" w:rsidP="006A3207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2F4980D8" w14:textId="77777777" w:rsidR="00A2444F" w:rsidRPr="00A2444F" w:rsidRDefault="00A2444F" w:rsidP="00A937C4">
      <w:pPr>
        <w:spacing w:after="0"/>
        <w:rPr>
          <w:rFonts w:cs="Arial"/>
          <w:b/>
          <w:color w:val="FF0000"/>
        </w:rPr>
        <w:sectPr w:rsidR="00A2444F" w:rsidRPr="00A2444F">
          <w:footerReference w:type="default" r:id="rId8"/>
          <w:pgSz w:w="11906" w:h="16838"/>
          <w:pgMar w:top="1134" w:right="1134" w:bottom="1134" w:left="1134" w:header="0" w:footer="244" w:gutter="0"/>
          <w:paperSrc w:first="1" w:other="1"/>
          <w:cols w:space="720"/>
        </w:sectPr>
      </w:pPr>
    </w:p>
    <w:tbl>
      <w:tblPr>
        <w:tblW w:w="15451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7655"/>
        <w:gridCol w:w="283"/>
      </w:tblGrid>
      <w:tr w:rsidR="00863A84" w:rsidRPr="005E270A" w14:paraId="13D7EE36" w14:textId="77777777" w:rsidTr="007B6476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1E0B04B" w14:textId="77777777" w:rsidR="00863A84" w:rsidRPr="005E270A" w:rsidRDefault="00863A84" w:rsidP="00863A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270A">
              <w:rPr>
                <w:b/>
                <w:sz w:val="24"/>
                <w:szCs w:val="24"/>
              </w:rPr>
              <w:lastRenderedPageBreak/>
              <w:t>Over-arching Outcome</w:t>
            </w:r>
          </w:p>
        </w:tc>
      </w:tr>
      <w:tr w:rsidR="00863A84" w:rsidRPr="007B6476" w14:paraId="2770A6D3" w14:textId="77777777" w:rsidTr="007B6476">
        <w:trPr>
          <w:trHeight w:val="4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932661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family health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9B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46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Everybody has the opportunity to have the best health and wellbeing throughout their life, and can access support and information to help them manage their care needs.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95" w14:textId="73063CB5" w:rsidR="00863A84" w:rsidRPr="00264FA7" w:rsidRDefault="00264FA7" w:rsidP="00863A84">
            <w:pPr>
              <w:spacing w:after="0"/>
              <w:rPr>
                <w:b/>
                <w:szCs w:val="22"/>
              </w:rPr>
            </w:pPr>
            <w:r w:rsidRPr="00264FA7">
              <w:rPr>
                <w:b/>
                <w:szCs w:val="22"/>
              </w:rPr>
              <w:t>X</w:t>
            </w:r>
          </w:p>
        </w:tc>
      </w:tr>
      <w:tr w:rsidR="00863A84" w:rsidRPr="007B6476" w14:paraId="3B447587" w14:textId="77777777" w:rsidTr="007B6476">
        <w:trPr>
          <w:trHeight w:val="4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7BCA633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and management of a mental health condition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93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24E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Everyone enjoys physical activity and feels secure.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4A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002CF4C" w14:textId="77777777" w:rsidTr="007B6476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5D9AFA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Parents and children have improved family relationships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7F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5E2" w14:textId="604DC56E" w:rsidR="00863A84" w:rsidRPr="007B6476" w:rsidRDefault="00686AB4" w:rsidP="00686AB4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People are </w:t>
            </w:r>
            <w:r w:rsidR="00863A84" w:rsidRPr="007B6476">
              <w:rPr>
                <w:i/>
                <w:szCs w:val="22"/>
              </w:rPr>
              <w:t>protected as far as possible from avoidable harm, disease and injuries.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C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207DBBA" w14:textId="77777777" w:rsidTr="007B6476">
        <w:trPr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D774F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parental wellbeing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35B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F9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People are supported to plan ahead and have the freedom to manage risks the way that they wish.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20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566AF833" w14:textId="77777777" w:rsidTr="007B6476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85403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child’s development including physical social and emotional development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E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63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People are able to find employment when they want, maintain a family and social life and contribute to community life, and avoid loneliness or isolation.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78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11FA6DD" w14:textId="77777777" w:rsidTr="007B6476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C09D8F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96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82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When people develop care needs, the support they receive takes place in the most appropriate setting and enables them to regain their independence.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EE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2663E36" w14:textId="77777777" w:rsidTr="007B6476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51490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641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DB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Carers can balance their caring roles and maintain their desired quality of life.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22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</w:tbl>
    <w:p w14:paraId="076D91FC" w14:textId="77777777" w:rsidR="00863A84" w:rsidRPr="007B6476" w:rsidRDefault="00863A84" w:rsidP="00A937C4">
      <w:pPr>
        <w:spacing w:after="0"/>
        <w:rPr>
          <w:rFonts w:cs="Arial"/>
          <w:b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8051"/>
      </w:tblGrid>
      <w:tr w:rsidR="00863A84" w:rsidRPr="005E270A" w14:paraId="074CB8D8" w14:textId="77777777" w:rsidTr="005641A0">
        <w:trPr>
          <w:trHeight w:val="4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6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>Individual Outcomes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 to be achieved </w:t>
            </w:r>
          </w:p>
          <w:p w14:paraId="62A22608" w14:textId="77777777" w:rsidR="00863A84" w:rsidRPr="005E270A" w:rsidRDefault="00863A84" w:rsidP="00863A8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0AB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Provider Response – how 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will these </w:t>
            </w:r>
            <w:r w:rsidRPr="005E270A">
              <w:rPr>
                <w:rFonts w:cs="Arial"/>
                <w:b/>
                <w:sz w:val="24"/>
                <w:szCs w:val="24"/>
              </w:rPr>
              <w:t>outcomes will be achieved?</w:t>
            </w:r>
          </w:p>
        </w:tc>
      </w:tr>
      <w:tr w:rsidR="00863A84" w:rsidRPr="00CE61E0" w14:paraId="02AE6FEF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45E" w14:textId="29028D49" w:rsidR="00863A84" w:rsidRPr="00CA488C" w:rsidRDefault="00264FA7" w:rsidP="00264FA7">
            <w:pPr>
              <w:spacing w:after="200" w:line="276" w:lineRule="auto"/>
              <w:jc w:val="left"/>
              <w:rPr>
                <w:rFonts w:cs="Arial"/>
                <w:szCs w:val="22"/>
              </w:rPr>
            </w:pPr>
            <w:r w:rsidRPr="008F4E74">
              <w:rPr>
                <w:rFonts w:cs="Arial"/>
                <w:sz w:val="24"/>
                <w:szCs w:val="24"/>
              </w:rPr>
              <w:t xml:space="preserve">To implement </w:t>
            </w:r>
            <w:r>
              <w:rPr>
                <w:rFonts w:cs="Arial"/>
                <w:sz w:val="24"/>
                <w:szCs w:val="24"/>
              </w:rPr>
              <w:t xml:space="preserve">routines and </w:t>
            </w:r>
            <w:r w:rsidRPr="008F4E74">
              <w:rPr>
                <w:rFonts w:cs="Arial"/>
                <w:sz w:val="24"/>
                <w:szCs w:val="24"/>
              </w:rPr>
              <w:t xml:space="preserve">boundaries </w:t>
            </w:r>
            <w:r>
              <w:rPr>
                <w:rFonts w:cs="Arial"/>
                <w:sz w:val="24"/>
                <w:szCs w:val="24"/>
              </w:rPr>
              <w:t xml:space="preserve">that enable </w:t>
            </w:r>
            <w:r>
              <w:rPr>
                <w:rFonts w:cs="Arial"/>
                <w:sz w:val="24"/>
                <w:szCs w:val="24"/>
              </w:rPr>
              <w:t xml:space="preserve">TW </w:t>
            </w:r>
            <w:r>
              <w:rPr>
                <w:rFonts w:cs="Arial"/>
                <w:sz w:val="24"/>
                <w:szCs w:val="24"/>
              </w:rPr>
              <w:t xml:space="preserve">to develop and maintain appropriate behaviours.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D84D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58B47232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5E9" w14:textId="1D109D0B" w:rsidR="00CA488C" w:rsidRPr="00CA488C" w:rsidRDefault="00264FA7" w:rsidP="00264FA7">
            <w:pPr>
              <w:spacing w:after="200" w:line="276" w:lineRule="auto"/>
              <w:jc w:val="left"/>
              <w:rPr>
                <w:rFonts w:eastAsiaTheme="minorHAnsi" w:cs="Arial"/>
                <w:sz w:val="24"/>
                <w:szCs w:val="22"/>
              </w:rPr>
            </w:pPr>
            <w:r>
              <w:rPr>
                <w:rFonts w:eastAsiaTheme="minorHAnsi" w:cs="Arial"/>
                <w:sz w:val="24"/>
                <w:szCs w:val="22"/>
              </w:rPr>
              <w:t xml:space="preserve">For </w:t>
            </w:r>
            <w:r>
              <w:rPr>
                <w:rFonts w:eastAsiaTheme="minorHAnsi" w:cs="Arial"/>
                <w:sz w:val="24"/>
                <w:szCs w:val="22"/>
              </w:rPr>
              <w:t>TW</w:t>
            </w:r>
            <w:r>
              <w:rPr>
                <w:rFonts w:eastAsiaTheme="minorHAnsi" w:cs="Arial"/>
                <w:sz w:val="24"/>
                <w:szCs w:val="22"/>
              </w:rPr>
              <w:t xml:space="preserve"> to experience a variety of structured and directed community-based activities.</w:t>
            </w:r>
          </w:p>
          <w:p w14:paraId="7908DF9D" w14:textId="77777777" w:rsidR="00863A84" w:rsidRPr="00CE61E0" w:rsidRDefault="00863A84" w:rsidP="00264FA7">
            <w:pPr>
              <w:spacing w:after="0"/>
              <w:ind w:left="34" w:hanging="34"/>
              <w:jc w:val="left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7884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24D90428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6E9" w14:textId="14D83CD9" w:rsidR="005E4C48" w:rsidRPr="005E4C48" w:rsidRDefault="00264FA7" w:rsidP="00264FA7">
            <w:pPr>
              <w:spacing w:after="20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B73139">
              <w:rPr>
                <w:rFonts w:cs="Arial"/>
                <w:sz w:val="24"/>
                <w:szCs w:val="22"/>
              </w:rPr>
              <w:t xml:space="preserve">To promote </w:t>
            </w:r>
            <w:r>
              <w:rPr>
                <w:rFonts w:cs="Arial"/>
                <w:sz w:val="24"/>
                <w:szCs w:val="22"/>
              </w:rPr>
              <w:t>TW</w:t>
            </w:r>
            <w:r w:rsidRPr="00B73139">
              <w:rPr>
                <w:rFonts w:cs="Arial"/>
                <w:sz w:val="24"/>
                <w:szCs w:val="22"/>
              </w:rPr>
              <w:t>’s independence, communication skills, practical skills and social development.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6DF4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4549D" w:rsidRPr="00CE61E0" w14:paraId="593236D3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31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8D076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92407E5" w14:textId="7E68F25B" w:rsidR="00D05B7C" w:rsidRDefault="00D05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587B" w14:paraId="58B975A7" w14:textId="77777777" w:rsidTr="00D67853">
        <w:tc>
          <w:tcPr>
            <w:tcW w:w="13948" w:type="dxa"/>
            <w:gridSpan w:val="5"/>
          </w:tcPr>
          <w:p w14:paraId="74590C5E" w14:textId="77777777" w:rsidR="00AB587B" w:rsidRPr="00AB587B" w:rsidRDefault="00AB587B" w:rsidP="00CD09E0">
            <w:pPr>
              <w:jc w:val="left"/>
              <w:rPr>
                <w:b/>
              </w:rPr>
            </w:pPr>
            <w:r w:rsidRPr="00AB587B">
              <w:rPr>
                <w:b/>
              </w:rPr>
              <w:lastRenderedPageBreak/>
              <w:t>Type of short breaks which will be delivered to achieve outcomes</w:t>
            </w:r>
          </w:p>
          <w:p w14:paraId="4CDD169D" w14:textId="32E47767" w:rsidR="00AB587B" w:rsidRPr="00AB7321" w:rsidRDefault="00AB587B" w:rsidP="00AB7321">
            <w:r w:rsidRPr="00AB587B">
              <w:rPr>
                <w:b/>
              </w:rPr>
              <w:t xml:space="preserve">Provider to tick as </w:t>
            </w:r>
            <w:r w:rsidR="00B37012">
              <w:rPr>
                <w:b/>
              </w:rPr>
              <w:t xml:space="preserve">many as </w:t>
            </w:r>
            <w:r w:rsidRPr="00AB587B">
              <w:rPr>
                <w:b/>
              </w:rPr>
              <w:t>appropriate</w:t>
            </w:r>
            <w:r w:rsidR="00AB7321">
              <w:rPr>
                <w:b/>
              </w:rPr>
              <w:t xml:space="preserve">                                                                          </w:t>
            </w:r>
            <w:r w:rsidR="00AB7321">
              <w:t>Half day = 3hours</w:t>
            </w:r>
            <w:r w:rsidR="00AB7321">
              <w:tab/>
            </w:r>
            <w:r w:rsidR="00AB7321">
              <w:tab/>
              <w:t>Full day = 6hours</w:t>
            </w:r>
          </w:p>
        </w:tc>
      </w:tr>
      <w:tr w:rsidR="00D05B7C" w14:paraId="18DB74A9" w14:textId="77777777" w:rsidTr="00AB587B">
        <w:tc>
          <w:tcPr>
            <w:tcW w:w="2789" w:type="dxa"/>
            <w:shd w:val="clear" w:color="auto" w:fill="FFFF99"/>
          </w:tcPr>
          <w:p w14:paraId="513FD044" w14:textId="6B6098F1" w:rsidR="00D05B7C" w:rsidRPr="00D05B7C" w:rsidRDefault="00D05B7C" w:rsidP="00D05B7C">
            <w:pPr>
              <w:jc w:val="left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Specialist COS from the home 1:1 sessions blocks below 3</w:t>
            </w:r>
            <w:r w:rsidR="00915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510820">
              <w:rPr>
                <w:rFonts w:cs="Arial"/>
              </w:rPr>
              <w:t>ou</w:t>
            </w:r>
            <w:r>
              <w:rPr>
                <w:rFonts w:cs="Arial"/>
              </w:rPr>
              <w:t>rs</w:t>
            </w:r>
          </w:p>
        </w:tc>
        <w:tc>
          <w:tcPr>
            <w:tcW w:w="2789" w:type="dxa"/>
            <w:shd w:val="clear" w:color="auto" w:fill="FFFF99"/>
          </w:tcPr>
          <w:p w14:paraId="6D9AD835" w14:textId="0D5573CC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the home (1:1) session blocks above 3 h</w:t>
            </w:r>
            <w:r w:rsidR="00510820">
              <w:rPr>
                <w:rFonts w:cs="Arial"/>
                <w:szCs w:val="22"/>
              </w:rPr>
              <w:t>ou</w:t>
            </w:r>
            <w:r w:rsidRPr="00D05B7C">
              <w:rPr>
                <w:rFonts w:cs="Arial"/>
                <w:szCs w:val="22"/>
              </w:rPr>
              <w:t>rs</w:t>
            </w:r>
          </w:p>
          <w:p w14:paraId="1825ABEE" w14:textId="580C7CC1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F455A14" w14:textId="43790CBF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Pro</w:t>
            </w:r>
            <w:r>
              <w:rPr>
                <w:rFonts w:cs="Arial"/>
                <w:szCs w:val="22"/>
              </w:rPr>
              <w:t>viders base (1:1)</w:t>
            </w:r>
          </w:p>
          <w:p w14:paraId="78417A29" w14:textId="6BF622B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2C94AA0" w14:textId="24A628D5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</w:t>
            </w:r>
            <w:r>
              <w:rPr>
                <w:rFonts w:cs="Arial"/>
                <w:szCs w:val="22"/>
              </w:rPr>
              <w:t>ession blocks of below 3 hours</w:t>
            </w:r>
          </w:p>
          <w:p w14:paraId="02F879A6" w14:textId="4CC7E5C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4E5B624" w14:textId="57B4E819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session blocks of 3 hours or above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5F876F" w14:textId="603253A8" w:rsidR="00D05B7C" w:rsidRDefault="00D05B7C" w:rsidP="00D05B7C">
            <w:pPr>
              <w:jc w:val="left"/>
            </w:pPr>
          </w:p>
        </w:tc>
      </w:tr>
      <w:tr w:rsidR="00D05B7C" w14:paraId="39843179" w14:textId="77777777" w:rsidTr="00AB587B">
        <w:tc>
          <w:tcPr>
            <w:tcW w:w="2789" w:type="dxa"/>
            <w:shd w:val="clear" w:color="auto" w:fill="FFFF99"/>
          </w:tcPr>
          <w:p w14:paraId="75926DD5" w14:textId="430E84B2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 xml:space="preserve">Specialist COS (2:1) session blocks below </w:t>
            </w:r>
            <w:r>
              <w:rPr>
                <w:rFonts w:cs="Arial"/>
                <w:szCs w:val="22"/>
              </w:rPr>
              <w:t>3 hours</w:t>
            </w:r>
          </w:p>
          <w:p w14:paraId="36173EE1" w14:textId="77777777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49DC7976" w14:textId="42539FE2" w:rsidR="00510820" w:rsidRDefault="00373DAA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t>S</w:t>
            </w:r>
            <w:r w:rsidR="00510820" w:rsidRPr="00510820">
              <w:rPr>
                <w:rFonts w:cs="Arial"/>
                <w:szCs w:val="22"/>
              </w:rPr>
              <w:t>pecialist COS (2:1) session blocks of 3 hours and above</w:t>
            </w:r>
          </w:p>
          <w:p w14:paraId="34D3FC28" w14:textId="77777777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88688D8" w14:textId="2064A45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from Providers base</w:t>
            </w:r>
          </w:p>
          <w:p w14:paraId="437D49C5" w14:textId="70211B2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87513A4" w14:textId="152E988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83F018" w14:textId="4FFABD5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3CD394B" w14:textId="17BE59D6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9EA747" w14:textId="1FE8F574" w:rsidR="00D05B7C" w:rsidRDefault="00D05B7C" w:rsidP="00D05B7C">
            <w:pPr>
              <w:jc w:val="left"/>
            </w:pPr>
          </w:p>
        </w:tc>
      </w:tr>
      <w:tr w:rsidR="00D05B7C" w14:paraId="1A79324B" w14:textId="77777777" w:rsidTr="00AB587B">
        <w:tc>
          <w:tcPr>
            <w:tcW w:w="2789" w:type="dxa"/>
            <w:shd w:val="clear" w:color="auto" w:fill="FFFF99"/>
          </w:tcPr>
          <w:p w14:paraId="6EE83A91" w14:textId="71467147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6AD144" w14:textId="76FEA9CD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21E7BD3B" w14:textId="7702CB42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FEADD2A" w14:textId="7A890AF4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37B1B63" w14:textId="6EE99BE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0338EB1" w14:textId="1F1107A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95BA459" w14:textId="1E4F433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FULL DAY</w:t>
            </w:r>
          </w:p>
          <w:p w14:paraId="64F5EE7F" w14:textId="6CBE44B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29588722" w14:textId="6F50BEE5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HOURLY</w:t>
            </w:r>
          </w:p>
          <w:p w14:paraId="49CB61F1" w14:textId="7C785865" w:rsidR="00D05B7C" w:rsidRDefault="00D05B7C" w:rsidP="00D05B7C">
            <w:pPr>
              <w:jc w:val="left"/>
            </w:pPr>
          </w:p>
        </w:tc>
      </w:tr>
      <w:tr w:rsidR="00D05B7C" w14:paraId="2DE961B0" w14:textId="77777777" w:rsidTr="00AB587B">
        <w:tc>
          <w:tcPr>
            <w:tcW w:w="2789" w:type="dxa"/>
            <w:shd w:val="clear" w:color="auto" w:fill="FFFF99"/>
          </w:tcPr>
          <w:p w14:paraId="5399CF3E" w14:textId="3C82294A" w:rsidR="00AB587B" w:rsidRPr="00AB587B" w:rsidRDefault="00510820" w:rsidP="00AB587B">
            <w:pPr>
              <w:jc w:val="left"/>
              <w:rPr>
                <w:rFonts w:cs="Arial"/>
                <w:szCs w:val="22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Hourly Rate</w:t>
            </w:r>
          </w:p>
          <w:p w14:paraId="368B359F" w14:textId="08C616CA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0B525F91" w14:textId="0A277FA5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HALF DAY</w:t>
            </w:r>
          </w:p>
          <w:p w14:paraId="1594EE74" w14:textId="54C813A6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EA0F56E" w14:textId="76C1EBC1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FULL DAY</w:t>
            </w:r>
          </w:p>
          <w:p w14:paraId="0D8C9BE1" w14:textId="2979023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3FDC092" w14:textId="193CF59C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- Adapted Vehicle HALF DAY</w:t>
            </w:r>
          </w:p>
          <w:p w14:paraId="6644C201" w14:textId="6CBCC34F" w:rsidR="00AB587B" w:rsidRPr="00AB587B" w:rsidRDefault="00AB587B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B587B">
              <w:rPr>
                <w:rFonts w:cs="Arial"/>
                <w:szCs w:val="22"/>
              </w:rPr>
              <w:t>Transport Adapted Vehicle FULL DAY</w:t>
            </w:r>
          </w:p>
        </w:tc>
        <w:tc>
          <w:tcPr>
            <w:tcW w:w="2790" w:type="dxa"/>
            <w:shd w:val="clear" w:color="auto" w:fill="FFFF99"/>
          </w:tcPr>
          <w:p w14:paraId="38B6EAFB" w14:textId="638197FF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Mileage</w:t>
            </w:r>
          </w:p>
          <w:p w14:paraId="76D39433" w14:textId="17C96DCB" w:rsidR="00D05B7C" w:rsidRDefault="00D05B7C" w:rsidP="00D05B7C">
            <w:pPr>
              <w:jc w:val="left"/>
            </w:pPr>
          </w:p>
        </w:tc>
      </w:tr>
      <w:tr w:rsidR="00AB7321" w14:paraId="2E07C564" w14:textId="77777777" w:rsidTr="00E8332D">
        <w:tc>
          <w:tcPr>
            <w:tcW w:w="13948" w:type="dxa"/>
            <w:gridSpan w:val="5"/>
          </w:tcPr>
          <w:p w14:paraId="259C4B73" w14:textId="77777777" w:rsidR="00AB7321" w:rsidRDefault="00AB7321" w:rsidP="00CD09E0">
            <w:pPr>
              <w:jc w:val="left"/>
            </w:pPr>
            <w:r>
              <w:t>Please provide any additional comments in relation to the proposed service(s):</w:t>
            </w:r>
          </w:p>
          <w:p w14:paraId="6ECF9EB0" w14:textId="19C49531" w:rsidR="00AB7321" w:rsidRDefault="00AB7321" w:rsidP="00CD09E0">
            <w:pPr>
              <w:jc w:val="left"/>
            </w:pPr>
          </w:p>
        </w:tc>
      </w:tr>
    </w:tbl>
    <w:p w14:paraId="0E634C40" w14:textId="0AADF3B9" w:rsidR="00AB587B" w:rsidRDefault="00AB587B">
      <w:pPr>
        <w:spacing w:after="0"/>
        <w:jc w:val="left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4018"/>
        <w:gridCol w:w="1673"/>
        <w:gridCol w:w="6378"/>
      </w:tblGrid>
      <w:tr w:rsidR="007B6476" w:rsidRPr="00CE61E0" w14:paraId="70231C5B" w14:textId="77777777" w:rsidTr="005641A0">
        <w:trPr>
          <w:trHeight w:val="8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F0A" w14:textId="6BC33D13" w:rsidR="007B6476" w:rsidRP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7B6476">
              <w:rPr>
                <w:rFonts w:cs="Arial"/>
                <w:sz w:val="24"/>
                <w:szCs w:val="24"/>
              </w:rPr>
              <w:lastRenderedPageBreak/>
              <w:t>Will there be any additional funding required from families to take part in the short break</w:t>
            </w:r>
            <w:r w:rsidR="00015E71">
              <w:rPr>
                <w:rFonts w:cs="Arial"/>
                <w:sz w:val="24"/>
                <w:szCs w:val="24"/>
              </w:rPr>
              <w:t>s</w:t>
            </w:r>
            <w:r w:rsidRPr="007B6476">
              <w:rPr>
                <w:rFonts w:cs="Arial"/>
                <w:sz w:val="24"/>
                <w:szCs w:val="24"/>
              </w:rPr>
              <w:t xml:space="preserve"> e.g. entrance fees etc.</w:t>
            </w:r>
            <w:r w:rsidR="00686AB4">
              <w:rPr>
                <w:rFonts w:cs="Arial"/>
                <w:sz w:val="24"/>
                <w:szCs w:val="24"/>
              </w:rPr>
              <w:t xml:space="preserve">  If yes, please give details.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197A2" w14:textId="77777777" w:rsid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7B6476" w:rsidRPr="00CE61E0" w14:paraId="2427F776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EAA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01F" w14:textId="77777777" w:rsidR="007B6476" w:rsidRDefault="007B6476" w:rsidP="007B6476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Individual requirements</w:t>
            </w:r>
          </w:p>
          <w:p w14:paraId="26A3503A" w14:textId="7D626986" w:rsidR="007B6476" w:rsidRPr="007B6476" w:rsidRDefault="007B6476" w:rsidP="00686AB4">
            <w:pPr>
              <w:spacing w:after="0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 xml:space="preserve">(to be completed by </w:t>
            </w:r>
            <w:r w:rsidR="00686AB4">
              <w:rPr>
                <w:rFonts w:cs="Arial"/>
                <w:i/>
                <w:sz w:val="24"/>
              </w:rPr>
              <w:t>DCC</w:t>
            </w:r>
            <w:r w:rsidRPr="007B6476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9882D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A0EA6" w14:textId="77777777" w:rsidR="007B6476" w:rsidRDefault="007B6476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Can these needs be met and how?</w:t>
            </w:r>
          </w:p>
          <w:p w14:paraId="4910CA26" w14:textId="77777777" w:rsidR="007B6476" w:rsidRPr="007B6476" w:rsidRDefault="007B6476" w:rsidP="007B6476">
            <w:pPr>
              <w:spacing w:after="0"/>
              <w:ind w:left="34" w:hanging="34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>(to be completed by the Provider)</w:t>
            </w:r>
          </w:p>
        </w:tc>
      </w:tr>
      <w:tr w:rsidR="009E497A" w:rsidRPr="00CE61E0" w14:paraId="20525F81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3AC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Communication needs (e.g. BSL, Makaton, PECS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8818" w14:textId="77777777" w:rsidR="00264FA7" w:rsidRDefault="00264FA7" w:rsidP="00EE4B63">
            <w:pPr>
              <w:spacing w:after="20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TW</w:t>
            </w:r>
            <w:r>
              <w:rPr>
                <w:rFonts w:cs="Arial"/>
                <w:sz w:val="24"/>
              </w:rPr>
              <w:t xml:space="preserve"> </w:t>
            </w:r>
            <w:r w:rsidRPr="0060438C">
              <w:rPr>
                <w:rFonts w:cs="Arial"/>
                <w:sz w:val="24"/>
              </w:rPr>
              <w:t>is non-verbal and struggles to communicate h</w:t>
            </w:r>
            <w:r>
              <w:rPr>
                <w:rFonts w:cs="Arial"/>
                <w:sz w:val="24"/>
              </w:rPr>
              <w:t>er</w:t>
            </w:r>
            <w:r w:rsidRPr="0060438C">
              <w:rPr>
                <w:rFonts w:cs="Arial"/>
                <w:sz w:val="24"/>
              </w:rPr>
              <w:t xml:space="preserve"> wishes and nee</w:t>
            </w:r>
            <w:r>
              <w:rPr>
                <w:rFonts w:cs="Arial"/>
                <w:sz w:val="24"/>
              </w:rPr>
              <w:t>ds to those that care for h</w:t>
            </w:r>
            <w:r>
              <w:rPr>
                <w:rFonts w:cs="Arial"/>
                <w:sz w:val="24"/>
              </w:rPr>
              <w:t>er.</w:t>
            </w:r>
          </w:p>
          <w:p w14:paraId="10D80C56" w14:textId="192426C8" w:rsidR="00264FA7" w:rsidRDefault="00264FA7" w:rsidP="00EE4B63">
            <w:pPr>
              <w:spacing w:after="20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TW has recently started learning to use PECS and is making good progress with this. </w:t>
            </w:r>
          </w:p>
          <w:p w14:paraId="28C4241A" w14:textId="4AABB271" w:rsidR="009E497A" w:rsidRPr="00CE61E0" w:rsidRDefault="00264FA7" w:rsidP="00EE4B63">
            <w:pPr>
              <w:spacing w:after="20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She needs</w:t>
            </w:r>
            <w:r w:rsidRPr="0060438C">
              <w:rPr>
                <w:rFonts w:cs="Arial"/>
                <w:sz w:val="24"/>
              </w:rPr>
              <w:t xml:space="preserve"> carers who are familiar with h</w:t>
            </w:r>
            <w:r>
              <w:rPr>
                <w:rFonts w:cs="Arial"/>
                <w:sz w:val="24"/>
              </w:rPr>
              <w:t xml:space="preserve">er </w:t>
            </w:r>
            <w:r w:rsidRPr="0060438C">
              <w:rPr>
                <w:rFonts w:cs="Arial"/>
                <w:sz w:val="24"/>
              </w:rPr>
              <w:t>needs and behaviours to pre-empt and understand h</w:t>
            </w:r>
            <w:r>
              <w:rPr>
                <w:rFonts w:cs="Arial"/>
                <w:sz w:val="24"/>
              </w:rPr>
              <w:t xml:space="preserve">er </w:t>
            </w:r>
            <w:r w:rsidRPr="0060438C">
              <w:rPr>
                <w:rFonts w:cs="Arial"/>
                <w:sz w:val="24"/>
              </w:rPr>
              <w:t>communication methods.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7A9D264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0"/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1"/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8F8EABF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D59AB81" w14:textId="77777777" w:rsidTr="005641A0">
        <w:trPr>
          <w:trHeight w:val="3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199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Physical care needs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F886" w14:textId="77777777" w:rsidR="00015E71" w:rsidRPr="00CE61E0" w:rsidRDefault="00015E71" w:rsidP="00EF6616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D5EE65" w14:textId="0116D4DA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2757A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37468B6A" w14:textId="77777777" w:rsidTr="005641A0">
        <w:trPr>
          <w:trHeight w:val="44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E9" w14:textId="4C32B4AE" w:rsidR="009E497A" w:rsidRPr="00015E71" w:rsidRDefault="009E497A" w:rsidP="00A937C4">
            <w:pPr>
              <w:spacing w:after="0"/>
              <w:ind w:left="34" w:hanging="34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Specialist equipment required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77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0050980" w14:textId="77777777" w:rsidR="00015E71" w:rsidRDefault="00015E71" w:rsidP="00015E71">
            <w:pPr>
              <w:spacing w:after="0"/>
              <w:rPr>
                <w:rFonts w:cs="Arial"/>
                <w:sz w:val="24"/>
              </w:rPr>
            </w:pPr>
          </w:p>
          <w:p w14:paraId="4C4A4014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63ABD93C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7890B2B" w14:textId="7BAAD49F" w:rsidR="00CA488C" w:rsidRPr="00CE61E0" w:rsidRDefault="00CA488C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E4A8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E4268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00F62189" w14:textId="77777777" w:rsidTr="005641A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42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Medication Needs</w:t>
            </w:r>
          </w:p>
          <w:p w14:paraId="66CB2A24" w14:textId="77777777" w:rsidR="00863A84" w:rsidRPr="00015E71" w:rsidRDefault="00863A84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0EC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417A943F" w14:textId="77777777" w:rsidR="00015E71" w:rsidRPr="00CE61E0" w:rsidRDefault="00015E71" w:rsidP="00015E71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960D15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80958E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E960306" w14:textId="77777777" w:rsidTr="005641A0">
        <w:trPr>
          <w:trHeight w:val="5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A0A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Named child training required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774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72DB3240" w14:textId="77777777" w:rsidR="00015E71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5E23BDD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C37571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151A1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3004EE5" w14:textId="77777777" w:rsidTr="00630976">
        <w:trPr>
          <w:trHeight w:val="92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E4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lastRenderedPageBreak/>
              <w:t>Other issues (e.g. aggression, risk, substance misuse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942" w14:textId="3A3E7B48" w:rsidR="009E497A" w:rsidRPr="001D6D6F" w:rsidRDefault="009E497A" w:rsidP="001D6D6F">
            <w:pPr>
              <w:spacing w:after="0"/>
              <w:contextualSpacing/>
              <w:jc w:val="left"/>
              <w:rPr>
                <w:rFonts w:cs="Arial"/>
                <w:sz w:val="24"/>
              </w:rPr>
            </w:pPr>
            <w:bookmarkStart w:id="2" w:name="_GoBack"/>
            <w:bookmarkEnd w:id="2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56825" w14:textId="77777777" w:rsidR="009E497A" w:rsidRPr="00CE61E0" w:rsidRDefault="009E497A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7B6476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CF12FF">
              <w:rPr>
                <w:rFonts w:cs="Arial"/>
              </w:rPr>
            </w:r>
            <w:r w:rsidR="00CF12FF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B90BA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DDF897E" w14:textId="77777777" w:rsidR="00B87F35" w:rsidRDefault="00B87F35" w:rsidP="00A937C4">
      <w:pPr>
        <w:spacing w:before="100" w:beforeAutospacing="1" w:after="0"/>
        <w:rPr>
          <w:rFonts w:cs="Arial"/>
        </w:rPr>
        <w:sectPr w:rsidR="00B87F35" w:rsidSect="00E15A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E947B1" w14:textId="77777777" w:rsidR="00F30483" w:rsidRPr="00111B09" w:rsidRDefault="00F30483" w:rsidP="00F30483">
      <w:pPr>
        <w:rPr>
          <w:b/>
        </w:rPr>
      </w:pPr>
      <w:r w:rsidRPr="00111B09">
        <w:rPr>
          <w:b/>
        </w:rPr>
        <w:lastRenderedPageBreak/>
        <w:t>We agree to provide the services detailed above under the contract Provider Panel for Short Breaks to meet assessed need (Pro Contract Ref DN264087)</w:t>
      </w:r>
    </w:p>
    <w:p w14:paraId="1E703D6D" w14:textId="77777777" w:rsidR="00F30483" w:rsidRDefault="00F30483" w:rsidP="00F30483"/>
    <w:p w14:paraId="52F13632" w14:textId="77777777" w:rsidR="00F30483" w:rsidRDefault="00F30483" w:rsidP="00F30483">
      <w:r>
        <w:t>Signed by Provider ______________________________________________</w:t>
      </w:r>
    </w:p>
    <w:p w14:paraId="0AB8ED77" w14:textId="77777777" w:rsidR="00F30483" w:rsidRDefault="00F30483" w:rsidP="00F30483"/>
    <w:p w14:paraId="737AA4C7" w14:textId="77777777" w:rsidR="00F30483" w:rsidRDefault="00F30483" w:rsidP="00F30483">
      <w:r>
        <w:t>Name ________________________________________________________</w:t>
      </w:r>
    </w:p>
    <w:p w14:paraId="43104920" w14:textId="77777777" w:rsidR="00F30483" w:rsidRDefault="00F30483" w:rsidP="00F30483"/>
    <w:p w14:paraId="62D21A94" w14:textId="77777777" w:rsidR="00F30483" w:rsidRDefault="00F30483" w:rsidP="00F30483">
      <w:r>
        <w:t>Title _________________________________________________________</w:t>
      </w:r>
    </w:p>
    <w:p w14:paraId="31528452" w14:textId="77777777" w:rsidR="00F30483" w:rsidRDefault="00F30483" w:rsidP="00F30483"/>
    <w:p w14:paraId="45AB0E7D" w14:textId="77777777" w:rsidR="00F30483" w:rsidRDefault="00F30483" w:rsidP="00F30483">
      <w:r>
        <w:t>Date _________________________________________________________</w:t>
      </w:r>
    </w:p>
    <w:p w14:paraId="4E579CF0" w14:textId="77777777" w:rsidR="00F30483" w:rsidRDefault="00F30483" w:rsidP="00F30483"/>
    <w:p w14:paraId="122C80A0" w14:textId="77777777" w:rsidR="00F30483" w:rsidRDefault="00F30483" w:rsidP="00F30483"/>
    <w:p w14:paraId="504F4102" w14:textId="77777777" w:rsidR="00F30483" w:rsidRDefault="00F30483" w:rsidP="00F30483">
      <w:r>
        <w:t>Signed by Durham County Council _________________________________</w:t>
      </w:r>
    </w:p>
    <w:p w14:paraId="0B7DBD20" w14:textId="77777777" w:rsidR="00F30483" w:rsidRDefault="00F30483" w:rsidP="00F30483"/>
    <w:p w14:paraId="71CD2E78" w14:textId="77777777" w:rsidR="00F30483" w:rsidRDefault="00F30483" w:rsidP="00F30483">
      <w:r>
        <w:t>Name ________________________________________________________</w:t>
      </w:r>
    </w:p>
    <w:p w14:paraId="677C941F" w14:textId="77777777" w:rsidR="00F30483" w:rsidRDefault="00F30483" w:rsidP="00F30483"/>
    <w:p w14:paraId="314B6412" w14:textId="77777777" w:rsidR="00F30483" w:rsidRDefault="00F30483" w:rsidP="00F30483">
      <w:r>
        <w:t>Title _________________________________________________________</w:t>
      </w:r>
    </w:p>
    <w:p w14:paraId="344AD537" w14:textId="77777777" w:rsidR="00F30483" w:rsidRDefault="00F30483" w:rsidP="00F30483"/>
    <w:p w14:paraId="35E26E2E" w14:textId="77777777" w:rsidR="00F30483" w:rsidRDefault="00F30483" w:rsidP="00F30483">
      <w:r>
        <w:t>Date _________________________________________________________</w:t>
      </w:r>
    </w:p>
    <w:p w14:paraId="03AAB2F8" w14:textId="77777777" w:rsidR="00B87F35" w:rsidRPr="008D0ADA" w:rsidRDefault="00B87F35" w:rsidP="00A937C4">
      <w:pPr>
        <w:spacing w:after="0"/>
        <w:rPr>
          <w:rFonts w:cs="Arial"/>
          <w:sz w:val="24"/>
          <w:szCs w:val="24"/>
        </w:rPr>
      </w:pPr>
    </w:p>
    <w:sectPr w:rsidR="00B87F35" w:rsidRPr="008D0ADA" w:rsidSect="005E78B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567" w:footer="340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9869" w14:textId="77777777" w:rsidR="00CF12FF" w:rsidRDefault="00CF12FF">
      <w:r>
        <w:separator/>
      </w:r>
    </w:p>
  </w:endnote>
  <w:endnote w:type="continuationSeparator" w:id="0">
    <w:p w14:paraId="45DEF88C" w14:textId="77777777" w:rsidR="00CF12FF" w:rsidRDefault="00C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F0D" w14:textId="0D00938A" w:rsidR="00975DEE" w:rsidRPr="00975DEE" w:rsidRDefault="00975DEE">
    <w:pPr>
      <w:pStyle w:val="Footer"/>
      <w:rPr>
        <w:sz w:val="18"/>
        <w:szCs w:val="18"/>
      </w:rPr>
    </w:pPr>
    <w:r w:rsidRPr="00975DEE">
      <w:rPr>
        <w:sz w:val="18"/>
        <w:szCs w:val="18"/>
      </w:rPr>
      <w:t>Provider Panel for Short Breaks to meet Assessed Needs (Pro Contract Ref DN264087)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F9E" w14:textId="77777777" w:rsidR="001F36AF" w:rsidRDefault="001F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F032" w14:textId="77777777" w:rsidR="00CF12FF" w:rsidRDefault="00CF12FF">
      <w:r>
        <w:separator/>
      </w:r>
    </w:p>
  </w:footnote>
  <w:footnote w:type="continuationSeparator" w:id="0">
    <w:p w14:paraId="639AB903" w14:textId="77777777" w:rsidR="00CF12FF" w:rsidRDefault="00CF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F2B" w14:textId="3C4EFC8B" w:rsidR="00BD2B41" w:rsidRDefault="00BD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80" w14:textId="3D3B456D" w:rsidR="00BD2B41" w:rsidRDefault="00BD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5F3" w14:textId="7265893E" w:rsidR="00BD2B41" w:rsidRDefault="00BD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E0"/>
    <w:multiLevelType w:val="multilevel"/>
    <w:tmpl w:val="6A246EC6"/>
    <w:name w:val="BankingDef"/>
    <w:lvl w:ilvl="0">
      <w:start w:val="1"/>
      <w:numFmt w:val="decimal"/>
      <w:isLgl/>
      <w:lvlText w:val="G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F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F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9B93F67"/>
    <w:multiLevelType w:val="hybridMultilevel"/>
    <w:tmpl w:val="1144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7/11/2014 09:38"/>
  </w:docVars>
  <w:rsids>
    <w:rsidRoot w:val="002739D2"/>
    <w:rsid w:val="00004134"/>
    <w:rsid w:val="00004494"/>
    <w:rsid w:val="00004ADA"/>
    <w:rsid w:val="00005ACF"/>
    <w:rsid w:val="000065FF"/>
    <w:rsid w:val="00012531"/>
    <w:rsid w:val="00013CEE"/>
    <w:rsid w:val="00014902"/>
    <w:rsid w:val="00014969"/>
    <w:rsid w:val="00015E71"/>
    <w:rsid w:val="000169B0"/>
    <w:rsid w:val="000210A0"/>
    <w:rsid w:val="0002341F"/>
    <w:rsid w:val="00024D02"/>
    <w:rsid w:val="00024D6B"/>
    <w:rsid w:val="00025ACB"/>
    <w:rsid w:val="00030A6D"/>
    <w:rsid w:val="00030B2B"/>
    <w:rsid w:val="00034962"/>
    <w:rsid w:val="00035717"/>
    <w:rsid w:val="0003610F"/>
    <w:rsid w:val="00040505"/>
    <w:rsid w:val="00044389"/>
    <w:rsid w:val="0004674E"/>
    <w:rsid w:val="00047157"/>
    <w:rsid w:val="00050832"/>
    <w:rsid w:val="000528FF"/>
    <w:rsid w:val="00054B68"/>
    <w:rsid w:val="00055392"/>
    <w:rsid w:val="0006263B"/>
    <w:rsid w:val="00062F6B"/>
    <w:rsid w:val="0007057A"/>
    <w:rsid w:val="00075B7C"/>
    <w:rsid w:val="00076D41"/>
    <w:rsid w:val="00081204"/>
    <w:rsid w:val="000840DB"/>
    <w:rsid w:val="0008448C"/>
    <w:rsid w:val="000857FC"/>
    <w:rsid w:val="00093CA7"/>
    <w:rsid w:val="00094076"/>
    <w:rsid w:val="000A358B"/>
    <w:rsid w:val="000B0862"/>
    <w:rsid w:val="000B1A82"/>
    <w:rsid w:val="000B302A"/>
    <w:rsid w:val="000B3361"/>
    <w:rsid w:val="000B3F47"/>
    <w:rsid w:val="000B4104"/>
    <w:rsid w:val="000B5BD1"/>
    <w:rsid w:val="000C38E7"/>
    <w:rsid w:val="000C3921"/>
    <w:rsid w:val="000C77B7"/>
    <w:rsid w:val="000D339C"/>
    <w:rsid w:val="000D3906"/>
    <w:rsid w:val="000D7462"/>
    <w:rsid w:val="000D7B4B"/>
    <w:rsid w:val="000E09D2"/>
    <w:rsid w:val="000E4002"/>
    <w:rsid w:val="000F1EB1"/>
    <w:rsid w:val="000F4255"/>
    <w:rsid w:val="000F46A0"/>
    <w:rsid w:val="000F4FC1"/>
    <w:rsid w:val="000F5685"/>
    <w:rsid w:val="00102A63"/>
    <w:rsid w:val="00102C00"/>
    <w:rsid w:val="001035F0"/>
    <w:rsid w:val="0010420F"/>
    <w:rsid w:val="00105E84"/>
    <w:rsid w:val="00106BEB"/>
    <w:rsid w:val="00111955"/>
    <w:rsid w:val="00111EA5"/>
    <w:rsid w:val="00113D29"/>
    <w:rsid w:val="001145DB"/>
    <w:rsid w:val="0011545F"/>
    <w:rsid w:val="00117795"/>
    <w:rsid w:val="00122E4A"/>
    <w:rsid w:val="001251EF"/>
    <w:rsid w:val="0012582D"/>
    <w:rsid w:val="001269DC"/>
    <w:rsid w:val="00127063"/>
    <w:rsid w:val="00130424"/>
    <w:rsid w:val="00130B79"/>
    <w:rsid w:val="001320AF"/>
    <w:rsid w:val="0013280B"/>
    <w:rsid w:val="0014042A"/>
    <w:rsid w:val="001416DA"/>
    <w:rsid w:val="00145376"/>
    <w:rsid w:val="001465CF"/>
    <w:rsid w:val="00146ABE"/>
    <w:rsid w:val="00153A15"/>
    <w:rsid w:val="00160039"/>
    <w:rsid w:val="00160767"/>
    <w:rsid w:val="00162423"/>
    <w:rsid w:val="001625E3"/>
    <w:rsid w:val="00162A6F"/>
    <w:rsid w:val="0016796D"/>
    <w:rsid w:val="00167BA2"/>
    <w:rsid w:val="001705C4"/>
    <w:rsid w:val="001719CC"/>
    <w:rsid w:val="001740F0"/>
    <w:rsid w:val="00174C12"/>
    <w:rsid w:val="00177B9D"/>
    <w:rsid w:val="0018068C"/>
    <w:rsid w:val="00181F16"/>
    <w:rsid w:val="00184229"/>
    <w:rsid w:val="001844CB"/>
    <w:rsid w:val="0018684F"/>
    <w:rsid w:val="001909F2"/>
    <w:rsid w:val="0019294A"/>
    <w:rsid w:val="001948D7"/>
    <w:rsid w:val="00196346"/>
    <w:rsid w:val="001965D8"/>
    <w:rsid w:val="001970A7"/>
    <w:rsid w:val="001A42E7"/>
    <w:rsid w:val="001A4CF5"/>
    <w:rsid w:val="001A5386"/>
    <w:rsid w:val="001A5D31"/>
    <w:rsid w:val="001A6E9E"/>
    <w:rsid w:val="001A718B"/>
    <w:rsid w:val="001B0B4E"/>
    <w:rsid w:val="001B0D4E"/>
    <w:rsid w:val="001B1551"/>
    <w:rsid w:val="001B2ACE"/>
    <w:rsid w:val="001B3776"/>
    <w:rsid w:val="001B468A"/>
    <w:rsid w:val="001B613A"/>
    <w:rsid w:val="001B7136"/>
    <w:rsid w:val="001C1DC9"/>
    <w:rsid w:val="001C4192"/>
    <w:rsid w:val="001C4275"/>
    <w:rsid w:val="001C57D9"/>
    <w:rsid w:val="001C63F5"/>
    <w:rsid w:val="001C73A3"/>
    <w:rsid w:val="001D4780"/>
    <w:rsid w:val="001D5120"/>
    <w:rsid w:val="001D5BE1"/>
    <w:rsid w:val="001D5C44"/>
    <w:rsid w:val="001D6D6F"/>
    <w:rsid w:val="001E13C0"/>
    <w:rsid w:val="001E1714"/>
    <w:rsid w:val="001E3875"/>
    <w:rsid w:val="001E4426"/>
    <w:rsid w:val="001F0A63"/>
    <w:rsid w:val="001F12AB"/>
    <w:rsid w:val="001F2573"/>
    <w:rsid w:val="001F2E7D"/>
    <w:rsid w:val="001F34D2"/>
    <w:rsid w:val="001F36AF"/>
    <w:rsid w:val="00206444"/>
    <w:rsid w:val="0021005E"/>
    <w:rsid w:val="00211BF0"/>
    <w:rsid w:val="00215550"/>
    <w:rsid w:val="002162B5"/>
    <w:rsid w:val="00217F1C"/>
    <w:rsid w:val="002205AE"/>
    <w:rsid w:val="00222BB7"/>
    <w:rsid w:val="00225DFF"/>
    <w:rsid w:val="00225F80"/>
    <w:rsid w:val="0022604F"/>
    <w:rsid w:val="002334CE"/>
    <w:rsid w:val="00233D95"/>
    <w:rsid w:val="002372EA"/>
    <w:rsid w:val="00237DA1"/>
    <w:rsid w:val="0024361D"/>
    <w:rsid w:val="002464F8"/>
    <w:rsid w:val="002468D4"/>
    <w:rsid w:val="00253992"/>
    <w:rsid w:val="00262022"/>
    <w:rsid w:val="002649B6"/>
    <w:rsid w:val="00264E56"/>
    <w:rsid w:val="00264FA7"/>
    <w:rsid w:val="00266E5D"/>
    <w:rsid w:val="00267CD3"/>
    <w:rsid w:val="00270651"/>
    <w:rsid w:val="002714CC"/>
    <w:rsid w:val="00273311"/>
    <w:rsid w:val="002739D2"/>
    <w:rsid w:val="00274EB7"/>
    <w:rsid w:val="00274FFC"/>
    <w:rsid w:val="00275A23"/>
    <w:rsid w:val="002775DA"/>
    <w:rsid w:val="00280B2F"/>
    <w:rsid w:val="002835F0"/>
    <w:rsid w:val="00287CAD"/>
    <w:rsid w:val="002920F8"/>
    <w:rsid w:val="00294685"/>
    <w:rsid w:val="00294F68"/>
    <w:rsid w:val="00295A7F"/>
    <w:rsid w:val="002A431F"/>
    <w:rsid w:val="002B66B9"/>
    <w:rsid w:val="002C04BD"/>
    <w:rsid w:val="002C6855"/>
    <w:rsid w:val="002D0174"/>
    <w:rsid w:val="002D0CE2"/>
    <w:rsid w:val="002D1B8A"/>
    <w:rsid w:val="002D6069"/>
    <w:rsid w:val="002D7F7A"/>
    <w:rsid w:val="002E3855"/>
    <w:rsid w:val="002E5888"/>
    <w:rsid w:val="002E6E1C"/>
    <w:rsid w:val="002E70FE"/>
    <w:rsid w:val="002F0EAA"/>
    <w:rsid w:val="002F12BD"/>
    <w:rsid w:val="002F3282"/>
    <w:rsid w:val="002F5ED7"/>
    <w:rsid w:val="002F6DF8"/>
    <w:rsid w:val="002F7776"/>
    <w:rsid w:val="003012E6"/>
    <w:rsid w:val="00303854"/>
    <w:rsid w:val="00307319"/>
    <w:rsid w:val="00310378"/>
    <w:rsid w:val="00310858"/>
    <w:rsid w:val="00311229"/>
    <w:rsid w:val="00311D8E"/>
    <w:rsid w:val="00317957"/>
    <w:rsid w:val="003202EE"/>
    <w:rsid w:val="003206E2"/>
    <w:rsid w:val="00322C48"/>
    <w:rsid w:val="00323C1B"/>
    <w:rsid w:val="00325085"/>
    <w:rsid w:val="00325BC5"/>
    <w:rsid w:val="003279F7"/>
    <w:rsid w:val="00330348"/>
    <w:rsid w:val="00331EA6"/>
    <w:rsid w:val="00332F15"/>
    <w:rsid w:val="00332FA1"/>
    <w:rsid w:val="00333050"/>
    <w:rsid w:val="003348E0"/>
    <w:rsid w:val="00335860"/>
    <w:rsid w:val="003405CE"/>
    <w:rsid w:val="003416D6"/>
    <w:rsid w:val="003435E6"/>
    <w:rsid w:val="00343C31"/>
    <w:rsid w:val="00351BAE"/>
    <w:rsid w:val="00352230"/>
    <w:rsid w:val="00356982"/>
    <w:rsid w:val="0036078B"/>
    <w:rsid w:val="003647EA"/>
    <w:rsid w:val="00367125"/>
    <w:rsid w:val="00370F91"/>
    <w:rsid w:val="00371895"/>
    <w:rsid w:val="00373DAA"/>
    <w:rsid w:val="00380BE6"/>
    <w:rsid w:val="00381831"/>
    <w:rsid w:val="00386B98"/>
    <w:rsid w:val="00387C87"/>
    <w:rsid w:val="003903C6"/>
    <w:rsid w:val="003911BC"/>
    <w:rsid w:val="00393772"/>
    <w:rsid w:val="00396D02"/>
    <w:rsid w:val="003974B1"/>
    <w:rsid w:val="003A0F2E"/>
    <w:rsid w:val="003A17FD"/>
    <w:rsid w:val="003A2F8C"/>
    <w:rsid w:val="003A371D"/>
    <w:rsid w:val="003A3E04"/>
    <w:rsid w:val="003A4286"/>
    <w:rsid w:val="003A461B"/>
    <w:rsid w:val="003A5FA9"/>
    <w:rsid w:val="003A6735"/>
    <w:rsid w:val="003A7311"/>
    <w:rsid w:val="003B06C9"/>
    <w:rsid w:val="003B36D7"/>
    <w:rsid w:val="003B3891"/>
    <w:rsid w:val="003B3A4C"/>
    <w:rsid w:val="003B52B4"/>
    <w:rsid w:val="003B5C1F"/>
    <w:rsid w:val="003B7DA7"/>
    <w:rsid w:val="003B7FE8"/>
    <w:rsid w:val="003C360B"/>
    <w:rsid w:val="003C37B0"/>
    <w:rsid w:val="003C3B1B"/>
    <w:rsid w:val="003D13E3"/>
    <w:rsid w:val="003D19CF"/>
    <w:rsid w:val="003D42D9"/>
    <w:rsid w:val="003D4F67"/>
    <w:rsid w:val="003D521A"/>
    <w:rsid w:val="003E0386"/>
    <w:rsid w:val="003E1643"/>
    <w:rsid w:val="003E23EA"/>
    <w:rsid w:val="003E5A0F"/>
    <w:rsid w:val="003F02BD"/>
    <w:rsid w:val="003F337A"/>
    <w:rsid w:val="003F5480"/>
    <w:rsid w:val="00401B81"/>
    <w:rsid w:val="00401CF3"/>
    <w:rsid w:val="00402522"/>
    <w:rsid w:val="00403356"/>
    <w:rsid w:val="00403E97"/>
    <w:rsid w:val="00404E58"/>
    <w:rsid w:val="004050A3"/>
    <w:rsid w:val="0040655F"/>
    <w:rsid w:val="00411576"/>
    <w:rsid w:val="00411AF4"/>
    <w:rsid w:val="00412DDC"/>
    <w:rsid w:val="00413831"/>
    <w:rsid w:val="00417EDE"/>
    <w:rsid w:val="0042132A"/>
    <w:rsid w:val="004221E2"/>
    <w:rsid w:val="0042724C"/>
    <w:rsid w:val="00433548"/>
    <w:rsid w:val="004360AE"/>
    <w:rsid w:val="004370C7"/>
    <w:rsid w:val="00437A8A"/>
    <w:rsid w:val="00437D68"/>
    <w:rsid w:val="00440AA5"/>
    <w:rsid w:val="00441E5C"/>
    <w:rsid w:val="004434CE"/>
    <w:rsid w:val="00445153"/>
    <w:rsid w:val="0045078C"/>
    <w:rsid w:val="00452092"/>
    <w:rsid w:val="00455660"/>
    <w:rsid w:val="00460982"/>
    <w:rsid w:val="00462501"/>
    <w:rsid w:val="004627FC"/>
    <w:rsid w:val="00465BA6"/>
    <w:rsid w:val="00466025"/>
    <w:rsid w:val="00467AE8"/>
    <w:rsid w:val="004743A6"/>
    <w:rsid w:val="004753D8"/>
    <w:rsid w:val="004823F8"/>
    <w:rsid w:val="00482D29"/>
    <w:rsid w:val="00484CF8"/>
    <w:rsid w:val="0048598B"/>
    <w:rsid w:val="004904CA"/>
    <w:rsid w:val="00492CB8"/>
    <w:rsid w:val="00493A77"/>
    <w:rsid w:val="00496F21"/>
    <w:rsid w:val="004973C8"/>
    <w:rsid w:val="004A28E0"/>
    <w:rsid w:val="004A3E0F"/>
    <w:rsid w:val="004A666E"/>
    <w:rsid w:val="004A669A"/>
    <w:rsid w:val="004B22F0"/>
    <w:rsid w:val="004B357B"/>
    <w:rsid w:val="004B463C"/>
    <w:rsid w:val="004B6CB1"/>
    <w:rsid w:val="004C06C1"/>
    <w:rsid w:val="004C3C72"/>
    <w:rsid w:val="004C4755"/>
    <w:rsid w:val="004C5D48"/>
    <w:rsid w:val="004C622C"/>
    <w:rsid w:val="004D05D3"/>
    <w:rsid w:val="004D100D"/>
    <w:rsid w:val="004D2594"/>
    <w:rsid w:val="004D3C82"/>
    <w:rsid w:val="004D52C4"/>
    <w:rsid w:val="004D6C9D"/>
    <w:rsid w:val="004E1832"/>
    <w:rsid w:val="004E1881"/>
    <w:rsid w:val="004E4F4D"/>
    <w:rsid w:val="004F0524"/>
    <w:rsid w:val="004F0A85"/>
    <w:rsid w:val="004F6DE4"/>
    <w:rsid w:val="004F7EB2"/>
    <w:rsid w:val="005043EB"/>
    <w:rsid w:val="00504A86"/>
    <w:rsid w:val="005066B1"/>
    <w:rsid w:val="00506A06"/>
    <w:rsid w:val="00506CED"/>
    <w:rsid w:val="00507C6F"/>
    <w:rsid w:val="00510820"/>
    <w:rsid w:val="00511464"/>
    <w:rsid w:val="00511C32"/>
    <w:rsid w:val="00515C2A"/>
    <w:rsid w:val="00517A52"/>
    <w:rsid w:val="005204B0"/>
    <w:rsid w:val="0052433F"/>
    <w:rsid w:val="00525DB0"/>
    <w:rsid w:val="0053098A"/>
    <w:rsid w:val="005354A2"/>
    <w:rsid w:val="00535BEE"/>
    <w:rsid w:val="00540F96"/>
    <w:rsid w:val="005413C3"/>
    <w:rsid w:val="005418BF"/>
    <w:rsid w:val="00547DB8"/>
    <w:rsid w:val="00551716"/>
    <w:rsid w:val="00557A42"/>
    <w:rsid w:val="00562C49"/>
    <w:rsid w:val="00563D5D"/>
    <w:rsid w:val="005641A0"/>
    <w:rsid w:val="00564422"/>
    <w:rsid w:val="005659EB"/>
    <w:rsid w:val="00565CC0"/>
    <w:rsid w:val="00566E19"/>
    <w:rsid w:val="00574C01"/>
    <w:rsid w:val="00574FD9"/>
    <w:rsid w:val="00575880"/>
    <w:rsid w:val="0057781A"/>
    <w:rsid w:val="00577CF2"/>
    <w:rsid w:val="00577D5F"/>
    <w:rsid w:val="00580B29"/>
    <w:rsid w:val="005847EE"/>
    <w:rsid w:val="00585475"/>
    <w:rsid w:val="005862AC"/>
    <w:rsid w:val="00592D6A"/>
    <w:rsid w:val="005934D7"/>
    <w:rsid w:val="0059755A"/>
    <w:rsid w:val="005A39C4"/>
    <w:rsid w:val="005A61C5"/>
    <w:rsid w:val="005A62FA"/>
    <w:rsid w:val="005A73B2"/>
    <w:rsid w:val="005A76E0"/>
    <w:rsid w:val="005B09ED"/>
    <w:rsid w:val="005B2500"/>
    <w:rsid w:val="005B7683"/>
    <w:rsid w:val="005C1127"/>
    <w:rsid w:val="005C1BE2"/>
    <w:rsid w:val="005C375F"/>
    <w:rsid w:val="005D0FF8"/>
    <w:rsid w:val="005D2313"/>
    <w:rsid w:val="005D421E"/>
    <w:rsid w:val="005E05C0"/>
    <w:rsid w:val="005E270A"/>
    <w:rsid w:val="005E33D7"/>
    <w:rsid w:val="005E4C48"/>
    <w:rsid w:val="005E6399"/>
    <w:rsid w:val="005E785C"/>
    <w:rsid w:val="005E78BF"/>
    <w:rsid w:val="005F559C"/>
    <w:rsid w:val="005F7FF4"/>
    <w:rsid w:val="00603E3C"/>
    <w:rsid w:val="00603E4B"/>
    <w:rsid w:val="006048AD"/>
    <w:rsid w:val="00610A5E"/>
    <w:rsid w:val="00612556"/>
    <w:rsid w:val="00615D16"/>
    <w:rsid w:val="00620ECD"/>
    <w:rsid w:val="00622AD8"/>
    <w:rsid w:val="006242CD"/>
    <w:rsid w:val="006279FD"/>
    <w:rsid w:val="00630784"/>
    <w:rsid w:val="00630976"/>
    <w:rsid w:val="00631693"/>
    <w:rsid w:val="00633656"/>
    <w:rsid w:val="006350C1"/>
    <w:rsid w:val="00635253"/>
    <w:rsid w:val="00636930"/>
    <w:rsid w:val="00637866"/>
    <w:rsid w:val="00642EE4"/>
    <w:rsid w:val="006432DE"/>
    <w:rsid w:val="0064432E"/>
    <w:rsid w:val="00644D5D"/>
    <w:rsid w:val="00644FA2"/>
    <w:rsid w:val="00647948"/>
    <w:rsid w:val="0065115C"/>
    <w:rsid w:val="0065137F"/>
    <w:rsid w:val="00652ED2"/>
    <w:rsid w:val="00652F53"/>
    <w:rsid w:val="006547F4"/>
    <w:rsid w:val="00656AA9"/>
    <w:rsid w:val="00660708"/>
    <w:rsid w:val="00660FF6"/>
    <w:rsid w:val="0066130D"/>
    <w:rsid w:val="006665F7"/>
    <w:rsid w:val="006670CA"/>
    <w:rsid w:val="00667B46"/>
    <w:rsid w:val="00670DA4"/>
    <w:rsid w:val="00671618"/>
    <w:rsid w:val="00672BFB"/>
    <w:rsid w:val="006732FC"/>
    <w:rsid w:val="00673994"/>
    <w:rsid w:val="00674800"/>
    <w:rsid w:val="0067501C"/>
    <w:rsid w:val="00680C28"/>
    <w:rsid w:val="00681973"/>
    <w:rsid w:val="00682E6D"/>
    <w:rsid w:val="00683310"/>
    <w:rsid w:val="00684C91"/>
    <w:rsid w:val="00685422"/>
    <w:rsid w:val="0068688D"/>
    <w:rsid w:val="00686AB4"/>
    <w:rsid w:val="00687FD5"/>
    <w:rsid w:val="006950ED"/>
    <w:rsid w:val="006A3207"/>
    <w:rsid w:val="006A34CB"/>
    <w:rsid w:val="006A525E"/>
    <w:rsid w:val="006A540E"/>
    <w:rsid w:val="006A6457"/>
    <w:rsid w:val="006A7359"/>
    <w:rsid w:val="006B25BD"/>
    <w:rsid w:val="006B5568"/>
    <w:rsid w:val="006B69DF"/>
    <w:rsid w:val="006C2A99"/>
    <w:rsid w:val="006C4C4E"/>
    <w:rsid w:val="006D135B"/>
    <w:rsid w:val="006D38E2"/>
    <w:rsid w:val="006D3C79"/>
    <w:rsid w:val="006D712A"/>
    <w:rsid w:val="006E1FE8"/>
    <w:rsid w:val="006E3BAF"/>
    <w:rsid w:val="006E42B6"/>
    <w:rsid w:val="006F1069"/>
    <w:rsid w:val="006F1F9A"/>
    <w:rsid w:val="006F4DC4"/>
    <w:rsid w:val="006F5A56"/>
    <w:rsid w:val="006F689B"/>
    <w:rsid w:val="00705868"/>
    <w:rsid w:val="007061B8"/>
    <w:rsid w:val="0070768C"/>
    <w:rsid w:val="0071377F"/>
    <w:rsid w:val="00715214"/>
    <w:rsid w:val="00716608"/>
    <w:rsid w:val="00716CD0"/>
    <w:rsid w:val="00721AD4"/>
    <w:rsid w:val="00723C22"/>
    <w:rsid w:val="007256FA"/>
    <w:rsid w:val="00726B3B"/>
    <w:rsid w:val="00730BBC"/>
    <w:rsid w:val="007343D7"/>
    <w:rsid w:val="00734D60"/>
    <w:rsid w:val="00736C28"/>
    <w:rsid w:val="00741D76"/>
    <w:rsid w:val="007478AB"/>
    <w:rsid w:val="00747E02"/>
    <w:rsid w:val="0075035F"/>
    <w:rsid w:val="00752484"/>
    <w:rsid w:val="00753F3F"/>
    <w:rsid w:val="00754C2A"/>
    <w:rsid w:val="0075663E"/>
    <w:rsid w:val="007566E8"/>
    <w:rsid w:val="007568A0"/>
    <w:rsid w:val="00756948"/>
    <w:rsid w:val="00761730"/>
    <w:rsid w:val="007631DA"/>
    <w:rsid w:val="007669EE"/>
    <w:rsid w:val="00774398"/>
    <w:rsid w:val="00774856"/>
    <w:rsid w:val="00777326"/>
    <w:rsid w:val="00781818"/>
    <w:rsid w:val="00781D16"/>
    <w:rsid w:val="00782EDE"/>
    <w:rsid w:val="00784B71"/>
    <w:rsid w:val="00785FD5"/>
    <w:rsid w:val="0078669C"/>
    <w:rsid w:val="00786D9C"/>
    <w:rsid w:val="00791AC2"/>
    <w:rsid w:val="007924AE"/>
    <w:rsid w:val="00794E9F"/>
    <w:rsid w:val="007A0333"/>
    <w:rsid w:val="007A13AF"/>
    <w:rsid w:val="007A170C"/>
    <w:rsid w:val="007A1D8E"/>
    <w:rsid w:val="007A2544"/>
    <w:rsid w:val="007A2C13"/>
    <w:rsid w:val="007A37CF"/>
    <w:rsid w:val="007A6DC3"/>
    <w:rsid w:val="007B1C56"/>
    <w:rsid w:val="007B39E6"/>
    <w:rsid w:val="007B5B46"/>
    <w:rsid w:val="007B6476"/>
    <w:rsid w:val="007B7637"/>
    <w:rsid w:val="007B76E9"/>
    <w:rsid w:val="007C26C2"/>
    <w:rsid w:val="007C3087"/>
    <w:rsid w:val="007C74A6"/>
    <w:rsid w:val="007C7DF4"/>
    <w:rsid w:val="007D025C"/>
    <w:rsid w:val="007D2CF2"/>
    <w:rsid w:val="007D4EA2"/>
    <w:rsid w:val="007D6161"/>
    <w:rsid w:val="007E3BEB"/>
    <w:rsid w:val="007E75BB"/>
    <w:rsid w:val="007E777C"/>
    <w:rsid w:val="007F0BC0"/>
    <w:rsid w:val="007F276E"/>
    <w:rsid w:val="007F49FA"/>
    <w:rsid w:val="0080068D"/>
    <w:rsid w:val="00801C17"/>
    <w:rsid w:val="008045F0"/>
    <w:rsid w:val="0080795F"/>
    <w:rsid w:val="008114DA"/>
    <w:rsid w:val="00811654"/>
    <w:rsid w:val="00813C83"/>
    <w:rsid w:val="00814295"/>
    <w:rsid w:val="008161EE"/>
    <w:rsid w:val="00823827"/>
    <w:rsid w:val="008244CC"/>
    <w:rsid w:val="00825AEE"/>
    <w:rsid w:val="00827564"/>
    <w:rsid w:val="00834DD1"/>
    <w:rsid w:val="00835DEF"/>
    <w:rsid w:val="008361EE"/>
    <w:rsid w:val="00836C54"/>
    <w:rsid w:val="00840F9B"/>
    <w:rsid w:val="008438DC"/>
    <w:rsid w:val="00844CF5"/>
    <w:rsid w:val="0084549D"/>
    <w:rsid w:val="00845932"/>
    <w:rsid w:val="00846A91"/>
    <w:rsid w:val="008516FC"/>
    <w:rsid w:val="00853445"/>
    <w:rsid w:val="008545E2"/>
    <w:rsid w:val="00861ECD"/>
    <w:rsid w:val="00863A84"/>
    <w:rsid w:val="008670FA"/>
    <w:rsid w:val="0086776B"/>
    <w:rsid w:val="00867818"/>
    <w:rsid w:val="00870B14"/>
    <w:rsid w:val="00871435"/>
    <w:rsid w:val="00872017"/>
    <w:rsid w:val="00873C4A"/>
    <w:rsid w:val="00876DAD"/>
    <w:rsid w:val="008808CC"/>
    <w:rsid w:val="0088094B"/>
    <w:rsid w:val="008811AA"/>
    <w:rsid w:val="008818AA"/>
    <w:rsid w:val="00883B6B"/>
    <w:rsid w:val="00884B33"/>
    <w:rsid w:val="00886AE7"/>
    <w:rsid w:val="00892169"/>
    <w:rsid w:val="008924C9"/>
    <w:rsid w:val="00893E5B"/>
    <w:rsid w:val="00894118"/>
    <w:rsid w:val="008A0471"/>
    <w:rsid w:val="008A04E5"/>
    <w:rsid w:val="008A123C"/>
    <w:rsid w:val="008A241D"/>
    <w:rsid w:val="008A2818"/>
    <w:rsid w:val="008A3378"/>
    <w:rsid w:val="008A5B25"/>
    <w:rsid w:val="008A5C0F"/>
    <w:rsid w:val="008A7183"/>
    <w:rsid w:val="008A7219"/>
    <w:rsid w:val="008A752B"/>
    <w:rsid w:val="008B3FAD"/>
    <w:rsid w:val="008B507C"/>
    <w:rsid w:val="008B67CB"/>
    <w:rsid w:val="008C3AA5"/>
    <w:rsid w:val="008C54E5"/>
    <w:rsid w:val="008D0ADA"/>
    <w:rsid w:val="008D34CC"/>
    <w:rsid w:val="008D36D8"/>
    <w:rsid w:val="008D37ED"/>
    <w:rsid w:val="008D4032"/>
    <w:rsid w:val="008E17CF"/>
    <w:rsid w:val="008E1D10"/>
    <w:rsid w:val="008E26BD"/>
    <w:rsid w:val="008E2733"/>
    <w:rsid w:val="008F0F25"/>
    <w:rsid w:val="008F0FFA"/>
    <w:rsid w:val="008F1E55"/>
    <w:rsid w:val="008F262B"/>
    <w:rsid w:val="008F2B78"/>
    <w:rsid w:val="008F2C80"/>
    <w:rsid w:val="008F35C5"/>
    <w:rsid w:val="008F3DB5"/>
    <w:rsid w:val="008F4E74"/>
    <w:rsid w:val="008F5122"/>
    <w:rsid w:val="008F529B"/>
    <w:rsid w:val="008F6A19"/>
    <w:rsid w:val="00900710"/>
    <w:rsid w:val="00903B50"/>
    <w:rsid w:val="00904DCD"/>
    <w:rsid w:val="00910F22"/>
    <w:rsid w:val="00913EA4"/>
    <w:rsid w:val="00914A33"/>
    <w:rsid w:val="009152E2"/>
    <w:rsid w:val="009156D3"/>
    <w:rsid w:val="009163B0"/>
    <w:rsid w:val="00917C51"/>
    <w:rsid w:val="009200A0"/>
    <w:rsid w:val="00920A74"/>
    <w:rsid w:val="009216B8"/>
    <w:rsid w:val="00926AE6"/>
    <w:rsid w:val="00932AC9"/>
    <w:rsid w:val="009349D5"/>
    <w:rsid w:val="00937CE9"/>
    <w:rsid w:val="00942AC7"/>
    <w:rsid w:val="009439C5"/>
    <w:rsid w:val="0094548C"/>
    <w:rsid w:val="00945F68"/>
    <w:rsid w:val="00946F8A"/>
    <w:rsid w:val="00950332"/>
    <w:rsid w:val="00950F7E"/>
    <w:rsid w:val="00953FD4"/>
    <w:rsid w:val="00955BFE"/>
    <w:rsid w:val="00956DC6"/>
    <w:rsid w:val="0095759B"/>
    <w:rsid w:val="00957DBB"/>
    <w:rsid w:val="00961047"/>
    <w:rsid w:val="00963927"/>
    <w:rsid w:val="00963C5D"/>
    <w:rsid w:val="00964870"/>
    <w:rsid w:val="00964B89"/>
    <w:rsid w:val="009654BA"/>
    <w:rsid w:val="009677ED"/>
    <w:rsid w:val="00971115"/>
    <w:rsid w:val="009713D1"/>
    <w:rsid w:val="0097159C"/>
    <w:rsid w:val="00971CDC"/>
    <w:rsid w:val="00973559"/>
    <w:rsid w:val="009758D5"/>
    <w:rsid w:val="00975A7D"/>
    <w:rsid w:val="00975DEE"/>
    <w:rsid w:val="00977321"/>
    <w:rsid w:val="0097779A"/>
    <w:rsid w:val="00981E4A"/>
    <w:rsid w:val="00982791"/>
    <w:rsid w:val="009850AC"/>
    <w:rsid w:val="00990771"/>
    <w:rsid w:val="00990A2C"/>
    <w:rsid w:val="009915E7"/>
    <w:rsid w:val="009959B6"/>
    <w:rsid w:val="009A3E3A"/>
    <w:rsid w:val="009A49FF"/>
    <w:rsid w:val="009A5FF0"/>
    <w:rsid w:val="009B0E72"/>
    <w:rsid w:val="009B165E"/>
    <w:rsid w:val="009B245C"/>
    <w:rsid w:val="009B5617"/>
    <w:rsid w:val="009B71D1"/>
    <w:rsid w:val="009B7989"/>
    <w:rsid w:val="009C14F8"/>
    <w:rsid w:val="009C239D"/>
    <w:rsid w:val="009C2A12"/>
    <w:rsid w:val="009C337E"/>
    <w:rsid w:val="009C629D"/>
    <w:rsid w:val="009D0BF4"/>
    <w:rsid w:val="009D4405"/>
    <w:rsid w:val="009D55E7"/>
    <w:rsid w:val="009D6C17"/>
    <w:rsid w:val="009D7C4C"/>
    <w:rsid w:val="009E14A7"/>
    <w:rsid w:val="009E201D"/>
    <w:rsid w:val="009E2B28"/>
    <w:rsid w:val="009E3F88"/>
    <w:rsid w:val="009E497A"/>
    <w:rsid w:val="009E5039"/>
    <w:rsid w:val="009E7237"/>
    <w:rsid w:val="009E79E5"/>
    <w:rsid w:val="009F18B7"/>
    <w:rsid w:val="009F20F9"/>
    <w:rsid w:val="009F2C4F"/>
    <w:rsid w:val="00A02B00"/>
    <w:rsid w:val="00A0765F"/>
    <w:rsid w:val="00A11489"/>
    <w:rsid w:val="00A13BC2"/>
    <w:rsid w:val="00A1466E"/>
    <w:rsid w:val="00A204DB"/>
    <w:rsid w:val="00A20B02"/>
    <w:rsid w:val="00A20E81"/>
    <w:rsid w:val="00A22B5A"/>
    <w:rsid w:val="00A235D7"/>
    <w:rsid w:val="00A23A32"/>
    <w:rsid w:val="00A2444F"/>
    <w:rsid w:val="00A30B81"/>
    <w:rsid w:val="00A31AB3"/>
    <w:rsid w:val="00A34FBD"/>
    <w:rsid w:val="00A40AD4"/>
    <w:rsid w:val="00A41C15"/>
    <w:rsid w:val="00A41E23"/>
    <w:rsid w:val="00A425AA"/>
    <w:rsid w:val="00A42C31"/>
    <w:rsid w:val="00A42ED2"/>
    <w:rsid w:val="00A43A8B"/>
    <w:rsid w:val="00A45949"/>
    <w:rsid w:val="00A5257E"/>
    <w:rsid w:val="00A534B7"/>
    <w:rsid w:val="00A53E5B"/>
    <w:rsid w:val="00A54456"/>
    <w:rsid w:val="00A567EB"/>
    <w:rsid w:val="00A57AB8"/>
    <w:rsid w:val="00A70777"/>
    <w:rsid w:val="00A723E9"/>
    <w:rsid w:val="00A72B32"/>
    <w:rsid w:val="00A739F9"/>
    <w:rsid w:val="00A73F43"/>
    <w:rsid w:val="00A74D1C"/>
    <w:rsid w:val="00A820C7"/>
    <w:rsid w:val="00A823DB"/>
    <w:rsid w:val="00A82CF2"/>
    <w:rsid w:val="00A83573"/>
    <w:rsid w:val="00A842F9"/>
    <w:rsid w:val="00A85488"/>
    <w:rsid w:val="00A87C30"/>
    <w:rsid w:val="00A87D89"/>
    <w:rsid w:val="00A937C4"/>
    <w:rsid w:val="00A95904"/>
    <w:rsid w:val="00AA0EE2"/>
    <w:rsid w:val="00AA117A"/>
    <w:rsid w:val="00AA2C2F"/>
    <w:rsid w:val="00AA396E"/>
    <w:rsid w:val="00AA4035"/>
    <w:rsid w:val="00AA58B6"/>
    <w:rsid w:val="00AA5FB1"/>
    <w:rsid w:val="00AB1725"/>
    <w:rsid w:val="00AB207E"/>
    <w:rsid w:val="00AB587B"/>
    <w:rsid w:val="00AB7321"/>
    <w:rsid w:val="00AC2A81"/>
    <w:rsid w:val="00AC49B1"/>
    <w:rsid w:val="00AC50E9"/>
    <w:rsid w:val="00AC57F0"/>
    <w:rsid w:val="00AC63E6"/>
    <w:rsid w:val="00AC6ECA"/>
    <w:rsid w:val="00AC7D26"/>
    <w:rsid w:val="00AD0243"/>
    <w:rsid w:val="00AD7DD2"/>
    <w:rsid w:val="00AE0D8F"/>
    <w:rsid w:val="00AE2711"/>
    <w:rsid w:val="00AE410B"/>
    <w:rsid w:val="00AF1821"/>
    <w:rsid w:val="00AF2DE4"/>
    <w:rsid w:val="00AF64CE"/>
    <w:rsid w:val="00AF66D5"/>
    <w:rsid w:val="00AF76DF"/>
    <w:rsid w:val="00AF7FB2"/>
    <w:rsid w:val="00B00D61"/>
    <w:rsid w:val="00B02DE8"/>
    <w:rsid w:val="00B03F9D"/>
    <w:rsid w:val="00B04B1D"/>
    <w:rsid w:val="00B05B4C"/>
    <w:rsid w:val="00B150A5"/>
    <w:rsid w:val="00B15F45"/>
    <w:rsid w:val="00B167BD"/>
    <w:rsid w:val="00B173E9"/>
    <w:rsid w:val="00B22A7E"/>
    <w:rsid w:val="00B23A53"/>
    <w:rsid w:val="00B2436E"/>
    <w:rsid w:val="00B32B21"/>
    <w:rsid w:val="00B32BC4"/>
    <w:rsid w:val="00B35B7B"/>
    <w:rsid w:val="00B37012"/>
    <w:rsid w:val="00B40CA1"/>
    <w:rsid w:val="00B423DD"/>
    <w:rsid w:val="00B42420"/>
    <w:rsid w:val="00B43CF4"/>
    <w:rsid w:val="00B44EB4"/>
    <w:rsid w:val="00B467A7"/>
    <w:rsid w:val="00B46FAE"/>
    <w:rsid w:val="00B50DBC"/>
    <w:rsid w:val="00B50EC1"/>
    <w:rsid w:val="00B53443"/>
    <w:rsid w:val="00B54747"/>
    <w:rsid w:val="00B55B73"/>
    <w:rsid w:val="00B5718C"/>
    <w:rsid w:val="00B57329"/>
    <w:rsid w:val="00B6063D"/>
    <w:rsid w:val="00B65D4D"/>
    <w:rsid w:val="00B70BBA"/>
    <w:rsid w:val="00B70E86"/>
    <w:rsid w:val="00B7650B"/>
    <w:rsid w:val="00B76C48"/>
    <w:rsid w:val="00B814D9"/>
    <w:rsid w:val="00B81668"/>
    <w:rsid w:val="00B84B27"/>
    <w:rsid w:val="00B85560"/>
    <w:rsid w:val="00B87F35"/>
    <w:rsid w:val="00B91C8D"/>
    <w:rsid w:val="00B94F87"/>
    <w:rsid w:val="00BA019F"/>
    <w:rsid w:val="00BA100C"/>
    <w:rsid w:val="00BA4955"/>
    <w:rsid w:val="00BA5D63"/>
    <w:rsid w:val="00BA62F1"/>
    <w:rsid w:val="00BB25EE"/>
    <w:rsid w:val="00BB2B9E"/>
    <w:rsid w:val="00BB4C46"/>
    <w:rsid w:val="00BB64AB"/>
    <w:rsid w:val="00BB6A1C"/>
    <w:rsid w:val="00BC28C3"/>
    <w:rsid w:val="00BC2A51"/>
    <w:rsid w:val="00BC31A2"/>
    <w:rsid w:val="00BC32CB"/>
    <w:rsid w:val="00BC3682"/>
    <w:rsid w:val="00BC40E3"/>
    <w:rsid w:val="00BC696B"/>
    <w:rsid w:val="00BD084B"/>
    <w:rsid w:val="00BD0C80"/>
    <w:rsid w:val="00BD0CC8"/>
    <w:rsid w:val="00BD2B41"/>
    <w:rsid w:val="00BD5BE5"/>
    <w:rsid w:val="00BD5D32"/>
    <w:rsid w:val="00BD6880"/>
    <w:rsid w:val="00BE039C"/>
    <w:rsid w:val="00BE3089"/>
    <w:rsid w:val="00BE53F7"/>
    <w:rsid w:val="00BE7939"/>
    <w:rsid w:val="00BE7E8E"/>
    <w:rsid w:val="00C02962"/>
    <w:rsid w:val="00C03CBC"/>
    <w:rsid w:val="00C0578F"/>
    <w:rsid w:val="00C074BC"/>
    <w:rsid w:val="00C12804"/>
    <w:rsid w:val="00C12F3E"/>
    <w:rsid w:val="00C13650"/>
    <w:rsid w:val="00C16E2C"/>
    <w:rsid w:val="00C172B1"/>
    <w:rsid w:val="00C207C3"/>
    <w:rsid w:val="00C21156"/>
    <w:rsid w:val="00C215D0"/>
    <w:rsid w:val="00C22BCA"/>
    <w:rsid w:val="00C23BE9"/>
    <w:rsid w:val="00C25838"/>
    <w:rsid w:val="00C2661D"/>
    <w:rsid w:val="00C321BF"/>
    <w:rsid w:val="00C32281"/>
    <w:rsid w:val="00C35ED0"/>
    <w:rsid w:val="00C36D65"/>
    <w:rsid w:val="00C4073F"/>
    <w:rsid w:val="00C4149F"/>
    <w:rsid w:val="00C42201"/>
    <w:rsid w:val="00C43149"/>
    <w:rsid w:val="00C444D6"/>
    <w:rsid w:val="00C52B24"/>
    <w:rsid w:val="00C5390A"/>
    <w:rsid w:val="00C5534D"/>
    <w:rsid w:val="00C555FB"/>
    <w:rsid w:val="00C55800"/>
    <w:rsid w:val="00C63EB9"/>
    <w:rsid w:val="00C64295"/>
    <w:rsid w:val="00C64EC1"/>
    <w:rsid w:val="00C652CD"/>
    <w:rsid w:val="00C6590B"/>
    <w:rsid w:val="00C6675F"/>
    <w:rsid w:val="00C66DA1"/>
    <w:rsid w:val="00C67B19"/>
    <w:rsid w:val="00C71D1C"/>
    <w:rsid w:val="00C72029"/>
    <w:rsid w:val="00C72AA3"/>
    <w:rsid w:val="00C74CEC"/>
    <w:rsid w:val="00C82CE2"/>
    <w:rsid w:val="00C83846"/>
    <w:rsid w:val="00C85E0D"/>
    <w:rsid w:val="00C9188D"/>
    <w:rsid w:val="00C92777"/>
    <w:rsid w:val="00CA016E"/>
    <w:rsid w:val="00CA488C"/>
    <w:rsid w:val="00CA5FC7"/>
    <w:rsid w:val="00CA786A"/>
    <w:rsid w:val="00CB08D4"/>
    <w:rsid w:val="00CB15F4"/>
    <w:rsid w:val="00CB30B0"/>
    <w:rsid w:val="00CB3A26"/>
    <w:rsid w:val="00CB760F"/>
    <w:rsid w:val="00CB7658"/>
    <w:rsid w:val="00CC09C1"/>
    <w:rsid w:val="00CC0D50"/>
    <w:rsid w:val="00CC103C"/>
    <w:rsid w:val="00CC1A28"/>
    <w:rsid w:val="00CC30B9"/>
    <w:rsid w:val="00CC46FA"/>
    <w:rsid w:val="00CC763B"/>
    <w:rsid w:val="00CD2A87"/>
    <w:rsid w:val="00CD412F"/>
    <w:rsid w:val="00CD53BC"/>
    <w:rsid w:val="00CD647F"/>
    <w:rsid w:val="00CD66EF"/>
    <w:rsid w:val="00CD67DB"/>
    <w:rsid w:val="00CD7FA4"/>
    <w:rsid w:val="00CE1AD2"/>
    <w:rsid w:val="00CE388C"/>
    <w:rsid w:val="00CE451E"/>
    <w:rsid w:val="00CE5070"/>
    <w:rsid w:val="00CE65B7"/>
    <w:rsid w:val="00CE7C62"/>
    <w:rsid w:val="00CF12FF"/>
    <w:rsid w:val="00CF1678"/>
    <w:rsid w:val="00CF553D"/>
    <w:rsid w:val="00CF63AD"/>
    <w:rsid w:val="00CF763F"/>
    <w:rsid w:val="00D00180"/>
    <w:rsid w:val="00D008FF"/>
    <w:rsid w:val="00D0286D"/>
    <w:rsid w:val="00D037F7"/>
    <w:rsid w:val="00D05B7C"/>
    <w:rsid w:val="00D06105"/>
    <w:rsid w:val="00D062F9"/>
    <w:rsid w:val="00D06859"/>
    <w:rsid w:val="00D06A48"/>
    <w:rsid w:val="00D072D2"/>
    <w:rsid w:val="00D13508"/>
    <w:rsid w:val="00D15BEE"/>
    <w:rsid w:val="00D170B3"/>
    <w:rsid w:val="00D20E71"/>
    <w:rsid w:val="00D22B9A"/>
    <w:rsid w:val="00D25010"/>
    <w:rsid w:val="00D25258"/>
    <w:rsid w:val="00D27729"/>
    <w:rsid w:val="00D27D80"/>
    <w:rsid w:val="00D3119F"/>
    <w:rsid w:val="00D331F9"/>
    <w:rsid w:val="00D33DE7"/>
    <w:rsid w:val="00D34E63"/>
    <w:rsid w:val="00D41BB4"/>
    <w:rsid w:val="00D42A26"/>
    <w:rsid w:val="00D4302D"/>
    <w:rsid w:val="00D44D84"/>
    <w:rsid w:val="00D452C2"/>
    <w:rsid w:val="00D4589A"/>
    <w:rsid w:val="00D4629F"/>
    <w:rsid w:val="00D53399"/>
    <w:rsid w:val="00D55625"/>
    <w:rsid w:val="00D563D0"/>
    <w:rsid w:val="00D576D1"/>
    <w:rsid w:val="00D6667D"/>
    <w:rsid w:val="00D66A06"/>
    <w:rsid w:val="00D674C7"/>
    <w:rsid w:val="00D6784E"/>
    <w:rsid w:val="00D70411"/>
    <w:rsid w:val="00D7204F"/>
    <w:rsid w:val="00D76262"/>
    <w:rsid w:val="00D80F2B"/>
    <w:rsid w:val="00D826F1"/>
    <w:rsid w:val="00D834E7"/>
    <w:rsid w:val="00D83866"/>
    <w:rsid w:val="00D8512C"/>
    <w:rsid w:val="00D869EC"/>
    <w:rsid w:val="00D872AA"/>
    <w:rsid w:val="00D91F14"/>
    <w:rsid w:val="00D96052"/>
    <w:rsid w:val="00D97B29"/>
    <w:rsid w:val="00DA1EF8"/>
    <w:rsid w:val="00DA2D1B"/>
    <w:rsid w:val="00DA3354"/>
    <w:rsid w:val="00DA3628"/>
    <w:rsid w:val="00DA4355"/>
    <w:rsid w:val="00DA56BF"/>
    <w:rsid w:val="00DB0F19"/>
    <w:rsid w:val="00DB1131"/>
    <w:rsid w:val="00DB5110"/>
    <w:rsid w:val="00DB5A19"/>
    <w:rsid w:val="00DB644A"/>
    <w:rsid w:val="00DB686D"/>
    <w:rsid w:val="00DC11F6"/>
    <w:rsid w:val="00DC2E9E"/>
    <w:rsid w:val="00DC3095"/>
    <w:rsid w:val="00DC6209"/>
    <w:rsid w:val="00DD00B2"/>
    <w:rsid w:val="00DD15E9"/>
    <w:rsid w:val="00DD1EA3"/>
    <w:rsid w:val="00DD3FB0"/>
    <w:rsid w:val="00DD5311"/>
    <w:rsid w:val="00DE1095"/>
    <w:rsid w:val="00DE1B65"/>
    <w:rsid w:val="00DE24D8"/>
    <w:rsid w:val="00DE2F9D"/>
    <w:rsid w:val="00DF2C19"/>
    <w:rsid w:val="00DF2C8D"/>
    <w:rsid w:val="00DF2D66"/>
    <w:rsid w:val="00DF5148"/>
    <w:rsid w:val="00DF589C"/>
    <w:rsid w:val="00DF6596"/>
    <w:rsid w:val="00E05038"/>
    <w:rsid w:val="00E07F84"/>
    <w:rsid w:val="00E215C2"/>
    <w:rsid w:val="00E309A2"/>
    <w:rsid w:val="00E31B37"/>
    <w:rsid w:val="00E4059E"/>
    <w:rsid w:val="00E417B9"/>
    <w:rsid w:val="00E42745"/>
    <w:rsid w:val="00E4373A"/>
    <w:rsid w:val="00E46F78"/>
    <w:rsid w:val="00E50799"/>
    <w:rsid w:val="00E53703"/>
    <w:rsid w:val="00E577BD"/>
    <w:rsid w:val="00E61255"/>
    <w:rsid w:val="00E620D7"/>
    <w:rsid w:val="00E715EB"/>
    <w:rsid w:val="00E73847"/>
    <w:rsid w:val="00E739A8"/>
    <w:rsid w:val="00E76532"/>
    <w:rsid w:val="00E7674C"/>
    <w:rsid w:val="00E76998"/>
    <w:rsid w:val="00E84515"/>
    <w:rsid w:val="00E85242"/>
    <w:rsid w:val="00E867FE"/>
    <w:rsid w:val="00E87A6E"/>
    <w:rsid w:val="00E91027"/>
    <w:rsid w:val="00E93998"/>
    <w:rsid w:val="00E948E4"/>
    <w:rsid w:val="00E94A41"/>
    <w:rsid w:val="00E95B2A"/>
    <w:rsid w:val="00EA1D07"/>
    <w:rsid w:val="00EA293B"/>
    <w:rsid w:val="00EA515C"/>
    <w:rsid w:val="00EA72FE"/>
    <w:rsid w:val="00EB0304"/>
    <w:rsid w:val="00EB0BB4"/>
    <w:rsid w:val="00EB0C26"/>
    <w:rsid w:val="00EB1615"/>
    <w:rsid w:val="00EB1E5F"/>
    <w:rsid w:val="00EB39A8"/>
    <w:rsid w:val="00EB7322"/>
    <w:rsid w:val="00EC0147"/>
    <w:rsid w:val="00EC280B"/>
    <w:rsid w:val="00EC3DE2"/>
    <w:rsid w:val="00ED4918"/>
    <w:rsid w:val="00ED573C"/>
    <w:rsid w:val="00ED59EF"/>
    <w:rsid w:val="00ED5CD0"/>
    <w:rsid w:val="00EE09DF"/>
    <w:rsid w:val="00EE09E4"/>
    <w:rsid w:val="00EE1169"/>
    <w:rsid w:val="00EE2610"/>
    <w:rsid w:val="00EE48C0"/>
    <w:rsid w:val="00EE4B63"/>
    <w:rsid w:val="00EE64BE"/>
    <w:rsid w:val="00EF2609"/>
    <w:rsid w:val="00EF58B7"/>
    <w:rsid w:val="00EF623D"/>
    <w:rsid w:val="00EF6616"/>
    <w:rsid w:val="00F03582"/>
    <w:rsid w:val="00F03F55"/>
    <w:rsid w:val="00F0685C"/>
    <w:rsid w:val="00F10472"/>
    <w:rsid w:val="00F11D82"/>
    <w:rsid w:val="00F150B9"/>
    <w:rsid w:val="00F150D6"/>
    <w:rsid w:val="00F15284"/>
    <w:rsid w:val="00F2203C"/>
    <w:rsid w:val="00F23024"/>
    <w:rsid w:val="00F23B58"/>
    <w:rsid w:val="00F23BA8"/>
    <w:rsid w:val="00F303B3"/>
    <w:rsid w:val="00F30483"/>
    <w:rsid w:val="00F32A53"/>
    <w:rsid w:val="00F32D28"/>
    <w:rsid w:val="00F357CE"/>
    <w:rsid w:val="00F35878"/>
    <w:rsid w:val="00F36840"/>
    <w:rsid w:val="00F41567"/>
    <w:rsid w:val="00F44049"/>
    <w:rsid w:val="00F443ED"/>
    <w:rsid w:val="00F4496D"/>
    <w:rsid w:val="00F51523"/>
    <w:rsid w:val="00F526A6"/>
    <w:rsid w:val="00F52F06"/>
    <w:rsid w:val="00F546E0"/>
    <w:rsid w:val="00F55C6C"/>
    <w:rsid w:val="00F564B6"/>
    <w:rsid w:val="00F62F0C"/>
    <w:rsid w:val="00F634C0"/>
    <w:rsid w:val="00F66592"/>
    <w:rsid w:val="00F7102C"/>
    <w:rsid w:val="00F710C9"/>
    <w:rsid w:val="00F7534C"/>
    <w:rsid w:val="00F75893"/>
    <w:rsid w:val="00F76476"/>
    <w:rsid w:val="00F7676F"/>
    <w:rsid w:val="00F7684C"/>
    <w:rsid w:val="00F76A13"/>
    <w:rsid w:val="00F82969"/>
    <w:rsid w:val="00F840B0"/>
    <w:rsid w:val="00F85A7C"/>
    <w:rsid w:val="00F92EF8"/>
    <w:rsid w:val="00F93848"/>
    <w:rsid w:val="00F97568"/>
    <w:rsid w:val="00F97C6E"/>
    <w:rsid w:val="00FA0E7B"/>
    <w:rsid w:val="00FA1323"/>
    <w:rsid w:val="00FA163E"/>
    <w:rsid w:val="00FA1951"/>
    <w:rsid w:val="00FA1B1C"/>
    <w:rsid w:val="00FA2503"/>
    <w:rsid w:val="00FA776A"/>
    <w:rsid w:val="00FA7D56"/>
    <w:rsid w:val="00FB1774"/>
    <w:rsid w:val="00FB44B4"/>
    <w:rsid w:val="00FB626D"/>
    <w:rsid w:val="00FC07B3"/>
    <w:rsid w:val="00FC1B3E"/>
    <w:rsid w:val="00FC2FFF"/>
    <w:rsid w:val="00FC4C10"/>
    <w:rsid w:val="00FC62B9"/>
    <w:rsid w:val="00FD025F"/>
    <w:rsid w:val="00FD1094"/>
    <w:rsid w:val="00FD12C0"/>
    <w:rsid w:val="00FD4E4D"/>
    <w:rsid w:val="00FE49BE"/>
    <w:rsid w:val="00FE65D5"/>
    <w:rsid w:val="00FF2875"/>
    <w:rsid w:val="00FF460E"/>
    <w:rsid w:val="00FF4E20"/>
    <w:rsid w:val="00FF691F"/>
    <w:rsid w:val="00FF75D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D7E4A"/>
  <w15:docId w15:val="{96D1D1A2-79A6-43FB-8698-D23A2CE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856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48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74856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74856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856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4856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7485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748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485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748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774856"/>
    <w:pPr>
      <w:ind w:left="431"/>
    </w:pPr>
  </w:style>
  <w:style w:type="paragraph" w:customStyle="1" w:styleId="Body2">
    <w:name w:val="Body 2"/>
    <w:basedOn w:val="Normal"/>
    <w:rsid w:val="00774856"/>
    <w:pPr>
      <w:ind w:left="1077"/>
    </w:pPr>
  </w:style>
  <w:style w:type="paragraph" w:customStyle="1" w:styleId="Body3">
    <w:name w:val="Body 3"/>
    <w:basedOn w:val="Normal"/>
    <w:rsid w:val="00774856"/>
    <w:pPr>
      <w:ind w:left="1939"/>
    </w:pPr>
  </w:style>
  <w:style w:type="paragraph" w:customStyle="1" w:styleId="Body4">
    <w:name w:val="Body 4"/>
    <w:basedOn w:val="Normal"/>
    <w:rsid w:val="00774856"/>
    <w:pPr>
      <w:ind w:left="2376"/>
    </w:pPr>
  </w:style>
  <w:style w:type="paragraph" w:customStyle="1" w:styleId="Body5">
    <w:name w:val="Body 5"/>
    <w:basedOn w:val="Normal"/>
    <w:rsid w:val="00774856"/>
    <w:pPr>
      <w:ind w:left="3022"/>
    </w:pPr>
  </w:style>
  <w:style w:type="paragraph" w:styleId="Footer">
    <w:name w:val="footer"/>
    <w:basedOn w:val="Normal"/>
    <w:link w:val="FooterChar"/>
    <w:uiPriority w:val="99"/>
    <w:rsid w:val="00774856"/>
    <w:pPr>
      <w:tabs>
        <w:tab w:val="center" w:pos="4876"/>
        <w:tab w:val="right" w:pos="9752"/>
      </w:tabs>
    </w:pPr>
    <w:rPr>
      <w:noProof/>
    </w:rPr>
  </w:style>
  <w:style w:type="character" w:styleId="FootnoteReference">
    <w:name w:val="footnote reference"/>
    <w:basedOn w:val="DefaultParagraphFont"/>
    <w:semiHidden/>
    <w:rPr>
      <w:rFonts w:ascii="Tahoma" w:hAnsi="Tahoma"/>
      <w:b/>
      <w:color w:val="auto"/>
      <w:sz w:val="20"/>
      <w:u w:val="none"/>
      <w:vertAlign w:val="superscript"/>
    </w:rPr>
  </w:style>
  <w:style w:type="paragraph" w:styleId="Header">
    <w:name w:val="header"/>
    <w:basedOn w:val="Normal"/>
    <w:link w:val="HeaderChar"/>
    <w:rsid w:val="00774856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Level2">
    <w:name w:val="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Level3">
    <w:name w:val="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Level4">
    <w:name w:val="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Level5">
    <w:name w:val="Level 5"/>
    <w:basedOn w:val="Normal"/>
    <w:rsid w:val="00774856"/>
    <w:pPr>
      <w:tabs>
        <w:tab w:val="num" w:pos="3024"/>
      </w:tabs>
      <w:ind w:left="3024" w:hanging="648"/>
    </w:pPr>
  </w:style>
  <w:style w:type="character" w:styleId="PageNumber">
    <w:name w:val="page number"/>
    <w:basedOn w:val="DefaultParagraphFont"/>
    <w:rsid w:val="00774856"/>
    <w:rPr>
      <w:rFonts w:ascii="Arial" w:hAnsi="Arial"/>
      <w:sz w:val="22"/>
    </w:rPr>
  </w:style>
  <w:style w:type="paragraph" w:customStyle="1" w:styleId="Level6">
    <w:name w:val="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Level7">
    <w:name w:val="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Level8">
    <w:name w:val="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Level9">
    <w:name w:val="Level 9"/>
    <w:basedOn w:val="Normal"/>
    <w:rsid w:val="00774856"/>
    <w:pPr>
      <w:tabs>
        <w:tab w:val="num" w:pos="4752"/>
      </w:tabs>
      <w:ind w:left="4752" w:hanging="432"/>
    </w:pPr>
  </w:style>
  <w:style w:type="paragraph" w:customStyle="1" w:styleId="ScheduleLevel1">
    <w:name w:val="Schedule 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ScheduleLevel2">
    <w:name w:val="Schedule 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ScheduleLevel3">
    <w:name w:val="Schedule 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ScheduleLevel4">
    <w:name w:val="Schedule 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ScheduleLevel5">
    <w:name w:val="Schedule Level 5"/>
    <w:basedOn w:val="Normal"/>
    <w:rsid w:val="00774856"/>
    <w:pPr>
      <w:tabs>
        <w:tab w:val="num" w:pos="3024"/>
      </w:tabs>
      <w:ind w:left="3024" w:hanging="648"/>
    </w:pPr>
  </w:style>
  <w:style w:type="paragraph" w:customStyle="1" w:styleId="ScheduleLevel6">
    <w:name w:val="Schedule 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ScheduleLevel7">
    <w:name w:val="Schedule 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ScheduleLevel8">
    <w:name w:val="Schedule 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ScheduleLevel9">
    <w:name w:val="Schedule Level 9"/>
    <w:basedOn w:val="Normal"/>
    <w:rsid w:val="00774856"/>
    <w:pPr>
      <w:tabs>
        <w:tab w:val="num" w:pos="4752"/>
      </w:tabs>
      <w:ind w:left="4752" w:hanging="432"/>
    </w:pPr>
  </w:style>
  <w:style w:type="character" w:styleId="Hyperlink">
    <w:name w:val="Hyperlink"/>
    <w:basedOn w:val="DefaultParagraphFont"/>
    <w:uiPriority w:val="99"/>
    <w:rsid w:val="00D3119F"/>
    <w:rPr>
      <w:color w:val="0000FF"/>
      <w:u w:val="single"/>
    </w:rPr>
  </w:style>
  <w:style w:type="paragraph" w:customStyle="1" w:styleId="ScheduleHeader">
    <w:name w:val="Schedule Header"/>
    <w:basedOn w:val="Normal"/>
    <w:next w:val="Normal"/>
    <w:rsid w:val="00774856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rsid w:val="00774856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rsid w:val="00774856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rsid w:val="00774856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rsid w:val="00774856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774856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rsid w:val="00774856"/>
    <w:pPr>
      <w:keepNext/>
    </w:pPr>
    <w:rPr>
      <w:u w:val="single"/>
    </w:rPr>
  </w:style>
  <w:style w:type="paragraph" w:customStyle="1" w:styleId="Body6">
    <w:name w:val="Body 6"/>
    <w:basedOn w:val="Normal"/>
    <w:rsid w:val="00774856"/>
    <w:pPr>
      <w:ind w:left="3600"/>
    </w:pPr>
  </w:style>
  <w:style w:type="paragraph" w:customStyle="1" w:styleId="Body7">
    <w:name w:val="Body 7"/>
    <w:basedOn w:val="Normal"/>
    <w:rsid w:val="00774856"/>
    <w:pPr>
      <w:ind w:left="3958"/>
    </w:pPr>
  </w:style>
  <w:style w:type="paragraph" w:customStyle="1" w:styleId="Body8">
    <w:name w:val="Body 8"/>
    <w:basedOn w:val="Normal"/>
    <w:rsid w:val="00774856"/>
    <w:pPr>
      <w:ind w:left="4321"/>
    </w:pPr>
  </w:style>
  <w:style w:type="paragraph" w:customStyle="1" w:styleId="Body9">
    <w:name w:val="Body 9"/>
    <w:basedOn w:val="Normal"/>
    <w:rsid w:val="00774856"/>
    <w:pPr>
      <w:ind w:left="4751"/>
    </w:pPr>
  </w:style>
  <w:style w:type="paragraph" w:customStyle="1" w:styleId="OfficeDetails">
    <w:name w:val="OfficeDetails"/>
    <w:basedOn w:val="Footer"/>
    <w:rsid w:val="00774856"/>
    <w:pPr>
      <w:spacing w:after="0"/>
      <w:jc w:val="center"/>
    </w:pPr>
    <w:rPr>
      <w:b/>
      <w:sz w:val="14"/>
      <w:szCs w:val="14"/>
    </w:rPr>
  </w:style>
  <w:style w:type="paragraph" w:styleId="FootnoteText">
    <w:name w:val="footnote text"/>
    <w:basedOn w:val="Normal"/>
    <w:semiHidden/>
    <w:rsid w:val="00217F1C"/>
    <w:rPr>
      <w:sz w:val="20"/>
    </w:rPr>
  </w:style>
  <w:style w:type="paragraph" w:styleId="TOC1">
    <w:name w:val="toc 1"/>
    <w:basedOn w:val="Normal"/>
    <w:next w:val="Normal"/>
    <w:autoRedefine/>
    <w:uiPriority w:val="39"/>
    <w:rsid w:val="00B23A53"/>
  </w:style>
  <w:style w:type="paragraph" w:styleId="BalloonText">
    <w:name w:val="Balloon Text"/>
    <w:basedOn w:val="Normal"/>
    <w:semiHidden/>
    <w:rsid w:val="005A7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9D"/>
    <w:rPr>
      <w:sz w:val="16"/>
      <w:szCs w:val="16"/>
    </w:rPr>
  </w:style>
  <w:style w:type="paragraph" w:styleId="CommentText">
    <w:name w:val="annotation text"/>
    <w:basedOn w:val="Normal"/>
    <w:semiHidden/>
    <w:rsid w:val="009C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29D"/>
    <w:rPr>
      <w:b/>
      <w:bCs/>
    </w:rPr>
  </w:style>
  <w:style w:type="character" w:customStyle="1" w:styleId="Level1asHeadingtext">
    <w:name w:val="Level 1 as Heading (text)"/>
    <w:basedOn w:val="DefaultParagraphFont"/>
    <w:rsid w:val="00024D02"/>
    <w:rPr>
      <w:b/>
    </w:rPr>
  </w:style>
  <w:style w:type="character" w:styleId="Strong">
    <w:name w:val="Strong"/>
    <w:basedOn w:val="DefaultParagraphFont"/>
    <w:qFormat/>
    <w:rsid w:val="00024D02"/>
    <w:rPr>
      <w:b/>
      <w:bCs/>
    </w:rPr>
  </w:style>
  <w:style w:type="paragraph" w:styleId="NormalWeb">
    <w:name w:val="Normal (Web)"/>
    <w:basedOn w:val="Normal"/>
    <w:rsid w:val="002F12BD"/>
    <w:pPr>
      <w:spacing w:after="0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ScheduleLevel">
    <w:name w:val="Schedule Level"/>
    <w:basedOn w:val="Normal"/>
    <w:rsid w:val="004D6C9D"/>
    <w:rPr>
      <w:u w:val="single"/>
    </w:rPr>
  </w:style>
  <w:style w:type="paragraph" w:styleId="TOC2">
    <w:name w:val="toc 2"/>
    <w:basedOn w:val="Normal"/>
    <w:next w:val="Normal"/>
    <w:autoRedefine/>
    <w:rsid w:val="004D6C9D"/>
    <w:pPr>
      <w:ind w:left="220"/>
    </w:pPr>
  </w:style>
  <w:style w:type="paragraph" w:styleId="TOC3">
    <w:name w:val="toc 3"/>
    <w:basedOn w:val="Normal"/>
    <w:next w:val="Normal"/>
    <w:autoRedefine/>
    <w:rsid w:val="004D6C9D"/>
    <w:pPr>
      <w:ind w:left="440"/>
    </w:pPr>
  </w:style>
  <w:style w:type="paragraph" w:styleId="TOC4">
    <w:name w:val="toc 4"/>
    <w:basedOn w:val="Normal"/>
    <w:next w:val="Normal"/>
    <w:autoRedefine/>
    <w:rsid w:val="004D6C9D"/>
    <w:pPr>
      <w:ind w:left="660"/>
    </w:pPr>
  </w:style>
  <w:style w:type="paragraph" w:styleId="TOC5">
    <w:name w:val="toc 5"/>
    <w:basedOn w:val="Normal"/>
    <w:next w:val="Normal"/>
    <w:autoRedefine/>
    <w:rsid w:val="004D6C9D"/>
    <w:pPr>
      <w:ind w:left="880"/>
    </w:pPr>
  </w:style>
  <w:style w:type="paragraph" w:styleId="TOC6">
    <w:name w:val="toc 6"/>
    <w:basedOn w:val="Normal"/>
    <w:next w:val="Normal"/>
    <w:autoRedefine/>
    <w:rsid w:val="004D6C9D"/>
    <w:pPr>
      <w:ind w:left="1100"/>
    </w:pPr>
  </w:style>
  <w:style w:type="paragraph" w:styleId="TOC7">
    <w:name w:val="toc 7"/>
    <w:basedOn w:val="Normal"/>
    <w:next w:val="Normal"/>
    <w:autoRedefine/>
    <w:rsid w:val="004D6C9D"/>
    <w:pPr>
      <w:ind w:left="1320"/>
    </w:pPr>
  </w:style>
  <w:style w:type="paragraph" w:styleId="TOC8">
    <w:name w:val="toc 8"/>
    <w:basedOn w:val="Normal"/>
    <w:next w:val="Normal"/>
    <w:autoRedefine/>
    <w:rsid w:val="004D6C9D"/>
    <w:pPr>
      <w:ind w:left="1540"/>
    </w:pPr>
  </w:style>
  <w:style w:type="paragraph" w:styleId="TOC9">
    <w:name w:val="toc 9"/>
    <w:basedOn w:val="Normal"/>
    <w:next w:val="Normal"/>
    <w:autoRedefine/>
    <w:rsid w:val="004D6C9D"/>
    <w:pPr>
      <w:ind w:left="1760"/>
    </w:pPr>
  </w:style>
  <w:style w:type="table" w:styleId="TableGrid">
    <w:name w:val="Table Grid"/>
    <w:basedOn w:val="TableNormal"/>
    <w:uiPriority w:val="59"/>
    <w:rsid w:val="004D6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Footer">
    <w:name w:val="TOC Footer"/>
    <w:rsid w:val="004D6C9D"/>
    <w:pPr>
      <w:tabs>
        <w:tab w:val="center" w:pos="4153"/>
        <w:tab w:val="right" w:pos="8306"/>
      </w:tabs>
      <w:spacing w:after="120"/>
      <w:jc w:val="both"/>
    </w:pPr>
    <w:rPr>
      <w:rFonts w:ascii="Arial" w:hAnsi="Arial" w:cs="Arial"/>
      <w:sz w:val="22"/>
      <w:szCs w:val="24"/>
    </w:rPr>
  </w:style>
  <w:style w:type="table" w:styleId="Table3Deffects1">
    <w:name w:val="Table 3D effects 1"/>
    <w:basedOn w:val="TableNormal"/>
    <w:rsid w:val="004D6C9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link w:val="BodyChar"/>
    <w:rsid w:val="004D6C9D"/>
    <w:rPr>
      <w:rFonts w:cs="Arial"/>
      <w:sz w:val="20"/>
      <w:lang w:eastAsia="en-GB"/>
    </w:rPr>
  </w:style>
  <w:style w:type="paragraph" w:styleId="EndnoteText">
    <w:name w:val="endnote text"/>
    <w:basedOn w:val="Normal"/>
    <w:link w:val="EndnoteTextChar"/>
    <w:rsid w:val="004D6C9D"/>
    <w:pPr>
      <w:spacing w:after="0"/>
    </w:pPr>
    <w:rPr>
      <w:rFonts w:cs="Arial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D6C9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6C9D"/>
    <w:pPr>
      <w:ind w:left="720"/>
    </w:pPr>
  </w:style>
  <w:style w:type="character" w:styleId="Emphasis">
    <w:name w:val="Emphasis"/>
    <w:qFormat/>
    <w:rsid w:val="004D6C9D"/>
    <w:rPr>
      <w:i/>
      <w:iCs/>
    </w:rPr>
  </w:style>
  <w:style w:type="paragraph" w:customStyle="1" w:styleId="SubHeading">
    <w:name w:val="Sub Heading"/>
    <w:basedOn w:val="Body"/>
    <w:next w:val="Body"/>
    <w:rsid w:val="00B5718C"/>
    <w:pPr>
      <w:keepNext/>
      <w:keepLines/>
      <w:numPr>
        <w:numId w:val="1"/>
      </w:numPr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445153"/>
    <w:rPr>
      <w:rFonts w:ascii="Arial" w:hAnsi="Arial"/>
      <w:noProof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159C"/>
    <w:rPr>
      <w:rFonts w:ascii="Arial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7159C"/>
    <w:rPr>
      <w:rFonts w:ascii="Arial" w:hAnsi="Arial"/>
      <w:b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626D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2544"/>
    <w:pPr>
      <w:spacing w:after="0"/>
      <w:jc w:val="left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2544"/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544"/>
    <w:pPr>
      <w:spacing w:after="120"/>
      <w:jc w:val="left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2544"/>
    <w:rPr>
      <w:rFonts w:ascii="Arial" w:hAnsi="Arial"/>
      <w:sz w:val="24"/>
      <w:szCs w:val="24"/>
    </w:rPr>
  </w:style>
  <w:style w:type="paragraph" w:customStyle="1" w:styleId="bulletpoint">
    <w:name w:val="bullet point"/>
    <w:basedOn w:val="Normal"/>
    <w:rsid w:val="007A2544"/>
    <w:pPr>
      <w:spacing w:after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BodyChar">
    <w:name w:val="Body Char"/>
    <w:aliases w:val="Normal Indent Char,Normal Indent Char Char Char Char,SSR Requirement Response Char,Char Char1,Body Char Char Char1,Body Char Char Char Char Char Char Char Char,Body Char Char Char Char Char Char,Char Char"/>
    <w:link w:val="Body"/>
    <w:locked/>
    <w:rsid w:val="000C38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2E79-53DC-4B63-AE66-68BE64E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8379</CharactersWithSpaces>
  <SharedDoc>false</SharedDoc>
  <HLinks>
    <vt:vector size="306" baseType="variant"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_Toc271896668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_Toc271896667</vt:lpwstr>
      </vt:variant>
      <vt:variant>
        <vt:i4>1572924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_Toc271896666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_Toc271896665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_Toc271896664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_Toc271896663</vt:lpwstr>
      </vt:variant>
      <vt:variant>
        <vt:i4>1572924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_Toc271896662</vt:lpwstr>
      </vt:variant>
      <vt:variant>
        <vt:i4>1572924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_Toc271896661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_Toc271896660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_Toc271896659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_Toc271896658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_Toc271896657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_Toc271896656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_Toc271896655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_Toc271896653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_Toc271896646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_Toc271896645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_Toc271896644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_Toc271896643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_Toc271896642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_Toc271896641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_Toc271896640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_Toc271896639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_Toc271896638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_Toc271896637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_Toc271896636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_Toc271896635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_Toc271896634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_Toc271896633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_Toc271896632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_Toc271896631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_Toc271896629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_Toc271896628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_Toc271896627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_Toc271896622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_Toc271896611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_Toc271896608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_Toc271896607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_Toc271896599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_Toc271896583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_Toc271896578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_Toc271896573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_Toc271896568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_Toc271896562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_Toc271896561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_Toc271896560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_Toc271896559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_Toc271896558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_Toc271896557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_Toc271896556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_Toc271896555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Louiza McIntosh</dc:creator>
  <cp:lastModifiedBy>Francesca Wilson</cp:lastModifiedBy>
  <cp:revision>14</cp:revision>
  <cp:lastPrinted>2017-03-01T08:35:00Z</cp:lastPrinted>
  <dcterms:created xsi:type="dcterms:W3CDTF">2020-01-17T09:47:00Z</dcterms:created>
  <dcterms:modified xsi:type="dcterms:W3CDTF">2020-01-17T10:15:00Z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ABAAVOAfoSrQoyxrYc3o0tcIRznhmT+rvtXOZwBNaD6bxxywDQbpburHBS2hf5v4BM7U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ABAAJXrvhtoYpC4wPL9Zg8+LNzd6LNmTjKE+zv4onZfUOGnt8MN/RNhXSdgH8egcXTLV</vt:lpwstr>
  </property>
</Properties>
</file>