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6C588AE1" w:rsidR="00113AD9" w:rsidRDefault="00113AD9"/>
    <w:p w14:paraId="1B569775" w14:textId="77777777" w:rsidR="00113AD9" w:rsidRDefault="00113AD9"/>
    <w:p w14:paraId="53A9E945" w14:textId="77777777" w:rsidR="00FD790E" w:rsidRPr="00FD790E" w:rsidRDefault="00FD790E" w:rsidP="0A769853">
      <w:pPr>
        <w:rPr>
          <w:rFonts w:ascii="Arial" w:eastAsia="Times New Roman" w:hAnsi="Arial" w:cs="Arial"/>
          <w:b/>
          <w:bCs/>
          <w:sz w:val="36"/>
          <w:szCs w:val="36"/>
          <w:lang w:eastAsia="en-GB"/>
        </w:rPr>
      </w:pPr>
    </w:p>
    <w:p w14:paraId="34DE63CF" w14:textId="57C9BF2C" w:rsidR="0A769853" w:rsidRDefault="0A769853" w:rsidP="0A769853">
      <w:pPr>
        <w:rPr>
          <w:rFonts w:ascii="Arial" w:eastAsia="Times New Roman" w:hAnsi="Arial" w:cs="Arial"/>
          <w:b/>
          <w:bCs/>
          <w:sz w:val="36"/>
          <w:szCs w:val="36"/>
          <w:lang w:eastAsia="en-GB"/>
        </w:rPr>
      </w:pPr>
    </w:p>
    <w:p w14:paraId="3866D1DC" w14:textId="1D78C843" w:rsidR="00FD790E" w:rsidRPr="00DE13AB" w:rsidRDefault="00FD790E" w:rsidP="20CB7D0D">
      <w:pPr>
        <w:rPr>
          <w:rFonts w:ascii="Arial" w:eastAsia="Times New Roman" w:hAnsi="Arial" w:cs="Arial"/>
          <w:b/>
          <w:bCs/>
          <w:sz w:val="36"/>
          <w:szCs w:val="36"/>
          <w:lang w:eastAsia="en-GB"/>
        </w:rPr>
      </w:pPr>
      <w:r w:rsidRPr="20CB7D0D">
        <w:rPr>
          <w:rFonts w:ascii="Arial" w:eastAsia="Times New Roman" w:hAnsi="Arial" w:cs="Arial"/>
          <w:b/>
          <w:bCs/>
          <w:sz w:val="36"/>
          <w:szCs w:val="36"/>
          <w:lang w:eastAsia="en-GB"/>
        </w:rPr>
        <w:t>For the</w:t>
      </w:r>
      <w:r w:rsidR="00A21B86" w:rsidRPr="20CB7D0D">
        <w:rPr>
          <w:rFonts w:ascii="Arial" w:eastAsia="Times New Roman" w:hAnsi="Arial" w:cs="Arial"/>
          <w:b/>
          <w:bCs/>
          <w:sz w:val="36"/>
          <w:szCs w:val="36"/>
          <w:lang w:eastAsia="en-GB"/>
        </w:rPr>
        <w:t xml:space="preserve"> </w:t>
      </w:r>
      <w:r w:rsidR="2ACCABE6" w:rsidRPr="20CB7D0D">
        <w:rPr>
          <w:rFonts w:ascii="Arial" w:eastAsia="Times New Roman" w:hAnsi="Arial" w:cs="Arial"/>
          <w:b/>
          <w:bCs/>
          <w:sz w:val="36"/>
          <w:szCs w:val="36"/>
          <w:lang w:eastAsia="en-GB"/>
        </w:rPr>
        <w:t>Delivery</w:t>
      </w:r>
      <w:r w:rsidR="000C338B" w:rsidRPr="20CB7D0D">
        <w:rPr>
          <w:rFonts w:ascii="Arial" w:eastAsia="Times New Roman" w:hAnsi="Arial" w:cs="Arial"/>
          <w:b/>
          <w:bCs/>
          <w:sz w:val="36"/>
          <w:szCs w:val="36"/>
          <w:lang w:eastAsia="en-GB"/>
        </w:rPr>
        <w:t xml:space="preserve"> of </w:t>
      </w:r>
      <w:r w:rsidR="6ECACB9C" w:rsidRPr="20CB7D0D">
        <w:rPr>
          <w:rFonts w:ascii="Arial" w:eastAsia="Times New Roman" w:hAnsi="Arial" w:cs="Arial"/>
          <w:b/>
          <w:bCs/>
          <w:sz w:val="36"/>
          <w:szCs w:val="36"/>
          <w:lang w:eastAsia="en-GB"/>
        </w:rPr>
        <w:t>a 12</w:t>
      </w:r>
      <w:r w:rsidR="009A0F73">
        <w:rPr>
          <w:rFonts w:ascii="Arial" w:eastAsia="Times New Roman" w:hAnsi="Arial" w:cs="Arial"/>
          <w:b/>
          <w:bCs/>
          <w:sz w:val="36"/>
          <w:szCs w:val="36"/>
          <w:lang w:eastAsia="en-GB"/>
        </w:rPr>
        <w:t>-</w:t>
      </w:r>
      <w:r w:rsidR="6ECACB9C" w:rsidRPr="20CB7D0D">
        <w:rPr>
          <w:rFonts w:ascii="Arial" w:eastAsia="Times New Roman" w:hAnsi="Arial" w:cs="Arial"/>
          <w:b/>
          <w:bCs/>
          <w:sz w:val="36"/>
          <w:szCs w:val="36"/>
          <w:lang w:eastAsia="en-GB"/>
        </w:rPr>
        <w:t>month e Scooter Trial in the West of England</w:t>
      </w:r>
    </w:p>
    <w:p w14:paraId="67BC71EF" w14:textId="77777777" w:rsidR="00FD790E" w:rsidRPr="00A21B86" w:rsidRDefault="00FD790E" w:rsidP="00A21B86">
      <w:pPr>
        <w:rPr>
          <w:rFonts w:ascii="Arial" w:eastAsia="Times New Roman" w:hAnsi="Arial" w:cs="Times New Roman"/>
          <w:b/>
          <w:szCs w:val="36"/>
          <w:lang w:eastAsia="en-GB"/>
        </w:rPr>
      </w:pPr>
    </w:p>
    <w:p w14:paraId="6C71F32E" w14:textId="77E1529A" w:rsidR="00444FEE" w:rsidRDefault="00444FEE" w:rsidP="00A21B86">
      <w:pPr>
        <w:rPr>
          <w:rFonts w:ascii="Arial" w:eastAsia="Times New Roman" w:hAnsi="Arial" w:cs="Times New Roman"/>
          <w:b/>
          <w:color w:val="000000" w:themeColor="text1"/>
          <w:szCs w:val="36"/>
          <w:lang w:eastAsia="en-GB"/>
        </w:rPr>
      </w:pPr>
    </w:p>
    <w:p w14:paraId="1A2ADD07" w14:textId="77777777" w:rsidR="001842E8" w:rsidRDefault="001842E8" w:rsidP="00A21B86">
      <w:pPr>
        <w:rPr>
          <w:rFonts w:ascii="Arial" w:eastAsia="Times New Roman" w:hAnsi="Arial" w:cs="Times New Roman"/>
          <w:b/>
          <w:color w:val="000000" w:themeColor="text1"/>
          <w:szCs w:val="36"/>
          <w:lang w:eastAsia="en-GB"/>
        </w:rPr>
      </w:pPr>
    </w:p>
    <w:p w14:paraId="436BBE2F" w14:textId="7C1289BA" w:rsidR="00FD790E" w:rsidRPr="000C338B" w:rsidRDefault="00A21B86" w:rsidP="20CB7D0D">
      <w:pPr>
        <w:rPr>
          <w:rFonts w:ascii="Arial" w:eastAsia="Times New Roman" w:hAnsi="Arial" w:cs="Times New Roman"/>
          <w:b/>
          <w:bCs/>
          <w:color w:val="000000" w:themeColor="text1"/>
          <w:lang w:eastAsia="en-GB"/>
        </w:rPr>
      </w:pPr>
      <w:r w:rsidRPr="20CB7D0D">
        <w:rPr>
          <w:rFonts w:ascii="Arial" w:eastAsia="Times New Roman" w:hAnsi="Arial" w:cs="Times New Roman"/>
          <w:b/>
          <w:bCs/>
          <w:color w:val="000000" w:themeColor="text1"/>
          <w:lang w:eastAsia="en-GB"/>
        </w:rPr>
        <w:t xml:space="preserve">Commencing: </w:t>
      </w:r>
      <w:r w:rsidR="000C338B" w:rsidRPr="20CB7D0D">
        <w:rPr>
          <w:rFonts w:ascii="Arial" w:eastAsia="Times New Roman" w:hAnsi="Arial" w:cs="Times New Roman"/>
          <w:color w:val="000000" w:themeColor="text1"/>
          <w:lang w:eastAsia="en-GB"/>
        </w:rPr>
        <w:t>01/0</w:t>
      </w:r>
      <w:r w:rsidR="14DF48DF" w:rsidRPr="20CB7D0D">
        <w:rPr>
          <w:rFonts w:ascii="Arial" w:eastAsia="Times New Roman" w:hAnsi="Arial" w:cs="Times New Roman"/>
          <w:color w:val="000000" w:themeColor="text1"/>
          <w:lang w:eastAsia="en-GB"/>
        </w:rPr>
        <w:t>9</w:t>
      </w:r>
      <w:r w:rsidR="000C338B" w:rsidRPr="20CB7D0D">
        <w:rPr>
          <w:rFonts w:ascii="Arial" w:eastAsia="Times New Roman" w:hAnsi="Arial" w:cs="Times New Roman"/>
          <w:color w:val="000000" w:themeColor="text1"/>
          <w:lang w:eastAsia="en-GB"/>
        </w:rPr>
        <w:t>/2020</w:t>
      </w:r>
    </w:p>
    <w:p w14:paraId="1FC43FD7" w14:textId="77777777" w:rsidR="00FD790E" w:rsidRPr="00A21B86" w:rsidRDefault="00FD790E" w:rsidP="00A21B86">
      <w:pPr>
        <w:rPr>
          <w:rFonts w:ascii="Arial" w:eastAsia="Times New Roman" w:hAnsi="Arial" w:cs="Times New Roman"/>
          <w:b/>
          <w:szCs w:val="36"/>
          <w:lang w:eastAsia="en-GB"/>
        </w:rPr>
      </w:pPr>
    </w:p>
    <w:p w14:paraId="46D1E390" w14:textId="1FAC022D" w:rsidR="00FD790E" w:rsidRDefault="062B724C" w:rsidP="20CB7D0D">
      <w:pPr>
        <w:rPr>
          <w:rFonts w:ascii="Arial" w:eastAsia="Times New Roman" w:hAnsi="Arial" w:cs="Times New Roman"/>
          <w:color w:val="000000" w:themeColor="text1"/>
          <w:lang w:eastAsia="en-GB"/>
        </w:rPr>
      </w:pPr>
      <w:r w:rsidRPr="20CB7D0D">
        <w:rPr>
          <w:rFonts w:ascii="Arial" w:eastAsia="Times New Roman" w:hAnsi="Arial" w:cs="Times New Roman"/>
          <w:b/>
          <w:bCs/>
          <w:lang w:eastAsia="en-GB"/>
        </w:rPr>
        <w:t xml:space="preserve">Contract </w:t>
      </w:r>
      <w:r w:rsidR="00A21B86" w:rsidRPr="20CB7D0D">
        <w:rPr>
          <w:rFonts w:ascii="Arial" w:eastAsia="Times New Roman" w:hAnsi="Arial" w:cs="Times New Roman"/>
          <w:b/>
          <w:bCs/>
          <w:lang w:eastAsia="en-GB"/>
        </w:rPr>
        <w:t>Term</w:t>
      </w:r>
      <w:r w:rsidR="00A21B86" w:rsidRPr="20CB7D0D">
        <w:rPr>
          <w:rFonts w:ascii="Arial" w:eastAsia="Times New Roman" w:hAnsi="Arial" w:cs="Times New Roman"/>
          <w:color w:val="000000" w:themeColor="text1"/>
          <w:lang w:eastAsia="en-GB"/>
        </w:rPr>
        <w:t xml:space="preserve">: </w:t>
      </w:r>
      <w:r w:rsidR="2839E039" w:rsidRPr="20CB7D0D">
        <w:rPr>
          <w:rFonts w:ascii="Arial" w:eastAsia="Times New Roman" w:hAnsi="Arial" w:cs="Times New Roman"/>
          <w:color w:val="000000" w:themeColor="text1"/>
          <w:lang w:eastAsia="en-GB"/>
        </w:rPr>
        <w:t>12 Months</w:t>
      </w:r>
    </w:p>
    <w:p w14:paraId="67043B64" w14:textId="77777777" w:rsidR="00A21B86" w:rsidRDefault="00A21B86" w:rsidP="00A21B86">
      <w:pPr>
        <w:rPr>
          <w:rFonts w:ascii="Arial" w:eastAsia="Times New Roman" w:hAnsi="Arial" w:cs="Times New Roman"/>
          <w:color w:val="0070C0"/>
          <w:szCs w:val="36"/>
          <w:lang w:eastAsia="en-GB"/>
        </w:rPr>
      </w:pPr>
    </w:p>
    <w:p w14:paraId="2867664A" w14:textId="3E5E4557" w:rsidR="00A21B86" w:rsidRDefault="00A21B86" w:rsidP="431C6C76">
      <w:pPr>
        <w:rPr>
          <w:rFonts w:ascii="Arial" w:eastAsia="Times New Roman" w:hAnsi="Arial" w:cs="Times New Roman"/>
          <w:highlight w:val="yellow"/>
          <w:lang w:eastAsia="en-GB"/>
        </w:rPr>
      </w:pPr>
      <w:r w:rsidRPr="3D2ED71C">
        <w:rPr>
          <w:rFonts w:ascii="Arial" w:eastAsia="Times New Roman" w:hAnsi="Arial" w:cs="Times New Roman"/>
          <w:b/>
          <w:bCs/>
          <w:lang w:eastAsia="en-GB"/>
        </w:rPr>
        <w:t>Please submit by:</w:t>
      </w:r>
      <w:r w:rsidR="37745980" w:rsidRPr="3D2ED71C">
        <w:rPr>
          <w:rFonts w:ascii="Arial" w:eastAsia="Times New Roman" w:hAnsi="Arial" w:cs="Times New Roman"/>
          <w:lang w:eastAsia="en-GB"/>
        </w:rPr>
        <w:t>07/08/2020 Midday</w:t>
      </w:r>
    </w:p>
    <w:p w14:paraId="06A08807" w14:textId="5B7BDA00" w:rsidR="3D2ED71C" w:rsidRDefault="3D2ED71C" w:rsidP="3D2ED71C">
      <w:pPr>
        <w:rPr>
          <w:rFonts w:ascii="Arial" w:eastAsia="Times New Roman" w:hAnsi="Arial" w:cs="Times New Roman"/>
          <w:lang w:eastAsia="en-GB"/>
        </w:rPr>
      </w:pPr>
    </w:p>
    <w:p w14:paraId="66A43241" w14:textId="5BE2F11C" w:rsidR="3D7C73B6" w:rsidRDefault="3D7C73B6" w:rsidP="3D2ED71C">
      <w:pPr>
        <w:rPr>
          <w:rFonts w:ascii="Arial" w:eastAsia="Times New Roman" w:hAnsi="Arial" w:cs="Times New Roman"/>
          <w:b/>
          <w:bCs/>
          <w:lang w:eastAsia="en-GB"/>
        </w:rPr>
      </w:pPr>
      <w:r w:rsidRPr="3D2ED71C">
        <w:rPr>
          <w:rFonts w:ascii="Arial" w:eastAsia="Times New Roman" w:hAnsi="Arial" w:cs="Times New Roman"/>
          <w:b/>
          <w:bCs/>
          <w:lang w:eastAsia="en-GB"/>
        </w:rPr>
        <w:t>Project REF:</w:t>
      </w:r>
      <w:r w:rsidR="4D81A675" w:rsidRPr="3D2ED71C">
        <w:rPr>
          <w:rFonts w:ascii="Arial" w:eastAsia="Times New Roman" w:hAnsi="Arial" w:cs="Times New Roman"/>
          <w:lang w:eastAsia="en-GB"/>
        </w:rPr>
        <w:t>DN 488926</w:t>
      </w:r>
    </w:p>
    <w:p w14:paraId="2BE17A4A" w14:textId="75298BF7" w:rsidR="3D2ED71C" w:rsidRDefault="3D2ED71C" w:rsidP="3D2ED71C">
      <w:pPr>
        <w:rPr>
          <w:rFonts w:ascii="Arial" w:eastAsia="Times New Roman" w:hAnsi="Arial" w:cs="Times New Roman"/>
          <w:lang w:eastAsia="en-GB"/>
        </w:rPr>
      </w:pPr>
    </w:p>
    <w:p w14:paraId="41D3FB13" w14:textId="394706EB" w:rsidR="3D7C73B6" w:rsidRDefault="3D7C73B6" w:rsidP="3D2ED71C">
      <w:pPr>
        <w:rPr>
          <w:rFonts w:ascii="Arial" w:eastAsia="Times New Roman" w:hAnsi="Arial" w:cs="Times New Roman"/>
          <w:b/>
          <w:bCs/>
          <w:lang w:eastAsia="en-GB"/>
        </w:rPr>
      </w:pPr>
      <w:r w:rsidRPr="3D2ED71C">
        <w:rPr>
          <w:rFonts w:ascii="Arial" w:eastAsia="Times New Roman" w:hAnsi="Arial" w:cs="Times New Roman"/>
          <w:b/>
          <w:bCs/>
          <w:lang w:eastAsia="en-GB"/>
        </w:rPr>
        <w:t>OJEU REF:</w:t>
      </w:r>
    </w:p>
    <w:p w14:paraId="67FC504C" w14:textId="77777777" w:rsidR="00A21B86" w:rsidRDefault="00A21B86" w:rsidP="00A21B86">
      <w:pPr>
        <w:rPr>
          <w:rFonts w:ascii="Arial" w:eastAsia="Times New Roman" w:hAnsi="Arial" w:cs="Times New Roman"/>
          <w:color w:val="0070C0"/>
          <w:szCs w:val="36"/>
          <w:lang w:eastAsia="en-GB"/>
        </w:rPr>
      </w:pP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08C37841" w14:textId="70210B00" w:rsidR="00924EF7" w:rsidRDefault="00924EF7" w:rsidP="00924EF7">
      <w:pPr>
        <w:rPr>
          <w:rFonts w:ascii="Arial" w:eastAsia="Times New Roman" w:hAnsi="Arial" w:cs="Arial"/>
          <w:b/>
          <w:sz w:val="36"/>
          <w:szCs w:val="36"/>
          <w:lang w:eastAsia="en-GB"/>
        </w:rPr>
      </w:pPr>
      <w:r>
        <w:rPr>
          <w:rFonts w:ascii="Arial" w:eastAsia="Times New Roman" w:hAnsi="Arial" w:cs="Arial"/>
          <w:b/>
          <w:sz w:val="36"/>
          <w:szCs w:val="36"/>
          <w:lang w:eastAsia="en-GB"/>
        </w:rPr>
        <w:t>Volume One</w:t>
      </w:r>
    </w:p>
    <w:p w14:paraId="51F12C07" w14:textId="0E15EB30" w:rsidR="00924EF7" w:rsidRPr="00DE13AB" w:rsidRDefault="00924EF7"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Instruction</w:t>
      </w:r>
      <w:r w:rsidR="00DE13AB">
        <w:rPr>
          <w:rFonts w:ascii="Arial" w:eastAsia="Times New Roman" w:hAnsi="Arial" w:cs="Arial"/>
          <w:sz w:val="32"/>
          <w:szCs w:val="36"/>
          <w:lang w:eastAsia="en-GB"/>
        </w:rPr>
        <w:t>s</w:t>
      </w:r>
      <w:r w:rsidRPr="00DE13AB">
        <w:rPr>
          <w:rFonts w:ascii="Arial" w:eastAsia="Times New Roman" w:hAnsi="Arial" w:cs="Arial"/>
          <w:sz w:val="32"/>
          <w:szCs w:val="36"/>
          <w:lang w:eastAsia="en-GB"/>
        </w:rPr>
        <w:t xml:space="preserve"> to Tender</w:t>
      </w:r>
    </w:p>
    <w:p w14:paraId="79212C3A" w14:textId="0B9608C8" w:rsidR="00DE13AB" w:rsidRDefault="00DE13AB" w:rsidP="00924EF7">
      <w:pPr>
        <w:rPr>
          <w:rFonts w:ascii="Arial" w:eastAsia="Times New Roman" w:hAnsi="Arial" w:cs="Arial"/>
          <w:sz w:val="32"/>
          <w:szCs w:val="36"/>
          <w:lang w:eastAsia="en-GB"/>
        </w:rPr>
      </w:pPr>
      <w:r w:rsidRPr="00DE13AB">
        <w:rPr>
          <w:rFonts w:ascii="Arial" w:eastAsia="Times New Roman" w:hAnsi="Arial" w:cs="Arial"/>
          <w:sz w:val="32"/>
          <w:szCs w:val="36"/>
          <w:lang w:eastAsia="en-GB"/>
        </w:rPr>
        <w:t>Tender submission guide</w:t>
      </w:r>
    </w:p>
    <w:p w14:paraId="5FCAAED4" w14:textId="2C32F797" w:rsidR="00924EF7" w:rsidRPr="00DE13AB" w:rsidRDefault="00924EF7" w:rsidP="00924EF7">
      <w:pPr>
        <w:rPr>
          <w:rFonts w:ascii="Arial" w:eastAsia="Times New Roman" w:hAnsi="Arial" w:cs="Arial"/>
          <w:sz w:val="32"/>
          <w:szCs w:val="32"/>
          <w:lang w:eastAsia="en-GB"/>
        </w:rPr>
      </w:pPr>
      <w:r w:rsidRPr="0A769853">
        <w:rPr>
          <w:rFonts w:ascii="Arial" w:eastAsia="Times New Roman" w:hAnsi="Arial" w:cs="Arial"/>
          <w:sz w:val="32"/>
          <w:szCs w:val="32"/>
          <w:lang w:eastAsia="en-GB"/>
        </w:rPr>
        <w:t>Evaluation Model</w:t>
      </w:r>
    </w:p>
    <w:p w14:paraId="7D142D44" w14:textId="7D608FA5" w:rsidR="0A769853" w:rsidRDefault="0A769853" w:rsidP="0A769853">
      <w:pPr>
        <w:rPr>
          <w:rFonts w:ascii="Arial" w:eastAsia="Times New Roman" w:hAnsi="Arial" w:cs="Arial"/>
          <w:sz w:val="32"/>
          <w:szCs w:val="32"/>
          <w:lang w:eastAsia="en-GB"/>
        </w:rPr>
      </w:pPr>
    </w:p>
    <w:p w14:paraId="5D4D994D" w14:textId="658B75DF" w:rsidR="0A769853" w:rsidRDefault="0A769853" w:rsidP="0A769853">
      <w:pPr>
        <w:rPr>
          <w:rFonts w:ascii="Arial" w:eastAsia="Times New Roman" w:hAnsi="Arial" w:cs="Arial"/>
          <w:sz w:val="32"/>
          <w:szCs w:val="32"/>
          <w:lang w:eastAsia="en-GB"/>
        </w:rPr>
      </w:pPr>
    </w:p>
    <w:p w14:paraId="451210DB" w14:textId="27798A9E" w:rsidR="468DB0E1" w:rsidRDefault="468DB0E1" w:rsidP="0A769853">
      <w:pPr>
        <w:rPr>
          <w:rFonts w:ascii="Arial" w:eastAsia="Times New Roman" w:hAnsi="Arial" w:cs="Times New Roman"/>
          <w:sz w:val="28"/>
          <w:szCs w:val="28"/>
          <w:lang w:eastAsia="en-GB"/>
        </w:rPr>
      </w:pPr>
      <w:r w:rsidRPr="3D2ED71C">
        <w:rPr>
          <w:rFonts w:ascii="Arial" w:eastAsia="Times New Roman" w:hAnsi="Arial" w:cs="Arial"/>
          <w:b/>
          <w:bCs/>
          <w:sz w:val="28"/>
          <w:szCs w:val="28"/>
          <w:lang w:eastAsia="en-GB"/>
        </w:rPr>
        <w:t xml:space="preserve">NOTE: </w:t>
      </w:r>
      <w:r w:rsidRPr="3D2ED71C">
        <w:rPr>
          <w:rFonts w:ascii="Arial" w:eastAsia="Times New Roman" w:hAnsi="Arial" w:cs="Times New Roman"/>
          <w:sz w:val="28"/>
          <w:szCs w:val="28"/>
          <w:lang w:eastAsia="en-GB"/>
        </w:rPr>
        <w:t xml:space="preserve">Before preparing to submit a </w:t>
      </w:r>
      <w:r w:rsidR="0E280D31" w:rsidRPr="3D2ED71C">
        <w:rPr>
          <w:rFonts w:ascii="Arial" w:eastAsia="Times New Roman" w:hAnsi="Arial" w:cs="Times New Roman"/>
          <w:sz w:val="28"/>
          <w:szCs w:val="28"/>
          <w:lang w:eastAsia="en-GB"/>
        </w:rPr>
        <w:t>bid,</w:t>
      </w:r>
      <w:r w:rsidRPr="3D2ED71C">
        <w:rPr>
          <w:rFonts w:ascii="Arial" w:eastAsia="Times New Roman" w:hAnsi="Arial" w:cs="Times New Roman"/>
          <w:sz w:val="28"/>
          <w:szCs w:val="28"/>
          <w:lang w:eastAsia="en-GB"/>
        </w:rPr>
        <w:t xml:space="preserve"> you are advised to complete the SSC document. The SSC will determine whether you are eligible to submit a bid. The SSC asks eligibility criteria set by DfT </w:t>
      </w:r>
      <w:r w:rsidR="44B510A9" w:rsidRPr="3D2ED71C">
        <w:rPr>
          <w:rFonts w:ascii="Arial" w:eastAsia="Times New Roman" w:hAnsi="Arial" w:cs="Times New Roman"/>
          <w:sz w:val="28"/>
          <w:szCs w:val="28"/>
          <w:lang w:eastAsia="en-GB"/>
        </w:rPr>
        <w:t xml:space="preserve">and WECA </w:t>
      </w:r>
      <w:r w:rsidRPr="3D2ED71C">
        <w:rPr>
          <w:rFonts w:ascii="Arial" w:eastAsia="Times New Roman" w:hAnsi="Arial" w:cs="Times New Roman"/>
          <w:sz w:val="28"/>
          <w:szCs w:val="28"/>
          <w:lang w:eastAsia="en-GB"/>
        </w:rPr>
        <w:t>on a Pass / Fail basis which is followed by questions which are either mandatory or discretionary grounds for exclusion.</w:t>
      </w:r>
    </w:p>
    <w:p w14:paraId="7DF1655B" w14:textId="3234DCAC" w:rsidR="00FD790E" w:rsidRDefault="00FD790E" w:rsidP="00FD790E">
      <w:pPr>
        <w:jc w:val="center"/>
        <w:rPr>
          <w:rFonts w:ascii="Arial" w:eastAsia="Times New Roman" w:hAnsi="Arial" w:cs="Arial"/>
          <w:b/>
          <w:sz w:val="36"/>
          <w:szCs w:val="36"/>
          <w:lang w:eastAsia="en-GB"/>
        </w:rPr>
      </w:pPr>
    </w:p>
    <w:p w14:paraId="31028655" w14:textId="48E8282C" w:rsidR="006074F5" w:rsidRDefault="006074F5" w:rsidP="00FD790E">
      <w:pPr>
        <w:jc w:val="center"/>
        <w:rPr>
          <w:rFonts w:ascii="Arial" w:eastAsia="Times New Roman" w:hAnsi="Arial" w:cs="Arial"/>
          <w:b/>
          <w:sz w:val="36"/>
          <w:szCs w:val="36"/>
          <w:lang w:eastAsia="en-GB"/>
        </w:rPr>
      </w:pPr>
    </w:p>
    <w:p w14:paraId="5DB61896" w14:textId="77777777" w:rsidR="00FD790E" w:rsidRPr="00FD790E" w:rsidRDefault="00FD790E" w:rsidP="00FD790E">
      <w:pPr>
        <w:jc w:val="center"/>
        <w:rPr>
          <w:rFonts w:ascii="Arial" w:eastAsia="Times New Roman" w:hAnsi="Arial" w:cs="Arial"/>
          <w:color w:val="FF0000"/>
          <w:sz w:val="36"/>
          <w:szCs w:val="36"/>
          <w:lang w:eastAsia="en-GB"/>
        </w:rPr>
      </w:pPr>
    </w:p>
    <w:p w14:paraId="5FE16A26" w14:textId="77777777" w:rsidR="00FD790E" w:rsidRPr="00FD790E" w:rsidRDefault="00FD790E" w:rsidP="00FD790E">
      <w:pPr>
        <w:rPr>
          <w:rFonts w:ascii="Arial" w:eastAsia="Times New Roman" w:hAnsi="Arial" w:cs="Arial"/>
          <w:sz w:val="36"/>
          <w:szCs w:val="36"/>
          <w:lang w:eastAsia="en-GB"/>
        </w:rPr>
      </w:pPr>
    </w:p>
    <w:p w14:paraId="65B20F71" w14:textId="77777777" w:rsidR="00FD790E" w:rsidRPr="00FD790E" w:rsidRDefault="00FD790E" w:rsidP="00FD790E">
      <w:pPr>
        <w:jc w:val="center"/>
        <w:rPr>
          <w:rFonts w:ascii="Arial" w:eastAsia="Times New Roman" w:hAnsi="Arial" w:cs="Arial"/>
          <w:sz w:val="36"/>
          <w:szCs w:val="36"/>
          <w:lang w:eastAsia="en-GB"/>
        </w:rPr>
      </w:pPr>
    </w:p>
    <w:p w14:paraId="7B074182" w14:textId="77777777" w:rsidR="00FD790E" w:rsidRPr="00FD790E" w:rsidRDefault="00FD790E" w:rsidP="00FD790E">
      <w:pPr>
        <w:jc w:val="center"/>
        <w:rPr>
          <w:rFonts w:ascii="Arial" w:eastAsia="Times New Roman" w:hAnsi="Arial" w:cs="Arial"/>
          <w:sz w:val="36"/>
          <w:szCs w:val="36"/>
          <w:lang w:eastAsia="en-GB"/>
        </w:rPr>
      </w:pPr>
    </w:p>
    <w:p w14:paraId="606901CD"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70CF643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5F44AD88" w14:textId="77777777" w:rsidR="00FD790E" w:rsidRPr="00FD790E" w:rsidRDefault="00FD790E" w:rsidP="00FD790E">
      <w:pPr>
        <w:tabs>
          <w:tab w:val="left" w:pos="4253"/>
        </w:tabs>
        <w:ind w:left="-142"/>
        <w:rPr>
          <w:rFonts w:ascii="Arial" w:eastAsia="Times New Roman" w:hAnsi="Arial" w:cs="Arial"/>
          <w:sz w:val="18"/>
          <w:szCs w:val="18"/>
          <w:lang w:eastAsia="en-GB"/>
        </w:rPr>
      </w:pPr>
    </w:p>
    <w:p w14:paraId="67CB1914" w14:textId="77777777" w:rsidR="00D032B3" w:rsidRDefault="00FD790E" w:rsidP="00FD790E">
      <w:pPr>
        <w:rPr>
          <w:rFonts w:ascii="Arial" w:eastAsia="Times New Roman" w:hAnsi="Arial" w:cs="Times New Roman"/>
          <w:lang w:eastAsia="en-GB"/>
        </w:rPr>
        <w:sectPr w:rsidR="00D032B3" w:rsidSect="00877CD6">
          <w:headerReference w:type="default" r:id="rId11"/>
          <w:footerReference w:type="even" r:id="rId12"/>
          <w:footerReference w:type="default" r:id="rId13"/>
          <w:footerReference w:type="first" r:id="rId14"/>
          <w:pgSz w:w="11900" w:h="16840"/>
          <w:pgMar w:top="1418" w:right="907" w:bottom="1418" w:left="907" w:header="709" w:footer="454" w:gutter="0"/>
          <w:cols w:space="708"/>
          <w:docGrid w:linePitch="360"/>
        </w:sectPr>
      </w:pPr>
      <w:r w:rsidRPr="00FD790E">
        <w:rPr>
          <w:rFonts w:ascii="Arial" w:eastAsia="Times New Roman" w:hAnsi="Arial" w:cs="Times New Roman"/>
          <w:lang w:eastAsia="en-GB"/>
        </w:rPr>
        <w:br w:type="page"/>
      </w:r>
    </w:p>
    <w:p w14:paraId="3F4FE62A" w14:textId="434B314D" w:rsidR="7B538C05" w:rsidRDefault="7B538C05" w:rsidP="3D2ED71C">
      <w:pPr>
        <w:spacing w:beforeAutospacing="1" w:afterAutospacing="1"/>
        <w:rPr>
          <w:rFonts w:ascii="Arial" w:eastAsia="Arial" w:hAnsi="Arial" w:cs="Arial"/>
        </w:rPr>
      </w:pPr>
      <w:r w:rsidRPr="3D2ED71C">
        <w:rPr>
          <w:rStyle w:val="normaltextrun"/>
          <w:rFonts w:ascii="Arial" w:eastAsia="Arial" w:hAnsi="Arial" w:cs="Arial"/>
          <w:b/>
          <w:bCs/>
        </w:rPr>
        <w:lastRenderedPageBreak/>
        <w:t>Invitation to Tender</w:t>
      </w:r>
      <w:r w:rsidRPr="3D2ED71C">
        <w:rPr>
          <w:rFonts w:ascii="Arial" w:eastAsia="Arial" w:hAnsi="Arial" w:cs="Arial"/>
        </w:rPr>
        <w:t> </w:t>
      </w:r>
    </w:p>
    <w:p w14:paraId="462FCB4A" w14:textId="414AF01C" w:rsidR="7B538C05" w:rsidRDefault="7B538C05" w:rsidP="3D2ED71C">
      <w:pPr>
        <w:spacing w:beforeAutospacing="1" w:afterAutospacing="1"/>
        <w:rPr>
          <w:rFonts w:ascii="Arial" w:eastAsia="Arial" w:hAnsi="Arial" w:cs="Arial"/>
        </w:rPr>
      </w:pPr>
      <w:r w:rsidRPr="3D2ED71C">
        <w:rPr>
          <w:rFonts w:ascii="Arial" w:eastAsia="Arial" w:hAnsi="Arial" w:cs="Arial"/>
        </w:rPr>
        <w:t> </w:t>
      </w:r>
      <w:r w:rsidRPr="3D2ED71C">
        <w:rPr>
          <w:rStyle w:val="normaltextrun"/>
          <w:rFonts w:ascii="Arial" w:eastAsia="Arial" w:hAnsi="Arial" w:cs="Arial"/>
          <w:b/>
          <w:bCs/>
        </w:rPr>
        <w:t>Date:</w:t>
      </w:r>
      <w:r w:rsidRPr="3D2ED71C">
        <w:rPr>
          <w:rStyle w:val="normaltextrun"/>
          <w:rFonts w:ascii="Arial" w:eastAsia="Arial" w:hAnsi="Arial" w:cs="Arial"/>
        </w:rPr>
        <w:t>  24/07/2020</w:t>
      </w:r>
    </w:p>
    <w:p w14:paraId="26A53A55" w14:textId="72EA2BC0" w:rsidR="7B538C05" w:rsidRDefault="7B538C05" w:rsidP="006F279B">
      <w:pPr>
        <w:spacing w:beforeAutospacing="1" w:afterAutospacing="1"/>
        <w:jc w:val="both"/>
        <w:rPr>
          <w:rFonts w:ascii="Arial" w:eastAsia="Arial" w:hAnsi="Arial" w:cs="Arial"/>
        </w:rPr>
      </w:pPr>
      <w:r w:rsidRPr="3D2ED71C">
        <w:rPr>
          <w:rFonts w:ascii="Arial" w:eastAsia="Arial" w:hAnsi="Arial" w:cs="Arial"/>
        </w:rPr>
        <w:t> </w:t>
      </w:r>
      <w:r w:rsidRPr="3D2ED71C">
        <w:rPr>
          <w:rStyle w:val="normaltextrun"/>
          <w:rFonts w:ascii="Arial" w:eastAsia="Arial" w:hAnsi="Arial" w:cs="Arial"/>
        </w:rPr>
        <w:t>Dear Sir, Madam </w:t>
      </w:r>
    </w:p>
    <w:p w14:paraId="56BA0EDC" w14:textId="75B04E2E" w:rsidR="7B538C05" w:rsidRDefault="7B538C05" w:rsidP="3D2ED71C">
      <w:pPr>
        <w:spacing w:beforeAutospacing="1" w:afterAutospacing="1"/>
        <w:rPr>
          <w:rFonts w:ascii="Arial" w:eastAsia="Arial" w:hAnsi="Arial" w:cs="Arial"/>
        </w:rPr>
      </w:pPr>
      <w:r w:rsidRPr="5A755768">
        <w:rPr>
          <w:rStyle w:val="normaltextrun"/>
          <w:rFonts w:ascii="Arial" w:eastAsia="Arial" w:hAnsi="Arial" w:cs="Arial"/>
          <w:b/>
          <w:bCs/>
          <w:u w:val="single"/>
        </w:rPr>
        <w:t>TENDER INVITATION </w:t>
      </w:r>
      <w:r w:rsidRPr="5A755768">
        <w:rPr>
          <w:rFonts w:ascii="Arial" w:eastAsia="Arial" w:hAnsi="Arial" w:cs="Arial"/>
        </w:rPr>
        <w:t> </w:t>
      </w:r>
    </w:p>
    <w:p w14:paraId="43186EE0" w14:textId="7D02611D" w:rsidR="5A755768" w:rsidRDefault="5A755768" w:rsidP="5A755768">
      <w:pPr>
        <w:spacing w:beforeAutospacing="1" w:afterAutospacing="1"/>
        <w:rPr>
          <w:rFonts w:ascii="Arial" w:eastAsia="Arial" w:hAnsi="Arial" w:cs="Arial"/>
        </w:rPr>
      </w:pPr>
    </w:p>
    <w:p w14:paraId="45E12DA3" w14:textId="2C162DA7" w:rsidR="0F3713AE" w:rsidRDefault="0F3713AE" w:rsidP="5A755768">
      <w:pPr>
        <w:spacing w:beforeAutospacing="1" w:afterAutospacing="1"/>
        <w:rPr>
          <w:rFonts w:ascii="Arial" w:eastAsia="Arial" w:hAnsi="Arial" w:cs="Arial"/>
        </w:rPr>
      </w:pPr>
      <w:r w:rsidRPr="5A755768">
        <w:rPr>
          <w:rFonts w:ascii="Arial" w:eastAsia="Arial" w:hAnsi="Arial" w:cs="Arial"/>
        </w:rPr>
        <w:t>E Scooter 12 Month Trial in the West of England</w:t>
      </w:r>
    </w:p>
    <w:p w14:paraId="1AE7B51F" w14:textId="427D43F8" w:rsidR="7B538C05" w:rsidRDefault="7B538C05" w:rsidP="3D2ED71C">
      <w:pPr>
        <w:spacing w:beforeAutospacing="1" w:afterAutospacing="1"/>
        <w:jc w:val="both"/>
        <w:rPr>
          <w:rFonts w:ascii="Arial" w:eastAsia="Arial" w:hAnsi="Arial" w:cs="Arial"/>
        </w:rPr>
      </w:pPr>
      <w:r w:rsidRPr="5A755768">
        <w:rPr>
          <w:rFonts w:ascii="Arial" w:eastAsia="Arial" w:hAnsi="Arial" w:cs="Arial"/>
        </w:rPr>
        <w:t> </w:t>
      </w:r>
    </w:p>
    <w:p w14:paraId="64A1912F" w14:textId="08547BF8" w:rsidR="7B538C05" w:rsidRDefault="7B538C05" w:rsidP="3D2ED71C">
      <w:pPr>
        <w:spacing w:beforeAutospacing="1" w:afterAutospacing="1"/>
        <w:rPr>
          <w:rFonts w:ascii="Arial" w:eastAsia="Arial" w:hAnsi="Arial" w:cs="Arial"/>
        </w:rPr>
      </w:pPr>
      <w:r w:rsidRPr="3D2ED71C">
        <w:rPr>
          <w:rFonts w:ascii="Arial" w:eastAsia="Arial" w:hAnsi="Arial" w:cs="Arial"/>
        </w:rPr>
        <w:t> </w:t>
      </w:r>
      <w:r w:rsidRPr="3D2ED71C">
        <w:rPr>
          <w:rStyle w:val="normaltextrun"/>
          <w:rFonts w:ascii="Arial" w:eastAsia="Arial" w:hAnsi="Arial" w:cs="Arial"/>
        </w:rPr>
        <w:t>I have pleasure in enclosing the following documents in order that you may submit a tender for the above contract: </w:t>
      </w:r>
    </w:p>
    <w:p w14:paraId="249587E3" w14:textId="2A1267C7" w:rsidR="7B538C05" w:rsidRDefault="7B538C05" w:rsidP="3D2ED71C">
      <w:pPr>
        <w:spacing w:beforeAutospacing="1" w:afterAutospacing="1"/>
        <w:jc w:val="both"/>
        <w:rPr>
          <w:rFonts w:ascii="Arial" w:eastAsia="Arial" w:hAnsi="Arial" w:cs="Arial"/>
        </w:rPr>
      </w:pPr>
      <w:r w:rsidRPr="3D2ED71C">
        <w:rPr>
          <w:rFonts w:ascii="Arial" w:eastAsia="Arial" w:hAnsi="Arial" w:cs="Arial"/>
        </w:rPr>
        <w:t> </w:t>
      </w:r>
    </w:p>
    <w:p w14:paraId="560A6A55" w14:textId="39B9165F" w:rsidR="7B538C05" w:rsidRDefault="7B538C05" w:rsidP="006F279B">
      <w:pPr>
        <w:pStyle w:val="ListParagraph"/>
        <w:spacing w:beforeAutospacing="1" w:afterAutospacing="1"/>
        <w:ind w:left="0"/>
        <w:jc w:val="both"/>
        <w:rPr>
          <w:rStyle w:val="normaltextrun"/>
          <w:rFonts w:asciiTheme="minorHAnsi" w:eastAsiaTheme="minorEastAsia" w:hAnsiTheme="minorHAnsi" w:cstheme="minorBidi"/>
        </w:rPr>
      </w:pPr>
      <w:r w:rsidRPr="5A755768">
        <w:rPr>
          <w:rStyle w:val="normaltextrun"/>
          <w:rFonts w:ascii="Arial" w:eastAsia="Arial" w:hAnsi="Arial" w:cs="Arial"/>
        </w:rPr>
        <w:t>A downloadable copy of the Invitation to Tender document Volumes One and Two</w:t>
      </w:r>
      <w:r w:rsidR="331CE9FA" w:rsidRPr="5A755768">
        <w:rPr>
          <w:rStyle w:val="normaltextrun"/>
          <w:rFonts w:ascii="Arial" w:eastAsia="Arial" w:hAnsi="Arial" w:cs="Arial"/>
        </w:rPr>
        <w:t xml:space="preserve"> and three.</w:t>
      </w:r>
    </w:p>
    <w:p w14:paraId="71C804D3" w14:textId="391A43C8" w:rsidR="7B538C05" w:rsidRDefault="7B538C05" w:rsidP="5A755768">
      <w:pPr>
        <w:spacing w:beforeAutospacing="1" w:afterAutospacing="1"/>
        <w:jc w:val="both"/>
        <w:rPr>
          <w:rStyle w:val="normaltextrun"/>
          <w:rFonts w:ascii="Arial" w:eastAsia="Arial" w:hAnsi="Arial" w:cs="Arial"/>
        </w:rPr>
      </w:pPr>
      <w:r w:rsidRPr="5A755768">
        <w:rPr>
          <w:rStyle w:val="normaltextrun"/>
          <w:rFonts w:ascii="Arial" w:eastAsia="Arial" w:hAnsi="Arial" w:cs="Arial"/>
        </w:rPr>
        <w:t xml:space="preserve">Volume 1 being the instructions </w:t>
      </w:r>
    </w:p>
    <w:p w14:paraId="6ADC5CFA" w14:textId="195CA2F7" w:rsidR="7B538C05" w:rsidRDefault="7B538C05" w:rsidP="5A755768">
      <w:pPr>
        <w:spacing w:beforeAutospacing="1" w:afterAutospacing="1"/>
        <w:jc w:val="both"/>
        <w:rPr>
          <w:rStyle w:val="normaltextrun"/>
          <w:rFonts w:ascii="Arial" w:eastAsia="Arial" w:hAnsi="Arial" w:cs="Arial"/>
        </w:rPr>
      </w:pPr>
      <w:r w:rsidRPr="5A755768">
        <w:rPr>
          <w:rStyle w:val="normaltextrun"/>
          <w:rFonts w:ascii="Arial" w:eastAsia="Arial" w:hAnsi="Arial" w:cs="Arial"/>
        </w:rPr>
        <w:t xml:space="preserve">Volume 2 </w:t>
      </w:r>
      <w:r w:rsidR="0E666F85" w:rsidRPr="5A755768">
        <w:rPr>
          <w:rStyle w:val="normaltextrun"/>
          <w:rFonts w:ascii="Arial" w:eastAsia="Arial" w:hAnsi="Arial" w:cs="Arial"/>
        </w:rPr>
        <w:t>Selection Questionnaire</w:t>
      </w:r>
    </w:p>
    <w:p w14:paraId="4663E540" w14:textId="7AAF9F06" w:rsidR="7B538C05" w:rsidRDefault="0E666F85" w:rsidP="5A755768">
      <w:pPr>
        <w:spacing w:beforeAutospacing="1" w:afterAutospacing="1"/>
        <w:jc w:val="both"/>
        <w:rPr>
          <w:rStyle w:val="normaltextrun"/>
          <w:rFonts w:ascii="Arial" w:eastAsia="Arial" w:hAnsi="Arial" w:cs="Arial"/>
        </w:rPr>
      </w:pPr>
      <w:r w:rsidRPr="5A755768">
        <w:rPr>
          <w:rStyle w:val="normaltextrun"/>
          <w:rFonts w:ascii="Arial" w:eastAsia="Arial" w:hAnsi="Arial" w:cs="Arial"/>
        </w:rPr>
        <w:t xml:space="preserve">Volume 3 </w:t>
      </w:r>
      <w:r w:rsidR="7B538C05" w:rsidRPr="5A755768">
        <w:rPr>
          <w:rStyle w:val="normaltextrun"/>
          <w:rFonts w:ascii="Arial" w:eastAsia="Arial" w:hAnsi="Arial" w:cs="Arial"/>
        </w:rPr>
        <w:t>being the Form of Tender and Qualification sections. </w:t>
      </w:r>
    </w:p>
    <w:p w14:paraId="045B83FC" w14:textId="37DA3C31" w:rsidR="5A755768" w:rsidRDefault="5A755768" w:rsidP="5A755768">
      <w:pPr>
        <w:spacing w:beforeAutospacing="1" w:afterAutospacing="1"/>
        <w:jc w:val="both"/>
        <w:rPr>
          <w:rStyle w:val="normaltextrun"/>
          <w:rFonts w:ascii="Arial" w:eastAsia="Arial" w:hAnsi="Arial" w:cs="Arial"/>
        </w:rPr>
      </w:pPr>
    </w:p>
    <w:p w14:paraId="521074A7" w14:textId="4E983C37" w:rsidR="7B538C05" w:rsidRDefault="7B538C05"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 set of Appendices </w:t>
      </w:r>
      <w:r w:rsidR="5BFB78F4" w:rsidRPr="5A755768">
        <w:rPr>
          <w:rStyle w:val="normaltextrun"/>
          <w:rFonts w:ascii="Arial" w:eastAsia="Arial" w:hAnsi="Arial" w:cs="Arial"/>
        </w:rPr>
        <w:t>in Volume 3</w:t>
      </w:r>
    </w:p>
    <w:p w14:paraId="542241BE" w14:textId="7F8BFD3D" w:rsidR="5A755768" w:rsidRDefault="5A755768" w:rsidP="5A755768">
      <w:pPr>
        <w:spacing w:beforeAutospacing="1" w:afterAutospacing="1"/>
        <w:rPr>
          <w:rStyle w:val="normaltextrun"/>
          <w:rFonts w:ascii="Arial" w:eastAsia="Arial" w:hAnsi="Arial" w:cs="Arial"/>
        </w:rPr>
      </w:pPr>
    </w:p>
    <w:p w14:paraId="5223C1A4" w14:textId="0678865B" w:rsidR="5BFB78F4" w:rsidRDefault="5BFB78F4"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Appendix A – Specification of Requirements</w:t>
      </w:r>
    </w:p>
    <w:p w14:paraId="6E3574C7" w14:textId="5CC75457" w:rsidR="5BFB78F4" w:rsidRDefault="5BFB78F4"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Appendix B – Pricing Schedule for LOT1</w:t>
      </w:r>
    </w:p>
    <w:p w14:paraId="07FF90E4" w14:textId="202B76B3" w:rsidR="5BFB78F4" w:rsidRDefault="5BFB78F4"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Appendix C – Pricing Schedule for LOT2</w:t>
      </w:r>
    </w:p>
    <w:p w14:paraId="6DB693D2" w14:textId="3A9B72E6" w:rsidR="5BFB78F4" w:rsidRDefault="5BFB78F4"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Appendix D – Investment Level</w:t>
      </w:r>
    </w:p>
    <w:p w14:paraId="03EA0E8F" w14:textId="339F37DB" w:rsidR="5BFB78F4" w:rsidRDefault="5BFB78F4" w:rsidP="5A755768">
      <w:pPr>
        <w:spacing w:beforeAutospacing="1" w:afterAutospacing="1"/>
        <w:rPr>
          <w:rStyle w:val="normaltextrun"/>
          <w:rFonts w:ascii="Arial" w:eastAsia="Arial" w:hAnsi="Arial" w:cs="Arial"/>
        </w:rPr>
      </w:pPr>
      <w:r w:rsidRPr="5A755768">
        <w:rPr>
          <w:rStyle w:val="normaltextrun"/>
          <w:rFonts w:ascii="Arial" w:eastAsia="Arial" w:hAnsi="Arial" w:cs="Arial"/>
        </w:rPr>
        <w:t>Appendix E – Terms and Conditions Part A and Part B</w:t>
      </w:r>
    </w:p>
    <w:p w14:paraId="06DE1AED" w14:textId="1C9D4CD4" w:rsidR="5A755768" w:rsidRDefault="5A755768" w:rsidP="5A755768">
      <w:pPr>
        <w:spacing w:beforeAutospacing="1" w:afterAutospacing="1"/>
        <w:rPr>
          <w:rStyle w:val="normaltextrun"/>
          <w:rFonts w:ascii="Arial" w:eastAsia="Arial" w:hAnsi="Arial" w:cs="Arial"/>
        </w:rPr>
      </w:pPr>
    </w:p>
    <w:p w14:paraId="59992007" w14:textId="77777777" w:rsidR="006F279B" w:rsidRDefault="006F279B" w:rsidP="5A755768">
      <w:pPr>
        <w:spacing w:beforeAutospacing="1" w:afterAutospacing="1"/>
        <w:rPr>
          <w:rStyle w:val="normaltextrun"/>
          <w:rFonts w:ascii="Arial" w:eastAsia="Arial" w:hAnsi="Arial" w:cs="Arial"/>
        </w:rPr>
      </w:pPr>
    </w:p>
    <w:p w14:paraId="61537A27" w14:textId="0BA371D7" w:rsidR="7B538C05" w:rsidRDefault="7B538C05" w:rsidP="3D2ED71C">
      <w:pPr>
        <w:spacing w:beforeAutospacing="1" w:afterAutospacing="1"/>
        <w:rPr>
          <w:rFonts w:ascii="Arial" w:eastAsia="Arial" w:hAnsi="Arial" w:cs="Arial"/>
        </w:rPr>
      </w:pPr>
      <w:r w:rsidRPr="3D2ED71C">
        <w:rPr>
          <w:rFonts w:ascii="Arial" w:eastAsia="Arial" w:hAnsi="Arial" w:cs="Arial"/>
        </w:rPr>
        <w:lastRenderedPageBreak/>
        <w:t> </w:t>
      </w:r>
      <w:r w:rsidRPr="3D2ED71C">
        <w:rPr>
          <w:rStyle w:val="normaltextrun"/>
          <w:rFonts w:ascii="Arial" w:eastAsia="Arial" w:hAnsi="Arial" w:cs="Arial"/>
        </w:rPr>
        <w:t>Bidders are advised that a tender shall only be considered when; </w:t>
      </w:r>
    </w:p>
    <w:p w14:paraId="607BF700" w14:textId="57B020CF" w:rsidR="7B538C05" w:rsidRDefault="7B538C05" w:rsidP="3D2ED71C">
      <w:pPr>
        <w:spacing w:beforeAutospacing="1" w:afterAutospacing="1"/>
        <w:rPr>
          <w:rFonts w:ascii="Arial" w:eastAsia="Arial" w:hAnsi="Arial" w:cs="Arial"/>
        </w:rPr>
      </w:pPr>
      <w:r w:rsidRPr="3D2ED71C">
        <w:rPr>
          <w:rFonts w:ascii="Arial" w:eastAsia="Arial" w:hAnsi="Arial" w:cs="Arial"/>
        </w:rPr>
        <w:t> </w:t>
      </w:r>
    </w:p>
    <w:p w14:paraId="5D655CDE" w14:textId="32D6FE0E" w:rsidR="7B538C05" w:rsidRDefault="7B538C05" w:rsidP="5A755768">
      <w:pPr>
        <w:pStyle w:val="ListParagraph"/>
        <w:numPr>
          <w:ilvl w:val="0"/>
          <w:numId w:val="1"/>
        </w:numPr>
        <w:spacing w:beforeAutospacing="1" w:afterAutospacing="1"/>
        <w:rPr>
          <w:rFonts w:asciiTheme="minorHAnsi" w:eastAsiaTheme="minorEastAsia" w:hAnsiTheme="minorHAnsi" w:cstheme="minorBidi"/>
        </w:rPr>
      </w:pPr>
      <w:r w:rsidRPr="5A755768">
        <w:rPr>
          <w:rStyle w:val="normaltextrun"/>
          <w:rFonts w:ascii="Arial" w:eastAsia="Arial" w:hAnsi="Arial" w:cs="Arial"/>
        </w:rPr>
        <w:t>all requirements of the tender documentation are completed and returned  </w:t>
      </w:r>
    </w:p>
    <w:p w14:paraId="03A6F1C9" w14:textId="301DAE18" w:rsidR="08A23510" w:rsidRDefault="08A23510" w:rsidP="5A755768">
      <w:pPr>
        <w:pStyle w:val="ListParagraph"/>
        <w:numPr>
          <w:ilvl w:val="0"/>
          <w:numId w:val="1"/>
        </w:numPr>
        <w:spacing w:beforeAutospacing="1" w:afterAutospacing="1"/>
        <w:rPr>
          <w:rStyle w:val="normaltextrun"/>
          <w:rFonts w:asciiTheme="minorHAnsi" w:eastAsiaTheme="minorEastAsia" w:hAnsiTheme="minorHAnsi" w:cstheme="minorBidi"/>
        </w:rPr>
      </w:pPr>
      <w:r w:rsidRPr="5A755768">
        <w:rPr>
          <w:rStyle w:val="normaltextrun"/>
          <w:rFonts w:ascii="Arial" w:eastAsia="Arial" w:hAnsi="Arial" w:cs="Arial"/>
        </w:rPr>
        <w:t>It has met all of the eligibility and mandatory requirements</w:t>
      </w:r>
    </w:p>
    <w:p w14:paraId="6DF32A58" w14:textId="70F6CBC7" w:rsidR="7B538C05" w:rsidRDefault="7B538C05" w:rsidP="5A755768">
      <w:pPr>
        <w:pStyle w:val="ListParagraph"/>
        <w:numPr>
          <w:ilvl w:val="0"/>
          <w:numId w:val="1"/>
        </w:numPr>
        <w:spacing w:beforeAutospacing="1" w:afterAutospacing="1"/>
        <w:rPr>
          <w:rStyle w:val="normaltextrun"/>
          <w:rFonts w:asciiTheme="minorHAnsi" w:eastAsiaTheme="minorEastAsia" w:hAnsiTheme="minorHAnsi" w:cstheme="minorBidi"/>
        </w:rPr>
      </w:pPr>
      <w:r w:rsidRPr="5A755768">
        <w:rPr>
          <w:rStyle w:val="normaltextrun"/>
          <w:rFonts w:ascii="Arial" w:eastAsia="Arial" w:hAnsi="Arial" w:cs="Arial"/>
        </w:rPr>
        <w:t>it is submitted back to WECA using The Portal no later than </w:t>
      </w:r>
      <w:r w:rsidR="2F5CA729" w:rsidRPr="5A755768">
        <w:rPr>
          <w:rStyle w:val="normaltextrun"/>
          <w:rFonts w:ascii="Arial" w:eastAsia="Arial" w:hAnsi="Arial" w:cs="Arial"/>
          <w:b/>
          <w:bCs/>
        </w:rPr>
        <w:t xml:space="preserve">Midday </w:t>
      </w:r>
      <w:r w:rsidRPr="5A755768">
        <w:rPr>
          <w:rStyle w:val="normaltextrun"/>
          <w:rFonts w:ascii="Arial" w:eastAsia="Arial" w:hAnsi="Arial" w:cs="Arial"/>
          <w:b/>
          <w:bCs/>
        </w:rPr>
        <w:t>on </w:t>
      </w:r>
      <w:r w:rsidR="21FF24DC" w:rsidRPr="5A755768">
        <w:rPr>
          <w:rStyle w:val="normaltextrun"/>
          <w:rFonts w:ascii="Arial" w:eastAsia="Arial" w:hAnsi="Arial" w:cs="Arial"/>
          <w:b/>
          <w:bCs/>
        </w:rPr>
        <w:t>14/</w:t>
      </w:r>
      <w:r w:rsidR="635CA81D" w:rsidRPr="5A755768">
        <w:rPr>
          <w:rStyle w:val="normaltextrun"/>
          <w:rFonts w:ascii="Arial" w:eastAsia="Arial" w:hAnsi="Arial" w:cs="Arial"/>
          <w:b/>
          <w:bCs/>
        </w:rPr>
        <w:t>08/2020</w:t>
      </w:r>
    </w:p>
    <w:p w14:paraId="1871927A" w14:textId="38A0F2F5" w:rsidR="7B538C05" w:rsidRDefault="7B538C05" w:rsidP="5A755768">
      <w:pPr>
        <w:pStyle w:val="ListParagraph"/>
        <w:numPr>
          <w:ilvl w:val="0"/>
          <w:numId w:val="1"/>
        </w:numPr>
        <w:spacing w:beforeAutospacing="1" w:afterAutospacing="1"/>
        <w:jc w:val="both"/>
        <w:rPr>
          <w:rFonts w:asciiTheme="minorHAnsi" w:eastAsiaTheme="minorEastAsia" w:hAnsiTheme="minorHAnsi" w:cstheme="minorBidi"/>
        </w:rPr>
      </w:pPr>
      <w:r w:rsidRPr="5A755768">
        <w:rPr>
          <w:rStyle w:val="normaltextrun"/>
          <w:rFonts w:ascii="Arial" w:eastAsia="Arial" w:hAnsi="Arial" w:cs="Arial"/>
        </w:rPr>
        <w:t xml:space="preserve">it is accompanied by an undertaking which shall become a condition of the contract that the amount of the tender has not been calculated by agreement or arrangement with any other person other than the </w:t>
      </w:r>
      <w:r w:rsidR="66B5C92F" w:rsidRPr="5A755768">
        <w:rPr>
          <w:rStyle w:val="normaltextrun"/>
          <w:rFonts w:ascii="Arial" w:eastAsia="Arial" w:hAnsi="Arial" w:cs="Arial"/>
        </w:rPr>
        <w:t>authority</w:t>
      </w:r>
      <w:r w:rsidRPr="5A755768">
        <w:rPr>
          <w:rStyle w:val="normaltextrun"/>
          <w:rFonts w:ascii="Arial" w:eastAsia="Arial" w:hAnsi="Arial" w:cs="Arial"/>
        </w:rPr>
        <w:t xml:space="preserve"> and that the amount of the tender has not been communicated to any other person until after the closing date for the submission of tenders (see Certificate of Non-Collusion). </w:t>
      </w:r>
    </w:p>
    <w:p w14:paraId="5C4D4C47" w14:textId="7BCF4F20" w:rsidR="7B538C05" w:rsidRDefault="7B538C05" w:rsidP="3D2ED71C">
      <w:pPr>
        <w:spacing w:beforeAutospacing="1" w:afterAutospacing="1"/>
        <w:rPr>
          <w:rFonts w:ascii="Arial" w:eastAsia="Arial" w:hAnsi="Arial" w:cs="Arial"/>
        </w:rPr>
      </w:pPr>
      <w:r w:rsidRPr="3D2ED71C">
        <w:rPr>
          <w:rFonts w:ascii="Arial" w:eastAsia="Arial" w:hAnsi="Arial" w:cs="Arial"/>
        </w:rPr>
        <w:t> </w:t>
      </w:r>
    </w:p>
    <w:p w14:paraId="60FBBAAD" w14:textId="466B5F16" w:rsidR="7B538C05" w:rsidRDefault="7B538C05" w:rsidP="3D2ED71C">
      <w:pPr>
        <w:spacing w:beforeAutospacing="1" w:afterAutospacing="1"/>
        <w:jc w:val="both"/>
        <w:rPr>
          <w:rFonts w:ascii="Arial" w:eastAsia="Arial" w:hAnsi="Arial" w:cs="Arial"/>
        </w:rPr>
      </w:pPr>
      <w:r w:rsidRPr="5A755768">
        <w:rPr>
          <w:rStyle w:val="normaltextrun"/>
          <w:rFonts w:ascii="Arial" w:eastAsia="Arial" w:hAnsi="Arial" w:cs="Arial"/>
        </w:rPr>
        <w:t>You are required to hold all information pertaining to this contract confidential and to limit the dissemination of information within your organisation on a need-to-know basis. </w:t>
      </w:r>
    </w:p>
    <w:p w14:paraId="47691B0D" w14:textId="40A5A352" w:rsidR="5A755768" w:rsidRDefault="5A755768" w:rsidP="5A755768">
      <w:pPr>
        <w:spacing w:beforeAutospacing="1" w:afterAutospacing="1"/>
        <w:jc w:val="both"/>
        <w:rPr>
          <w:rStyle w:val="normaltextrun"/>
          <w:rFonts w:ascii="Arial" w:eastAsia="Arial" w:hAnsi="Arial" w:cs="Arial"/>
        </w:rPr>
      </w:pPr>
    </w:p>
    <w:p w14:paraId="6374E9DD" w14:textId="7FE74E3A" w:rsidR="7B538C05" w:rsidRDefault="7B538C05" w:rsidP="3D2ED71C">
      <w:pPr>
        <w:spacing w:beforeAutospacing="1" w:afterAutospacing="1"/>
        <w:jc w:val="both"/>
        <w:rPr>
          <w:rFonts w:ascii="Arial" w:eastAsia="Arial" w:hAnsi="Arial" w:cs="Arial"/>
        </w:rPr>
      </w:pPr>
      <w:r w:rsidRPr="3D2ED71C">
        <w:rPr>
          <w:rStyle w:val="normaltextrun"/>
          <w:rFonts w:ascii="Arial" w:eastAsia="Arial" w:hAnsi="Arial" w:cs="Arial"/>
        </w:rPr>
        <w:t>Yours faithfully </w:t>
      </w:r>
    </w:p>
    <w:p w14:paraId="73724763" w14:textId="49845CF7" w:rsidR="7B538C05" w:rsidRDefault="7B538C05" w:rsidP="3D2ED71C">
      <w:pPr>
        <w:spacing w:beforeAutospacing="1" w:afterAutospacing="1"/>
        <w:jc w:val="both"/>
        <w:rPr>
          <w:rFonts w:ascii="Arial" w:eastAsia="Arial" w:hAnsi="Arial" w:cs="Arial"/>
        </w:rPr>
      </w:pPr>
      <w:r w:rsidRPr="3D2ED71C">
        <w:rPr>
          <w:rFonts w:ascii="Arial" w:eastAsia="Arial" w:hAnsi="Arial" w:cs="Arial"/>
        </w:rPr>
        <w:t> </w:t>
      </w:r>
      <w:bookmarkStart w:id="0" w:name="_GoBack"/>
      <w:bookmarkEnd w:id="0"/>
    </w:p>
    <w:p w14:paraId="71BE759C" w14:textId="72D9789B" w:rsidR="7B538C05" w:rsidRDefault="7B538C05" w:rsidP="3D2ED71C">
      <w:pPr>
        <w:spacing w:beforeAutospacing="1" w:afterAutospacing="1"/>
        <w:rPr>
          <w:rFonts w:ascii="Arial" w:eastAsia="Arial" w:hAnsi="Arial" w:cs="Arial"/>
        </w:rPr>
      </w:pPr>
      <w:r w:rsidRPr="3D2ED71C">
        <w:rPr>
          <w:rStyle w:val="normaltextrun"/>
          <w:rFonts w:ascii="Arial" w:eastAsia="Arial" w:hAnsi="Arial" w:cs="Arial"/>
        </w:rPr>
        <w:t>Andrew Brentley MCIPS</w:t>
      </w:r>
    </w:p>
    <w:p w14:paraId="1E1D1867" w14:textId="5FBCEA08" w:rsidR="7B538C05" w:rsidRDefault="7B538C05" w:rsidP="3D2ED71C">
      <w:pPr>
        <w:spacing w:beforeAutospacing="1" w:afterAutospacing="1"/>
      </w:pPr>
      <w:r w:rsidRPr="3D2ED71C">
        <w:rPr>
          <w:rStyle w:val="normaltextrun"/>
          <w:rFonts w:ascii="Arial" w:eastAsia="Arial" w:hAnsi="Arial" w:cs="Arial"/>
        </w:rPr>
        <w:t>Procurement Business Partner</w:t>
      </w:r>
    </w:p>
    <w:p w14:paraId="601B530A" w14:textId="1768D3FB" w:rsidR="7B538C05" w:rsidRDefault="7B538C05" w:rsidP="3D2ED71C">
      <w:pPr>
        <w:spacing w:beforeAutospacing="1" w:afterAutospacing="1"/>
        <w:rPr>
          <w:rFonts w:ascii="Arial" w:eastAsia="Arial" w:hAnsi="Arial" w:cs="Arial"/>
        </w:rPr>
      </w:pPr>
      <w:r w:rsidRPr="3D2ED71C">
        <w:rPr>
          <w:rFonts w:ascii="Arial" w:eastAsia="Arial" w:hAnsi="Arial" w:cs="Arial"/>
        </w:rPr>
        <w:t> </w:t>
      </w:r>
    </w:p>
    <w:p w14:paraId="4514A0E2" w14:textId="7A20CC99" w:rsidR="7B538C05" w:rsidRDefault="7B538C05" w:rsidP="3D2ED71C">
      <w:pPr>
        <w:spacing w:beforeAutospacing="1" w:afterAutospacing="1"/>
        <w:rPr>
          <w:rFonts w:ascii="Arial" w:eastAsia="Arial" w:hAnsi="Arial" w:cs="Arial"/>
        </w:rPr>
      </w:pPr>
      <w:r w:rsidRPr="3D2ED71C">
        <w:rPr>
          <w:rStyle w:val="normaltextrun"/>
          <w:rFonts w:ascii="Arial" w:eastAsia="Arial" w:hAnsi="Arial" w:cs="Arial"/>
        </w:rPr>
        <w:t>ON BEHALF OF THE WEST OF ENGLAND COMBINED AUTHORITY </w:t>
      </w:r>
    </w:p>
    <w:p w14:paraId="5725189A" w14:textId="00A20F64" w:rsidR="3D2ED71C" w:rsidRDefault="3D2ED71C" w:rsidP="3D2ED71C">
      <w:pPr>
        <w:spacing w:after="160" w:line="259" w:lineRule="auto"/>
        <w:rPr>
          <w:rFonts w:ascii="Calibri" w:eastAsia="Calibri" w:hAnsi="Calibri" w:cs="Calibri"/>
          <w:sz w:val="22"/>
          <w:szCs w:val="22"/>
        </w:rPr>
      </w:pPr>
    </w:p>
    <w:p w14:paraId="0200A0A8" w14:textId="51AD8075" w:rsidR="3D2ED71C" w:rsidRDefault="3D2ED71C" w:rsidP="3D2ED71C">
      <w:pPr>
        <w:rPr>
          <w:rFonts w:ascii="Arial" w:eastAsia="Times New Roman" w:hAnsi="Arial" w:cs="Times New Roman"/>
          <w:b/>
          <w:bCs/>
          <w:lang w:eastAsia="en-GB"/>
        </w:rPr>
      </w:pPr>
    </w:p>
    <w:p w14:paraId="7FF32213" w14:textId="3477BC0B" w:rsidR="3D2ED71C" w:rsidRDefault="3D2ED71C" w:rsidP="3D2ED71C">
      <w:pPr>
        <w:rPr>
          <w:rFonts w:ascii="Arial" w:eastAsia="Times New Roman" w:hAnsi="Arial" w:cs="Times New Roman"/>
          <w:b/>
          <w:bCs/>
          <w:lang w:eastAsia="en-GB"/>
        </w:rPr>
      </w:pPr>
    </w:p>
    <w:p w14:paraId="5715BDCD" w14:textId="2A19CE27" w:rsidR="3D2ED71C" w:rsidRDefault="3D2ED71C" w:rsidP="3D2ED71C">
      <w:pPr>
        <w:rPr>
          <w:rFonts w:ascii="Arial" w:eastAsia="Times New Roman" w:hAnsi="Arial" w:cs="Times New Roman"/>
          <w:b/>
          <w:bCs/>
          <w:lang w:eastAsia="en-GB"/>
        </w:rPr>
      </w:pPr>
    </w:p>
    <w:p w14:paraId="42803B4B" w14:textId="18483397" w:rsidR="3D2ED71C" w:rsidRDefault="3D2ED71C" w:rsidP="3D2ED71C">
      <w:pPr>
        <w:rPr>
          <w:rFonts w:ascii="Arial" w:eastAsia="Times New Roman" w:hAnsi="Arial" w:cs="Times New Roman"/>
          <w:b/>
          <w:bCs/>
          <w:lang w:eastAsia="en-GB"/>
        </w:rPr>
      </w:pPr>
    </w:p>
    <w:p w14:paraId="1B7F9ED1" w14:textId="50B0D060" w:rsidR="3D2ED71C" w:rsidRDefault="3D2ED71C" w:rsidP="3D2ED71C">
      <w:pPr>
        <w:rPr>
          <w:rFonts w:ascii="Arial" w:eastAsia="Times New Roman" w:hAnsi="Arial" w:cs="Times New Roman"/>
          <w:b/>
          <w:bCs/>
          <w:lang w:eastAsia="en-GB"/>
        </w:rPr>
      </w:pPr>
    </w:p>
    <w:p w14:paraId="2D2FE8EE" w14:textId="5B6A6312" w:rsidR="3D2ED71C" w:rsidRDefault="3D2ED71C" w:rsidP="3D2ED71C">
      <w:pPr>
        <w:rPr>
          <w:rFonts w:ascii="Arial" w:eastAsia="Times New Roman" w:hAnsi="Arial" w:cs="Times New Roman"/>
          <w:b/>
          <w:bCs/>
          <w:lang w:eastAsia="en-GB"/>
        </w:rPr>
      </w:pPr>
    </w:p>
    <w:p w14:paraId="135DC139" w14:textId="0D79F2EC" w:rsidR="3D2ED71C" w:rsidRDefault="3D2ED71C" w:rsidP="3D2ED71C">
      <w:pPr>
        <w:rPr>
          <w:rFonts w:ascii="Arial" w:eastAsia="Times New Roman" w:hAnsi="Arial" w:cs="Times New Roman"/>
          <w:b/>
          <w:bCs/>
          <w:lang w:eastAsia="en-GB"/>
        </w:rPr>
      </w:pPr>
    </w:p>
    <w:p w14:paraId="3069883A" w14:textId="173F1F0D" w:rsidR="3D2ED71C" w:rsidRDefault="3D2ED71C" w:rsidP="3D2ED71C">
      <w:pPr>
        <w:rPr>
          <w:rFonts w:ascii="Arial" w:eastAsia="Times New Roman" w:hAnsi="Arial" w:cs="Times New Roman"/>
          <w:b/>
          <w:bCs/>
          <w:lang w:eastAsia="en-GB"/>
        </w:rPr>
      </w:pPr>
    </w:p>
    <w:p w14:paraId="7E3BA188" w14:textId="11F91247" w:rsidR="3D2ED71C" w:rsidRDefault="3D2ED71C" w:rsidP="3D2ED71C">
      <w:pPr>
        <w:rPr>
          <w:rFonts w:ascii="Arial" w:eastAsia="Times New Roman" w:hAnsi="Arial" w:cs="Times New Roman"/>
          <w:b/>
          <w:bCs/>
          <w:lang w:eastAsia="en-GB"/>
        </w:rPr>
      </w:pPr>
    </w:p>
    <w:p w14:paraId="427095A8" w14:textId="4EBC80D4" w:rsidR="3D2ED71C" w:rsidRDefault="3D2ED71C" w:rsidP="3D2ED71C">
      <w:pPr>
        <w:rPr>
          <w:rFonts w:ascii="Arial" w:eastAsia="Times New Roman" w:hAnsi="Arial" w:cs="Times New Roman"/>
          <w:b/>
          <w:bCs/>
          <w:lang w:eastAsia="en-GB"/>
        </w:rPr>
      </w:pPr>
    </w:p>
    <w:p w14:paraId="5EB01D3A" w14:textId="41F36EDE" w:rsidR="3D2ED71C" w:rsidRDefault="3D2ED71C" w:rsidP="3D2ED71C">
      <w:pPr>
        <w:rPr>
          <w:rFonts w:ascii="Arial" w:eastAsia="Times New Roman" w:hAnsi="Arial" w:cs="Times New Roman"/>
          <w:b/>
          <w:bCs/>
          <w:lang w:eastAsia="en-GB"/>
        </w:rPr>
      </w:pPr>
    </w:p>
    <w:p w14:paraId="58195076" w14:textId="631890A5" w:rsidR="3D2ED71C" w:rsidRDefault="3D2ED71C" w:rsidP="3D2ED71C">
      <w:pPr>
        <w:rPr>
          <w:rFonts w:ascii="Arial" w:eastAsia="Times New Roman" w:hAnsi="Arial" w:cs="Times New Roman"/>
          <w:b/>
          <w:bCs/>
          <w:lang w:eastAsia="en-GB"/>
        </w:rPr>
      </w:pPr>
    </w:p>
    <w:p w14:paraId="68C2178A" w14:textId="6DFB968A"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Contents</w:t>
      </w:r>
    </w:p>
    <w:p w14:paraId="790E00DD" w14:textId="77777777" w:rsidR="00FD790E" w:rsidRPr="00FD790E" w:rsidRDefault="00FD790E" w:rsidP="00FD790E">
      <w:pPr>
        <w:rPr>
          <w:rFonts w:ascii="Arial" w:eastAsia="Times New Roman" w:hAnsi="Arial" w:cs="Times New Roman"/>
          <w:lang w:eastAsia="en-GB"/>
        </w:rPr>
      </w:pPr>
    </w:p>
    <w:p w14:paraId="29442888" w14:textId="0BC2B71B" w:rsidR="00FD790E" w:rsidRPr="00A21B86" w:rsidRDefault="00FD790E" w:rsidP="00FD790E">
      <w:pPr>
        <w:rPr>
          <w:rFonts w:ascii="Arial" w:eastAsia="Times New Roman" w:hAnsi="Arial" w:cs="Times New Roman"/>
          <w:b/>
          <w:color w:val="0070C0"/>
          <w:lang w:eastAsia="en-GB"/>
        </w:rPr>
      </w:pPr>
    </w:p>
    <w:p w14:paraId="36D3A1D4" w14:textId="77777777" w:rsidR="00FD790E" w:rsidRPr="00FD790E" w:rsidRDefault="00FD790E" w:rsidP="00FD790E">
      <w:pPr>
        <w:rPr>
          <w:rFonts w:ascii="Arial" w:eastAsia="Times New Roman" w:hAnsi="Arial" w:cs="Times New Roman"/>
          <w:lang w:eastAsia="en-GB"/>
        </w:rPr>
      </w:pPr>
    </w:p>
    <w:p w14:paraId="6FF4133C" w14:textId="38DC7779"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Pr="00AC0CB5">
        <w:rPr>
          <w:rFonts w:ascii="Arial" w:eastAsia="Times New Roman" w:hAnsi="Arial" w:cs="Times New Roman"/>
          <w:color w:val="000000" w:themeColor="text1"/>
          <w:lang w:eastAsia="en-GB"/>
        </w:rPr>
        <w:tab/>
        <w:t>Scope of Contract</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0192E11B" w14:textId="77777777" w:rsidR="00FD790E" w:rsidRPr="00AC0CB5" w:rsidRDefault="00FD790E" w:rsidP="00FD790E">
      <w:pPr>
        <w:rPr>
          <w:rFonts w:ascii="Arial" w:eastAsia="Times New Roman" w:hAnsi="Arial" w:cs="Times New Roman"/>
          <w:color w:val="000000" w:themeColor="text1"/>
          <w:lang w:eastAsia="en-GB"/>
        </w:rPr>
      </w:pPr>
    </w:p>
    <w:p w14:paraId="7AD28978" w14:textId="4DCE83C3"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2.</w:t>
      </w:r>
      <w:r w:rsidRPr="00AC0CB5">
        <w:rPr>
          <w:rFonts w:ascii="Arial" w:eastAsia="Times New Roman" w:hAnsi="Arial" w:cs="Times New Roman"/>
          <w:color w:val="000000" w:themeColor="text1"/>
          <w:lang w:eastAsia="en-GB"/>
        </w:rPr>
        <w:tab/>
        <w:t>Timetable of Key Dates</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79F0B76E" w14:textId="77777777" w:rsidR="00FD790E" w:rsidRPr="00AC0CB5" w:rsidRDefault="00FD790E" w:rsidP="00FD790E">
      <w:pPr>
        <w:rPr>
          <w:rFonts w:ascii="Arial" w:eastAsia="Times New Roman" w:hAnsi="Arial" w:cs="Times New Roman"/>
          <w:color w:val="000000" w:themeColor="text1"/>
          <w:lang w:eastAsia="en-GB"/>
        </w:rPr>
      </w:pPr>
    </w:p>
    <w:p w14:paraId="22B9DF7D" w14:textId="40BB8900"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3.</w:t>
      </w:r>
      <w:r w:rsidRPr="00AC0CB5">
        <w:rPr>
          <w:rFonts w:ascii="Arial" w:eastAsia="Times New Roman" w:hAnsi="Arial" w:cs="Times New Roman"/>
          <w:color w:val="000000" w:themeColor="text1"/>
          <w:lang w:eastAsia="en-GB"/>
        </w:rPr>
        <w:tab/>
      </w:r>
      <w:r w:rsidR="008157AE" w:rsidRPr="00AC0CB5">
        <w:rPr>
          <w:rFonts w:ascii="Arial" w:eastAsia="Times New Roman" w:hAnsi="Arial" w:cs="Times New Roman"/>
          <w:color w:val="000000" w:themeColor="text1"/>
          <w:lang w:eastAsia="en-GB"/>
        </w:rPr>
        <w:t>Bidder</w:t>
      </w:r>
      <w:r w:rsidRPr="00AC0CB5">
        <w:rPr>
          <w:rFonts w:ascii="Arial" w:eastAsia="Times New Roman" w:hAnsi="Arial" w:cs="Times New Roman"/>
          <w:color w:val="000000" w:themeColor="text1"/>
          <w:lang w:eastAsia="en-GB"/>
        </w:rPr>
        <w:t>’s Responsibility</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4FBF80DF" w14:textId="095C58B6" w:rsidR="00FD790E" w:rsidRPr="00AC0CB5" w:rsidRDefault="00D032B3"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00BFC947" w14:textId="15CAB69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4.</w:t>
      </w:r>
      <w:r w:rsidRPr="00AC0CB5">
        <w:rPr>
          <w:rFonts w:ascii="Arial" w:eastAsia="Times New Roman" w:hAnsi="Arial" w:cs="Times New Roman"/>
          <w:color w:val="000000" w:themeColor="text1"/>
          <w:lang w:eastAsia="en-GB"/>
        </w:rPr>
        <w:tab/>
      </w:r>
      <w:r w:rsidR="006C7EB9" w:rsidRPr="00AC0CB5">
        <w:rPr>
          <w:rFonts w:ascii="Arial" w:eastAsia="Times New Roman" w:hAnsi="Arial" w:cs="Times New Roman"/>
          <w:color w:val="000000" w:themeColor="text1"/>
          <w:lang w:eastAsia="en-GB"/>
        </w:rPr>
        <w:t>C</w:t>
      </w:r>
      <w:r w:rsidR="00EC4ECA" w:rsidRPr="00AC0CB5">
        <w:rPr>
          <w:rFonts w:ascii="Arial" w:eastAsia="Times New Roman" w:hAnsi="Arial" w:cs="Times New Roman"/>
          <w:color w:val="000000" w:themeColor="text1"/>
          <w:lang w:eastAsia="en-GB"/>
        </w:rPr>
        <w:t>larification</w:t>
      </w:r>
      <w:r w:rsidR="00AA4B74" w:rsidRPr="00AC0CB5">
        <w:rPr>
          <w:rFonts w:ascii="Arial" w:eastAsia="Times New Roman" w:hAnsi="Arial" w:cs="Times New Roman"/>
          <w:color w:val="000000" w:themeColor="text1"/>
          <w:lang w:eastAsia="en-GB"/>
        </w:rPr>
        <w:t>s</w:t>
      </w:r>
      <w:r w:rsidR="00EC4ECA"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AA4B74"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899493C" w14:textId="77777777" w:rsidR="00FD790E" w:rsidRPr="00AC0CB5" w:rsidRDefault="00FD790E" w:rsidP="00FD790E">
      <w:pPr>
        <w:rPr>
          <w:rFonts w:ascii="Arial" w:eastAsia="Times New Roman" w:hAnsi="Arial" w:cs="Times New Roman"/>
          <w:color w:val="000000" w:themeColor="text1"/>
          <w:lang w:eastAsia="en-GB"/>
        </w:rPr>
      </w:pPr>
    </w:p>
    <w:p w14:paraId="0B9B7597" w14:textId="0AF1ECE0"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5.</w:t>
      </w:r>
      <w:r w:rsidRPr="00AC0CB5">
        <w:rPr>
          <w:rFonts w:ascii="Arial" w:eastAsia="Times New Roman" w:hAnsi="Arial" w:cs="Times New Roman"/>
          <w:color w:val="000000" w:themeColor="text1"/>
          <w:lang w:eastAsia="en-GB"/>
        </w:rPr>
        <w:tab/>
        <w:t>Anti-collusion Certificate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65FAEB49" w14:textId="77777777" w:rsidR="00FD790E" w:rsidRPr="00AC0CB5" w:rsidRDefault="00FD790E" w:rsidP="00FD790E">
      <w:pPr>
        <w:rPr>
          <w:rFonts w:ascii="Arial" w:eastAsia="Times New Roman" w:hAnsi="Arial" w:cs="Times New Roman"/>
          <w:color w:val="000000" w:themeColor="text1"/>
          <w:lang w:eastAsia="en-GB"/>
        </w:rPr>
      </w:pPr>
    </w:p>
    <w:p w14:paraId="662129A8" w14:textId="37339C04"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6.</w:t>
      </w:r>
      <w:r w:rsidRPr="00AC0CB5">
        <w:rPr>
          <w:rFonts w:ascii="Arial" w:eastAsia="Times New Roman" w:hAnsi="Arial" w:cs="Times New Roman"/>
          <w:color w:val="000000" w:themeColor="text1"/>
          <w:lang w:eastAsia="en-GB"/>
        </w:rPr>
        <w:tab/>
        <w:t>TUPE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2147FF94" w14:textId="77777777" w:rsidR="00FD790E" w:rsidRPr="00AC0CB5" w:rsidRDefault="00FD790E" w:rsidP="00FD790E">
      <w:pPr>
        <w:rPr>
          <w:rFonts w:ascii="Arial" w:eastAsia="Times New Roman" w:hAnsi="Arial" w:cs="Times New Roman"/>
          <w:color w:val="000000" w:themeColor="text1"/>
          <w:lang w:eastAsia="en-GB"/>
        </w:rPr>
      </w:pPr>
    </w:p>
    <w:p w14:paraId="622499AB" w14:textId="34600A8F"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7.</w:t>
      </w:r>
      <w:r w:rsidRPr="00AC0CB5">
        <w:rPr>
          <w:rFonts w:ascii="Arial" w:eastAsia="Times New Roman" w:hAnsi="Arial" w:cs="Times New Roman"/>
          <w:color w:val="000000" w:themeColor="text1"/>
          <w:lang w:eastAsia="en-GB"/>
        </w:rPr>
        <w:tab/>
        <w:t>Monitoring</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31282B36" w14:textId="77777777" w:rsidR="00FD790E" w:rsidRPr="00AC0CB5" w:rsidRDefault="00FD790E" w:rsidP="00FD790E">
      <w:pPr>
        <w:rPr>
          <w:rFonts w:ascii="Arial" w:eastAsia="Times New Roman" w:hAnsi="Arial" w:cs="Times New Roman"/>
          <w:color w:val="000000" w:themeColor="text1"/>
          <w:lang w:eastAsia="en-GB"/>
        </w:rPr>
      </w:pPr>
    </w:p>
    <w:p w14:paraId="483DCA9F" w14:textId="61EFF32E" w:rsidR="00DA3003" w:rsidRPr="00AC0CB5" w:rsidRDefault="00AA4B74"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8</w:t>
      </w:r>
      <w:r w:rsidR="00FD790E" w:rsidRPr="00AC0CB5">
        <w:rPr>
          <w:rFonts w:ascii="Arial" w:eastAsia="Times New Roman" w:hAnsi="Arial" w:cs="Times New Roman"/>
          <w:color w:val="000000" w:themeColor="text1"/>
          <w:lang w:eastAsia="en-GB"/>
        </w:rPr>
        <w:t>.</w:t>
      </w:r>
      <w:r w:rsidR="00FD790E" w:rsidRPr="00AC0CB5">
        <w:rPr>
          <w:rFonts w:ascii="Arial" w:eastAsia="Times New Roman" w:hAnsi="Arial" w:cs="Times New Roman"/>
          <w:color w:val="000000" w:themeColor="text1"/>
          <w:lang w:eastAsia="en-GB"/>
        </w:rPr>
        <w:tab/>
        <w:t>Freedom of Information Ac</w:t>
      </w:r>
      <w:r w:rsidR="7AE49BE1" w:rsidRPr="00AC0CB5">
        <w:rPr>
          <w:rFonts w:ascii="Arial" w:eastAsia="Times New Roman" w:hAnsi="Arial" w:cs="Times New Roman"/>
          <w:color w:val="000000" w:themeColor="text1"/>
          <w:lang w:eastAsia="en-GB"/>
        </w:rPr>
        <w:t>t</w:t>
      </w:r>
      <w:r w:rsidR="00D032B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r w:rsidR="00DA3003" w:rsidRPr="00AC0CB5">
        <w:rPr>
          <w:rFonts w:ascii="Arial" w:eastAsia="Times New Roman" w:hAnsi="Arial" w:cs="Times New Roman"/>
          <w:color w:val="000000" w:themeColor="text1"/>
          <w:lang w:eastAsia="en-GB"/>
        </w:rPr>
        <w:tab/>
      </w:r>
    </w:p>
    <w:p w14:paraId="737D1320" w14:textId="77777777" w:rsidR="00DA3003" w:rsidRPr="00AC0CB5" w:rsidRDefault="00DA3003" w:rsidP="00FD790E">
      <w:pPr>
        <w:rPr>
          <w:rFonts w:ascii="Arial" w:eastAsia="Times New Roman" w:hAnsi="Arial" w:cs="Times New Roman"/>
          <w:color w:val="000000" w:themeColor="text1"/>
          <w:lang w:eastAsia="en-GB"/>
        </w:rPr>
      </w:pPr>
    </w:p>
    <w:p w14:paraId="4FC9D2FF" w14:textId="3FB74C63" w:rsidR="00FD790E" w:rsidRPr="00AC0CB5" w:rsidRDefault="00DA3003"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9.</w:t>
      </w:r>
      <w:r w:rsidRPr="00AC0CB5">
        <w:rPr>
          <w:rFonts w:ascii="Arial" w:eastAsia="Times New Roman" w:hAnsi="Arial" w:cs="Times New Roman"/>
          <w:color w:val="000000" w:themeColor="text1"/>
          <w:lang w:eastAsia="en-GB"/>
        </w:rPr>
        <w:tab/>
        <w:t>Transparency</w:t>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0CB06964" w14:textId="77777777" w:rsidR="00FD790E" w:rsidRPr="00AC0CB5" w:rsidRDefault="00FD790E" w:rsidP="00FD790E">
      <w:pPr>
        <w:rPr>
          <w:rFonts w:ascii="Arial" w:eastAsia="Times New Roman" w:hAnsi="Arial" w:cs="Times New Roman"/>
          <w:color w:val="000000" w:themeColor="text1"/>
          <w:lang w:eastAsia="en-GB"/>
        </w:rPr>
      </w:pPr>
    </w:p>
    <w:p w14:paraId="66C7D241" w14:textId="58F178AE" w:rsidR="00FD790E" w:rsidRPr="00AC0CB5" w:rsidRDefault="00E03D7B"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10</w:t>
      </w:r>
      <w:r w:rsidR="00FD790E" w:rsidRPr="00AC0CB5">
        <w:rPr>
          <w:rFonts w:ascii="Arial" w:eastAsia="Times New Roman" w:hAnsi="Arial" w:cs="Times New Roman"/>
          <w:color w:val="000000" w:themeColor="text1"/>
          <w:lang w:eastAsia="en-GB"/>
        </w:rPr>
        <w:t>.</w:t>
      </w:r>
      <w:r w:rsidR="00FD790E" w:rsidRPr="00AC0CB5">
        <w:rPr>
          <w:rFonts w:ascii="Arial" w:eastAsia="Times New Roman" w:hAnsi="Arial" w:cs="Times New Roman"/>
          <w:color w:val="000000" w:themeColor="text1"/>
          <w:lang w:eastAsia="en-GB"/>
        </w:rPr>
        <w:tab/>
        <w:t>Whistleblowing</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AD9F8E8" w14:textId="77777777" w:rsidR="00FD790E" w:rsidRPr="00AC0CB5" w:rsidRDefault="00FD790E" w:rsidP="00FD790E">
      <w:pPr>
        <w:rPr>
          <w:rFonts w:ascii="Arial" w:eastAsia="Times New Roman" w:hAnsi="Arial" w:cs="Times New Roman"/>
          <w:color w:val="000000" w:themeColor="text1"/>
          <w:lang w:eastAsia="en-GB"/>
        </w:rPr>
      </w:pPr>
    </w:p>
    <w:p w14:paraId="4E339CE1" w14:textId="2AE637D2" w:rsidR="00FD790E" w:rsidRPr="00AC0CB5" w:rsidRDefault="00FD790E" w:rsidP="3D2ED71C">
      <w:pPr>
        <w:rPr>
          <w:rFonts w:ascii="Arial" w:hAnsi="Arial" w:cs="Arial"/>
          <w:color w:val="000000" w:themeColor="text1"/>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1</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 xml:space="preserve">Instructions to </w:t>
      </w:r>
      <w:r w:rsidR="008157AE" w:rsidRPr="00AC0CB5">
        <w:rPr>
          <w:rFonts w:ascii="Arial" w:eastAsia="Times New Roman" w:hAnsi="Arial" w:cs="Times New Roman"/>
          <w:color w:val="000000" w:themeColor="text1"/>
          <w:lang w:eastAsia="en-GB"/>
        </w:rPr>
        <w:t>Bidders</w:t>
      </w:r>
    </w:p>
    <w:p w14:paraId="0179D35A" w14:textId="1BB223BB" w:rsidR="00FD790E" w:rsidRPr="00AC0CB5" w:rsidRDefault="00FD790E" w:rsidP="3D2ED71C">
      <w:pPr>
        <w:rPr>
          <w:rFonts w:ascii="Arial" w:hAnsi="Arial" w:cs="Arial"/>
          <w:color w:val="000000" w:themeColor="text1"/>
          <w:lang w:eastAsia="en-GB"/>
        </w:rPr>
      </w:pPr>
    </w:p>
    <w:p w14:paraId="5F7B5254" w14:textId="4C2BE66C"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2</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Completing the Invitation to Tender</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9125CE6" w14:textId="77777777" w:rsidR="00FD790E" w:rsidRPr="00AC0CB5" w:rsidRDefault="00FD790E" w:rsidP="00FD790E">
      <w:pPr>
        <w:rPr>
          <w:rFonts w:ascii="Arial" w:eastAsia="Times New Roman" w:hAnsi="Arial" w:cs="Times New Roman"/>
          <w:color w:val="000000" w:themeColor="text1"/>
          <w:lang w:eastAsia="en-GB"/>
        </w:rPr>
      </w:pPr>
    </w:p>
    <w:p w14:paraId="7082AB1C" w14:textId="1D0FFCF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3</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Pricing Schedule</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FEB3CEB" w14:textId="77777777" w:rsidR="00FD790E" w:rsidRPr="00AC0CB5" w:rsidRDefault="00FD790E" w:rsidP="00FD790E">
      <w:pPr>
        <w:rPr>
          <w:rFonts w:ascii="Arial" w:eastAsia="Times New Roman" w:hAnsi="Arial" w:cs="Times New Roman"/>
          <w:color w:val="000000" w:themeColor="text1"/>
          <w:lang w:eastAsia="en-GB"/>
        </w:rPr>
      </w:pPr>
    </w:p>
    <w:p w14:paraId="5E8CE500" w14:textId="7BA913E4"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4</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Communication &amp; Clarification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E3A24D6" w14:textId="77777777" w:rsidR="00FD790E" w:rsidRPr="00AC0CB5" w:rsidRDefault="00FD790E" w:rsidP="00FD790E">
      <w:pPr>
        <w:rPr>
          <w:rFonts w:ascii="Arial" w:eastAsia="Times New Roman" w:hAnsi="Arial" w:cs="Times New Roman"/>
          <w:color w:val="000000" w:themeColor="text1"/>
          <w:lang w:eastAsia="en-GB"/>
        </w:rPr>
      </w:pPr>
    </w:p>
    <w:p w14:paraId="77A41EE6" w14:textId="13ACBE0E"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5</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Form</w:t>
      </w:r>
      <w:r w:rsidR="00AC0CB5" w:rsidRPr="00AC0CB5">
        <w:rPr>
          <w:rFonts w:ascii="Arial" w:eastAsia="Times New Roman" w:hAnsi="Arial" w:cs="Times New Roman"/>
          <w:color w:val="000000" w:themeColor="text1"/>
          <w:lang w:eastAsia="en-GB"/>
        </w:rPr>
        <w:t>at</w:t>
      </w:r>
      <w:r w:rsidRPr="00AC0CB5">
        <w:rPr>
          <w:rFonts w:ascii="Arial" w:eastAsia="Times New Roman" w:hAnsi="Arial" w:cs="Times New Roman"/>
          <w:color w:val="000000" w:themeColor="text1"/>
          <w:lang w:eastAsia="en-GB"/>
        </w:rPr>
        <w:t xml:space="preserve"> of Tender</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6E4252BD" w14:textId="77777777" w:rsidR="00FD790E" w:rsidRPr="00AC0CB5" w:rsidRDefault="00FD790E" w:rsidP="00FD790E">
      <w:pPr>
        <w:rPr>
          <w:rFonts w:ascii="Arial" w:eastAsia="Times New Roman" w:hAnsi="Arial" w:cs="Times New Roman"/>
          <w:color w:val="000000" w:themeColor="text1"/>
          <w:lang w:eastAsia="en-GB"/>
        </w:rPr>
      </w:pPr>
    </w:p>
    <w:p w14:paraId="016D202A" w14:textId="32626F87"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6</w:t>
      </w:r>
      <w:r w:rsidRPr="00AC0CB5">
        <w:rPr>
          <w:rFonts w:ascii="Arial" w:eastAsia="Times New Roman" w:hAnsi="Arial" w:cs="Times New Roman"/>
          <w:color w:val="000000" w:themeColor="text1"/>
          <w:lang w:eastAsia="en-GB"/>
        </w:rPr>
        <w:t xml:space="preserve">. </w:t>
      </w:r>
      <w:r w:rsidRPr="00AC0CB5">
        <w:rPr>
          <w:rFonts w:ascii="Arial" w:eastAsia="Times New Roman" w:hAnsi="Arial" w:cs="Times New Roman"/>
          <w:color w:val="000000" w:themeColor="text1"/>
          <w:lang w:eastAsia="en-GB"/>
        </w:rPr>
        <w:tab/>
        <w:t>Tender Evaluation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52779657" w14:textId="77777777" w:rsidR="00FD790E" w:rsidRPr="00AC0CB5" w:rsidRDefault="00FD790E" w:rsidP="00FD790E">
      <w:pPr>
        <w:rPr>
          <w:rFonts w:ascii="Arial" w:eastAsia="Times New Roman" w:hAnsi="Arial" w:cs="Times New Roman"/>
          <w:color w:val="000000" w:themeColor="text1"/>
          <w:lang w:eastAsia="en-GB"/>
        </w:rPr>
      </w:pPr>
    </w:p>
    <w:p w14:paraId="50CF7274" w14:textId="7B18D146" w:rsidR="00FD790E" w:rsidRPr="00AC0CB5" w:rsidRDefault="00FD790E" w:rsidP="3D2ED71C">
      <w:pPr>
        <w:rPr>
          <w:rFonts w:ascii="Arial" w:hAnsi="Arial" w:cs="Arial"/>
          <w:color w:val="000000" w:themeColor="text1"/>
          <w:lang w:eastAsia="en-GB"/>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7</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Submission of Tender – Electronic Tendering</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4166B231" w14:textId="77777777" w:rsidR="00FD790E" w:rsidRPr="00AC0CB5" w:rsidRDefault="00FD790E" w:rsidP="00FD790E">
      <w:pPr>
        <w:rPr>
          <w:rFonts w:ascii="Arial" w:eastAsia="Times New Roman" w:hAnsi="Arial" w:cs="Times New Roman"/>
          <w:color w:val="000000" w:themeColor="text1"/>
          <w:lang w:eastAsia="en-GB"/>
        </w:rPr>
      </w:pPr>
    </w:p>
    <w:p w14:paraId="1BCEEAC7" w14:textId="0A857C4A" w:rsidR="00FD790E" w:rsidRPr="00AC0CB5" w:rsidRDefault="00FD790E" w:rsidP="00FD790E">
      <w:pPr>
        <w:rPr>
          <w:rFonts w:ascii="Arial" w:hAnsi="Arial" w:cs="Arial"/>
          <w:color w:val="000000" w:themeColor="text1"/>
        </w:rPr>
      </w:pPr>
      <w:r w:rsidRPr="00AC0CB5">
        <w:rPr>
          <w:rFonts w:ascii="Arial" w:eastAsia="Times New Roman" w:hAnsi="Arial" w:cs="Times New Roman"/>
          <w:color w:val="000000" w:themeColor="text1"/>
          <w:lang w:eastAsia="en-GB"/>
        </w:rPr>
        <w:t>1</w:t>
      </w:r>
      <w:r w:rsidR="00E03D7B" w:rsidRPr="00AC0CB5">
        <w:rPr>
          <w:rFonts w:ascii="Arial" w:eastAsia="Times New Roman" w:hAnsi="Arial" w:cs="Times New Roman"/>
          <w:color w:val="000000" w:themeColor="text1"/>
          <w:lang w:eastAsia="en-GB"/>
        </w:rPr>
        <w:t>8</w:t>
      </w:r>
      <w:r w:rsidRPr="00AC0CB5">
        <w:rPr>
          <w:rFonts w:ascii="Arial" w:eastAsia="Times New Roman" w:hAnsi="Arial" w:cs="Times New Roman"/>
          <w:color w:val="000000" w:themeColor="text1"/>
          <w:lang w:eastAsia="en-GB"/>
        </w:rPr>
        <w:t>.</w:t>
      </w:r>
      <w:r w:rsidRPr="00AC0CB5">
        <w:rPr>
          <w:rFonts w:ascii="Arial" w:eastAsia="Times New Roman" w:hAnsi="Arial" w:cs="Times New Roman"/>
          <w:color w:val="000000" w:themeColor="text1"/>
          <w:lang w:eastAsia="en-GB"/>
        </w:rPr>
        <w:tab/>
        <w:t>Method of Evaluatio</w:t>
      </w:r>
      <w:r w:rsidR="59683CA3" w:rsidRPr="00AC0CB5">
        <w:rPr>
          <w:rFonts w:ascii="Arial" w:eastAsia="Times New Roman" w:hAnsi="Arial" w:cs="Times New Roman"/>
          <w:color w:val="000000" w:themeColor="text1"/>
          <w:lang w:eastAsia="en-GB"/>
        </w:rPr>
        <w:t>n</w:t>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r w:rsidR="00D032B3" w:rsidRPr="00AC0CB5">
        <w:rPr>
          <w:rFonts w:ascii="Arial" w:eastAsia="Times New Roman" w:hAnsi="Arial" w:cs="Times New Roman"/>
          <w:color w:val="000000" w:themeColor="text1"/>
          <w:lang w:eastAsia="en-GB"/>
        </w:rPr>
        <w:tab/>
      </w:r>
    </w:p>
    <w:p w14:paraId="12839ADE" w14:textId="5DD901F3" w:rsidR="00E03D7B" w:rsidRPr="00AC0CB5" w:rsidRDefault="00E03D7B" w:rsidP="00FD790E">
      <w:pPr>
        <w:rPr>
          <w:rFonts w:ascii="Arial" w:eastAsia="Times New Roman" w:hAnsi="Arial" w:cs="Times New Roman"/>
          <w:color w:val="000000" w:themeColor="text1"/>
          <w:lang w:eastAsia="en-GB"/>
        </w:rPr>
      </w:pPr>
    </w:p>
    <w:p w14:paraId="692CB62B" w14:textId="2A97C478" w:rsidR="00E03D7B" w:rsidRPr="00AC0CB5" w:rsidRDefault="00E03D7B" w:rsidP="00FD790E">
      <w:pPr>
        <w:rPr>
          <w:rFonts w:ascii="Arial" w:eastAsia="Times New Roman" w:hAnsi="Arial" w:cs="Times New Roman"/>
          <w:color w:val="000000" w:themeColor="text1"/>
          <w:lang w:eastAsia="en-GB"/>
        </w:rPr>
      </w:pPr>
      <w:r w:rsidRPr="00AC0CB5">
        <w:rPr>
          <w:rFonts w:ascii="Arial" w:eastAsia="Times New Roman" w:hAnsi="Arial" w:cs="Times New Roman"/>
          <w:color w:val="000000" w:themeColor="text1"/>
          <w:lang w:eastAsia="en-GB"/>
        </w:rPr>
        <w:t xml:space="preserve">19. </w:t>
      </w:r>
      <w:r w:rsidRPr="00AC0CB5">
        <w:rPr>
          <w:rFonts w:ascii="Arial" w:eastAsia="Times New Roman" w:hAnsi="Arial" w:cs="Times New Roman"/>
          <w:color w:val="000000" w:themeColor="text1"/>
          <w:lang w:eastAsia="en-GB"/>
        </w:rPr>
        <w:tab/>
        <w:t>Collaboration Arrangements</w:t>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r w:rsidRPr="00AC0CB5">
        <w:rPr>
          <w:rFonts w:ascii="Arial" w:eastAsia="Times New Roman" w:hAnsi="Arial" w:cs="Times New Roman"/>
          <w:color w:val="000000" w:themeColor="text1"/>
          <w:lang w:eastAsia="en-GB"/>
        </w:rPr>
        <w:tab/>
      </w:r>
    </w:p>
    <w:p w14:paraId="6C119A20" w14:textId="77777777" w:rsidR="00FD790E" w:rsidRPr="00FD790E" w:rsidRDefault="00FD790E" w:rsidP="00FD790E">
      <w:pPr>
        <w:rPr>
          <w:rFonts w:ascii="Arial" w:eastAsia="Times New Roman" w:hAnsi="Arial" w:cs="Times New Roman"/>
          <w:lang w:eastAsia="en-GB"/>
        </w:rPr>
      </w:pPr>
    </w:p>
    <w:p w14:paraId="7A52A28D" w14:textId="77777777" w:rsidR="00FD790E" w:rsidRPr="00FD790E" w:rsidRDefault="00FD790E" w:rsidP="00FD790E">
      <w:pPr>
        <w:rPr>
          <w:rFonts w:ascii="Arial" w:eastAsia="Times New Roman" w:hAnsi="Arial" w:cs="Times New Roman"/>
          <w:lang w:eastAsia="en-GB"/>
        </w:rPr>
      </w:pPr>
    </w:p>
    <w:p w14:paraId="4F32EED6" w14:textId="77777777" w:rsidR="00FD790E" w:rsidRPr="00FD790E" w:rsidRDefault="00FD790E" w:rsidP="00FD790E">
      <w:pPr>
        <w:rPr>
          <w:rFonts w:ascii="Arial" w:eastAsia="Times New Roman" w:hAnsi="Arial" w:cs="Times New Roman"/>
          <w:lang w:eastAsia="en-GB"/>
        </w:rPr>
      </w:pPr>
    </w:p>
    <w:p w14:paraId="7FAEF09E" w14:textId="77777777" w:rsidR="00FE3B27" w:rsidRDefault="00FD790E" w:rsidP="00FD790E">
      <w:pPr>
        <w:keepNext/>
        <w:jc w:val="both"/>
        <w:outlineLvl w:val="0"/>
        <w:rPr>
          <w:rFonts w:ascii="Arial" w:eastAsia="Times New Roman" w:hAnsi="Arial" w:cs="Arial"/>
          <w:b/>
          <w:bCs/>
          <w:sz w:val="28"/>
          <w:szCs w:val="28"/>
          <w:lang w:eastAsia="en-GB"/>
        </w:rPr>
      </w:pPr>
      <w:r w:rsidRPr="431C6C76">
        <w:rPr>
          <w:rFonts w:ascii="Arial" w:eastAsia="Times New Roman" w:hAnsi="Arial" w:cs="Arial"/>
          <w:b/>
          <w:bCs/>
          <w:sz w:val="28"/>
          <w:szCs w:val="28"/>
          <w:lang w:eastAsia="en-GB"/>
        </w:rPr>
        <w:br w:type="page"/>
      </w:r>
      <w:bookmarkStart w:id="1" w:name="OLE_LINK34"/>
      <w:bookmarkStart w:id="2" w:name="_Toc312844430"/>
      <w:bookmarkStart w:id="3" w:name="_Toc312844466"/>
    </w:p>
    <w:p w14:paraId="3C5BE5DF" w14:textId="5159E2F4" w:rsidR="00FE3B27" w:rsidRPr="0045546A" w:rsidRDefault="000C338B" w:rsidP="00FE3B27">
      <w:pPr>
        <w:keepNext/>
        <w:spacing w:before="240" w:after="60"/>
        <w:outlineLvl w:val="0"/>
        <w:rPr>
          <w:rFonts w:ascii="Arial" w:eastAsia="Times New Roman" w:hAnsi="Arial" w:cs="Arial"/>
          <w:b/>
          <w:bCs/>
          <w:kern w:val="32"/>
          <w:u w:val="single"/>
          <w:lang w:eastAsia="en-GB"/>
        </w:rPr>
      </w:pPr>
      <w:r>
        <w:rPr>
          <w:rFonts w:ascii="Arial" w:eastAsia="Times New Roman" w:hAnsi="Arial" w:cs="Arial"/>
          <w:b/>
          <w:bCs/>
          <w:kern w:val="32"/>
          <w:u w:val="single"/>
          <w:lang w:eastAsia="en-GB"/>
        </w:rPr>
        <w:lastRenderedPageBreak/>
        <w:t>West of England Combined Authority Information</w:t>
      </w:r>
    </w:p>
    <w:p w14:paraId="62783A34" w14:textId="74A36B65" w:rsidR="00FE3B27" w:rsidRDefault="00FE3B27" w:rsidP="00FD790E">
      <w:pPr>
        <w:keepNext/>
        <w:jc w:val="both"/>
        <w:outlineLvl w:val="0"/>
        <w:rPr>
          <w:rFonts w:ascii="Arial" w:eastAsia="Times New Roman" w:hAnsi="Arial" w:cs="Arial"/>
          <w:b/>
          <w:bCs/>
          <w:sz w:val="28"/>
          <w:szCs w:val="28"/>
          <w:lang w:eastAsia="en-GB"/>
        </w:rPr>
      </w:pPr>
    </w:p>
    <w:p w14:paraId="3A883FB3" w14:textId="6B2F1AD5" w:rsidR="00A25A6F" w:rsidRDefault="00496ED5" w:rsidP="004E6D9F">
      <w:pPr>
        <w:autoSpaceDE w:val="0"/>
        <w:autoSpaceDN w:val="0"/>
        <w:adjustRightInd w:val="0"/>
        <w:rPr>
          <w:rFonts w:ascii="Arial" w:eastAsia="Calibri" w:hAnsi="Arial" w:cs="Arial"/>
          <w:color w:val="000000"/>
        </w:rPr>
      </w:pPr>
      <w:r w:rsidRPr="00496ED5">
        <w:rPr>
          <w:rFonts w:ascii="Arial" w:eastAsia="Calibri" w:hAnsi="Arial" w:cs="Arial"/>
          <w:color w:val="000000"/>
        </w:rPr>
        <w:t>The West of England is one of the UK’s most prosperous regions with an economy worth over £31 billion a year. A net contributor to the national purse, with a population of over 1 million and over 43,000 businesses, our region competes on a global scale.</w:t>
      </w:r>
    </w:p>
    <w:p w14:paraId="09255651" w14:textId="77777777" w:rsidR="00496ED5" w:rsidRPr="004E6D9F" w:rsidRDefault="00496ED5" w:rsidP="004E6D9F">
      <w:pPr>
        <w:autoSpaceDE w:val="0"/>
        <w:autoSpaceDN w:val="0"/>
        <w:adjustRightInd w:val="0"/>
        <w:rPr>
          <w:rFonts w:ascii="Arial" w:eastAsia="Calibri" w:hAnsi="Arial" w:cs="Arial"/>
          <w:color w:val="000000"/>
        </w:rPr>
      </w:pPr>
    </w:p>
    <w:p w14:paraId="1F93A3E5" w14:textId="7E3EA0ED" w:rsid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The West of England Combined Authority (WECA) is made up of three of the local authorities in the region – Bath &amp; North East Somerset, Bristol and South Gloucestershire. Working with our partners including the West of England Local Enterprise Partnership, North Somerset Council and other partners, our aim is to deliver economic growth for the region and address some of our challenges, such as productivity and skills, housing and transport.</w:t>
      </w:r>
    </w:p>
    <w:p w14:paraId="43B0A413" w14:textId="6A935008" w:rsidR="00BA3390" w:rsidRDefault="00BA3390" w:rsidP="004E6D9F">
      <w:pPr>
        <w:autoSpaceDE w:val="0"/>
        <w:autoSpaceDN w:val="0"/>
        <w:adjustRightInd w:val="0"/>
        <w:rPr>
          <w:rFonts w:ascii="Arial" w:eastAsia="Calibri" w:hAnsi="Arial" w:cs="Arial"/>
          <w:color w:val="000000"/>
        </w:rPr>
      </w:pPr>
    </w:p>
    <w:p w14:paraId="307228A9" w14:textId="45CF22BB" w:rsidR="00BA3390" w:rsidRPr="004E6D9F" w:rsidRDefault="00BA3390" w:rsidP="004E6D9F">
      <w:pPr>
        <w:autoSpaceDE w:val="0"/>
        <w:autoSpaceDN w:val="0"/>
        <w:adjustRightInd w:val="0"/>
        <w:rPr>
          <w:rFonts w:ascii="Arial" w:eastAsia="Calibri" w:hAnsi="Arial" w:cs="Arial"/>
          <w:color w:val="000000"/>
        </w:rPr>
      </w:pPr>
      <w:r>
        <w:rPr>
          <w:noProof/>
        </w:rPr>
        <w:drawing>
          <wp:inline distT="0" distB="0" distL="0" distR="0" wp14:anchorId="33715F75" wp14:editId="3D729AE7">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7E0348C7" w14:textId="77777777" w:rsidR="004E6D9F" w:rsidRPr="004E6D9F" w:rsidRDefault="004E6D9F" w:rsidP="004E6D9F">
      <w:pPr>
        <w:autoSpaceDE w:val="0"/>
        <w:autoSpaceDN w:val="0"/>
        <w:adjustRightInd w:val="0"/>
        <w:rPr>
          <w:rFonts w:ascii="Arial" w:eastAsia="Calibri" w:hAnsi="Arial" w:cs="Arial"/>
          <w:color w:val="000000"/>
        </w:rPr>
      </w:pPr>
    </w:p>
    <w:p w14:paraId="5F0BF88C" w14:textId="77777777" w:rsidR="004E6D9F" w:rsidRP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WECA is chaired by Tim Bowles (Conservative), the West of England Mayor, who was elected in May 2017. He and the Combined Authority have been given powers over spending, previously held by central government, on the region’s transport, housing, adult education and skills.</w:t>
      </w:r>
    </w:p>
    <w:p w14:paraId="694AEF3E" w14:textId="77777777" w:rsidR="004E6D9F" w:rsidRPr="004E6D9F" w:rsidRDefault="004E6D9F" w:rsidP="004E6D9F">
      <w:pPr>
        <w:autoSpaceDE w:val="0"/>
        <w:autoSpaceDN w:val="0"/>
        <w:adjustRightInd w:val="0"/>
        <w:rPr>
          <w:rFonts w:ascii="Arial" w:eastAsia="Calibri" w:hAnsi="Arial" w:cs="Arial"/>
          <w:color w:val="000000"/>
        </w:rPr>
      </w:pPr>
    </w:p>
    <w:p w14:paraId="7AC91C4D" w14:textId="77777777" w:rsidR="004E6D9F" w:rsidRP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Scrutiny and Audit Committees have been established scrutinise and hold to account the new Combined Authority and West of England Mayor.</w:t>
      </w:r>
    </w:p>
    <w:p w14:paraId="104F9CB4" w14:textId="77777777" w:rsidR="004E6D9F" w:rsidRPr="004E6D9F" w:rsidRDefault="004E6D9F" w:rsidP="004E6D9F">
      <w:pPr>
        <w:autoSpaceDE w:val="0"/>
        <w:autoSpaceDN w:val="0"/>
        <w:adjustRightInd w:val="0"/>
        <w:rPr>
          <w:rFonts w:ascii="Arial" w:eastAsia="Calibri" w:hAnsi="Arial" w:cs="Arial"/>
          <w:color w:val="000000"/>
        </w:rPr>
      </w:pPr>
    </w:p>
    <w:p w14:paraId="3E11D76E" w14:textId="1E38D30A" w:rsidR="004E6D9F" w:rsidRDefault="004E6D9F" w:rsidP="004E6D9F">
      <w:pPr>
        <w:autoSpaceDE w:val="0"/>
        <w:autoSpaceDN w:val="0"/>
        <w:adjustRightInd w:val="0"/>
        <w:rPr>
          <w:rFonts w:ascii="Arial" w:eastAsia="Calibri" w:hAnsi="Arial" w:cs="Arial"/>
          <w:color w:val="000000"/>
        </w:rPr>
      </w:pPr>
      <w:r w:rsidRPr="004E6D9F">
        <w:rPr>
          <w:rFonts w:ascii="Arial" w:eastAsia="Calibri" w:hAnsi="Arial" w:cs="Arial"/>
          <w:color w:val="000000"/>
        </w:rPr>
        <w:t>WECA will also provide support to the West of England LEP Board and to the West of England Joint Committee, which includes North Somerset Council.</w:t>
      </w:r>
    </w:p>
    <w:p w14:paraId="0504EE7E" w14:textId="54D54A0B" w:rsidR="006C3F1D" w:rsidRDefault="006C3F1D" w:rsidP="004E6D9F">
      <w:pPr>
        <w:autoSpaceDE w:val="0"/>
        <w:autoSpaceDN w:val="0"/>
        <w:adjustRightInd w:val="0"/>
        <w:rPr>
          <w:rFonts w:ascii="Arial" w:eastAsia="Calibri" w:hAnsi="Arial" w:cs="Arial"/>
          <w:color w:val="000000"/>
        </w:rPr>
      </w:pPr>
    </w:p>
    <w:p w14:paraId="63A2AF87" w14:textId="7A48FC7D" w:rsidR="00BA3390" w:rsidRPr="006C7784" w:rsidRDefault="007C32CA" w:rsidP="00BA3390">
      <w:pPr>
        <w:rPr>
          <w:rFonts w:ascii="Arial" w:hAnsi="Arial" w:cs="Arial"/>
        </w:rPr>
      </w:pPr>
      <w:r w:rsidRPr="006C7784">
        <w:rPr>
          <w:rFonts w:ascii="Arial" w:hAnsi="Arial" w:cs="Arial"/>
        </w:rPr>
        <w:t>WECA has the following fund</w:t>
      </w:r>
      <w:r w:rsidR="006C7784" w:rsidRPr="006C7784">
        <w:rPr>
          <w:rFonts w:ascii="Arial" w:hAnsi="Arial" w:cs="Arial"/>
        </w:rPr>
        <w:t>ing to support delivery over the next 30 years:</w:t>
      </w:r>
    </w:p>
    <w:p w14:paraId="22E5334D" w14:textId="77777777" w:rsidR="00BA3390" w:rsidRPr="006C7784" w:rsidRDefault="00BA3390" w:rsidP="00BA3390">
      <w:pPr>
        <w:rPr>
          <w:rFonts w:ascii="Arial" w:hAnsi="Arial" w:cs="Arial"/>
        </w:rPr>
      </w:pPr>
    </w:p>
    <w:p w14:paraId="7334B691" w14:textId="3FDA5CF3" w:rsidR="00BA3390" w:rsidRPr="006C7784" w:rsidRDefault="00BA3390" w:rsidP="006C7784">
      <w:pPr>
        <w:pStyle w:val="ListParagraph"/>
        <w:numPr>
          <w:ilvl w:val="0"/>
          <w:numId w:val="46"/>
        </w:numPr>
        <w:rPr>
          <w:rFonts w:ascii="Arial" w:hAnsi="Arial" w:cs="Arial"/>
        </w:rPr>
      </w:pPr>
      <w:r w:rsidRPr="006C7784">
        <w:rPr>
          <w:rFonts w:ascii="Arial" w:hAnsi="Arial" w:cs="Arial"/>
        </w:rPr>
        <w:lastRenderedPageBreak/>
        <w:t>Investment Fund (gainshare): This fund, which is 50% capital and 50% revenue, amounts to £30m per year for 30 years (subject to 5 yearly government gateway reviews)</w:t>
      </w:r>
    </w:p>
    <w:p w14:paraId="37163A80" w14:textId="77777777" w:rsidR="00BA3390" w:rsidRPr="006C7784" w:rsidRDefault="00BA3390" w:rsidP="00BA3390">
      <w:pPr>
        <w:rPr>
          <w:rFonts w:ascii="Arial" w:hAnsi="Arial" w:cs="Arial"/>
        </w:rPr>
      </w:pPr>
    </w:p>
    <w:p w14:paraId="484CC16D" w14:textId="372CB7AF" w:rsidR="00BA3390" w:rsidRPr="006C7784" w:rsidRDefault="00BA3390" w:rsidP="006C7784">
      <w:pPr>
        <w:pStyle w:val="ListParagraph"/>
        <w:numPr>
          <w:ilvl w:val="0"/>
          <w:numId w:val="46"/>
        </w:numPr>
        <w:rPr>
          <w:rFonts w:ascii="Arial" w:hAnsi="Arial" w:cs="Arial"/>
        </w:rPr>
      </w:pPr>
      <w:r w:rsidRPr="006C7784">
        <w:rPr>
          <w:rFonts w:ascii="Arial" w:hAnsi="Arial" w:cs="Arial"/>
        </w:rPr>
        <w:t>Transforming Cities Fund (TCF): The West of England Combined Authority has also secured £103m TCF, (which has to be spent by March 2023), to deliver strategic transport enhancements in the region</w:t>
      </w:r>
    </w:p>
    <w:p w14:paraId="15867E29" w14:textId="77777777" w:rsidR="00BA3390" w:rsidRPr="006C7784" w:rsidRDefault="00BA3390" w:rsidP="004E6D9F">
      <w:pPr>
        <w:autoSpaceDE w:val="0"/>
        <w:autoSpaceDN w:val="0"/>
        <w:adjustRightInd w:val="0"/>
        <w:rPr>
          <w:rFonts w:ascii="Arial" w:eastAsia="Calibri" w:hAnsi="Arial" w:cs="Arial"/>
          <w:color w:val="000000"/>
        </w:rPr>
      </w:pPr>
    </w:p>
    <w:p w14:paraId="4ACFC90B" w14:textId="038106DC" w:rsidR="00BA3390" w:rsidRDefault="00BA3390" w:rsidP="004E6D9F">
      <w:pPr>
        <w:autoSpaceDE w:val="0"/>
        <w:autoSpaceDN w:val="0"/>
        <w:adjustRightInd w:val="0"/>
        <w:rPr>
          <w:rFonts w:ascii="Arial" w:eastAsia="Calibri" w:hAnsi="Arial" w:cs="Arial"/>
          <w:color w:val="000000"/>
        </w:rPr>
      </w:pPr>
      <w:r w:rsidRPr="006C7784">
        <w:rPr>
          <w:rFonts w:ascii="Arial" w:eastAsia="Calibri" w:hAnsi="Arial" w:cs="Arial"/>
          <w:color w:val="000000"/>
        </w:rPr>
        <w:t>In addition to the £1billion over 30 years agreed in the devolution deal, we have secured circa £100 million in extra funding for the region and have applied for other significant funding streams, such as the Housing Infrastructure Fund.</w:t>
      </w:r>
      <w:r>
        <w:rPr>
          <w:rFonts w:ascii="Arial" w:eastAsia="Calibri" w:hAnsi="Arial" w:cs="Arial"/>
          <w:color w:val="000000"/>
        </w:rPr>
        <w:t xml:space="preserve"> </w:t>
      </w:r>
    </w:p>
    <w:p w14:paraId="342D9C63" w14:textId="77777777" w:rsidR="00BA3390" w:rsidRDefault="00BA3390" w:rsidP="004E6D9F">
      <w:pPr>
        <w:autoSpaceDE w:val="0"/>
        <w:autoSpaceDN w:val="0"/>
        <w:adjustRightInd w:val="0"/>
        <w:rPr>
          <w:rFonts w:ascii="Arial" w:eastAsia="Calibri" w:hAnsi="Arial" w:cs="Arial"/>
          <w:color w:val="000000"/>
        </w:rPr>
      </w:pPr>
    </w:p>
    <w:p w14:paraId="01C31A48" w14:textId="0DE75B78" w:rsidR="004E6D9F" w:rsidRPr="0045546A" w:rsidRDefault="00886BDD" w:rsidP="00FE3B27">
      <w:pPr>
        <w:autoSpaceDE w:val="0"/>
        <w:autoSpaceDN w:val="0"/>
        <w:adjustRightInd w:val="0"/>
        <w:rPr>
          <w:rFonts w:ascii="Arial" w:eastAsia="Calibri" w:hAnsi="Arial" w:cs="Arial"/>
          <w:color w:val="000000"/>
        </w:rPr>
      </w:pPr>
      <w:hyperlink r:id="rId16" w:history="1">
        <w:r w:rsidR="004E6D9F" w:rsidRPr="00D56E2C">
          <w:rPr>
            <w:rStyle w:val="Hyperlink"/>
            <w:rFonts w:ascii="Arial" w:eastAsia="Calibri" w:hAnsi="Arial" w:cs="Arial"/>
          </w:rPr>
          <w:t>www.westofengland-ca.gov.uk</w:t>
        </w:r>
      </w:hyperlink>
      <w:r w:rsidR="004E6D9F">
        <w:rPr>
          <w:rFonts w:ascii="Arial" w:eastAsia="Calibri" w:hAnsi="Arial" w:cs="Arial"/>
          <w:color w:val="000000"/>
        </w:rPr>
        <w:t xml:space="preserve"> </w:t>
      </w:r>
    </w:p>
    <w:p w14:paraId="464B6D6A" w14:textId="77777777" w:rsidR="00FE3B27" w:rsidRDefault="00FE3B27" w:rsidP="00FD790E">
      <w:pPr>
        <w:keepNext/>
        <w:jc w:val="both"/>
        <w:outlineLvl w:val="0"/>
        <w:rPr>
          <w:rFonts w:ascii="Arial" w:eastAsia="Times New Roman" w:hAnsi="Arial" w:cs="Arial"/>
          <w:b/>
          <w:bCs/>
          <w:sz w:val="28"/>
          <w:szCs w:val="28"/>
          <w:lang w:eastAsia="en-GB"/>
        </w:rPr>
      </w:pPr>
    </w:p>
    <w:p w14:paraId="70016C12" w14:textId="7B067E29" w:rsidR="00FD790E" w:rsidRDefault="00FD790E" w:rsidP="20CB7D0D">
      <w:pPr>
        <w:keepNext/>
        <w:jc w:val="both"/>
        <w:outlineLvl w:val="0"/>
        <w:rPr>
          <w:rFonts w:ascii="Arial" w:eastAsia="Times New Roman" w:hAnsi="Arial" w:cs="Arial"/>
          <w:b/>
          <w:bCs/>
          <w:lang w:eastAsia="en-GB"/>
        </w:rPr>
      </w:pPr>
      <w:r w:rsidRPr="20CB7D0D">
        <w:rPr>
          <w:rFonts w:ascii="Arial" w:eastAsia="Times New Roman" w:hAnsi="Arial" w:cs="Arial"/>
          <w:b/>
          <w:bCs/>
          <w:lang w:eastAsia="en-GB"/>
        </w:rPr>
        <w:t>1</w:t>
      </w:r>
      <w:r w:rsidRPr="0A769853">
        <w:rPr>
          <w:rFonts w:ascii="Arial" w:eastAsia="Times New Roman" w:hAnsi="Arial" w:cs="Arial"/>
          <w:lang w:eastAsia="en-GB"/>
        </w:rPr>
        <w:t>.</w:t>
      </w:r>
      <w:r w:rsidRPr="00FD790E">
        <w:rPr>
          <w:rFonts w:ascii="Arial" w:eastAsia="Times New Roman" w:hAnsi="Arial" w:cs="Arial"/>
          <w:b/>
          <w:szCs w:val="28"/>
          <w:lang w:eastAsia="en-GB"/>
        </w:rPr>
        <w:tab/>
      </w:r>
      <w:r w:rsidRPr="3D2ED71C">
        <w:rPr>
          <w:rFonts w:ascii="Arial" w:eastAsia="Times New Roman" w:hAnsi="Arial" w:cs="Arial"/>
          <w:lang w:eastAsia="en-GB"/>
        </w:rPr>
        <w:t>Scope of the Contract</w:t>
      </w:r>
    </w:p>
    <w:p w14:paraId="4322E8A0" w14:textId="1091F6B7" w:rsidR="004E6D9F" w:rsidRPr="00FD790E" w:rsidRDefault="004E6D9F" w:rsidP="20CB7D0D">
      <w:pPr>
        <w:keepNext/>
        <w:jc w:val="both"/>
        <w:outlineLvl w:val="0"/>
        <w:rPr>
          <w:rFonts w:ascii="Arial" w:eastAsia="Times New Roman" w:hAnsi="Arial" w:cs="Arial"/>
          <w:b/>
          <w:bCs/>
          <w:lang w:eastAsia="en-GB"/>
        </w:rPr>
      </w:pPr>
    </w:p>
    <w:p w14:paraId="421A5DE3" w14:textId="24B0D938" w:rsidR="20CB7D0D" w:rsidRPr="009A0F73" w:rsidRDefault="009A0F73" w:rsidP="0A769853">
      <w:pPr>
        <w:ind w:left="720"/>
        <w:outlineLvl w:val="0"/>
        <w:rPr>
          <w:rFonts w:ascii="Arial" w:eastAsia="Times New Roman" w:hAnsi="Arial" w:cs="Arial"/>
          <w:b/>
          <w:bCs/>
          <w:lang w:eastAsia="en-GB"/>
        </w:rPr>
      </w:pPr>
      <w:r w:rsidRPr="009A0F73">
        <w:rPr>
          <w:rStyle w:val="normaltextrun"/>
          <w:rFonts w:ascii="Arial" w:hAnsi="Arial" w:cs="Arial"/>
          <w:color w:val="0B0C0C"/>
          <w:lang w:val="en"/>
        </w:rPr>
        <w:t>The West of England Combined Authority (WECA) is pleased to invite bidders to take part in an exciting opportunity to run an e-scooter trial within the West of England. This e-scooter trial represents an opportunity to understand the potential role of e-scooters in the mobility ecosystem of the West of England. </w:t>
      </w:r>
      <w:r w:rsidRPr="009A0F73">
        <w:rPr>
          <w:rStyle w:val="scxw7281771"/>
          <w:rFonts w:ascii="Arial" w:hAnsi="Arial" w:cs="Arial"/>
          <w:color w:val="0B0C0C"/>
        </w:rPr>
        <w:t> </w:t>
      </w:r>
      <w:r w:rsidRPr="009A0F73">
        <w:rPr>
          <w:rFonts w:ascii="Arial" w:hAnsi="Arial" w:cs="Arial"/>
          <w:color w:val="0B0C0C"/>
        </w:rPr>
        <w:br/>
      </w:r>
      <w:r w:rsidRPr="009A0F73">
        <w:rPr>
          <w:rStyle w:val="scxw7281771"/>
          <w:rFonts w:ascii="Arial" w:hAnsi="Arial" w:cs="Arial"/>
          <w:color w:val="000000"/>
        </w:rPr>
        <w:t> </w:t>
      </w:r>
      <w:r w:rsidRPr="009A0F73">
        <w:rPr>
          <w:rFonts w:ascii="Arial" w:hAnsi="Arial" w:cs="Arial"/>
          <w:color w:val="000000"/>
        </w:rPr>
        <w:br/>
      </w:r>
      <w:r w:rsidRPr="009A0F73">
        <w:rPr>
          <w:rStyle w:val="normaltextrun"/>
          <w:rFonts w:ascii="Arial" w:hAnsi="Arial" w:cs="Arial"/>
          <w:color w:val="0B0C0C"/>
          <w:lang w:val="en"/>
        </w:rPr>
        <w:t>As part of a green and healthy recovery from COVID 19, the Secretary of State for Transport announced the acceleration of e-Scooter trials for 2020. The Department for Transport (DfT) issued further guidance for undertaking e-scooter trials on the 30 June 2020 and this guidance and any subsequent national guidance and/or legislation will also directly inform the design, implementation and operation of the trial. Please see the below link to DfT legislation and e-Scooter guidance: </w:t>
      </w:r>
      <w:r w:rsidRPr="009A0F73">
        <w:rPr>
          <w:rStyle w:val="scxw7281771"/>
          <w:rFonts w:ascii="Arial" w:hAnsi="Arial" w:cs="Arial"/>
          <w:color w:val="0B0C0C"/>
        </w:rPr>
        <w:t> </w:t>
      </w:r>
    </w:p>
    <w:p w14:paraId="0177B11B" w14:textId="7FEC36E2" w:rsidR="20CB7D0D" w:rsidRPr="009A0F73" w:rsidRDefault="009A0F73" w:rsidP="009A0F73">
      <w:pPr>
        <w:ind w:left="720"/>
        <w:outlineLvl w:val="0"/>
        <w:rPr>
          <w:rFonts w:ascii="Arial" w:eastAsia="Times New Roman" w:hAnsi="Arial" w:cs="Arial"/>
          <w:b/>
          <w:bCs/>
          <w:lang w:eastAsia="en-GB"/>
        </w:rPr>
      </w:pPr>
      <w:r w:rsidRPr="009A0F73">
        <w:rPr>
          <w:rFonts w:ascii="Arial" w:hAnsi="Arial" w:cs="Arial"/>
          <w:color w:val="0B0C0C"/>
        </w:rPr>
        <w:br/>
      </w:r>
      <w:hyperlink r:id="rId17" w:tgtFrame="_blank" w:history="1">
        <w:r w:rsidRPr="009A0F73">
          <w:rPr>
            <w:rStyle w:val="normaltextrun"/>
            <w:rFonts w:ascii="Arial" w:hAnsi="Arial" w:cs="Arial"/>
            <w:color w:val="0563C1"/>
            <w:u w:val="single"/>
            <w:lang w:val="en"/>
          </w:rPr>
          <w:t>https://www.gov.uk/government/publications/e-scooter-trials-guidance-for-local-areas-and-rental-operators/</w:t>
        </w:r>
        <w:r w:rsidRPr="009A0F73">
          <w:rPr>
            <w:rStyle w:val="scxw7281771"/>
            <w:rFonts w:ascii="Arial" w:hAnsi="Arial" w:cs="Arial"/>
            <w:color w:val="0563C1"/>
          </w:rPr>
          <w:t> </w:t>
        </w:r>
        <w:r w:rsidRPr="009A0F73">
          <w:rPr>
            <w:rFonts w:ascii="Arial" w:hAnsi="Arial" w:cs="Arial"/>
            <w:color w:val="0563C1"/>
          </w:rPr>
          <w:br/>
        </w:r>
        <w:r w:rsidRPr="009A0F73">
          <w:rPr>
            <w:rStyle w:val="scxw7281771"/>
            <w:rFonts w:ascii="Arial" w:hAnsi="Arial" w:cs="Arial"/>
            <w:color w:val="0000FF"/>
          </w:rPr>
          <w:t> </w:t>
        </w:r>
        <w:r w:rsidRPr="009A0F73">
          <w:rPr>
            <w:rFonts w:ascii="Arial" w:hAnsi="Arial" w:cs="Arial"/>
            <w:color w:val="0000FF"/>
          </w:rPr>
          <w:br/>
        </w:r>
      </w:hyperlink>
      <w:r w:rsidRPr="009A0F73">
        <w:rPr>
          <w:rStyle w:val="normaltextrun"/>
          <w:rFonts w:ascii="Arial" w:hAnsi="Arial" w:cs="Arial"/>
          <w:color w:val="0B0C0C"/>
          <w:lang w:val="en"/>
        </w:rPr>
        <w:t xml:space="preserve">The opportunity is </w:t>
      </w:r>
      <w:r w:rsidRPr="00F0100D">
        <w:rPr>
          <w:rStyle w:val="normaltextrun"/>
          <w:rFonts w:ascii="Arial" w:hAnsi="Arial" w:cs="Arial"/>
          <w:color w:val="0B0C0C"/>
          <w:lang w:val="en"/>
        </w:rPr>
        <w:t>a </w:t>
      </w:r>
      <w:r w:rsidR="00F0100D" w:rsidRPr="0A769853">
        <w:rPr>
          <w:rStyle w:val="normaltextrun"/>
          <w:rFonts w:ascii="Arial" w:hAnsi="Arial" w:cs="Arial"/>
          <w:color w:val="0B0C0C"/>
          <w:shd w:val="clear" w:color="auto" w:fill="FFFF00"/>
          <w:lang w:val="en"/>
        </w:rPr>
        <w:t>trial concession</w:t>
      </w:r>
      <w:r w:rsidRPr="00F0100D">
        <w:rPr>
          <w:rStyle w:val="normaltextrun"/>
          <w:rFonts w:ascii="Arial" w:hAnsi="Arial" w:cs="Arial"/>
          <w:color w:val="0B0C0C"/>
          <w:lang w:val="en"/>
        </w:rPr>
        <w:t> arrangement to operate an e-scooter trial in the West of England Combined Authority</w:t>
      </w:r>
      <w:r w:rsidRPr="009A0F73">
        <w:rPr>
          <w:rStyle w:val="normaltextrun"/>
          <w:rFonts w:ascii="Arial" w:hAnsi="Arial" w:cs="Arial"/>
          <w:color w:val="0B0C0C"/>
          <w:lang w:val="en"/>
        </w:rPr>
        <w:t xml:space="preserve"> area. The </w:t>
      </w:r>
      <w:r w:rsidR="00F0100D">
        <w:rPr>
          <w:rStyle w:val="normaltextrun"/>
          <w:rFonts w:ascii="Arial" w:hAnsi="Arial" w:cs="Arial"/>
          <w:color w:val="0B0C0C"/>
          <w:lang w:val="en"/>
        </w:rPr>
        <w:t>trial concession</w:t>
      </w:r>
      <w:r w:rsidRPr="009A0F73">
        <w:rPr>
          <w:rStyle w:val="normaltextrun"/>
          <w:rFonts w:ascii="Arial" w:hAnsi="Arial" w:cs="Arial"/>
          <w:color w:val="0B0C0C"/>
          <w:lang w:val="en"/>
        </w:rPr>
        <w:t> arrangement is below the threshold for the Concession Contracts Regulations 2016 (CCR2016) and accordingly the WECA have elected to issue an OJEU notice voluntarily in order to facilitate cross border interest in the Trial. The procurement process will adhere to the relevant principles of the CCR2016 and the procurement timetable and process itself is predicated on an equitable but flexible approach.</w:t>
      </w:r>
      <w:r w:rsidRPr="009A0F73">
        <w:rPr>
          <w:rStyle w:val="scxw7281771"/>
          <w:rFonts w:ascii="Arial" w:hAnsi="Arial" w:cs="Arial"/>
          <w:color w:val="0B0C0C"/>
        </w:rPr>
        <w:t> </w:t>
      </w:r>
      <w:r w:rsidRPr="009A0F73">
        <w:rPr>
          <w:rFonts w:ascii="Arial" w:hAnsi="Arial" w:cs="Arial"/>
          <w:color w:val="0B0C0C"/>
        </w:rPr>
        <w:br/>
      </w:r>
    </w:p>
    <w:p w14:paraId="4023BEAB" w14:textId="77777777" w:rsidR="00FD790E" w:rsidRPr="00FD790E" w:rsidRDefault="00FD790E" w:rsidP="00FD790E">
      <w:pPr>
        <w:keepNext/>
        <w:jc w:val="both"/>
        <w:outlineLvl w:val="0"/>
        <w:rPr>
          <w:rFonts w:ascii="Arial" w:eastAsia="Times New Roman" w:hAnsi="Arial" w:cs="Arial"/>
          <w:b/>
          <w:szCs w:val="28"/>
          <w:lang w:eastAsia="en-GB"/>
        </w:rPr>
      </w:pPr>
      <w:r w:rsidRPr="00FD790E">
        <w:rPr>
          <w:rFonts w:ascii="Arial" w:eastAsia="Times New Roman" w:hAnsi="Arial" w:cs="Arial"/>
          <w:b/>
          <w:lang w:eastAsia="en-GB"/>
        </w:rPr>
        <w:t>2.</w:t>
      </w:r>
      <w:r w:rsidRPr="00FD790E">
        <w:rPr>
          <w:rFonts w:ascii="Arial" w:eastAsia="Times New Roman" w:hAnsi="Arial" w:cs="Arial"/>
          <w:lang w:eastAsia="en-GB"/>
        </w:rPr>
        <w:tab/>
      </w:r>
      <w:r w:rsidRPr="00FD790E">
        <w:rPr>
          <w:rFonts w:ascii="Arial" w:eastAsia="Times New Roman" w:hAnsi="Arial" w:cs="Arial"/>
          <w:b/>
          <w:szCs w:val="28"/>
          <w:lang w:eastAsia="en-GB"/>
        </w:rPr>
        <w:t>Timetable of Key Dates</w:t>
      </w:r>
    </w:p>
    <w:p w14:paraId="36567B64" w14:textId="77777777" w:rsidR="00FD790E" w:rsidRPr="00FD790E" w:rsidRDefault="00FD790E" w:rsidP="00FD790E">
      <w:pPr>
        <w:tabs>
          <w:tab w:val="left" w:pos="-720"/>
          <w:tab w:val="left" w:pos="0"/>
          <w:tab w:val="left" w:pos="720"/>
        </w:tabs>
        <w:suppressAutoHyphens/>
        <w:jc w:val="both"/>
        <w:rPr>
          <w:rFonts w:ascii="Arial" w:eastAsia="Times New Roman" w:hAnsi="Arial" w:cs="Arial"/>
          <w:spacing w:val="-2"/>
          <w:sz w:val="28"/>
          <w:lang w:eastAsia="en-GB"/>
        </w:rPr>
      </w:pPr>
    </w:p>
    <w:p w14:paraId="2EC879EE" w14:textId="2D43CDEF" w:rsidR="00FD790E" w:rsidRPr="00EC1EB0" w:rsidRDefault="00FD790E" w:rsidP="00EC1EB0">
      <w:pPr>
        <w:pStyle w:val="ListParagraph"/>
        <w:numPr>
          <w:ilvl w:val="1"/>
          <w:numId w:val="46"/>
        </w:numPr>
        <w:rPr>
          <w:rFonts w:ascii="Arial" w:hAnsi="Arial"/>
          <w:lang w:eastAsia="en-GB"/>
        </w:rPr>
      </w:pPr>
      <w:r w:rsidRPr="00EC1EB0">
        <w:rPr>
          <w:rFonts w:ascii="Arial" w:hAnsi="Arial"/>
          <w:lang w:eastAsia="en-GB"/>
        </w:rPr>
        <w:t>Set out below is the p</w:t>
      </w:r>
      <w:r w:rsidR="002B1EC6" w:rsidRPr="00EC1EB0">
        <w:rPr>
          <w:rFonts w:ascii="Arial" w:hAnsi="Arial"/>
          <w:lang w:eastAsia="en-GB"/>
        </w:rPr>
        <w:t xml:space="preserve">roposed procurement timetable. </w:t>
      </w:r>
      <w:r w:rsidRPr="00EC1EB0">
        <w:rPr>
          <w:rFonts w:ascii="Arial" w:hAnsi="Arial"/>
          <w:lang w:eastAsia="en-GB"/>
        </w:rPr>
        <w:t>This is inten</w:t>
      </w:r>
      <w:r w:rsidR="002B1EC6" w:rsidRPr="00EC1EB0">
        <w:rPr>
          <w:rFonts w:ascii="Arial" w:hAnsi="Arial"/>
          <w:lang w:eastAsia="en-GB"/>
        </w:rPr>
        <w:t xml:space="preserve">ded as a guide and whilst </w:t>
      </w:r>
      <w:r w:rsidR="00A25A6F" w:rsidRPr="00EC1EB0">
        <w:rPr>
          <w:rFonts w:ascii="Arial" w:hAnsi="Arial"/>
          <w:lang w:eastAsia="en-GB"/>
        </w:rPr>
        <w:t>WECA</w:t>
      </w:r>
      <w:r w:rsidRPr="00EC1EB0">
        <w:rPr>
          <w:rFonts w:ascii="Arial" w:hAnsi="Arial"/>
          <w:lang w:eastAsia="en-GB"/>
        </w:rPr>
        <w:t xml:space="preserve"> does not intend to depart from</w:t>
      </w:r>
      <w:r w:rsidR="002B1EC6" w:rsidRPr="00EC1EB0">
        <w:rPr>
          <w:rFonts w:ascii="Arial" w:hAnsi="Arial"/>
          <w:lang w:eastAsia="en-GB"/>
        </w:rPr>
        <w:t xml:space="preserve"> the timetable it reserves the </w:t>
      </w:r>
      <w:r w:rsidRPr="00EC1EB0">
        <w:rPr>
          <w:rFonts w:ascii="Arial" w:hAnsi="Arial"/>
          <w:lang w:eastAsia="en-GB"/>
        </w:rPr>
        <w:t>right to do so at any stage.</w:t>
      </w:r>
    </w:p>
    <w:p w14:paraId="11C4281E" w14:textId="1E1394B7" w:rsidR="00EC1EB0" w:rsidRDefault="00EC1EB0" w:rsidP="00EC1EB0">
      <w:pPr>
        <w:rPr>
          <w:rFonts w:ascii="Arial" w:hAnsi="Arial"/>
          <w:lang w:eastAsia="en-GB"/>
        </w:rPr>
      </w:pPr>
    </w:p>
    <w:p w14:paraId="703D049F" w14:textId="77777777" w:rsidR="00EC1EB0" w:rsidRPr="00EC1EB0" w:rsidRDefault="00EC1EB0" w:rsidP="00EC1EB0">
      <w:pPr>
        <w:rPr>
          <w:rFonts w:ascii="Arial" w:hAnsi="Arial"/>
          <w:lang w:eastAsia="en-GB"/>
        </w:rPr>
      </w:pPr>
    </w:p>
    <w:p w14:paraId="1111FC27" w14:textId="77777777" w:rsidR="00051E13" w:rsidRPr="00FD790E" w:rsidRDefault="00051E13" w:rsidP="00FD790E">
      <w:pPr>
        <w:ind w:left="900" w:hanging="900"/>
        <w:rPr>
          <w:rFonts w:ascii="Arial" w:eastAsia="Times New Roman" w:hAnsi="Arial" w:cs="Arial"/>
          <w:sz w:val="28"/>
          <w:lang w:eastAsia="en-GB"/>
        </w:rPr>
      </w:pPr>
      <w:r>
        <w:rPr>
          <w:rFonts w:ascii="Arial" w:eastAsia="Times New Roman" w:hAnsi="Arial" w:cs="Arial"/>
          <w:sz w:val="28"/>
          <w:lang w:eastAsia="en-GB"/>
        </w:rPr>
        <w:tab/>
      </w:r>
    </w:p>
    <w:tbl>
      <w:tblPr>
        <w:tblW w:w="93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510"/>
      </w:tblGrid>
      <w:tr w:rsidR="00051E13" w:rsidRPr="00051E13" w14:paraId="4A59698B" w14:textId="77777777" w:rsidTr="3D2ED71C">
        <w:tc>
          <w:tcPr>
            <w:tcW w:w="2850" w:type="dxa"/>
            <w:shd w:val="clear" w:color="auto" w:fill="B8CCE4" w:themeFill="accent1" w:themeFillTint="66"/>
            <w:vAlign w:val="center"/>
          </w:tcPr>
          <w:p w14:paraId="7A031C5C" w14:textId="6AEE5FAF" w:rsidR="00051E13" w:rsidRPr="00051E13" w:rsidRDefault="75F145AC" w:rsidP="0A769853">
            <w:pPr>
              <w:ind w:left="900" w:hanging="900"/>
              <w:rPr>
                <w:rFonts w:ascii="Arial" w:eastAsia="Times New Roman" w:hAnsi="Arial" w:cs="Arial"/>
                <w:b/>
                <w:bCs/>
                <w:sz w:val="28"/>
                <w:szCs w:val="28"/>
                <w:lang w:eastAsia="en-GB"/>
              </w:rPr>
            </w:pPr>
            <w:bookmarkStart w:id="4" w:name="_Hlk10723450"/>
            <w:r w:rsidRPr="0A769853">
              <w:rPr>
                <w:rFonts w:ascii="Arial" w:eastAsia="Times New Roman" w:hAnsi="Arial" w:cs="Arial"/>
                <w:b/>
                <w:bCs/>
                <w:sz w:val="28"/>
                <w:szCs w:val="28"/>
                <w:lang w:eastAsia="en-GB"/>
              </w:rPr>
              <w:lastRenderedPageBreak/>
              <w:t>Date</w:t>
            </w:r>
          </w:p>
        </w:tc>
        <w:tc>
          <w:tcPr>
            <w:tcW w:w="6510" w:type="dxa"/>
            <w:shd w:val="clear" w:color="auto" w:fill="B8CCE4" w:themeFill="accent1" w:themeFillTint="66"/>
            <w:vAlign w:val="center"/>
          </w:tcPr>
          <w:p w14:paraId="2B7F3678" w14:textId="183DA102" w:rsidR="00051E13" w:rsidRPr="00051E13" w:rsidRDefault="75F145AC" w:rsidP="0A769853">
            <w:pPr>
              <w:ind w:left="900" w:hanging="900"/>
              <w:rPr>
                <w:rFonts w:ascii="Arial" w:eastAsia="Times New Roman" w:hAnsi="Arial" w:cs="Arial"/>
                <w:b/>
                <w:bCs/>
                <w:sz w:val="28"/>
                <w:szCs w:val="28"/>
                <w:lang w:eastAsia="en-GB"/>
              </w:rPr>
            </w:pPr>
            <w:r w:rsidRPr="0A769853">
              <w:rPr>
                <w:rFonts w:ascii="Arial" w:eastAsia="Times New Roman" w:hAnsi="Arial" w:cs="Arial"/>
                <w:b/>
                <w:bCs/>
                <w:sz w:val="28"/>
                <w:szCs w:val="28"/>
                <w:lang w:eastAsia="en-GB"/>
              </w:rPr>
              <w:t>Activity</w:t>
            </w:r>
          </w:p>
        </w:tc>
      </w:tr>
      <w:tr w:rsidR="00051E13" w:rsidRPr="00051E13" w14:paraId="513EDA01" w14:textId="77777777" w:rsidTr="3D2ED71C">
        <w:tc>
          <w:tcPr>
            <w:tcW w:w="2850" w:type="dxa"/>
            <w:shd w:val="clear" w:color="auto" w:fill="auto"/>
          </w:tcPr>
          <w:p w14:paraId="6332CC11" w14:textId="0E7E0498" w:rsidR="00051E13" w:rsidRPr="00051E13" w:rsidRDefault="75F145AC"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24/07/2020</w:t>
            </w:r>
          </w:p>
        </w:tc>
        <w:tc>
          <w:tcPr>
            <w:tcW w:w="6510" w:type="dxa"/>
            <w:shd w:val="clear" w:color="auto" w:fill="auto"/>
          </w:tcPr>
          <w:p w14:paraId="2ECB8876" w14:textId="46CFF118" w:rsidR="00051E13" w:rsidRPr="00051E13" w:rsidRDefault="00051E13" w:rsidP="00051E13">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 xml:space="preserve">ITT issued to </w:t>
            </w:r>
            <w:r w:rsidR="008157AE">
              <w:rPr>
                <w:rFonts w:ascii="Arial" w:eastAsia="Times New Roman" w:hAnsi="Arial" w:cs="Times New Roman"/>
                <w:szCs w:val="22"/>
                <w:lang w:eastAsia="en-GB"/>
              </w:rPr>
              <w:t>Bidders</w:t>
            </w:r>
          </w:p>
        </w:tc>
      </w:tr>
      <w:tr w:rsidR="00051E13" w:rsidRPr="00051E13" w14:paraId="125169DA" w14:textId="77777777" w:rsidTr="3D2ED71C">
        <w:tc>
          <w:tcPr>
            <w:tcW w:w="2850" w:type="dxa"/>
            <w:shd w:val="clear" w:color="auto" w:fill="auto"/>
          </w:tcPr>
          <w:p w14:paraId="733E289C" w14:textId="392177D8" w:rsidR="00051E13" w:rsidRPr="00051E13" w:rsidRDefault="05359D4B"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06/08/2020</w:t>
            </w:r>
          </w:p>
        </w:tc>
        <w:tc>
          <w:tcPr>
            <w:tcW w:w="6510" w:type="dxa"/>
            <w:shd w:val="clear" w:color="auto" w:fill="auto"/>
          </w:tcPr>
          <w:p w14:paraId="32A8D71E" w14:textId="2847E84D" w:rsidR="00051E13" w:rsidRPr="00051E13" w:rsidRDefault="00051E13" w:rsidP="00CC2948">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Closing date for clarification questions to be</w:t>
            </w:r>
            <w:r w:rsidR="00CC2948">
              <w:rPr>
                <w:rFonts w:ascii="Arial" w:eastAsia="Times New Roman" w:hAnsi="Arial" w:cs="Times New Roman"/>
                <w:szCs w:val="22"/>
                <w:lang w:eastAsia="en-GB"/>
              </w:rPr>
              <w:t xml:space="preserve"> </w:t>
            </w:r>
            <w:r w:rsidRPr="00051E13">
              <w:rPr>
                <w:rFonts w:ascii="Arial" w:eastAsia="Times New Roman" w:hAnsi="Arial" w:cs="Times New Roman"/>
                <w:szCs w:val="22"/>
                <w:lang w:eastAsia="en-GB"/>
              </w:rPr>
              <w:t>submitted</w:t>
            </w:r>
          </w:p>
        </w:tc>
      </w:tr>
      <w:tr w:rsidR="00051E13" w:rsidRPr="00051E13" w14:paraId="619DCB86" w14:textId="77777777" w:rsidTr="3D2ED71C">
        <w:tc>
          <w:tcPr>
            <w:tcW w:w="2850" w:type="dxa"/>
            <w:shd w:val="clear" w:color="auto" w:fill="auto"/>
          </w:tcPr>
          <w:p w14:paraId="58567C67" w14:textId="2F2495B4" w:rsidR="00051E13" w:rsidRPr="00051E13" w:rsidRDefault="69215262"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10/08/2020</w:t>
            </w:r>
          </w:p>
        </w:tc>
        <w:tc>
          <w:tcPr>
            <w:tcW w:w="6510" w:type="dxa"/>
            <w:shd w:val="clear" w:color="auto" w:fill="auto"/>
          </w:tcPr>
          <w:p w14:paraId="08EF5BB4" w14:textId="32FAA23A" w:rsidR="00051E13" w:rsidRPr="00051E13" w:rsidRDefault="00612C69" w:rsidP="00051E1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 xml:space="preserve">The </w:t>
            </w:r>
            <w:r w:rsidR="00051E13" w:rsidRPr="00051E13">
              <w:rPr>
                <w:rFonts w:ascii="Arial" w:eastAsia="Times New Roman" w:hAnsi="Arial" w:cs="Times New Roman"/>
                <w:szCs w:val="22"/>
                <w:lang w:eastAsia="en-GB"/>
              </w:rPr>
              <w:t>Authority responds to clarification questions</w:t>
            </w:r>
          </w:p>
        </w:tc>
      </w:tr>
      <w:tr w:rsidR="00051E13" w:rsidRPr="00051E13" w14:paraId="26CC3DB2" w14:textId="77777777" w:rsidTr="3D2ED71C">
        <w:tc>
          <w:tcPr>
            <w:tcW w:w="2850" w:type="dxa"/>
            <w:shd w:val="clear" w:color="auto" w:fill="auto"/>
          </w:tcPr>
          <w:p w14:paraId="47DA7E46" w14:textId="1E58829C" w:rsidR="00051E13" w:rsidRPr="00051E13" w:rsidRDefault="6A03FB18" w:rsidP="0A769853">
            <w:pPr>
              <w:ind w:left="720" w:hanging="720"/>
              <w:jc w:val="center"/>
              <w:rPr>
                <w:rFonts w:ascii="Arial" w:eastAsia="Times New Roman" w:hAnsi="Arial" w:cs="Times New Roman"/>
                <w:lang w:eastAsia="en-GB"/>
              </w:rPr>
            </w:pPr>
            <w:r w:rsidRPr="3D2ED71C">
              <w:rPr>
                <w:rFonts w:ascii="Arial" w:eastAsia="Times New Roman" w:hAnsi="Arial" w:cs="Times New Roman"/>
                <w:lang w:eastAsia="en-GB"/>
              </w:rPr>
              <w:t>14/08/2020</w:t>
            </w:r>
            <w:r w:rsidR="74A7034E" w:rsidRPr="3D2ED71C">
              <w:rPr>
                <w:rFonts w:ascii="Arial" w:eastAsia="Times New Roman" w:hAnsi="Arial" w:cs="Times New Roman"/>
                <w:lang w:eastAsia="en-GB"/>
              </w:rPr>
              <w:t xml:space="preserve"> (Midday)</w:t>
            </w:r>
          </w:p>
        </w:tc>
        <w:tc>
          <w:tcPr>
            <w:tcW w:w="6510" w:type="dxa"/>
            <w:shd w:val="clear" w:color="auto" w:fill="auto"/>
          </w:tcPr>
          <w:p w14:paraId="30C7AD16" w14:textId="77777777" w:rsidR="00B00299" w:rsidRDefault="00A25A6F" w:rsidP="00B06943">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Closing date and time for receipt by the Authority of</w:t>
            </w:r>
            <w:r w:rsidR="00B00299">
              <w:rPr>
                <w:rFonts w:ascii="Arial" w:eastAsia="Times New Roman" w:hAnsi="Arial" w:cs="Times New Roman"/>
                <w:szCs w:val="22"/>
                <w:lang w:eastAsia="en-GB"/>
              </w:rPr>
              <w:t xml:space="preserve"> </w:t>
            </w:r>
          </w:p>
          <w:p w14:paraId="242B28E2" w14:textId="02F29EED" w:rsidR="00B06943" w:rsidRPr="00051E13" w:rsidRDefault="00A25A6F" w:rsidP="00B0694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tenderers responses to the ITT</w:t>
            </w:r>
          </w:p>
        </w:tc>
      </w:tr>
      <w:tr w:rsidR="00051E13" w:rsidRPr="00051E13" w14:paraId="5004ABA7" w14:textId="77777777" w:rsidTr="3D2ED71C">
        <w:tc>
          <w:tcPr>
            <w:tcW w:w="2850" w:type="dxa"/>
            <w:shd w:val="clear" w:color="auto" w:fill="auto"/>
          </w:tcPr>
          <w:p w14:paraId="6CC694E0" w14:textId="2458325F" w:rsidR="00051E13" w:rsidRPr="00051E13" w:rsidRDefault="75FF0C95"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03/09/2020</w:t>
            </w:r>
          </w:p>
        </w:tc>
        <w:tc>
          <w:tcPr>
            <w:tcW w:w="6510" w:type="dxa"/>
            <w:shd w:val="clear" w:color="auto" w:fill="auto"/>
          </w:tcPr>
          <w:p w14:paraId="194A3CA1" w14:textId="50CF3F96" w:rsidR="00EB191D" w:rsidRPr="00051E13" w:rsidRDefault="00051E13" w:rsidP="0A769853">
            <w:pPr>
              <w:ind w:left="720" w:hanging="720"/>
              <w:rPr>
                <w:rFonts w:ascii="Arial" w:eastAsia="Times New Roman" w:hAnsi="Arial" w:cs="Times New Roman"/>
                <w:lang w:eastAsia="en-GB"/>
              </w:rPr>
            </w:pPr>
            <w:r w:rsidRPr="0A769853">
              <w:rPr>
                <w:rFonts w:ascii="Arial" w:eastAsia="Times New Roman" w:hAnsi="Arial" w:cs="Times New Roman"/>
                <w:lang w:eastAsia="en-GB"/>
              </w:rPr>
              <w:t xml:space="preserve">Award decision made, and </w:t>
            </w:r>
            <w:r w:rsidR="009A0F73" w:rsidRPr="0A769853">
              <w:rPr>
                <w:rFonts w:ascii="Arial" w:eastAsia="Times New Roman" w:hAnsi="Arial" w:cs="Times New Roman"/>
                <w:lang w:eastAsia="en-GB"/>
              </w:rPr>
              <w:t xml:space="preserve">voluntary </w:t>
            </w:r>
            <w:r w:rsidRPr="0A769853">
              <w:rPr>
                <w:rFonts w:ascii="Arial" w:eastAsia="Times New Roman" w:hAnsi="Arial" w:cs="Times New Roman"/>
                <w:lang w:eastAsia="en-GB"/>
              </w:rPr>
              <w:t>standstill letter</w:t>
            </w:r>
            <w:r w:rsidR="607FEFA5" w:rsidRPr="0A769853">
              <w:rPr>
                <w:rFonts w:ascii="Arial" w:eastAsia="Times New Roman" w:hAnsi="Arial" w:cs="Times New Roman"/>
                <w:lang w:eastAsia="en-GB"/>
              </w:rPr>
              <w:t xml:space="preserve"> </w:t>
            </w:r>
            <w:r w:rsidRPr="0A769853">
              <w:rPr>
                <w:rFonts w:ascii="Arial" w:eastAsia="Times New Roman" w:hAnsi="Arial" w:cs="Times New Roman"/>
                <w:lang w:eastAsia="en-GB"/>
              </w:rPr>
              <w:t>issued</w:t>
            </w:r>
          </w:p>
        </w:tc>
      </w:tr>
      <w:tr w:rsidR="00051E13" w:rsidRPr="00051E13" w14:paraId="7253330E" w14:textId="77777777" w:rsidTr="3D2ED71C">
        <w:tc>
          <w:tcPr>
            <w:tcW w:w="2850" w:type="dxa"/>
            <w:shd w:val="clear" w:color="auto" w:fill="auto"/>
          </w:tcPr>
          <w:p w14:paraId="5E3A043A" w14:textId="0C9ABB6F" w:rsidR="00051E13" w:rsidRPr="00051E13" w:rsidRDefault="0BFDE465"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09/09/2020</w:t>
            </w:r>
          </w:p>
        </w:tc>
        <w:tc>
          <w:tcPr>
            <w:tcW w:w="6510" w:type="dxa"/>
            <w:shd w:val="clear" w:color="auto" w:fill="auto"/>
          </w:tcPr>
          <w:p w14:paraId="72C107C0" w14:textId="1A8C5E5A" w:rsidR="00051E13" w:rsidRPr="00051E13" w:rsidRDefault="00051E13" w:rsidP="00051E13">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 xml:space="preserve">Expiry of </w:t>
            </w:r>
            <w:r w:rsidR="009A0F73">
              <w:rPr>
                <w:rFonts w:ascii="Arial" w:eastAsia="Times New Roman" w:hAnsi="Arial" w:cs="Times New Roman"/>
                <w:szCs w:val="22"/>
                <w:lang w:eastAsia="en-GB"/>
              </w:rPr>
              <w:t xml:space="preserve">voluntary </w:t>
            </w:r>
            <w:r w:rsidRPr="00051E13">
              <w:rPr>
                <w:rFonts w:ascii="Arial" w:eastAsia="Times New Roman" w:hAnsi="Arial" w:cs="Times New Roman"/>
                <w:szCs w:val="22"/>
                <w:lang w:eastAsia="en-GB"/>
              </w:rPr>
              <w:t>standstill period</w:t>
            </w:r>
          </w:p>
        </w:tc>
      </w:tr>
      <w:tr w:rsidR="00051E13" w:rsidRPr="00051E13" w14:paraId="2E3A4F69" w14:textId="77777777" w:rsidTr="3D2ED71C">
        <w:tc>
          <w:tcPr>
            <w:tcW w:w="2850" w:type="dxa"/>
            <w:shd w:val="clear" w:color="auto" w:fill="auto"/>
          </w:tcPr>
          <w:p w14:paraId="7CDA85E9" w14:textId="729A7F47" w:rsidR="00051E13" w:rsidRPr="00051E13" w:rsidRDefault="342A702A" w:rsidP="0A769853">
            <w:pPr>
              <w:ind w:left="720" w:hanging="720"/>
              <w:jc w:val="center"/>
              <w:rPr>
                <w:rFonts w:ascii="Arial" w:eastAsia="Times New Roman" w:hAnsi="Arial" w:cs="Times New Roman"/>
                <w:lang w:eastAsia="en-GB"/>
              </w:rPr>
            </w:pPr>
            <w:r w:rsidRPr="0A769853">
              <w:rPr>
                <w:rFonts w:ascii="Arial" w:eastAsia="Times New Roman" w:hAnsi="Arial" w:cs="Times New Roman"/>
                <w:lang w:eastAsia="en-GB"/>
              </w:rPr>
              <w:t>10/09/2020</w:t>
            </w:r>
          </w:p>
        </w:tc>
        <w:tc>
          <w:tcPr>
            <w:tcW w:w="6510" w:type="dxa"/>
            <w:shd w:val="clear" w:color="auto" w:fill="auto"/>
          </w:tcPr>
          <w:p w14:paraId="66503626" w14:textId="5C7ED45E" w:rsidR="00051E13" w:rsidRPr="00051E13" w:rsidRDefault="00051E13" w:rsidP="00051E13">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Contract award concluded</w:t>
            </w:r>
          </w:p>
        </w:tc>
      </w:tr>
      <w:tr w:rsidR="00051E13" w:rsidRPr="00051E13" w14:paraId="3B15DA05" w14:textId="77777777" w:rsidTr="3D2ED71C">
        <w:tc>
          <w:tcPr>
            <w:tcW w:w="2850" w:type="dxa"/>
            <w:shd w:val="clear" w:color="auto" w:fill="auto"/>
          </w:tcPr>
          <w:p w14:paraId="0E052F70" w14:textId="3A1DE277" w:rsidR="00051E13" w:rsidRPr="00051E13" w:rsidRDefault="06707FEE" w:rsidP="0A769853">
            <w:pPr>
              <w:ind w:left="720" w:hanging="720"/>
              <w:jc w:val="center"/>
              <w:rPr>
                <w:rFonts w:ascii="Arial" w:eastAsia="Times New Roman" w:hAnsi="Arial" w:cs="Times New Roman"/>
                <w:lang w:eastAsia="en-GB"/>
              </w:rPr>
            </w:pPr>
            <w:r w:rsidRPr="3D2ED71C">
              <w:rPr>
                <w:rFonts w:ascii="Arial" w:eastAsia="Times New Roman" w:hAnsi="Arial" w:cs="Times New Roman"/>
                <w:lang w:eastAsia="en-GB"/>
              </w:rPr>
              <w:t>03/09/2020-1</w:t>
            </w:r>
            <w:r w:rsidR="29066C09" w:rsidRPr="3D2ED71C">
              <w:rPr>
                <w:rFonts w:ascii="Arial" w:eastAsia="Times New Roman" w:hAnsi="Arial" w:cs="Times New Roman"/>
                <w:lang w:eastAsia="en-GB"/>
              </w:rPr>
              <w:t>7</w:t>
            </w:r>
            <w:r w:rsidRPr="3D2ED71C">
              <w:rPr>
                <w:rFonts w:ascii="Arial" w:eastAsia="Times New Roman" w:hAnsi="Arial" w:cs="Times New Roman"/>
                <w:lang w:eastAsia="en-GB"/>
              </w:rPr>
              <w:t>/09/2020</w:t>
            </w:r>
            <w:r w:rsidRPr="3D2ED71C">
              <w:rPr>
                <w:rFonts w:ascii="Arial" w:eastAsia="Times New Roman" w:hAnsi="Arial" w:cs="Times New Roman"/>
                <w:b/>
                <w:bCs/>
                <w:lang w:eastAsia="en-GB"/>
              </w:rPr>
              <w:t>*</w:t>
            </w:r>
          </w:p>
        </w:tc>
        <w:tc>
          <w:tcPr>
            <w:tcW w:w="6510" w:type="dxa"/>
            <w:shd w:val="clear" w:color="auto" w:fill="auto"/>
          </w:tcPr>
          <w:p w14:paraId="77F98951" w14:textId="643743EE" w:rsidR="00051E13" w:rsidRPr="00051E13" w:rsidRDefault="00051E13" w:rsidP="00051E13">
            <w:pPr>
              <w:ind w:left="720" w:hanging="720"/>
              <w:rPr>
                <w:rFonts w:ascii="Arial" w:eastAsia="Times New Roman" w:hAnsi="Arial" w:cs="Times New Roman"/>
                <w:szCs w:val="22"/>
                <w:lang w:eastAsia="en-GB"/>
              </w:rPr>
            </w:pPr>
            <w:r w:rsidRPr="00051E13">
              <w:rPr>
                <w:rFonts w:ascii="Arial" w:eastAsia="Times New Roman" w:hAnsi="Arial" w:cs="Times New Roman"/>
                <w:szCs w:val="22"/>
                <w:lang w:eastAsia="en-GB"/>
              </w:rPr>
              <w:t>Commencement Date of Contract</w:t>
            </w:r>
          </w:p>
        </w:tc>
      </w:tr>
      <w:bookmarkEnd w:id="4"/>
    </w:tbl>
    <w:p w14:paraId="5BFA67B1" w14:textId="259D1342" w:rsidR="00FD790E" w:rsidRDefault="00FD790E" w:rsidP="431C6C76">
      <w:pPr>
        <w:ind w:left="900" w:hanging="900"/>
        <w:rPr>
          <w:rFonts w:ascii="Arial" w:eastAsia="Times New Roman" w:hAnsi="Arial" w:cs="Arial"/>
          <w:sz w:val="28"/>
          <w:szCs w:val="28"/>
          <w:lang w:eastAsia="en-GB"/>
        </w:rPr>
      </w:pPr>
    </w:p>
    <w:p w14:paraId="28538638" w14:textId="7C7D55D3" w:rsidR="431C6C76" w:rsidRDefault="6B76F720" w:rsidP="0A769853">
      <w:pPr>
        <w:ind w:left="360"/>
        <w:rPr>
          <w:rFonts w:ascii="Arial" w:eastAsia="Times New Roman" w:hAnsi="Arial" w:cs="Arial"/>
          <w:lang w:eastAsia="en-GB"/>
        </w:rPr>
      </w:pPr>
      <w:r w:rsidRPr="0A769853">
        <w:rPr>
          <w:rFonts w:ascii="Arial" w:eastAsia="Times New Roman" w:hAnsi="Arial" w:cs="Arial"/>
          <w:b/>
          <w:bCs/>
          <w:lang w:eastAsia="en-GB"/>
        </w:rPr>
        <w:t>*</w:t>
      </w:r>
      <w:r w:rsidRPr="0A769853">
        <w:rPr>
          <w:rFonts w:ascii="Arial" w:eastAsia="Times New Roman" w:hAnsi="Arial" w:cs="Arial"/>
          <w:lang w:eastAsia="en-GB"/>
        </w:rPr>
        <w:t xml:space="preserve">. </w:t>
      </w:r>
      <w:r w:rsidR="53C4764B" w:rsidRPr="0A769853">
        <w:rPr>
          <w:rFonts w:ascii="Arial" w:eastAsia="Times New Roman" w:hAnsi="Arial" w:cs="Arial"/>
          <w:lang w:eastAsia="en-GB"/>
        </w:rPr>
        <w:t xml:space="preserve">We </w:t>
      </w:r>
      <w:r w:rsidR="7A199DAC" w:rsidRPr="0A769853">
        <w:rPr>
          <w:rFonts w:ascii="Arial" w:eastAsia="Times New Roman" w:hAnsi="Arial" w:cs="Arial"/>
          <w:lang w:eastAsia="en-GB"/>
        </w:rPr>
        <w:t xml:space="preserve">are </w:t>
      </w:r>
      <w:r w:rsidR="53C4764B" w:rsidRPr="0A769853">
        <w:rPr>
          <w:rFonts w:ascii="Arial" w:eastAsia="Times New Roman" w:hAnsi="Arial" w:cs="Arial"/>
          <w:lang w:eastAsia="en-GB"/>
        </w:rPr>
        <w:t>including a</w:t>
      </w:r>
      <w:r w:rsidRPr="0A769853">
        <w:rPr>
          <w:rFonts w:ascii="Arial" w:eastAsia="Times New Roman" w:hAnsi="Arial" w:cs="Arial"/>
          <w:lang w:eastAsia="en-GB"/>
        </w:rPr>
        <w:t xml:space="preserve"> standstill </w:t>
      </w:r>
      <w:r w:rsidR="06B246CB" w:rsidRPr="0A769853">
        <w:rPr>
          <w:rFonts w:ascii="Arial" w:eastAsia="Times New Roman" w:hAnsi="Arial" w:cs="Arial"/>
          <w:lang w:eastAsia="en-GB"/>
        </w:rPr>
        <w:t xml:space="preserve">period on a </w:t>
      </w:r>
      <w:r w:rsidR="47A2E628" w:rsidRPr="0A769853">
        <w:rPr>
          <w:rFonts w:ascii="Arial" w:eastAsia="Times New Roman" w:hAnsi="Arial" w:cs="Arial"/>
          <w:lang w:eastAsia="en-GB"/>
        </w:rPr>
        <w:t>purely voluntary</w:t>
      </w:r>
      <w:r w:rsidR="72941D76" w:rsidRPr="0A769853">
        <w:rPr>
          <w:rFonts w:ascii="Arial" w:eastAsia="Times New Roman" w:hAnsi="Arial" w:cs="Arial"/>
          <w:lang w:eastAsia="en-GB"/>
        </w:rPr>
        <w:t xml:space="preserve"> basis</w:t>
      </w:r>
      <w:r w:rsidR="47A2E628" w:rsidRPr="0A769853">
        <w:rPr>
          <w:rFonts w:ascii="Arial" w:eastAsia="Times New Roman" w:hAnsi="Arial" w:cs="Arial"/>
          <w:lang w:eastAsia="en-GB"/>
        </w:rPr>
        <w:t xml:space="preserve">, due to the criticality </w:t>
      </w:r>
      <w:r w:rsidR="6304C754" w:rsidRPr="0A769853">
        <w:rPr>
          <w:rFonts w:ascii="Arial" w:eastAsia="Times New Roman" w:hAnsi="Arial" w:cs="Arial"/>
          <w:lang w:eastAsia="en-GB"/>
        </w:rPr>
        <w:t xml:space="preserve">of the timeframes </w:t>
      </w:r>
      <w:r w:rsidR="3DA68ABF" w:rsidRPr="0A769853">
        <w:rPr>
          <w:rFonts w:ascii="Arial" w:eastAsia="Times New Roman" w:hAnsi="Arial" w:cs="Arial"/>
          <w:lang w:eastAsia="en-GB"/>
        </w:rPr>
        <w:t xml:space="preserve">connected to this project and the </w:t>
      </w:r>
      <w:r w:rsidR="36EB278C" w:rsidRPr="0A769853">
        <w:rPr>
          <w:rFonts w:ascii="Arial" w:eastAsia="Times New Roman" w:hAnsi="Arial" w:cs="Arial"/>
          <w:lang w:eastAsia="en-GB"/>
        </w:rPr>
        <w:t>mobilis</w:t>
      </w:r>
      <w:r w:rsidR="1A1F1200" w:rsidRPr="0A769853">
        <w:rPr>
          <w:rFonts w:ascii="Arial" w:eastAsia="Times New Roman" w:hAnsi="Arial" w:cs="Arial"/>
          <w:lang w:eastAsia="en-GB"/>
        </w:rPr>
        <w:t>ation period</w:t>
      </w:r>
      <w:r w:rsidR="36EB278C" w:rsidRPr="0A769853">
        <w:rPr>
          <w:rFonts w:ascii="Arial" w:eastAsia="Times New Roman" w:hAnsi="Arial" w:cs="Arial"/>
          <w:lang w:eastAsia="en-GB"/>
        </w:rPr>
        <w:t xml:space="preserve"> </w:t>
      </w:r>
      <w:r w:rsidR="6304C754" w:rsidRPr="0A769853">
        <w:rPr>
          <w:rFonts w:ascii="Arial" w:eastAsia="Times New Roman" w:hAnsi="Arial" w:cs="Arial"/>
          <w:lang w:eastAsia="en-GB"/>
        </w:rPr>
        <w:t xml:space="preserve">we may </w:t>
      </w:r>
      <w:r w:rsidR="12600551" w:rsidRPr="0A769853">
        <w:rPr>
          <w:rFonts w:ascii="Arial" w:eastAsia="Times New Roman" w:hAnsi="Arial" w:cs="Arial"/>
          <w:lang w:eastAsia="en-GB"/>
        </w:rPr>
        <w:t>continue inception discussions</w:t>
      </w:r>
      <w:r w:rsidR="66098058" w:rsidRPr="0A769853">
        <w:rPr>
          <w:rFonts w:ascii="Arial" w:eastAsia="Times New Roman" w:hAnsi="Arial" w:cs="Arial"/>
          <w:lang w:eastAsia="en-GB"/>
        </w:rPr>
        <w:t xml:space="preserve"> </w:t>
      </w:r>
      <w:r w:rsidR="128C2CBA" w:rsidRPr="0A769853">
        <w:rPr>
          <w:rFonts w:ascii="Arial" w:eastAsia="Times New Roman" w:hAnsi="Arial" w:cs="Arial"/>
          <w:lang w:eastAsia="en-GB"/>
        </w:rPr>
        <w:t>with the preferred bidders.</w:t>
      </w:r>
    </w:p>
    <w:p w14:paraId="5A8065B7" w14:textId="38C5ECE2" w:rsidR="431C6C76" w:rsidRDefault="431C6C76" w:rsidP="431C6C76">
      <w:pPr>
        <w:ind w:left="900" w:hanging="900"/>
        <w:rPr>
          <w:rFonts w:ascii="Arial" w:eastAsia="Times New Roman" w:hAnsi="Arial" w:cs="Arial"/>
          <w:sz w:val="28"/>
          <w:szCs w:val="28"/>
          <w:lang w:eastAsia="en-GB"/>
        </w:rPr>
      </w:pPr>
    </w:p>
    <w:p w14:paraId="1470CAFB" w14:textId="316B3A16" w:rsidR="00FD790E" w:rsidRPr="00FD790E" w:rsidRDefault="00FD790E" w:rsidP="00FD790E">
      <w:pPr>
        <w:keepNext/>
        <w:jc w:val="both"/>
        <w:outlineLvl w:val="0"/>
        <w:rPr>
          <w:rFonts w:ascii="Arial" w:eastAsia="Times New Roman" w:hAnsi="Arial" w:cs="Arial"/>
          <w:b/>
          <w:szCs w:val="28"/>
          <w:lang w:eastAsia="en-GB"/>
        </w:rPr>
      </w:pPr>
      <w:bookmarkStart w:id="5" w:name="_Toc312844427"/>
      <w:bookmarkStart w:id="6" w:name="_Toc312844463"/>
      <w:r w:rsidRPr="00FD790E">
        <w:rPr>
          <w:rFonts w:ascii="Arial" w:eastAsia="Times New Roman" w:hAnsi="Arial" w:cs="Arial"/>
          <w:b/>
          <w:szCs w:val="28"/>
          <w:lang w:eastAsia="en-GB"/>
        </w:rPr>
        <w:t xml:space="preserve">3.     </w:t>
      </w:r>
      <w:bookmarkStart w:id="7" w:name="_Toc312850630"/>
      <w:r w:rsidRPr="00FD790E">
        <w:rPr>
          <w:rFonts w:ascii="Arial" w:eastAsia="Times New Roman" w:hAnsi="Arial" w:cs="Arial"/>
          <w:b/>
          <w:szCs w:val="28"/>
          <w:lang w:eastAsia="en-GB"/>
        </w:rPr>
        <w:t xml:space="preserve">  </w:t>
      </w:r>
      <w:r w:rsidR="008157AE">
        <w:rPr>
          <w:rFonts w:ascii="Arial" w:eastAsia="Times New Roman" w:hAnsi="Arial" w:cs="Arial"/>
          <w:b/>
          <w:szCs w:val="28"/>
          <w:lang w:eastAsia="en-GB"/>
        </w:rPr>
        <w:t>Bidder</w:t>
      </w:r>
      <w:r w:rsidRPr="00FD790E">
        <w:rPr>
          <w:rFonts w:ascii="Arial" w:eastAsia="Times New Roman" w:hAnsi="Arial" w:cs="Arial"/>
          <w:b/>
          <w:szCs w:val="28"/>
          <w:lang w:eastAsia="en-GB"/>
        </w:rPr>
        <w:t>’s Responsibility</w:t>
      </w:r>
      <w:bookmarkEnd w:id="5"/>
      <w:bookmarkEnd w:id="6"/>
      <w:bookmarkEnd w:id="7"/>
    </w:p>
    <w:p w14:paraId="4627AD1D" w14:textId="77777777" w:rsidR="00FD790E" w:rsidRPr="00FD790E" w:rsidRDefault="00FD790E" w:rsidP="00FD790E">
      <w:pPr>
        <w:jc w:val="both"/>
        <w:rPr>
          <w:rFonts w:ascii="Arial" w:eastAsia="Times New Roman" w:hAnsi="Arial" w:cs="Arial"/>
          <w:b/>
          <w:sz w:val="32"/>
          <w:lang w:eastAsia="en-GB"/>
        </w:rPr>
      </w:pPr>
    </w:p>
    <w:p w14:paraId="7B2918A2" w14:textId="68BCE74D" w:rsidR="00FD790E" w:rsidRPr="00FD790E" w:rsidRDefault="00FD790E" w:rsidP="60117213">
      <w:pPr>
        <w:rPr>
          <w:rFonts w:ascii="Arial" w:eastAsia="Times New Roman" w:hAnsi="Arial" w:cs="Times New Roman"/>
          <w:lang w:val="en-US" w:eastAsia="en-GB"/>
        </w:rPr>
      </w:pPr>
      <w:r w:rsidRPr="60117213">
        <w:rPr>
          <w:rFonts w:ascii="Arial" w:eastAsia="Times New Roman" w:hAnsi="Arial" w:cs="Times New Roman"/>
          <w:lang w:eastAsia="en-GB"/>
        </w:rPr>
        <w:t>3.1</w:t>
      </w:r>
      <w:r w:rsidRPr="00FD790E">
        <w:rPr>
          <w:rFonts w:ascii="Arial" w:eastAsia="Times New Roman" w:hAnsi="Arial" w:cs="Times New Roman"/>
          <w:szCs w:val="22"/>
          <w:lang w:eastAsia="en-GB"/>
        </w:rPr>
        <w:tab/>
      </w:r>
      <w:r w:rsidRPr="60117213">
        <w:rPr>
          <w:rFonts w:ascii="Arial" w:eastAsia="Times New Roman" w:hAnsi="Arial" w:cs="Times New Roman"/>
          <w:lang w:eastAsia="en-GB"/>
        </w:rPr>
        <w:t>It is the respon</w:t>
      </w:r>
      <w:r w:rsidR="005511B5" w:rsidRPr="60117213">
        <w:rPr>
          <w:rFonts w:ascii="Arial" w:eastAsia="Times New Roman" w:hAnsi="Arial" w:cs="Times New Roman"/>
          <w:lang w:eastAsia="en-GB"/>
        </w:rPr>
        <w:t xml:space="preserve">sibility of the </w:t>
      </w:r>
      <w:r w:rsidR="008157AE" w:rsidRPr="60117213">
        <w:rPr>
          <w:rFonts w:ascii="Arial" w:eastAsia="Times New Roman" w:hAnsi="Arial" w:cs="Times New Roman"/>
          <w:lang w:eastAsia="en-GB"/>
        </w:rPr>
        <w:t>Bidder</w:t>
      </w:r>
      <w:r w:rsidRPr="60117213">
        <w:rPr>
          <w:rFonts w:ascii="Arial" w:eastAsia="Times New Roman" w:hAnsi="Arial" w:cs="Times New Roman"/>
          <w:lang w:eastAsia="en-GB"/>
        </w:rPr>
        <w:t xml:space="preserve"> to satisfy themselves as to the nature, extent</w:t>
      </w:r>
      <w:r w:rsidR="005C4D4C" w:rsidRPr="60117213">
        <w:rPr>
          <w:rFonts w:ascii="Arial" w:eastAsia="Times New Roman" w:hAnsi="Arial" w:cs="Times New Roman"/>
          <w:lang w:eastAsia="en-GB"/>
        </w:rPr>
        <w:t xml:space="preserve"> and</w:t>
      </w:r>
      <w:r w:rsidR="7B2C5405" w:rsidRPr="60117213">
        <w:rPr>
          <w:rFonts w:ascii="Arial" w:eastAsia="Times New Roman" w:hAnsi="Arial" w:cs="Times New Roman"/>
          <w:lang w:eastAsia="en-GB"/>
        </w:rPr>
        <w:t xml:space="preserve"> </w:t>
      </w:r>
      <w:r w:rsidRPr="00FD790E">
        <w:rPr>
          <w:rFonts w:ascii="Arial" w:eastAsia="Times New Roman" w:hAnsi="Arial" w:cs="Times New Roman"/>
          <w:szCs w:val="22"/>
          <w:lang w:eastAsia="en-GB"/>
        </w:rPr>
        <w:tab/>
      </w:r>
      <w:r w:rsidRPr="60117213">
        <w:rPr>
          <w:rFonts w:ascii="Arial" w:eastAsia="Times New Roman" w:hAnsi="Arial" w:cs="Times New Roman"/>
          <w:lang w:eastAsia="en-GB"/>
        </w:rPr>
        <w:t xml:space="preserve">circumstances of the </w:t>
      </w:r>
      <w:r w:rsidR="005C4D4C" w:rsidRPr="60117213">
        <w:rPr>
          <w:rFonts w:ascii="Arial" w:eastAsia="Times New Roman" w:hAnsi="Arial" w:cs="Times New Roman"/>
          <w:lang w:eastAsia="en-GB"/>
        </w:rPr>
        <w:t>services to be provided a</w:t>
      </w:r>
      <w:r w:rsidRPr="60117213">
        <w:rPr>
          <w:rFonts w:ascii="Arial" w:eastAsia="Times New Roman" w:hAnsi="Arial" w:cs="Times New Roman"/>
          <w:lang w:eastAsia="en-GB"/>
        </w:rPr>
        <w:t>nd satisf</w:t>
      </w:r>
      <w:r w:rsidR="00435CB2" w:rsidRPr="60117213">
        <w:rPr>
          <w:rFonts w:ascii="Arial" w:eastAsia="Times New Roman" w:hAnsi="Arial" w:cs="Times New Roman"/>
          <w:lang w:eastAsia="en-GB"/>
        </w:rPr>
        <w:t>y</w:t>
      </w:r>
      <w:r w:rsidRPr="60117213">
        <w:rPr>
          <w:rFonts w:ascii="Arial" w:eastAsia="Times New Roman" w:hAnsi="Arial" w:cs="Times New Roman"/>
          <w:lang w:eastAsia="en-GB"/>
        </w:rPr>
        <w:t xml:space="preserve"> themselves as to the</w:t>
      </w:r>
      <w:r w:rsidR="005C4D4C" w:rsidRPr="60117213">
        <w:rPr>
          <w:rFonts w:ascii="Arial" w:eastAsia="Times New Roman" w:hAnsi="Arial" w:cs="Times New Roman"/>
          <w:lang w:eastAsia="en-GB"/>
        </w:rPr>
        <w:t>ir</w:t>
      </w:r>
      <w:r w:rsidRPr="60117213">
        <w:rPr>
          <w:rFonts w:ascii="Arial" w:eastAsia="Times New Roman" w:hAnsi="Arial" w:cs="Times New Roman"/>
          <w:lang w:eastAsia="en-GB"/>
        </w:rPr>
        <w:t xml:space="preserve"> </w:t>
      </w:r>
      <w:r w:rsidR="005C4D4C" w:rsidRPr="60117213">
        <w:rPr>
          <w:rFonts w:ascii="Arial" w:eastAsia="Times New Roman" w:hAnsi="Arial" w:cs="Times New Roman"/>
          <w:lang w:eastAsia="en-GB"/>
        </w:rPr>
        <w:t xml:space="preserve">ability </w:t>
      </w:r>
      <w:r w:rsidR="005C4D4C">
        <w:rPr>
          <w:rFonts w:ascii="Arial" w:eastAsia="Times New Roman" w:hAnsi="Arial" w:cs="Times New Roman"/>
          <w:szCs w:val="22"/>
          <w:lang w:eastAsia="en-GB"/>
        </w:rPr>
        <w:tab/>
      </w:r>
      <w:r w:rsidR="005C4D4C" w:rsidRPr="60117213">
        <w:rPr>
          <w:rFonts w:ascii="Arial" w:eastAsia="Times New Roman" w:hAnsi="Arial" w:cs="Times New Roman"/>
          <w:lang w:eastAsia="en-GB"/>
        </w:rPr>
        <w:t xml:space="preserve">to fulfil the requirements. </w:t>
      </w:r>
    </w:p>
    <w:p w14:paraId="72A2FCA7" w14:textId="77777777" w:rsidR="00FD790E" w:rsidRPr="00FD790E" w:rsidRDefault="00FD790E" w:rsidP="00FD790E">
      <w:pPr>
        <w:ind w:left="737"/>
        <w:rPr>
          <w:rFonts w:ascii="Arial" w:eastAsia="Times New Roman" w:hAnsi="Arial" w:cs="Times New Roman"/>
          <w:szCs w:val="22"/>
          <w:lang w:eastAsia="en-GB"/>
        </w:rPr>
      </w:pPr>
    </w:p>
    <w:p w14:paraId="71C391F8" w14:textId="62BA3BF6" w:rsidR="00FD790E" w:rsidRPr="00FD790E" w:rsidRDefault="00FD790E" w:rsidP="00FD790E">
      <w:pPr>
        <w:ind w:left="720" w:hanging="720"/>
        <w:rPr>
          <w:rFonts w:ascii="Arial" w:eastAsia="Times New Roman" w:hAnsi="Arial" w:cs="Times New Roman"/>
          <w:color w:val="00B050"/>
          <w:szCs w:val="22"/>
          <w:lang w:eastAsia="en-GB"/>
        </w:rPr>
      </w:pPr>
      <w:r w:rsidRPr="00FD790E">
        <w:rPr>
          <w:rFonts w:ascii="Arial" w:eastAsia="Times New Roman" w:hAnsi="Arial" w:cs="Times New Roman"/>
          <w:szCs w:val="22"/>
          <w:lang w:eastAsia="en-GB"/>
        </w:rPr>
        <w:t>3.2</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will be taken to have, b</w:t>
      </w:r>
      <w:r w:rsidR="008452FD">
        <w:rPr>
          <w:rFonts w:ascii="Arial" w:eastAsia="Times New Roman" w:hAnsi="Arial" w:cs="Times New Roman"/>
          <w:szCs w:val="22"/>
          <w:lang w:eastAsia="en-GB"/>
        </w:rPr>
        <w:t>y their own examination of the contract d</w:t>
      </w:r>
      <w:r w:rsidRPr="00FD790E">
        <w:rPr>
          <w:rFonts w:ascii="Arial" w:eastAsia="Times New Roman" w:hAnsi="Arial" w:cs="Times New Roman"/>
          <w:szCs w:val="22"/>
          <w:lang w:eastAsia="en-GB"/>
        </w:rPr>
        <w:t>ocuments, satisfied themselves as t</w:t>
      </w:r>
      <w:r w:rsidR="008452FD">
        <w:rPr>
          <w:rFonts w:ascii="Arial" w:eastAsia="Times New Roman" w:hAnsi="Arial" w:cs="Times New Roman"/>
          <w:szCs w:val="22"/>
          <w:lang w:eastAsia="en-GB"/>
        </w:rPr>
        <w:t>o the full requirements of the</w:t>
      </w:r>
      <w:r w:rsidR="004254B5">
        <w:rPr>
          <w:rFonts w:ascii="Arial" w:eastAsia="Times New Roman" w:hAnsi="Arial" w:cs="Times New Roman"/>
          <w:szCs w:val="22"/>
          <w:lang w:eastAsia="en-GB"/>
        </w:rPr>
        <w:t xml:space="preserve"> specification, guidance from DfT and concession contract terms</w:t>
      </w:r>
      <w:r w:rsidRPr="00FD790E">
        <w:rPr>
          <w:rFonts w:ascii="Arial" w:eastAsia="Times New Roman" w:hAnsi="Arial" w:cs="Times New Roman"/>
          <w:szCs w:val="22"/>
          <w:lang w:eastAsia="en-GB"/>
        </w:rPr>
        <w:t>.</w:t>
      </w:r>
    </w:p>
    <w:p w14:paraId="76C3C84F" w14:textId="77777777" w:rsidR="00FD790E" w:rsidRPr="00FD790E" w:rsidRDefault="00FD790E" w:rsidP="00FD790E">
      <w:pPr>
        <w:rPr>
          <w:rFonts w:ascii="Arial" w:eastAsia="Times New Roman" w:hAnsi="Arial" w:cs="Times New Roman"/>
          <w:lang w:eastAsia="en-GB"/>
        </w:rPr>
      </w:pPr>
    </w:p>
    <w:p w14:paraId="4FE86A38" w14:textId="5C8B95D9" w:rsidR="00FD790E" w:rsidRP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 xml:space="preserve">3.3 </w:t>
      </w:r>
      <w:r w:rsidRPr="00FD790E">
        <w:rPr>
          <w:rFonts w:ascii="Arial" w:eastAsia="Times New Roman" w:hAnsi="Arial" w:cs="Times New Roman"/>
          <w:lang w:eastAsia="en-GB"/>
        </w:rPr>
        <w:tab/>
      </w:r>
      <w:r w:rsidR="008157AE">
        <w:rPr>
          <w:rFonts w:ascii="Arial" w:eastAsia="Times New Roman" w:hAnsi="Arial" w:cs="Times New Roman"/>
          <w:lang w:eastAsia="en-GB"/>
        </w:rPr>
        <w:t>Bidders</w:t>
      </w:r>
      <w:r w:rsidR="003C421E">
        <w:rPr>
          <w:rFonts w:ascii="Arial" w:eastAsia="Times New Roman" w:hAnsi="Arial" w:cs="Times New Roman"/>
          <w:lang w:eastAsia="en-GB"/>
        </w:rPr>
        <w:t xml:space="preserve"> should be aware that </w:t>
      </w:r>
      <w:r w:rsidR="00A25A6F">
        <w:rPr>
          <w:rFonts w:ascii="Arial" w:eastAsia="Times New Roman" w:hAnsi="Arial" w:cs="Times New Roman"/>
          <w:lang w:eastAsia="en-GB"/>
        </w:rPr>
        <w:t xml:space="preserve">WECA </w:t>
      </w:r>
      <w:r w:rsidR="008452FD">
        <w:rPr>
          <w:rFonts w:ascii="Arial" w:eastAsia="Times New Roman" w:hAnsi="Arial" w:cs="Times New Roman"/>
          <w:lang w:eastAsia="en-GB"/>
        </w:rPr>
        <w:t xml:space="preserve">envisages that the </w:t>
      </w:r>
      <w:r w:rsidR="001D5237">
        <w:rPr>
          <w:rFonts w:ascii="Arial" w:eastAsia="Times New Roman" w:hAnsi="Arial" w:cs="Times New Roman"/>
          <w:lang w:eastAsia="en-GB"/>
        </w:rPr>
        <w:t xml:space="preserve">successful </w:t>
      </w:r>
      <w:r w:rsidR="008157AE">
        <w:rPr>
          <w:rFonts w:ascii="Arial" w:eastAsia="Times New Roman" w:hAnsi="Arial" w:cs="Times New Roman"/>
          <w:lang w:eastAsia="en-GB"/>
        </w:rPr>
        <w:t>Bidder</w:t>
      </w:r>
      <w:r w:rsidR="004254B5">
        <w:rPr>
          <w:rFonts w:ascii="Arial" w:eastAsia="Times New Roman" w:hAnsi="Arial" w:cs="Times New Roman"/>
          <w:lang w:eastAsia="en-GB"/>
        </w:rPr>
        <w:t>(</w:t>
      </w:r>
      <w:r w:rsidR="008157AE">
        <w:rPr>
          <w:rFonts w:ascii="Arial" w:eastAsia="Times New Roman" w:hAnsi="Arial" w:cs="Times New Roman"/>
          <w:lang w:eastAsia="en-GB"/>
        </w:rPr>
        <w:t>s</w:t>
      </w:r>
      <w:r w:rsidR="004254B5">
        <w:rPr>
          <w:rFonts w:ascii="Arial" w:eastAsia="Times New Roman" w:hAnsi="Arial" w:cs="Times New Roman"/>
          <w:lang w:eastAsia="en-GB"/>
        </w:rPr>
        <w:t>)</w:t>
      </w:r>
      <w:r w:rsidRPr="00FD790E">
        <w:rPr>
          <w:rFonts w:ascii="Arial" w:eastAsia="Times New Roman" w:hAnsi="Arial" w:cs="Times New Roman"/>
          <w:lang w:eastAsia="en-GB"/>
        </w:rPr>
        <w:t xml:space="preserve"> should mobilise to provide the services required under the </w:t>
      </w:r>
      <w:r w:rsidR="004254B5">
        <w:rPr>
          <w:rFonts w:ascii="Arial" w:eastAsia="Times New Roman" w:hAnsi="Arial" w:cs="Times New Roman"/>
          <w:lang w:eastAsia="en-GB"/>
        </w:rPr>
        <w:t>concession contract within 7-14</w:t>
      </w:r>
      <w:r w:rsidRPr="00A25A6F">
        <w:rPr>
          <w:rFonts w:ascii="Arial" w:eastAsia="Times New Roman" w:hAnsi="Arial" w:cs="Times New Roman"/>
          <w:lang w:eastAsia="en-GB"/>
        </w:rPr>
        <w:t xml:space="preserve"> </w:t>
      </w:r>
      <w:r w:rsidR="004254B5">
        <w:rPr>
          <w:rFonts w:ascii="Arial" w:eastAsia="Times New Roman" w:hAnsi="Arial" w:cs="Times New Roman"/>
          <w:lang w:eastAsia="en-GB"/>
        </w:rPr>
        <w:t>days</w:t>
      </w:r>
      <w:r w:rsidRPr="00FD790E">
        <w:rPr>
          <w:rFonts w:ascii="Arial" w:eastAsia="Times New Roman" w:hAnsi="Arial" w:cs="Times New Roman"/>
          <w:lang w:eastAsia="en-GB"/>
        </w:rPr>
        <w:t xml:space="preserve"> after t</w:t>
      </w:r>
      <w:r w:rsidR="008452FD">
        <w:rPr>
          <w:rFonts w:ascii="Arial" w:eastAsia="Times New Roman" w:hAnsi="Arial" w:cs="Times New Roman"/>
          <w:lang w:eastAsia="en-GB"/>
        </w:rPr>
        <w:t xml:space="preserve">he date of </w:t>
      </w:r>
      <w:r w:rsidR="004254B5">
        <w:rPr>
          <w:rFonts w:ascii="Arial" w:eastAsia="Times New Roman" w:hAnsi="Arial" w:cs="Times New Roman"/>
          <w:lang w:eastAsia="en-GB"/>
        </w:rPr>
        <w:t xml:space="preserve">contract </w:t>
      </w:r>
      <w:r w:rsidR="008452FD">
        <w:rPr>
          <w:rFonts w:ascii="Arial" w:eastAsia="Times New Roman" w:hAnsi="Arial" w:cs="Times New Roman"/>
          <w:lang w:eastAsia="en-GB"/>
        </w:rPr>
        <w:t xml:space="preserve">award. </w:t>
      </w:r>
    </w:p>
    <w:p w14:paraId="5541200A" w14:textId="77777777" w:rsidR="00FD790E" w:rsidRPr="00FD790E" w:rsidRDefault="00FD790E" w:rsidP="00FD790E">
      <w:pPr>
        <w:ind w:left="737"/>
        <w:rPr>
          <w:rFonts w:ascii="Arial" w:eastAsia="Times New Roman" w:hAnsi="Arial" w:cs="Times New Roman"/>
          <w:szCs w:val="22"/>
          <w:lang w:eastAsia="en-GB"/>
        </w:rPr>
      </w:pPr>
      <w:bookmarkStart w:id="8" w:name="OLE_LINK33"/>
      <w:bookmarkStart w:id="9" w:name="_Toc312844429"/>
      <w:bookmarkStart w:id="10" w:name="_Toc312844465"/>
      <w:bookmarkStart w:id="11" w:name="_Toc312850631"/>
    </w:p>
    <w:p w14:paraId="3E76F8A6" w14:textId="409B29B3"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4.</w:t>
      </w:r>
      <w:r w:rsidRPr="00FD790E">
        <w:rPr>
          <w:rFonts w:ascii="Arial" w:eastAsia="Times New Roman" w:hAnsi="Arial" w:cs="Times New Roman"/>
          <w:b/>
          <w:szCs w:val="22"/>
          <w:lang w:eastAsia="en-GB"/>
        </w:rPr>
        <w:tab/>
      </w:r>
      <w:bookmarkEnd w:id="8"/>
      <w:bookmarkEnd w:id="9"/>
      <w:bookmarkEnd w:id="10"/>
      <w:bookmarkEnd w:id="11"/>
      <w:r w:rsidR="006C7EB9">
        <w:rPr>
          <w:rFonts w:ascii="Arial" w:eastAsia="Times New Roman" w:hAnsi="Arial" w:cs="Times New Roman"/>
          <w:b/>
          <w:szCs w:val="22"/>
          <w:lang w:eastAsia="en-GB"/>
        </w:rPr>
        <w:t>C</w:t>
      </w:r>
      <w:r w:rsidR="00DA14A5" w:rsidRPr="00DA14A5">
        <w:rPr>
          <w:rFonts w:ascii="Arial" w:eastAsia="Times New Roman" w:hAnsi="Arial" w:cs="Times New Roman"/>
          <w:b/>
          <w:szCs w:val="22"/>
          <w:lang w:eastAsia="en-GB"/>
        </w:rPr>
        <w:t>larifications</w:t>
      </w:r>
    </w:p>
    <w:p w14:paraId="752DCA0C" w14:textId="77777777" w:rsidR="00FD790E" w:rsidRPr="00FD790E" w:rsidRDefault="00FD790E" w:rsidP="00FD790E">
      <w:pPr>
        <w:rPr>
          <w:rFonts w:ascii="Arial" w:eastAsia="Times New Roman" w:hAnsi="Arial" w:cs="Times New Roman"/>
          <w:szCs w:val="22"/>
          <w:lang w:eastAsia="en-GB"/>
        </w:rPr>
      </w:pPr>
    </w:p>
    <w:p w14:paraId="78AD3514" w14:textId="3130B8D0" w:rsid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4.1</w:t>
      </w:r>
      <w:r>
        <w:rPr>
          <w:rFonts w:ascii="Arial" w:eastAsia="Times New Roman" w:hAnsi="Arial" w:cs="Times New Roman"/>
          <w:szCs w:val="22"/>
          <w:lang w:eastAsia="en-GB"/>
        </w:rPr>
        <w:tab/>
      </w:r>
      <w:r w:rsidR="00B06943">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may wish to make enquiries of your existing customers</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 xml:space="preserve">and/or require further </w:t>
      </w:r>
      <w:r w:rsidR="00574E85">
        <w:rPr>
          <w:rFonts w:ascii="Arial" w:eastAsia="Times New Roman" w:hAnsi="Arial" w:cs="Times New Roman"/>
          <w:szCs w:val="22"/>
          <w:lang w:eastAsia="en-GB"/>
        </w:rPr>
        <w:tab/>
      </w:r>
      <w:r w:rsidR="00FD790E" w:rsidRPr="00FD790E">
        <w:rPr>
          <w:rFonts w:ascii="Arial" w:eastAsia="Times New Roman" w:hAnsi="Arial" w:cs="Times New Roman"/>
          <w:szCs w:val="22"/>
          <w:lang w:eastAsia="en-GB"/>
        </w:rPr>
        <w:t>information of you at any stage</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during the</w:t>
      </w:r>
      <w:r w:rsidR="00574E85">
        <w:rPr>
          <w:rFonts w:ascii="Arial" w:eastAsia="Times New Roman" w:hAnsi="Arial" w:cs="Times New Roman"/>
          <w:szCs w:val="22"/>
          <w:lang w:eastAsia="en-GB"/>
        </w:rPr>
        <w:t xml:space="preserve"> </w:t>
      </w:r>
      <w:r w:rsidR="00FD790E" w:rsidRPr="00FD790E">
        <w:rPr>
          <w:rFonts w:ascii="Arial" w:eastAsia="Times New Roman" w:hAnsi="Arial" w:cs="Times New Roman"/>
          <w:szCs w:val="22"/>
          <w:lang w:eastAsia="en-GB"/>
        </w:rPr>
        <w:t>selection process.</w:t>
      </w:r>
    </w:p>
    <w:p w14:paraId="34B2135A" w14:textId="2E9D324C" w:rsidR="00A25A6F" w:rsidRDefault="00A25A6F" w:rsidP="00FD790E">
      <w:pPr>
        <w:rPr>
          <w:rFonts w:ascii="Arial" w:eastAsia="Times New Roman" w:hAnsi="Arial" w:cs="Times New Roman"/>
          <w:szCs w:val="22"/>
          <w:lang w:eastAsia="en-GB"/>
        </w:rPr>
      </w:pPr>
    </w:p>
    <w:p w14:paraId="7892283D" w14:textId="4F967E43"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4.2</w:t>
      </w:r>
      <w:r>
        <w:rPr>
          <w:rFonts w:ascii="Arial" w:eastAsia="Times New Roman" w:hAnsi="Arial" w:cs="Times New Roman"/>
          <w:szCs w:val="22"/>
          <w:lang w:eastAsia="en-GB"/>
        </w:rPr>
        <w:tab/>
      </w:r>
      <w:r w:rsidR="00B06943">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reserves the right to clarif</w:t>
      </w:r>
      <w:r w:rsidR="008452FD">
        <w:rPr>
          <w:rFonts w:ascii="Arial" w:eastAsia="Times New Roman" w:hAnsi="Arial" w:cs="Times New Roman"/>
          <w:szCs w:val="22"/>
          <w:lang w:eastAsia="en-GB"/>
        </w:rPr>
        <w:t>y any element of the submitted t</w:t>
      </w:r>
      <w:r w:rsidR="00FD790E" w:rsidRPr="00FD790E">
        <w:rPr>
          <w:rFonts w:ascii="Arial" w:eastAsia="Times New Roman" w:hAnsi="Arial" w:cs="Times New Roman"/>
          <w:szCs w:val="22"/>
          <w:lang w:eastAsia="en-GB"/>
        </w:rPr>
        <w:t>ender.</w:t>
      </w:r>
    </w:p>
    <w:p w14:paraId="1A1E99B5" w14:textId="77777777" w:rsidR="00FD790E" w:rsidRPr="00FD790E" w:rsidRDefault="00FD790E" w:rsidP="00FD790E">
      <w:pPr>
        <w:rPr>
          <w:rFonts w:ascii="Arial" w:eastAsia="Times New Roman" w:hAnsi="Arial" w:cs="Times New Roman"/>
          <w:szCs w:val="22"/>
          <w:lang w:eastAsia="en-GB"/>
        </w:rPr>
      </w:pPr>
    </w:p>
    <w:p w14:paraId="22FB7DD0" w14:textId="250A27A2" w:rsidR="00FD790E" w:rsidRPr="00FD790E" w:rsidRDefault="007965BB" w:rsidP="00FD790E">
      <w:pPr>
        <w:rPr>
          <w:rFonts w:ascii="Arial" w:eastAsia="Times New Roman" w:hAnsi="Arial" w:cs="Times New Roman"/>
          <w:szCs w:val="22"/>
          <w:lang w:eastAsia="en-GB"/>
        </w:rPr>
      </w:pPr>
      <w:r>
        <w:rPr>
          <w:rFonts w:ascii="Arial" w:eastAsia="Times New Roman" w:hAnsi="Arial" w:cs="Times New Roman"/>
          <w:szCs w:val="22"/>
          <w:lang w:eastAsia="en-GB"/>
        </w:rPr>
        <w:t xml:space="preserve">4.3 </w:t>
      </w:r>
      <w:r>
        <w:rPr>
          <w:rFonts w:ascii="Arial" w:eastAsia="Times New Roman" w:hAnsi="Arial" w:cs="Times New Roman"/>
          <w:szCs w:val="22"/>
          <w:lang w:eastAsia="en-GB"/>
        </w:rPr>
        <w:tab/>
      </w:r>
      <w:r w:rsidR="00B06943">
        <w:rPr>
          <w:rFonts w:ascii="Arial" w:eastAsia="Times New Roman" w:hAnsi="Arial" w:cs="Times New Roman"/>
          <w:szCs w:val="22"/>
          <w:lang w:eastAsia="en-GB"/>
        </w:rPr>
        <w:t>WECA</w:t>
      </w:r>
      <w:r w:rsidR="008452FD">
        <w:rPr>
          <w:rFonts w:ascii="Arial" w:eastAsia="Times New Roman" w:hAnsi="Arial" w:cs="Times New Roman"/>
          <w:szCs w:val="22"/>
          <w:lang w:eastAsia="en-GB"/>
        </w:rPr>
        <w:t xml:space="preserve"> may reject non-compliant t</w:t>
      </w:r>
      <w:r w:rsidR="00FD790E" w:rsidRPr="00FD790E">
        <w:rPr>
          <w:rFonts w:ascii="Arial" w:eastAsia="Times New Roman" w:hAnsi="Arial" w:cs="Times New Roman"/>
          <w:szCs w:val="22"/>
          <w:lang w:eastAsia="en-GB"/>
        </w:rPr>
        <w:t>ender responses.</w:t>
      </w:r>
      <w:r w:rsidR="00574E85">
        <w:rPr>
          <w:rFonts w:ascii="Arial" w:eastAsia="Times New Roman" w:hAnsi="Arial" w:cs="Times New Roman"/>
          <w:szCs w:val="22"/>
          <w:lang w:eastAsia="en-GB"/>
        </w:rPr>
        <w:t xml:space="preserve"> Non</w:t>
      </w:r>
      <w:r w:rsidR="00820136">
        <w:rPr>
          <w:rFonts w:ascii="Arial" w:eastAsia="Times New Roman" w:hAnsi="Arial" w:cs="Times New Roman"/>
          <w:szCs w:val="22"/>
          <w:lang w:eastAsia="en-GB"/>
        </w:rPr>
        <w:t>-</w:t>
      </w:r>
      <w:r w:rsidR="00574E85">
        <w:rPr>
          <w:rFonts w:ascii="Arial" w:eastAsia="Times New Roman" w:hAnsi="Arial" w:cs="Times New Roman"/>
          <w:szCs w:val="22"/>
          <w:lang w:eastAsia="en-GB"/>
        </w:rPr>
        <w:t xml:space="preserve">compliant tenders may include, </w:t>
      </w:r>
      <w:r w:rsidR="00820136">
        <w:rPr>
          <w:rFonts w:ascii="Arial" w:eastAsia="Times New Roman" w:hAnsi="Arial" w:cs="Times New Roman"/>
          <w:szCs w:val="22"/>
          <w:lang w:eastAsia="en-GB"/>
        </w:rPr>
        <w:tab/>
      </w:r>
      <w:r w:rsidR="00574E85">
        <w:rPr>
          <w:rFonts w:ascii="Arial" w:eastAsia="Times New Roman" w:hAnsi="Arial" w:cs="Times New Roman"/>
          <w:szCs w:val="22"/>
          <w:lang w:eastAsia="en-GB"/>
        </w:rPr>
        <w:t xml:space="preserve">but will not be </w:t>
      </w:r>
      <w:r w:rsidR="00820136">
        <w:rPr>
          <w:rFonts w:ascii="Arial" w:eastAsia="Times New Roman" w:hAnsi="Arial" w:cs="Times New Roman"/>
          <w:szCs w:val="22"/>
          <w:lang w:eastAsia="en-GB"/>
        </w:rPr>
        <w:t>limited</w:t>
      </w:r>
      <w:r w:rsidR="00574E85">
        <w:rPr>
          <w:rFonts w:ascii="Arial" w:eastAsia="Times New Roman" w:hAnsi="Arial" w:cs="Times New Roman"/>
          <w:szCs w:val="22"/>
          <w:lang w:eastAsia="en-GB"/>
        </w:rPr>
        <w:t xml:space="preserve"> to</w:t>
      </w:r>
      <w:r w:rsidR="00820136">
        <w:rPr>
          <w:rFonts w:ascii="Arial" w:eastAsia="Times New Roman" w:hAnsi="Arial" w:cs="Times New Roman"/>
          <w:szCs w:val="22"/>
          <w:lang w:eastAsia="en-GB"/>
        </w:rPr>
        <w:t xml:space="preserve">, late responses, qualified bids, or bids that do not follow the </w:t>
      </w:r>
      <w:r w:rsidR="00820136">
        <w:rPr>
          <w:rFonts w:ascii="Arial" w:eastAsia="Times New Roman" w:hAnsi="Arial" w:cs="Times New Roman"/>
          <w:szCs w:val="22"/>
          <w:lang w:eastAsia="en-GB"/>
        </w:rPr>
        <w:tab/>
        <w:t xml:space="preserve">requested format. </w:t>
      </w:r>
    </w:p>
    <w:p w14:paraId="25164BDD" w14:textId="77777777" w:rsidR="00FD790E" w:rsidRPr="00FD790E" w:rsidRDefault="00FD790E" w:rsidP="00FD790E">
      <w:pPr>
        <w:jc w:val="both"/>
        <w:rPr>
          <w:rFonts w:ascii="Arial" w:eastAsia="Times New Roman" w:hAnsi="Arial" w:cs="Arial"/>
          <w:szCs w:val="22"/>
          <w:lang w:eastAsia="en-GB"/>
        </w:rPr>
      </w:pPr>
    </w:p>
    <w:p w14:paraId="636912B5" w14:textId="77777777" w:rsidR="00FD790E" w:rsidRPr="00FD790E" w:rsidRDefault="00FD790E" w:rsidP="00FD790E">
      <w:pPr>
        <w:keepNext/>
        <w:jc w:val="both"/>
        <w:outlineLvl w:val="0"/>
        <w:rPr>
          <w:rFonts w:ascii="Arial" w:eastAsia="Times New Roman" w:hAnsi="Arial" w:cs="Arial"/>
          <w:b/>
          <w:szCs w:val="28"/>
          <w:lang w:eastAsia="en-GB"/>
        </w:rPr>
      </w:pPr>
      <w:bookmarkStart w:id="12" w:name="OLE_LINK36"/>
      <w:bookmarkStart w:id="13" w:name="_Toc312844431"/>
      <w:bookmarkStart w:id="14" w:name="_Toc312844467"/>
      <w:bookmarkStart w:id="15" w:name="_Toc312850632"/>
      <w:r w:rsidRPr="00FD790E">
        <w:rPr>
          <w:rFonts w:ascii="Arial" w:eastAsia="Times New Roman" w:hAnsi="Arial" w:cs="Arial"/>
          <w:b/>
          <w:szCs w:val="28"/>
          <w:lang w:eastAsia="en-GB"/>
        </w:rPr>
        <w:t>5.</w:t>
      </w:r>
      <w:r w:rsidRPr="00FD790E">
        <w:rPr>
          <w:rFonts w:ascii="Arial" w:eastAsia="Times New Roman" w:hAnsi="Arial" w:cs="Arial"/>
          <w:b/>
          <w:szCs w:val="28"/>
          <w:lang w:eastAsia="en-GB"/>
        </w:rPr>
        <w:tab/>
        <w:t>Anti-collusion Certificate</w:t>
      </w:r>
      <w:bookmarkEnd w:id="12"/>
      <w:bookmarkEnd w:id="13"/>
      <w:bookmarkEnd w:id="14"/>
      <w:bookmarkEnd w:id="15"/>
    </w:p>
    <w:p w14:paraId="50FF9726" w14:textId="77777777" w:rsidR="00FD790E" w:rsidRPr="00FD790E" w:rsidRDefault="00FD790E" w:rsidP="00FD790E">
      <w:pPr>
        <w:jc w:val="both"/>
        <w:rPr>
          <w:rFonts w:ascii="Arial" w:eastAsia="Times New Roman" w:hAnsi="Arial" w:cs="Arial"/>
          <w:sz w:val="28"/>
          <w:lang w:eastAsia="en-GB"/>
        </w:rPr>
      </w:pPr>
    </w:p>
    <w:p w14:paraId="78566E22" w14:textId="7455F5E0"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5.1</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 xml:space="preserve">You must complete the Anti-Collusion Certificate found in Volume 2, </w:t>
      </w:r>
      <w:r w:rsidR="6BF1A853" w:rsidRPr="3D2ED71C">
        <w:rPr>
          <w:rFonts w:ascii="Arial" w:eastAsia="Times New Roman" w:hAnsi="Arial" w:cs="Times New Roman"/>
          <w:lang w:eastAsia="en-GB"/>
        </w:rPr>
        <w:t>SSC PART 4</w:t>
      </w:r>
      <w:r w:rsidR="3952D982" w:rsidRPr="3D2ED71C">
        <w:rPr>
          <w:rFonts w:ascii="Arial" w:eastAsia="Times New Roman" w:hAnsi="Arial" w:cs="Times New Roman"/>
          <w:lang w:eastAsia="en-GB"/>
        </w:rPr>
        <w:t>.</w:t>
      </w:r>
      <w:r w:rsidR="007965BB" w:rsidRPr="3D2ED71C">
        <w:rPr>
          <w:rFonts w:ascii="Arial" w:eastAsia="Times New Roman" w:hAnsi="Arial" w:cs="Times New Roman"/>
          <w:lang w:eastAsia="en-GB"/>
        </w:rPr>
        <w:t xml:space="preserve"> If you do not do so, </w:t>
      </w:r>
      <w:r w:rsidR="00B06943" w:rsidRPr="3D2ED71C">
        <w:rPr>
          <w:rFonts w:ascii="Arial" w:eastAsia="Times New Roman" w:hAnsi="Arial" w:cs="Times New Roman"/>
          <w:lang w:eastAsia="en-GB"/>
        </w:rPr>
        <w:t>WECA</w:t>
      </w:r>
      <w:r w:rsidRPr="3D2ED71C">
        <w:rPr>
          <w:rFonts w:ascii="Arial" w:eastAsia="Times New Roman" w:hAnsi="Arial" w:cs="Times New Roman"/>
          <w:lang w:eastAsia="en-GB"/>
        </w:rPr>
        <w:t xml:space="preserve"> reserves the right at its own choice and without consulting you either to reject the tender or to treat you as having agreed, by submitting your tender, to bind yourself to the Anti-Collusion Certificate as though you had completed it.</w:t>
      </w:r>
      <w:r w:rsidR="007965BB" w:rsidRPr="3D2ED71C">
        <w:rPr>
          <w:rFonts w:ascii="Arial" w:eastAsia="Times New Roman" w:hAnsi="Arial" w:cs="Times New Roman"/>
          <w:lang w:eastAsia="en-GB"/>
        </w:rPr>
        <w:t xml:space="preserve"> You should also note that </w:t>
      </w:r>
      <w:r w:rsidR="00B06943" w:rsidRPr="3D2ED71C">
        <w:rPr>
          <w:rFonts w:ascii="Arial" w:eastAsia="Times New Roman" w:hAnsi="Arial" w:cs="Times New Roman"/>
          <w:lang w:eastAsia="en-GB"/>
        </w:rPr>
        <w:t>WECA</w:t>
      </w:r>
      <w:r w:rsidRPr="3D2ED71C">
        <w:rPr>
          <w:rFonts w:ascii="Arial" w:eastAsia="Times New Roman" w:hAnsi="Arial" w:cs="Times New Roman"/>
          <w:lang w:eastAsia="en-GB"/>
        </w:rPr>
        <w:t xml:space="preserve"> will regard the lodging of a false Anti-Collusion Certificate </w:t>
      </w:r>
      <w:r w:rsidRPr="3D2ED71C">
        <w:rPr>
          <w:rFonts w:ascii="Arial" w:eastAsia="Times New Roman" w:hAnsi="Arial" w:cs="Times New Roman"/>
          <w:lang w:eastAsia="en-GB"/>
        </w:rPr>
        <w:lastRenderedPageBreak/>
        <w:t xml:space="preserve">as grounds justifying immediate rejection of your tender without further reference to you or for immediate termination of </w:t>
      </w:r>
      <w:r w:rsidR="0035649C" w:rsidRPr="3D2ED71C">
        <w:rPr>
          <w:rFonts w:ascii="Arial" w:eastAsia="Times New Roman" w:hAnsi="Arial" w:cs="Times New Roman"/>
          <w:lang w:eastAsia="en-GB"/>
        </w:rPr>
        <w:t xml:space="preserve">the Agreement with you </w:t>
      </w:r>
      <w:r w:rsidR="008452FD" w:rsidRPr="3D2ED71C">
        <w:rPr>
          <w:rFonts w:ascii="Arial" w:eastAsia="Times New Roman" w:hAnsi="Arial" w:cs="Times New Roman"/>
          <w:lang w:eastAsia="en-GB"/>
        </w:rPr>
        <w:t>in the event of a successful t</w:t>
      </w:r>
      <w:r w:rsidRPr="3D2ED71C">
        <w:rPr>
          <w:rFonts w:ascii="Arial" w:eastAsia="Times New Roman" w:hAnsi="Arial" w:cs="Times New Roman"/>
          <w:lang w:eastAsia="en-GB"/>
        </w:rPr>
        <w:t xml:space="preserve">ender. </w:t>
      </w:r>
    </w:p>
    <w:p w14:paraId="26CC0CAF" w14:textId="77777777" w:rsidR="00FD790E" w:rsidRPr="00FD790E" w:rsidRDefault="00FD790E" w:rsidP="00FD790E">
      <w:pPr>
        <w:ind w:left="737"/>
        <w:rPr>
          <w:rFonts w:ascii="Arial" w:eastAsia="Times New Roman" w:hAnsi="Arial" w:cs="Times New Roman"/>
          <w:szCs w:val="22"/>
          <w:lang w:eastAsia="en-GB"/>
        </w:rPr>
      </w:pPr>
    </w:p>
    <w:p w14:paraId="7D0F52A3" w14:textId="5B0B94E2" w:rsidR="00FD790E" w:rsidRPr="00FD790E" w:rsidRDefault="00FD790E" w:rsidP="004254B5">
      <w:pPr>
        <w:keepNext/>
        <w:jc w:val="both"/>
        <w:outlineLvl w:val="0"/>
        <w:rPr>
          <w:rFonts w:ascii="Arial" w:eastAsia="Times New Roman" w:hAnsi="Arial" w:cs="Arial"/>
          <w:b/>
          <w:szCs w:val="28"/>
          <w:lang w:eastAsia="en-GB"/>
        </w:rPr>
      </w:pPr>
      <w:bookmarkStart w:id="16" w:name="OLE_LINK39"/>
      <w:bookmarkStart w:id="17" w:name="_Toc312844433"/>
      <w:bookmarkStart w:id="18" w:name="_Toc312844469"/>
      <w:bookmarkStart w:id="19" w:name="_Toc312850633"/>
      <w:r w:rsidRPr="00FD790E">
        <w:rPr>
          <w:rFonts w:ascii="Arial" w:eastAsia="Times New Roman" w:hAnsi="Arial" w:cs="Arial"/>
          <w:b/>
          <w:szCs w:val="28"/>
          <w:lang w:eastAsia="en-GB"/>
        </w:rPr>
        <w:t xml:space="preserve">6.  </w:t>
      </w:r>
      <w:r w:rsidRPr="00FD790E">
        <w:rPr>
          <w:rFonts w:ascii="Arial" w:eastAsia="Times New Roman" w:hAnsi="Arial" w:cs="Arial"/>
          <w:b/>
          <w:szCs w:val="28"/>
          <w:lang w:eastAsia="en-GB"/>
        </w:rPr>
        <w:tab/>
        <w:t xml:space="preserve">Transfer of Undertakings and Protection of Employment </w:t>
      </w:r>
      <w:r w:rsidRPr="00FD790E">
        <w:rPr>
          <w:rFonts w:ascii="Arial" w:eastAsia="Times New Roman" w:hAnsi="Arial" w:cs="Arial"/>
          <w:b/>
          <w:szCs w:val="28"/>
          <w:lang w:eastAsia="en-GB"/>
        </w:rPr>
        <w:tab/>
        <w:t>Regulations</w:t>
      </w:r>
      <w:bookmarkEnd w:id="16"/>
      <w:bookmarkEnd w:id="17"/>
      <w:bookmarkEnd w:id="18"/>
      <w:bookmarkEnd w:id="19"/>
      <w:r w:rsidR="004254B5">
        <w:rPr>
          <w:rFonts w:ascii="Arial" w:eastAsia="Times New Roman" w:hAnsi="Arial" w:cs="Arial"/>
          <w:b/>
          <w:szCs w:val="28"/>
          <w:lang w:eastAsia="en-GB"/>
        </w:rPr>
        <w:t xml:space="preserve"> post Trial </w:t>
      </w:r>
    </w:p>
    <w:p w14:paraId="4FE238D7" w14:textId="77777777" w:rsidR="00FD790E" w:rsidRPr="00FD790E" w:rsidRDefault="00FD790E" w:rsidP="00FD790E">
      <w:pPr>
        <w:ind w:left="720" w:hanging="720"/>
        <w:jc w:val="both"/>
        <w:rPr>
          <w:rFonts w:ascii="Arial" w:eastAsia="Times New Roman" w:hAnsi="Arial" w:cs="Arial"/>
          <w:sz w:val="28"/>
          <w:lang w:eastAsia="en-GB"/>
        </w:rPr>
      </w:pPr>
    </w:p>
    <w:p w14:paraId="34AB733D" w14:textId="5B73B839" w:rsid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6.1</w:t>
      </w:r>
      <w:r w:rsidRPr="00FD790E">
        <w:rPr>
          <w:rFonts w:ascii="Arial" w:eastAsia="Times New Roman" w:hAnsi="Arial" w:cs="Times New Roman"/>
          <w:szCs w:val="22"/>
          <w:lang w:eastAsia="en-GB"/>
        </w:rPr>
        <w:tab/>
      </w:r>
      <w:r w:rsidR="004254B5" w:rsidRPr="3D2ED71C">
        <w:rPr>
          <w:rFonts w:ascii="Arial" w:eastAsia="Times New Roman" w:hAnsi="Arial" w:cs="Times New Roman"/>
          <w:lang w:eastAsia="en-GB"/>
        </w:rPr>
        <w:t xml:space="preserve">This concession contract is strictly for the provision of a </w:t>
      </w:r>
      <w:r w:rsidR="062ECB46" w:rsidRPr="3D2ED71C">
        <w:rPr>
          <w:rFonts w:ascii="Arial" w:eastAsia="Times New Roman" w:hAnsi="Arial" w:cs="Times New Roman"/>
          <w:lang w:eastAsia="en-GB"/>
        </w:rPr>
        <w:t>12-month</w:t>
      </w:r>
      <w:r w:rsidR="004254B5" w:rsidRPr="3D2ED71C">
        <w:rPr>
          <w:rFonts w:ascii="Arial" w:eastAsia="Times New Roman" w:hAnsi="Arial" w:cs="Times New Roman"/>
          <w:lang w:eastAsia="en-GB"/>
        </w:rPr>
        <w:t xml:space="preserve"> trial in the West of England region. </w:t>
      </w:r>
      <w:r w:rsidR="006074F5">
        <w:rPr>
          <w:rFonts w:ascii="Arial" w:hAnsi="Arial" w:cs="Arial"/>
        </w:rPr>
        <w:t xml:space="preserve">WECA </w:t>
      </w:r>
      <w:r w:rsidRPr="007965BB">
        <w:rPr>
          <w:rFonts w:ascii="Arial" w:hAnsi="Arial" w:cs="Arial"/>
        </w:rPr>
        <w:t>is assuming that the European Acquired Rights Directive No 77/187 and/or the Transfer of Undertakings (Protect</w:t>
      </w:r>
      <w:r w:rsidR="007965BB">
        <w:rPr>
          <w:rFonts w:ascii="Arial" w:hAnsi="Arial" w:cs="Arial"/>
        </w:rPr>
        <w:t xml:space="preserve">ion of Employment) Regulations </w:t>
      </w:r>
      <w:r w:rsidR="008452FD">
        <w:rPr>
          <w:rFonts w:ascii="Arial" w:hAnsi="Arial" w:cs="Arial"/>
        </w:rPr>
        <w:t>2006</w:t>
      </w:r>
      <w:r w:rsidRPr="007965BB">
        <w:rPr>
          <w:rFonts w:ascii="Arial" w:hAnsi="Arial" w:cs="Arial"/>
        </w:rPr>
        <w:t xml:space="preserve"> (“TUPE”) </w:t>
      </w:r>
      <w:r w:rsidRPr="006074F5">
        <w:rPr>
          <w:rFonts w:ascii="Arial" w:hAnsi="Arial" w:cs="Arial"/>
        </w:rPr>
        <w:t xml:space="preserve">will not </w:t>
      </w:r>
      <w:r w:rsidR="002B1EC6">
        <w:rPr>
          <w:rFonts w:ascii="Arial" w:hAnsi="Arial" w:cs="Arial"/>
        </w:rPr>
        <w:t>apply to this c</w:t>
      </w:r>
      <w:r w:rsidR="007965BB">
        <w:rPr>
          <w:rFonts w:ascii="Arial" w:hAnsi="Arial" w:cs="Arial"/>
        </w:rPr>
        <w:t xml:space="preserve">ontract. However, it shall be at the </w:t>
      </w:r>
      <w:r w:rsidR="002B1EC6">
        <w:rPr>
          <w:rFonts w:ascii="Arial" w:hAnsi="Arial" w:cs="Arial"/>
        </w:rPr>
        <w:t xml:space="preserve">successful </w:t>
      </w:r>
      <w:r w:rsidR="008157AE">
        <w:rPr>
          <w:rFonts w:ascii="Arial" w:hAnsi="Arial" w:cs="Arial"/>
        </w:rPr>
        <w:t>Bidders</w:t>
      </w:r>
      <w:r w:rsidRPr="007965BB">
        <w:rPr>
          <w:rFonts w:ascii="Arial" w:hAnsi="Arial" w:cs="Arial"/>
        </w:rPr>
        <w:t xml:space="preserve"> risk whet</w:t>
      </w:r>
      <w:r w:rsidR="007965BB">
        <w:rPr>
          <w:rFonts w:ascii="Arial" w:hAnsi="Arial" w:cs="Arial"/>
        </w:rPr>
        <w:t xml:space="preserve">her TUPE may apply </w:t>
      </w:r>
      <w:r w:rsidR="0035649C">
        <w:rPr>
          <w:rFonts w:ascii="Arial" w:hAnsi="Arial" w:cs="Arial"/>
        </w:rPr>
        <w:t xml:space="preserve">or not. </w:t>
      </w:r>
      <w:r w:rsidRPr="3D2ED71C">
        <w:rPr>
          <w:rFonts w:ascii="Arial" w:eastAsia="Times New Roman" w:hAnsi="Arial" w:cs="Times New Roman"/>
          <w:lang w:eastAsia="en-GB"/>
        </w:rPr>
        <w:t xml:space="preserve"> </w:t>
      </w:r>
    </w:p>
    <w:p w14:paraId="4E0850C9" w14:textId="54DF0D18" w:rsidR="00564116" w:rsidRDefault="00564116" w:rsidP="00FD790E">
      <w:pPr>
        <w:ind w:left="737"/>
        <w:rPr>
          <w:rFonts w:ascii="Arial" w:eastAsia="Times New Roman" w:hAnsi="Arial" w:cs="Times New Roman"/>
          <w:szCs w:val="22"/>
          <w:lang w:eastAsia="en-GB"/>
        </w:rPr>
      </w:pPr>
    </w:p>
    <w:p w14:paraId="6D4BB052" w14:textId="77777777" w:rsidR="00FD790E" w:rsidRPr="00FD790E" w:rsidRDefault="00FD790E" w:rsidP="00FD790E">
      <w:pPr>
        <w:keepNext/>
        <w:jc w:val="both"/>
        <w:outlineLvl w:val="0"/>
        <w:rPr>
          <w:rFonts w:ascii="Arial" w:eastAsia="Times New Roman" w:hAnsi="Arial" w:cs="Arial"/>
          <w:b/>
          <w:szCs w:val="28"/>
          <w:lang w:eastAsia="en-GB"/>
        </w:rPr>
      </w:pPr>
      <w:bookmarkStart w:id="20" w:name="OLE_LINK40"/>
      <w:bookmarkStart w:id="21" w:name="_Toc312844434"/>
      <w:bookmarkStart w:id="22" w:name="_Toc312844470"/>
      <w:bookmarkStart w:id="23" w:name="_Toc312850634"/>
      <w:r w:rsidRPr="00FD790E">
        <w:rPr>
          <w:rFonts w:ascii="Arial" w:eastAsia="Times New Roman" w:hAnsi="Arial" w:cs="Arial"/>
          <w:b/>
          <w:szCs w:val="28"/>
          <w:lang w:eastAsia="en-GB"/>
        </w:rPr>
        <w:t>7.</w:t>
      </w:r>
      <w:r w:rsidRPr="00FD790E">
        <w:rPr>
          <w:rFonts w:ascii="Arial" w:eastAsia="Times New Roman" w:hAnsi="Arial" w:cs="Arial"/>
          <w:b/>
          <w:szCs w:val="28"/>
          <w:lang w:eastAsia="en-GB"/>
        </w:rPr>
        <w:tab/>
        <w:t>Monitoring</w:t>
      </w:r>
      <w:bookmarkEnd w:id="20"/>
      <w:bookmarkEnd w:id="21"/>
      <w:bookmarkEnd w:id="22"/>
      <w:bookmarkEnd w:id="23"/>
    </w:p>
    <w:p w14:paraId="0BB83679" w14:textId="77777777" w:rsidR="00FD790E" w:rsidRPr="00FD790E" w:rsidRDefault="00FD790E" w:rsidP="00FD790E">
      <w:pPr>
        <w:ind w:left="737"/>
        <w:rPr>
          <w:rFonts w:ascii="Arial" w:eastAsia="Times New Roman" w:hAnsi="Arial" w:cs="Times New Roman"/>
          <w:szCs w:val="22"/>
          <w:lang w:eastAsia="en-GB"/>
        </w:rPr>
      </w:pPr>
    </w:p>
    <w:p w14:paraId="350E7D06" w14:textId="343EE2B0" w:rsidR="00FD790E" w:rsidRPr="00FD790E" w:rsidRDefault="002B1EC6" w:rsidP="431C6C76">
      <w:pPr>
        <w:ind w:left="720" w:hanging="720"/>
        <w:rPr>
          <w:rFonts w:ascii="Arial" w:eastAsia="Times New Roman" w:hAnsi="Arial" w:cs="Times New Roman"/>
          <w:b/>
          <w:bCs/>
          <w:lang w:eastAsia="en-GB"/>
        </w:rPr>
      </w:pPr>
      <w:r w:rsidRPr="431C6C76">
        <w:rPr>
          <w:rFonts w:ascii="Arial" w:eastAsia="Times New Roman" w:hAnsi="Arial" w:cs="Times New Roman"/>
          <w:lang w:eastAsia="en-GB"/>
        </w:rPr>
        <w:t>7.1</w:t>
      </w:r>
      <w:r>
        <w:rPr>
          <w:rFonts w:ascii="Arial" w:eastAsia="Times New Roman" w:hAnsi="Arial" w:cs="Times New Roman"/>
          <w:szCs w:val="22"/>
          <w:lang w:eastAsia="en-GB"/>
        </w:rPr>
        <w:tab/>
      </w:r>
      <w:r w:rsidRPr="431C6C76">
        <w:rPr>
          <w:rFonts w:ascii="Arial" w:eastAsia="Times New Roman" w:hAnsi="Arial" w:cs="Times New Roman"/>
          <w:lang w:eastAsia="en-GB"/>
        </w:rPr>
        <w:t xml:space="preserve">The </w:t>
      </w:r>
      <w:r w:rsidR="001D5237" w:rsidRPr="431C6C76">
        <w:rPr>
          <w:rFonts w:ascii="Arial" w:eastAsia="Times New Roman" w:hAnsi="Arial" w:cs="Times New Roman"/>
          <w:lang w:eastAsia="en-GB"/>
        </w:rPr>
        <w:t xml:space="preserve">successful </w:t>
      </w:r>
      <w:r w:rsidR="008157AE" w:rsidRPr="431C6C76">
        <w:rPr>
          <w:rFonts w:ascii="Arial" w:eastAsia="Times New Roman" w:hAnsi="Arial" w:cs="Times New Roman"/>
          <w:lang w:eastAsia="en-GB"/>
        </w:rPr>
        <w:t>Bidder</w:t>
      </w:r>
      <w:r w:rsidR="004254B5" w:rsidRPr="431C6C76">
        <w:rPr>
          <w:rFonts w:ascii="Arial" w:eastAsia="Times New Roman" w:hAnsi="Arial" w:cs="Times New Roman"/>
          <w:lang w:eastAsia="en-GB"/>
        </w:rPr>
        <w:t>(</w:t>
      </w:r>
      <w:r w:rsidR="008157AE" w:rsidRPr="431C6C76">
        <w:rPr>
          <w:rFonts w:ascii="Arial" w:eastAsia="Times New Roman" w:hAnsi="Arial" w:cs="Times New Roman"/>
          <w:lang w:eastAsia="en-GB"/>
        </w:rPr>
        <w:t>s</w:t>
      </w:r>
      <w:r w:rsidR="004254B5" w:rsidRPr="431C6C76">
        <w:rPr>
          <w:rFonts w:ascii="Arial" w:eastAsia="Times New Roman" w:hAnsi="Arial" w:cs="Times New Roman"/>
          <w:lang w:eastAsia="en-GB"/>
        </w:rPr>
        <w:t>)</w:t>
      </w:r>
      <w:r w:rsidR="001D5237" w:rsidRPr="431C6C76">
        <w:rPr>
          <w:rFonts w:ascii="Arial" w:eastAsia="Times New Roman" w:hAnsi="Arial" w:cs="Times New Roman"/>
          <w:lang w:eastAsia="en-GB"/>
        </w:rPr>
        <w:t xml:space="preserve"> are</w:t>
      </w:r>
      <w:r w:rsidR="00FD790E" w:rsidRPr="431C6C76">
        <w:rPr>
          <w:rFonts w:ascii="Arial" w:eastAsia="Times New Roman" w:hAnsi="Arial" w:cs="Times New Roman"/>
          <w:lang w:eastAsia="en-GB"/>
        </w:rPr>
        <w:t xml:space="preserve"> re</w:t>
      </w:r>
      <w:r w:rsidR="00C5729D" w:rsidRPr="431C6C76">
        <w:rPr>
          <w:rFonts w:ascii="Arial" w:eastAsia="Times New Roman" w:hAnsi="Arial" w:cs="Times New Roman"/>
          <w:lang w:eastAsia="en-GB"/>
        </w:rPr>
        <w:t xml:space="preserve">quired to collaborate </w:t>
      </w:r>
      <w:r w:rsidR="004254B5" w:rsidRPr="431C6C76">
        <w:rPr>
          <w:rFonts w:ascii="Arial" w:eastAsia="Times New Roman" w:hAnsi="Arial" w:cs="Times New Roman"/>
          <w:lang w:eastAsia="en-GB"/>
        </w:rPr>
        <w:t xml:space="preserve">fully </w:t>
      </w:r>
      <w:r w:rsidR="00C5729D" w:rsidRPr="431C6C76">
        <w:rPr>
          <w:rFonts w:ascii="Arial" w:eastAsia="Times New Roman" w:hAnsi="Arial" w:cs="Times New Roman"/>
          <w:lang w:eastAsia="en-GB"/>
        </w:rPr>
        <w:t xml:space="preserve">with </w:t>
      </w:r>
      <w:r w:rsidR="006074F5" w:rsidRPr="431C6C76">
        <w:rPr>
          <w:rFonts w:ascii="Arial" w:eastAsia="Times New Roman" w:hAnsi="Arial" w:cs="Times New Roman"/>
          <w:lang w:eastAsia="en-GB"/>
        </w:rPr>
        <w:t>WECA</w:t>
      </w:r>
      <w:r w:rsidR="004254B5" w:rsidRPr="431C6C76">
        <w:rPr>
          <w:rFonts w:ascii="Arial" w:eastAsia="Times New Roman" w:hAnsi="Arial" w:cs="Times New Roman"/>
          <w:lang w:eastAsia="en-GB"/>
        </w:rPr>
        <w:t xml:space="preserve">, the participating authorities </w:t>
      </w:r>
      <w:r w:rsidR="29E5203F" w:rsidRPr="431C6C76">
        <w:rPr>
          <w:rFonts w:ascii="Arial" w:eastAsia="Times New Roman" w:hAnsi="Arial" w:cs="Times New Roman"/>
          <w:lang w:eastAsia="en-GB"/>
        </w:rPr>
        <w:t xml:space="preserve">(Highways Authorities) </w:t>
      </w:r>
      <w:r w:rsidR="004254B5" w:rsidRPr="431C6C76">
        <w:rPr>
          <w:rFonts w:ascii="Arial" w:eastAsia="Times New Roman" w:hAnsi="Arial" w:cs="Times New Roman"/>
          <w:lang w:eastAsia="en-GB"/>
        </w:rPr>
        <w:t xml:space="preserve">and </w:t>
      </w:r>
      <w:r w:rsidR="7B3CBEE1" w:rsidRPr="431C6C76">
        <w:rPr>
          <w:rFonts w:ascii="Arial" w:eastAsia="Times New Roman" w:hAnsi="Arial" w:cs="Times New Roman"/>
          <w:lang w:eastAsia="en-GB"/>
        </w:rPr>
        <w:t xml:space="preserve">the </w:t>
      </w:r>
      <w:r w:rsidR="300CE2DC" w:rsidRPr="431C6C76">
        <w:rPr>
          <w:rFonts w:ascii="Arial" w:eastAsia="Times New Roman" w:hAnsi="Arial" w:cs="Times New Roman"/>
          <w:lang w:eastAsia="en-GB"/>
        </w:rPr>
        <w:t>Department</w:t>
      </w:r>
      <w:r w:rsidR="7B3CBEE1" w:rsidRPr="431C6C76">
        <w:rPr>
          <w:rFonts w:ascii="Arial" w:eastAsia="Times New Roman" w:hAnsi="Arial" w:cs="Times New Roman"/>
          <w:lang w:eastAsia="en-GB"/>
        </w:rPr>
        <w:t xml:space="preserve"> for Transport (</w:t>
      </w:r>
      <w:r w:rsidR="004254B5" w:rsidRPr="431C6C76">
        <w:rPr>
          <w:rFonts w:ascii="Arial" w:eastAsia="Times New Roman" w:hAnsi="Arial" w:cs="Times New Roman"/>
          <w:lang w:eastAsia="en-GB"/>
        </w:rPr>
        <w:t>DfT</w:t>
      </w:r>
      <w:r w:rsidR="792C3C3B" w:rsidRPr="431C6C76">
        <w:rPr>
          <w:rFonts w:ascii="Arial" w:eastAsia="Times New Roman" w:hAnsi="Arial" w:cs="Times New Roman"/>
          <w:lang w:eastAsia="en-GB"/>
        </w:rPr>
        <w:t>)</w:t>
      </w:r>
      <w:r w:rsidR="004254B5" w:rsidRPr="431C6C76">
        <w:rPr>
          <w:rFonts w:ascii="Arial" w:eastAsia="Times New Roman" w:hAnsi="Arial" w:cs="Times New Roman"/>
          <w:lang w:eastAsia="en-GB"/>
        </w:rPr>
        <w:t xml:space="preserve"> </w:t>
      </w:r>
      <w:r w:rsidRPr="431C6C76">
        <w:rPr>
          <w:rFonts w:ascii="Arial" w:eastAsia="Times New Roman" w:hAnsi="Arial" w:cs="Times New Roman"/>
          <w:lang w:eastAsia="en-GB"/>
        </w:rPr>
        <w:t xml:space="preserve">over the </w:t>
      </w:r>
      <w:r w:rsidR="004254B5" w:rsidRPr="431C6C76">
        <w:rPr>
          <w:rFonts w:ascii="Arial" w:eastAsia="Times New Roman" w:hAnsi="Arial" w:cs="Times New Roman"/>
          <w:lang w:eastAsia="en-GB"/>
        </w:rPr>
        <w:t xml:space="preserve">Contracted Trial period </w:t>
      </w:r>
      <w:r w:rsidR="00FD790E" w:rsidRPr="431C6C76">
        <w:rPr>
          <w:rFonts w:ascii="Arial" w:eastAsia="Times New Roman" w:hAnsi="Arial" w:cs="Times New Roman"/>
          <w:lang w:eastAsia="en-GB"/>
        </w:rPr>
        <w:t>to achieve continuous improvement in the quality a</w:t>
      </w:r>
      <w:r w:rsidRPr="431C6C76">
        <w:rPr>
          <w:rFonts w:ascii="Arial" w:eastAsia="Times New Roman" w:hAnsi="Arial" w:cs="Times New Roman"/>
          <w:lang w:eastAsia="en-GB"/>
        </w:rPr>
        <w:t>nd delivery of the s</w:t>
      </w:r>
      <w:r w:rsidR="00C5729D" w:rsidRPr="431C6C76">
        <w:rPr>
          <w:rFonts w:ascii="Arial" w:eastAsia="Times New Roman" w:hAnsi="Arial" w:cs="Times New Roman"/>
          <w:lang w:eastAsia="en-GB"/>
        </w:rPr>
        <w:t>ervices</w:t>
      </w:r>
      <w:r w:rsidR="004254B5" w:rsidRPr="431C6C76">
        <w:rPr>
          <w:rFonts w:ascii="Arial" w:eastAsia="Times New Roman" w:hAnsi="Arial" w:cs="Times New Roman"/>
          <w:lang w:eastAsia="en-GB"/>
        </w:rPr>
        <w:t xml:space="preserve"> to ensure all obligations and conditions set by DfT for the purposes and objectives of this trial are met.</w:t>
      </w:r>
    </w:p>
    <w:p w14:paraId="07DF2A72" w14:textId="77777777" w:rsidR="00FD790E" w:rsidRPr="00FD790E" w:rsidRDefault="00FD790E" w:rsidP="00FD790E">
      <w:pPr>
        <w:ind w:left="720" w:hanging="720"/>
        <w:jc w:val="both"/>
        <w:rPr>
          <w:rFonts w:ascii="Arial" w:eastAsia="Times New Roman" w:hAnsi="Arial" w:cs="Arial"/>
          <w:b/>
          <w:sz w:val="28"/>
          <w:lang w:eastAsia="en-GB"/>
        </w:rPr>
      </w:pPr>
    </w:p>
    <w:p w14:paraId="0F1191DC" w14:textId="04BF6C72" w:rsidR="00FD790E" w:rsidRDefault="006074F5" w:rsidP="00FD790E">
      <w:pPr>
        <w:keepNext/>
        <w:jc w:val="both"/>
        <w:outlineLvl w:val="0"/>
        <w:rPr>
          <w:rFonts w:ascii="Arial" w:eastAsia="Times New Roman" w:hAnsi="Arial" w:cs="Arial"/>
          <w:b/>
          <w:szCs w:val="28"/>
          <w:lang w:eastAsia="en-GB"/>
        </w:rPr>
      </w:pPr>
      <w:bookmarkStart w:id="24" w:name="_Toc312844436"/>
      <w:bookmarkStart w:id="25" w:name="_Toc312844472"/>
      <w:bookmarkStart w:id="26" w:name="_Toc312850636"/>
      <w:bookmarkStart w:id="27" w:name="OLE_LINK42"/>
      <w:r>
        <w:rPr>
          <w:rFonts w:ascii="Arial" w:eastAsia="Times New Roman" w:hAnsi="Arial" w:cs="Arial"/>
          <w:b/>
          <w:szCs w:val="28"/>
          <w:lang w:eastAsia="en-GB"/>
        </w:rPr>
        <w:t>8</w:t>
      </w:r>
      <w:r w:rsidR="00FD790E" w:rsidRPr="00FD790E">
        <w:rPr>
          <w:rFonts w:ascii="Arial" w:eastAsia="Times New Roman" w:hAnsi="Arial" w:cs="Arial"/>
          <w:b/>
          <w:szCs w:val="28"/>
          <w:lang w:eastAsia="en-GB"/>
        </w:rPr>
        <w:t>.</w:t>
      </w:r>
      <w:r w:rsidR="00FD790E" w:rsidRPr="00FD790E">
        <w:rPr>
          <w:rFonts w:ascii="Arial" w:eastAsia="Times New Roman" w:hAnsi="Arial" w:cs="Arial"/>
          <w:b/>
          <w:szCs w:val="28"/>
          <w:lang w:eastAsia="en-GB"/>
        </w:rPr>
        <w:tab/>
        <w:t>Freedom of Information Act</w:t>
      </w:r>
      <w:bookmarkEnd w:id="24"/>
      <w:bookmarkEnd w:id="25"/>
      <w:bookmarkEnd w:id="26"/>
      <w:r w:rsidR="00FD790E" w:rsidRPr="00FD790E">
        <w:rPr>
          <w:rFonts w:ascii="Arial" w:eastAsia="Times New Roman" w:hAnsi="Arial" w:cs="Arial"/>
          <w:b/>
          <w:szCs w:val="28"/>
          <w:lang w:eastAsia="en-GB"/>
        </w:rPr>
        <w:t xml:space="preserve"> </w:t>
      </w:r>
    </w:p>
    <w:p w14:paraId="30155CBF" w14:textId="77777777" w:rsidR="00FD790E" w:rsidRPr="00FD790E" w:rsidRDefault="00FD790E" w:rsidP="00FD790E">
      <w:pPr>
        <w:ind w:left="360"/>
        <w:jc w:val="both"/>
        <w:rPr>
          <w:rFonts w:ascii="Arial" w:eastAsia="Times New Roman" w:hAnsi="Arial" w:cs="Arial"/>
          <w:sz w:val="28"/>
          <w:lang w:eastAsia="en-GB"/>
        </w:rPr>
      </w:pPr>
    </w:p>
    <w:p w14:paraId="13E938E5" w14:textId="057CC508" w:rsidR="00DA3003" w:rsidRPr="00DA3003" w:rsidRDefault="006074F5" w:rsidP="00DA3003">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8</w:t>
      </w:r>
      <w:r w:rsidR="00FD790E" w:rsidRPr="00FD790E">
        <w:rPr>
          <w:rFonts w:ascii="Arial" w:eastAsia="Times New Roman" w:hAnsi="Arial" w:cs="Times New Roman"/>
          <w:szCs w:val="22"/>
          <w:lang w:eastAsia="en-GB"/>
        </w:rPr>
        <w:t>.1</w:t>
      </w:r>
      <w:r w:rsidR="00FD790E" w:rsidRPr="00FD790E">
        <w:rPr>
          <w:rFonts w:ascii="Arial" w:eastAsia="Times New Roman" w:hAnsi="Arial" w:cs="Times New Roman"/>
          <w:szCs w:val="22"/>
          <w:lang w:eastAsia="en-GB"/>
        </w:rPr>
        <w:tab/>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should note that the Authority is subject to the ‘Freedom of Information Act 2000’ and provisions are in force allowing any person access to information held by the Authority.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w:t>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state that any information is confidential or commercially sensitive, they must also state why they consider the information to be confidential or commercially sensitive.  </w:t>
      </w:r>
      <w:r w:rsidR="00E03D7B">
        <w:rPr>
          <w:rFonts w:ascii="Arial" w:eastAsia="Times New Roman" w:hAnsi="Arial" w:cs="Times New Roman"/>
          <w:szCs w:val="22"/>
          <w:lang w:eastAsia="en-GB"/>
        </w:rPr>
        <w:t>Bidders</w:t>
      </w:r>
      <w:r w:rsidR="00DA3003" w:rsidRPr="00DA3003">
        <w:rPr>
          <w:rFonts w:ascii="Arial" w:eastAsia="Times New Roman" w:hAnsi="Arial" w:cs="Times New Roman"/>
          <w:szCs w:val="22"/>
          <w:lang w:eastAsia="en-GB"/>
        </w:rPr>
        <w:t xml:space="preserve"> statements will be considered in the context of the exemptions provided for under the Act and the Authority is unable to give any guarantee that the information in question will not be disclosed.</w:t>
      </w:r>
    </w:p>
    <w:p w14:paraId="75385E3D" w14:textId="70506797" w:rsidR="00DA3003" w:rsidRDefault="00DA3003" w:rsidP="00DA3003">
      <w:pPr>
        <w:ind w:left="720" w:hanging="720"/>
        <w:rPr>
          <w:rFonts w:ascii="Arial" w:eastAsia="Times New Roman" w:hAnsi="Arial" w:cs="Times New Roman"/>
          <w:szCs w:val="22"/>
          <w:lang w:eastAsia="en-GB"/>
        </w:rPr>
      </w:pPr>
    </w:p>
    <w:p w14:paraId="0E843B15" w14:textId="5EA32151" w:rsidR="00DA3003" w:rsidRPr="004254B5" w:rsidRDefault="00DA3003" w:rsidP="60117213">
      <w:pPr>
        <w:keepNext/>
        <w:jc w:val="both"/>
        <w:outlineLvl w:val="0"/>
        <w:rPr>
          <w:rFonts w:ascii="Arial" w:eastAsia="Times New Roman" w:hAnsi="Arial" w:cs="Arial"/>
          <w:b/>
          <w:bCs/>
          <w:lang w:eastAsia="en-GB"/>
        </w:rPr>
      </w:pPr>
      <w:r w:rsidRPr="60117213">
        <w:rPr>
          <w:rFonts w:ascii="Arial" w:eastAsia="Times New Roman" w:hAnsi="Arial" w:cs="Arial"/>
          <w:b/>
          <w:bCs/>
          <w:lang w:eastAsia="en-GB"/>
        </w:rPr>
        <w:t>9.</w:t>
      </w:r>
      <w:r w:rsidRPr="00DA3003">
        <w:rPr>
          <w:rFonts w:ascii="Arial" w:eastAsia="Times New Roman" w:hAnsi="Arial" w:cs="Arial"/>
          <w:b/>
          <w:szCs w:val="28"/>
          <w:lang w:eastAsia="en-GB"/>
        </w:rPr>
        <w:tab/>
      </w:r>
      <w:r w:rsidRPr="60117213">
        <w:rPr>
          <w:rFonts w:ascii="Arial" w:eastAsia="Times New Roman" w:hAnsi="Arial" w:cs="Arial"/>
          <w:b/>
          <w:bCs/>
          <w:lang w:eastAsia="en-GB"/>
        </w:rPr>
        <w:t>Transparency</w:t>
      </w:r>
    </w:p>
    <w:p w14:paraId="01DB3DEB" w14:textId="77777777" w:rsidR="00DA3003" w:rsidRPr="004254B5" w:rsidRDefault="00DA3003" w:rsidP="60117213">
      <w:pPr>
        <w:ind w:left="720" w:hanging="720"/>
        <w:rPr>
          <w:rFonts w:ascii="Arial" w:eastAsia="Times New Roman" w:hAnsi="Arial" w:cs="Times New Roman"/>
          <w:lang w:eastAsia="en-GB"/>
        </w:rPr>
      </w:pPr>
    </w:p>
    <w:p w14:paraId="52E31711" w14:textId="2A91BF4D" w:rsidR="00DA3003" w:rsidRPr="004254B5" w:rsidRDefault="00DA3003"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9.</w:t>
      </w:r>
      <w:r w:rsidRPr="00EC1EB0">
        <w:rPr>
          <w:rFonts w:ascii="Arial" w:eastAsia="Times New Roman" w:hAnsi="Arial" w:cs="Times New Roman"/>
          <w:lang w:eastAsia="en-GB"/>
        </w:rPr>
        <w:t xml:space="preserve">1 </w:t>
      </w:r>
      <w:r w:rsidRPr="00EC1EB0">
        <w:rPr>
          <w:rFonts w:ascii="Arial" w:eastAsia="Times New Roman" w:hAnsi="Arial" w:cs="Times New Roman"/>
          <w:szCs w:val="22"/>
          <w:lang w:eastAsia="en-GB"/>
        </w:rPr>
        <w:tab/>
      </w:r>
      <w:r w:rsidR="00E03D7B" w:rsidRPr="60117213">
        <w:rPr>
          <w:rFonts w:ascii="Arial" w:eastAsia="Times New Roman" w:hAnsi="Arial" w:cs="Times New Roman"/>
          <w:lang w:eastAsia="en-GB"/>
        </w:rPr>
        <w:t>Bidders</w:t>
      </w:r>
      <w:r w:rsidRPr="60117213">
        <w:rPr>
          <w:rFonts w:ascii="Arial" w:eastAsia="Times New Roman" w:hAnsi="Arial" w:cs="Times New Roman"/>
          <w:lang w:eastAsia="en-GB"/>
        </w:rPr>
        <w:t xml:space="preserve"> and those organisations who bid should be aware that if they are awarded a </w:t>
      </w:r>
      <w:r w:rsidR="00E03D7B" w:rsidRPr="60117213">
        <w:rPr>
          <w:rFonts w:ascii="Arial" w:eastAsia="Times New Roman" w:hAnsi="Arial" w:cs="Times New Roman"/>
          <w:lang w:eastAsia="en-GB"/>
        </w:rPr>
        <w:t xml:space="preserve">place </w:t>
      </w:r>
      <w:r w:rsidR="001AD735" w:rsidRPr="60117213">
        <w:rPr>
          <w:rFonts w:ascii="Arial" w:eastAsia="Times New Roman" w:hAnsi="Arial" w:cs="Times New Roman"/>
          <w:lang w:eastAsia="en-GB"/>
        </w:rPr>
        <w:t xml:space="preserve">on the pilot WECA and the Authorities may be required to </w:t>
      </w:r>
      <w:r w:rsidRPr="60117213">
        <w:rPr>
          <w:rFonts w:ascii="Arial" w:eastAsia="Times New Roman" w:hAnsi="Arial" w:cs="Times New Roman"/>
          <w:lang w:eastAsia="en-GB"/>
        </w:rPr>
        <w:t>publish</w:t>
      </w:r>
      <w:r w:rsidR="35AFC86E" w:rsidRPr="60117213">
        <w:rPr>
          <w:rFonts w:ascii="Arial" w:eastAsia="Times New Roman" w:hAnsi="Arial" w:cs="Times New Roman"/>
          <w:lang w:eastAsia="en-GB"/>
        </w:rPr>
        <w:t xml:space="preserve"> information about the trial </w:t>
      </w:r>
      <w:r w:rsidRPr="60117213">
        <w:rPr>
          <w:rFonts w:ascii="Arial" w:eastAsia="Times New Roman" w:hAnsi="Arial" w:cs="Times New Roman"/>
          <w:lang w:eastAsia="en-GB"/>
        </w:rPr>
        <w:t xml:space="preserve">under the government transparency policy.  To view details of what </w:t>
      </w:r>
      <w:r w:rsidR="00E03D7B" w:rsidRPr="60117213">
        <w:rPr>
          <w:rFonts w:ascii="Arial" w:eastAsia="Times New Roman" w:hAnsi="Arial" w:cs="Times New Roman"/>
          <w:lang w:eastAsia="en-GB"/>
        </w:rPr>
        <w:t>must</w:t>
      </w:r>
      <w:r w:rsidRPr="60117213">
        <w:rPr>
          <w:rFonts w:ascii="Arial" w:eastAsia="Times New Roman" w:hAnsi="Arial" w:cs="Times New Roman"/>
          <w:lang w:eastAsia="en-GB"/>
        </w:rPr>
        <w:t xml:space="preserve"> publish</w:t>
      </w:r>
      <w:r w:rsidR="00E03D7B" w:rsidRPr="60117213">
        <w:rPr>
          <w:rFonts w:ascii="Arial" w:eastAsia="Times New Roman" w:hAnsi="Arial" w:cs="Times New Roman"/>
          <w:lang w:eastAsia="en-GB"/>
        </w:rPr>
        <w:t>ed</w:t>
      </w:r>
      <w:r w:rsidRPr="60117213">
        <w:rPr>
          <w:rFonts w:ascii="Arial" w:eastAsia="Times New Roman" w:hAnsi="Arial" w:cs="Times New Roman"/>
          <w:lang w:eastAsia="en-GB"/>
        </w:rPr>
        <w:t>, see the Local Government Transparency Code 2015 at the link below.</w:t>
      </w:r>
    </w:p>
    <w:p w14:paraId="6CF8D7F1" w14:textId="77777777" w:rsidR="00DA3003" w:rsidRPr="004254B5" w:rsidRDefault="00DA3003" w:rsidP="60117213">
      <w:pPr>
        <w:ind w:left="720" w:hanging="720"/>
        <w:rPr>
          <w:rFonts w:ascii="Arial" w:eastAsia="Times New Roman" w:hAnsi="Arial" w:cs="Times New Roman"/>
          <w:lang w:eastAsia="en-GB"/>
        </w:rPr>
      </w:pPr>
    </w:p>
    <w:p w14:paraId="2181378E" w14:textId="73EC2ABC" w:rsidR="00DA3003" w:rsidRPr="004254B5" w:rsidRDefault="00886BDD" w:rsidP="60117213">
      <w:pPr>
        <w:ind w:left="720" w:hanging="720"/>
        <w:rPr>
          <w:rStyle w:val="Hyperlink"/>
          <w:rFonts w:ascii="Arial" w:eastAsia="Times New Roman" w:hAnsi="Arial" w:cs="Times New Roman"/>
          <w:lang w:eastAsia="en-GB"/>
        </w:rPr>
      </w:pPr>
      <w:hyperlink r:id="rId18" w:history="1">
        <w:r w:rsidR="006C3F1D" w:rsidRPr="60117213">
          <w:rPr>
            <w:rStyle w:val="Hyperlink"/>
            <w:rFonts w:ascii="Arial" w:eastAsia="Times New Roman" w:hAnsi="Arial" w:cs="Times New Roman"/>
            <w:lang w:eastAsia="en-GB"/>
          </w:rPr>
          <w:t>Local Government Transparency Code 2015</w:t>
        </w:r>
      </w:hyperlink>
    </w:p>
    <w:p w14:paraId="223B2655" w14:textId="10F1692C" w:rsidR="008575FA" w:rsidRPr="004254B5" w:rsidRDefault="008575FA" w:rsidP="60117213">
      <w:pPr>
        <w:ind w:left="720" w:hanging="720"/>
        <w:rPr>
          <w:rFonts w:ascii="Arial" w:eastAsia="Times New Roman" w:hAnsi="Arial" w:cs="Times New Roman"/>
          <w:lang w:eastAsia="en-GB"/>
        </w:rPr>
      </w:pPr>
    </w:p>
    <w:p w14:paraId="228DE54E" w14:textId="641D7180" w:rsidR="00DA3003" w:rsidRPr="004254B5" w:rsidRDefault="00DA3003" w:rsidP="60117213">
      <w:pPr>
        <w:ind w:left="720" w:hanging="720"/>
        <w:rPr>
          <w:rFonts w:ascii="Arial" w:eastAsia="Times New Roman" w:hAnsi="Arial" w:cs="Times New Roman"/>
          <w:lang w:eastAsia="en-GB"/>
        </w:rPr>
      </w:pPr>
      <w:r w:rsidRPr="00EC1EB0">
        <w:rPr>
          <w:rFonts w:ascii="Arial" w:eastAsia="Times New Roman" w:hAnsi="Arial" w:cs="Times New Roman"/>
          <w:szCs w:val="22"/>
          <w:lang w:eastAsia="en-GB"/>
        </w:rPr>
        <w:tab/>
      </w:r>
      <w:r w:rsidR="1C36EE23" w:rsidRPr="60117213">
        <w:rPr>
          <w:rFonts w:ascii="Arial" w:eastAsia="Times New Roman" w:hAnsi="Arial" w:cs="Times New Roman"/>
          <w:lang w:eastAsia="en-GB"/>
        </w:rPr>
        <w:t xml:space="preserve">9.2 </w:t>
      </w:r>
      <w:r w:rsidRPr="60117213">
        <w:rPr>
          <w:rFonts w:ascii="Arial" w:eastAsia="Times New Roman" w:hAnsi="Arial" w:cs="Times New Roman"/>
          <w:lang w:eastAsia="en-GB"/>
        </w:rPr>
        <w:t xml:space="preserve">Details will be published on the </w:t>
      </w:r>
      <w:r w:rsidR="00981BFE" w:rsidRPr="60117213">
        <w:rPr>
          <w:rFonts w:ascii="Arial" w:eastAsia="Times New Roman" w:hAnsi="Arial" w:cs="Times New Roman"/>
          <w:lang w:eastAsia="en-GB"/>
        </w:rPr>
        <w:t xml:space="preserve">Participating </w:t>
      </w:r>
      <w:r w:rsidRPr="60117213">
        <w:rPr>
          <w:rFonts w:ascii="Arial" w:eastAsia="Times New Roman" w:hAnsi="Arial" w:cs="Times New Roman"/>
          <w:lang w:eastAsia="en-GB"/>
        </w:rPr>
        <w:t>Authority’s website and the government’s transparency website (Data.gov.uk) and Contracts Finder.</w:t>
      </w:r>
    </w:p>
    <w:p w14:paraId="7775D824" w14:textId="77777777" w:rsidR="00DA3003" w:rsidRPr="004254B5" w:rsidRDefault="00DA3003" w:rsidP="60117213">
      <w:pPr>
        <w:ind w:left="720" w:hanging="720"/>
        <w:rPr>
          <w:rFonts w:ascii="Arial" w:eastAsia="Times New Roman" w:hAnsi="Arial" w:cs="Times New Roman"/>
          <w:lang w:eastAsia="en-GB"/>
        </w:rPr>
      </w:pPr>
    </w:p>
    <w:p w14:paraId="3E93CB3A" w14:textId="32E7B537" w:rsidR="00FD790E" w:rsidRPr="00FD790E" w:rsidRDefault="00DA3003"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lastRenderedPageBreak/>
        <w:t>9.</w:t>
      </w:r>
      <w:r w:rsidR="002120D8" w:rsidRPr="60117213">
        <w:rPr>
          <w:rFonts w:ascii="Arial" w:eastAsia="Times New Roman" w:hAnsi="Arial" w:cs="Times New Roman"/>
          <w:lang w:eastAsia="en-GB"/>
        </w:rPr>
        <w:t>3</w:t>
      </w:r>
      <w:r w:rsidRPr="60117213">
        <w:rPr>
          <w:rFonts w:ascii="Arial" w:eastAsia="Times New Roman" w:hAnsi="Arial" w:cs="Times New Roman"/>
          <w:lang w:eastAsia="en-GB"/>
        </w:rPr>
        <w:t xml:space="preserve"> </w:t>
      </w:r>
      <w:r w:rsidRPr="004254B5">
        <w:rPr>
          <w:rFonts w:ascii="Arial" w:eastAsia="Times New Roman" w:hAnsi="Arial" w:cs="Times New Roman"/>
          <w:szCs w:val="22"/>
          <w:highlight w:val="yellow"/>
          <w:lang w:eastAsia="en-GB"/>
        </w:rPr>
        <w:tab/>
      </w:r>
      <w:r w:rsidRPr="60117213">
        <w:rPr>
          <w:rFonts w:ascii="Arial" w:eastAsia="Times New Roman" w:hAnsi="Arial" w:cs="Times New Roman"/>
          <w:lang w:eastAsia="en-GB"/>
        </w:rPr>
        <w:t xml:space="preserve">In submitting a tender, the </w:t>
      </w:r>
      <w:r w:rsidR="003B2FA7" w:rsidRPr="60117213">
        <w:rPr>
          <w:rFonts w:ascii="Arial" w:eastAsia="Times New Roman" w:hAnsi="Arial" w:cs="Times New Roman"/>
          <w:lang w:eastAsia="en-GB"/>
        </w:rPr>
        <w:t>B</w:t>
      </w:r>
      <w:r w:rsidRPr="60117213">
        <w:rPr>
          <w:rFonts w:ascii="Arial" w:eastAsia="Times New Roman" w:hAnsi="Arial" w:cs="Times New Roman"/>
          <w:lang w:eastAsia="en-GB"/>
        </w:rPr>
        <w:t xml:space="preserve">idder accepts the Authority’s right to publish details of expenditure as well as information contained within the </w:t>
      </w:r>
      <w:r w:rsidR="003B2FA7" w:rsidRPr="60117213">
        <w:rPr>
          <w:rFonts w:ascii="Arial" w:eastAsia="Times New Roman" w:hAnsi="Arial" w:cs="Times New Roman"/>
          <w:lang w:eastAsia="en-GB"/>
        </w:rPr>
        <w:t>B</w:t>
      </w:r>
      <w:r w:rsidRPr="60117213">
        <w:rPr>
          <w:rFonts w:ascii="Arial" w:eastAsia="Times New Roman" w:hAnsi="Arial" w:cs="Times New Roman"/>
          <w:lang w:eastAsia="en-GB"/>
        </w:rPr>
        <w:t>idders tender.</w:t>
      </w:r>
    </w:p>
    <w:p w14:paraId="17EF5904" w14:textId="77777777" w:rsidR="00FD790E" w:rsidRPr="00FD790E" w:rsidRDefault="00FD790E" w:rsidP="00FD790E">
      <w:pPr>
        <w:rPr>
          <w:rFonts w:ascii="Arial" w:eastAsia="Times New Roman" w:hAnsi="Arial" w:cs="Times New Roman"/>
          <w:lang w:eastAsia="en-GB"/>
        </w:rPr>
      </w:pPr>
      <w:bookmarkStart w:id="28" w:name="_Toc312844439"/>
      <w:bookmarkStart w:id="29" w:name="_Toc312844475"/>
    </w:p>
    <w:p w14:paraId="5436A021" w14:textId="77777777" w:rsidR="00FD790E" w:rsidRPr="00FD790E" w:rsidRDefault="00FD790E" w:rsidP="00FD790E">
      <w:pPr>
        <w:keepNext/>
        <w:jc w:val="both"/>
        <w:outlineLvl w:val="0"/>
        <w:rPr>
          <w:rFonts w:ascii="Arial" w:eastAsia="Times New Roman" w:hAnsi="Arial" w:cs="Arial"/>
          <w:b/>
          <w:szCs w:val="28"/>
          <w:lang w:eastAsia="en-GB"/>
        </w:rPr>
      </w:pPr>
      <w:bookmarkStart w:id="30" w:name="_Toc312850637"/>
      <w:r w:rsidRPr="00FD790E">
        <w:rPr>
          <w:rFonts w:ascii="Arial" w:eastAsia="Times New Roman" w:hAnsi="Arial" w:cs="Arial"/>
          <w:b/>
          <w:szCs w:val="28"/>
          <w:lang w:eastAsia="en-GB"/>
        </w:rPr>
        <w:t>10.</w:t>
      </w:r>
      <w:r w:rsidRPr="00FD790E">
        <w:rPr>
          <w:rFonts w:ascii="Arial" w:eastAsia="Times New Roman" w:hAnsi="Arial" w:cs="Arial"/>
          <w:b/>
          <w:szCs w:val="28"/>
          <w:lang w:eastAsia="en-GB"/>
        </w:rPr>
        <w:tab/>
        <w:t>Whistleblowing</w:t>
      </w:r>
      <w:bookmarkEnd w:id="28"/>
      <w:bookmarkEnd w:id="29"/>
      <w:bookmarkEnd w:id="30"/>
    </w:p>
    <w:p w14:paraId="4EA9FC3C" w14:textId="77777777" w:rsidR="00FD790E" w:rsidRPr="00FD790E" w:rsidRDefault="00FD790E" w:rsidP="00FD790E">
      <w:pPr>
        <w:ind w:left="900" w:hanging="900"/>
        <w:jc w:val="both"/>
        <w:rPr>
          <w:rFonts w:ascii="Arial" w:eastAsia="Times New Roman" w:hAnsi="Arial" w:cs="Arial"/>
          <w:b/>
          <w:sz w:val="28"/>
          <w:lang w:eastAsia="en-GB"/>
        </w:rPr>
      </w:pPr>
    </w:p>
    <w:p w14:paraId="6A3E795D" w14:textId="404F6DBB"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10.1</w:t>
      </w:r>
      <w:r w:rsidRPr="00FD790E">
        <w:rPr>
          <w:rFonts w:ascii="Arial" w:eastAsia="Times New Roman" w:hAnsi="Arial" w:cs="Times New Roman"/>
          <w:szCs w:val="22"/>
          <w:lang w:eastAsia="en-GB"/>
        </w:rPr>
        <w:tab/>
      </w:r>
      <w:r w:rsidR="00F6024F">
        <w:rPr>
          <w:rFonts w:ascii="Arial" w:eastAsia="Times New Roman" w:hAnsi="Arial" w:cs="Times New Roman"/>
          <w:szCs w:val="22"/>
          <w:lang w:eastAsia="en-GB"/>
        </w:rPr>
        <w:t xml:space="preserve">The place on the </w:t>
      </w:r>
      <w:r w:rsidR="004254B5">
        <w:rPr>
          <w:rFonts w:ascii="Arial" w:eastAsia="Times New Roman" w:hAnsi="Arial" w:cs="Times New Roman"/>
          <w:szCs w:val="22"/>
          <w:lang w:eastAsia="en-GB"/>
        </w:rPr>
        <w:t>trail contract</w:t>
      </w:r>
      <w:r w:rsidRPr="00FD790E">
        <w:rPr>
          <w:rFonts w:ascii="Arial" w:eastAsia="Times New Roman" w:hAnsi="Arial" w:cs="Times New Roman"/>
          <w:szCs w:val="22"/>
          <w:lang w:eastAsia="en-GB"/>
        </w:rPr>
        <w:t xml:space="preserve"> will be terminated if the</w:t>
      </w:r>
      <w:r w:rsidR="00F6024F">
        <w:rPr>
          <w:rFonts w:ascii="Arial" w:eastAsia="Times New Roman" w:hAnsi="Arial" w:cs="Times New Roman"/>
          <w:szCs w:val="22"/>
          <w:lang w:eastAsia="en-GB"/>
        </w:rPr>
        <w:t xml:space="preserve"> </w:t>
      </w:r>
      <w:r w:rsidR="008157AE">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anyone on its behalf bribes or tries to bribe anyone in connection with any </w:t>
      </w:r>
      <w:r w:rsidR="00F6024F">
        <w:rPr>
          <w:rFonts w:ascii="Arial" w:eastAsia="Times New Roman" w:hAnsi="Arial" w:cs="Times New Roman"/>
          <w:szCs w:val="22"/>
          <w:lang w:eastAsia="en-GB"/>
        </w:rPr>
        <w:t>aspect of the tender process</w:t>
      </w:r>
      <w:r w:rsidR="00F6024F" w:rsidRPr="00FD790E">
        <w:rPr>
          <w:rFonts w:ascii="Arial" w:eastAsia="Times New Roman" w:hAnsi="Arial" w:cs="Times New Roman"/>
          <w:szCs w:val="22"/>
          <w:lang w:eastAsia="en-GB"/>
        </w:rPr>
        <w:t xml:space="preserve"> or</w:t>
      </w:r>
      <w:r w:rsidRPr="00FD790E">
        <w:rPr>
          <w:rFonts w:ascii="Arial" w:eastAsia="Times New Roman" w:hAnsi="Arial" w:cs="Times New Roman"/>
          <w:szCs w:val="22"/>
          <w:lang w:eastAsia="en-GB"/>
        </w:rPr>
        <w:t xml:space="preserve"> commits an o</w:t>
      </w:r>
      <w:r w:rsidR="00BA5852">
        <w:rPr>
          <w:rFonts w:ascii="Arial" w:eastAsia="Times New Roman" w:hAnsi="Arial" w:cs="Times New Roman"/>
          <w:szCs w:val="22"/>
          <w:lang w:eastAsia="en-GB"/>
        </w:rPr>
        <w:t xml:space="preserve">ffence under the Prevention of </w:t>
      </w:r>
      <w:r w:rsidRPr="00FD790E">
        <w:rPr>
          <w:rFonts w:ascii="Arial" w:eastAsia="Times New Roman" w:hAnsi="Arial" w:cs="Times New Roman"/>
          <w:szCs w:val="22"/>
          <w:lang w:eastAsia="en-GB"/>
        </w:rPr>
        <w:t>Corruption Acts 1889-1916.</w:t>
      </w:r>
    </w:p>
    <w:p w14:paraId="79C2D061" w14:textId="77777777" w:rsidR="00FD790E" w:rsidRPr="00FD790E" w:rsidRDefault="00FD790E" w:rsidP="00FD790E">
      <w:pPr>
        <w:ind w:left="737"/>
        <w:rPr>
          <w:rFonts w:ascii="Arial" w:eastAsia="Times New Roman" w:hAnsi="Arial" w:cs="Times New Roman"/>
          <w:szCs w:val="22"/>
          <w:lang w:eastAsia="en-GB"/>
        </w:rPr>
      </w:pPr>
    </w:p>
    <w:p w14:paraId="41C11326"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szCs w:val="22"/>
          <w:lang w:eastAsia="en-GB"/>
        </w:rPr>
        <w:t xml:space="preserve">10.2 </w:t>
      </w:r>
      <w:r w:rsidRPr="00FD790E">
        <w:rPr>
          <w:rFonts w:ascii="Arial" w:eastAsia="Times New Roman" w:hAnsi="Arial" w:cs="Times New Roman"/>
          <w:szCs w:val="22"/>
          <w:lang w:eastAsia="en-GB"/>
        </w:rPr>
        <w:tab/>
        <w:t xml:space="preserve">There are stringent similar provisions under both UK and European law in respect </w:t>
      </w:r>
      <w:r w:rsidRPr="00FD790E">
        <w:rPr>
          <w:rFonts w:ascii="Arial" w:eastAsia="Times New Roman" w:hAnsi="Arial" w:cs="Times New Roman"/>
          <w:szCs w:val="22"/>
          <w:lang w:eastAsia="en-GB"/>
        </w:rPr>
        <w:tab/>
        <w:t>of money laundering and misconduct in respect of European funding.</w:t>
      </w:r>
    </w:p>
    <w:p w14:paraId="270860AA" w14:textId="77777777" w:rsidR="00FD790E" w:rsidRPr="00FD790E" w:rsidRDefault="00FD790E" w:rsidP="00FD790E">
      <w:pPr>
        <w:ind w:left="737"/>
        <w:rPr>
          <w:rFonts w:ascii="Arial" w:eastAsia="Times New Roman" w:hAnsi="Arial" w:cs="Times New Roman"/>
          <w:szCs w:val="22"/>
          <w:lang w:eastAsia="en-GB"/>
        </w:rPr>
      </w:pPr>
    </w:p>
    <w:p w14:paraId="077114A8" w14:textId="4E0CFDBE"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10.3</w:t>
      </w:r>
      <w:r w:rsidRPr="00FD790E">
        <w:rPr>
          <w:rFonts w:ascii="Arial" w:eastAsia="Times New Roman" w:hAnsi="Arial" w:cs="Times New Roman"/>
          <w:szCs w:val="22"/>
          <w:lang w:eastAsia="en-GB"/>
        </w:rPr>
        <w:tab/>
      </w:r>
      <w:r w:rsidR="00F6024F">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takes these issues ver</w:t>
      </w:r>
      <w:r w:rsidR="00BA5852">
        <w:rPr>
          <w:rFonts w:ascii="Arial" w:eastAsia="Times New Roman" w:hAnsi="Arial" w:cs="Times New Roman"/>
          <w:szCs w:val="22"/>
          <w:lang w:eastAsia="en-GB"/>
        </w:rPr>
        <w:t xml:space="preserve">y seriously. It encourages all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t>
      </w:r>
      <w:r w:rsidR="00D04A2F">
        <w:rPr>
          <w:rFonts w:ascii="Arial" w:eastAsia="Times New Roman" w:hAnsi="Arial" w:cs="Times New Roman"/>
          <w:szCs w:val="22"/>
          <w:lang w:eastAsia="en-GB"/>
        </w:rPr>
        <w:t>t</w:t>
      </w:r>
      <w:r w:rsidRPr="00FD790E">
        <w:rPr>
          <w:rFonts w:ascii="Arial" w:eastAsia="Times New Roman" w:hAnsi="Arial" w:cs="Times New Roman"/>
          <w:szCs w:val="22"/>
          <w:lang w:eastAsia="en-GB"/>
        </w:rPr>
        <w:t>o contact</w:t>
      </w:r>
      <w:r w:rsidR="00F6024F">
        <w:rPr>
          <w:rFonts w:ascii="Arial" w:eastAsia="Times New Roman" w:hAnsi="Arial" w:cs="Times New Roman"/>
          <w:szCs w:val="22"/>
          <w:lang w:eastAsia="en-GB"/>
        </w:rPr>
        <w:t xml:space="preserve"> the Procurement team</w:t>
      </w:r>
      <w:r w:rsidRPr="00FD790E">
        <w:rPr>
          <w:rFonts w:ascii="Arial" w:eastAsia="Times New Roman" w:hAnsi="Arial" w:cs="Times New Roman"/>
          <w:szCs w:val="22"/>
          <w:lang w:eastAsia="en-GB"/>
        </w:rPr>
        <w:t xml:space="preserve"> it if an</w:t>
      </w:r>
      <w:r w:rsidR="00BA5852">
        <w:rPr>
          <w:rFonts w:ascii="Arial" w:eastAsia="Times New Roman" w:hAnsi="Arial" w:cs="Times New Roman"/>
          <w:szCs w:val="22"/>
          <w:lang w:eastAsia="en-GB"/>
        </w:rPr>
        <w:t xml:space="preserve">y </w:t>
      </w:r>
      <w:r w:rsidR="00F6024F">
        <w:rPr>
          <w:rFonts w:ascii="Arial" w:eastAsia="Times New Roman" w:hAnsi="Arial" w:cs="Times New Roman"/>
          <w:szCs w:val="22"/>
          <w:lang w:eastAsia="en-GB"/>
        </w:rPr>
        <w:t>authority representative</w:t>
      </w:r>
      <w:r w:rsidR="00BA5852">
        <w:rPr>
          <w:rFonts w:ascii="Arial" w:eastAsia="Times New Roman" w:hAnsi="Arial" w:cs="Times New Roman"/>
          <w:szCs w:val="22"/>
          <w:lang w:eastAsia="en-GB"/>
        </w:rPr>
        <w:t xml:space="preserve">, employee </w:t>
      </w:r>
      <w:r w:rsidRPr="00FD790E">
        <w:rPr>
          <w:rFonts w:ascii="Arial" w:eastAsia="Times New Roman" w:hAnsi="Arial" w:cs="Times New Roman"/>
          <w:szCs w:val="22"/>
          <w:lang w:eastAsia="en-GB"/>
        </w:rPr>
        <w:t xml:space="preserve">or </w:t>
      </w:r>
      <w:r w:rsidR="002B1EC6">
        <w:rPr>
          <w:rFonts w:ascii="Arial" w:eastAsia="Times New Roman" w:hAnsi="Arial" w:cs="Times New Roman"/>
          <w:szCs w:val="22"/>
          <w:lang w:eastAsia="en-GB"/>
        </w:rPr>
        <w:t xml:space="preserve">other </w:t>
      </w:r>
      <w:r w:rsidR="008157AE">
        <w:rPr>
          <w:rFonts w:ascii="Arial" w:eastAsia="Times New Roman" w:hAnsi="Arial" w:cs="Times New Roman"/>
          <w:szCs w:val="22"/>
          <w:lang w:eastAsia="en-GB"/>
        </w:rPr>
        <w:t>Bidder</w:t>
      </w:r>
      <w:r w:rsidRPr="00FD790E">
        <w:rPr>
          <w:rFonts w:ascii="Arial" w:eastAsia="Times New Roman" w:hAnsi="Arial" w:cs="Times New Roman"/>
          <w:szCs w:val="22"/>
          <w:lang w:eastAsia="en-GB"/>
        </w:rPr>
        <w:t xml:space="preserve"> or potential </w:t>
      </w:r>
      <w:r w:rsidR="008157AE">
        <w:rPr>
          <w:rFonts w:ascii="Arial" w:eastAsia="Times New Roman" w:hAnsi="Arial" w:cs="Times New Roman"/>
          <w:szCs w:val="22"/>
          <w:lang w:eastAsia="en-GB"/>
        </w:rPr>
        <w:t>Bidder</w:t>
      </w:r>
      <w:r w:rsidR="00BA5852">
        <w:rPr>
          <w:rFonts w:ascii="Arial" w:eastAsia="Times New Roman" w:hAnsi="Arial" w:cs="Times New Roman"/>
          <w:szCs w:val="22"/>
          <w:lang w:eastAsia="en-GB"/>
        </w:rPr>
        <w:t xml:space="preserve"> approaches them and either </w:t>
      </w:r>
      <w:r w:rsidRPr="00FD790E">
        <w:rPr>
          <w:rFonts w:ascii="Arial" w:eastAsia="Times New Roman" w:hAnsi="Arial" w:cs="Times New Roman"/>
          <w:szCs w:val="22"/>
          <w:lang w:eastAsia="en-GB"/>
        </w:rPr>
        <w:t xml:space="preserve">attempts to engage them in any such activity or infers that they could do so. </w:t>
      </w:r>
    </w:p>
    <w:p w14:paraId="4CB061D8" w14:textId="77777777" w:rsidR="00FD790E" w:rsidRPr="00FD790E" w:rsidRDefault="00FD790E" w:rsidP="00FD790E">
      <w:pPr>
        <w:ind w:left="737"/>
        <w:rPr>
          <w:rFonts w:ascii="Arial" w:eastAsia="Times New Roman" w:hAnsi="Arial" w:cs="Times New Roman"/>
          <w:szCs w:val="22"/>
          <w:lang w:eastAsia="en-GB"/>
        </w:rPr>
      </w:pPr>
    </w:p>
    <w:bookmarkEnd w:id="27"/>
    <w:p w14:paraId="25A68A37" w14:textId="65220804"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10.</w:t>
      </w:r>
      <w:r w:rsidR="002120D8" w:rsidRPr="3D2ED71C">
        <w:rPr>
          <w:rFonts w:ascii="Arial" w:eastAsia="Times New Roman" w:hAnsi="Arial" w:cs="Times New Roman"/>
          <w:lang w:eastAsia="en-GB"/>
        </w:rPr>
        <w:t>4</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You should not attempt to canvass any Member o</w:t>
      </w:r>
      <w:r w:rsidR="00BA5852" w:rsidRPr="3D2ED71C">
        <w:rPr>
          <w:rFonts w:ascii="Arial" w:eastAsia="Times New Roman" w:hAnsi="Arial" w:cs="Times New Roman"/>
          <w:lang w:eastAsia="en-GB"/>
        </w:rPr>
        <w:t xml:space="preserve">r Officer of </w:t>
      </w:r>
      <w:r w:rsidR="00D04A2F" w:rsidRPr="3D2ED71C">
        <w:rPr>
          <w:rFonts w:ascii="Arial" w:eastAsia="Times New Roman" w:hAnsi="Arial" w:cs="Times New Roman"/>
          <w:lang w:eastAsia="en-GB"/>
        </w:rPr>
        <w:t>any Participating</w:t>
      </w:r>
      <w:r w:rsidR="00BA5852" w:rsidRPr="3D2ED71C">
        <w:rPr>
          <w:rFonts w:ascii="Arial" w:eastAsia="Times New Roman" w:hAnsi="Arial" w:cs="Times New Roman"/>
          <w:lang w:eastAsia="en-GB"/>
        </w:rPr>
        <w:t xml:space="preserve"> </w:t>
      </w:r>
      <w:r w:rsidR="00F6024F" w:rsidRPr="3D2ED71C">
        <w:rPr>
          <w:rFonts w:ascii="Arial" w:eastAsia="Times New Roman" w:hAnsi="Arial" w:cs="Times New Roman"/>
          <w:lang w:eastAsia="en-GB"/>
        </w:rPr>
        <w:t>Authority</w:t>
      </w:r>
      <w:r w:rsidR="00BA5852" w:rsidRPr="3D2ED71C">
        <w:rPr>
          <w:rFonts w:ascii="Arial" w:eastAsia="Times New Roman" w:hAnsi="Arial" w:cs="Times New Roman"/>
          <w:lang w:eastAsia="en-GB"/>
        </w:rPr>
        <w:t xml:space="preserve"> about </w:t>
      </w:r>
      <w:r w:rsidRPr="3D2ED71C">
        <w:rPr>
          <w:rFonts w:ascii="Arial" w:eastAsia="Times New Roman" w:hAnsi="Arial" w:cs="Times New Roman"/>
          <w:lang w:eastAsia="en-GB"/>
        </w:rPr>
        <w:t xml:space="preserve">your tender or try and obtain confidential information </w:t>
      </w:r>
      <w:r w:rsidR="00D21CF5" w:rsidRPr="3D2ED71C">
        <w:rPr>
          <w:rFonts w:ascii="Arial" w:eastAsia="Times New Roman" w:hAnsi="Arial" w:cs="Times New Roman"/>
          <w:lang w:eastAsia="en-GB"/>
        </w:rPr>
        <w:t>relating to the s</w:t>
      </w:r>
      <w:r w:rsidR="00BA5852" w:rsidRPr="3D2ED71C">
        <w:rPr>
          <w:rFonts w:ascii="Arial" w:eastAsia="Times New Roman" w:hAnsi="Arial" w:cs="Times New Roman"/>
          <w:lang w:eastAsia="en-GB"/>
        </w:rPr>
        <w:t xml:space="preserve">ervice or the </w:t>
      </w:r>
      <w:r w:rsidRPr="3D2ED71C">
        <w:rPr>
          <w:rFonts w:ascii="Arial" w:eastAsia="Times New Roman" w:hAnsi="Arial" w:cs="Times New Roman"/>
          <w:lang w:eastAsia="en-GB"/>
        </w:rPr>
        <w:t xml:space="preserve">tendering process from anyone associated with the </w:t>
      </w:r>
      <w:r w:rsidR="4DEFDF45" w:rsidRPr="3D2ED71C">
        <w:rPr>
          <w:rFonts w:ascii="Arial" w:eastAsia="Times New Roman" w:hAnsi="Arial" w:cs="Times New Roman"/>
          <w:lang w:eastAsia="en-GB"/>
        </w:rPr>
        <w:t>Trial Contract</w:t>
      </w:r>
      <w:r w:rsidRPr="3D2ED71C">
        <w:rPr>
          <w:rFonts w:ascii="Arial" w:eastAsia="Times New Roman" w:hAnsi="Arial" w:cs="Times New Roman"/>
          <w:lang w:eastAsia="en-GB"/>
        </w:rPr>
        <w:t xml:space="preserve"> or from any other past or present contractor to the </w:t>
      </w:r>
      <w:r w:rsidR="008157AE" w:rsidRPr="3D2ED71C">
        <w:rPr>
          <w:rFonts w:ascii="Arial" w:eastAsia="Times New Roman" w:hAnsi="Arial" w:cs="Times New Roman"/>
          <w:lang w:eastAsia="en-GB"/>
        </w:rPr>
        <w:t>Authority</w:t>
      </w:r>
      <w:r w:rsidRPr="3D2ED71C">
        <w:rPr>
          <w:rFonts w:ascii="Arial" w:eastAsia="Times New Roman" w:hAnsi="Arial" w:cs="Times New Roman"/>
          <w:lang w:eastAsia="en-GB"/>
        </w:rPr>
        <w:t>.  If you do so your tender is likely to be rejected.</w:t>
      </w:r>
      <w:r w:rsidR="00F6024F" w:rsidRPr="3D2ED71C">
        <w:rPr>
          <w:rFonts w:ascii="Arial" w:eastAsia="Times New Roman" w:hAnsi="Arial" w:cs="Times New Roman"/>
          <w:lang w:eastAsia="en-GB"/>
        </w:rPr>
        <w:t xml:space="preserve"> </w:t>
      </w:r>
    </w:p>
    <w:p w14:paraId="0111254B" w14:textId="77777777" w:rsidR="00FD790E" w:rsidRPr="00FD790E" w:rsidRDefault="00FD790E" w:rsidP="00FD790E">
      <w:pPr>
        <w:rPr>
          <w:rFonts w:ascii="Arial" w:eastAsia="Times New Roman" w:hAnsi="Arial" w:cs="Times New Roman"/>
          <w:szCs w:val="22"/>
          <w:lang w:eastAsia="en-GB"/>
        </w:rPr>
      </w:pPr>
    </w:p>
    <w:p w14:paraId="09D06266" w14:textId="6A16A216"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 xml:space="preserve">11.    </w:t>
      </w:r>
      <w:bookmarkStart w:id="31" w:name="_Toc312844426"/>
      <w:bookmarkStart w:id="32" w:name="_Toc312844462"/>
      <w:bookmarkStart w:id="33" w:name="_Toc312850638"/>
      <w:r w:rsidRPr="00FD790E">
        <w:rPr>
          <w:rFonts w:ascii="Arial" w:eastAsia="Times New Roman" w:hAnsi="Arial" w:cs="Times New Roman"/>
          <w:b/>
          <w:szCs w:val="22"/>
          <w:lang w:eastAsia="en-GB"/>
        </w:rPr>
        <w:t xml:space="preserve">  Instructions to </w:t>
      </w:r>
      <w:r w:rsidR="008157AE">
        <w:rPr>
          <w:rFonts w:ascii="Arial" w:eastAsia="Times New Roman" w:hAnsi="Arial" w:cs="Times New Roman"/>
          <w:b/>
          <w:szCs w:val="22"/>
          <w:lang w:eastAsia="en-GB"/>
        </w:rPr>
        <w:t>Bidders</w:t>
      </w:r>
      <w:bookmarkEnd w:id="31"/>
      <w:bookmarkEnd w:id="32"/>
      <w:bookmarkEnd w:id="33"/>
    </w:p>
    <w:p w14:paraId="1A5BA6B8" w14:textId="77777777" w:rsidR="00FD790E" w:rsidRPr="00FD790E" w:rsidRDefault="00FD790E" w:rsidP="00FD790E">
      <w:pPr>
        <w:ind w:left="792"/>
        <w:rPr>
          <w:rFonts w:ascii="Arial" w:eastAsia="Times New Roman" w:hAnsi="Arial" w:cs="Times New Roman"/>
          <w:szCs w:val="22"/>
          <w:lang w:eastAsia="en-GB"/>
        </w:rPr>
      </w:pPr>
    </w:p>
    <w:p w14:paraId="4917A0A5" w14:textId="0EF465F6" w:rsid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11.1</w:t>
      </w:r>
      <w:r w:rsidRPr="00FD790E">
        <w:rPr>
          <w:rFonts w:ascii="Arial" w:eastAsia="Times New Roman" w:hAnsi="Arial" w:cs="Times New Roman"/>
          <w:szCs w:val="22"/>
          <w:lang w:eastAsia="en-GB"/>
        </w:rPr>
        <w:tab/>
        <w:t>Tenders must be submitted in accordance with the</w:t>
      </w:r>
      <w:r w:rsidR="00BA5852">
        <w:rPr>
          <w:rFonts w:ascii="Arial" w:eastAsia="Times New Roman" w:hAnsi="Arial" w:cs="Times New Roman"/>
          <w:szCs w:val="22"/>
          <w:lang w:eastAsia="en-GB"/>
        </w:rPr>
        <w:t xml:space="preserve"> following instructions.  Any </w:t>
      </w:r>
      <w:r w:rsidR="00BA5852">
        <w:rPr>
          <w:rFonts w:ascii="Arial" w:eastAsia="Times New Roman" w:hAnsi="Arial" w:cs="Times New Roman"/>
          <w:szCs w:val="22"/>
          <w:lang w:eastAsia="en-GB"/>
        </w:rPr>
        <w:tab/>
        <w:t>t</w:t>
      </w:r>
      <w:r w:rsidRPr="00FD790E">
        <w:rPr>
          <w:rFonts w:ascii="Arial" w:eastAsia="Times New Roman" w:hAnsi="Arial" w:cs="Times New Roman"/>
          <w:szCs w:val="22"/>
          <w:lang w:eastAsia="en-GB"/>
        </w:rPr>
        <w:t xml:space="preserve">enders not complying with the requirements of the tender in any </w:t>
      </w:r>
      <w:r w:rsidR="00CC3C3A">
        <w:rPr>
          <w:rFonts w:ascii="Arial" w:eastAsia="Times New Roman" w:hAnsi="Arial" w:cs="Times New Roman"/>
          <w:szCs w:val="22"/>
          <w:lang w:eastAsia="en-GB"/>
        </w:rPr>
        <w:t>way m</w:t>
      </w:r>
      <w:r w:rsidR="00BA5852">
        <w:rPr>
          <w:rFonts w:ascii="Arial" w:eastAsia="Times New Roman" w:hAnsi="Arial" w:cs="Times New Roman"/>
          <w:szCs w:val="22"/>
          <w:lang w:eastAsia="en-GB"/>
        </w:rPr>
        <w:t xml:space="preserve">ay be </w:t>
      </w:r>
      <w:r w:rsidR="00BA5852">
        <w:rPr>
          <w:rFonts w:ascii="Arial" w:eastAsia="Times New Roman" w:hAnsi="Arial" w:cs="Times New Roman"/>
          <w:szCs w:val="22"/>
          <w:lang w:eastAsia="en-GB"/>
        </w:rPr>
        <w:tab/>
        <w:t xml:space="preserve">rejected by the </w:t>
      </w:r>
      <w:r w:rsidR="006074F5">
        <w:rPr>
          <w:rFonts w:ascii="Arial" w:eastAsia="Times New Roman" w:hAnsi="Arial" w:cs="Times New Roman"/>
          <w:szCs w:val="22"/>
          <w:lang w:eastAsia="en-GB"/>
        </w:rPr>
        <w:t>Authority</w:t>
      </w:r>
      <w:r w:rsidRPr="00FD790E">
        <w:rPr>
          <w:rFonts w:ascii="Arial" w:eastAsia="Times New Roman" w:hAnsi="Arial" w:cs="Times New Roman"/>
          <w:szCs w:val="22"/>
          <w:lang w:eastAsia="en-GB"/>
        </w:rPr>
        <w:t xml:space="preserve">, whose decision in the matter shall be final.  </w:t>
      </w:r>
    </w:p>
    <w:p w14:paraId="50F83913" w14:textId="5DB27C45" w:rsidR="00444FEE" w:rsidRDefault="00444FEE" w:rsidP="00FD790E">
      <w:pPr>
        <w:rPr>
          <w:rFonts w:ascii="Arial" w:eastAsia="Times New Roman" w:hAnsi="Arial" w:cs="Times New Roman"/>
          <w:szCs w:val="22"/>
          <w:lang w:eastAsia="en-GB"/>
        </w:rPr>
      </w:pPr>
    </w:p>
    <w:p w14:paraId="23565243" w14:textId="0F3F89A8" w:rsidR="00444FEE" w:rsidRPr="00FD790E" w:rsidRDefault="78EBB4E9" w:rsidP="60117213">
      <w:pPr>
        <w:rPr>
          <w:rFonts w:ascii="Arial" w:eastAsia="Times New Roman" w:hAnsi="Arial" w:cs="Times New Roman"/>
          <w:lang w:eastAsia="en-GB"/>
        </w:rPr>
      </w:pPr>
      <w:r w:rsidRPr="60117213">
        <w:rPr>
          <w:rFonts w:ascii="Arial" w:eastAsia="Times New Roman" w:hAnsi="Arial" w:cs="Times New Roman"/>
          <w:lang w:eastAsia="en-GB"/>
        </w:rPr>
        <w:t xml:space="preserve">11.2 Before preparing to submit a </w:t>
      </w:r>
      <w:r w:rsidR="2FD74B2C" w:rsidRPr="60117213">
        <w:rPr>
          <w:rFonts w:ascii="Arial" w:eastAsia="Times New Roman" w:hAnsi="Arial" w:cs="Times New Roman"/>
          <w:lang w:eastAsia="en-GB"/>
        </w:rPr>
        <w:t xml:space="preserve">tender </w:t>
      </w:r>
      <w:r w:rsidRPr="60117213">
        <w:rPr>
          <w:rFonts w:ascii="Arial" w:eastAsia="Times New Roman" w:hAnsi="Arial" w:cs="Times New Roman"/>
          <w:lang w:eastAsia="en-GB"/>
        </w:rPr>
        <w:t>you are advised to complete the SSC document. The SSC will determine whether you are eligible to submit a b</w:t>
      </w:r>
      <w:r w:rsidR="27BB1A2A" w:rsidRPr="60117213">
        <w:rPr>
          <w:rFonts w:ascii="Arial" w:eastAsia="Times New Roman" w:hAnsi="Arial" w:cs="Times New Roman"/>
          <w:lang w:eastAsia="en-GB"/>
        </w:rPr>
        <w:t>id. The SSC asks eligibility cri</w:t>
      </w:r>
      <w:r w:rsidR="4A4577E1" w:rsidRPr="60117213">
        <w:rPr>
          <w:rFonts w:ascii="Arial" w:eastAsia="Times New Roman" w:hAnsi="Arial" w:cs="Times New Roman"/>
          <w:lang w:eastAsia="en-GB"/>
        </w:rPr>
        <w:t xml:space="preserve">teria set by DfT on a </w:t>
      </w:r>
      <w:r w:rsidR="6E1F33ED" w:rsidRPr="60117213">
        <w:rPr>
          <w:rFonts w:ascii="Arial" w:eastAsia="Times New Roman" w:hAnsi="Arial" w:cs="Times New Roman"/>
          <w:lang w:eastAsia="en-GB"/>
        </w:rPr>
        <w:t>P</w:t>
      </w:r>
      <w:r w:rsidR="4A4577E1" w:rsidRPr="60117213">
        <w:rPr>
          <w:rFonts w:ascii="Arial" w:eastAsia="Times New Roman" w:hAnsi="Arial" w:cs="Times New Roman"/>
          <w:lang w:eastAsia="en-GB"/>
        </w:rPr>
        <w:t xml:space="preserve">ass / </w:t>
      </w:r>
      <w:r w:rsidR="7F69DA79" w:rsidRPr="60117213">
        <w:rPr>
          <w:rFonts w:ascii="Arial" w:eastAsia="Times New Roman" w:hAnsi="Arial" w:cs="Times New Roman"/>
          <w:lang w:eastAsia="en-GB"/>
        </w:rPr>
        <w:t>F</w:t>
      </w:r>
      <w:r w:rsidR="4A4577E1" w:rsidRPr="60117213">
        <w:rPr>
          <w:rFonts w:ascii="Arial" w:eastAsia="Times New Roman" w:hAnsi="Arial" w:cs="Times New Roman"/>
          <w:lang w:eastAsia="en-GB"/>
        </w:rPr>
        <w:t xml:space="preserve">ail basis which is followed by questions which are either </w:t>
      </w:r>
      <w:r w:rsidR="27BB1A2A" w:rsidRPr="60117213">
        <w:rPr>
          <w:rFonts w:ascii="Arial" w:eastAsia="Times New Roman" w:hAnsi="Arial" w:cs="Times New Roman"/>
          <w:lang w:eastAsia="en-GB"/>
        </w:rPr>
        <w:t>mandatory</w:t>
      </w:r>
      <w:r w:rsidR="59B8C9B1" w:rsidRPr="60117213">
        <w:rPr>
          <w:rFonts w:ascii="Arial" w:eastAsia="Times New Roman" w:hAnsi="Arial" w:cs="Times New Roman"/>
          <w:lang w:eastAsia="en-GB"/>
        </w:rPr>
        <w:t xml:space="preserve"> or discretionary grounds </w:t>
      </w:r>
      <w:r w:rsidR="27BB1A2A" w:rsidRPr="60117213">
        <w:rPr>
          <w:rFonts w:ascii="Arial" w:eastAsia="Times New Roman" w:hAnsi="Arial" w:cs="Times New Roman"/>
          <w:lang w:eastAsia="en-GB"/>
        </w:rPr>
        <w:t>for exclus</w:t>
      </w:r>
      <w:r w:rsidR="2A5B2762" w:rsidRPr="60117213">
        <w:rPr>
          <w:rFonts w:ascii="Arial" w:eastAsia="Times New Roman" w:hAnsi="Arial" w:cs="Times New Roman"/>
          <w:lang w:eastAsia="en-GB"/>
        </w:rPr>
        <w:t>ion.</w:t>
      </w:r>
      <w:r w:rsidR="00444FEE" w:rsidRPr="00EC1EB0">
        <w:rPr>
          <w:rFonts w:ascii="Arial" w:eastAsia="Times New Roman" w:hAnsi="Arial" w:cs="Times New Roman"/>
          <w:szCs w:val="22"/>
          <w:lang w:eastAsia="en-GB"/>
        </w:rPr>
        <w:tab/>
      </w:r>
      <w:r w:rsidR="00444FEE" w:rsidRPr="00EC1EB0">
        <w:rPr>
          <w:rFonts w:ascii="Arial" w:eastAsia="Times New Roman" w:hAnsi="Arial" w:cs="Times New Roman"/>
          <w:szCs w:val="22"/>
          <w:lang w:eastAsia="en-GB"/>
        </w:rPr>
        <w:tab/>
      </w:r>
    </w:p>
    <w:p w14:paraId="2A7ABA30" w14:textId="77777777" w:rsidR="00FD790E" w:rsidRPr="00FD790E" w:rsidRDefault="00FD790E" w:rsidP="00FD790E">
      <w:pPr>
        <w:rPr>
          <w:rFonts w:ascii="Arial" w:eastAsia="Times New Roman" w:hAnsi="Arial" w:cs="Times New Roman"/>
          <w:szCs w:val="22"/>
          <w:lang w:eastAsia="en-GB"/>
        </w:rPr>
      </w:pPr>
    </w:p>
    <w:p w14:paraId="25FEFCCA" w14:textId="35CD55B5" w:rsidR="00FD790E" w:rsidRPr="00FD790E" w:rsidRDefault="00FD790E" w:rsidP="00BA5852">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11.3</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read the instructions and guidan</w:t>
      </w:r>
      <w:r w:rsidR="00BA5852">
        <w:rPr>
          <w:rFonts w:ascii="Arial" w:eastAsia="Times New Roman" w:hAnsi="Arial" w:cs="Times New Roman"/>
          <w:szCs w:val="22"/>
          <w:lang w:eastAsia="en-GB"/>
        </w:rPr>
        <w:t xml:space="preserve">ce carefully before completing </w:t>
      </w:r>
      <w:r w:rsidRPr="00FD790E">
        <w:rPr>
          <w:rFonts w:ascii="Arial" w:eastAsia="Times New Roman" w:hAnsi="Arial" w:cs="Times New Roman"/>
          <w:szCs w:val="22"/>
          <w:lang w:eastAsia="en-GB"/>
        </w:rPr>
        <w:t>the tender documentation. Failure to comply with these requirement</w:t>
      </w:r>
      <w:r w:rsidR="00BA5852">
        <w:rPr>
          <w:rFonts w:ascii="Arial" w:eastAsia="Times New Roman" w:hAnsi="Arial" w:cs="Times New Roman"/>
          <w:szCs w:val="22"/>
          <w:lang w:eastAsia="en-GB"/>
        </w:rPr>
        <w:t xml:space="preserve">s for </w:t>
      </w:r>
      <w:r w:rsidRPr="00FD790E">
        <w:rPr>
          <w:rFonts w:ascii="Arial" w:eastAsia="Times New Roman" w:hAnsi="Arial" w:cs="Times New Roman"/>
          <w:szCs w:val="22"/>
          <w:lang w:eastAsia="en-GB"/>
        </w:rPr>
        <w:t xml:space="preserve">completion and submission of the tender response may </w:t>
      </w:r>
      <w:r w:rsidR="00BA5852">
        <w:rPr>
          <w:rFonts w:ascii="Arial" w:eastAsia="Times New Roman" w:hAnsi="Arial" w:cs="Times New Roman"/>
          <w:szCs w:val="22"/>
          <w:lang w:eastAsia="en-GB"/>
        </w:rPr>
        <w:t xml:space="preserve">result in the rejection of the </w:t>
      </w:r>
      <w:r w:rsidRPr="00FD790E">
        <w:rPr>
          <w:rFonts w:ascii="Arial" w:eastAsia="Times New Roman" w:hAnsi="Arial" w:cs="Times New Roman"/>
          <w:szCs w:val="22"/>
          <w:lang w:eastAsia="en-GB"/>
        </w:rPr>
        <w:t xml:space="preserve">tender. </w:t>
      </w:r>
    </w:p>
    <w:p w14:paraId="4234A321" w14:textId="77777777" w:rsidR="00FD790E" w:rsidRPr="00FD790E" w:rsidRDefault="00FD790E" w:rsidP="00FD790E">
      <w:pPr>
        <w:rPr>
          <w:rFonts w:ascii="Arial" w:eastAsia="Times New Roman" w:hAnsi="Arial" w:cs="Times New Roman"/>
          <w:szCs w:val="22"/>
          <w:lang w:eastAsia="en-GB"/>
        </w:rPr>
      </w:pPr>
    </w:p>
    <w:p w14:paraId="6328AAB9" w14:textId="461A54CD" w:rsidR="00FD790E" w:rsidRPr="00FD790E" w:rsidRDefault="00BA5852" w:rsidP="60117213">
      <w:pPr>
        <w:rPr>
          <w:rFonts w:ascii="Arial" w:eastAsia="Times New Roman" w:hAnsi="Arial" w:cs="Times New Roman"/>
          <w:lang w:eastAsia="en-GB"/>
        </w:rPr>
      </w:pPr>
      <w:r w:rsidRPr="60117213">
        <w:rPr>
          <w:rFonts w:ascii="Arial" w:eastAsia="Times New Roman" w:hAnsi="Arial" w:cs="Times New Roman"/>
          <w:lang w:eastAsia="en-GB"/>
        </w:rPr>
        <w:t>11.4</w:t>
      </w:r>
      <w:r>
        <w:rPr>
          <w:rFonts w:ascii="Arial" w:eastAsia="Times New Roman" w:hAnsi="Arial" w:cs="Times New Roman"/>
          <w:szCs w:val="22"/>
          <w:lang w:eastAsia="en-GB"/>
        </w:rPr>
        <w:tab/>
      </w:r>
      <w:r w:rsidRPr="60117213">
        <w:rPr>
          <w:rFonts w:ascii="Arial" w:eastAsia="Times New Roman" w:hAnsi="Arial" w:cs="Times New Roman"/>
          <w:lang w:eastAsia="en-GB"/>
        </w:rPr>
        <w:t>All t</w:t>
      </w:r>
      <w:r w:rsidR="00FD790E" w:rsidRPr="60117213">
        <w:rPr>
          <w:rFonts w:ascii="Arial" w:eastAsia="Times New Roman" w:hAnsi="Arial" w:cs="Times New Roman"/>
          <w:lang w:eastAsia="en-GB"/>
        </w:rPr>
        <w:t xml:space="preserve">ender documents must be completed in their entirety. </w:t>
      </w:r>
    </w:p>
    <w:p w14:paraId="7BD45C07" w14:textId="5990B577" w:rsidR="00FD790E" w:rsidRPr="00FD790E" w:rsidRDefault="00FD790E" w:rsidP="60117213">
      <w:pPr>
        <w:rPr>
          <w:rFonts w:ascii="Arial" w:eastAsia="Times New Roman" w:hAnsi="Arial" w:cs="Times New Roman"/>
          <w:lang w:eastAsia="en-GB"/>
        </w:rPr>
      </w:pPr>
    </w:p>
    <w:p w14:paraId="2EC245E4" w14:textId="2BED7BDA" w:rsidR="00FD790E" w:rsidRPr="00FD790E" w:rsidRDefault="00BA5852" w:rsidP="00FD790E">
      <w:pPr>
        <w:rPr>
          <w:rFonts w:ascii="Arial" w:eastAsia="Times New Roman" w:hAnsi="Arial" w:cs="Times New Roman"/>
          <w:szCs w:val="22"/>
          <w:lang w:eastAsia="en-GB"/>
        </w:rPr>
      </w:pPr>
      <w:r>
        <w:rPr>
          <w:rFonts w:ascii="Arial" w:eastAsia="Times New Roman" w:hAnsi="Arial" w:cs="Times New Roman"/>
          <w:szCs w:val="22"/>
          <w:lang w:eastAsia="en-GB"/>
        </w:rPr>
        <w:t>11.5</w:t>
      </w:r>
      <w:r>
        <w:rPr>
          <w:rFonts w:ascii="Arial" w:eastAsia="Times New Roman" w:hAnsi="Arial" w:cs="Times New Roman"/>
          <w:szCs w:val="22"/>
          <w:lang w:eastAsia="en-GB"/>
        </w:rPr>
        <w:tab/>
        <w:t>By submitting a t</w:t>
      </w:r>
      <w:r w:rsidR="00FD790E" w:rsidRPr="00FD790E">
        <w:rPr>
          <w:rFonts w:ascii="Arial" w:eastAsia="Times New Roman" w:hAnsi="Arial" w:cs="Times New Roman"/>
          <w:szCs w:val="22"/>
          <w:lang w:eastAsia="en-GB"/>
        </w:rPr>
        <w:t xml:space="preserve">ender, you will be taken to have agreed that your tender will </w:t>
      </w:r>
      <w:r w:rsidR="00FD790E" w:rsidRPr="00FD790E">
        <w:rPr>
          <w:rFonts w:ascii="Arial" w:eastAsia="Times New Roman" w:hAnsi="Arial" w:cs="Times New Roman"/>
          <w:szCs w:val="22"/>
          <w:lang w:eastAsia="en-GB"/>
        </w:rPr>
        <w:tab/>
        <w:t xml:space="preserve">remain open for acceptance for a minimum of </w:t>
      </w:r>
      <w:r w:rsidR="00CC3C3A">
        <w:rPr>
          <w:rFonts w:ascii="Arial" w:eastAsia="Times New Roman" w:hAnsi="Arial" w:cs="Times New Roman"/>
          <w:szCs w:val="22"/>
          <w:lang w:eastAsia="en-GB"/>
        </w:rPr>
        <w:t xml:space="preserve">120 </w:t>
      </w:r>
      <w:r w:rsidR="00FD790E" w:rsidRPr="00FD790E">
        <w:rPr>
          <w:rFonts w:ascii="Arial" w:eastAsia="Times New Roman" w:hAnsi="Arial" w:cs="Times New Roman"/>
          <w:szCs w:val="22"/>
          <w:lang w:eastAsia="en-GB"/>
        </w:rPr>
        <w:t>days from the closing date.</w:t>
      </w:r>
    </w:p>
    <w:p w14:paraId="6E000B40" w14:textId="77777777" w:rsidR="00FD790E" w:rsidRPr="00FD790E" w:rsidRDefault="00FD790E" w:rsidP="00FD790E">
      <w:pPr>
        <w:rPr>
          <w:rFonts w:ascii="Arial" w:eastAsia="Times New Roman" w:hAnsi="Arial" w:cs="Times New Roman"/>
          <w:szCs w:val="22"/>
          <w:lang w:eastAsia="en-GB"/>
        </w:rPr>
      </w:pPr>
    </w:p>
    <w:p w14:paraId="12BC84C6" w14:textId="3861E7AC"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11.6</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modify their </w:t>
      </w:r>
      <w:r w:rsidR="00CC3C3A">
        <w:rPr>
          <w:rFonts w:ascii="Arial" w:eastAsia="Times New Roman" w:hAnsi="Arial" w:cs="Times New Roman"/>
          <w:szCs w:val="22"/>
          <w:lang w:eastAsia="en-GB"/>
        </w:rPr>
        <w:t>submission</w:t>
      </w:r>
      <w:r w:rsidRPr="00FD790E">
        <w:rPr>
          <w:rFonts w:ascii="Arial" w:eastAsia="Times New Roman" w:hAnsi="Arial" w:cs="Times New Roman"/>
          <w:szCs w:val="22"/>
          <w:lang w:eastAsia="en-GB"/>
        </w:rPr>
        <w:t xml:space="preserve"> prior to the deadline for receipt.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may withdraw their </w:t>
      </w:r>
      <w:r w:rsidR="00981BFE">
        <w:rPr>
          <w:rFonts w:ascii="Arial" w:eastAsia="Times New Roman" w:hAnsi="Arial" w:cs="Times New Roman"/>
          <w:szCs w:val="22"/>
          <w:lang w:eastAsia="en-GB"/>
        </w:rPr>
        <w:t>submission</w:t>
      </w:r>
      <w:r w:rsidRPr="00FD790E">
        <w:rPr>
          <w:rFonts w:ascii="Arial" w:eastAsia="Times New Roman" w:hAnsi="Arial" w:cs="Times New Roman"/>
          <w:szCs w:val="22"/>
          <w:lang w:eastAsia="en-GB"/>
        </w:rPr>
        <w:t xml:space="preserve"> at any time prior to accepting the notification of award.</w:t>
      </w:r>
    </w:p>
    <w:p w14:paraId="653E5068" w14:textId="77777777" w:rsidR="00FD790E" w:rsidRPr="00FD790E" w:rsidRDefault="00FD790E" w:rsidP="00FD790E">
      <w:pPr>
        <w:rPr>
          <w:rFonts w:ascii="Arial" w:eastAsia="Times New Roman" w:hAnsi="Arial" w:cs="Times New Roman"/>
          <w:szCs w:val="22"/>
          <w:lang w:eastAsia="en-GB"/>
        </w:rPr>
      </w:pPr>
    </w:p>
    <w:p w14:paraId="229F93A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11.7</w:t>
      </w:r>
      <w:r w:rsidRPr="00FD790E">
        <w:rPr>
          <w:rFonts w:ascii="Arial" w:eastAsia="Times New Roman" w:hAnsi="Arial" w:cs="Times New Roman"/>
          <w:szCs w:val="22"/>
          <w:lang w:eastAsia="en-GB"/>
        </w:rPr>
        <w:tab/>
        <w:t>Tenders must not:</w:t>
      </w:r>
    </w:p>
    <w:p w14:paraId="5EEF45E7" w14:textId="77777777" w:rsidR="00FD790E" w:rsidRPr="00FD790E" w:rsidRDefault="00FD790E" w:rsidP="00FD790E">
      <w:pPr>
        <w:ind w:left="720"/>
        <w:contextualSpacing/>
        <w:rPr>
          <w:rFonts w:ascii="Times New Roman" w:eastAsia="Times New Roman" w:hAnsi="Times New Roman" w:cs="Times New Roman"/>
          <w:sz w:val="28"/>
        </w:rPr>
      </w:pPr>
    </w:p>
    <w:p w14:paraId="1C599486" w14:textId="77777777" w:rsidR="00FD790E" w:rsidRPr="00FD790E" w:rsidRDefault="00FD790E" w:rsidP="00FD790E">
      <w:pPr>
        <w:numPr>
          <w:ilvl w:val="2"/>
          <w:numId w:val="30"/>
        </w:numPr>
        <w:rPr>
          <w:rFonts w:ascii="Arial" w:eastAsia="Times New Roman" w:hAnsi="Arial" w:cs="Times New Roman"/>
          <w:szCs w:val="22"/>
          <w:lang w:eastAsia="en-GB"/>
        </w:rPr>
      </w:pPr>
      <w:r w:rsidRPr="00FD790E">
        <w:rPr>
          <w:rFonts w:ascii="Arial" w:eastAsia="Times New Roman" w:hAnsi="Arial" w:cs="Times New Roman"/>
          <w:szCs w:val="22"/>
          <w:lang w:eastAsia="en-GB"/>
        </w:rPr>
        <w:t>Be qualified;</w:t>
      </w:r>
    </w:p>
    <w:p w14:paraId="33A397D8" w14:textId="77777777" w:rsidR="00FD790E" w:rsidRPr="00FD790E" w:rsidRDefault="00FD790E" w:rsidP="00FD790E">
      <w:pPr>
        <w:numPr>
          <w:ilvl w:val="2"/>
          <w:numId w:val="30"/>
        </w:numPr>
        <w:rPr>
          <w:rFonts w:ascii="Arial" w:eastAsia="Times New Roman" w:hAnsi="Arial" w:cs="Times New Roman"/>
          <w:szCs w:val="22"/>
          <w:lang w:eastAsia="en-GB"/>
        </w:rPr>
      </w:pPr>
      <w:r w:rsidRPr="00FD790E">
        <w:rPr>
          <w:rFonts w:ascii="Arial" w:eastAsia="Times New Roman" w:hAnsi="Arial" w:cs="Times New Roman"/>
          <w:szCs w:val="22"/>
          <w:lang w:eastAsia="en-GB"/>
        </w:rPr>
        <w:lastRenderedPageBreak/>
        <w:t>Be conditional;</w:t>
      </w:r>
    </w:p>
    <w:p w14:paraId="26051808" w14:textId="2DB7CC04" w:rsidR="00FD790E" w:rsidRDefault="00FD790E" w:rsidP="00FD790E">
      <w:pPr>
        <w:numPr>
          <w:ilvl w:val="2"/>
          <w:numId w:val="30"/>
        </w:numPr>
        <w:rPr>
          <w:rFonts w:ascii="Arial" w:eastAsia="Times New Roman" w:hAnsi="Arial" w:cs="Times New Roman"/>
          <w:szCs w:val="22"/>
          <w:lang w:eastAsia="en-GB"/>
        </w:rPr>
      </w:pPr>
      <w:r w:rsidRPr="00FD790E">
        <w:rPr>
          <w:rFonts w:ascii="Arial" w:eastAsia="Times New Roman" w:hAnsi="Arial" w:cs="Times New Roman"/>
          <w:szCs w:val="22"/>
          <w:lang w:eastAsia="en-GB"/>
        </w:rPr>
        <w:t>Be accompanied by statements which could be construed as rendering them equivocal and/or placed on a different footing to those of other tenders.</w:t>
      </w:r>
    </w:p>
    <w:p w14:paraId="7F1A71B1" w14:textId="77777777" w:rsidR="008575FA" w:rsidRDefault="008575FA" w:rsidP="008575FA">
      <w:pPr>
        <w:ind w:left="1224"/>
        <w:rPr>
          <w:rFonts w:ascii="Arial" w:eastAsia="Times New Roman" w:hAnsi="Arial" w:cs="Times New Roman"/>
          <w:szCs w:val="22"/>
          <w:lang w:eastAsia="en-GB"/>
        </w:rPr>
      </w:pPr>
    </w:p>
    <w:p w14:paraId="21C88AA4" w14:textId="5996E86E" w:rsidR="002A0E9A" w:rsidRPr="00FD790E" w:rsidRDefault="002A0E9A" w:rsidP="002A0E9A">
      <w:pPr>
        <w:ind w:left="792"/>
        <w:rPr>
          <w:rFonts w:ascii="Arial" w:eastAsia="Times New Roman" w:hAnsi="Arial" w:cs="Times New Roman"/>
          <w:szCs w:val="22"/>
          <w:lang w:eastAsia="en-GB"/>
        </w:rPr>
      </w:pPr>
      <w:r w:rsidRPr="002A0E9A">
        <w:rPr>
          <w:rFonts w:ascii="Arial" w:eastAsia="Times New Roman" w:hAnsi="Arial" w:cs="Times New Roman"/>
          <w:szCs w:val="22"/>
          <w:lang w:eastAsia="en-GB"/>
        </w:rPr>
        <w:t>Only tenders submitted without qualification strictly in accordance with these instructions will be accepted for consideration. WECAs decision on whether or not a tender is acceptable will be final and the Bidder concerned will not be consulted. If a tender is excluded from further consideration the Bidder concerned will be so notified.</w:t>
      </w:r>
    </w:p>
    <w:p w14:paraId="2C77A73A" w14:textId="77777777" w:rsidR="00FD790E" w:rsidRPr="00FD790E" w:rsidRDefault="00FD790E" w:rsidP="00FD790E">
      <w:pPr>
        <w:ind w:left="1224"/>
        <w:rPr>
          <w:rFonts w:ascii="Arial" w:eastAsia="Times New Roman" w:hAnsi="Arial" w:cs="Times New Roman"/>
          <w:szCs w:val="22"/>
          <w:lang w:eastAsia="en-GB"/>
        </w:rPr>
      </w:pPr>
    </w:p>
    <w:p w14:paraId="05571804" w14:textId="32862A43" w:rsidR="00FD790E" w:rsidRDefault="002B1EC6" w:rsidP="00FD790E">
      <w:pPr>
        <w:rPr>
          <w:rFonts w:ascii="Arial" w:eastAsia="Times New Roman" w:hAnsi="Arial" w:cs="Times New Roman"/>
          <w:szCs w:val="22"/>
          <w:lang w:eastAsia="en-GB"/>
        </w:rPr>
      </w:pPr>
      <w:r>
        <w:rPr>
          <w:rFonts w:ascii="Arial" w:eastAsia="Times New Roman" w:hAnsi="Arial" w:cs="Times New Roman"/>
          <w:szCs w:val="22"/>
          <w:lang w:eastAsia="en-GB"/>
        </w:rPr>
        <w:t>11.8</w:t>
      </w:r>
      <w:r>
        <w:rPr>
          <w:rFonts w:ascii="Arial" w:eastAsia="Times New Roman" w:hAnsi="Arial" w:cs="Times New Roman"/>
          <w:szCs w:val="22"/>
          <w:lang w:eastAsia="en-GB"/>
        </w:rPr>
        <w:tab/>
        <w:t xml:space="preserve">If </w:t>
      </w:r>
      <w:r w:rsidR="00CC3C3A">
        <w:rPr>
          <w:rFonts w:ascii="Arial" w:eastAsia="Times New Roman" w:hAnsi="Arial" w:cs="Times New Roman"/>
          <w:szCs w:val="22"/>
          <w:lang w:eastAsia="en-GB"/>
        </w:rPr>
        <w:t xml:space="preserve">WECA </w:t>
      </w:r>
      <w:r w:rsidR="00FD790E" w:rsidRPr="00FD790E">
        <w:rPr>
          <w:rFonts w:ascii="Arial" w:eastAsia="Times New Roman" w:hAnsi="Arial" w:cs="Times New Roman"/>
          <w:szCs w:val="22"/>
          <w:lang w:eastAsia="en-GB"/>
        </w:rPr>
        <w:t>suspects that there has been a technical or arithmetical</w:t>
      </w:r>
      <w:r>
        <w:rPr>
          <w:rFonts w:ascii="Arial" w:eastAsia="Times New Roman" w:hAnsi="Arial" w:cs="Times New Roman"/>
          <w:szCs w:val="22"/>
          <w:lang w:eastAsia="en-GB"/>
        </w:rPr>
        <w:t xml:space="preserve"> error in the </w:t>
      </w:r>
      <w:r>
        <w:rPr>
          <w:rFonts w:ascii="Arial" w:eastAsia="Times New Roman" w:hAnsi="Arial" w:cs="Times New Roman"/>
          <w:szCs w:val="22"/>
          <w:lang w:eastAsia="en-GB"/>
        </w:rPr>
        <w:tab/>
        <w:t>submission,</w:t>
      </w:r>
      <w:r w:rsidR="00CC3C3A">
        <w:rPr>
          <w:rFonts w:ascii="Arial" w:eastAsia="Times New Roman" w:hAnsi="Arial" w:cs="Times New Roman"/>
          <w:szCs w:val="22"/>
          <w:lang w:eastAsia="en-GB"/>
        </w:rPr>
        <w:t xml:space="preserve"> it</w:t>
      </w:r>
      <w:r w:rsidR="00FD790E" w:rsidRPr="00FD790E">
        <w:rPr>
          <w:rFonts w:ascii="Arial" w:eastAsia="Times New Roman" w:hAnsi="Arial" w:cs="Times New Roman"/>
          <w:szCs w:val="22"/>
          <w:lang w:eastAsia="en-GB"/>
        </w:rPr>
        <w:t xml:space="preserve"> reserves the right to seek such clarification as it considers necessary </w:t>
      </w:r>
      <w:r w:rsidR="00CC3C3A">
        <w:rPr>
          <w:rFonts w:ascii="Arial" w:eastAsia="Times New Roman" w:hAnsi="Arial" w:cs="Times New Roman"/>
          <w:szCs w:val="22"/>
          <w:lang w:eastAsia="en-GB"/>
        </w:rPr>
        <w:tab/>
      </w:r>
      <w:r w:rsidR="00FD790E" w:rsidRPr="00FD790E">
        <w:rPr>
          <w:rFonts w:ascii="Arial" w:eastAsia="Times New Roman" w:hAnsi="Arial" w:cs="Times New Roman"/>
          <w:szCs w:val="22"/>
          <w:lang w:eastAsia="en-GB"/>
        </w:rPr>
        <w:t xml:space="preserve">from that </w:t>
      </w:r>
      <w:r w:rsidR="008157AE">
        <w:rPr>
          <w:rFonts w:ascii="Arial" w:eastAsia="Times New Roman" w:hAnsi="Arial" w:cs="Times New Roman"/>
          <w:szCs w:val="22"/>
          <w:lang w:eastAsia="en-GB"/>
        </w:rPr>
        <w:t>Bidder</w:t>
      </w:r>
      <w:r w:rsidR="00FD790E" w:rsidRPr="00FD790E">
        <w:rPr>
          <w:rFonts w:ascii="Arial" w:eastAsia="Times New Roman" w:hAnsi="Arial" w:cs="Times New Roman"/>
          <w:szCs w:val="22"/>
          <w:lang w:eastAsia="en-GB"/>
        </w:rPr>
        <w:t xml:space="preserve"> only.</w:t>
      </w:r>
    </w:p>
    <w:p w14:paraId="39808CB0" w14:textId="77777777" w:rsidR="006F4402" w:rsidRDefault="006F4402" w:rsidP="00FD790E">
      <w:pPr>
        <w:rPr>
          <w:rFonts w:ascii="Arial" w:eastAsia="Times New Roman" w:hAnsi="Arial" w:cs="Times New Roman"/>
          <w:szCs w:val="22"/>
          <w:lang w:eastAsia="en-GB"/>
        </w:rPr>
      </w:pPr>
    </w:p>
    <w:p w14:paraId="13A2079E" w14:textId="1DB34D7A" w:rsidR="006F4402"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11.9</w:t>
      </w:r>
      <w:r>
        <w:rPr>
          <w:rFonts w:ascii="Arial" w:eastAsia="Times New Roman" w:hAnsi="Arial" w:cs="Times New Roman"/>
          <w:szCs w:val="22"/>
          <w:lang w:eastAsia="en-GB"/>
        </w:rPr>
        <w:tab/>
        <w:t xml:space="preserve">All clarifications either by the </w:t>
      </w:r>
      <w:r w:rsidR="008157AE">
        <w:rPr>
          <w:rFonts w:ascii="Arial" w:eastAsia="Times New Roman" w:hAnsi="Arial" w:cs="Times New Roman"/>
          <w:szCs w:val="22"/>
          <w:lang w:eastAsia="en-GB"/>
        </w:rPr>
        <w:t>Bidder</w:t>
      </w:r>
      <w:r>
        <w:rPr>
          <w:rFonts w:ascii="Arial" w:eastAsia="Times New Roman" w:hAnsi="Arial" w:cs="Times New Roman"/>
          <w:szCs w:val="22"/>
          <w:lang w:eastAsia="en-GB"/>
        </w:rPr>
        <w:t xml:space="preserve"> o</w:t>
      </w:r>
      <w:r w:rsidR="00E1797D">
        <w:rPr>
          <w:rFonts w:ascii="Arial" w:eastAsia="Times New Roman" w:hAnsi="Arial" w:cs="Times New Roman"/>
          <w:szCs w:val="22"/>
          <w:lang w:eastAsia="en-GB"/>
        </w:rPr>
        <w:t xml:space="preserve">r </w:t>
      </w:r>
      <w:r w:rsidR="00CC3C3A">
        <w:rPr>
          <w:rFonts w:ascii="Arial" w:eastAsia="Times New Roman" w:hAnsi="Arial" w:cs="Times New Roman"/>
          <w:szCs w:val="22"/>
          <w:lang w:eastAsia="en-GB"/>
        </w:rPr>
        <w:t>WECA</w:t>
      </w:r>
      <w:r w:rsidR="00E1797D">
        <w:rPr>
          <w:rFonts w:ascii="Arial" w:eastAsia="Times New Roman" w:hAnsi="Arial" w:cs="Times New Roman"/>
          <w:szCs w:val="22"/>
          <w:lang w:eastAsia="en-GB"/>
        </w:rPr>
        <w:t xml:space="preserve"> must be made via the </w:t>
      </w:r>
      <w:r w:rsidR="00E1797D" w:rsidRPr="004254B5">
        <w:rPr>
          <w:rFonts w:ascii="Arial" w:eastAsia="Times New Roman" w:hAnsi="Arial" w:cs="Times New Roman"/>
          <w:szCs w:val="22"/>
          <w:u w:val="single"/>
          <w:lang w:eastAsia="en-GB"/>
        </w:rPr>
        <w:t>P</w:t>
      </w:r>
      <w:r w:rsidRPr="004254B5">
        <w:rPr>
          <w:rFonts w:ascii="Arial" w:eastAsia="Times New Roman" w:hAnsi="Arial" w:cs="Times New Roman"/>
          <w:szCs w:val="22"/>
          <w:u w:val="single"/>
          <w:lang w:eastAsia="en-GB"/>
        </w:rPr>
        <w:t>ortal only</w:t>
      </w:r>
      <w:r>
        <w:rPr>
          <w:rFonts w:ascii="Arial" w:eastAsia="Times New Roman" w:hAnsi="Arial" w:cs="Times New Roman"/>
          <w:szCs w:val="22"/>
          <w:lang w:eastAsia="en-GB"/>
        </w:rPr>
        <w:t>.</w:t>
      </w:r>
    </w:p>
    <w:p w14:paraId="61FA46F9" w14:textId="77777777" w:rsidR="006F4402" w:rsidRDefault="006F4402" w:rsidP="00FD790E">
      <w:pPr>
        <w:rPr>
          <w:rFonts w:ascii="Arial" w:eastAsia="Times New Roman" w:hAnsi="Arial" w:cs="Times New Roman"/>
          <w:szCs w:val="22"/>
          <w:lang w:eastAsia="en-GB"/>
        </w:rPr>
      </w:pPr>
    </w:p>
    <w:p w14:paraId="5981AA47" w14:textId="30E4E46B" w:rsidR="006F4402" w:rsidRDefault="006F4402"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11.10</w:t>
      </w:r>
      <w:r>
        <w:rPr>
          <w:rFonts w:ascii="Arial" w:eastAsia="Times New Roman" w:hAnsi="Arial" w:cs="Times New Roman"/>
          <w:szCs w:val="22"/>
          <w:lang w:eastAsia="en-GB"/>
        </w:rPr>
        <w:tab/>
      </w:r>
      <w:r w:rsidRPr="60117213">
        <w:rPr>
          <w:rFonts w:ascii="Arial" w:eastAsia="Times New Roman" w:hAnsi="Arial" w:cs="Times New Roman"/>
          <w:lang w:eastAsia="en-GB"/>
        </w:rPr>
        <w:t xml:space="preserve">All clarification questions must be received no later than </w:t>
      </w:r>
      <w:r w:rsidR="23A5D7EB" w:rsidRPr="60117213">
        <w:rPr>
          <w:rFonts w:ascii="Arial" w:eastAsia="Times New Roman" w:hAnsi="Arial" w:cs="Times New Roman"/>
          <w:lang w:eastAsia="en-GB"/>
        </w:rPr>
        <w:t>06</w:t>
      </w:r>
      <w:r w:rsidR="1B0ACCD3" w:rsidRPr="60117213">
        <w:rPr>
          <w:rFonts w:ascii="Arial" w:eastAsia="Times New Roman" w:hAnsi="Arial" w:cs="Times New Roman"/>
          <w:lang w:eastAsia="en-GB"/>
        </w:rPr>
        <w:t xml:space="preserve">/08/2020 at </w:t>
      </w:r>
      <w:r w:rsidR="6CC1BE76" w:rsidRPr="60117213">
        <w:rPr>
          <w:rFonts w:ascii="Arial" w:eastAsia="Times New Roman" w:hAnsi="Arial" w:cs="Times New Roman"/>
          <w:lang w:eastAsia="en-GB"/>
        </w:rPr>
        <w:t>m</w:t>
      </w:r>
      <w:r w:rsidR="3D3D8FB1" w:rsidRPr="60117213">
        <w:rPr>
          <w:rFonts w:ascii="Arial" w:eastAsia="Times New Roman" w:hAnsi="Arial" w:cs="Times New Roman"/>
          <w:lang w:eastAsia="en-GB"/>
        </w:rPr>
        <w:t>idday</w:t>
      </w:r>
      <w:r w:rsidRPr="60117213">
        <w:rPr>
          <w:rFonts w:ascii="Arial" w:eastAsia="Times New Roman" w:hAnsi="Arial" w:cs="Times New Roman"/>
          <w:lang w:eastAsia="en-GB"/>
        </w:rPr>
        <w:t xml:space="preserve"> to allow time within the Invitation to </w:t>
      </w:r>
      <w:r w:rsidR="00E1797D" w:rsidRPr="60117213">
        <w:rPr>
          <w:rFonts w:ascii="Arial" w:eastAsia="Times New Roman" w:hAnsi="Arial" w:cs="Times New Roman"/>
          <w:lang w:eastAsia="en-GB"/>
        </w:rPr>
        <w:t>T</w:t>
      </w:r>
      <w:r w:rsidRPr="60117213">
        <w:rPr>
          <w:rFonts w:ascii="Arial" w:eastAsia="Times New Roman" w:hAnsi="Arial" w:cs="Times New Roman"/>
          <w:lang w:eastAsia="en-GB"/>
        </w:rPr>
        <w:t>ender period for a detailed response</w:t>
      </w:r>
      <w:r w:rsidR="00DA14A5" w:rsidRPr="60117213">
        <w:rPr>
          <w:rFonts w:ascii="Arial" w:eastAsia="Times New Roman" w:hAnsi="Arial" w:cs="Times New Roman"/>
          <w:lang w:eastAsia="en-GB"/>
        </w:rPr>
        <w:t xml:space="preserve"> to be distributed.</w:t>
      </w:r>
    </w:p>
    <w:p w14:paraId="19C43BAA" w14:textId="1831BB68" w:rsidR="00444FEE" w:rsidRDefault="00444FEE" w:rsidP="00DA14A5">
      <w:pPr>
        <w:ind w:left="720" w:hanging="720"/>
        <w:rPr>
          <w:rFonts w:ascii="Arial" w:eastAsia="Times New Roman" w:hAnsi="Arial" w:cs="Times New Roman"/>
          <w:szCs w:val="22"/>
          <w:lang w:eastAsia="en-GB"/>
        </w:rPr>
      </w:pPr>
    </w:p>
    <w:p w14:paraId="46EF45AB" w14:textId="1701F558" w:rsidR="00444FEE" w:rsidRDefault="00444FEE" w:rsidP="00DA14A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w:t>
      </w:r>
      <w:r w:rsidR="002120D8">
        <w:rPr>
          <w:rFonts w:ascii="Arial" w:eastAsia="Times New Roman" w:hAnsi="Arial" w:cs="Times New Roman"/>
          <w:szCs w:val="22"/>
          <w:lang w:eastAsia="en-GB"/>
        </w:rPr>
        <w:t>1</w:t>
      </w:r>
      <w:r>
        <w:rPr>
          <w:rFonts w:ascii="Arial" w:eastAsia="Times New Roman" w:hAnsi="Arial" w:cs="Times New Roman"/>
          <w:szCs w:val="22"/>
          <w:lang w:eastAsia="en-GB"/>
        </w:rPr>
        <w:tab/>
        <w:t xml:space="preserve">The majority of clarifications will be shared with all Bidders, only clarifications that are commercially sensitive to one Bidder will be </w:t>
      </w:r>
      <w:r w:rsidR="009A012F">
        <w:rPr>
          <w:rFonts w:ascii="Arial" w:eastAsia="Times New Roman" w:hAnsi="Arial" w:cs="Times New Roman"/>
          <w:szCs w:val="22"/>
          <w:lang w:eastAsia="en-GB"/>
        </w:rPr>
        <w:t xml:space="preserve">kept private. </w:t>
      </w:r>
    </w:p>
    <w:p w14:paraId="62186761" w14:textId="77777777" w:rsidR="00CC3C3A" w:rsidRDefault="00CC3C3A" w:rsidP="00DA14A5">
      <w:pPr>
        <w:ind w:left="720" w:hanging="720"/>
        <w:rPr>
          <w:rFonts w:ascii="Arial" w:eastAsia="Times New Roman" w:hAnsi="Arial" w:cs="Times New Roman"/>
          <w:szCs w:val="22"/>
          <w:lang w:eastAsia="en-GB"/>
        </w:rPr>
      </w:pPr>
    </w:p>
    <w:p w14:paraId="5032DB71" w14:textId="431AA2CE" w:rsidR="00FD790E" w:rsidRPr="00FD790E" w:rsidRDefault="00E1797D" w:rsidP="002B1EC6">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11.12</w:t>
      </w:r>
      <w:r w:rsidR="00FD790E" w:rsidRPr="00FD790E">
        <w:rPr>
          <w:rFonts w:ascii="Arial" w:eastAsia="Times New Roman" w:hAnsi="Arial" w:cs="Times New Roman"/>
          <w:szCs w:val="22"/>
          <w:lang w:eastAsia="en-GB"/>
        </w:rPr>
        <w:tab/>
        <w:t>All</w:t>
      </w:r>
      <w:r w:rsidR="002B1EC6">
        <w:rPr>
          <w:rFonts w:ascii="Arial" w:eastAsia="Times New Roman" w:hAnsi="Arial" w:cs="Times New Roman"/>
          <w:szCs w:val="22"/>
          <w:lang w:eastAsia="en-GB"/>
        </w:rPr>
        <w:t xml:space="preserve"> documentation supplied by the </w:t>
      </w:r>
      <w:r w:rsidR="008157AE">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shall remain its property and confidential to it. </w:t>
      </w:r>
      <w:r w:rsidR="008157AE">
        <w:rPr>
          <w:rFonts w:ascii="Arial" w:eastAsia="Times New Roman" w:hAnsi="Arial" w:cs="Times New Roman"/>
          <w:szCs w:val="22"/>
          <w:lang w:eastAsia="en-GB"/>
        </w:rPr>
        <w:t>Bidders</w:t>
      </w:r>
      <w:r w:rsidR="002B1EC6">
        <w:rPr>
          <w:rFonts w:ascii="Arial" w:eastAsia="Times New Roman" w:hAnsi="Arial" w:cs="Times New Roman"/>
          <w:szCs w:val="22"/>
          <w:lang w:eastAsia="en-GB"/>
        </w:rPr>
        <w:t xml:space="preserve"> may not without the </w:t>
      </w:r>
      <w:r w:rsidR="008157AE">
        <w:rPr>
          <w:rFonts w:ascii="Arial" w:eastAsia="Times New Roman" w:hAnsi="Arial" w:cs="Times New Roman"/>
          <w:szCs w:val="22"/>
          <w:lang w:eastAsia="en-GB"/>
        </w:rPr>
        <w:t>Authori</w:t>
      </w:r>
      <w:r w:rsidR="00677A7A">
        <w:rPr>
          <w:rFonts w:ascii="Arial" w:eastAsia="Times New Roman" w:hAnsi="Arial" w:cs="Times New Roman"/>
          <w:szCs w:val="22"/>
          <w:lang w:eastAsia="en-GB"/>
        </w:rPr>
        <w:t>ty’s</w:t>
      </w:r>
      <w:r w:rsidR="00FD790E" w:rsidRPr="00FD790E">
        <w:rPr>
          <w:rFonts w:ascii="Arial" w:eastAsia="Times New Roman" w:hAnsi="Arial" w:cs="Times New Roman"/>
          <w:szCs w:val="22"/>
          <w:lang w:eastAsia="en-GB"/>
        </w:rPr>
        <w:t xml:space="preserve"> writt</w:t>
      </w:r>
      <w:r w:rsidR="002B1EC6">
        <w:rPr>
          <w:rFonts w:ascii="Arial" w:eastAsia="Times New Roman" w:hAnsi="Arial" w:cs="Times New Roman"/>
          <w:szCs w:val="22"/>
          <w:lang w:eastAsia="en-GB"/>
        </w:rPr>
        <w:t xml:space="preserve">en consent at any time use for </w:t>
      </w:r>
      <w:r w:rsidR="00FD790E" w:rsidRPr="00FD790E">
        <w:rPr>
          <w:rFonts w:ascii="Arial" w:eastAsia="Times New Roman" w:hAnsi="Arial" w:cs="Times New Roman"/>
          <w:szCs w:val="22"/>
          <w:lang w:eastAsia="en-GB"/>
        </w:rPr>
        <w:t>your own purposes or disclose to any other person</w:t>
      </w:r>
      <w:r w:rsidR="002B1EC6">
        <w:rPr>
          <w:rFonts w:ascii="Arial" w:eastAsia="Times New Roman" w:hAnsi="Arial" w:cs="Times New Roman"/>
          <w:szCs w:val="22"/>
          <w:lang w:eastAsia="en-GB"/>
        </w:rPr>
        <w:t xml:space="preserve"> (except as may be required by </w:t>
      </w:r>
      <w:r w:rsidR="00D21CF5">
        <w:rPr>
          <w:rFonts w:ascii="Arial" w:eastAsia="Times New Roman" w:hAnsi="Arial" w:cs="Times New Roman"/>
          <w:szCs w:val="22"/>
          <w:lang w:eastAsia="en-GB"/>
        </w:rPr>
        <w:t>law) the tender or contract d</w:t>
      </w:r>
      <w:r w:rsidR="00FD790E" w:rsidRPr="00FD790E">
        <w:rPr>
          <w:rFonts w:ascii="Arial" w:eastAsia="Times New Roman" w:hAnsi="Arial" w:cs="Times New Roman"/>
          <w:szCs w:val="22"/>
          <w:lang w:eastAsia="en-GB"/>
        </w:rPr>
        <w:t>ocuments or any inf</w:t>
      </w:r>
      <w:r w:rsidR="002B1EC6">
        <w:rPr>
          <w:rFonts w:ascii="Arial" w:eastAsia="Times New Roman" w:hAnsi="Arial" w:cs="Times New Roman"/>
          <w:szCs w:val="22"/>
          <w:lang w:eastAsia="en-GB"/>
        </w:rPr>
        <w:t xml:space="preserve">ormation or material which the </w:t>
      </w:r>
      <w:r w:rsidR="008157AE">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may make available to </w:t>
      </w:r>
      <w:r w:rsidR="008157AE">
        <w:rPr>
          <w:rFonts w:ascii="Arial" w:eastAsia="Times New Roman" w:hAnsi="Arial" w:cs="Times New Roman"/>
          <w:szCs w:val="22"/>
          <w:lang w:eastAsia="en-GB"/>
        </w:rPr>
        <w:t>Bidders</w:t>
      </w:r>
      <w:r w:rsidR="00FD790E" w:rsidRPr="00FD790E">
        <w:rPr>
          <w:rFonts w:ascii="Arial" w:eastAsia="Times New Roman" w:hAnsi="Arial" w:cs="Times New Roman"/>
          <w:szCs w:val="22"/>
          <w:lang w:eastAsia="en-GB"/>
        </w:rPr>
        <w:t xml:space="preserve"> all of whic</w:t>
      </w:r>
      <w:r w:rsidR="002B1EC6">
        <w:rPr>
          <w:rFonts w:ascii="Arial" w:eastAsia="Times New Roman" w:hAnsi="Arial" w:cs="Times New Roman"/>
          <w:szCs w:val="22"/>
          <w:lang w:eastAsia="en-GB"/>
        </w:rPr>
        <w:t xml:space="preserve">h shall remain confidential to the </w:t>
      </w:r>
      <w:r w:rsidR="008157AE">
        <w:rPr>
          <w:rFonts w:ascii="Arial" w:eastAsia="Times New Roman" w:hAnsi="Arial" w:cs="Times New Roman"/>
          <w:szCs w:val="22"/>
          <w:lang w:eastAsia="en-GB"/>
        </w:rPr>
        <w:t>Authority.</w:t>
      </w:r>
    </w:p>
    <w:p w14:paraId="4A195066" w14:textId="77777777" w:rsidR="00FD790E" w:rsidRPr="00FD790E" w:rsidRDefault="00FD790E" w:rsidP="00FD790E">
      <w:pPr>
        <w:rPr>
          <w:rFonts w:ascii="Arial" w:eastAsia="Times New Roman" w:hAnsi="Arial" w:cs="Times New Roman"/>
          <w:szCs w:val="22"/>
          <w:lang w:eastAsia="en-GB"/>
        </w:rPr>
      </w:pPr>
    </w:p>
    <w:p w14:paraId="6C72BEC6" w14:textId="0D5FAEE3" w:rsidR="00FD790E" w:rsidRPr="00FD790E" w:rsidRDefault="00E1797D"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t>11.14</w:t>
      </w:r>
      <w:r w:rsidR="00D21CF5">
        <w:rPr>
          <w:rFonts w:ascii="Arial" w:eastAsia="Times New Roman" w:hAnsi="Arial" w:cs="Times New Roman"/>
          <w:szCs w:val="22"/>
          <w:lang w:eastAsia="en-GB"/>
        </w:rPr>
        <w:tab/>
      </w:r>
      <w:r w:rsidR="00CC3C3A" w:rsidRPr="3D2ED71C">
        <w:rPr>
          <w:rFonts w:ascii="Arial" w:eastAsia="Times New Roman" w:hAnsi="Arial" w:cs="Times New Roman"/>
          <w:lang w:eastAsia="en-GB"/>
        </w:rPr>
        <w:t>WECA</w:t>
      </w:r>
      <w:r w:rsidR="00FD790E" w:rsidRPr="3D2ED71C">
        <w:rPr>
          <w:rFonts w:ascii="Arial" w:eastAsia="Times New Roman" w:hAnsi="Arial" w:cs="Times New Roman"/>
          <w:lang w:eastAsia="en-GB"/>
        </w:rPr>
        <w:t xml:space="preserve"> shall not be liable for any loss or expense incurred by any </w:t>
      </w:r>
      <w:r w:rsidR="008157AE" w:rsidRPr="3D2ED71C">
        <w:rPr>
          <w:rFonts w:ascii="Arial" w:eastAsia="Times New Roman" w:hAnsi="Arial" w:cs="Times New Roman"/>
          <w:lang w:eastAsia="en-GB"/>
        </w:rPr>
        <w:t>Bidder</w:t>
      </w:r>
      <w:r w:rsidR="002B1EC6" w:rsidRPr="3D2ED71C">
        <w:rPr>
          <w:rFonts w:ascii="Arial" w:eastAsia="Times New Roman" w:hAnsi="Arial" w:cs="Times New Roman"/>
          <w:lang w:eastAsia="en-GB"/>
        </w:rPr>
        <w:t xml:space="preserve"> in the production of the </w:t>
      </w:r>
      <w:r w:rsidR="00FD790E" w:rsidRPr="3D2ED71C">
        <w:rPr>
          <w:rFonts w:ascii="Arial" w:eastAsia="Times New Roman" w:hAnsi="Arial" w:cs="Times New Roman"/>
          <w:lang w:eastAsia="en-GB"/>
        </w:rPr>
        <w:t>tender or as a result of</w:t>
      </w:r>
      <w:r w:rsidR="00D21CF5" w:rsidRPr="3D2ED71C">
        <w:rPr>
          <w:rFonts w:ascii="Arial" w:eastAsia="Times New Roman" w:hAnsi="Arial" w:cs="Times New Roman"/>
          <w:lang w:eastAsia="en-GB"/>
        </w:rPr>
        <w:t xml:space="preserve"> its decision not to award </w:t>
      </w:r>
      <w:r w:rsidR="00CC3C3A" w:rsidRPr="3D2ED71C">
        <w:rPr>
          <w:rFonts w:ascii="Arial" w:eastAsia="Times New Roman" w:hAnsi="Arial" w:cs="Times New Roman"/>
          <w:lang w:eastAsia="en-GB"/>
        </w:rPr>
        <w:t xml:space="preserve">a place on the </w:t>
      </w:r>
      <w:r w:rsidR="23C61307" w:rsidRPr="3D2ED71C">
        <w:rPr>
          <w:rFonts w:ascii="Arial" w:eastAsia="Times New Roman" w:hAnsi="Arial" w:cs="Times New Roman"/>
          <w:lang w:eastAsia="en-GB"/>
        </w:rPr>
        <w:t>contract</w:t>
      </w:r>
      <w:r w:rsidR="00FD790E" w:rsidRPr="3D2ED71C">
        <w:rPr>
          <w:rFonts w:ascii="Arial" w:eastAsia="Times New Roman" w:hAnsi="Arial" w:cs="Times New Roman"/>
          <w:lang w:eastAsia="en-GB"/>
        </w:rPr>
        <w:t xml:space="preserve"> to any </w:t>
      </w:r>
      <w:r w:rsidR="008157AE" w:rsidRPr="3D2ED71C">
        <w:rPr>
          <w:rFonts w:ascii="Arial" w:eastAsia="Times New Roman" w:hAnsi="Arial" w:cs="Times New Roman"/>
          <w:lang w:eastAsia="en-GB"/>
        </w:rPr>
        <w:t>Bidder</w:t>
      </w:r>
      <w:r w:rsidR="00FD790E" w:rsidRPr="3D2ED71C">
        <w:rPr>
          <w:rFonts w:ascii="Arial" w:eastAsia="Times New Roman" w:hAnsi="Arial" w:cs="Times New Roman"/>
          <w:lang w:eastAsia="en-GB"/>
        </w:rPr>
        <w:t>.</w:t>
      </w:r>
    </w:p>
    <w:p w14:paraId="090DAAF1" w14:textId="77777777" w:rsidR="00FD790E" w:rsidRPr="00FD790E" w:rsidRDefault="00FD790E" w:rsidP="00FD790E">
      <w:pPr>
        <w:ind w:left="720"/>
        <w:contextualSpacing/>
        <w:rPr>
          <w:rFonts w:ascii="Times New Roman" w:eastAsia="Times New Roman" w:hAnsi="Times New Roman" w:cs="Times New Roman"/>
        </w:rPr>
      </w:pPr>
    </w:p>
    <w:p w14:paraId="6C63A083" w14:textId="34889501" w:rsidR="00FD790E" w:rsidRDefault="00E1797D" w:rsidP="00FD790E">
      <w:pPr>
        <w:ind w:left="720" w:hanging="720"/>
        <w:rPr>
          <w:rFonts w:ascii="Arial" w:eastAsia="Times New Roman" w:hAnsi="Arial" w:cs="Arial"/>
          <w:bCs/>
          <w:szCs w:val="28"/>
          <w:lang w:eastAsia="en-GB"/>
        </w:rPr>
      </w:pPr>
      <w:r>
        <w:rPr>
          <w:rFonts w:ascii="Arial" w:eastAsia="Times New Roman" w:hAnsi="Arial" w:cs="Times New Roman"/>
          <w:szCs w:val="22"/>
          <w:lang w:eastAsia="en-GB"/>
        </w:rPr>
        <w:t>11.15</w:t>
      </w:r>
      <w:r w:rsidR="00FD790E" w:rsidRPr="00FD790E">
        <w:rPr>
          <w:rFonts w:ascii="Arial" w:eastAsia="Times New Roman" w:hAnsi="Arial" w:cs="Times New Roman"/>
          <w:szCs w:val="22"/>
          <w:lang w:eastAsia="en-GB"/>
        </w:rPr>
        <w:tab/>
      </w:r>
      <w:r w:rsidR="00CC3C3A">
        <w:rPr>
          <w:rFonts w:ascii="Arial" w:eastAsia="Times New Roman" w:hAnsi="Arial" w:cs="Arial"/>
          <w:bCs/>
          <w:szCs w:val="28"/>
          <w:lang w:eastAsia="en-GB"/>
        </w:rPr>
        <w:t>WECA</w:t>
      </w:r>
      <w:r w:rsidR="00FD790E" w:rsidRPr="00FD790E">
        <w:rPr>
          <w:rFonts w:ascii="Arial" w:eastAsia="Times New Roman" w:hAnsi="Arial" w:cs="Arial"/>
          <w:bCs/>
          <w:szCs w:val="28"/>
          <w:lang w:eastAsia="en-GB"/>
        </w:rPr>
        <w:t xml:space="preserve"> reserves the right t</w:t>
      </w:r>
      <w:r w:rsidR="00D21CF5">
        <w:rPr>
          <w:rFonts w:ascii="Arial" w:eastAsia="Times New Roman" w:hAnsi="Arial" w:cs="Arial"/>
          <w:bCs/>
          <w:szCs w:val="28"/>
          <w:lang w:eastAsia="en-GB"/>
        </w:rPr>
        <w:t>o accept or reject any written t</w:t>
      </w:r>
      <w:r w:rsidR="00FD790E" w:rsidRPr="00FD790E">
        <w:rPr>
          <w:rFonts w:ascii="Arial" w:eastAsia="Times New Roman" w:hAnsi="Arial" w:cs="Arial"/>
          <w:bCs/>
          <w:szCs w:val="28"/>
          <w:lang w:eastAsia="en-GB"/>
        </w:rPr>
        <w:t xml:space="preserve">ender and to abort the tender </w:t>
      </w:r>
      <w:r w:rsidR="00D21CF5">
        <w:rPr>
          <w:rFonts w:ascii="Arial" w:eastAsia="Times New Roman" w:hAnsi="Arial" w:cs="Arial"/>
          <w:bCs/>
          <w:szCs w:val="28"/>
          <w:lang w:eastAsia="en-GB"/>
        </w:rPr>
        <w:t>process and reject all written t</w:t>
      </w:r>
      <w:r w:rsidR="00FD790E" w:rsidRPr="00FD790E">
        <w:rPr>
          <w:rFonts w:ascii="Arial" w:eastAsia="Times New Roman" w:hAnsi="Arial" w:cs="Arial"/>
          <w:bCs/>
          <w:szCs w:val="28"/>
          <w:lang w:eastAsia="en-GB"/>
        </w:rPr>
        <w:t xml:space="preserve">enders at any time prior to award of contract without incurring any liability to the affected </w:t>
      </w:r>
      <w:r w:rsidR="008157AE">
        <w:rPr>
          <w:rFonts w:ascii="Arial" w:eastAsia="Times New Roman" w:hAnsi="Arial" w:cs="Arial"/>
          <w:bCs/>
          <w:szCs w:val="28"/>
          <w:lang w:eastAsia="en-GB"/>
        </w:rPr>
        <w:t>Bidders</w:t>
      </w:r>
      <w:r w:rsidR="00FD790E" w:rsidRPr="00FD790E">
        <w:rPr>
          <w:rFonts w:ascii="Arial" w:eastAsia="Times New Roman" w:hAnsi="Arial" w:cs="Arial"/>
          <w:bCs/>
          <w:szCs w:val="28"/>
          <w:lang w:eastAsia="en-GB"/>
        </w:rPr>
        <w:t xml:space="preserve">.  </w:t>
      </w:r>
      <w:r w:rsidR="00CC3C3A">
        <w:rPr>
          <w:rFonts w:ascii="Arial" w:eastAsia="Times New Roman" w:hAnsi="Arial" w:cs="Arial"/>
          <w:bCs/>
          <w:szCs w:val="28"/>
          <w:lang w:eastAsia="en-GB"/>
        </w:rPr>
        <w:t>WECA</w:t>
      </w:r>
      <w:r w:rsidR="00FD790E" w:rsidRPr="00D21CF5">
        <w:rPr>
          <w:rFonts w:ascii="Arial" w:eastAsia="Times New Roman" w:hAnsi="Arial" w:cs="Arial"/>
          <w:bCs/>
          <w:szCs w:val="28"/>
          <w:lang w:eastAsia="en-GB"/>
        </w:rPr>
        <w:t xml:space="preserve"> </w:t>
      </w:r>
      <w:r w:rsidR="00FD790E" w:rsidRPr="00FD790E">
        <w:rPr>
          <w:rFonts w:ascii="Arial" w:eastAsia="Times New Roman" w:hAnsi="Arial" w:cs="Arial"/>
          <w:bCs/>
          <w:szCs w:val="28"/>
          <w:lang w:eastAsia="en-GB"/>
        </w:rPr>
        <w:t xml:space="preserve">is not bound to accept the lowest or any tender response made as a result of this invitation and reserves the right to accept all or part of an offer, unless the </w:t>
      </w:r>
      <w:r w:rsidR="008157AE">
        <w:rPr>
          <w:rFonts w:ascii="Arial" w:eastAsia="Times New Roman" w:hAnsi="Arial" w:cs="Arial"/>
          <w:bCs/>
          <w:szCs w:val="28"/>
          <w:lang w:eastAsia="en-GB"/>
        </w:rPr>
        <w:t>Bidder</w:t>
      </w:r>
      <w:r w:rsidR="00FD790E" w:rsidRPr="00FD790E">
        <w:rPr>
          <w:rFonts w:ascii="Arial" w:eastAsia="Times New Roman" w:hAnsi="Arial" w:cs="Arial"/>
          <w:bCs/>
          <w:szCs w:val="28"/>
          <w:lang w:eastAsia="en-GB"/>
        </w:rPr>
        <w:t xml:space="preserve"> expressly stipulates to the contrary.</w:t>
      </w:r>
    </w:p>
    <w:p w14:paraId="76C90B05" w14:textId="19B8BFD8" w:rsidR="008575FA" w:rsidRDefault="008575FA" w:rsidP="00FD790E">
      <w:pPr>
        <w:ind w:left="720" w:hanging="720"/>
        <w:rPr>
          <w:rFonts w:ascii="Arial" w:eastAsia="Times New Roman" w:hAnsi="Arial" w:cs="Times New Roman"/>
          <w:szCs w:val="22"/>
          <w:lang w:eastAsia="en-GB"/>
        </w:rPr>
      </w:pPr>
    </w:p>
    <w:p w14:paraId="524A9CD7"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 xml:space="preserve">12. </w:t>
      </w:r>
      <w:r w:rsidRPr="00FD790E">
        <w:rPr>
          <w:rFonts w:ascii="Arial" w:eastAsia="Times New Roman" w:hAnsi="Arial" w:cs="Times New Roman"/>
          <w:b/>
          <w:lang w:eastAsia="en-GB"/>
        </w:rPr>
        <w:tab/>
        <w:t>Completing the Invitation to Tender</w:t>
      </w:r>
    </w:p>
    <w:p w14:paraId="136FB6FB" w14:textId="77777777" w:rsidR="00FD790E" w:rsidRPr="00FD790E" w:rsidRDefault="00FD790E" w:rsidP="00FD790E">
      <w:pPr>
        <w:ind w:left="567"/>
        <w:rPr>
          <w:rFonts w:ascii="Arial" w:eastAsia="Times New Roman" w:hAnsi="Arial" w:cs="Times New Roman"/>
          <w:szCs w:val="22"/>
          <w:lang w:eastAsia="en-GB"/>
        </w:rPr>
      </w:pPr>
    </w:p>
    <w:p w14:paraId="3FCB6A9D" w14:textId="4EB1295F"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12.1</w:t>
      </w:r>
      <w:r w:rsidRPr="00FD790E">
        <w:rPr>
          <w:rFonts w:ascii="Arial" w:eastAsia="Times New Roman" w:hAnsi="Arial" w:cs="Times New Roman"/>
          <w:szCs w:val="22"/>
          <w:lang w:eastAsia="en-GB"/>
        </w:rPr>
        <w:tab/>
        <w:t xml:space="preserve">These instructions are designed to ensure that all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are given equal and </w:t>
      </w:r>
      <w:r w:rsidRPr="00FD790E">
        <w:rPr>
          <w:rFonts w:ascii="Arial" w:eastAsia="Times New Roman" w:hAnsi="Arial" w:cs="Times New Roman"/>
          <w:szCs w:val="22"/>
          <w:lang w:eastAsia="en-GB"/>
        </w:rPr>
        <w:t xml:space="preserve">fair consideration.  It is important therefore that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provide all the </w:t>
      </w:r>
      <w:r w:rsidRPr="00FD790E">
        <w:rPr>
          <w:rFonts w:ascii="Arial" w:eastAsia="Times New Roman" w:hAnsi="Arial" w:cs="Times New Roman"/>
          <w:szCs w:val="22"/>
          <w:lang w:eastAsia="en-GB"/>
        </w:rPr>
        <w:t>information asked for in the format and order</w:t>
      </w:r>
      <w:r w:rsidR="00D21CF5">
        <w:rPr>
          <w:rFonts w:ascii="Arial" w:eastAsia="Times New Roman" w:hAnsi="Arial" w:cs="Times New Roman"/>
          <w:szCs w:val="22"/>
          <w:lang w:eastAsia="en-GB"/>
        </w:rPr>
        <w:t xml:space="preserve"> specified. Please do not make changes to any part of the t</w:t>
      </w:r>
      <w:r w:rsidRPr="00FD790E">
        <w:rPr>
          <w:rFonts w:ascii="Arial" w:eastAsia="Times New Roman" w:hAnsi="Arial" w:cs="Times New Roman"/>
          <w:szCs w:val="22"/>
          <w:lang w:eastAsia="en-GB"/>
        </w:rPr>
        <w:t>ender document. Failure</w:t>
      </w:r>
      <w:r w:rsidR="00D21CF5">
        <w:rPr>
          <w:rFonts w:ascii="Arial" w:eastAsia="Times New Roman" w:hAnsi="Arial" w:cs="Times New Roman"/>
          <w:szCs w:val="22"/>
          <w:lang w:eastAsia="en-GB"/>
        </w:rPr>
        <w:t xml:space="preserve"> to adhere to this request may invalidate your t</w:t>
      </w:r>
      <w:r w:rsidRPr="00FD790E">
        <w:rPr>
          <w:rFonts w:ascii="Arial" w:eastAsia="Times New Roman" w:hAnsi="Arial" w:cs="Times New Roman"/>
          <w:szCs w:val="22"/>
          <w:lang w:eastAsia="en-GB"/>
        </w:rPr>
        <w:t>ender.</w:t>
      </w:r>
    </w:p>
    <w:p w14:paraId="79C5E20C" w14:textId="77777777" w:rsidR="00FD790E" w:rsidRPr="00FD790E" w:rsidRDefault="00FD790E" w:rsidP="00FD790E">
      <w:pPr>
        <w:ind w:left="737"/>
        <w:rPr>
          <w:rFonts w:ascii="Arial" w:eastAsia="Times New Roman" w:hAnsi="Arial" w:cs="Times New Roman"/>
          <w:szCs w:val="22"/>
          <w:lang w:eastAsia="en-GB"/>
        </w:rPr>
      </w:pPr>
    </w:p>
    <w:p w14:paraId="377DDE78" w14:textId="29FC0EFF" w:rsidR="00FD790E" w:rsidRPr="00FD790E" w:rsidRDefault="00FD790E" w:rsidP="3D2ED71C">
      <w:pPr>
        <w:ind w:left="720" w:hanging="720"/>
        <w:rPr>
          <w:rFonts w:ascii="Arial" w:eastAsia="Times New Roman" w:hAnsi="Arial" w:cs="Times New Roman"/>
          <w:highlight w:val="yellow"/>
          <w:lang w:eastAsia="en-GB"/>
        </w:rPr>
      </w:pPr>
      <w:r w:rsidRPr="60117213">
        <w:rPr>
          <w:rFonts w:ascii="Arial" w:eastAsia="Times New Roman" w:hAnsi="Arial" w:cs="Times New Roman"/>
          <w:lang w:eastAsia="en-GB"/>
        </w:rPr>
        <w:t>12.2</w:t>
      </w:r>
      <w:r w:rsidRPr="00FD790E">
        <w:rPr>
          <w:rFonts w:ascii="Arial" w:eastAsia="Times New Roman" w:hAnsi="Arial" w:cs="Times New Roman"/>
          <w:szCs w:val="22"/>
          <w:lang w:eastAsia="en-GB"/>
        </w:rPr>
        <w:tab/>
      </w:r>
      <w:r w:rsidRPr="60117213">
        <w:rPr>
          <w:rFonts w:ascii="Arial" w:eastAsia="Times New Roman" w:hAnsi="Arial" w:cs="Times New Roman"/>
          <w:lang w:eastAsia="en-GB"/>
        </w:rPr>
        <w:t xml:space="preserve">You must complete the </w:t>
      </w:r>
      <w:r w:rsidR="183F3E3C" w:rsidRPr="60117213">
        <w:rPr>
          <w:rFonts w:ascii="Arial" w:eastAsia="Times New Roman" w:hAnsi="Arial" w:cs="Times New Roman"/>
          <w:lang w:eastAsia="en-GB"/>
        </w:rPr>
        <w:t xml:space="preserve">SSQ </w:t>
      </w:r>
      <w:r w:rsidRPr="60117213">
        <w:rPr>
          <w:rFonts w:ascii="Arial" w:eastAsia="Times New Roman" w:hAnsi="Arial" w:cs="Times New Roman"/>
          <w:lang w:eastAsia="en-GB"/>
        </w:rPr>
        <w:t>in</w:t>
      </w:r>
      <w:r w:rsidR="1AB6191B" w:rsidRPr="60117213">
        <w:rPr>
          <w:rFonts w:ascii="Arial" w:eastAsia="Times New Roman" w:hAnsi="Arial" w:cs="Times New Roman"/>
          <w:lang w:eastAsia="en-GB"/>
        </w:rPr>
        <w:t xml:space="preserve"> t</w:t>
      </w:r>
      <w:r w:rsidRPr="60117213">
        <w:rPr>
          <w:rFonts w:ascii="Arial" w:eastAsia="Times New Roman" w:hAnsi="Arial" w:cs="Times New Roman"/>
          <w:lang w:eastAsia="en-GB"/>
        </w:rPr>
        <w:t xml:space="preserve">he format outlined in the </w:t>
      </w:r>
      <w:r w:rsidR="70A20341" w:rsidRPr="60117213">
        <w:rPr>
          <w:rFonts w:ascii="Arial" w:eastAsia="Times New Roman" w:hAnsi="Arial" w:cs="Times New Roman"/>
          <w:lang w:eastAsia="en-GB"/>
        </w:rPr>
        <w:t>SSQ Volume</w:t>
      </w:r>
      <w:r w:rsidRPr="3D2ED71C">
        <w:rPr>
          <w:rFonts w:ascii="Arial" w:eastAsia="Times New Roman" w:hAnsi="Arial" w:cs="Times New Roman"/>
          <w:lang w:eastAsia="en-GB"/>
        </w:rPr>
        <w:t xml:space="preserve"> </w:t>
      </w:r>
      <w:r w:rsidR="78B58BFA" w:rsidRPr="3D2ED71C">
        <w:rPr>
          <w:rFonts w:ascii="Arial" w:eastAsia="Times New Roman" w:hAnsi="Arial" w:cs="Times New Roman"/>
          <w:lang w:eastAsia="en-GB"/>
        </w:rPr>
        <w:t>T</w:t>
      </w:r>
      <w:r w:rsidR="16EA807E" w:rsidRPr="3D2ED71C">
        <w:rPr>
          <w:rFonts w:ascii="Arial" w:eastAsia="Times New Roman" w:hAnsi="Arial" w:cs="Times New Roman"/>
          <w:lang w:eastAsia="en-GB"/>
        </w:rPr>
        <w:t>wo</w:t>
      </w:r>
      <w:r w:rsidRPr="60117213">
        <w:rPr>
          <w:rFonts w:ascii="Arial" w:eastAsia="Times New Roman" w:hAnsi="Arial" w:cs="Times New Roman"/>
          <w:lang w:eastAsia="en-GB"/>
        </w:rPr>
        <w:t xml:space="preserve"> and </w:t>
      </w:r>
      <w:r w:rsidR="6F23819D" w:rsidRPr="60117213">
        <w:rPr>
          <w:rFonts w:ascii="Arial" w:eastAsia="Times New Roman" w:hAnsi="Arial" w:cs="Times New Roman"/>
          <w:lang w:eastAsia="en-GB"/>
        </w:rPr>
        <w:t>the ITT</w:t>
      </w:r>
      <w:r w:rsidR="683FA5ED" w:rsidRPr="60117213">
        <w:rPr>
          <w:rFonts w:ascii="Arial" w:eastAsia="Times New Roman" w:hAnsi="Arial" w:cs="Times New Roman"/>
          <w:lang w:eastAsia="en-GB"/>
        </w:rPr>
        <w:t xml:space="preserve"> in</w:t>
      </w:r>
      <w:r w:rsidR="6F23819D" w:rsidRPr="60117213">
        <w:rPr>
          <w:rFonts w:ascii="Arial" w:eastAsia="Times New Roman" w:hAnsi="Arial" w:cs="Times New Roman"/>
          <w:lang w:eastAsia="en-GB"/>
        </w:rPr>
        <w:t xml:space="preserve"> VOLUME T</w:t>
      </w:r>
      <w:r w:rsidR="0F1693F1" w:rsidRPr="60117213">
        <w:rPr>
          <w:rFonts w:ascii="Arial" w:eastAsia="Times New Roman" w:hAnsi="Arial" w:cs="Times New Roman"/>
          <w:lang w:eastAsia="en-GB"/>
        </w:rPr>
        <w:t>h</w:t>
      </w:r>
      <w:r w:rsidR="5A7664EB" w:rsidRPr="60117213">
        <w:rPr>
          <w:rFonts w:ascii="Arial" w:eastAsia="Times New Roman" w:hAnsi="Arial" w:cs="Times New Roman"/>
          <w:lang w:eastAsia="en-GB"/>
        </w:rPr>
        <w:t>ree</w:t>
      </w:r>
      <w:r w:rsidR="6F23819D" w:rsidRPr="60117213">
        <w:rPr>
          <w:rFonts w:ascii="Arial" w:eastAsia="Times New Roman" w:hAnsi="Arial" w:cs="Times New Roman"/>
          <w:lang w:eastAsia="en-GB"/>
        </w:rPr>
        <w:t xml:space="preserve"> and </w:t>
      </w:r>
      <w:r w:rsidRPr="60117213">
        <w:rPr>
          <w:rFonts w:ascii="Arial" w:eastAsia="Times New Roman" w:hAnsi="Arial" w:cs="Times New Roman"/>
          <w:lang w:eastAsia="en-GB"/>
        </w:rPr>
        <w:t xml:space="preserve">return it via the online procurement portal, to arrive not later than the date specified on the front page. </w:t>
      </w:r>
    </w:p>
    <w:p w14:paraId="72CC8206" w14:textId="77777777" w:rsidR="00FD790E" w:rsidRPr="00FD790E" w:rsidRDefault="00FD790E" w:rsidP="00FD790E">
      <w:pPr>
        <w:ind w:left="720"/>
        <w:contextualSpacing/>
        <w:rPr>
          <w:rFonts w:ascii="Times New Roman" w:eastAsia="Times New Roman" w:hAnsi="Times New Roman" w:cs="Times New Roman"/>
          <w:sz w:val="28"/>
        </w:rPr>
      </w:pPr>
    </w:p>
    <w:p w14:paraId="2AA5179E" w14:textId="597CBDAF" w:rsidR="00FD790E" w:rsidRDefault="00FD790E"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lastRenderedPageBreak/>
        <w:t>12.3</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 xml:space="preserve">You should provide your responses </w:t>
      </w:r>
      <w:r w:rsidR="00D21CF5" w:rsidRPr="3D2ED71C">
        <w:rPr>
          <w:rFonts w:ascii="Arial" w:eastAsia="Times New Roman" w:hAnsi="Arial" w:cs="Times New Roman"/>
          <w:lang w:eastAsia="en-GB"/>
        </w:rPr>
        <w:t>to the questions in Volume T</w:t>
      </w:r>
      <w:r w:rsidR="6EABEB70" w:rsidRPr="3D2ED71C">
        <w:rPr>
          <w:rFonts w:ascii="Arial" w:eastAsia="Times New Roman" w:hAnsi="Arial" w:cs="Times New Roman"/>
          <w:lang w:eastAsia="en-GB"/>
        </w:rPr>
        <w:t>hree</w:t>
      </w:r>
      <w:r w:rsidR="00D21CF5" w:rsidRPr="3D2ED71C">
        <w:rPr>
          <w:rFonts w:ascii="Arial" w:eastAsia="Times New Roman" w:hAnsi="Arial" w:cs="Times New Roman"/>
          <w:lang w:eastAsia="en-GB"/>
        </w:rPr>
        <w:t xml:space="preserve"> </w:t>
      </w:r>
      <w:r w:rsidR="003B2FA7" w:rsidRPr="3D2ED71C">
        <w:rPr>
          <w:rFonts w:ascii="Arial" w:eastAsia="Times New Roman" w:hAnsi="Arial" w:cs="Times New Roman"/>
          <w:lang w:eastAsia="en-GB"/>
        </w:rPr>
        <w:t xml:space="preserve">in the </w:t>
      </w:r>
      <w:r w:rsidR="006C3F1D" w:rsidRPr="3D2ED71C">
        <w:rPr>
          <w:rFonts w:ascii="Arial" w:eastAsia="Times New Roman" w:hAnsi="Arial" w:cs="Times New Roman"/>
          <w:lang w:eastAsia="en-GB"/>
        </w:rPr>
        <w:t xml:space="preserve">areas below the questions. </w:t>
      </w:r>
      <w:r w:rsidR="27C8A5BE" w:rsidRPr="3D2ED71C">
        <w:rPr>
          <w:rFonts w:ascii="Arial" w:eastAsia="Times New Roman" w:hAnsi="Arial" w:cs="Times New Roman"/>
          <w:lang w:eastAsia="en-GB"/>
        </w:rPr>
        <w:t>Please note due to the timescales associated with this project we cannot accept responses to questions in any other format.</w:t>
      </w:r>
    </w:p>
    <w:p w14:paraId="50BC4D7F" w14:textId="77777777" w:rsidR="00DE13AB" w:rsidRDefault="00DE13AB" w:rsidP="00D21CF5">
      <w:pPr>
        <w:ind w:left="720" w:hanging="720"/>
        <w:jc w:val="both"/>
        <w:rPr>
          <w:rFonts w:ascii="Arial" w:eastAsia="Times New Roman" w:hAnsi="Arial" w:cs="Times New Roman"/>
          <w:szCs w:val="22"/>
          <w:lang w:eastAsia="en-GB"/>
        </w:rPr>
      </w:pPr>
    </w:p>
    <w:p w14:paraId="62F5CF36" w14:textId="0CB03609" w:rsidR="00DE13AB" w:rsidRDefault="00DE13AB"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t>12.4</w:t>
      </w:r>
      <w:r>
        <w:rPr>
          <w:rFonts w:ascii="Arial" w:eastAsia="Times New Roman" w:hAnsi="Arial" w:cs="Times New Roman"/>
          <w:szCs w:val="22"/>
          <w:lang w:eastAsia="en-GB"/>
        </w:rPr>
        <w:tab/>
      </w:r>
      <w:r w:rsidRPr="3D2ED71C">
        <w:rPr>
          <w:rFonts w:ascii="Arial" w:eastAsia="Times New Roman" w:hAnsi="Arial" w:cs="Times New Roman"/>
          <w:lang w:eastAsia="en-GB"/>
        </w:rPr>
        <w:t xml:space="preserve">Where a word limit has been indicated for a specific response, please </w:t>
      </w:r>
      <w:r w:rsidRPr="3D2ED71C">
        <w:rPr>
          <w:rFonts w:ascii="Arial" w:eastAsia="Times New Roman" w:hAnsi="Arial" w:cs="Times New Roman"/>
          <w:u w:val="single"/>
          <w:lang w:eastAsia="en-GB"/>
        </w:rPr>
        <w:t xml:space="preserve">do </w:t>
      </w:r>
      <w:r w:rsidR="006C7EB9" w:rsidRPr="3D2ED71C">
        <w:rPr>
          <w:rFonts w:ascii="Arial" w:eastAsia="Times New Roman" w:hAnsi="Arial" w:cs="Times New Roman"/>
          <w:u w:val="single"/>
          <w:lang w:eastAsia="en-GB"/>
        </w:rPr>
        <w:t>not</w:t>
      </w:r>
      <w:r w:rsidR="006C7EB9" w:rsidRPr="3D2ED71C">
        <w:rPr>
          <w:rFonts w:ascii="Arial" w:eastAsia="Times New Roman" w:hAnsi="Arial" w:cs="Times New Roman"/>
          <w:lang w:eastAsia="en-GB"/>
        </w:rPr>
        <w:t xml:space="preserve"> exceed this limit. Where a response exceeds the number stated in the question, the additional words will not be read and</w:t>
      </w:r>
      <w:r w:rsidRPr="3D2ED71C">
        <w:rPr>
          <w:rFonts w:ascii="Arial" w:eastAsia="Times New Roman" w:hAnsi="Arial" w:cs="Times New Roman"/>
          <w:lang w:eastAsia="en-GB"/>
        </w:rPr>
        <w:t xml:space="preserve"> will be disregarded from the evaluation.</w:t>
      </w:r>
      <w:r w:rsidR="1EAFBCBD" w:rsidRPr="3D2ED71C">
        <w:rPr>
          <w:rFonts w:ascii="Arial" w:eastAsia="Times New Roman" w:hAnsi="Arial" w:cs="Times New Roman"/>
          <w:lang w:eastAsia="en-GB"/>
        </w:rPr>
        <w:t xml:space="preserve"> Due to timescales involved with the evaluation process we need you to keep responses s</w:t>
      </w:r>
      <w:r w:rsidR="6A8424CE" w:rsidRPr="3D2ED71C">
        <w:rPr>
          <w:rFonts w:ascii="Arial" w:eastAsia="Times New Roman" w:hAnsi="Arial" w:cs="Times New Roman"/>
          <w:lang w:eastAsia="en-GB"/>
        </w:rPr>
        <w:t>uccinct</w:t>
      </w:r>
      <w:r w:rsidR="2DEDE4EC" w:rsidRPr="3D2ED71C">
        <w:rPr>
          <w:rFonts w:ascii="Arial" w:eastAsia="Times New Roman" w:hAnsi="Arial" w:cs="Times New Roman"/>
          <w:lang w:eastAsia="en-GB"/>
        </w:rPr>
        <w:t>.</w:t>
      </w:r>
    </w:p>
    <w:p w14:paraId="4200E395" w14:textId="77777777" w:rsidR="006F4402" w:rsidRDefault="006F4402" w:rsidP="00D21CF5">
      <w:pPr>
        <w:ind w:left="720" w:hanging="720"/>
        <w:jc w:val="both"/>
        <w:rPr>
          <w:rFonts w:ascii="Arial" w:eastAsia="Times New Roman" w:hAnsi="Arial" w:cs="Times New Roman"/>
          <w:szCs w:val="22"/>
          <w:lang w:eastAsia="en-GB"/>
        </w:rPr>
      </w:pPr>
    </w:p>
    <w:p w14:paraId="372796E2" w14:textId="099FC170" w:rsidR="006F4402" w:rsidRPr="00FD790E" w:rsidRDefault="006F4402" w:rsidP="3D2ED71C">
      <w:pPr>
        <w:ind w:left="720" w:hanging="720"/>
        <w:jc w:val="both"/>
        <w:rPr>
          <w:rFonts w:ascii="Arial" w:eastAsia="Times New Roman" w:hAnsi="Arial" w:cs="Times New Roman"/>
          <w:lang w:eastAsia="en-GB"/>
        </w:rPr>
      </w:pPr>
      <w:r w:rsidRPr="3D2ED71C">
        <w:rPr>
          <w:rFonts w:ascii="Arial" w:eastAsia="Times New Roman" w:hAnsi="Arial" w:cs="Times New Roman"/>
          <w:lang w:eastAsia="en-GB"/>
        </w:rPr>
        <w:t>12.5</w:t>
      </w:r>
      <w:r>
        <w:rPr>
          <w:rFonts w:ascii="Arial" w:eastAsia="Times New Roman" w:hAnsi="Arial" w:cs="Times New Roman"/>
          <w:szCs w:val="22"/>
          <w:lang w:eastAsia="en-GB"/>
        </w:rPr>
        <w:tab/>
      </w:r>
      <w:r w:rsidRPr="3D2ED71C">
        <w:rPr>
          <w:rFonts w:ascii="Arial" w:eastAsia="Times New Roman" w:hAnsi="Arial" w:cs="Times New Roman"/>
          <w:lang w:eastAsia="en-GB"/>
        </w:rPr>
        <w:t xml:space="preserve">Where a word limit has been </w:t>
      </w:r>
      <w:r w:rsidR="5C78D181" w:rsidRPr="3D2ED71C">
        <w:rPr>
          <w:rFonts w:ascii="Arial" w:eastAsia="Times New Roman" w:hAnsi="Arial" w:cs="Times New Roman"/>
          <w:lang w:eastAsia="en-GB"/>
        </w:rPr>
        <w:t>indicated;</w:t>
      </w:r>
      <w:r w:rsidRPr="3D2ED71C">
        <w:rPr>
          <w:rFonts w:ascii="Arial" w:eastAsia="Times New Roman" w:hAnsi="Arial" w:cs="Times New Roman"/>
          <w:lang w:eastAsia="en-GB"/>
        </w:rPr>
        <w:t xml:space="preserve"> the </w:t>
      </w:r>
      <w:r w:rsidR="008157AE" w:rsidRPr="3D2ED71C">
        <w:rPr>
          <w:rFonts w:ascii="Arial" w:eastAsia="Times New Roman" w:hAnsi="Arial" w:cs="Times New Roman"/>
          <w:lang w:eastAsia="en-GB"/>
        </w:rPr>
        <w:t>Bidder</w:t>
      </w:r>
      <w:r w:rsidRPr="3D2ED71C">
        <w:rPr>
          <w:rFonts w:ascii="Arial" w:eastAsia="Times New Roman" w:hAnsi="Arial" w:cs="Times New Roman"/>
          <w:lang w:eastAsia="en-GB"/>
        </w:rPr>
        <w:t xml:space="preserve"> should add their word to</w:t>
      </w:r>
      <w:r w:rsidR="006C7EB9" w:rsidRPr="3D2ED71C">
        <w:rPr>
          <w:rFonts w:ascii="Arial" w:eastAsia="Times New Roman" w:hAnsi="Arial" w:cs="Times New Roman"/>
          <w:lang w:eastAsia="en-GB"/>
        </w:rPr>
        <w:t xml:space="preserve">tal at the end of each </w:t>
      </w:r>
      <w:r w:rsidRPr="3D2ED71C">
        <w:rPr>
          <w:rFonts w:ascii="Arial" w:eastAsia="Times New Roman" w:hAnsi="Arial" w:cs="Times New Roman"/>
          <w:lang w:eastAsia="en-GB"/>
        </w:rPr>
        <w:t xml:space="preserve">response. </w:t>
      </w:r>
      <w:r w:rsidR="0035649C" w:rsidRPr="3D2ED71C">
        <w:rPr>
          <w:rFonts w:ascii="Arial" w:eastAsia="Times New Roman" w:hAnsi="Arial" w:cs="Times New Roman"/>
          <w:lang w:eastAsia="en-GB"/>
        </w:rPr>
        <w:t xml:space="preserve">Should you need to add any document to amplify any word limit response, the work count of the document would have to be within the specified word count. </w:t>
      </w:r>
      <w:r w:rsidRPr="3D2ED71C">
        <w:rPr>
          <w:rFonts w:ascii="Arial" w:eastAsia="Times New Roman" w:hAnsi="Arial" w:cs="Times New Roman"/>
          <w:lang w:eastAsia="en-GB"/>
        </w:rPr>
        <w:t xml:space="preserve">Random checks will be made by the </w:t>
      </w:r>
      <w:r w:rsidR="00CC3C3A" w:rsidRPr="3D2ED71C">
        <w:rPr>
          <w:rFonts w:ascii="Arial" w:eastAsia="Times New Roman" w:hAnsi="Arial" w:cs="Times New Roman"/>
          <w:lang w:eastAsia="en-GB"/>
        </w:rPr>
        <w:t>Authority.</w:t>
      </w:r>
    </w:p>
    <w:p w14:paraId="1A87D08F" w14:textId="77777777" w:rsidR="00FD790E" w:rsidRPr="00FD790E" w:rsidRDefault="00FD790E" w:rsidP="00FD790E">
      <w:pPr>
        <w:ind w:left="1224"/>
        <w:rPr>
          <w:rFonts w:ascii="Arial" w:eastAsia="Times New Roman" w:hAnsi="Arial" w:cs="Times New Roman"/>
          <w:szCs w:val="22"/>
          <w:lang w:eastAsia="en-GB"/>
        </w:rPr>
      </w:pPr>
    </w:p>
    <w:p w14:paraId="6758AE5A" w14:textId="3AB946E6" w:rsidR="00FD790E" w:rsidRPr="00FD790E" w:rsidRDefault="006F4402" w:rsidP="00FD790E">
      <w:pPr>
        <w:rPr>
          <w:rFonts w:ascii="Arial" w:eastAsia="Times New Roman" w:hAnsi="Arial" w:cs="Times New Roman"/>
          <w:szCs w:val="22"/>
          <w:lang w:eastAsia="en-GB"/>
        </w:rPr>
      </w:pPr>
      <w:r>
        <w:rPr>
          <w:rFonts w:ascii="Arial" w:eastAsia="Times New Roman" w:hAnsi="Arial" w:cs="Times New Roman"/>
          <w:szCs w:val="22"/>
          <w:lang w:eastAsia="en-GB"/>
        </w:rPr>
        <w:t>12.6</w:t>
      </w:r>
      <w:r w:rsidR="00FD790E" w:rsidRPr="00FD790E">
        <w:rPr>
          <w:rFonts w:ascii="Arial" w:eastAsia="Times New Roman" w:hAnsi="Arial" w:cs="Times New Roman"/>
          <w:szCs w:val="22"/>
          <w:lang w:eastAsia="en-GB"/>
        </w:rPr>
        <w:tab/>
        <w:t xml:space="preserve">Tenders should be submitted in pounds Sterling and exclusive of Value Added Tax </w:t>
      </w:r>
      <w:r w:rsidR="00FD790E" w:rsidRPr="00FD790E">
        <w:rPr>
          <w:rFonts w:ascii="Arial" w:eastAsia="Times New Roman" w:hAnsi="Arial" w:cs="Times New Roman"/>
          <w:szCs w:val="22"/>
          <w:lang w:eastAsia="en-GB"/>
        </w:rPr>
        <w:tab/>
        <w:t>(VAT).</w:t>
      </w:r>
    </w:p>
    <w:p w14:paraId="50259992" w14:textId="77777777" w:rsidR="00FD790E" w:rsidRPr="00FD790E" w:rsidRDefault="00FD790E" w:rsidP="00FD790E">
      <w:pPr>
        <w:ind w:left="720"/>
        <w:contextualSpacing/>
        <w:rPr>
          <w:rFonts w:ascii="Times New Roman" w:eastAsia="Times New Roman" w:hAnsi="Times New Roman" w:cs="Times New Roman"/>
          <w:sz w:val="28"/>
        </w:rPr>
      </w:pPr>
    </w:p>
    <w:p w14:paraId="4D815EF0" w14:textId="1FF111EF" w:rsidR="00FD790E" w:rsidRPr="00FD790E" w:rsidRDefault="006F4402" w:rsidP="00D21CF5">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12.7</w:t>
      </w:r>
      <w:r w:rsidR="00FD790E" w:rsidRPr="00FD790E">
        <w:rPr>
          <w:rFonts w:ascii="Arial" w:eastAsia="Times New Roman" w:hAnsi="Arial" w:cs="Times New Roman"/>
          <w:szCs w:val="22"/>
          <w:lang w:eastAsia="en-GB"/>
        </w:rPr>
        <w:tab/>
        <w:t>I</w:t>
      </w:r>
      <w:r w:rsidR="00D21CF5">
        <w:rPr>
          <w:rFonts w:ascii="Arial" w:eastAsia="Times New Roman" w:hAnsi="Arial" w:cs="Times New Roman"/>
          <w:szCs w:val="22"/>
          <w:lang w:eastAsia="en-GB"/>
        </w:rPr>
        <w:t>f there is any question in the tender d</w:t>
      </w:r>
      <w:r w:rsidR="00FD790E" w:rsidRPr="00FD790E">
        <w:rPr>
          <w:rFonts w:ascii="Arial" w:eastAsia="Times New Roman" w:hAnsi="Arial" w:cs="Times New Roman"/>
          <w:szCs w:val="22"/>
          <w:lang w:eastAsia="en-GB"/>
        </w:rPr>
        <w:t>ocumentation you cannot answer or any requested information you cannot provide, you sho</w:t>
      </w:r>
      <w:r w:rsidR="00D21CF5">
        <w:rPr>
          <w:rFonts w:ascii="Arial" w:eastAsia="Times New Roman" w:hAnsi="Arial" w:cs="Times New Roman"/>
          <w:szCs w:val="22"/>
          <w:lang w:eastAsia="en-GB"/>
        </w:rPr>
        <w:t xml:space="preserve">uld give a full explanation as </w:t>
      </w:r>
      <w:r w:rsidR="00FD790E" w:rsidRPr="00FD790E">
        <w:rPr>
          <w:rFonts w:ascii="Arial" w:eastAsia="Times New Roman" w:hAnsi="Arial" w:cs="Times New Roman"/>
          <w:szCs w:val="22"/>
          <w:lang w:eastAsia="en-GB"/>
        </w:rPr>
        <w:t xml:space="preserve">to why </w:t>
      </w:r>
      <w:r w:rsidR="00D21CF5">
        <w:rPr>
          <w:rFonts w:ascii="Arial" w:eastAsia="Times New Roman" w:hAnsi="Arial" w:cs="Times New Roman"/>
          <w:szCs w:val="22"/>
          <w:lang w:eastAsia="en-GB"/>
        </w:rPr>
        <w:t>within your tender d</w:t>
      </w:r>
      <w:r w:rsidR="00FD790E" w:rsidRPr="00FD790E">
        <w:rPr>
          <w:rFonts w:ascii="Arial" w:eastAsia="Times New Roman" w:hAnsi="Arial" w:cs="Times New Roman"/>
          <w:szCs w:val="22"/>
          <w:lang w:eastAsia="en-GB"/>
        </w:rPr>
        <w:t>ocumentation.</w:t>
      </w:r>
    </w:p>
    <w:p w14:paraId="7724026A" w14:textId="77777777" w:rsidR="00FD790E" w:rsidRPr="00FD790E" w:rsidRDefault="00FD790E" w:rsidP="00FD790E">
      <w:pPr>
        <w:rPr>
          <w:rFonts w:ascii="Arial" w:eastAsia="Times New Roman" w:hAnsi="Arial" w:cs="Times New Roman"/>
          <w:szCs w:val="22"/>
          <w:lang w:eastAsia="en-GB"/>
        </w:rPr>
      </w:pPr>
    </w:p>
    <w:p w14:paraId="3B7D858F" w14:textId="56B74B9B" w:rsidR="00FD790E" w:rsidRDefault="006F4402" w:rsidP="60117213">
      <w:pPr>
        <w:ind w:left="720" w:hanging="720"/>
        <w:rPr>
          <w:rFonts w:ascii="Arial" w:eastAsia="Times New Roman" w:hAnsi="Arial" w:cs="Times New Roman"/>
          <w:lang w:eastAsia="en-GB"/>
        </w:rPr>
      </w:pPr>
      <w:r w:rsidRPr="60117213">
        <w:rPr>
          <w:rFonts w:ascii="Arial" w:eastAsia="Times New Roman" w:hAnsi="Arial" w:cs="Times New Roman"/>
          <w:lang w:eastAsia="en-GB"/>
        </w:rPr>
        <w:t>12.8</w:t>
      </w:r>
      <w:r w:rsidR="00FD790E" w:rsidRPr="00FD790E">
        <w:rPr>
          <w:rFonts w:ascii="Arial" w:eastAsia="Times New Roman" w:hAnsi="Arial" w:cs="Times New Roman"/>
          <w:szCs w:val="22"/>
          <w:lang w:eastAsia="en-GB"/>
        </w:rPr>
        <w:tab/>
      </w:r>
      <w:r w:rsidR="00FD790E" w:rsidRPr="60117213">
        <w:rPr>
          <w:rFonts w:ascii="Arial" w:eastAsia="Times New Roman" w:hAnsi="Arial" w:cs="Times New Roman"/>
          <w:lang w:eastAsia="en-GB"/>
        </w:rPr>
        <w:t xml:space="preserve">Please do </w:t>
      </w:r>
      <w:r w:rsidR="00FD790E" w:rsidRPr="60117213">
        <w:rPr>
          <w:rFonts w:ascii="Arial" w:eastAsia="Times New Roman" w:hAnsi="Arial" w:cs="Times New Roman"/>
          <w:b/>
          <w:bCs/>
          <w:lang w:eastAsia="en-GB"/>
        </w:rPr>
        <w:t>NOT</w:t>
      </w:r>
      <w:r w:rsidR="00FD790E" w:rsidRPr="60117213">
        <w:rPr>
          <w:rFonts w:ascii="Arial" w:eastAsia="Times New Roman" w:hAnsi="Arial" w:cs="Times New Roman"/>
          <w:lang w:eastAsia="en-GB"/>
        </w:rPr>
        <w:t xml:space="preserve"> submit your tender as one PDF file</w:t>
      </w:r>
      <w:r w:rsidR="00E1797D" w:rsidRPr="60117213">
        <w:rPr>
          <w:rFonts w:ascii="Arial" w:eastAsia="Times New Roman" w:hAnsi="Arial" w:cs="Times New Roman"/>
          <w:lang w:eastAsia="en-GB"/>
        </w:rPr>
        <w:t xml:space="preserve"> or provide your responses to method statements or other questions in PDF files</w:t>
      </w:r>
      <w:r w:rsidR="00FD790E" w:rsidRPr="60117213">
        <w:rPr>
          <w:rFonts w:ascii="Arial" w:eastAsia="Times New Roman" w:hAnsi="Arial" w:cs="Times New Roman"/>
          <w:lang w:eastAsia="en-GB"/>
        </w:rPr>
        <w:t>. This makes the evaluation process very difficult.</w:t>
      </w:r>
      <w:r w:rsidR="799CF41B" w:rsidRPr="60117213">
        <w:rPr>
          <w:rFonts w:ascii="Arial" w:eastAsia="Times New Roman" w:hAnsi="Arial" w:cs="Times New Roman"/>
          <w:lang w:eastAsia="en-GB"/>
        </w:rPr>
        <w:t xml:space="preserve"> Please note that submitting a brochure will not be con</w:t>
      </w:r>
      <w:r w:rsidR="30BC4B46" w:rsidRPr="60117213">
        <w:rPr>
          <w:rFonts w:ascii="Arial" w:eastAsia="Times New Roman" w:hAnsi="Arial" w:cs="Times New Roman"/>
          <w:lang w:eastAsia="en-GB"/>
        </w:rPr>
        <w:t xml:space="preserve">sidered a </w:t>
      </w:r>
      <w:r w:rsidR="799CF41B" w:rsidRPr="60117213">
        <w:rPr>
          <w:rFonts w:ascii="Arial" w:eastAsia="Times New Roman" w:hAnsi="Arial" w:cs="Times New Roman"/>
          <w:lang w:eastAsia="en-GB"/>
        </w:rPr>
        <w:t xml:space="preserve">bona fide tender </w:t>
      </w:r>
      <w:r w:rsidR="797C0217" w:rsidRPr="60117213">
        <w:rPr>
          <w:rFonts w:ascii="Arial" w:eastAsia="Times New Roman" w:hAnsi="Arial" w:cs="Times New Roman"/>
          <w:lang w:eastAsia="en-GB"/>
        </w:rPr>
        <w:t>and therefore will forfeit evaluation.</w:t>
      </w:r>
      <w:r w:rsidR="799CF41B" w:rsidRPr="60117213">
        <w:rPr>
          <w:rFonts w:ascii="Arial" w:eastAsia="Times New Roman" w:hAnsi="Arial" w:cs="Times New Roman"/>
          <w:lang w:eastAsia="en-GB"/>
        </w:rPr>
        <w:t xml:space="preserve"> </w:t>
      </w:r>
    </w:p>
    <w:p w14:paraId="2FAD5019" w14:textId="26E6A301" w:rsidR="005F70E1" w:rsidRDefault="005F70E1" w:rsidP="00FD790E">
      <w:pPr>
        <w:ind w:left="720" w:hanging="720"/>
        <w:rPr>
          <w:rFonts w:ascii="Arial" w:eastAsia="Times New Roman" w:hAnsi="Arial" w:cs="Times New Roman"/>
          <w:szCs w:val="22"/>
          <w:lang w:eastAsia="en-GB"/>
        </w:rPr>
      </w:pPr>
    </w:p>
    <w:p w14:paraId="7908219F" w14:textId="7857F8EA" w:rsidR="005F70E1" w:rsidRPr="00FD790E" w:rsidRDefault="005F70E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12.9</w:t>
      </w:r>
      <w:r>
        <w:rPr>
          <w:rFonts w:ascii="Arial" w:eastAsia="Times New Roman" w:hAnsi="Arial" w:cs="Times New Roman"/>
          <w:szCs w:val="22"/>
          <w:lang w:eastAsia="en-GB"/>
        </w:rPr>
        <w:tab/>
        <w:t xml:space="preserve">You are strongly encouraged to review the documents in their entirety before commencing completion, paying special attention to the Pass/Fail elements, which may lead to your tender being rejected. </w:t>
      </w:r>
    </w:p>
    <w:p w14:paraId="26F8E54D" w14:textId="77777777" w:rsidR="00FD790E" w:rsidRPr="00FD790E" w:rsidRDefault="00FD790E" w:rsidP="00FD790E">
      <w:pPr>
        <w:rPr>
          <w:rFonts w:ascii="Arial" w:eastAsia="Times New Roman" w:hAnsi="Arial" w:cs="Times New Roman"/>
          <w:b/>
          <w:sz w:val="28"/>
          <w:szCs w:val="22"/>
          <w:lang w:eastAsia="en-GB"/>
        </w:rPr>
      </w:pPr>
    </w:p>
    <w:p w14:paraId="35818048" w14:textId="77777777" w:rsidR="00FD790E" w:rsidRPr="00FD790E" w:rsidRDefault="00FD790E" w:rsidP="00FD790E">
      <w:pPr>
        <w:rPr>
          <w:rFonts w:ascii="Arial" w:eastAsia="Times New Roman" w:hAnsi="Arial" w:cs="Times New Roman"/>
          <w:b/>
          <w:szCs w:val="22"/>
          <w:lang w:eastAsia="en-GB"/>
        </w:rPr>
      </w:pPr>
      <w:r w:rsidRPr="00FD790E">
        <w:rPr>
          <w:rFonts w:ascii="Arial" w:eastAsia="Times New Roman" w:hAnsi="Arial" w:cs="Times New Roman"/>
          <w:b/>
          <w:szCs w:val="22"/>
          <w:lang w:eastAsia="en-GB"/>
        </w:rPr>
        <w:t>13.</w:t>
      </w:r>
      <w:r w:rsidRPr="00FD790E">
        <w:rPr>
          <w:rFonts w:ascii="Arial" w:eastAsia="Times New Roman" w:hAnsi="Arial" w:cs="Times New Roman"/>
          <w:b/>
          <w:szCs w:val="22"/>
          <w:lang w:eastAsia="en-GB"/>
        </w:rPr>
        <w:tab/>
        <w:t>Pricing Schedule</w:t>
      </w:r>
    </w:p>
    <w:p w14:paraId="442324AB" w14:textId="77777777" w:rsidR="00FD790E" w:rsidRPr="00FD790E" w:rsidRDefault="00FD790E" w:rsidP="00FD790E">
      <w:pPr>
        <w:rPr>
          <w:rFonts w:ascii="Arial" w:eastAsia="Times New Roman" w:hAnsi="Arial" w:cs="Times New Roman"/>
          <w:b/>
          <w:color w:val="FF0000"/>
          <w:sz w:val="28"/>
          <w:szCs w:val="22"/>
          <w:lang w:eastAsia="en-GB"/>
        </w:rPr>
      </w:pPr>
    </w:p>
    <w:p w14:paraId="31A3B9EF" w14:textId="5E547C1D" w:rsidR="00FD790E" w:rsidRPr="00FD790E" w:rsidRDefault="00FD790E" w:rsidP="3D2ED71C">
      <w:pPr>
        <w:rPr>
          <w:rFonts w:ascii="Arial" w:eastAsia="Times New Roman" w:hAnsi="Arial" w:cs="Times New Roman"/>
          <w:lang w:eastAsia="en-GB"/>
        </w:rPr>
      </w:pPr>
      <w:r w:rsidRPr="3D2ED71C">
        <w:rPr>
          <w:rFonts w:ascii="Arial" w:eastAsia="Times New Roman" w:hAnsi="Arial" w:cs="Times New Roman"/>
          <w:lang w:eastAsia="en-GB"/>
        </w:rPr>
        <w:t>13.1</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The pricing schedule</w:t>
      </w:r>
      <w:r w:rsidR="74BA5461" w:rsidRPr="3D2ED71C">
        <w:rPr>
          <w:rFonts w:ascii="Arial" w:eastAsia="Times New Roman" w:hAnsi="Arial" w:cs="Times New Roman"/>
          <w:lang w:eastAsia="en-GB"/>
        </w:rPr>
        <w:t>s</w:t>
      </w:r>
      <w:r w:rsidRPr="3D2ED71C">
        <w:rPr>
          <w:rFonts w:ascii="Arial" w:eastAsia="Times New Roman" w:hAnsi="Arial" w:cs="Times New Roman"/>
          <w:lang w:eastAsia="en-GB"/>
        </w:rPr>
        <w:t xml:space="preserve"> can be found </w:t>
      </w:r>
      <w:r w:rsidR="01F2A38C" w:rsidRPr="3D2ED71C">
        <w:rPr>
          <w:rFonts w:ascii="Arial" w:eastAsia="Times New Roman" w:hAnsi="Arial" w:cs="Times New Roman"/>
          <w:lang w:eastAsia="en-GB"/>
        </w:rPr>
        <w:t>in</w:t>
      </w:r>
      <w:r w:rsidR="001F73A4" w:rsidRPr="3D2ED71C">
        <w:rPr>
          <w:rFonts w:ascii="Arial" w:eastAsia="Times New Roman" w:hAnsi="Arial" w:cs="Times New Roman"/>
          <w:lang w:eastAsia="en-GB"/>
        </w:rPr>
        <w:t xml:space="preserve"> Volume T</w:t>
      </w:r>
      <w:r w:rsidR="43D6190C" w:rsidRPr="3D2ED71C">
        <w:rPr>
          <w:rFonts w:ascii="Arial" w:eastAsia="Times New Roman" w:hAnsi="Arial" w:cs="Times New Roman"/>
          <w:lang w:eastAsia="en-GB"/>
        </w:rPr>
        <w:t>hree</w:t>
      </w:r>
      <w:r w:rsidR="5042450A" w:rsidRPr="3D2ED71C">
        <w:rPr>
          <w:rFonts w:ascii="Arial" w:eastAsia="Times New Roman" w:hAnsi="Arial" w:cs="Times New Roman"/>
          <w:lang w:eastAsia="en-GB"/>
        </w:rPr>
        <w:t xml:space="preserve"> LOT 1 </w:t>
      </w:r>
      <w:r w:rsidR="5F2D9EA2" w:rsidRPr="3D2ED71C">
        <w:rPr>
          <w:rFonts w:ascii="Arial" w:eastAsia="Times New Roman" w:hAnsi="Arial" w:cs="Times New Roman"/>
          <w:lang w:eastAsia="en-GB"/>
        </w:rPr>
        <w:t>Appendix B</w:t>
      </w:r>
      <w:r w:rsidR="001F73A4" w:rsidRPr="3D2ED71C">
        <w:rPr>
          <w:rFonts w:ascii="Arial" w:eastAsia="Times New Roman" w:hAnsi="Arial" w:cs="Times New Roman"/>
          <w:lang w:eastAsia="en-GB"/>
        </w:rPr>
        <w:t xml:space="preserve"> </w:t>
      </w:r>
    </w:p>
    <w:p w14:paraId="13429E26" w14:textId="65FF86AB" w:rsidR="00FD790E" w:rsidRPr="00FD790E" w:rsidRDefault="26088AB5" w:rsidP="3D2ED71C">
      <w:pPr>
        <w:rPr>
          <w:rFonts w:ascii="Arial" w:eastAsia="Times New Roman" w:hAnsi="Arial" w:cs="Times New Roman"/>
          <w:lang w:eastAsia="en-GB"/>
        </w:rPr>
      </w:pPr>
      <w:r w:rsidRPr="3D2ED71C">
        <w:rPr>
          <w:rFonts w:ascii="Arial" w:eastAsia="Times New Roman" w:hAnsi="Arial" w:cs="Times New Roman"/>
          <w:lang w:eastAsia="en-GB"/>
        </w:rPr>
        <w:t xml:space="preserve">       </w:t>
      </w:r>
      <w:r w:rsidR="66DDD7AA" w:rsidRPr="3D2ED71C">
        <w:rPr>
          <w:rFonts w:ascii="Arial" w:eastAsia="Times New Roman" w:hAnsi="Arial" w:cs="Times New Roman"/>
          <w:lang w:eastAsia="en-GB"/>
        </w:rPr>
        <w:t xml:space="preserve">LOT 2 </w:t>
      </w:r>
      <w:r w:rsidR="44D854B9" w:rsidRPr="3D2ED71C">
        <w:rPr>
          <w:rFonts w:ascii="Arial" w:eastAsia="Times New Roman" w:hAnsi="Arial" w:cs="Times New Roman"/>
          <w:lang w:eastAsia="en-GB"/>
        </w:rPr>
        <w:t>Appendix C</w:t>
      </w:r>
    </w:p>
    <w:p w14:paraId="7DB9CC1A" w14:textId="77777777" w:rsidR="00FD790E" w:rsidRPr="00FD790E" w:rsidRDefault="00FD790E" w:rsidP="00FD790E">
      <w:pPr>
        <w:rPr>
          <w:rFonts w:ascii="Arial" w:eastAsia="Times New Roman" w:hAnsi="Arial" w:cs="Times New Roman"/>
          <w:szCs w:val="22"/>
          <w:lang w:eastAsia="en-GB"/>
        </w:rPr>
      </w:pPr>
    </w:p>
    <w:p w14:paraId="0240C61D" w14:textId="77777777" w:rsidR="00FD790E" w:rsidRP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13.2</w:t>
      </w:r>
      <w:r w:rsidRPr="00FD790E">
        <w:rPr>
          <w:rFonts w:ascii="Arial" w:eastAsia="Times New Roman" w:hAnsi="Arial" w:cs="Times New Roman"/>
          <w:szCs w:val="22"/>
          <w:lang w:eastAsia="en-GB"/>
        </w:rPr>
        <w:tab/>
        <w:t>Please sign and date the pricing schedules. Electronic signatures are accepted following the Electronic Signatures Directive 1999.</w:t>
      </w:r>
    </w:p>
    <w:p w14:paraId="09FCE76F" w14:textId="77777777" w:rsidR="00FD790E" w:rsidRPr="00FD790E" w:rsidRDefault="00FD790E" w:rsidP="00FD790E">
      <w:pPr>
        <w:ind w:left="737" w:hanging="737"/>
        <w:rPr>
          <w:rFonts w:ascii="Arial" w:eastAsia="Times New Roman" w:hAnsi="Arial" w:cs="Times New Roman"/>
          <w:szCs w:val="22"/>
          <w:lang w:eastAsia="en-GB"/>
        </w:rPr>
      </w:pPr>
    </w:p>
    <w:p w14:paraId="464736D6" w14:textId="2FF0D7FA" w:rsidR="00FD790E" w:rsidRDefault="00FD790E" w:rsidP="00FD790E">
      <w:pPr>
        <w:ind w:left="737" w:hanging="737"/>
        <w:rPr>
          <w:rFonts w:ascii="Arial" w:eastAsia="Times New Roman" w:hAnsi="Arial" w:cs="Times New Roman"/>
          <w:szCs w:val="22"/>
          <w:lang w:eastAsia="en-GB"/>
        </w:rPr>
      </w:pPr>
      <w:r w:rsidRPr="00FD790E">
        <w:rPr>
          <w:rFonts w:ascii="Arial" w:eastAsia="Times New Roman" w:hAnsi="Arial" w:cs="Times New Roman"/>
          <w:szCs w:val="22"/>
          <w:lang w:eastAsia="en-GB"/>
        </w:rPr>
        <w:t>13.3</w:t>
      </w:r>
      <w:r w:rsidRPr="00FD790E">
        <w:rPr>
          <w:rFonts w:ascii="Arial" w:eastAsia="Times New Roman" w:hAnsi="Arial" w:cs="Times New Roman"/>
          <w:szCs w:val="22"/>
          <w:lang w:eastAsia="en-GB"/>
        </w:rPr>
        <w:tab/>
        <w:t xml:space="preserve">Prices must be kept open for a period of </w:t>
      </w:r>
      <w:r w:rsidR="00CC3C3A">
        <w:rPr>
          <w:rFonts w:ascii="Arial" w:eastAsia="Times New Roman" w:hAnsi="Arial" w:cs="Times New Roman"/>
          <w:szCs w:val="22"/>
          <w:lang w:eastAsia="en-GB"/>
        </w:rPr>
        <w:t>120</w:t>
      </w:r>
      <w:r w:rsidRPr="00FD790E">
        <w:rPr>
          <w:rFonts w:ascii="Arial" w:eastAsia="Times New Roman" w:hAnsi="Arial" w:cs="Times New Roman"/>
          <w:szCs w:val="22"/>
          <w:lang w:eastAsia="en-GB"/>
        </w:rPr>
        <w:t xml:space="preserve"> days from your submission.</w:t>
      </w:r>
    </w:p>
    <w:p w14:paraId="459A58A1" w14:textId="4D46E4EA" w:rsidR="002140A4" w:rsidRDefault="002140A4" w:rsidP="00FD790E">
      <w:pPr>
        <w:ind w:left="737" w:hanging="737"/>
        <w:rPr>
          <w:rFonts w:ascii="Arial" w:eastAsia="Times New Roman" w:hAnsi="Arial" w:cs="Times New Roman"/>
          <w:szCs w:val="22"/>
          <w:lang w:eastAsia="en-GB"/>
        </w:rPr>
      </w:pPr>
    </w:p>
    <w:p w14:paraId="33C8C956" w14:textId="32CFC558" w:rsidR="002140A4" w:rsidRPr="00FD790E" w:rsidRDefault="002140A4" w:rsidP="00FD790E">
      <w:pPr>
        <w:ind w:left="737" w:hanging="737"/>
        <w:rPr>
          <w:rFonts w:ascii="Arial" w:eastAsia="Times New Roman" w:hAnsi="Arial" w:cs="Times New Roman"/>
          <w:szCs w:val="22"/>
          <w:lang w:eastAsia="en-GB"/>
        </w:rPr>
      </w:pPr>
      <w:r>
        <w:rPr>
          <w:rFonts w:ascii="Arial" w:eastAsia="Times New Roman" w:hAnsi="Arial" w:cs="Times New Roman"/>
          <w:szCs w:val="22"/>
          <w:lang w:eastAsia="en-GB"/>
        </w:rPr>
        <w:t>13.4</w:t>
      </w:r>
      <w:r>
        <w:rPr>
          <w:rFonts w:ascii="Arial" w:eastAsia="Times New Roman" w:hAnsi="Arial" w:cs="Times New Roman"/>
          <w:szCs w:val="22"/>
          <w:lang w:eastAsia="en-GB"/>
        </w:rPr>
        <w:tab/>
      </w:r>
      <w:r w:rsidRPr="002140A4">
        <w:rPr>
          <w:rFonts w:ascii="Arial" w:eastAsia="Times New Roman" w:hAnsi="Arial" w:cs="Times New Roman"/>
          <w:szCs w:val="22"/>
          <w:lang w:eastAsia="en-GB"/>
        </w:rPr>
        <w:t>Prices quoted shall be exclusive of VAT.</w:t>
      </w:r>
    </w:p>
    <w:p w14:paraId="350F9257" w14:textId="77777777" w:rsidR="00FD790E" w:rsidRPr="00FD790E" w:rsidRDefault="00FD790E" w:rsidP="00FD790E">
      <w:pPr>
        <w:ind w:left="737"/>
        <w:rPr>
          <w:rFonts w:ascii="Arial" w:eastAsia="Times New Roman" w:hAnsi="Arial" w:cs="Times New Roman"/>
          <w:szCs w:val="22"/>
          <w:lang w:eastAsia="en-GB"/>
        </w:rPr>
      </w:pPr>
    </w:p>
    <w:p w14:paraId="316DDFA9"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14.</w:t>
      </w:r>
      <w:r w:rsidRPr="00FD790E">
        <w:rPr>
          <w:rFonts w:ascii="Arial" w:eastAsia="Times New Roman" w:hAnsi="Arial" w:cs="Times New Roman"/>
          <w:b/>
          <w:lang w:eastAsia="en-GB"/>
        </w:rPr>
        <w:tab/>
        <w:t>Communication and Clarification</w:t>
      </w:r>
    </w:p>
    <w:p w14:paraId="5F2A17E1" w14:textId="77777777" w:rsidR="00FD790E" w:rsidRPr="00FD790E" w:rsidRDefault="00FD790E" w:rsidP="00FD790E">
      <w:pPr>
        <w:ind w:left="567"/>
        <w:rPr>
          <w:rFonts w:ascii="Arial" w:eastAsia="Times New Roman" w:hAnsi="Arial" w:cs="Times New Roman"/>
          <w:szCs w:val="22"/>
          <w:lang w:eastAsia="en-GB"/>
        </w:rPr>
      </w:pPr>
    </w:p>
    <w:p w14:paraId="6CE3097F" w14:textId="27148088" w:rsidR="00FD790E" w:rsidRPr="00FD790E" w:rsidRDefault="00FD790E" w:rsidP="00D21CF5">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14.1</w:t>
      </w:r>
      <w:r w:rsidRPr="00FD790E">
        <w:rPr>
          <w:rFonts w:ascii="Arial" w:eastAsia="Times New Roman" w:hAnsi="Arial" w:cs="Times New Roman"/>
          <w:szCs w:val="22"/>
          <w:lang w:eastAsia="en-GB"/>
        </w:rPr>
        <w:tab/>
      </w:r>
      <w:r w:rsidR="00CC3C3A">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is utilising an electronic tendering t</w:t>
      </w:r>
      <w:r w:rsidR="00D21CF5">
        <w:rPr>
          <w:rFonts w:ascii="Arial" w:eastAsia="Times New Roman" w:hAnsi="Arial" w:cs="Times New Roman"/>
          <w:szCs w:val="22"/>
          <w:lang w:eastAsia="en-GB"/>
        </w:rPr>
        <w:t xml:space="preserve">ool to manage this procurement </w:t>
      </w:r>
      <w:r w:rsidRPr="00FD790E">
        <w:rPr>
          <w:rFonts w:ascii="Arial" w:eastAsia="Times New Roman" w:hAnsi="Arial" w:cs="Times New Roman"/>
          <w:szCs w:val="22"/>
          <w:lang w:eastAsia="en-GB"/>
        </w:rPr>
        <w:t xml:space="preserve">and communicate with </w:t>
      </w:r>
      <w:r w:rsidR="008157AE">
        <w:rPr>
          <w:rFonts w:ascii="Arial" w:eastAsia="Times New Roman" w:hAnsi="Arial" w:cs="Times New Roman"/>
          <w:szCs w:val="22"/>
          <w:lang w:eastAsia="en-GB"/>
        </w:rPr>
        <w:t>Bidders</w:t>
      </w:r>
      <w:r w:rsidR="00D21CF5">
        <w:rPr>
          <w:rFonts w:ascii="Arial" w:eastAsia="Times New Roman" w:hAnsi="Arial" w:cs="Times New Roman"/>
          <w:szCs w:val="22"/>
          <w:lang w:eastAsia="en-GB"/>
        </w:rPr>
        <w:t xml:space="preserve"> with the c</w:t>
      </w:r>
      <w:r w:rsidRPr="00FD790E">
        <w:rPr>
          <w:rFonts w:ascii="Arial" w:eastAsia="Times New Roman" w:hAnsi="Arial" w:cs="Times New Roman"/>
          <w:szCs w:val="22"/>
          <w:lang w:eastAsia="en-GB"/>
        </w:rPr>
        <w:t>ont</w:t>
      </w:r>
      <w:r w:rsidR="00D21CF5">
        <w:rPr>
          <w:rFonts w:ascii="Arial" w:eastAsia="Times New Roman" w:hAnsi="Arial" w:cs="Times New Roman"/>
          <w:szCs w:val="22"/>
          <w:lang w:eastAsia="en-GB"/>
        </w:rPr>
        <w:t>ract being awarded using The P</w:t>
      </w:r>
      <w:r w:rsidRPr="00FD790E">
        <w:rPr>
          <w:rFonts w:ascii="Arial" w:eastAsia="Times New Roman" w:hAnsi="Arial" w:cs="Times New Roman"/>
          <w:szCs w:val="22"/>
          <w:lang w:eastAsia="en-GB"/>
        </w:rPr>
        <w:t>ortal ‘Supplying the South West’.</w:t>
      </w:r>
    </w:p>
    <w:p w14:paraId="5CF04984" w14:textId="77777777" w:rsidR="00FD790E" w:rsidRPr="00FD790E" w:rsidRDefault="00FD790E" w:rsidP="00FD790E">
      <w:pPr>
        <w:ind w:left="567"/>
        <w:rPr>
          <w:rFonts w:ascii="Arial" w:eastAsia="Times New Roman" w:hAnsi="Arial" w:cs="Times New Roman"/>
          <w:szCs w:val="22"/>
          <w:lang w:eastAsia="en-GB"/>
        </w:rPr>
      </w:pPr>
    </w:p>
    <w:p w14:paraId="09413AE0" w14:textId="30F73172" w:rsidR="00FD790E" w:rsidRPr="00FD790E" w:rsidRDefault="00FD790E" w:rsidP="3D2ED71C">
      <w:pPr>
        <w:ind w:left="720" w:hanging="720"/>
        <w:rPr>
          <w:rFonts w:ascii="Arial" w:eastAsia="Times New Roman" w:hAnsi="Arial" w:cs="Times New Roman"/>
          <w:lang w:eastAsia="en-GB"/>
        </w:rPr>
      </w:pPr>
      <w:r w:rsidRPr="3D2ED71C">
        <w:rPr>
          <w:rFonts w:ascii="Arial" w:eastAsia="Times New Roman" w:hAnsi="Arial" w:cs="Times New Roman"/>
          <w:lang w:eastAsia="en-GB"/>
        </w:rPr>
        <w:lastRenderedPageBreak/>
        <w:t>14.2</w:t>
      </w:r>
      <w:r w:rsidRPr="00FD790E">
        <w:rPr>
          <w:rFonts w:ascii="Arial" w:eastAsia="Times New Roman" w:hAnsi="Arial" w:cs="Times New Roman"/>
          <w:szCs w:val="22"/>
          <w:lang w:eastAsia="en-GB"/>
        </w:rPr>
        <w:tab/>
      </w:r>
      <w:r w:rsidRPr="3D2ED71C">
        <w:rPr>
          <w:rFonts w:ascii="Arial" w:eastAsia="Times New Roman" w:hAnsi="Arial" w:cs="Times New Roman"/>
          <w:lang w:eastAsia="en-GB"/>
        </w:rPr>
        <w:t>During the tender process, any communication with the</w:t>
      </w:r>
      <w:r w:rsidR="00CC3C3A" w:rsidRPr="3D2ED71C">
        <w:rPr>
          <w:rFonts w:ascii="Arial" w:eastAsia="Times New Roman" w:hAnsi="Arial" w:cs="Times New Roman"/>
          <w:lang w:eastAsia="en-GB"/>
        </w:rPr>
        <w:t xml:space="preserve"> Authority</w:t>
      </w:r>
      <w:r w:rsidRPr="3D2ED71C">
        <w:rPr>
          <w:rFonts w:ascii="Arial" w:eastAsia="Times New Roman" w:hAnsi="Arial" w:cs="Times New Roman"/>
          <w:lang w:eastAsia="en-GB"/>
        </w:rPr>
        <w:t xml:space="preserve"> shall be via the on-line portal. After the closing date for receipt of te</w:t>
      </w:r>
      <w:r w:rsidR="00D21CF5" w:rsidRPr="3D2ED71C">
        <w:rPr>
          <w:rFonts w:ascii="Arial" w:eastAsia="Times New Roman" w:hAnsi="Arial" w:cs="Times New Roman"/>
          <w:lang w:eastAsia="en-GB"/>
        </w:rPr>
        <w:t xml:space="preserve">nders </w:t>
      </w:r>
      <w:r w:rsidR="00CC3C3A" w:rsidRPr="3D2ED71C">
        <w:rPr>
          <w:rFonts w:ascii="Arial" w:eastAsia="Times New Roman" w:hAnsi="Arial" w:cs="Times New Roman"/>
          <w:lang w:eastAsia="en-GB"/>
        </w:rPr>
        <w:t>WECA</w:t>
      </w:r>
      <w:r w:rsidR="00D21CF5" w:rsidRPr="3D2ED71C">
        <w:rPr>
          <w:rFonts w:ascii="Arial" w:eastAsia="Times New Roman" w:hAnsi="Arial" w:cs="Times New Roman"/>
          <w:lang w:eastAsia="en-GB"/>
        </w:rPr>
        <w:t xml:space="preserve"> expects only </w:t>
      </w:r>
      <w:r w:rsidRPr="3D2ED71C">
        <w:rPr>
          <w:rFonts w:ascii="Arial" w:eastAsia="Times New Roman" w:hAnsi="Arial" w:cs="Times New Roman"/>
          <w:lang w:eastAsia="en-GB"/>
        </w:rPr>
        <w:t xml:space="preserve">to make contact with </w:t>
      </w:r>
      <w:r w:rsidR="008157AE" w:rsidRPr="3D2ED71C">
        <w:rPr>
          <w:rFonts w:ascii="Arial" w:eastAsia="Times New Roman" w:hAnsi="Arial" w:cs="Times New Roman"/>
          <w:lang w:eastAsia="en-GB"/>
        </w:rPr>
        <w:t>Bidders</w:t>
      </w:r>
      <w:r w:rsidRPr="3D2ED71C">
        <w:rPr>
          <w:rFonts w:ascii="Arial" w:eastAsia="Times New Roman" w:hAnsi="Arial" w:cs="Times New Roman"/>
          <w:lang w:eastAsia="en-GB"/>
        </w:rPr>
        <w:t xml:space="preserve"> for the following purposes:</w:t>
      </w:r>
    </w:p>
    <w:p w14:paraId="5BF68BE8" w14:textId="290D3F5A" w:rsidR="00FD790E" w:rsidRPr="00FD790E" w:rsidRDefault="00FD790E" w:rsidP="00FD790E">
      <w:pPr>
        <w:ind w:left="737"/>
        <w:jc w:val="both"/>
        <w:rPr>
          <w:rFonts w:ascii="Arial" w:eastAsia="Times New Roman" w:hAnsi="Arial" w:cs="Arial"/>
          <w:szCs w:val="22"/>
          <w:lang w:eastAsia="en-GB"/>
        </w:rPr>
      </w:pPr>
    </w:p>
    <w:p w14:paraId="1C621E52" w14:textId="6D1C15A3" w:rsidR="00FD790E" w:rsidRPr="002140A4" w:rsidRDefault="00FD790E" w:rsidP="002140A4">
      <w:pPr>
        <w:numPr>
          <w:ilvl w:val="2"/>
          <w:numId w:val="30"/>
        </w:numPr>
        <w:rPr>
          <w:rFonts w:ascii="Arial" w:eastAsia="Times New Roman" w:hAnsi="Arial" w:cs="Times New Roman"/>
          <w:szCs w:val="22"/>
          <w:lang w:eastAsia="en-GB"/>
        </w:rPr>
      </w:pPr>
      <w:r w:rsidRPr="002140A4">
        <w:rPr>
          <w:rFonts w:ascii="Arial" w:eastAsia="Times New Roman" w:hAnsi="Arial" w:cs="Times New Roman"/>
          <w:szCs w:val="22"/>
          <w:lang w:eastAsia="en-GB"/>
        </w:rPr>
        <w:t xml:space="preserve">To clarify a response or document received as part of the </w:t>
      </w:r>
      <w:r w:rsidR="008157AE" w:rsidRPr="002140A4">
        <w:rPr>
          <w:rFonts w:ascii="Arial" w:eastAsia="Times New Roman" w:hAnsi="Arial" w:cs="Times New Roman"/>
          <w:szCs w:val="22"/>
          <w:lang w:eastAsia="en-GB"/>
        </w:rPr>
        <w:t>Bidder</w:t>
      </w:r>
      <w:r w:rsidR="00D21CF5" w:rsidRPr="002140A4">
        <w:rPr>
          <w:rFonts w:ascii="Arial" w:eastAsia="Times New Roman" w:hAnsi="Arial" w:cs="Times New Roman"/>
          <w:szCs w:val="22"/>
          <w:lang w:eastAsia="en-GB"/>
        </w:rPr>
        <w:t xml:space="preserve">’s </w:t>
      </w:r>
      <w:r w:rsidRPr="002140A4">
        <w:rPr>
          <w:rFonts w:ascii="Arial" w:eastAsia="Times New Roman" w:hAnsi="Arial" w:cs="Times New Roman"/>
          <w:szCs w:val="22"/>
          <w:lang w:eastAsia="en-GB"/>
        </w:rPr>
        <w:t>submission</w:t>
      </w:r>
      <w:r w:rsidR="009A012F" w:rsidRPr="002140A4">
        <w:rPr>
          <w:rFonts w:ascii="Arial" w:eastAsia="Times New Roman" w:hAnsi="Arial" w:cs="Times New Roman"/>
          <w:szCs w:val="22"/>
          <w:lang w:eastAsia="en-GB"/>
        </w:rPr>
        <w:t>.</w:t>
      </w:r>
    </w:p>
    <w:p w14:paraId="47E4EB77" w14:textId="16C19896" w:rsidR="00FD790E" w:rsidRPr="002140A4" w:rsidRDefault="00FD790E" w:rsidP="002140A4">
      <w:pPr>
        <w:numPr>
          <w:ilvl w:val="2"/>
          <w:numId w:val="30"/>
        </w:numPr>
        <w:rPr>
          <w:rFonts w:ascii="Arial" w:eastAsia="Times New Roman" w:hAnsi="Arial" w:cs="Times New Roman"/>
          <w:szCs w:val="22"/>
          <w:lang w:eastAsia="en-GB"/>
        </w:rPr>
      </w:pPr>
      <w:r w:rsidRPr="002140A4">
        <w:rPr>
          <w:rFonts w:ascii="Arial" w:eastAsia="Times New Roman" w:hAnsi="Arial" w:cs="Times New Roman"/>
          <w:szCs w:val="22"/>
          <w:lang w:eastAsia="en-GB"/>
        </w:rPr>
        <w:t xml:space="preserve">To inform </w:t>
      </w:r>
      <w:r w:rsidR="008157AE" w:rsidRPr="002140A4">
        <w:rPr>
          <w:rFonts w:ascii="Arial" w:eastAsia="Times New Roman" w:hAnsi="Arial" w:cs="Times New Roman"/>
          <w:szCs w:val="22"/>
          <w:lang w:eastAsia="en-GB"/>
        </w:rPr>
        <w:t>Bidders</w:t>
      </w:r>
      <w:r w:rsidRPr="002140A4">
        <w:rPr>
          <w:rFonts w:ascii="Arial" w:eastAsia="Times New Roman" w:hAnsi="Arial" w:cs="Times New Roman"/>
          <w:szCs w:val="22"/>
          <w:lang w:eastAsia="en-GB"/>
        </w:rPr>
        <w:t xml:space="preserve"> of the award decision</w:t>
      </w:r>
      <w:r w:rsidR="009A012F" w:rsidRPr="002140A4">
        <w:rPr>
          <w:rFonts w:ascii="Arial" w:eastAsia="Times New Roman" w:hAnsi="Arial" w:cs="Times New Roman"/>
          <w:szCs w:val="22"/>
          <w:lang w:eastAsia="en-GB"/>
        </w:rPr>
        <w:t>.</w:t>
      </w:r>
    </w:p>
    <w:p w14:paraId="4B95E3C8" w14:textId="2186C4E7" w:rsidR="00FD790E" w:rsidRPr="002140A4" w:rsidRDefault="00FD790E" w:rsidP="002140A4">
      <w:pPr>
        <w:numPr>
          <w:ilvl w:val="2"/>
          <w:numId w:val="30"/>
        </w:numPr>
        <w:rPr>
          <w:rFonts w:ascii="Arial" w:eastAsia="Times New Roman" w:hAnsi="Arial" w:cs="Times New Roman"/>
          <w:szCs w:val="22"/>
          <w:lang w:eastAsia="en-GB"/>
        </w:rPr>
      </w:pPr>
      <w:r w:rsidRPr="002140A4">
        <w:rPr>
          <w:rFonts w:ascii="Arial" w:eastAsia="Times New Roman" w:hAnsi="Arial" w:cs="Times New Roman"/>
          <w:szCs w:val="22"/>
          <w:lang w:eastAsia="en-GB"/>
        </w:rPr>
        <w:t>To agree the commencement date.</w:t>
      </w:r>
    </w:p>
    <w:p w14:paraId="50504719" w14:textId="77777777" w:rsidR="00FD790E" w:rsidRPr="00FD790E" w:rsidRDefault="00FD790E" w:rsidP="00FD790E">
      <w:pPr>
        <w:jc w:val="both"/>
        <w:rPr>
          <w:rFonts w:ascii="Arial" w:eastAsia="Times New Roman" w:hAnsi="Arial" w:cs="Arial"/>
          <w:szCs w:val="22"/>
          <w:lang w:eastAsia="en-GB"/>
        </w:rPr>
      </w:pPr>
    </w:p>
    <w:p w14:paraId="32C462F3" w14:textId="38E2CF4C"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14.3</w:t>
      </w:r>
      <w:r w:rsidRPr="00FD790E">
        <w:rPr>
          <w:rFonts w:ascii="Arial" w:eastAsia="Times New Roman" w:hAnsi="Arial" w:cs="Times New Roman"/>
          <w:szCs w:val="22"/>
          <w:lang w:eastAsia="en-GB"/>
        </w:rPr>
        <w:tab/>
        <w:t>If yo</w:t>
      </w:r>
      <w:r w:rsidR="00D21CF5">
        <w:rPr>
          <w:rFonts w:ascii="Arial" w:eastAsia="Times New Roman" w:hAnsi="Arial" w:cs="Times New Roman"/>
          <w:szCs w:val="22"/>
          <w:lang w:eastAsia="en-GB"/>
        </w:rPr>
        <w:t>u have any enquiries about the contract d</w:t>
      </w:r>
      <w:r w:rsidRPr="00FD790E">
        <w:rPr>
          <w:rFonts w:ascii="Arial" w:eastAsia="Times New Roman" w:hAnsi="Arial" w:cs="Times New Roman"/>
          <w:szCs w:val="22"/>
          <w:lang w:eastAsia="en-GB"/>
        </w:rPr>
        <w:t>ocumentation which might have any bearing on your tender, you should raise these through the online portal</w:t>
      </w:r>
      <w:r w:rsidR="007B0CD9">
        <w:rPr>
          <w:rFonts w:ascii="Arial" w:eastAsia="Times New Roman" w:hAnsi="Arial" w:cs="Times New Roman"/>
          <w:szCs w:val="22"/>
          <w:lang w:eastAsia="en-GB"/>
        </w:rPr>
        <w:t xml:space="preserve"> within the Clarification period</w:t>
      </w:r>
      <w:r w:rsidR="00D21CF5">
        <w:rPr>
          <w:rFonts w:ascii="Arial" w:eastAsia="Times New Roman" w:hAnsi="Arial" w:cs="Times New Roman"/>
          <w:szCs w:val="22"/>
          <w:lang w:eastAsia="en-GB"/>
        </w:rPr>
        <w:t xml:space="preserve">. </w:t>
      </w:r>
      <w:r w:rsidRPr="00FD790E">
        <w:rPr>
          <w:rFonts w:ascii="Arial" w:eastAsia="Times New Roman" w:hAnsi="Arial" w:cs="Times New Roman"/>
          <w:szCs w:val="22"/>
          <w:lang w:eastAsia="en-GB"/>
        </w:rPr>
        <w:t xml:space="preserve">Where such an enquiry has been made, the </w:t>
      </w:r>
      <w:r w:rsidR="00D40335">
        <w:rPr>
          <w:rFonts w:ascii="Arial" w:eastAsia="Times New Roman" w:hAnsi="Arial" w:cs="Times New Roman"/>
          <w:szCs w:val="22"/>
          <w:lang w:eastAsia="en-GB"/>
        </w:rPr>
        <w:t>Authority</w:t>
      </w:r>
      <w:r w:rsidRPr="00FD790E">
        <w:rPr>
          <w:rFonts w:ascii="Arial" w:eastAsia="Times New Roman" w:hAnsi="Arial" w:cs="Times New Roman"/>
          <w:szCs w:val="22"/>
          <w:lang w:eastAsia="en-GB"/>
        </w:rPr>
        <w:t xml:space="preserve"> will circulate a copy of the enquiry and its written reply to all </w:t>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but will preserve the anonymity of the enquirer. </w:t>
      </w:r>
    </w:p>
    <w:p w14:paraId="3314C817" w14:textId="77777777" w:rsidR="00FD790E" w:rsidRPr="00FD790E" w:rsidRDefault="00FD790E" w:rsidP="00FD790E">
      <w:pPr>
        <w:rPr>
          <w:rFonts w:ascii="Arial" w:eastAsia="Times New Roman" w:hAnsi="Arial" w:cs="Times New Roman"/>
          <w:szCs w:val="22"/>
          <w:lang w:eastAsia="en-GB"/>
        </w:rPr>
      </w:pPr>
    </w:p>
    <w:p w14:paraId="3F4CDC98" w14:textId="13174A90" w:rsidR="00FD790E" w:rsidRPr="00FD790E" w:rsidRDefault="00FD790E" w:rsidP="00D21CF5">
      <w:pPr>
        <w:ind w:left="720" w:hanging="720"/>
        <w:rPr>
          <w:rFonts w:ascii="Arial" w:eastAsia="Times New Roman" w:hAnsi="Arial" w:cs="Times New Roman"/>
          <w:bCs/>
          <w:szCs w:val="22"/>
          <w:lang w:eastAsia="en-GB"/>
        </w:rPr>
      </w:pPr>
      <w:r w:rsidRPr="00FD790E">
        <w:rPr>
          <w:rFonts w:ascii="Arial" w:eastAsia="Times New Roman" w:hAnsi="Arial" w:cs="Times New Roman"/>
          <w:szCs w:val="22"/>
          <w:lang w:eastAsia="en-GB"/>
        </w:rPr>
        <w:t>14.4</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should notify </w:t>
      </w:r>
      <w:r w:rsidR="00D40335">
        <w:rPr>
          <w:rFonts w:ascii="Arial" w:eastAsia="Times New Roman" w:hAnsi="Arial" w:cs="Times New Roman"/>
          <w:szCs w:val="22"/>
          <w:lang w:eastAsia="en-GB"/>
        </w:rPr>
        <w:t>WECA</w:t>
      </w:r>
      <w:r w:rsidRPr="00FD790E">
        <w:rPr>
          <w:rFonts w:ascii="Arial" w:eastAsia="Times New Roman" w:hAnsi="Arial" w:cs="Times New Roman"/>
          <w:szCs w:val="22"/>
          <w:lang w:eastAsia="en-GB"/>
        </w:rPr>
        <w:t xml:space="preserve"> prompt</w:t>
      </w:r>
      <w:r w:rsidR="00D21CF5">
        <w:rPr>
          <w:rFonts w:ascii="Arial" w:eastAsia="Times New Roman" w:hAnsi="Arial" w:cs="Times New Roman"/>
          <w:szCs w:val="22"/>
          <w:lang w:eastAsia="en-GB"/>
        </w:rPr>
        <w:t xml:space="preserve">ly of any perceived ambiguity, </w:t>
      </w:r>
      <w:r w:rsidRPr="00FD790E">
        <w:rPr>
          <w:rFonts w:ascii="Arial" w:eastAsia="Times New Roman" w:hAnsi="Arial" w:cs="Times New Roman"/>
          <w:szCs w:val="22"/>
          <w:lang w:eastAsia="en-GB"/>
        </w:rPr>
        <w:t>inconsistency or omission in the tender do</w:t>
      </w:r>
      <w:r w:rsidR="00D21CF5">
        <w:rPr>
          <w:rFonts w:ascii="Arial" w:eastAsia="Times New Roman" w:hAnsi="Arial" w:cs="Times New Roman"/>
          <w:szCs w:val="22"/>
          <w:lang w:eastAsia="en-GB"/>
        </w:rPr>
        <w:t xml:space="preserve">cuments, any of its associated </w:t>
      </w:r>
      <w:r w:rsidRPr="00FD790E">
        <w:rPr>
          <w:rFonts w:ascii="Arial" w:eastAsia="Times New Roman" w:hAnsi="Arial" w:cs="Times New Roman"/>
          <w:szCs w:val="22"/>
          <w:lang w:eastAsia="en-GB"/>
        </w:rPr>
        <w:t xml:space="preserve">documents and/or any other information issued </w:t>
      </w:r>
      <w:r w:rsidR="00D21CF5">
        <w:rPr>
          <w:rFonts w:ascii="Arial" w:eastAsia="Times New Roman" w:hAnsi="Arial" w:cs="Times New Roman"/>
          <w:szCs w:val="22"/>
          <w:lang w:eastAsia="en-GB"/>
        </w:rPr>
        <w:t xml:space="preserve">to them during the procurement </w:t>
      </w:r>
      <w:r w:rsidRPr="00FD790E">
        <w:rPr>
          <w:rFonts w:ascii="Arial" w:eastAsia="Times New Roman" w:hAnsi="Arial" w:cs="Times New Roman"/>
          <w:szCs w:val="22"/>
          <w:lang w:eastAsia="en-GB"/>
        </w:rPr>
        <w:t xml:space="preserve">process. </w:t>
      </w:r>
      <w:r w:rsidR="00F40E31">
        <w:rPr>
          <w:rFonts w:ascii="Arial" w:eastAsia="Times New Roman" w:hAnsi="Arial" w:cs="Times New Roman"/>
          <w:szCs w:val="17"/>
          <w:lang w:eastAsia="en-GB"/>
        </w:rPr>
        <w:t xml:space="preserve">All questions and/or </w:t>
      </w:r>
      <w:r w:rsidRPr="00FD790E">
        <w:rPr>
          <w:rFonts w:ascii="Arial" w:eastAsia="Times New Roman" w:hAnsi="Arial" w:cs="Times New Roman"/>
          <w:szCs w:val="17"/>
          <w:lang w:eastAsia="en-GB"/>
        </w:rPr>
        <w:t>requests for inf</w:t>
      </w:r>
      <w:r w:rsidR="00D21CF5">
        <w:rPr>
          <w:rFonts w:ascii="Arial" w:eastAsia="Times New Roman" w:hAnsi="Arial" w:cs="Times New Roman"/>
          <w:szCs w:val="17"/>
          <w:lang w:eastAsia="en-GB"/>
        </w:rPr>
        <w:t xml:space="preserve">ormation regarding this tender </w:t>
      </w:r>
      <w:r w:rsidRPr="00FD790E">
        <w:rPr>
          <w:rFonts w:ascii="Arial" w:eastAsia="Times New Roman" w:hAnsi="Arial" w:cs="Times New Roman"/>
          <w:szCs w:val="17"/>
          <w:lang w:eastAsia="en-GB"/>
        </w:rPr>
        <w:t>should be made</w:t>
      </w:r>
      <w:r w:rsidRPr="00FD790E">
        <w:rPr>
          <w:rFonts w:ascii="Arial" w:eastAsia="Times New Roman" w:hAnsi="Arial" w:cs="Times New Roman"/>
          <w:szCs w:val="22"/>
          <w:lang w:eastAsia="en-GB"/>
        </w:rPr>
        <w:t xml:space="preserve"> via the on-line portal, using the messaging function.</w:t>
      </w:r>
    </w:p>
    <w:p w14:paraId="02B77C94" w14:textId="77777777" w:rsidR="00FD790E" w:rsidRPr="00FD790E" w:rsidRDefault="00FD790E" w:rsidP="00FD790E">
      <w:pPr>
        <w:rPr>
          <w:rFonts w:ascii="Arial" w:eastAsia="Times New Roman" w:hAnsi="Arial" w:cs="Times New Roman"/>
          <w:szCs w:val="22"/>
          <w:lang w:eastAsia="en-GB"/>
        </w:rPr>
      </w:pPr>
    </w:p>
    <w:p w14:paraId="5432E692" w14:textId="566C6EDB"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14.5</w:t>
      </w:r>
      <w:r w:rsidRPr="00FD790E">
        <w:rPr>
          <w:rFonts w:ascii="Arial" w:eastAsia="Times New Roman" w:hAnsi="Arial" w:cs="Times New Roman"/>
          <w:szCs w:val="22"/>
          <w:lang w:eastAsia="en-GB"/>
        </w:rPr>
        <w:tab/>
        <w:t>Where such queries require revision of the</w:t>
      </w:r>
      <w:r w:rsidR="00D21CF5">
        <w:rPr>
          <w:rFonts w:ascii="Arial" w:eastAsia="Times New Roman" w:hAnsi="Arial" w:cs="Times New Roman"/>
          <w:szCs w:val="22"/>
          <w:lang w:eastAsia="en-GB"/>
        </w:rPr>
        <w:t xml:space="preserve"> tender/c</w:t>
      </w:r>
      <w:r w:rsidR="00F40E31">
        <w:rPr>
          <w:rFonts w:ascii="Arial" w:eastAsia="Times New Roman" w:hAnsi="Arial" w:cs="Times New Roman"/>
          <w:szCs w:val="22"/>
          <w:lang w:eastAsia="en-GB"/>
        </w:rPr>
        <w:t xml:space="preserve">ontract documents, a tender </w:t>
      </w:r>
      <w:r w:rsidR="00F40E31">
        <w:rPr>
          <w:rFonts w:ascii="Arial" w:eastAsia="Times New Roman" w:hAnsi="Arial" w:cs="Times New Roman"/>
          <w:szCs w:val="22"/>
          <w:lang w:eastAsia="en-GB"/>
        </w:rPr>
        <w:tab/>
        <w:t>amendment shall be issued via T</w:t>
      </w:r>
      <w:r w:rsidRPr="00FD790E">
        <w:rPr>
          <w:rFonts w:ascii="Arial" w:eastAsia="Times New Roman" w:hAnsi="Arial" w:cs="Times New Roman"/>
          <w:szCs w:val="22"/>
          <w:lang w:eastAsia="en-GB"/>
        </w:rPr>
        <w:t>he Portal.</w:t>
      </w:r>
    </w:p>
    <w:p w14:paraId="3FC460B5" w14:textId="77777777" w:rsidR="00FD790E" w:rsidRPr="00FD790E" w:rsidRDefault="00FD790E" w:rsidP="00FD790E">
      <w:pPr>
        <w:rPr>
          <w:rFonts w:ascii="Arial" w:eastAsia="Times New Roman" w:hAnsi="Arial" w:cs="Times New Roman"/>
          <w:szCs w:val="22"/>
          <w:lang w:eastAsia="en-GB"/>
        </w:rPr>
      </w:pPr>
    </w:p>
    <w:p w14:paraId="6BBEDF49" w14:textId="70376F06" w:rsidR="00FD790E" w:rsidRPr="00FD790E" w:rsidRDefault="00FD790E" w:rsidP="00FD790E">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14.6</w:t>
      </w:r>
      <w:r w:rsidRPr="00FD790E">
        <w:rPr>
          <w:rFonts w:ascii="Arial" w:eastAsia="Times New Roman" w:hAnsi="Arial" w:cs="Times New Roman"/>
          <w:szCs w:val="22"/>
          <w:lang w:eastAsia="en-GB"/>
        </w:rPr>
        <w:tab/>
      </w:r>
      <w:r w:rsidR="00D40335">
        <w:rPr>
          <w:rFonts w:ascii="Arial" w:eastAsia="Times New Roman" w:hAnsi="Arial" w:cs="Times New Roman"/>
          <w:szCs w:val="22"/>
          <w:lang w:eastAsia="en-GB"/>
        </w:rPr>
        <w:t>WECA</w:t>
      </w:r>
      <w:r w:rsidR="00F40E31">
        <w:rPr>
          <w:rFonts w:ascii="Arial" w:eastAsia="Times New Roman" w:hAnsi="Arial" w:cs="Times New Roman"/>
          <w:szCs w:val="22"/>
          <w:lang w:eastAsia="en-GB"/>
        </w:rPr>
        <w:t xml:space="preserve"> may make changes to the </w:t>
      </w:r>
      <w:r w:rsidR="00926E47">
        <w:rPr>
          <w:rFonts w:ascii="Arial" w:eastAsia="Times New Roman" w:hAnsi="Arial" w:cs="Times New Roman"/>
          <w:szCs w:val="22"/>
          <w:lang w:eastAsia="en-GB"/>
        </w:rPr>
        <w:t>tender</w:t>
      </w:r>
      <w:r w:rsidR="00F40E31">
        <w:rPr>
          <w:rFonts w:ascii="Arial" w:eastAsia="Times New Roman" w:hAnsi="Arial" w:cs="Times New Roman"/>
          <w:szCs w:val="22"/>
          <w:lang w:eastAsia="en-GB"/>
        </w:rPr>
        <w:t xml:space="preserve"> d</w:t>
      </w:r>
      <w:r w:rsidRPr="00FD790E">
        <w:rPr>
          <w:rFonts w:ascii="Arial" w:eastAsia="Times New Roman" w:hAnsi="Arial" w:cs="Times New Roman"/>
          <w:szCs w:val="22"/>
          <w:lang w:eastAsia="en-GB"/>
        </w:rPr>
        <w:t xml:space="preserve">ocumentation with any such changes notified to the </w:t>
      </w:r>
      <w:r w:rsidR="008157AE">
        <w:rPr>
          <w:rFonts w:ascii="Arial" w:eastAsia="Times New Roman" w:hAnsi="Arial" w:cs="Times New Roman"/>
          <w:szCs w:val="22"/>
          <w:lang w:eastAsia="en-GB"/>
        </w:rPr>
        <w:t>Bidder</w:t>
      </w:r>
      <w:r w:rsidR="00F40E31">
        <w:rPr>
          <w:rFonts w:ascii="Arial" w:eastAsia="Times New Roman" w:hAnsi="Arial" w:cs="Times New Roman"/>
          <w:szCs w:val="22"/>
          <w:lang w:eastAsia="en-GB"/>
        </w:rPr>
        <w:t xml:space="preserve"> via the on-line portal as tender amendments. Where such tender a</w:t>
      </w:r>
      <w:r w:rsidRPr="00FD790E">
        <w:rPr>
          <w:rFonts w:ascii="Arial" w:eastAsia="Times New Roman" w:hAnsi="Arial" w:cs="Times New Roman"/>
          <w:szCs w:val="22"/>
          <w:lang w:eastAsia="en-GB"/>
        </w:rPr>
        <w:t xml:space="preserve">mendments are issued </w:t>
      </w:r>
      <w:r w:rsidR="00F40E31">
        <w:rPr>
          <w:rFonts w:ascii="Arial" w:eastAsia="Times New Roman" w:hAnsi="Arial" w:cs="Times New Roman"/>
          <w:szCs w:val="22"/>
          <w:lang w:eastAsia="en-GB"/>
        </w:rPr>
        <w:t xml:space="preserve">the </w:t>
      </w:r>
      <w:r w:rsidR="00D40335">
        <w:rPr>
          <w:rFonts w:ascii="Arial" w:eastAsia="Times New Roman" w:hAnsi="Arial" w:cs="Times New Roman"/>
          <w:szCs w:val="22"/>
          <w:lang w:eastAsia="en-GB"/>
        </w:rPr>
        <w:t xml:space="preserve">Authority </w:t>
      </w:r>
      <w:r w:rsidRPr="00FD790E">
        <w:rPr>
          <w:rFonts w:ascii="Arial" w:eastAsia="Times New Roman" w:hAnsi="Arial" w:cs="Times New Roman"/>
          <w:szCs w:val="22"/>
          <w:lang w:eastAsia="en-GB"/>
        </w:rPr>
        <w:t>shall extend the deadline of the tender period where significant changes are made.</w:t>
      </w:r>
    </w:p>
    <w:p w14:paraId="1488E411" w14:textId="77777777" w:rsidR="00FD790E" w:rsidRPr="00FD790E" w:rsidRDefault="00FD790E" w:rsidP="00FD790E">
      <w:pPr>
        <w:rPr>
          <w:rFonts w:ascii="Arial" w:eastAsia="Times New Roman" w:hAnsi="Arial" w:cs="Times New Roman"/>
          <w:szCs w:val="22"/>
          <w:lang w:eastAsia="en-GB"/>
        </w:rPr>
      </w:pPr>
    </w:p>
    <w:p w14:paraId="62A20D0E" w14:textId="62593E81"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14.7</w:t>
      </w:r>
      <w:r w:rsidRPr="00FD790E">
        <w:rPr>
          <w:rFonts w:ascii="Arial" w:eastAsia="Times New Roman" w:hAnsi="Arial" w:cs="Times New Roman"/>
          <w:szCs w:val="22"/>
          <w:lang w:eastAsia="en-GB"/>
        </w:rPr>
        <w:tab/>
      </w:r>
      <w:r w:rsidR="008157AE">
        <w:rPr>
          <w:rFonts w:ascii="Arial" w:eastAsia="Times New Roman" w:hAnsi="Arial" w:cs="Times New Roman"/>
          <w:szCs w:val="22"/>
          <w:lang w:eastAsia="en-GB"/>
        </w:rPr>
        <w:t>Bidders</w:t>
      </w:r>
      <w:r w:rsidRPr="00FD790E">
        <w:rPr>
          <w:rFonts w:ascii="Arial" w:eastAsia="Times New Roman" w:hAnsi="Arial" w:cs="Times New Roman"/>
          <w:szCs w:val="22"/>
          <w:lang w:eastAsia="en-GB"/>
        </w:rPr>
        <w:t xml:space="preserve"> will be notified of the outcome of th</w:t>
      </w:r>
      <w:r w:rsidR="00F40E31">
        <w:rPr>
          <w:rFonts w:ascii="Arial" w:eastAsia="Times New Roman" w:hAnsi="Arial" w:cs="Times New Roman"/>
          <w:szCs w:val="22"/>
          <w:lang w:eastAsia="en-GB"/>
        </w:rPr>
        <w:t xml:space="preserve">eir tendering according to the </w:t>
      </w:r>
      <w:r w:rsidRPr="00FD790E">
        <w:rPr>
          <w:rFonts w:ascii="Arial" w:eastAsia="Times New Roman" w:hAnsi="Arial" w:cs="Times New Roman"/>
          <w:szCs w:val="22"/>
          <w:lang w:eastAsia="en-GB"/>
        </w:rPr>
        <w:t>indicative timetable provided at 2.0 above</w:t>
      </w:r>
      <w:r w:rsidR="002140A4">
        <w:rPr>
          <w:rFonts w:ascii="Arial" w:eastAsia="Times New Roman" w:hAnsi="Arial" w:cs="Times New Roman"/>
          <w:szCs w:val="22"/>
          <w:lang w:eastAsia="en-GB"/>
        </w:rPr>
        <w:t>.</w:t>
      </w:r>
    </w:p>
    <w:p w14:paraId="7DDBCAB8" w14:textId="77777777" w:rsidR="00FD790E" w:rsidRPr="00FD790E" w:rsidRDefault="00FD790E" w:rsidP="00FD790E">
      <w:pPr>
        <w:rPr>
          <w:rFonts w:ascii="Arial" w:eastAsia="Times New Roman" w:hAnsi="Arial" w:cs="Times New Roman"/>
          <w:szCs w:val="22"/>
          <w:lang w:eastAsia="en-GB"/>
        </w:rPr>
      </w:pPr>
    </w:p>
    <w:p w14:paraId="73FCDF9D" w14:textId="204635CE" w:rsidR="00FD790E" w:rsidRPr="00FD790E" w:rsidRDefault="00F40E31" w:rsidP="00FD790E">
      <w:pPr>
        <w:ind w:left="720" w:hanging="720"/>
        <w:rPr>
          <w:rFonts w:ascii="Arial" w:eastAsia="Times New Roman" w:hAnsi="Arial" w:cs="Times New Roman"/>
          <w:szCs w:val="22"/>
          <w:lang w:eastAsia="en-GB"/>
        </w:rPr>
      </w:pPr>
      <w:r>
        <w:rPr>
          <w:rFonts w:ascii="Arial" w:eastAsia="Times New Roman" w:hAnsi="Arial" w:cs="Times New Roman"/>
          <w:szCs w:val="22"/>
          <w:lang w:eastAsia="en-GB"/>
        </w:rPr>
        <w:t>14.8</w:t>
      </w:r>
      <w:r>
        <w:rPr>
          <w:rFonts w:ascii="Arial" w:eastAsia="Times New Roman" w:hAnsi="Arial" w:cs="Times New Roman"/>
          <w:szCs w:val="22"/>
          <w:lang w:eastAsia="en-GB"/>
        </w:rPr>
        <w:tab/>
        <w:t>Any t</w:t>
      </w:r>
      <w:r w:rsidR="00FD790E" w:rsidRPr="00FD790E">
        <w:rPr>
          <w:rFonts w:ascii="Arial" w:eastAsia="Times New Roman" w:hAnsi="Arial" w:cs="Times New Roman"/>
          <w:szCs w:val="22"/>
          <w:lang w:eastAsia="en-GB"/>
        </w:rPr>
        <w:t>enders received after the specified deadline will not be considered unless t</w:t>
      </w:r>
      <w:r>
        <w:rPr>
          <w:rFonts w:ascii="Arial" w:eastAsia="Times New Roman" w:hAnsi="Arial" w:cs="Times New Roman"/>
          <w:szCs w:val="22"/>
          <w:lang w:eastAsia="en-GB"/>
        </w:rPr>
        <w:t>he closing date for receipt of t</w:t>
      </w:r>
      <w:r w:rsidR="00FD790E" w:rsidRPr="00FD790E">
        <w:rPr>
          <w:rFonts w:ascii="Arial" w:eastAsia="Times New Roman" w:hAnsi="Arial" w:cs="Times New Roman"/>
          <w:szCs w:val="22"/>
          <w:lang w:eastAsia="en-GB"/>
        </w:rPr>
        <w:t>ender</w:t>
      </w:r>
      <w:r>
        <w:rPr>
          <w:rFonts w:ascii="Arial" w:eastAsia="Times New Roman" w:hAnsi="Arial" w:cs="Times New Roman"/>
          <w:szCs w:val="22"/>
          <w:lang w:eastAsia="en-GB"/>
        </w:rPr>
        <w:t>s</w:t>
      </w:r>
      <w:r w:rsidR="00FD790E" w:rsidRPr="00FD790E">
        <w:rPr>
          <w:rFonts w:ascii="Arial" w:eastAsia="Times New Roman" w:hAnsi="Arial" w:cs="Times New Roman"/>
          <w:szCs w:val="22"/>
          <w:lang w:eastAsia="en-GB"/>
        </w:rPr>
        <w:t xml:space="preserve"> is formally extended by the </w:t>
      </w:r>
      <w:r w:rsidR="00D40335">
        <w:rPr>
          <w:rFonts w:ascii="Arial" w:eastAsia="Times New Roman" w:hAnsi="Arial" w:cs="Times New Roman"/>
          <w:szCs w:val="22"/>
          <w:lang w:eastAsia="en-GB"/>
        </w:rPr>
        <w:t>Authority</w:t>
      </w:r>
      <w:r w:rsidR="00FD790E" w:rsidRPr="00FD790E">
        <w:rPr>
          <w:rFonts w:ascii="Arial" w:eastAsia="Times New Roman" w:hAnsi="Arial" w:cs="Times New Roman"/>
          <w:szCs w:val="22"/>
          <w:lang w:eastAsia="en-GB"/>
        </w:rPr>
        <w:t xml:space="preserve"> and communicated. Submissions received after the closing date may be considered in exceptional cases where submission is not possible for reasons outside of the </w:t>
      </w:r>
      <w:r w:rsidR="008157AE">
        <w:rPr>
          <w:rFonts w:ascii="Arial" w:eastAsia="Times New Roman" w:hAnsi="Arial" w:cs="Times New Roman"/>
          <w:szCs w:val="22"/>
          <w:lang w:eastAsia="en-GB"/>
        </w:rPr>
        <w:t>Bidders</w:t>
      </w:r>
      <w:r w:rsidR="00FD790E" w:rsidRPr="00FD790E">
        <w:rPr>
          <w:rFonts w:ascii="Arial" w:eastAsia="Times New Roman" w:hAnsi="Arial" w:cs="Times New Roman"/>
          <w:szCs w:val="22"/>
          <w:lang w:eastAsia="en-GB"/>
        </w:rPr>
        <w:t xml:space="preserve"> control, however this will be permitted only at the discretion of </w:t>
      </w:r>
      <w:r w:rsidR="00D40335">
        <w:rPr>
          <w:rFonts w:ascii="Arial" w:eastAsia="Times New Roman" w:hAnsi="Arial" w:cs="Times New Roman"/>
          <w:szCs w:val="22"/>
          <w:lang w:eastAsia="en-GB"/>
        </w:rPr>
        <w:t>WECA</w:t>
      </w:r>
      <w:r w:rsidR="00FD790E" w:rsidRPr="00FD790E">
        <w:rPr>
          <w:rFonts w:ascii="Arial" w:eastAsia="Times New Roman" w:hAnsi="Arial" w:cs="Times New Roman"/>
          <w:szCs w:val="22"/>
          <w:lang w:eastAsia="en-GB"/>
        </w:rPr>
        <w:t xml:space="preserve"> and their decision on this will be final. </w:t>
      </w:r>
    </w:p>
    <w:p w14:paraId="471B8418" w14:textId="77777777" w:rsidR="00FD790E" w:rsidRPr="00FD790E" w:rsidRDefault="00FD790E" w:rsidP="00FD790E">
      <w:pPr>
        <w:rPr>
          <w:rFonts w:ascii="Arial" w:eastAsia="Times New Roman" w:hAnsi="Arial" w:cs="Times New Roman"/>
          <w:szCs w:val="22"/>
          <w:lang w:eastAsia="en-GB"/>
        </w:rPr>
      </w:pPr>
    </w:p>
    <w:p w14:paraId="05A76284" w14:textId="53FC0407" w:rsidR="00FD790E" w:rsidRPr="00FD790E" w:rsidRDefault="00FD790E" w:rsidP="00F40E31">
      <w:pPr>
        <w:ind w:left="720" w:hanging="720"/>
        <w:rPr>
          <w:rFonts w:ascii="Arial" w:eastAsia="Times New Roman" w:hAnsi="Arial" w:cs="Times New Roman"/>
          <w:szCs w:val="22"/>
          <w:lang w:eastAsia="en-GB"/>
        </w:rPr>
      </w:pPr>
      <w:r w:rsidRPr="00FD790E">
        <w:rPr>
          <w:rFonts w:ascii="Arial" w:eastAsia="Times New Roman" w:hAnsi="Arial" w:cs="Times New Roman"/>
          <w:szCs w:val="22"/>
          <w:lang w:eastAsia="en-GB"/>
        </w:rPr>
        <w:t>14.9</w:t>
      </w:r>
      <w:r w:rsidRPr="00FD790E">
        <w:rPr>
          <w:rFonts w:ascii="Arial" w:eastAsia="Times New Roman" w:hAnsi="Arial" w:cs="Times New Roman"/>
          <w:szCs w:val="22"/>
          <w:lang w:eastAsia="en-GB"/>
        </w:rPr>
        <w:tab/>
      </w:r>
      <w:r w:rsidRPr="008157AE">
        <w:rPr>
          <w:rFonts w:ascii="Arial" w:eastAsia="Times New Roman" w:hAnsi="Arial" w:cs="Times New Roman"/>
          <w:szCs w:val="22"/>
          <w:lang w:eastAsia="en-GB"/>
        </w:rPr>
        <w:t xml:space="preserve">Tenders must be based upon the conditions set out in the following documents, </w:t>
      </w:r>
      <w:r w:rsidR="00F40E31" w:rsidRPr="008157AE">
        <w:rPr>
          <w:rFonts w:ascii="Arial" w:eastAsia="Times New Roman" w:hAnsi="Arial" w:cs="Times New Roman"/>
          <w:szCs w:val="22"/>
          <w:lang w:eastAsia="en-GB"/>
        </w:rPr>
        <w:t>otherwise they may be rejected</w:t>
      </w:r>
      <w:r w:rsidRPr="008157AE">
        <w:rPr>
          <w:rFonts w:ascii="Arial" w:eastAsia="Times New Roman" w:hAnsi="Arial" w:cs="Times New Roman"/>
          <w:szCs w:val="22"/>
          <w:lang w:eastAsia="en-GB"/>
        </w:rPr>
        <w:t xml:space="preserve"> technically, commercially or both on the grounds </w:t>
      </w:r>
      <w:r w:rsidRPr="008157AE">
        <w:rPr>
          <w:rFonts w:ascii="Arial" w:eastAsia="Times New Roman" w:hAnsi="Arial" w:cs="Times New Roman"/>
          <w:szCs w:val="22"/>
          <w:lang w:eastAsia="en-GB"/>
        </w:rPr>
        <w:tab/>
        <w:t>of non-compliance.</w:t>
      </w:r>
    </w:p>
    <w:p w14:paraId="017B149C" w14:textId="77777777" w:rsidR="00FD790E" w:rsidRPr="00FD790E" w:rsidRDefault="00FD790E" w:rsidP="3D2ED71C">
      <w:pPr>
        <w:rPr>
          <w:rFonts w:ascii="Arial" w:eastAsia="Times New Roman" w:hAnsi="Arial" w:cs="Times New Roman"/>
          <w:lang w:eastAsia="en-GB"/>
        </w:rPr>
      </w:pPr>
    </w:p>
    <w:p w14:paraId="69D2500E" w14:textId="77777777" w:rsidR="00FD790E" w:rsidRPr="00EC1EB0" w:rsidRDefault="00FD790E" w:rsidP="3D2ED71C">
      <w:pPr>
        <w:pStyle w:val="ListParagraph"/>
        <w:numPr>
          <w:ilvl w:val="0"/>
          <w:numId w:val="38"/>
        </w:numPr>
        <w:ind w:left="2268"/>
        <w:rPr>
          <w:rFonts w:ascii="Arial" w:hAnsi="Arial"/>
          <w:lang w:eastAsia="en-GB"/>
        </w:rPr>
      </w:pPr>
      <w:r w:rsidRPr="00EC1EB0">
        <w:rPr>
          <w:rFonts w:ascii="Arial" w:hAnsi="Arial"/>
          <w:lang w:eastAsia="en-GB"/>
        </w:rPr>
        <w:t>Instructions for Tendering Volume One</w:t>
      </w:r>
    </w:p>
    <w:p w14:paraId="3B54A901" w14:textId="62FFC07F" w:rsidR="0AC411B4" w:rsidRPr="00EC1EB0" w:rsidRDefault="0AC411B4" w:rsidP="3D2ED71C">
      <w:pPr>
        <w:pStyle w:val="ListParagraph"/>
        <w:numPr>
          <w:ilvl w:val="0"/>
          <w:numId w:val="38"/>
        </w:numPr>
        <w:ind w:left="2268"/>
        <w:rPr>
          <w:lang w:eastAsia="en-GB"/>
        </w:rPr>
      </w:pPr>
      <w:r w:rsidRPr="00EC1EB0">
        <w:rPr>
          <w:rFonts w:ascii="Arial" w:hAnsi="Arial"/>
          <w:lang w:eastAsia="en-GB"/>
        </w:rPr>
        <w:t>SSQ Requirements Volume Two</w:t>
      </w:r>
    </w:p>
    <w:p w14:paraId="44560972" w14:textId="36B69E29" w:rsidR="00FD790E" w:rsidRPr="00EC1EB0" w:rsidRDefault="00FD790E" w:rsidP="3D2ED71C">
      <w:pPr>
        <w:pStyle w:val="ListParagraph"/>
        <w:numPr>
          <w:ilvl w:val="0"/>
          <w:numId w:val="38"/>
        </w:numPr>
        <w:ind w:left="2268"/>
        <w:rPr>
          <w:rFonts w:ascii="Arial" w:hAnsi="Arial"/>
          <w:lang w:eastAsia="en-GB"/>
        </w:rPr>
      </w:pPr>
      <w:r w:rsidRPr="00EC1EB0">
        <w:rPr>
          <w:rFonts w:ascii="Arial" w:hAnsi="Arial"/>
          <w:lang w:eastAsia="en-GB"/>
        </w:rPr>
        <w:t>Invitation to Tender Volume T</w:t>
      </w:r>
      <w:r w:rsidR="70A27CFF" w:rsidRPr="00EC1EB0">
        <w:rPr>
          <w:rFonts w:ascii="Arial" w:hAnsi="Arial"/>
          <w:lang w:eastAsia="en-GB"/>
        </w:rPr>
        <w:t>hree</w:t>
      </w:r>
    </w:p>
    <w:p w14:paraId="33B52FFC" w14:textId="7DB92F10" w:rsidR="00FD790E" w:rsidRPr="00EC1EB0" w:rsidRDefault="00FD790E" w:rsidP="60117213">
      <w:pPr>
        <w:pStyle w:val="ListParagraph"/>
        <w:numPr>
          <w:ilvl w:val="0"/>
          <w:numId w:val="38"/>
        </w:numPr>
        <w:ind w:left="2268"/>
        <w:rPr>
          <w:rFonts w:ascii="Arial" w:hAnsi="Arial"/>
          <w:lang w:eastAsia="en-GB"/>
        </w:rPr>
      </w:pPr>
      <w:r w:rsidRPr="00EC1EB0">
        <w:rPr>
          <w:rFonts w:ascii="Arial" w:hAnsi="Arial"/>
          <w:lang w:eastAsia="en-GB"/>
        </w:rPr>
        <w:t>The Specification</w:t>
      </w:r>
      <w:r w:rsidR="47D19543" w:rsidRPr="00EC1EB0">
        <w:rPr>
          <w:rFonts w:ascii="Arial" w:hAnsi="Arial"/>
          <w:lang w:eastAsia="en-GB"/>
        </w:rPr>
        <w:t xml:space="preserve"> Volume Three </w:t>
      </w:r>
      <w:r w:rsidR="36D8D0D2" w:rsidRPr="00EC1EB0">
        <w:rPr>
          <w:rFonts w:ascii="Arial" w:hAnsi="Arial"/>
          <w:lang w:eastAsia="en-GB"/>
        </w:rPr>
        <w:t>Ap</w:t>
      </w:r>
      <w:r w:rsidR="68500279" w:rsidRPr="00EC1EB0">
        <w:rPr>
          <w:rFonts w:ascii="Arial" w:hAnsi="Arial"/>
          <w:lang w:eastAsia="en-GB"/>
        </w:rPr>
        <w:t>p</w:t>
      </w:r>
      <w:r w:rsidR="36D8D0D2" w:rsidRPr="00EC1EB0">
        <w:rPr>
          <w:rFonts w:ascii="Arial" w:hAnsi="Arial"/>
          <w:lang w:eastAsia="en-GB"/>
        </w:rPr>
        <w:t>endix A</w:t>
      </w:r>
    </w:p>
    <w:p w14:paraId="27AA3CA6" w14:textId="5EACC51E" w:rsidR="1CE04951" w:rsidRPr="00EC1EB0" w:rsidRDefault="1CE04951" w:rsidP="3D2ED71C">
      <w:pPr>
        <w:pStyle w:val="ListParagraph"/>
        <w:numPr>
          <w:ilvl w:val="0"/>
          <w:numId w:val="38"/>
        </w:numPr>
        <w:ind w:left="2268"/>
        <w:rPr>
          <w:lang w:eastAsia="en-GB"/>
        </w:rPr>
      </w:pPr>
      <w:r w:rsidRPr="00EC1EB0">
        <w:rPr>
          <w:rFonts w:ascii="Arial" w:hAnsi="Arial"/>
          <w:lang w:eastAsia="en-GB"/>
        </w:rPr>
        <w:t xml:space="preserve">Pricing Schedule LOT 1 ~Volume Three </w:t>
      </w:r>
      <w:r w:rsidR="09E75E7F" w:rsidRPr="00EC1EB0">
        <w:rPr>
          <w:rFonts w:ascii="Arial" w:hAnsi="Arial"/>
          <w:lang w:eastAsia="en-GB"/>
        </w:rPr>
        <w:t xml:space="preserve">Appendix B </w:t>
      </w:r>
      <w:r w:rsidRPr="00EC1EB0">
        <w:rPr>
          <w:rFonts w:ascii="Arial" w:hAnsi="Arial"/>
          <w:lang w:eastAsia="en-GB"/>
        </w:rPr>
        <w:t xml:space="preserve">and / </w:t>
      </w:r>
      <w:r w:rsidR="0BA697B2" w:rsidRPr="00EC1EB0">
        <w:rPr>
          <w:rFonts w:ascii="Arial" w:hAnsi="Arial"/>
          <w:lang w:eastAsia="en-GB"/>
        </w:rPr>
        <w:t>or,</w:t>
      </w:r>
    </w:p>
    <w:p w14:paraId="545A3351" w14:textId="703ABABC" w:rsidR="1CE04951" w:rsidRPr="00EC1EB0" w:rsidRDefault="1CE04951" w:rsidP="3D2ED71C">
      <w:pPr>
        <w:pStyle w:val="ListParagraph"/>
        <w:numPr>
          <w:ilvl w:val="0"/>
          <w:numId w:val="38"/>
        </w:numPr>
        <w:ind w:left="2268"/>
        <w:rPr>
          <w:lang w:eastAsia="en-GB"/>
        </w:rPr>
      </w:pPr>
      <w:r w:rsidRPr="00EC1EB0">
        <w:rPr>
          <w:rFonts w:ascii="Arial" w:hAnsi="Arial"/>
          <w:lang w:eastAsia="en-GB"/>
        </w:rPr>
        <w:t xml:space="preserve">Pricing Schedule LOT 2 – Volume Three </w:t>
      </w:r>
      <w:r w:rsidR="03C4A486" w:rsidRPr="00EC1EB0">
        <w:rPr>
          <w:rFonts w:ascii="Arial" w:hAnsi="Arial"/>
          <w:lang w:eastAsia="en-GB"/>
        </w:rPr>
        <w:t>Appendix C</w:t>
      </w:r>
    </w:p>
    <w:p w14:paraId="30D9DFC7" w14:textId="04AF1561" w:rsidR="2B706D11" w:rsidRPr="00EC1EB0" w:rsidRDefault="2B706D11" w:rsidP="3D2ED71C">
      <w:pPr>
        <w:pStyle w:val="ListParagraph"/>
        <w:numPr>
          <w:ilvl w:val="0"/>
          <w:numId w:val="38"/>
        </w:numPr>
        <w:ind w:left="2268"/>
        <w:rPr>
          <w:rFonts w:asciiTheme="minorHAnsi" w:eastAsiaTheme="minorEastAsia" w:hAnsiTheme="minorHAnsi" w:cstheme="minorBidi"/>
          <w:lang w:eastAsia="en-GB"/>
        </w:rPr>
      </w:pPr>
      <w:r w:rsidRPr="00EC1EB0">
        <w:rPr>
          <w:rFonts w:ascii="Arial" w:hAnsi="Arial"/>
          <w:lang w:eastAsia="en-GB"/>
        </w:rPr>
        <w:lastRenderedPageBreak/>
        <w:t xml:space="preserve">Concession Terms and Conditions Volume Three Appendix </w:t>
      </w:r>
      <w:r w:rsidR="09EDF795" w:rsidRPr="00EC1EB0">
        <w:rPr>
          <w:rFonts w:ascii="Arial" w:hAnsi="Arial"/>
          <w:lang w:eastAsia="en-GB"/>
        </w:rPr>
        <w:t>D</w:t>
      </w:r>
    </w:p>
    <w:p w14:paraId="6A7FFD24" w14:textId="1EE655E5" w:rsidR="00FD790E" w:rsidRPr="00EC1EB0" w:rsidRDefault="00FD790E" w:rsidP="3D2ED71C">
      <w:pPr>
        <w:pStyle w:val="ListParagraph"/>
        <w:numPr>
          <w:ilvl w:val="0"/>
          <w:numId w:val="38"/>
        </w:numPr>
        <w:ind w:left="2268"/>
        <w:rPr>
          <w:rFonts w:ascii="Arial" w:hAnsi="Arial"/>
          <w:lang w:eastAsia="en-GB"/>
        </w:rPr>
      </w:pPr>
      <w:r w:rsidRPr="00EC1EB0">
        <w:rPr>
          <w:rFonts w:ascii="Arial" w:hAnsi="Arial"/>
          <w:lang w:eastAsia="en-GB"/>
        </w:rPr>
        <w:t xml:space="preserve">All </w:t>
      </w:r>
      <w:r w:rsidR="0F6F906F" w:rsidRPr="00EC1EB0">
        <w:rPr>
          <w:rFonts w:ascii="Arial" w:hAnsi="Arial"/>
          <w:lang w:eastAsia="en-GB"/>
        </w:rPr>
        <w:t xml:space="preserve">remaining </w:t>
      </w:r>
      <w:r w:rsidRPr="00EC1EB0">
        <w:rPr>
          <w:rFonts w:ascii="Arial" w:hAnsi="Arial"/>
          <w:lang w:eastAsia="en-GB"/>
        </w:rPr>
        <w:t>Appendices</w:t>
      </w:r>
    </w:p>
    <w:p w14:paraId="36C4F4CE" w14:textId="0F24D050" w:rsidR="3D2ED71C" w:rsidRDefault="3D2ED71C" w:rsidP="3D2ED71C">
      <w:pPr>
        <w:ind w:left="1908"/>
        <w:rPr>
          <w:rFonts w:ascii="Arial" w:hAnsi="Arial"/>
          <w:highlight w:val="yellow"/>
          <w:lang w:eastAsia="en-GB"/>
        </w:rPr>
      </w:pPr>
    </w:p>
    <w:p w14:paraId="061A2ABC" w14:textId="4A767E7D"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t>(together referred to as the ‘contract documentation)</w:t>
      </w:r>
    </w:p>
    <w:p w14:paraId="34E62B84" w14:textId="77777777" w:rsidR="00FD790E" w:rsidRPr="00FD790E" w:rsidRDefault="00FD790E" w:rsidP="00FD790E">
      <w:pPr>
        <w:rPr>
          <w:rFonts w:ascii="Arial" w:eastAsia="Times New Roman" w:hAnsi="Arial" w:cs="Times New Roman"/>
          <w:szCs w:val="22"/>
          <w:lang w:eastAsia="en-GB"/>
        </w:rPr>
      </w:pPr>
    </w:p>
    <w:p w14:paraId="7D2029C9" w14:textId="61E31C74" w:rsidR="00FD790E" w:rsidRDefault="00FD790E" w:rsidP="3D2ED71C">
      <w:pPr>
        <w:rPr>
          <w:rFonts w:ascii="Arial" w:eastAsia="Times New Roman" w:hAnsi="Arial" w:cs="Times New Roman"/>
          <w:lang w:eastAsia="en-GB"/>
        </w:rPr>
      </w:pPr>
      <w:r w:rsidRPr="3D2ED71C">
        <w:rPr>
          <w:rFonts w:ascii="Arial" w:eastAsia="Times New Roman" w:hAnsi="Arial" w:cs="Times New Roman"/>
          <w:lang w:eastAsia="en-GB"/>
        </w:rPr>
        <w:t>14.10</w:t>
      </w:r>
      <w:r w:rsidRPr="00FD790E">
        <w:rPr>
          <w:rFonts w:ascii="Arial" w:eastAsia="Times New Roman" w:hAnsi="Arial" w:cs="Times New Roman"/>
          <w:szCs w:val="22"/>
          <w:lang w:eastAsia="en-GB"/>
        </w:rPr>
        <w:tab/>
      </w:r>
      <w:r w:rsidR="008157AE" w:rsidRPr="3D2ED71C">
        <w:rPr>
          <w:rFonts w:ascii="Arial" w:eastAsia="Times New Roman" w:hAnsi="Arial" w:cs="Times New Roman"/>
          <w:lang w:eastAsia="en-GB"/>
        </w:rPr>
        <w:t>Bidders</w:t>
      </w:r>
      <w:r w:rsidRPr="3D2ED71C">
        <w:rPr>
          <w:rFonts w:ascii="Arial" w:eastAsia="Times New Roman" w:hAnsi="Arial" w:cs="Times New Roman"/>
          <w:lang w:eastAsia="en-GB"/>
        </w:rPr>
        <w:t xml:space="preserve"> must complete the following documents which will form part of the </w:t>
      </w:r>
      <w:r w:rsidRPr="00FD790E">
        <w:rPr>
          <w:rFonts w:ascii="Arial" w:eastAsia="Times New Roman" w:hAnsi="Arial" w:cs="Times New Roman"/>
          <w:szCs w:val="22"/>
          <w:lang w:eastAsia="en-GB"/>
        </w:rPr>
        <w:tab/>
      </w:r>
      <w:r w:rsidR="724B449B" w:rsidRPr="3D2ED71C">
        <w:rPr>
          <w:rFonts w:ascii="Arial" w:eastAsia="Times New Roman" w:hAnsi="Arial" w:cs="Times New Roman"/>
          <w:lang w:eastAsia="en-GB"/>
        </w:rPr>
        <w:t>Trial Contract</w:t>
      </w:r>
      <w:r w:rsidR="009A012F" w:rsidRPr="3D2ED71C">
        <w:rPr>
          <w:rFonts w:ascii="Arial" w:eastAsia="Times New Roman" w:hAnsi="Arial" w:cs="Times New Roman"/>
          <w:lang w:eastAsia="en-GB"/>
        </w:rPr>
        <w:t xml:space="preserve"> agreement</w:t>
      </w:r>
      <w:r w:rsidRPr="3D2ED71C">
        <w:rPr>
          <w:rFonts w:ascii="Arial" w:eastAsia="Times New Roman" w:hAnsi="Arial" w:cs="Times New Roman"/>
          <w:lang w:eastAsia="en-GB"/>
        </w:rPr>
        <w:t xml:space="preserve"> if the </w:t>
      </w:r>
      <w:r w:rsidR="008157AE" w:rsidRPr="3D2ED71C">
        <w:rPr>
          <w:rFonts w:ascii="Arial" w:eastAsia="Times New Roman" w:hAnsi="Arial" w:cs="Times New Roman"/>
          <w:lang w:eastAsia="en-GB"/>
        </w:rPr>
        <w:t>Bidder</w:t>
      </w:r>
      <w:r w:rsidRPr="3D2ED71C">
        <w:rPr>
          <w:rFonts w:ascii="Arial" w:eastAsia="Times New Roman" w:hAnsi="Arial" w:cs="Times New Roman"/>
          <w:lang w:eastAsia="en-GB"/>
        </w:rPr>
        <w:t xml:space="preserve"> is successful.</w:t>
      </w:r>
      <w:r w:rsidR="009A012F" w:rsidRPr="009A012F">
        <w:t xml:space="preserve"> </w:t>
      </w:r>
      <w:r w:rsidR="009A012F" w:rsidRPr="3D2ED71C">
        <w:rPr>
          <w:rFonts w:ascii="Arial" w:eastAsia="Times New Roman" w:hAnsi="Arial" w:cs="Times New Roman"/>
          <w:lang w:eastAsia="en-GB"/>
        </w:rPr>
        <w:t xml:space="preserve">Failure to submit a full response to </w:t>
      </w:r>
      <w:r w:rsidR="009A012F">
        <w:rPr>
          <w:rFonts w:ascii="Arial" w:eastAsia="Times New Roman" w:hAnsi="Arial" w:cs="Times New Roman"/>
          <w:szCs w:val="22"/>
          <w:lang w:eastAsia="en-GB"/>
        </w:rPr>
        <w:tab/>
      </w:r>
      <w:r w:rsidR="009A012F" w:rsidRPr="3D2ED71C">
        <w:rPr>
          <w:rFonts w:ascii="Arial" w:eastAsia="Times New Roman" w:hAnsi="Arial" w:cs="Times New Roman"/>
          <w:lang w:eastAsia="en-GB"/>
        </w:rPr>
        <w:t>any of these documents is likely to result in your tender being deemed non-compliant.</w:t>
      </w:r>
    </w:p>
    <w:p w14:paraId="2869BCF1" w14:textId="77777777" w:rsidR="0043621F" w:rsidRPr="00FD790E" w:rsidRDefault="0043621F" w:rsidP="3D2ED71C">
      <w:pPr>
        <w:rPr>
          <w:rFonts w:ascii="Arial" w:eastAsia="Times New Roman" w:hAnsi="Arial" w:cs="Times New Roman"/>
          <w:lang w:eastAsia="en-GB"/>
        </w:rPr>
      </w:pPr>
    </w:p>
    <w:p w14:paraId="4EE02110" w14:textId="3D667023" w:rsidR="23CBF157" w:rsidRDefault="23CBF157" w:rsidP="3D2ED71C">
      <w:pPr>
        <w:pStyle w:val="ListParagraph"/>
        <w:numPr>
          <w:ilvl w:val="0"/>
          <w:numId w:val="37"/>
        </w:numPr>
        <w:rPr>
          <w:rFonts w:asciiTheme="minorHAnsi" w:eastAsiaTheme="minorEastAsia" w:hAnsiTheme="minorHAnsi" w:cstheme="minorBidi"/>
          <w:lang w:eastAsia="en-GB"/>
        </w:rPr>
      </w:pPr>
      <w:r w:rsidRPr="3D2ED71C">
        <w:rPr>
          <w:rFonts w:ascii="Arial" w:hAnsi="Arial"/>
          <w:lang w:eastAsia="en-GB"/>
        </w:rPr>
        <w:t>Eligibility Questionnaire SSQ Volume Part 0</w:t>
      </w:r>
    </w:p>
    <w:p w14:paraId="705D354B" w14:textId="6F72222D" w:rsidR="23CBF157" w:rsidRDefault="23CBF157" w:rsidP="3D2ED71C">
      <w:pPr>
        <w:numPr>
          <w:ilvl w:val="0"/>
          <w:numId w:val="37"/>
        </w:numPr>
        <w:rPr>
          <w:highlight w:val="yellow"/>
          <w:lang w:eastAsia="en-GB"/>
        </w:rPr>
      </w:pPr>
      <w:r w:rsidRPr="3D2ED71C">
        <w:rPr>
          <w:rFonts w:ascii="Arial" w:eastAsia="Times New Roman" w:hAnsi="Arial" w:cs="Times New Roman"/>
          <w:lang w:eastAsia="en-GB"/>
        </w:rPr>
        <w:t>Completed SSQ Volume 2 PARTS 1-3</w:t>
      </w:r>
    </w:p>
    <w:p w14:paraId="43FF0530" w14:textId="7762BA23" w:rsidR="00FD790E" w:rsidRPr="0010164A" w:rsidRDefault="00FD790E" w:rsidP="3D2ED71C">
      <w:pPr>
        <w:numPr>
          <w:ilvl w:val="0"/>
          <w:numId w:val="37"/>
        </w:numPr>
        <w:rPr>
          <w:rFonts w:ascii="Arial" w:eastAsia="Times New Roman" w:hAnsi="Arial" w:cs="Times New Roman"/>
          <w:highlight w:val="yellow"/>
          <w:lang w:eastAsia="en-GB"/>
        </w:rPr>
      </w:pPr>
      <w:r w:rsidRPr="5A755768">
        <w:rPr>
          <w:rFonts w:ascii="Arial" w:eastAsia="Times New Roman" w:hAnsi="Arial" w:cs="Times New Roman"/>
          <w:lang w:eastAsia="en-GB"/>
        </w:rPr>
        <w:t xml:space="preserve">Completed Quality Submission </w:t>
      </w:r>
      <w:r w:rsidR="79CE3325" w:rsidRPr="5A755768">
        <w:rPr>
          <w:rFonts w:ascii="Arial" w:eastAsia="Times New Roman" w:hAnsi="Arial" w:cs="Times New Roman"/>
          <w:lang w:eastAsia="en-GB"/>
        </w:rPr>
        <w:t>Volume 3 (Questions</w:t>
      </w:r>
      <w:r w:rsidR="1CF9DF13" w:rsidRPr="5A755768">
        <w:rPr>
          <w:rFonts w:ascii="Arial" w:eastAsia="Times New Roman" w:hAnsi="Arial" w:cs="Times New Roman"/>
          <w:lang w:eastAsia="en-GB"/>
        </w:rPr>
        <w:t xml:space="preserve"> </w:t>
      </w:r>
      <w:r w:rsidR="11F4A14B" w:rsidRPr="5A755768">
        <w:rPr>
          <w:rFonts w:ascii="Arial" w:eastAsia="Times New Roman" w:hAnsi="Arial" w:cs="Times New Roman"/>
          <w:lang w:eastAsia="en-GB"/>
        </w:rPr>
        <w:t>1-13</w:t>
      </w:r>
      <w:r w:rsidR="1CF9DF13" w:rsidRPr="5A755768">
        <w:rPr>
          <w:rFonts w:ascii="Arial" w:eastAsia="Times New Roman" w:hAnsi="Arial" w:cs="Times New Roman"/>
          <w:lang w:eastAsia="en-GB"/>
        </w:rPr>
        <w:t>)</w:t>
      </w:r>
    </w:p>
    <w:p w14:paraId="2976D8AF" w14:textId="3066603C" w:rsidR="00FD790E" w:rsidRPr="0010164A" w:rsidRDefault="00FD790E" w:rsidP="3D2ED71C">
      <w:pPr>
        <w:numPr>
          <w:ilvl w:val="0"/>
          <w:numId w:val="37"/>
        </w:numPr>
        <w:rPr>
          <w:rFonts w:ascii="Arial" w:eastAsia="Times New Roman" w:hAnsi="Arial" w:cs="Times New Roman"/>
          <w:highlight w:val="yellow"/>
          <w:lang w:eastAsia="en-GB"/>
        </w:rPr>
      </w:pPr>
      <w:r w:rsidRPr="3D2ED71C">
        <w:rPr>
          <w:rFonts w:ascii="Arial" w:eastAsia="Times New Roman" w:hAnsi="Arial" w:cs="Times New Roman"/>
          <w:lang w:eastAsia="en-GB"/>
        </w:rPr>
        <w:t xml:space="preserve">Completed and signed Pricing Schedule </w:t>
      </w:r>
      <w:r w:rsidR="481A37C8" w:rsidRPr="3D2ED71C">
        <w:rPr>
          <w:rFonts w:ascii="Arial" w:eastAsia="Times New Roman" w:hAnsi="Arial" w:cs="Times New Roman"/>
          <w:lang w:eastAsia="en-GB"/>
        </w:rPr>
        <w:t>Volume 3 Appendix B or C or both</w:t>
      </w:r>
    </w:p>
    <w:p w14:paraId="4F6367AC" w14:textId="361E72FF" w:rsidR="00FD790E" w:rsidRPr="0010164A" w:rsidRDefault="00FD790E" w:rsidP="3D2ED71C">
      <w:pPr>
        <w:numPr>
          <w:ilvl w:val="0"/>
          <w:numId w:val="37"/>
        </w:numPr>
        <w:rPr>
          <w:rFonts w:ascii="Arial" w:eastAsia="Times New Roman" w:hAnsi="Arial" w:cs="Times New Roman"/>
          <w:highlight w:val="yellow"/>
          <w:lang w:eastAsia="en-GB"/>
        </w:rPr>
      </w:pPr>
      <w:r w:rsidRPr="3D2ED71C">
        <w:rPr>
          <w:rFonts w:ascii="Arial" w:eastAsia="Times New Roman" w:hAnsi="Arial" w:cs="Times New Roman"/>
          <w:lang w:eastAsia="en-GB"/>
        </w:rPr>
        <w:t xml:space="preserve">Completed </w:t>
      </w:r>
      <w:r w:rsidR="781E9909" w:rsidRPr="3D2ED71C">
        <w:rPr>
          <w:rFonts w:ascii="Arial" w:eastAsia="Times New Roman" w:hAnsi="Arial" w:cs="Times New Roman"/>
          <w:lang w:eastAsia="en-GB"/>
        </w:rPr>
        <w:t>Non-Collusion</w:t>
      </w:r>
      <w:r w:rsidR="048AFAA5" w:rsidRPr="3D2ED71C">
        <w:rPr>
          <w:rFonts w:ascii="Arial" w:eastAsia="Times New Roman" w:hAnsi="Arial" w:cs="Times New Roman"/>
          <w:lang w:eastAsia="en-GB"/>
        </w:rPr>
        <w:t xml:space="preserve"> </w:t>
      </w:r>
      <w:r w:rsidR="57A2821A" w:rsidRPr="3D2ED71C">
        <w:rPr>
          <w:rFonts w:ascii="Arial" w:eastAsia="Times New Roman" w:hAnsi="Arial" w:cs="Times New Roman"/>
          <w:lang w:eastAsia="en-GB"/>
        </w:rPr>
        <w:t>Declaration (</w:t>
      </w:r>
      <w:r w:rsidR="006C7EB9" w:rsidRPr="3D2ED71C">
        <w:rPr>
          <w:rFonts w:ascii="Arial" w:eastAsia="Times New Roman" w:hAnsi="Arial" w:cs="Times New Roman"/>
          <w:lang w:eastAsia="en-GB"/>
        </w:rPr>
        <w:t xml:space="preserve">Volume 2, Part </w:t>
      </w:r>
      <w:r w:rsidR="01B460E9" w:rsidRPr="3D2ED71C">
        <w:rPr>
          <w:rFonts w:ascii="Arial" w:eastAsia="Times New Roman" w:hAnsi="Arial" w:cs="Times New Roman"/>
          <w:lang w:eastAsia="en-GB"/>
        </w:rPr>
        <w:t>4)</w:t>
      </w:r>
    </w:p>
    <w:p w14:paraId="32E24CE3" w14:textId="5CEBEC92" w:rsidR="056D696D" w:rsidRDefault="056D696D" w:rsidP="3D2ED71C">
      <w:pPr>
        <w:numPr>
          <w:ilvl w:val="0"/>
          <w:numId w:val="37"/>
        </w:numPr>
        <w:rPr>
          <w:lang w:eastAsia="en-GB"/>
        </w:rPr>
      </w:pPr>
      <w:r w:rsidRPr="3D2ED71C">
        <w:rPr>
          <w:rFonts w:ascii="Arial" w:eastAsia="Times New Roman" w:hAnsi="Arial" w:cs="Times New Roman"/>
          <w:lang w:eastAsia="en-GB"/>
        </w:rPr>
        <w:t>Certificate as to Canvassing (Volume 2 Part 5)</w:t>
      </w:r>
    </w:p>
    <w:p w14:paraId="62B019BA" w14:textId="7DCEF6B9" w:rsidR="006C7EB9" w:rsidRPr="0010164A" w:rsidRDefault="006C7EB9" w:rsidP="3D2ED71C">
      <w:pPr>
        <w:numPr>
          <w:ilvl w:val="0"/>
          <w:numId w:val="37"/>
        </w:numPr>
        <w:rPr>
          <w:rFonts w:ascii="Arial" w:eastAsia="Times New Roman" w:hAnsi="Arial" w:cs="Times New Roman"/>
          <w:highlight w:val="yellow"/>
          <w:lang w:eastAsia="en-GB"/>
        </w:rPr>
      </w:pPr>
      <w:r w:rsidRPr="5A755768">
        <w:rPr>
          <w:rFonts w:ascii="Arial" w:eastAsia="Times New Roman" w:hAnsi="Arial" w:cs="Times New Roman"/>
          <w:lang w:eastAsia="en-GB"/>
        </w:rPr>
        <w:t xml:space="preserve">Completed Form of Tender (Volume </w:t>
      </w:r>
      <w:r w:rsidR="0A381C48" w:rsidRPr="5A755768">
        <w:rPr>
          <w:rFonts w:ascii="Arial" w:eastAsia="Times New Roman" w:hAnsi="Arial" w:cs="Times New Roman"/>
          <w:lang w:eastAsia="en-GB"/>
        </w:rPr>
        <w:t>3</w:t>
      </w:r>
      <w:r w:rsidR="47A697FA" w:rsidRPr="5A755768">
        <w:rPr>
          <w:rFonts w:ascii="Arial" w:eastAsia="Times New Roman" w:hAnsi="Arial" w:cs="Times New Roman"/>
          <w:lang w:eastAsia="en-GB"/>
        </w:rPr>
        <w:t>)</w:t>
      </w:r>
    </w:p>
    <w:p w14:paraId="2C464664" w14:textId="77777777" w:rsidR="00592BBA" w:rsidRPr="0010164A" w:rsidRDefault="00592BBA" w:rsidP="3D2ED71C">
      <w:pPr>
        <w:pStyle w:val="ListParagraph"/>
        <w:numPr>
          <w:ilvl w:val="0"/>
          <w:numId w:val="37"/>
        </w:numPr>
        <w:rPr>
          <w:rFonts w:ascii="Arial" w:hAnsi="Arial"/>
          <w:highlight w:val="yellow"/>
          <w:lang w:eastAsia="en-GB"/>
        </w:rPr>
      </w:pPr>
      <w:r w:rsidRPr="3D2ED71C">
        <w:rPr>
          <w:rFonts w:ascii="Arial" w:hAnsi="Arial"/>
          <w:lang w:eastAsia="en-GB"/>
        </w:rPr>
        <w:t>Any other certificate or information required by this ITT which is needed to remain compliant with this procurement process.</w:t>
      </w:r>
    </w:p>
    <w:p w14:paraId="45CCF741" w14:textId="77777777" w:rsidR="00FD790E" w:rsidRPr="00FD790E" w:rsidRDefault="00FD790E" w:rsidP="00FD790E">
      <w:pPr>
        <w:rPr>
          <w:rFonts w:ascii="Arial" w:eastAsia="Times New Roman" w:hAnsi="Arial" w:cs="Times New Roman"/>
          <w:szCs w:val="22"/>
          <w:lang w:eastAsia="en-GB"/>
        </w:rPr>
      </w:pP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r w:rsidRPr="00FD790E">
        <w:rPr>
          <w:rFonts w:ascii="Arial" w:eastAsia="Times New Roman" w:hAnsi="Arial" w:cs="Times New Roman"/>
          <w:szCs w:val="22"/>
          <w:lang w:eastAsia="en-GB"/>
        </w:rPr>
        <w:tab/>
      </w:r>
    </w:p>
    <w:p w14:paraId="633653F3" w14:textId="1F0F2684" w:rsidR="00FD790E" w:rsidRPr="00FD790E" w:rsidRDefault="003B0A52" w:rsidP="3D2ED71C">
      <w:pPr>
        <w:ind w:left="737"/>
        <w:rPr>
          <w:rFonts w:ascii="Arial" w:eastAsia="Times New Roman" w:hAnsi="Arial" w:cs="Times New Roman"/>
          <w:lang w:eastAsia="en-GB"/>
        </w:rPr>
      </w:pPr>
      <w:r w:rsidRPr="3D2ED71C">
        <w:rPr>
          <w:rFonts w:ascii="Arial" w:eastAsia="Times New Roman" w:hAnsi="Arial" w:cs="Times New Roman"/>
          <w:lang w:eastAsia="en-GB"/>
        </w:rPr>
        <w:t>(together referred to as the ‘t</w:t>
      </w:r>
      <w:r w:rsidR="00FD790E" w:rsidRPr="3D2ED71C">
        <w:rPr>
          <w:rFonts w:ascii="Arial" w:eastAsia="Times New Roman" w:hAnsi="Arial" w:cs="Times New Roman"/>
          <w:lang w:eastAsia="en-GB"/>
        </w:rPr>
        <w:t>ender documentation’</w:t>
      </w:r>
      <w:r w:rsidR="6DA958CA" w:rsidRPr="3D2ED71C">
        <w:rPr>
          <w:rFonts w:ascii="Arial" w:eastAsia="Times New Roman" w:hAnsi="Arial" w:cs="Times New Roman"/>
          <w:lang w:eastAsia="en-GB"/>
        </w:rPr>
        <w:t>)</w:t>
      </w:r>
    </w:p>
    <w:p w14:paraId="363F7B3A" w14:textId="77777777" w:rsidR="00FD790E" w:rsidRPr="00FD790E" w:rsidRDefault="00FD790E" w:rsidP="00FD790E">
      <w:pPr>
        <w:ind w:left="737"/>
        <w:rPr>
          <w:rFonts w:ascii="Arial" w:eastAsia="Times New Roman" w:hAnsi="Arial" w:cs="Times New Roman"/>
          <w:szCs w:val="22"/>
          <w:lang w:eastAsia="en-GB"/>
        </w:rPr>
      </w:pPr>
    </w:p>
    <w:p w14:paraId="67EB1EC7" w14:textId="77777777" w:rsidR="00FD790E" w:rsidRP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14.12</w:t>
      </w:r>
      <w:r w:rsidRPr="00FD790E">
        <w:rPr>
          <w:rFonts w:ascii="Arial" w:eastAsia="Times New Roman" w:hAnsi="Arial" w:cs="Times New Roman"/>
          <w:lang w:eastAsia="en-GB"/>
        </w:rPr>
        <w:tab/>
        <w:t xml:space="preserve">Any information provided that has not been asked for will not be taken into </w:t>
      </w:r>
      <w:r w:rsidRPr="00FD790E">
        <w:rPr>
          <w:rFonts w:ascii="Arial" w:eastAsia="Times New Roman" w:hAnsi="Arial" w:cs="Times New Roman"/>
          <w:lang w:eastAsia="en-GB"/>
        </w:rPr>
        <w:tab/>
        <w:t>consideration.</w:t>
      </w:r>
    </w:p>
    <w:p w14:paraId="4208B486" w14:textId="77777777" w:rsidR="00FD790E" w:rsidRPr="00FD790E" w:rsidRDefault="00FD790E" w:rsidP="00FD790E">
      <w:pPr>
        <w:rPr>
          <w:rFonts w:ascii="Arial" w:eastAsia="Times New Roman" w:hAnsi="Arial" w:cs="Times New Roman"/>
          <w:lang w:eastAsia="en-GB"/>
        </w:rPr>
      </w:pPr>
    </w:p>
    <w:p w14:paraId="630258A9" w14:textId="379FA2A0" w:rsidR="00FD790E" w:rsidRPr="00FD790E" w:rsidRDefault="00FD790E" w:rsidP="00EA5B3F">
      <w:pPr>
        <w:ind w:left="720" w:hanging="720"/>
        <w:rPr>
          <w:rFonts w:ascii="Arial" w:eastAsia="Times New Roman" w:hAnsi="Arial" w:cs="Times New Roman"/>
          <w:lang w:eastAsia="en-GB"/>
        </w:rPr>
      </w:pPr>
      <w:r w:rsidRPr="00FD790E">
        <w:rPr>
          <w:rFonts w:ascii="Arial" w:eastAsia="Times New Roman" w:hAnsi="Arial" w:cs="Times New Roman"/>
          <w:lang w:eastAsia="en-GB"/>
        </w:rPr>
        <w:t>14.13</w:t>
      </w:r>
      <w:r w:rsidRPr="00FD790E">
        <w:rPr>
          <w:rFonts w:ascii="Arial" w:eastAsia="Times New Roman" w:hAnsi="Arial" w:cs="Times New Roman"/>
          <w:lang w:eastAsia="en-GB"/>
        </w:rPr>
        <w:tab/>
        <w:t xml:space="preserve">Tenders will only be accepted electronically if issued on </w:t>
      </w:r>
      <w:hyperlink r:id="rId19" w:history="1">
        <w:r w:rsidRPr="00FD790E">
          <w:rPr>
            <w:rFonts w:ascii="Arial" w:eastAsia="Times New Roman" w:hAnsi="Arial" w:cs="Times New Roman"/>
            <w:color w:val="0000FF"/>
            <w:u w:val="single"/>
            <w:lang w:eastAsia="en-GB"/>
          </w:rPr>
          <w:t>www.supplyingthesouthwest.org.uk</w:t>
        </w:r>
      </w:hyperlink>
      <w:r w:rsidRPr="00FD790E">
        <w:rPr>
          <w:rFonts w:ascii="Arial" w:eastAsia="Times New Roman" w:hAnsi="Arial" w:cs="Times New Roman"/>
          <w:lang w:eastAsia="en-GB"/>
        </w:rPr>
        <w:t xml:space="preserve"> </w:t>
      </w:r>
      <w:r w:rsidR="008F0CEF">
        <w:rPr>
          <w:rFonts w:ascii="Arial" w:eastAsia="Times New Roman" w:hAnsi="Arial" w:cs="Times New Roman"/>
          <w:lang w:eastAsia="en-GB"/>
        </w:rPr>
        <w:t>(The P</w:t>
      </w:r>
      <w:r w:rsidRPr="00FD790E">
        <w:rPr>
          <w:rFonts w:ascii="Arial" w:eastAsia="Times New Roman" w:hAnsi="Arial" w:cs="Times New Roman"/>
          <w:lang w:eastAsia="en-GB"/>
        </w:rPr>
        <w:t>ortal</w:t>
      </w:r>
      <w:r w:rsidR="008F0CEF">
        <w:rPr>
          <w:rFonts w:ascii="Arial" w:eastAsia="Times New Roman" w:hAnsi="Arial" w:cs="Times New Roman"/>
          <w:lang w:eastAsia="en-GB"/>
        </w:rPr>
        <w:t>)</w:t>
      </w:r>
      <w:r w:rsidRPr="00FD790E">
        <w:rPr>
          <w:rFonts w:ascii="Arial" w:eastAsia="Times New Roman" w:hAnsi="Arial" w:cs="Times New Roman"/>
          <w:lang w:eastAsia="en-GB"/>
        </w:rPr>
        <w:t xml:space="preserve">. Tenders will not be accepted by fax or </w:t>
      </w:r>
      <w:r w:rsidR="006C7EB9">
        <w:rPr>
          <w:rFonts w:ascii="Arial" w:eastAsia="Times New Roman" w:hAnsi="Arial" w:cs="Times New Roman"/>
          <w:lang w:eastAsia="en-GB"/>
        </w:rPr>
        <w:t>e</w:t>
      </w:r>
      <w:r w:rsidRPr="00FD790E">
        <w:rPr>
          <w:rFonts w:ascii="Arial" w:eastAsia="Times New Roman" w:hAnsi="Arial" w:cs="Times New Roman"/>
          <w:lang w:eastAsia="en-GB"/>
        </w:rPr>
        <w:t>mail</w:t>
      </w:r>
      <w:r w:rsidR="008157AE">
        <w:rPr>
          <w:rFonts w:ascii="Arial" w:eastAsia="Times New Roman" w:hAnsi="Arial" w:cs="Times New Roman"/>
          <w:lang w:eastAsia="en-GB"/>
        </w:rPr>
        <w:t>.</w:t>
      </w:r>
    </w:p>
    <w:p w14:paraId="6C103F62" w14:textId="77777777" w:rsidR="00FD790E" w:rsidRPr="00FD790E" w:rsidRDefault="00FD790E" w:rsidP="00FD790E">
      <w:pPr>
        <w:rPr>
          <w:rFonts w:ascii="Arial" w:eastAsia="Times New Roman" w:hAnsi="Arial" w:cs="Times New Roman"/>
          <w:lang w:eastAsia="en-GB"/>
        </w:rPr>
      </w:pPr>
    </w:p>
    <w:p w14:paraId="465C7355" w14:textId="67D292F0" w:rsidR="00FD790E" w:rsidRPr="00FD790E" w:rsidRDefault="00FD790E" w:rsidP="003B0A52">
      <w:pPr>
        <w:ind w:left="720" w:hanging="720"/>
        <w:rPr>
          <w:rFonts w:ascii="Arial" w:eastAsia="Times New Roman" w:hAnsi="Arial" w:cs="Arial"/>
          <w:szCs w:val="23"/>
        </w:rPr>
      </w:pPr>
      <w:r w:rsidRPr="00FD790E">
        <w:rPr>
          <w:rFonts w:ascii="Arial" w:eastAsia="Times New Roman" w:hAnsi="Arial" w:cs="Times New Roman"/>
          <w:lang w:eastAsia="en-GB"/>
        </w:rPr>
        <w:t>14.14</w:t>
      </w:r>
      <w:r w:rsidRPr="00FD790E">
        <w:rPr>
          <w:rFonts w:ascii="Arial" w:eastAsia="Times New Roman" w:hAnsi="Arial" w:cs="Times New Roman"/>
          <w:lang w:eastAsia="en-GB"/>
        </w:rPr>
        <w:tab/>
      </w:r>
      <w:r w:rsidR="003B0A52">
        <w:rPr>
          <w:rFonts w:ascii="Arial" w:eastAsia="Times New Roman" w:hAnsi="Arial" w:cs="Arial"/>
          <w:szCs w:val="23"/>
        </w:rPr>
        <w:t>The tender d</w:t>
      </w:r>
      <w:r w:rsidRPr="00FD790E">
        <w:rPr>
          <w:rFonts w:ascii="Arial" w:eastAsia="Times New Roman" w:hAnsi="Arial" w:cs="Arial"/>
          <w:szCs w:val="23"/>
        </w:rPr>
        <w:t xml:space="preserve">ocuments must not be amended by the </w:t>
      </w:r>
      <w:r w:rsidR="008157AE">
        <w:rPr>
          <w:rFonts w:ascii="Arial" w:eastAsia="Times New Roman" w:hAnsi="Arial" w:cs="Arial"/>
          <w:szCs w:val="23"/>
        </w:rPr>
        <w:t>Bidder</w:t>
      </w:r>
      <w:r w:rsidR="009E1484">
        <w:rPr>
          <w:rFonts w:ascii="Arial" w:eastAsia="Times New Roman" w:hAnsi="Arial" w:cs="Arial"/>
          <w:szCs w:val="23"/>
        </w:rPr>
        <w:t xml:space="preserve"> and n</w:t>
      </w:r>
      <w:r w:rsidR="003B0A52">
        <w:rPr>
          <w:rFonts w:ascii="Arial" w:eastAsia="Times New Roman" w:hAnsi="Arial" w:cs="Arial"/>
          <w:szCs w:val="23"/>
        </w:rPr>
        <w:t xml:space="preserve">o altered or erased </w:t>
      </w:r>
      <w:r w:rsidRPr="00FD790E">
        <w:rPr>
          <w:rFonts w:ascii="Arial" w:eastAsia="Times New Roman" w:hAnsi="Arial" w:cs="Arial"/>
          <w:szCs w:val="23"/>
        </w:rPr>
        <w:t>figures should appear on the Pricing Schedule</w:t>
      </w:r>
      <w:r w:rsidR="002140A4">
        <w:rPr>
          <w:rFonts w:ascii="Arial" w:eastAsia="Times New Roman" w:hAnsi="Arial" w:cs="Arial"/>
          <w:szCs w:val="23"/>
        </w:rPr>
        <w:t>.</w:t>
      </w:r>
    </w:p>
    <w:p w14:paraId="63C170E6" w14:textId="77777777" w:rsidR="00FD790E" w:rsidRPr="00FD790E" w:rsidRDefault="00FD790E" w:rsidP="00FD790E">
      <w:pPr>
        <w:rPr>
          <w:rFonts w:ascii="Arial" w:eastAsia="Times New Roman" w:hAnsi="Arial" w:cs="Arial"/>
          <w:szCs w:val="23"/>
        </w:rPr>
      </w:pPr>
    </w:p>
    <w:p w14:paraId="0F150C69" w14:textId="2359FE08" w:rsidR="00FD790E" w:rsidRPr="00FD790E" w:rsidRDefault="00FD790E" w:rsidP="3D2ED71C">
      <w:pPr>
        <w:ind w:left="720" w:hanging="720"/>
        <w:rPr>
          <w:rFonts w:ascii="Arial" w:eastAsia="Times New Roman" w:hAnsi="Arial" w:cs="Arial"/>
        </w:rPr>
      </w:pPr>
      <w:r w:rsidRPr="3D2ED71C">
        <w:rPr>
          <w:rFonts w:ascii="Arial" w:eastAsia="Times New Roman" w:hAnsi="Arial" w:cs="Arial"/>
        </w:rPr>
        <w:t>14.15</w:t>
      </w:r>
      <w:r w:rsidRPr="00FD790E">
        <w:rPr>
          <w:rFonts w:ascii="Arial" w:eastAsia="Times New Roman" w:hAnsi="Arial" w:cs="Arial"/>
          <w:szCs w:val="23"/>
        </w:rPr>
        <w:tab/>
      </w:r>
      <w:r w:rsidRPr="3D2ED71C">
        <w:rPr>
          <w:rFonts w:ascii="Arial" w:eastAsia="Times New Roman" w:hAnsi="Arial" w:cs="Arial"/>
        </w:rPr>
        <w:t xml:space="preserve">The submission of a tender by the </w:t>
      </w:r>
      <w:r w:rsidR="008157AE" w:rsidRPr="3D2ED71C">
        <w:rPr>
          <w:rFonts w:ascii="Arial" w:eastAsia="Times New Roman" w:hAnsi="Arial" w:cs="Arial"/>
        </w:rPr>
        <w:t>Bidder</w:t>
      </w:r>
      <w:r w:rsidRPr="3D2ED71C">
        <w:rPr>
          <w:rFonts w:ascii="Arial" w:eastAsia="Times New Roman" w:hAnsi="Arial" w:cs="Arial"/>
        </w:rPr>
        <w:t xml:space="preserve"> is deemed to mean that they have understood the nature and extent of the service r</w:t>
      </w:r>
      <w:r w:rsidR="001F724F" w:rsidRPr="3D2ED71C">
        <w:rPr>
          <w:rFonts w:ascii="Arial" w:eastAsia="Times New Roman" w:hAnsi="Arial" w:cs="Arial"/>
        </w:rPr>
        <w:t xml:space="preserve">equired. No claim founded on a </w:t>
      </w:r>
      <w:r w:rsidR="008157AE" w:rsidRPr="3D2ED71C">
        <w:rPr>
          <w:rFonts w:ascii="Arial" w:eastAsia="Times New Roman" w:hAnsi="Arial" w:cs="Arial"/>
        </w:rPr>
        <w:t>Bidder</w:t>
      </w:r>
      <w:r w:rsidR="00EA5B3F" w:rsidRPr="3D2ED71C">
        <w:rPr>
          <w:rFonts w:ascii="Arial" w:eastAsia="Times New Roman" w:hAnsi="Arial" w:cs="Arial"/>
        </w:rPr>
        <w:t>’s</w:t>
      </w:r>
      <w:r w:rsidRPr="3D2ED71C">
        <w:rPr>
          <w:rFonts w:ascii="Arial" w:eastAsia="Times New Roman" w:hAnsi="Arial" w:cs="Arial"/>
        </w:rPr>
        <w:t xml:space="preserve"> failure to obtain interpretation of the </w:t>
      </w:r>
      <w:r w:rsidR="48EEED79" w:rsidRPr="3D2ED71C">
        <w:rPr>
          <w:rFonts w:ascii="Arial" w:eastAsia="Times New Roman" w:hAnsi="Arial" w:cs="Arial"/>
        </w:rPr>
        <w:t>Trial Contract</w:t>
      </w:r>
      <w:r w:rsidR="001F724F" w:rsidRPr="3D2ED71C">
        <w:rPr>
          <w:rFonts w:ascii="Arial" w:eastAsia="Times New Roman" w:hAnsi="Arial" w:cs="Arial"/>
        </w:rPr>
        <w:t xml:space="preserve"> prior to submission of their </w:t>
      </w:r>
      <w:r w:rsidRPr="3D2ED71C">
        <w:rPr>
          <w:rFonts w:ascii="Arial" w:eastAsia="Times New Roman" w:hAnsi="Arial" w:cs="Arial"/>
        </w:rPr>
        <w:t>tender will be considered.</w:t>
      </w:r>
    </w:p>
    <w:p w14:paraId="3589DE5A" w14:textId="7ADA5491" w:rsidR="00FD790E" w:rsidRDefault="00FD790E" w:rsidP="00FD790E">
      <w:pPr>
        <w:keepNext/>
        <w:jc w:val="both"/>
        <w:outlineLvl w:val="0"/>
        <w:rPr>
          <w:rFonts w:ascii="Arial" w:eastAsia="Times New Roman" w:hAnsi="Arial" w:cs="Arial"/>
          <w:b/>
          <w:sz w:val="28"/>
          <w:szCs w:val="28"/>
          <w:lang w:eastAsia="en-GB"/>
        </w:rPr>
      </w:pPr>
      <w:bookmarkStart w:id="34" w:name="_Toc312850639"/>
    </w:p>
    <w:p w14:paraId="1C4A9CEE" w14:textId="77777777" w:rsidR="00FD790E" w:rsidRPr="00FD790E" w:rsidRDefault="00FD790E" w:rsidP="00FD790E">
      <w:pPr>
        <w:keepNext/>
        <w:spacing w:before="240" w:after="60"/>
        <w:outlineLvl w:val="1"/>
        <w:rPr>
          <w:rFonts w:ascii="Arial" w:eastAsia="Times New Roman" w:hAnsi="Arial" w:cs="Arial"/>
          <w:b/>
          <w:bCs/>
          <w:iCs/>
          <w:szCs w:val="28"/>
          <w:lang w:eastAsia="en-GB"/>
        </w:rPr>
      </w:pPr>
      <w:bookmarkStart w:id="35" w:name="OLE_LINK38"/>
      <w:bookmarkStart w:id="36" w:name="_Toc312844432"/>
      <w:bookmarkStart w:id="37" w:name="_Toc312844468"/>
      <w:bookmarkStart w:id="38" w:name="_Toc312850640"/>
      <w:bookmarkEnd w:id="34"/>
      <w:r w:rsidRPr="00FD790E">
        <w:rPr>
          <w:rFonts w:ascii="Arial" w:eastAsia="Times New Roman" w:hAnsi="Arial" w:cs="Arial"/>
          <w:b/>
          <w:bCs/>
          <w:iCs/>
          <w:szCs w:val="28"/>
          <w:lang w:eastAsia="en-GB"/>
        </w:rPr>
        <w:t>16.</w:t>
      </w:r>
      <w:r w:rsidRPr="00FD790E">
        <w:rPr>
          <w:rFonts w:ascii="Arial" w:eastAsia="Times New Roman" w:hAnsi="Arial" w:cs="Arial"/>
          <w:b/>
          <w:bCs/>
          <w:iCs/>
          <w:szCs w:val="28"/>
          <w:lang w:eastAsia="en-GB"/>
        </w:rPr>
        <w:tab/>
        <w:t>Tender Evaluation</w:t>
      </w:r>
      <w:bookmarkEnd w:id="35"/>
      <w:bookmarkEnd w:id="36"/>
      <w:bookmarkEnd w:id="37"/>
      <w:bookmarkEnd w:id="38"/>
    </w:p>
    <w:p w14:paraId="75730E48" w14:textId="77777777" w:rsidR="00FD790E" w:rsidRPr="00FD790E" w:rsidRDefault="00FD790E" w:rsidP="00FD790E">
      <w:pPr>
        <w:ind w:left="720"/>
        <w:jc w:val="both"/>
        <w:rPr>
          <w:rFonts w:ascii="Arial" w:eastAsia="Times New Roman" w:hAnsi="Arial" w:cs="Arial"/>
          <w:b/>
          <w:lang w:eastAsia="en-GB"/>
        </w:rPr>
      </w:pPr>
    </w:p>
    <w:p w14:paraId="59F7C65B" w14:textId="02763277" w:rsidR="00FD790E" w:rsidRPr="00FD790E" w:rsidRDefault="00FD790E" w:rsidP="3D2ED71C">
      <w:pPr>
        <w:widowControl w:val="0"/>
        <w:suppressLineNumbers/>
        <w:suppressAutoHyphens/>
        <w:rPr>
          <w:rFonts w:ascii="Arial" w:eastAsia="Times New Roman" w:hAnsi="Arial" w:cs="Times New Roman"/>
          <w:b/>
          <w:bCs/>
          <w:lang w:eastAsia="en-GB"/>
        </w:rPr>
      </w:pPr>
      <w:r w:rsidRPr="00FD790E">
        <w:rPr>
          <w:rFonts w:ascii="Arial" w:eastAsia="Times New Roman" w:hAnsi="Arial" w:cs="Times New Roman"/>
          <w:lang w:eastAsia="en-GB"/>
        </w:rPr>
        <w:t>16.1</w:t>
      </w:r>
      <w:r w:rsidRPr="00FD790E">
        <w:rPr>
          <w:rFonts w:ascii="Arial" w:eastAsia="Times New Roman" w:hAnsi="Arial" w:cs="Times New Roman"/>
          <w:lang w:eastAsia="en-GB"/>
        </w:rPr>
        <w:tab/>
      </w:r>
      <w:r w:rsidR="004560D8">
        <w:rPr>
          <w:rFonts w:ascii="Arial" w:eastAsia="Times New Roman" w:hAnsi="Arial" w:cs="Times New Roman"/>
          <w:lang w:eastAsia="en-GB"/>
        </w:rPr>
        <w:t xml:space="preserve">Representatives from all </w:t>
      </w:r>
      <w:r w:rsidR="0010164A">
        <w:rPr>
          <w:rFonts w:ascii="Arial" w:eastAsia="Times New Roman" w:hAnsi="Arial" w:cs="Times New Roman"/>
          <w:lang w:eastAsia="en-GB"/>
        </w:rPr>
        <w:t>four</w:t>
      </w:r>
      <w:r w:rsidR="004560D8" w:rsidRPr="004560D8">
        <w:rPr>
          <w:rFonts w:ascii="Arial" w:eastAsia="Times New Roman" w:hAnsi="Arial" w:cs="Times New Roman"/>
          <w:lang w:eastAsia="en-GB"/>
        </w:rPr>
        <w:t xml:space="preserve"> participating authorities </w:t>
      </w:r>
      <w:r w:rsidR="3EE1CC87" w:rsidRPr="004560D8">
        <w:rPr>
          <w:rFonts w:ascii="Arial" w:eastAsia="Times New Roman" w:hAnsi="Arial" w:cs="Times New Roman"/>
          <w:lang w:eastAsia="en-GB"/>
        </w:rPr>
        <w:t xml:space="preserve">(WECA, B&amp;NES, Bristol CC, South Gloucs) </w:t>
      </w:r>
      <w:r w:rsidR="004560D8" w:rsidRPr="004560D8">
        <w:rPr>
          <w:rFonts w:ascii="Arial" w:eastAsia="Times New Roman" w:hAnsi="Arial" w:cs="Times New Roman"/>
          <w:lang w:eastAsia="en-GB"/>
        </w:rPr>
        <w:t xml:space="preserve">shall evaluate submissions using </w:t>
      </w:r>
      <w:r w:rsidR="004560D8">
        <w:rPr>
          <w:rFonts w:ascii="Arial" w:eastAsia="Times New Roman" w:hAnsi="Arial" w:cs="Times New Roman"/>
          <w:lang w:eastAsia="en-GB"/>
        </w:rPr>
        <w:tab/>
      </w:r>
      <w:r w:rsidR="004560D8" w:rsidRPr="004560D8">
        <w:rPr>
          <w:rFonts w:ascii="Arial" w:eastAsia="Times New Roman" w:hAnsi="Arial" w:cs="Times New Roman"/>
          <w:lang w:eastAsia="en-GB"/>
        </w:rPr>
        <w:t xml:space="preserve">the published scoring methodology and evaluation criteria resulting in the most </w:t>
      </w:r>
      <w:r w:rsidR="004560D8">
        <w:rPr>
          <w:rFonts w:ascii="Arial" w:eastAsia="Times New Roman" w:hAnsi="Arial" w:cs="Times New Roman"/>
          <w:lang w:eastAsia="en-GB"/>
        </w:rPr>
        <w:tab/>
      </w:r>
      <w:r w:rsidR="004560D8" w:rsidRPr="004560D8">
        <w:rPr>
          <w:rFonts w:ascii="Arial" w:eastAsia="Times New Roman" w:hAnsi="Arial" w:cs="Times New Roman"/>
          <w:lang w:eastAsia="en-GB"/>
        </w:rPr>
        <w:t>economically advantageous bids</w:t>
      </w:r>
      <w:r w:rsidR="004560D8">
        <w:rPr>
          <w:rFonts w:ascii="Arial" w:eastAsia="Times New Roman" w:hAnsi="Arial" w:cs="Times New Roman"/>
          <w:lang w:eastAsia="en-GB"/>
        </w:rPr>
        <w:t>.</w:t>
      </w:r>
    </w:p>
    <w:p w14:paraId="118187F9" w14:textId="77777777" w:rsidR="00FD790E" w:rsidRPr="00FD790E" w:rsidRDefault="00FD790E" w:rsidP="00FD790E">
      <w:pPr>
        <w:rPr>
          <w:rFonts w:ascii="Arial" w:eastAsia="Times New Roman" w:hAnsi="Arial" w:cs="Arial"/>
          <w:color w:val="FF0000"/>
          <w:szCs w:val="22"/>
          <w:lang w:eastAsia="en-GB"/>
        </w:rPr>
      </w:pPr>
    </w:p>
    <w:p w14:paraId="54723B40" w14:textId="388CFC6B" w:rsidR="0054065C" w:rsidRDefault="00FD790E" w:rsidP="00FD790E">
      <w:pPr>
        <w:rPr>
          <w:rFonts w:ascii="Arial" w:eastAsia="Times New Roman" w:hAnsi="Arial" w:cs="Arial"/>
          <w:lang w:eastAsia="en-GB"/>
        </w:rPr>
      </w:pPr>
      <w:r w:rsidRPr="00FD790E">
        <w:rPr>
          <w:rFonts w:ascii="Arial" w:eastAsia="Times New Roman" w:hAnsi="Arial" w:cs="Arial"/>
          <w:lang w:eastAsia="en-GB"/>
        </w:rPr>
        <w:t>16.2</w:t>
      </w:r>
      <w:r w:rsidRPr="00FD790E">
        <w:rPr>
          <w:rFonts w:ascii="Arial" w:eastAsia="Times New Roman" w:hAnsi="Arial" w:cs="Arial"/>
          <w:lang w:eastAsia="en-GB"/>
        </w:rPr>
        <w:tab/>
      </w:r>
      <w:r w:rsidR="0054065C" w:rsidRPr="60117213">
        <w:rPr>
          <w:rFonts w:ascii="Arial" w:eastAsia="Times New Roman" w:hAnsi="Arial" w:cs="Arial"/>
          <w:lang w:eastAsia="en-GB"/>
        </w:rPr>
        <w:t xml:space="preserve">There are a number of Pass/Fail sections </w:t>
      </w:r>
      <w:r w:rsidR="31103639" w:rsidRPr="60117213">
        <w:rPr>
          <w:rFonts w:ascii="Arial" w:eastAsia="Times New Roman" w:hAnsi="Arial" w:cs="Arial"/>
          <w:lang w:eastAsia="en-GB"/>
        </w:rPr>
        <w:t>contained within the SSQ Document (Volume Two)</w:t>
      </w:r>
      <w:r w:rsidR="0054065C" w:rsidRPr="0010164A">
        <w:rPr>
          <w:rFonts w:ascii="Arial" w:eastAsia="Times New Roman" w:hAnsi="Arial" w:cs="Arial"/>
          <w:highlight w:val="yellow"/>
          <w:lang w:eastAsia="en-GB"/>
        </w:rPr>
        <w:tab/>
      </w:r>
      <w:r w:rsidR="0054065C" w:rsidRPr="3D2ED71C">
        <w:rPr>
          <w:rFonts w:ascii="Arial" w:eastAsia="Times New Roman" w:hAnsi="Arial" w:cs="Arial"/>
          <w:lang w:eastAsia="en-GB"/>
        </w:rPr>
        <w:t>.</w:t>
      </w:r>
      <w:r w:rsidR="221C69E6" w:rsidRPr="3D2ED71C">
        <w:rPr>
          <w:rFonts w:ascii="Arial" w:eastAsia="Times New Roman" w:hAnsi="Arial" w:cs="Arial"/>
          <w:lang w:eastAsia="en-GB"/>
        </w:rPr>
        <w:t xml:space="preserve"> </w:t>
      </w:r>
      <w:r w:rsidR="0054065C" w:rsidRPr="60117213">
        <w:rPr>
          <w:rFonts w:ascii="Arial" w:eastAsia="Times New Roman" w:hAnsi="Arial" w:cs="Arial"/>
          <w:lang w:eastAsia="en-GB"/>
        </w:rPr>
        <w:t xml:space="preserve">These sections will be evaluated first before </w:t>
      </w:r>
      <w:r w:rsidR="5126A7FA" w:rsidRPr="60117213">
        <w:rPr>
          <w:rFonts w:ascii="Arial" w:eastAsia="Times New Roman" w:hAnsi="Arial" w:cs="Arial"/>
          <w:lang w:eastAsia="en-GB"/>
        </w:rPr>
        <w:t xml:space="preserve">evaluating your response to Volume 3 </w:t>
      </w:r>
      <w:r w:rsidR="5126A7FA" w:rsidRPr="60117213">
        <w:rPr>
          <w:rFonts w:ascii="Arial" w:eastAsia="Times New Roman" w:hAnsi="Arial" w:cs="Arial"/>
          <w:lang w:eastAsia="en-GB"/>
        </w:rPr>
        <w:lastRenderedPageBreak/>
        <w:t>(ITT)</w:t>
      </w:r>
      <w:r w:rsidR="0054065C" w:rsidRPr="0010164A">
        <w:rPr>
          <w:rFonts w:ascii="Arial" w:eastAsia="Times New Roman" w:hAnsi="Arial" w:cs="Arial"/>
          <w:highlight w:val="yellow"/>
          <w:lang w:eastAsia="en-GB"/>
        </w:rPr>
        <w:tab/>
      </w:r>
      <w:r w:rsidR="0054065C" w:rsidRPr="3D2ED71C">
        <w:rPr>
          <w:rFonts w:ascii="Arial" w:eastAsia="Times New Roman" w:hAnsi="Arial" w:cs="Arial"/>
          <w:lang w:eastAsia="en-GB"/>
        </w:rPr>
        <w:t>.</w:t>
      </w:r>
      <w:r w:rsidR="0054065C" w:rsidRPr="0010164A">
        <w:rPr>
          <w:rFonts w:ascii="Arial" w:eastAsia="Times New Roman" w:hAnsi="Arial" w:cs="Arial"/>
          <w:highlight w:val="yellow"/>
          <w:lang w:eastAsia="en-GB"/>
        </w:rPr>
        <w:t xml:space="preserve"> </w:t>
      </w:r>
      <w:r w:rsidR="0054065C" w:rsidRPr="60117213">
        <w:rPr>
          <w:rFonts w:ascii="Arial" w:eastAsia="Times New Roman" w:hAnsi="Arial" w:cs="Arial"/>
          <w:lang w:eastAsia="en-GB"/>
        </w:rPr>
        <w:t xml:space="preserve">Any tender that fails the initial Pass/Fail sections will not have their </w:t>
      </w:r>
      <w:r w:rsidR="0054065C" w:rsidRPr="0010164A">
        <w:rPr>
          <w:rFonts w:ascii="Arial" w:eastAsia="Times New Roman" w:hAnsi="Arial" w:cs="Arial"/>
          <w:highlight w:val="yellow"/>
          <w:lang w:eastAsia="en-GB"/>
        </w:rPr>
        <w:tab/>
      </w:r>
      <w:r w:rsidR="0054065C" w:rsidRPr="60117213">
        <w:rPr>
          <w:rFonts w:ascii="Arial" w:eastAsia="Times New Roman" w:hAnsi="Arial" w:cs="Arial"/>
          <w:lang w:eastAsia="en-GB"/>
        </w:rPr>
        <w:t>quality submission assessed.</w:t>
      </w:r>
    </w:p>
    <w:p w14:paraId="6EDDC84B" w14:textId="77777777" w:rsidR="0054065C" w:rsidRDefault="0054065C" w:rsidP="00FD790E">
      <w:pPr>
        <w:rPr>
          <w:rFonts w:ascii="Arial" w:eastAsia="Times New Roman" w:hAnsi="Arial" w:cs="Arial"/>
          <w:lang w:eastAsia="en-GB"/>
        </w:rPr>
      </w:pPr>
    </w:p>
    <w:p w14:paraId="5F4E41EE" w14:textId="0315F36D" w:rsidR="0054065C" w:rsidRPr="0054065C" w:rsidRDefault="00FD790E" w:rsidP="0054065C">
      <w:pPr>
        <w:ind w:left="720" w:hanging="720"/>
        <w:contextualSpacing/>
        <w:rPr>
          <w:rFonts w:ascii="Arial" w:eastAsia="Times New Roman" w:hAnsi="Arial" w:cs="Arial"/>
        </w:rPr>
      </w:pPr>
      <w:r w:rsidRPr="00FD790E">
        <w:rPr>
          <w:rFonts w:ascii="Arial" w:eastAsia="Times New Roman" w:hAnsi="Arial" w:cs="Arial"/>
        </w:rPr>
        <w:t>16.3</w:t>
      </w:r>
      <w:r w:rsidRPr="00FD790E">
        <w:rPr>
          <w:rFonts w:ascii="Arial" w:eastAsia="Times New Roman" w:hAnsi="Arial" w:cs="Arial"/>
        </w:rPr>
        <w:tab/>
      </w:r>
      <w:r w:rsidR="004560D8" w:rsidRPr="004560D8">
        <w:rPr>
          <w:rFonts w:ascii="Arial" w:eastAsia="Times New Roman" w:hAnsi="Arial" w:cs="Arial"/>
        </w:rPr>
        <w:t>Most economically advantageous bids will be identified through the combined score of the following weighted criteria</w:t>
      </w:r>
      <w:r w:rsidR="0054065C" w:rsidRPr="0054065C">
        <w:rPr>
          <w:rFonts w:ascii="Arial" w:eastAsia="Times New Roman" w:hAnsi="Arial" w:cs="Arial"/>
        </w:rPr>
        <w:t>:</w:t>
      </w:r>
    </w:p>
    <w:p w14:paraId="715978F1" w14:textId="33E0613C" w:rsidR="3D2ED71C" w:rsidRDefault="3D2ED71C" w:rsidP="3D2ED71C">
      <w:pPr>
        <w:ind w:left="720" w:hanging="720"/>
        <w:rPr>
          <w:rFonts w:ascii="Arial" w:eastAsia="Times New Roman" w:hAnsi="Arial" w:cs="Arial"/>
        </w:rPr>
      </w:pPr>
    </w:p>
    <w:p w14:paraId="4887BB1A" w14:textId="381FCF85" w:rsidR="0054065C" w:rsidRPr="0054065C" w:rsidRDefault="0054065C" w:rsidP="3D2ED71C">
      <w:pPr>
        <w:ind w:left="720" w:hanging="720"/>
        <w:contextualSpacing/>
        <w:rPr>
          <w:rFonts w:ascii="Arial" w:eastAsia="Times New Roman" w:hAnsi="Arial" w:cs="Arial"/>
        </w:rPr>
      </w:pPr>
      <w:r w:rsidRPr="0054065C">
        <w:rPr>
          <w:rFonts w:ascii="Arial" w:eastAsia="Times New Roman" w:hAnsi="Arial" w:cs="Arial"/>
        </w:rPr>
        <w:tab/>
      </w:r>
      <w:r w:rsidRPr="0054065C">
        <w:rPr>
          <w:rFonts w:ascii="Arial" w:eastAsia="Times New Roman" w:hAnsi="Arial" w:cs="Arial"/>
        </w:rPr>
        <w:tab/>
      </w:r>
      <w:r w:rsidRPr="0054065C">
        <w:rPr>
          <w:rFonts w:ascii="Arial" w:eastAsia="Times New Roman" w:hAnsi="Arial" w:cs="Arial"/>
        </w:rPr>
        <w:tab/>
      </w:r>
      <w:r w:rsidR="1956A568" w:rsidRPr="3D2ED71C">
        <w:rPr>
          <w:rFonts w:ascii="Arial" w:eastAsia="Times New Roman" w:hAnsi="Arial" w:cs="Arial"/>
        </w:rPr>
        <w:t>7</w:t>
      </w:r>
      <w:r w:rsidRPr="3D2ED71C">
        <w:rPr>
          <w:rFonts w:ascii="Arial" w:eastAsia="Times New Roman" w:hAnsi="Arial" w:cs="Arial"/>
        </w:rPr>
        <w:t xml:space="preserve">0% Quality </w:t>
      </w:r>
      <w:r w:rsidR="2D55B85A" w:rsidRPr="3D2ED71C">
        <w:rPr>
          <w:rFonts w:ascii="Arial" w:eastAsia="Times New Roman" w:hAnsi="Arial" w:cs="Arial"/>
        </w:rPr>
        <w:t>(High Best)</w:t>
      </w:r>
    </w:p>
    <w:p w14:paraId="68B50CEE" w14:textId="2063A05E" w:rsidR="00FD790E" w:rsidRDefault="0054065C" w:rsidP="3D2ED71C">
      <w:pPr>
        <w:ind w:left="720" w:hanging="720"/>
        <w:contextualSpacing/>
        <w:rPr>
          <w:rFonts w:ascii="Arial" w:eastAsia="Times New Roman" w:hAnsi="Arial" w:cs="Arial"/>
        </w:rPr>
      </w:pPr>
      <w:r w:rsidRPr="0054065C">
        <w:rPr>
          <w:rFonts w:ascii="Arial" w:eastAsia="Times New Roman" w:hAnsi="Arial" w:cs="Arial"/>
        </w:rPr>
        <w:tab/>
      </w:r>
      <w:r w:rsidRPr="0054065C">
        <w:rPr>
          <w:rFonts w:ascii="Arial" w:eastAsia="Times New Roman" w:hAnsi="Arial" w:cs="Arial"/>
        </w:rPr>
        <w:tab/>
      </w:r>
      <w:r w:rsidRPr="0054065C">
        <w:rPr>
          <w:rFonts w:ascii="Arial" w:eastAsia="Times New Roman" w:hAnsi="Arial" w:cs="Arial"/>
        </w:rPr>
        <w:tab/>
      </w:r>
      <w:r w:rsidRPr="3D2ED71C">
        <w:rPr>
          <w:rFonts w:ascii="Arial" w:eastAsia="Times New Roman" w:hAnsi="Arial" w:cs="Arial"/>
        </w:rPr>
        <w:t>20% Price</w:t>
      </w:r>
      <w:r w:rsidR="3BBC35E3" w:rsidRPr="3D2ED71C">
        <w:rPr>
          <w:rFonts w:ascii="Arial" w:eastAsia="Times New Roman" w:hAnsi="Arial" w:cs="Arial"/>
        </w:rPr>
        <w:t xml:space="preserve"> </w:t>
      </w:r>
      <w:r w:rsidR="1A99ACC8" w:rsidRPr="3D2ED71C">
        <w:rPr>
          <w:rFonts w:ascii="Arial" w:eastAsia="Times New Roman" w:hAnsi="Arial" w:cs="Arial"/>
        </w:rPr>
        <w:t>(Low Best)</w:t>
      </w:r>
    </w:p>
    <w:p w14:paraId="24FE65AE" w14:textId="2B615EB7" w:rsidR="7B1AF38C" w:rsidRDefault="7B1AF38C" w:rsidP="3D2ED71C">
      <w:pPr>
        <w:ind w:left="720" w:hanging="720"/>
        <w:rPr>
          <w:rFonts w:ascii="Arial" w:eastAsia="Times New Roman" w:hAnsi="Arial" w:cs="Arial"/>
        </w:rPr>
      </w:pPr>
      <w:r w:rsidRPr="3D2ED71C">
        <w:rPr>
          <w:rFonts w:ascii="Arial" w:eastAsia="Times New Roman" w:hAnsi="Arial" w:cs="Arial"/>
        </w:rPr>
        <w:t>10% Value of Investment into the trial</w:t>
      </w:r>
      <w:r w:rsidR="41495307" w:rsidRPr="3D2ED71C">
        <w:rPr>
          <w:rFonts w:ascii="Arial" w:eastAsia="Times New Roman" w:hAnsi="Arial" w:cs="Arial"/>
        </w:rPr>
        <w:t xml:space="preserve"> (High Best)</w:t>
      </w:r>
    </w:p>
    <w:p w14:paraId="63126B6F" w14:textId="54B07683" w:rsidR="00086645" w:rsidRDefault="00086645" w:rsidP="00FD790E">
      <w:pPr>
        <w:ind w:left="720" w:hanging="720"/>
        <w:contextualSpacing/>
        <w:rPr>
          <w:rFonts w:ascii="Arial" w:eastAsia="Times New Roman" w:hAnsi="Arial" w:cs="Arial"/>
        </w:rPr>
      </w:pPr>
    </w:p>
    <w:p w14:paraId="10BF5CBB" w14:textId="57C8DE9A" w:rsidR="00086645" w:rsidRPr="00FD790E" w:rsidRDefault="00086645" w:rsidP="3D2ED71C">
      <w:pPr>
        <w:ind w:left="720" w:hanging="720"/>
        <w:contextualSpacing/>
        <w:rPr>
          <w:rFonts w:ascii="Arial" w:eastAsia="Times New Roman" w:hAnsi="Arial" w:cs="Times New Roman"/>
          <w:highlight w:val="yellow"/>
          <w:lang w:eastAsia="en-GB"/>
        </w:rPr>
      </w:pPr>
      <w:r>
        <w:rPr>
          <w:rFonts w:ascii="Arial" w:eastAsia="Times New Roman" w:hAnsi="Arial" w:cs="Arial"/>
        </w:rPr>
        <w:t>16.4</w:t>
      </w:r>
      <w:r>
        <w:rPr>
          <w:rFonts w:ascii="Arial" w:eastAsia="Times New Roman" w:hAnsi="Arial" w:cs="Arial"/>
        </w:rPr>
        <w:tab/>
      </w:r>
      <w:r w:rsidR="009B6727" w:rsidRPr="60117213">
        <w:rPr>
          <w:rFonts w:ascii="Arial" w:eastAsia="Times New Roman" w:hAnsi="Arial" w:cs="Arial"/>
        </w:rPr>
        <w:t xml:space="preserve">Quality will have </w:t>
      </w:r>
      <w:r w:rsidR="009B6727" w:rsidRPr="60117213">
        <w:rPr>
          <w:rFonts w:ascii="Arial" w:eastAsia="Times New Roman" w:hAnsi="Arial" w:cs="Times New Roman"/>
          <w:lang w:eastAsia="en-GB"/>
        </w:rPr>
        <w:t xml:space="preserve">weighted score of </w:t>
      </w:r>
      <w:r w:rsidR="0946BAB6" w:rsidRPr="60117213">
        <w:rPr>
          <w:rFonts w:ascii="Arial" w:eastAsia="Times New Roman" w:hAnsi="Arial" w:cs="Times New Roman"/>
          <w:lang w:eastAsia="en-GB"/>
        </w:rPr>
        <w:t>70</w:t>
      </w:r>
      <w:r w:rsidR="009B6727" w:rsidRPr="60117213">
        <w:rPr>
          <w:rFonts w:ascii="Arial" w:eastAsia="Times New Roman" w:hAnsi="Arial" w:cs="Times New Roman"/>
          <w:lang w:eastAsia="en-GB"/>
        </w:rPr>
        <w:t xml:space="preserve">% </w:t>
      </w:r>
      <w:r w:rsidR="004560D8" w:rsidRPr="60117213">
        <w:rPr>
          <w:rFonts w:ascii="Arial" w:eastAsia="Times New Roman" w:hAnsi="Arial" w:cs="Times New Roman"/>
          <w:lang w:eastAsia="en-GB"/>
        </w:rPr>
        <w:t>quality question</w:t>
      </w:r>
      <w:r w:rsidR="5585AC35" w:rsidRPr="60117213">
        <w:rPr>
          <w:rFonts w:ascii="Arial" w:eastAsia="Times New Roman" w:hAnsi="Arial" w:cs="Times New Roman"/>
          <w:lang w:eastAsia="en-GB"/>
        </w:rPr>
        <w:t>s</w:t>
      </w:r>
      <w:r w:rsidR="00FC71C5" w:rsidRPr="60117213">
        <w:rPr>
          <w:rFonts w:ascii="Arial" w:eastAsia="Times New Roman" w:hAnsi="Arial" w:cs="Times New Roman"/>
          <w:lang w:eastAsia="en-GB"/>
        </w:rPr>
        <w:t xml:space="preserve"> can be found in</w:t>
      </w:r>
      <w:r w:rsidR="009B6727" w:rsidRPr="60117213">
        <w:rPr>
          <w:rFonts w:ascii="Arial" w:eastAsia="Times New Roman" w:hAnsi="Arial" w:cs="Times New Roman"/>
          <w:lang w:eastAsia="en-GB"/>
        </w:rPr>
        <w:t xml:space="preserve"> </w:t>
      </w:r>
      <w:r w:rsidR="2D267770" w:rsidRPr="60117213">
        <w:rPr>
          <w:rFonts w:ascii="Arial" w:eastAsia="Times New Roman" w:hAnsi="Arial" w:cs="Times New Roman"/>
          <w:lang w:eastAsia="en-GB"/>
        </w:rPr>
        <w:t>VOLUME 3</w:t>
      </w:r>
      <w:r w:rsidR="21105D3E" w:rsidRPr="60117213">
        <w:rPr>
          <w:rFonts w:ascii="Arial" w:eastAsia="Times New Roman" w:hAnsi="Arial" w:cs="Times New Roman"/>
          <w:lang w:eastAsia="en-GB"/>
        </w:rPr>
        <w:t>.</w:t>
      </w:r>
    </w:p>
    <w:p w14:paraId="04BDFEE0" w14:textId="77777777" w:rsidR="00FD790E" w:rsidRPr="00FD790E" w:rsidRDefault="00FD790E" w:rsidP="00FD790E">
      <w:pPr>
        <w:contextualSpacing/>
        <w:rPr>
          <w:rFonts w:ascii="Arial" w:eastAsia="Times New Roman" w:hAnsi="Arial" w:cs="Arial"/>
        </w:rPr>
      </w:pPr>
    </w:p>
    <w:p w14:paraId="07E786E2" w14:textId="18A9A689"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16.</w:t>
      </w:r>
      <w:r w:rsidR="002120D8">
        <w:rPr>
          <w:rFonts w:ascii="Arial" w:eastAsia="Times New Roman" w:hAnsi="Arial" w:cs="Times New Roman"/>
          <w:lang w:eastAsia="en-GB"/>
        </w:rPr>
        <w:t>5</w:t>
      </w:r>
      <w:r w:rsidRPr="00FD790E">
        <w:rPr>
          <w:rFonts w:ascii="Arial" w:eastAsia="Times New Roman" w:hAnsi="Arial" w:cs="Times New Roman"/>
          <w:lang w:eastAsia="en-GB"/>
        </w:rPr>
        <w:tab/>
        <w:t xml:space="preserve">The weighting attributed to each of these questions is given </w:t>
      </w:r>
      <w:r w:rsidR="006C7EB9">
        <w:rPr>
          <w:rFonts w:ascii="Arial" w:eastAsia="Times New Roman" w:hAnsi="Arial" w:cs="Times New Roman"/>
          <w:lang w:eastAsia="en-GB"/>
        </w:rPr>
        <w:t>alongside.</w:t>
      </w:r>
    </w:p>
    <w:p w14:paraId="480B7990" w14:textId="7B437282" w:rsidR="00CE7BA4" w:rsidRDefault="00CE7BA4" w:rsidP="00FD790E">
      <w:pPr>
        <w:ind w:left="720" w:hanging="720"/>
        <w:rPr>
          <w:rFonts w:ascii="Arial" w:eastAsia="Times New Roman" w:hAnsi="Arial" w:cs="Times New Roman"/>
          <w:lang w:eastAsia="en-GB"/>
        </w:rPr>
      </w:pPr>
    </w:p>
    <w:p w14:paraId="658CE653" w14:textId="15BB8823" w:rsidR="00CE7BA4" w:rsidRDefault="00CE7BA4" w:rsidP="00FD790E">
      <w:pPr>
        <w:ind w:left="720" w:hanging="720"/>
        <w:rPr>
          <w:rFonts w:ascii="Arial" w:eastAsia="Times New Roman" w:hAnsi="Arial" w:cs="Times New Roman"/>
          <w:lang w:eastAsia="en-GB"/>
        </w:rPr>
      </w:pPr>
      <w:r>
        <w:rPr>
          <w:rFonts w:ascii="Arial" w:eastAsia="Times New Roman" w:hAnsi="Arial" w:cs="Times New Roman"/>
          <w:lang w:eastAsia="en-GB"/>
        </w:rPr>
        <w:t>16.</w:t>
      </w:r>
      <w:r w:rsidR="002120D8">
        <w:rPr>
          <w:rFonts w:ascii="Arial" w:eastAsia="Times New Roman" w:hAnsi="Arial" w:cs="Times New Roman"/>
          <w:lang w:eastAsia="en-GB"/>
        </w:rPr>
        <w:t>6</w:t>
      </w:r>
      <w:r>
        <w:rPr>
          <w:rFonts w:ascii="Arial" w:eastAsia="Times New Roman" w:hAnsi="Arial" w:cs="Times New Roman"/>
          <w:lang w:eastAsia="en-GB"/>
        </w:rPr>
        <w:tab/>
      </w:r>
      <w:r w:rsidRPr="60117213">
        <w:rPr>
          <w:rFonts w:ascii="Arial" w:eastAsia="Times New Roman" w:hAnsi="Arial" w:cs="Times New Roman"/>
          <w:lang w:eastAsia="en-GB"/>
        </w:rPr>
        <w:t>To ensure a robust evaluation process, the quality element will be evaluated by subject matter experts from all f</w:t>
      </w:r>
      <w:r w:rsidR="7511CD08" w:rsidRPr="60117213">
        <w:rPr>
          <w:rFonts w:ascii="Arial" w:eastAsia="Times New Roman" w:hAnsi="Arial" w:cs="Times New Roman"/>
          <w:lang w:eastAsia="en-GB"/>
        </w:rPr>
        <w:t>our</w:t>
      </w:r>
      <w:r w:rsidRPr="60117213">
        <w:rPr>
          <w:rFonts w:ascii="Arial" w:eastAsia="Times New Roman" w:hAnsi="Arial" w:cs="Times New Roman"/>
          <w:lang w:eastAsia="en-GB"/>
        </w:rPr>
        <w:t xml:space="preserve"> Participating Authorities.</w:t>
      </w:r>
    </w:p>
    <w:p w14:paraId="4864910A" w14:textId="551CFA2F" w:rsidR="005120AC" w:rsidRDefault="005120AC" w:rsidP="00FD790E">
      <w:pPr>
        <w:ind w:left="720" w:hanging="720"/>
        <w:rPr>
          <w:rFonts w:ascii="Arial" w:eastAsia="Times New Roman" w:hAnsi="Arial" w:cs="Times New Roman"/>
          <w:lang w:eastAsia="en-GB"/>
        </w:rPr>
      </w:pPr>
    </w:p>
    <w:p w14:paraId="53B6B6D6" w14:textId="20A2ABD3" w:rsidR="005120AC" w:rsidRDefault="005120AC" w:rsidP="60117213">
      <w:pPr>
        <w:ind w:left="720" w:hanging="720"/>
        <w:rPr>
          <w:rFonts w:ascii="Arial" w:eastAsia="Times New Roman" w:hAnsi="Arial" w:cs="Times New Roman"/>
          <w:color w:val="FF0000"/>
          <w:lang w:eastAsia="en-GB"/>
        </w:rPr>
      </w:pPr>
      <w:r w:rsidRPr="3D2ED71C">
        <w:rPr>
          <w:rFonts w:ascii="Arial" w:eastAsia="Times New Roman" w:hAnsi="Arial" w:cs="Times New Roman"/>
          <w:lang w:eastAsia="en-GB"/>
        </w:rPr>
        <w:t>16.</w:t>
      </w:r>
      <w:r w:rsidR="002120D8" w:rsidRPr="3D2ED71C">
        <w:rPr>
          <w:rFonts w:ascii="Arial" w:eastAsia="Times New Roman" w:hAnsi="Arial" w:cs="Times New Roman"/>
          <w:lang w:eastAsia="en-GB"/>
        </w:rPr>
        <w:t>7</w:t>
      </w:r>
      <w:r>
        <w:rPr>
          <w:rFonts w:ascii="Arial" w:eastAsia="Times New Roman" w:hAnsi="Arial" w:cs="Times New Roman"/>
          <w:lang w:eastAsia="en-GB"/>
        </w:rPr>
        <w:tab/>
      </w:r>
      <w:r w:rsidRPr="3D2ED71C">
        <w:rPr>
          <w:rFonts w:ascii="Arial" w:eastAsia="Times New Roman" w:hAnsi="Arial" w:cs="Times New Roman"/>
          <w:lang w:eastAsia="en-GB"/>
        </w:rPr>
        <w:t xml:space="preserve">To ensure a suitable quality level, </w:t>
      </w:r>
      <w:r w:rsidR="0010164A" w:rsidRPr="3D2ED71C">
        <w:rPr>
          <w:rFonts w:ascii="Arial" w:eastAsia="Times New Roman" w:hAnsi="Arial" w:cs="Times New Roman"/>
          <w:lang w:eastAsia="en-GB"/>
        </w:rPr>
        <w:t xml:space="preserve">you must achieve </w:t>
      </w:r>
      <w:r w:rsidR="5C1985F2" w:rsidRPr="3D2ED71C">
        <w:rPr>
          <w:rFonts w:ascii="Arial" w:eastAsia="Times New Roman" w:hAnsi="Arial" w:cs="Times New Roman"/>
          <w:lang w:eastAsia="en-GB"/>
        </w:rPr>
        <w:t>an average quality score of 3</w:t>
      </w:r>
      <w:r w:rsidRPr="3D2ED71C">
        <w:rPr>
          <w:rFonts w:ascii="Arial" w:eastAsia="Times New Roman" w:hAnsi="Arial" w:cs="Times New Roman"/>
          <w:lang w:eastAsia="en-GB"/>
        </w:rPr>
        <w:t xml:space="preserve"> </w:t>
      </w:r>
      <w:r w:rsidR="00C71DEC" w:rsidRPr="3D2ED71C">
        <w:rPr>
          <w:rFonts w:ascii="Arial" w:eastAsia="Times New Roman" w:hAnsi="Arial" w:cs="Times New Roman"/>
          <w:lang w:eastAsia="en-GB"/>
        </w:rPr>
        <w:t xml:space="preserve">If </w:t>
      </w:r>
      <w:r w:rsidR="008157AE" w:rsidRPr="3D2ED71C">
        <w:rPr>
          <w:rFonts w:ascii="Arial" w:eastAsia="Times New Roman" w:hAnsi="Arial" w:cs="Times New Roman"/>
          <w:lang w:eastAsia="en-GB"/>
        </w:rPr>
        <w:t>Bidders</w:t>
      </w:r>
      <w:r w:rsidR="00C71DEC" w:rsidRPr="3D2ED71C">
        <w:rPr>
          <w:rFonts w:ascii="Arial" w:eastAsia="Times New Roman" w:hAnsi="Arial" w:cs="Times New Roman"/>
          <w:lang w:eastAsia="en-GB"/>
        </w:rPr>
        <w:t xml:space="preserve"> fail to achieve this score their bid will</w:t>
      </w:r>
      <w:r w:rsidR="00CE7BA4" w:rsidRPr="3D2ED71C">
        <w:rPr>
          <w:rFonts w:ascii="Arial" w:eastAsia="Times New Roman" w:hAnsi="Arial" w:cs="Times New Roman"/>
          <w:lang w:eastAsia="en-GB"/>
        </w:rPr>
        <w:t xml:space="preserve"> be </w:t>
      </w:r>
      <w:r w:rsidR="008773B4" w:rsidRPr="3D2ED71C">
        <w:rPr>
          <w:rFonts w:ascii="Arial" w:eastAsia="Times New Roman" w:hAnsi="Arial" w:cs="Times New Roman"/>
          <w:lang w:eastAsia="en-GB"/>
        </w:rPr>
        <w:t xml:space="preserve">rejected, </w:t>
      </w:r>
      <w:r w:rsidR="7E0F1D0F" w:rsidRPr="3D2ED71C">
        <w:rPr>
          <w:rFonts w:ascii="Arial" w:eastAsia="Times New Roman" w:hAnsi="Arial" w:cs="Times New Roman"/>
          <w:lang w:eastAsia="en-GB"/>
        </w:rPr>
        <w:t xml:space="preserve">the investment amount and pricing will not be </w:t>
      </w:r>
      <w:proofErr w:type="gramStart"/>
      <w:r w:rsidR="7E0F1D0F" w:rsidRPr="3D2ED71C">
        <w:rPr>
          <w:rFonts w:ascii="Arial" w:eastAsia="Times New Roman" w:hAnsi="Arial" w:cs="Times New Roman"/>
          <w:lang w:eastAsia="en-GB"/>
        </w:rPr>
        <w:t>evaluated</w:t>
      </w:r>
      <w:proofErr w:type="gramEnd"/>
      <w:r w:rsidR="7E0F1D0F" w:rsidRPr="3D2ED71C">
        <w:rPr>
          <w:rFonts w:ascii="Arial" w:eastAsia="Times New Roman" w:hAnsi="Arial" w:cs="Times New Roman"/>
          <w:lang w:eastAsia="en-GB"/>
        </w:rPr>
        <w:t xml:space="preserve"> </w:t>
      </w:r>
      <w:r w:rsidR="008773B4" w:rsidRPr="3D2ED71C">
        <w:rPr>
          <w:rFonts w:ascii="Arial" w:eastAsia="Times New Roman" w:hAnsi="Arial" w:cs="Times New Roman"/>
          <w:lang w:eastAsia="en-GB"/>
        </w:rPr>
        <w:t xml:space="preserve">and </w:t>
      </w:r>
      <w:r w:rsidR="002E1DA1" w:rsidRPr="3D2ED71C">
        <w:rPr>
          <w:rFonts w:ascii="Arial" w:eastAsia="Times New Roman" w:hAnsi="Arial" w:cs="Times New Roman"/>
          <w:lang w:eastAsia="en-GB"/>
        </w:rPr>
        <w:t xml:space="preserve">they </w:t>
      </w:r>
      <w:r w:rsidR="008773B4" w:rsidRPr="3D2ED71C">
        <w:rPr>
          <w:rFonts w:ascii="Arial" w:eastAsia="Times New Roman" w:hAnsi="Arial" w:cs="Times New Roman"/>
          <w:lang w:eastAsia="en-GB"/>
        </w:rPr>
        <w:t>will forfeit any further consideration in this process</w:t>
      </w:r>
      <w:r w:rsidR="008773B4" w:rsidRPr="60117213">
        <w:rPr>
          <w:rFonts w:ascii="Arial" w:eastAsia="Times New Roman" w:hAnsi="Arial" w:cs="Times New Roman"/>
          <w:color w:val="FF0000"/>
          <w:lang w:eastAsia="en-GB"/>
        </w:rPr>
        <w:t xml:space="preserve">. </w:t>
      </w:r>
    </w:p>
    <w:p w14:paraId="5A678081" w14:textId="4FB9A94F" w:rsidR="0054065C" w:rsidRDefault="0054065C" w:rsidP="00FD790E">
      <w:pPr>
        <w:ind w:left="720" w:hanging="720"/>
        <w:rPr>
          <w:rFonts w:ascii="Arial" w:eastAsia="Times New Roman" w:hAnsi="Arial" w:cs="Times New Roman"/>
          <w:lang w:eastAsia="en-GB"/>
        </w:rPr>
      </w:pPr>
    </w:p>
    <w:p w14:paraId="1073A8E4" w14:textId="045EA0D5" w:rsidR="0054065C" w:rsidRPr="0010164A" w:rsidRDefault="0054065C" w:rsidP="3D2ED71C">
      <w:pPr>
        <w:ind w:left="720" w:hanging="720"/>
        <w:rPr>
          <w:rFonts w:ascii="Arial" w:eastAsia="Times New Roman" w:hAnsi="Arial" w:cs="Times New Roman"/>
          <w:color w:val="000000" w:themeColor="text1"/>
          <w:lang w:eastAsia="en-GB"/>
        </w:rPr>
      </w:pPr>
      <w:r w:rsidRPr="3D2ED71C">
        <w:rPr>
          <w:rFonts w:ascii="Arial" w:eastAsia="Times New Roman" w:hAnsi="Arial" w:cs="Times New Roman"/>
          <w:color w:val="000000" w:themeColor="text1"/>
          <w:lang w:eastAsia="en-GB"/>
        </w:rPr>
        <w:t>16.</w:t>
      </w:r>
      <w:r w:rsidR="00F92B4A" w:rsidRPr="3D2ED71C">
        <w:rPr>
          <w:rFonts w:ascii="Arial" w:eastAsia="Times New Roman" w:hAnsi="Arial" w:cs="Times New Roman"/>
          <w:color w:val="000000" w:themeColor="text1"/>
          <w:lang w:eastAsia="en-GB"/>
        </w:rPr>
        <w:t>8</w:t>
      </w:r>
      <w:r w:rsidRPr="3D2ED71C">
        <w:rPr>
          <w:rFonts w:ascii="Arial" w:eastAsia="Times New Roman" w:hAnsi="Arial" w:cs="Times New Roman"/>
          <w:color w:val="000000" w:themeColor="text1"/>
          <w:lang w:eastAsia="en-GB"/>
        </w:rPr>
        <w:t xml:space="preserve"> </w:t>
      </w:r>
      <w:r w:rsidRPr="0010164A">
        <w:rPr>
          <w:rFonts w:ascii="Arial" w:eastAsia="Times New Roman" w:hAnsi="Arial" w:cs="Times New Roman"/>
          <w:color w:val="000000" w:themeColor="text1"/>
          <w:highlight w:val="yellow"/>
          <w:lang w:eastAsia="en-GB"/>
        </w:rPr>
        <w:tab/>
      </w:r>
      <w:r w:rsidRPr="3D2ED71C">
        <w:rPr>
          <w:rFonts w:ascii="Arial" w:eastAsia="Times New Roman" w:hAnsi="Arial" w:cs="Times New Roman"/>
          <w:color w:val="000000" w:themeColor="text1"/>
          <w:lang w:eastAsia="en-GB"/>
        </w:rPr>
        <w:t>For clarity a basic outline is provided below</w:t>
      </w:r>
      <w:r w:rsidR="7A140643" w:rsidRPr="3D2ED71C">
        <w:rPr>
          <w:rFonts w:ascii="Arial" w:eastAsia="Times New Roman" w:hAnsi="Arial" w:cs="Times New Roman"/>
          <w:color w:val="000000" w:themeColor="text1"/>
          <w:lang w:eastAsia="en-GB"/>
        </w:rPr>
        <w:t xml:space="preserve"> </w:t>
      </w:r>
    </w:p>
    <w:p w14:paraId="4022E435" w14:textId="77777777" w:rsidR="0054065C" w:rsidRPr="0010164A" w:rsidRDefault="0054065C" w:rsidP="3D2ED71C">
      <w:pPr>
        <w:ind w:left="720" w:hanging="720"/>
        <w:rPr>
          <w:rFonts w:ascii="Arial" w:eastAsia="Times New Roman" w:hAnsi="Arial" w:cs="Times New Roman"/>
          <w:color w:val="000000" w:themeColor="text1"/>
          <w:lang w:eastAsia="en-GB"/>
        </w:rPr>
      </w:pPr>
    </w:p>
    <w:p w14:paraId="023597D6" w14:textId="60C2FB76" w:rsidR="00FD790E" w:rsidRDefault="00FD790E" w:rsidP="00FD790E">
      <w:pPr>
        <w:rPr>
          <w:rFonts w:ascii="Arial" w:eastAsia="Times New Roman" w:hAnsi="Arial" w:cs="Arial"/>
          <w:lang w:eastAsia="en-GB"/>
        </w:rPr>
      </w:pPr>
      <w:r w:rsidRPr="3D2ED71C">
        <w:rPr>
          <w:rFonts w:ascii="Arial" w:eastAsia="Times New Roman" w:hAnsi="Arial" w:cs="Arial"/>
          <w:lang w:eastAsia="en-GB"/>
        </w:rPr>
        <w:t>16.</w:t>
      </w:r>
      <w:r w:rsidR="00F92B4A" w:rsidRPr="3D2ED71C">
        <w:rPr>
          <w:rFonts w:ascii="Arial" w:eastAsia="Times New Roman" w:hAnsi="Arial" w:cs="Arial"/>
          <w:lang w:eastAsia="en-GB"/>
        </w:rPr>
        <w:t>9</w:t>
      </w:r>
      <w:r w:rsidRPr="0010164A">
        <w:rPr>
          <w:rFonts w:ascii="Arial" w:eastAsia="Times New Roman" w:hAnsi="Arial" w:cs="Arial"/>
          <w:highlight w:val="yellow"/>
          <w:lang w:eastAsia="en-GB"/>
        </w:rPr>
        <w:tab/>
      </w:r>
      <w:r w:rsidRPr="3D2ED71C">
        <w:rPr>
          <w:rFonts w:ascii="Arial" w:eastAsia="Times New Roman" w:hAnsi="Arial" w:cs="Arial"/>
          <w:lang w:eastAsia="en-GB"/>
        </w:rPr>
        <w:t xml:space="preserve">Each of the questions with the quality </w:t>
      </w:r>
      <w:r w:rsidR="00C04DEB" w:rsidRPr="3D2ED71C">
        <w:rPr>
          <w:rFonts w:ascii="Arial" w:eastAsia="Times New Roman" w:hAnsi="Arial" w:cs="Arial"/>
          <w:lang w:eastAsia="en-GB"/>
        </w:rPr>
        <w:t xml:space="preserve">and social value </w:t>
      </w:r>
      <w:r w:rsidRPr="3D2ED71C">
        <w:rPr>
          <w:rFonts w:ascii="Arial" w:eastAsia="Times New Roman" w:hAnsi="Arial" w:cs="Arial"/>
          <w:lang w:eastAsia="en-GB"/>
        </w:rPr>
        <w:t xml:space="preserve">submission will be scored using </w:t>
      </w:r>
      <w:r w:rsidR="00C04DEB" w:rsidRPr="0010164A">
        <w:rPr>
          <w:rFonts w:ascii="Arial" w:eastAsia="Times New Roman" w:hAnsi="Arial" w:cs="Arial"/>
          <w:highlight w:val="yellow"/>
          <w:lang w:eastAsia="en-GB"/>
        </w:rPr>
        <w:tab/>
      </w:r>
      <w:r w:rsidRPr="3D2ED71C">
        <w:rPr>
          <w:rFonts w:ascii="Arial" w:eastAsia="Times New Roman" w:hAnsi="Arial" w:cs="Arial"/>
          <w:lang w:eastAsia="en-GB"/>
        </w:rPr>
        <w:t>the scoring matrix shown below.</w:t>
      </w:r>
    </w:p>
    <w:p w14:paraId="12383284" w14:textId="77777777" w:rsidR="009936D4" w:rsidRDefault="009936D4" w:rsidP="00FD790E">
      <w:pPr>
        <w:rPr>
          <w:rFonts w:ascii="Arial" w:eastAsia="Times New Roman" w:hAnsi="Arial" w:cs="Arial"/>
          <w:lang w:eastAsia="en-GB"/>
        </w:rPr>
      </w:pPr>
    </w:p>
    <w:tbl>
      <w:tblPr>
        <w:tblW w:w="10116" w:type="dxa"/>
        <w:tblCellMar>
          <w:top w:w="15" w:type="dxa"/>
          <w:bottom w:w="15" w:type="dxa"/>
        </w:tblCellMar>
        <w:tblLook w:val="04A0" w:firstRow="1" w:lastRow="0" w:firstColumn="1" w:lastColumn="0" w:noHBand="0" w:noVBand="1"/>
      </w:tblPr>
      <w:tblGrid>
        <w:gridCol w:w="945"/>
        <w:gridCol w:w="1830"/>
        <w:gridCol w:w="7341"/>
      </w:tblGrid>
      <w:tr w:rsidR="009936D4" w:rsidRPr="0010164A" w14:paraId="6B573EAA" w14:textId="77777777" w:rsidTr="5A755768">
        <w:trPr>
          <w:trHeight w:val="735"/>
        </w:trPr>
        <w:tc>
          <w:tcPr>
            <w:tcW w:w="945" w:type="dxa"/>
            <w:tcBorders>
              <w:top w:val="single" w:sz="8" w:space="0" w:color="000000" w:themeColor="text1"/>
              <w:left w:val="single" w:sz="8" w:space="0" w:color="000000" w:themeColor="text1"/>
              <w:bottom w:val="single" w:sz="8" w:space="0" w:color="000000" w:themeColor="text1"/>
              <w:right w:val="single" w:sz="4" w:space="0" w:color="auto"/>
            </w:tcBorders>
            <w:shd w:val="clear" w:color="auto" w:fill="F2F2F2" w:themeFill="background1" w:themeFillShade="F2"/>
            <w:vAlign w:val="center"/>
            <w:hideMark/>
          </w:tcPr>
          <w:p w14:paraId="2820A886" w14:textId="77777777" w:rsidR="0010164A" w:rsidRPr="0010164A" w:rsidRDefault="0010164A" w:rsidP="0010164A">
            <w:pPr>
              <w:jc w:val="center"/>
              <w:rPr>
                <w:rFonts w:ascii="Arial" w:eastAsia="Times New Roman" w:hAnsi="Arial" w:cs="Arial"/>
                <w:b/>
                <w:bCs/>
                <w:color w:val="000000"/>
                <w:lang w:eastAsia="en-GB"/>
              </w:rPr>
            </w:pPr>
            <w:r w:rsidRPr="0010164A">
              <w:rPr>
                <w:rFonts w:ascii="Arial" w:eastAsia="Times New Roman" w:hAnsi="Arial" w:cs="Arial"/>
                <w:b/>
                <w:bCs/>
                <w:color w:val="000000"/>
                <w:lang w:eastAsia="en-GB"/>
              </w:rPr>
              <w:t>Score</w:t>
            </w:r>
          </w:p>
        </w:tc>
        <w:tc>
          <w:tcPr>
            <w:tcW w:w="1830"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vAlign w:val="center"/>
            <w:hideMark/>
          </w:tcPr>
          <w:p w14:paraId="07EDE2BE" w14:textId="77777777" w:rsidR="0010164A" w:rsidRPr="0010164A" w:rsidRDefault="0010164A" w:rsidP="0010164A">
            <w:pPr>
              <w:jc w:val="center"/>
              <w:rPr>
                <w:rFonts w:ascii="Arial" w:eastAsia="Times New Roman" w:hAnsi="Arial" w:cs="Arial"/>
                <w:b/>
                <w:bCs/>
                <w:color w:val="000000"/>
                <w:lang w:eastAsia="en-GB"/>
              </w:rPr>
            </w:pPr>
            <w:r w:rsidRPr="0010164A">
              <w:rPr>
                <w:rFonts w:ascii="Arial" w:eastAsia="Times New Roman" w:hAnsi="Arial" w:cs="Arial"/>
                <w:b/>
                <w:bCs/>
                <w:color w:val="000000"/>
                <w:lang w:eastAsia="en-GB"/>
              </w:rPr>
              <w:t>Classification</w:t>
            </w:r>
          </w:p>
        </w:tc>
        <w:tc>
          <w:tcPr>
            <w:tcW w:w="7341" w:type="dxa"/>
            <w:tcBorders>
              <w:top w:val="single" w:sz="8" w:space="0" w:color="000000" w:themeColor="text1"/>
              <w:left w:val="single" w:sz="4" w:space="0" w:color="auto"/>
              <w:bottom w:val="single" w:sz="8" w:space="0" w:color="000000" w:themeColor="text1"/>
              <w:right w:val="single" w:sz="4" w:space="0" w:color="auto"/>
            </w:tcBorders>
            <w:shd w:val="clear" w:color="auto" w:fill="F2F2F2" w:themeFill="background1" w:themeFillShade="F2"/>
            <w:vAlign w:val="center"/>
            <w:hideMark/>
          </w:tcPr>
          <w:p w14:paraId="4C204021" w14:textId="77777777" w:rsidR="0010164A" w:rsidRPr="0010164A" w:rsidRDefault="0010164A" w:rsidP="0010164A">
            <w:pPr>
              <w:jc w:val="center"/>
              <w:rPr>
                <w:rFonts w:ascii="Arial" w:eastAsia="Times New Roman" w:hAnsi="Arial" w:cs="Arial"/>
                <w:b/>
                <w:bCs/>
                <w:color w:val="000000"/>
                <w:lang w:eastAsia="en-GB"/>
              </w:rPr>
            </w:pPr>
            <w:r w:rsidRPr="0010164A">
              <w:rPr>
                <w:rFonts w:ascii="Arial" w:eastAsia="Times New Roman" w:hAnsi="Arial" w:cs="Arial"/>
                <w:b/>
                <w:bCs/>
                <w:color w:val="000000"/>
                <w:lang w:eastAsia="en-GB"/>
              </w:rPr>
              <w:t>Characteristics</w:t>
            </w:r>
          </w:p>
        </w:tc>
      </w:tr>
      <w:tr w:rsidR="009936D4" w:rsidRPr="0010164A" w14:paraId="656F5BB8" w14:textId="77777777" w:rsidTr="5A755768">
        <w:trPr>
          <w:trHeight w:val="1815"/>
        </w:trPr>
        <w:tc>
          <w:tcPr>
            <w:tcW w:w="945" w:type="dxa"/>
            <w:tcBorders>
              <w:top w:val="single" w:sz="8" w:space="0" w:color="000000" w:themeColor="text1"/>
              <w:left w:val="single" w:sz="8" w:space="0" w:color="000000" w:themeColor="text1"/>
              <w:bottom w:val="single" w:sz="4" w:space="0" w:color="auto"/>
              <w:right w:val="nil"/>
            </w:tcBorders>
            <w:vAlign w:val="center"/>
            <w:hideMark/>
          </w:tcPr>
          <w:p w14:paraId="0D0BFADE"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0</w:t>
            </w:r>
          </w:p>
        </w:tc>
        <w:tc>
          <w:tcPr>
            <w:tcW w:w="1830" w:type="dxa"/>
            <w:tcBorders>
              <w:top w:val="single" w:sz="8" w:space="0" w:color="000000" w:themeColor="text1"/>
              <w:left w:val="single" w:sz="8" w:space="0" w:color="000000" w:themeColor="text1"/>
              <w:bottom w:val="single" w:sz="4" w:space="0" w:color="auto"/>
              <w:right w:val="single" w:sz="8" w:space="0" w:color="000000" w:themeColor="text1"/>
            </w:tcBorders>
            <w:vAlign w:val="center"/>
            <w:hideMark/>
          </w:tcPr>
          <w:p w14:paraId="1FA3DAE9"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 xml:space="preserve">Unsatisfactory </w:t>
            </w:r>
          </w:p>
        </w:tc>
        <w:tc>
          <w:tcPr>
            <w:tcW w:w="7341" w:type="dxa"/>
            <w:tcBorders>
              <w:top w:val="single" w:sz="8" w:space="0" w:color="000000" w:themeColor="text1"/>
              <w:left w:val="nil"/>
              <w:bottom w:val="single" w:sz="4" w:space="0" w:color="auto"/>
              <w:right w:val="single" w:sz="8" w:space="0" w:color="000000" w:themeColor="text1"/>
            </w:tcBorders>
            <w:hideMark/>
          </w:tcPr>
          <w:p w14:paraId="6C11E253" w14:textId="274C13C9" w:rsidR="0010164A" w:rsidRPr="0010164A" w:rsidRDefault="0010164A" w:rsidP="0010164A">
            <w:pPr>
              <w:rPr>
                <w:rFonts w:ascii="Arial" w:eastAsia="Times New Roman" w:hAnsi="Arial" w:cs="Arial"/>
                <w:lang w:eastAsia="en-GB"/>
              </w:rPr>
            </w:pPr>
            <w:r w:rsidRPr="3D2ED71C">
              <w:rPr>
                <w:rFonts w:ascii="Arial" w:eastAsia="Times New Roman" w:hAnsi="Arial" w:cs="Arial"/>
                <w:lang w:eastAsia="en-GB"/>
              </w:rPr>
              <w:t xml:space="preserve">No response or response does not </w:t>
            </w:r>
            <w:r w:rsidR="56348A4A" w:rsidRPr="3D2ED71C">
              <w:rPr>
                <w:rFonts w:ascii="Arial" w:eastAsia="Times New Roman" w:hAnsi="Arial" w:cs="Arial"/>
                <w:lang w:eastAsia="en-GB"/>
              </w:rPr>
              <w:t>provide relevant</w:t>
            </w:r>
            <w:r w:rsidRPr="3D2ED71C">
              <w:rPr>
                <w:rFonts w:ascii="Arial" w:eastAsia="Times New Roman" w:hAnsi="Arial" w:cs="Arial"/>
                <w:lang w:eastAsia="en-GB"/>
              </w:rPr>
              <w:t xml:space="preserve"> information and does not answer the question. The response is totally non-assessable and/or incomprehensible. Submission of a General company brochure in response to this tender and failure to directly respond to each of the specified criteria will be scored as an unsatisfactory bid.</w:t>
            </w:r>
          </w:p>
        </w:tc>
      </w:tr>
      <w:tr w:rsidR="009936D4" w:rsidRPr="0010164A" w14:paraId="33ADA210" w14:textId="77777777" w:rsidTr="5A755768">
        <w:trPr>
          <w:trHeight w:val="2400"/>
        </w:trPr>
        <w:tc>
          <w:tcPr>
            <w:tcW w:w="945" w:type="dxa"/>
            <w:tcBorders>
              <w:top w:val="single" w:sz="4" w:space="0" w:color="auto"/>
              <w:left w:val="single" w:sz="8" w:space="0" w:color="000000" w:themeColor="text1"/>
              <w:bottom w:val="nil"/>
              <w:right w:val="nil"/>
            </w:tcBorders>
            <w:vAlign w:val="center"/>
            <w:hideMark/>
          </w:tcPr>
          <w:p w14:paraId="7C1E8558"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1</w:t>
            </w:r>
          </w:p>
        </w:tc>
        <w:tc>
          <w:tcPr>
            <w:tcW w:w="1830" w:type="dxa"/>
            <w:tcBorders>
              <w:top w:val="single" w:sz="4" w:space="0" w:color="auto"/>
              <w:left w:val="single" w:sz="8" w:space="0" w:color="000000" w:themeColor="text1"/>
              <w:bottom w:val="nil"/>
              <w:right w:val="single" w:sz="8" w:space="0" w:color="000000" w:themeColor="text1"/>
            </w:tcBorders>
            <w:vAlign w:val="center"/>
            <w:hideMark/>
          </w:tcPr>
          <w:p w14:paraId="39EE8990"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Inadequate</w:t>
            </w:r>
          </w:p>
        </w:tc>
        <w:tc>
          <w:tcPr>
            <w:tcW w:w="7341" w:type="dxa"/>
            <w:tcBorders>
              <w:top w:val="single" w:sz="4" w:space="0" w:color="auto"/>
              <w:left w:val="nil"/>
              <w:bottom w:val="nil"/>
              <w:right w:val="single" w:sz="8" w:space="0" w:color="000000" w:themeColor="text1"/>
            </w:tcBorders>
            <w:hideMark/>
          </w:tcPr>
          <w:p w14:paraId="0F203840" w14:textId="271B8372" w:rsidR="0010164A" w:rsidRPr="0010164A" w:rsidRDefault="0010164A" w:rsidP="0010164A">
            <w:pPr>
              <w:rPr>
                <w:rFonts w:ascii="Arial" w:eastAsia="Times New Roman" w:hAnsi="Arial" w:cs="Arial"/>
                <w:lang w:eastAsia="en-GB"/>
              </w:rPr>
            </w:pPr>
            <w:r w:rsidRPr="3D2ED71C">
              <w:rPr>
                <w:rFonts w:ascii="Arial" w:eastAsia="Times New Roman" w:hAnsi="Arial" w:cs="Arial"/>
                <w:lang w:eastAsia="en-GB"/>
              </w:rPr>
              <w:t xml:space="preserve">Substantially unacceptable therefore inadequate. The response fails in several significant areas with material omissions which are not supported by sufficient breadth and sufficient quality of evidence/examples. The panel </w:t>
            </w:r>
            <w:r w:rsidR="0ACD9806" w:rsidRPr="3D2ED71C">
              <w:rPr>
                <w:rFonts w:ascii="Arial" w:eastAsia="Times New Roman" w:hAnsi="Arial" w:cs="Arial"/>
                <w:lang w:eastAsia="en-GB"/>
              </w:rPr>
              <w:t>has considerable</w:t>
            </w:r>
            <w:r w:rsidRPr="3D2ED71C">
              <w:rPr>
                <w:rFonts w:ascii="Arial" w:eastAsia="Times New Roman" w:hAnsi="Arial" w:cs="Arial"/>
                <w:lang w:eastAsia="en-GB"/>
              </w:rPr>
              <w:t xml:space="preserve"> reservations as to the Bidder's proposals in respect of relevant ability, understanding, expertise, skills and/or resources to deliver the requirements. Would represent a very high risk for the WECA. The response provides the Authority with a very low level of confidence in the Bidders’ ability to deliver the requirements detailed in the specification.</w:t>
            </w:r>
          </w:p>
        </w:tc>
      </w:tr>
      <w:tr w:rsidR="0010164A" w:rsidRPr="0010164A" w14:paraId="4A075760" w14:textId="77777777" w:rsidTr="5A755768">
        <w:trPr>
          <w:trHeight w:val="2400"/>
        </w:trPr>
        <w:tc>
          <w:tcPr>
            <w:tcW w:w="945" w:type="dxa"/>
            <w:tcBorders>
              <w:top w:val="single" w:sz="8" w:space="0" w:color="000000" w:themeColor="text1"/>
              <w:left w:val="single" w:sz="8" w:space="0" w:color="000000" w:themeColor="text1"/>
              <w:bottom w:val="nil"/>
              <w:right w:val="nil"/>
            </w:tcBorders>
            <w:vAlign w:val="center"/>
            <w:hideMark/>
          </w:tcPr>
          <w:p w14:paraId="272F0127"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lastRenderedPageBreak/>
              <w:t>2</w:t>
            </w:r>
          </w:p>
        </w:tc>
        <w:tc>
          <w:tcPr>
            <w:tcW w:w="1830" w:type="dxa"/>
            <w:tcBorders>
              <w:top w:val="single" w:sz="8" w:space="0" w:color="000000" w:themeColor="text1"/>
              <w:left w:val="single" w:sz="8" w:space="0" w:color="000000" w:themeColor="text1"/>
              <w:bottom w:val="nil"/>
              <w:right w:val="single" w:sz="8" w:space="0" w:color="000000" w:themeColor="text1"/>
            </w:tcBorders>
            <w:vAlign w:val="center"/>
            <w:hideMark/>
          </w:tcPr>
          <w:p w14:paraId="514BF7A1"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Weak</w:t>
            </w:r>
          </w:p>
        </w:tc>
        <w:tc>
          <w:tcPr>
            <w:tcW w:w="7341" w:type="dxa"/>
            <w:tcBorders>
              <w:top w:val="single" w:sz="8" w:space="0" w:color="000000" w:themeColor="text1"/>
              <w:left w:val="nil"/>
              <w:bottom w:val="nil"/>
              <w:right w:val="single" w:sz="8" w:space="0" w:color="000000" w:themeColor="text1"/>
            </w:tcBorders>
            <w:shd w:val="clear" w:color="auto" w:fill="FFFFFF" w:themeFill="background1"/>
            <w:hideMark/>
          </w:tcPr>
          <w:p w14:paraId="6A67B9BF" w14:textId="7BB03549" w:rsidR="0010164A" w:rsidRPr="0010164A" w:rsidRDefault="0010164A" w:rsidP="0010164A">
            <w:pPr>
              <w:rPr>
                <w:rFonts w:ascii="Arial" w:eastAsia="Times New Roman" w:hAnsi="Arial" w:cs="Arial"/>
                <w:lang w:eastAsia="en-GB"/>
              </w:rPr>
            </w:pPr>
            <w:r w:rsidRPr="5A755768">
              <w:rPr>
                <w:rFonts w:ascii="Arial" w:eastAsia="Times New Roman" w:hAnsi="Arial" w:cs="Arial"/>
                <w:lang w:eastAsia="en-GB"/>
              </w:rPr>
              <w:t xml:space="preserve">A response only partially satisfying the requirement with deficiencies apparent.  Response may be basic/ minimal with little or no detail provided to support and demonstrate that the Bidder will be able to provide the Services and/or some reservations in respect of relevant ability, understanding, expertise, skills and/or resources to deliver the requirements. The response is not supported by sufficient breadth or sufficient quality of evidence/examples and provides the Authority a limited level of confidence in the Bidders’ ability to deliver the specification. </w:t>
            </w:r>
          </w:p>
        </w:tc>
      </w:tr>
      <w:tr w:rsidR="00D3072B" w:rsidRPr="0010164A" w14:paraId="0006B3A2" w14:textId="77777777" w:rsidTr="5A755768">
        <w:trPr>
          <w:trHeight w:val="1860"/>
        </w:trPr>
        <w:tc>
          <w:tcPr>
            <w:tcW w:w="945" w:type="dxa"/>
            <w:tcBorders>
              <w:top w:val="single" w:sz="8" w:space="0" w:color="000000" w:themeColor="text1"/>
              <w:left w:val="single" w:sz="8" w:space="0" w:color="000000" w:themeColor="text1"/>
              <w:bottom w:val="single" w:sz="8" w:space="0" w:color="000000" w:themeColor="text1"/>
              <w:right w:val="nil"/>
            </w:tcBorders>
            <w:vAlign w:val="center"/>
            <w:hideMark/>
          </w:tcPr>
          <w:p w14:paraId="16AFE235"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3</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485C70B"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Satisfactory</w:t>
            </w:r>
          </w:p>
        </w:tc>
        <w:tc>
          <w:tcPr>
            <w:tcW w:w="7341" w:type="dxa"/>
            <w:tcBorders>
              <w:top w:val="single" w:sz="8" w:space="0" w:color="000000" w:themeColor="text1"/>
              <w:left w:val="nil"/>
              <w:bottom w:val="single" w:sz="8" w:space="0" w:color="000000" w:themeColor="text1"/>
              <w:right w:val="nil"/>
            </w:tcBorders>
            <w:hideMark/>
          </w:tcPr>
          <w:p w14:paraId="4B31EF40" w14:textId="6DB7D51B" w:rsidR="0010164A" w:rsidRPr="0010164A" w:rsidRDefault="0010164A" w:rsidP="0010164A">
            <w:pPr>
              <w:rPr>
                <w:rFonts w:ascii="Arial" w:eastAsia="Times New Roman" w:hAnsi="Arial" w:cs="Arial"/>
                <w:color w:val="000000"/>
                <w:lang w:eastAsia="en-GB"/>
              </w:rPr>
            </w:pPr>
            <w:r w:rsidRPr="0010164A">
              <w:rPr>
                <w:rFonts w:ascii="Arial" w:eastAsia="Times New Roman" w:hAnsi="Arial" w:cs="Arial"/>
                <w:color w:val="000000"/>
                <w:lang w:eastAsia="en-GB"/>
              </w:rPr>
              <w:t>A response that is acceptable and meets the minimum requirement but could have been expanded upon.</w:t>
            </w:r>
            <w:r>
              <w:rPr>
                <w:rFonts w:ascii="Arial" w:eastAsia="Times New Roman" w:hAnsi="Arial" w:cs="Arial"/>
                <w:color w:val="000000"/>
                <w:lang w:eastAsia="en-GB"/>
              </w:rPr>
              <w:t xml:space="preserve"> </w:t>
            </w:r>
            <w:r w:rsidRPr="0010164A">
              <w:rPr>
                <w:rFonts w:ascii="Arial" w:eastAsia="Times New Roman" w:hAnsi="Arial" w:cs="Arial"/>
                <w:color w:val="000000"/>
                <w:lang w:eastAsia="en-GB"/>
              </w:rPr>
              <w:t>Some detail is provided to support the proposal but there are likely to remain minor reservations possibly weakness in a few areas of the proposal in respect of relevant ability, understanding, expertise, skills and/or resources to deliver the requirements. There may be an acceptable degree of risk to the WECA</w:t>
            </w:r>
          </w:p>
        </w:tc>
      </w:tr>
      <w:tr w:rsidR="009936D4" w:rsidRPr="0010164A" w14:paraId="74870BB6" w14:textId="77777777" w:rsidTr="5A755768">
        <w:trPr>
          <w:trHeight w:val="1800"/>
        </w:trPr>
        <w:tc>
          <w:tcPr>
            <w:tcW w:w="945" w:type="dxa"/>
            <w:tcBorders>
              <w:top w:val="single" w:sz="8" w:space="0" w:color="000000" w:themeColor="text1"/>
              <w:left w:val="single" w:sz="8" w:space="0" w:color="000000" w:themeColor="text1"/>
              <w:bottom w:val="single" w:sz="4" w:space="0" w:color="auto"/>
              <w:right w:val="nil"/>
            </w:tcBorders>
            <w:vAlign w:val="center"/>
            <w:hideMark/>
          </w:tcPr>
          <w:p w14:paraId="1C260E38"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4</w:t>
            </w:r>
          </w:p>
        </w:tc>
        <w:tc>
          <w:tcPr>
            <w:tcW w:w="1830" w:type="dxa"/>
            <w:tcBorders>
              <w:top w:val="single" w:sz="8" w:space="0" w:color="000000" w:themeColor="text1"/>
              <w:left w:val="single" w:sz="8" w:space="0" w:color="000000" w:themeColor="text1"/>
              <w:bottom w:val="single" w:sz="4" w:space="0" w:color="auto"/>
              <w:right w:val="single" w:sz="8" w:space="0" w:color="000000" w:themeColor="text1"/>
            </w:tcBorders>
            <w:vAlign w:val="center"/>
            <w:hideMark/>
          </w:tcPr>
          <w:p w14:paraId="7AFC2EF1"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Good</w:t>
            </w:r>
          </w:p>
        </w:tc>
        <w:tc>
          <w:tcPr>
            <w:tcW w:w="7341" w:type="dxa"/>
            <w:tcBorders>
              <w:top w:val="single" w:sz="8" w:space="0" w:color="000000" w:themeColor="text1"/>
              <w:left w:val="nil"/>
              <w:bottom w:val="single" w:sz="4" w:space="0" w:color="auto"/>
              <w:right w:val="single" w:sz="8" w:space="0" w:color="000000" w:themeColor="text1"/>
            </w:tcBorders>
            <w:vAlign w:val="center"/>
            <w:hideMark/>
          </w:tcPr>
          <w:p w14:paraId="37A1CEA9" w14:textId="6977E510" w:rsidR="0010164A" w:rsidRPr="0010164A" w:rsidRDefault="0010164A" w:rsidP="0010164A">
            <w:pPr>
              <w:rPr>
                <w:rFonts w:ascii="Arial" w:eastAsia="Times New Roman" w:hAnsi="Arial" w:cs="Arial"/>
                <w:lang w:eastAsia="en-GB"/>
              </w:rPr>
            </w:pPr>
            <w:r w:rsidRPr="3D2ED71C">
              <w:rPr>
                <w:rFonts w:ascii="Arial" w:eastAsia="Times New Roman" w:hAnsi="Arial" w:cs="Arial"/>
                <w:lang w:eastAsia="en-GB"/>
              </w:rPr>
              <w:t xml:space="preserve">A response supported by good evidence/examples of the Bidders’ relevant ability and/or gives the Authority a good level of confidence in the Bidders’ ability. All requirements are </w:t>
            </w:r>
            <w:r w:rsidR="7809DD0F" w:rsidRPr="3D2ED71C">
              <w:rPr>
                <w:rFonts w:ascii="Arial" w:eastAsia="Times New Roman" w:hAnsi="Arial" w:cs="Arial"/>
                <w:lang w:eastAsia="en-GB"/>
              </w:rPr>
              <w:t>met,</w:t>
            </w:r>
            <w:r w:rsidRPr="3D2ED71C">
              <w:rPr>
                <w:rFonts w:ascii="Arial" w:eastAsia="Times New Roman" w:hAnsi="Arial" w:cs="Arial"/>
                <w:lang w:eastAsia="en-GB"/>
              </w:rPr>
              <w:t xml:space="preserve"> and evidence is provided to support the answers demonstrating sufficiency, compliance and either actual experience or a process of implementation. There is likely to </w:t>
            </w:r>
            <w:r w:rsidR="709B7ED7" w:rsidRPr="3D2ED71C">
              <w:rPr>
                <w:rFonts w:ascii="Arial" w:eastAsia="Times New Roman" w:hAnsi="Arial" w:cs="Arial"/>
                <w:lang w:eastAsia="en-GB"/>
              </w:rPr>
              <w:t>be low</w:t>
            </w:r>
            <w:r w:rsidRPr="3D2ED71C">
              <w:rPr>
                <w:rFonts w:ascii="Arial" w:eastAsia="Times New Roman" w:hAnsi="Arial" w:cs="Arial"/>
                <w:lang w:eastAsia="en-GB"/>
              </w:rPr>
              <w:t xml:space="preserve">/no risk for the WECA. </w:t>
            </w:r>
          </w:p>
        </w:tc>
      </w:tr>
      <w:tr w:rsidR="009936D4" w:rsidRPr="0010164A" w14:paraId="208CA6B8" w14:textId="77777777" w:rsidTr="5A755768">
        <w:trPr>
          <w:trHeight w:val="2985"/>
        </w:trPr>
        <w:tc>
          <w:tcPr>
            <w:tcW w:w="945" w:type="dxa"/>
            <w:tcBorders>
              <w:top w:val="single" w:sz="4" w:space="0" w:color="auto"/>
              <w:left w:val="single" w:sz="8" w:space="0" w:color="000000" w:themeColor="text1"/>
              <w:bottom w:val="single" w:sz="8" w:space="0" w:color="000000" w:themeColor="text1"/>
              <w:right w:val="nil"/>
            </w:tcBorders>
            <w:vAlign w:val="center"/>
            <w:hideMark/>
          </w:tcPr>
          <w:p w14:paraId="7BD94278"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5</w:t>
            </w:r>
          </w:p>
        </w:tc>
        <w:tc>
          <w:tcPr>
            <w:tcW w:w="1830"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8D7F173" w14:textId="77777777" w:rsidR="0010164A" w:rsidRPr="0010164A" w:rsidRDefault="0010164A" w:rsidP="0010164A">
            <w:pPr>
              <w:jc w:val="center"/>
              <w:rPr>
                <w:rFonts w:ascii="Arial" w:eastAsia="Times New Roman" w:hAnsi="Arial" w:cs="Arial"/>
                <w:color w:val="000000"/>
                <w:lang w:eastAsia="en-GB"/>
              </w:rPr>
            </w:pPr>
            <w:r w:rsidRPr="0010164A">
              <w:rPr>
                <w:rFonts w:ascii="Arial" w:eastAsia="Times New Roman" w:hAnsi="Arial" w:cs="Arial"/>
                <w:color w:val="000000"/>
                <w:lang w:eastAsia="en-GB"/>
              </w:rPr>
              <w:t>Excellent</w:t>
            </w:r>
          </w:p>
        </w:tc>
        <w:tc>
          <w:tcPr>
            <w:tcW w:w="7341" w:type="dxa"/>
            <w:tcBorders>
              <w:top w:val="single" w:sz="4" w:space="0" w:color="auto"/>
              <w:left w:val="nil"/>
              <w:bottom w:val="single" w:sz="4" w:space="0" w:color="auto"/>
              <w:right w:val="single" w:sz="8" w:space="0" w:color="000000" w:themeColor="text1"/>
            </w:tcBorders>
            <w:vAlign w:val="center"/>
            <w:hideMark/>
          </w:tcPr>
          <w:p w14:paraId="6F56AC5B" w14:textId="4E6D3E09" w:rsidR="0010164A" w:rsidRPr="0010164A" w:rsidRDefault="0010164A" w:rsidP="0010164A">
            <w:pPr>
              <w:rPr>
                <w:rFonts w:ascii="Arial" w:eastAsia="Times New Roman" w:hAnsi="Arial" w:cs="Arial"/>
                <w:lang w:eastAsia="en-GB"/>
              </w:rPr>
            </w:pPr>
            <w:r w:rsidRPr="0010164A">
              <w:rPr>
                <w:rFonts w:ascii="Arial" w:eastAsia="Times New Roman" w:hAnsi="Arial" w:cs="Arial"/>
                <w:lang w:eastAsia="en-GB"/>
              </w:rPr>
              <w:t>A response that inspires confidence; specification is fully met and is robustly and clearly demonstrated and evidenced.  Full evidence as to how the contract will be fulfilled either by demonstrating past experience or through a clear process of implementation. The response provides or proposes additional value and/or elements of the proposal which exceed the requirements in substance and outcomes in a manner acceptable to the WECA; provides full confidence as to the relevant ability, understanding, expertise, skills and/or resources not only to deliver the requirements, but also exceed it as described. Extremel</w:t>
            </w:r>
            <w:r w:rsidR="009936D4">
              <w:rPr>
                <w:rFonts w:ascii="Arial" w:eastAsia="Times New Roman" w:hAnsi="Arial" w:cs="Arial"/>
                <w:lang w:eastAsia="en-GB"/>
              </w:rPr>
              <w:t>y</w:t>
            </w:r>
            <w:r w:rsidRPr="0010164A">
              <w:rPr>
                <w:rFonts w:ascii="Arial" w:eastAsia="Times New Roman" w:hAnsi="Arial" w:cs="Arial"/>
                <w:lang w:eastAsia="en-GB"/>
              </w:rPr>
              <w:t xml:space="preserve"> Low/No risk for the WECA.</w:t>
            </w:r>
          </w:p>
        </w:tc>
      </w:tr>
    </w:tbl>
    <w:p w14:paraId="5DEA8CAB" w14:textId="0A235EA8" w:rsidR="006C3F1D" w:rsidRDefault="006C3F1D" w:rsidP="00FD790E">
      <w:pPr>
        <w:rPr>
          <w:rFonts w:ascii="Arial" w:eastAsia="Times New Roman" w:hAnsi="Arial" w:cs="Arial"/>
          <w:lang w:eastAsia="en-GB"/>
        </w:rPr>
      </w:pPr>
    </w:p>
    <w:p w14:paraId="359423C0" w14:textId="5DF98451" w:rsidR="00FD790E" w:rsidRDefault="007E669F" w:rsidP="00FD790E">
      <w:pPr>
        <w:rPr>
          <w:rFonts w:ascii="Arial" w:eastAsia="Times New Roman" w:hAnsi="Arial" w:cs="Arial"/>
          <w:color w:val="0070C0"/>
          <w:lang w:eastAsia="en-GB"/>
        </w:rPr>
      </w:pPr>
      <w:r>
        <w:rPr>
          <w:rFonts w:ascii="Arial" w:eastAsia="Times New Roman" w:hAnsi="Arial" w:cs="Arial"/>
          <w:lang w:eastAsia="en-GB"/>
        </w:rPr>
        <w:t>16.</w:t>
      </w:r>
      <w:r w:rsidR="00F92B4A">
        <w:rPr>
          <w:rFonts w:ascii="Arial" w:eastAsia="Times New Roman" w:hAnsi="Arial" w:cs="Arial"/>
          <w:lang w:eastAsia="en-GB"/>
        </w:rPr>
        <w:t>10</w:t>
      </w:r>
      <w:r>
        <w:rPr>
          <w:rFonts w:ascii="Arial" w:eastAsia="Times New Roman" w:hAnsi="Arial" w:cs="Arial"/>
          <w:lang w:eastAsia="en-GB"/>
        </w:rPr>
        <w:t xml:space="preserve"> </w:t>
      </w:r>
      <w:r>
        <w:rPr>
          <w:rFonts w:ascii="Arial" w:eastAsia="Times New Roman" w:hAnsi="Arial" w:cs="Arial"/>
          <w:lang w:eastAsia="en-GB"/>
        </w:rPr>
        <w:tab/>
      </w:r>
      <w:r w:rsidR="00FD790E" w:rsidRPr="00FD790E">
        <w:rPr>
          <w:rFonts w:ascii="Arial" w:eastAsia="Times New Roman" w:hAnsi="Arial" w:cs="Arial"/>
          <w:lang w:eastAsia="en-GB"/>
        </w:rPr>
        <w:t xml:space="preserve">“Requirements” are those identified within the </w:t>
      </w:r>
      <w:r w:rsidR="00FD790E" w:rsidRPr="007E669F">
        <w:rPr>
          <w:rFonts w:ascii="Arial" w:eastAsia="Times New Roman" w:hAnsi="Arial" w:cs="Arial"/>
          <w:lang w:eastAsia="en-GB"/>
        </w:rPr>
        <w:t xml:space="preserve">Specification </w:t>
      </w:r>
      <w:r w:rsidRPr="007E669F">
        <w:rPr>
          <w:rFonts w:ascii="Arial" w:eastAsia="Times New Roman" w:hAnsi="Arial" w:cs="Arial"/>
          <w:lang w:eastAsia="en-GB"/>
        </w:rPr>
        <w:t xml:space="preserve">in </w:t>
      </w:r>
      <w:r w:rsidR="6B192D5E" w:rsidRPr="007E669F">
        <w:rPr>
          <w:rFonts w:ascii="Arial" w:eastAsia="Times New Roman" w:hAnsi="Arial" w:cs="Arial"/>
          <w:lang w:eastAsia="en-GB"/>
        </w:rPr>
        <w:t xml:space="preserve">APPENDIX A of </w:t>
      </w:r>
      <w:r w:rsidRPr="3D2ED71C">
        <w:rPr>
          <w:rFonts w:ascii="Arial" w:eastAsia="Times New Roman" w:hAnsi="Arial" w:cs="Arial"/>
          <w:lang w:eastAsia="en-GB"/>
        </w:rPr>
        <w:t>Volume T</w:t>
      </w:r>
      <w:r w:rsidR="47000099" w:rsidRPr="3D2ED71C">
        <w:rPr>
          <w:rFonts w:ascii="Arial" w:eastAsia="Times New Roman" w:hAnsi="Arial" w:cs="Arial"/>
          <w:lang w:eastAsia="en-GB"/>
        </w:rPr>
        <w:t>hree</w:t>
      </w:r>
      <w:r w:rsidRPr="3D2ED71C">
        <w:rPr>
          <w:rFonts w:ascii="Arial" w:eastAsia="Times New Roman" w:hAnsi="Arial" w:cs="Arial"/>
          <w:lang w:eastAsia="en-GB"/>
        </w:rPr>
        <w:t>.</w:t>
      </w:r>
    </w:p>
    <w:p w14:paraId="6FA5556E" w14:textId="34CB4496" w:rsidR="00C71DEC" w:rsidRDefault="00C71DEC" w:rsidP="00FD790E">
      <w:pPr>
        <w:rPr>
          <w:rFonts w:ascii="Arial" w:eastAsia="Times New Roman" w:hAnsi="Arial" w:cs="Arial"/>
          <w:color w:val="FF0000"/>
          <w:lang w:eastAsia="en-GB"/>
        </w:rPr>
      </w:pPr>
    </w:p>
    <w:p w14:paraId="4DBBEB80" w14:textId="3DC9525E" w:rsidR="00C71DEC" w:rsidRDefault="00C71DEC" w:rsidP="00C71DEC">
      <w:pPr>
        <w:ind w:left="720" w:hanging="720"/>
        <w:contextualSpacing/>
        <w:rPr>
          <w:rFonts w:ascii="Arial" w:eastAsia="Times New Roman" w:hAnsi="Arial" w:cs="Times New Roman"/>
          <w:lang w:eastAsia="en-GB"/>
        </w:rPr>
      </w:pPr>
      <w:r w:rsidRPr="00C71DEC">
        <w:rPr>
          <w:rFonts w:ascii="Arial" w:eastAsia="Times New Roman" w:hAnsi="Arial" w:cs="Times New Roman"/>
          <w:lang w:eastAsia="en-GB"/>
        </w:rPr>
        <w:t>16.</w:t>
      </w:r>
      <w:r w:rsidR="002120D8">
        <w:rPr>
          <w:rFonts w:ascii="Arial" w:eastAsia="Times New Roman" w:hAnsi="Arial" w:cs="Times New Roman"/>
          <w:lang w:eastAsia="en-GB"/>
        </w:rPr>
        <w:t>1</w:t>
      </w:r>
      <w:r w:rsidR="00B30095">
        <w:rPr>
          <w:rFonts w:ascii="Arial" w:eastAsia="Times New Roman" w:hAnsi="Arial" w:cs="Times New Roman"/>
          <w:lang w:eastAsia="en-GB"/>
        </w:rPr>
        <w:t>1</w:t>
      </w:r>
      <w:r w:rsidRPr="00C71DEC">
        <w:rPr>
          <w:rFonts w:ascii="Arial" w:eastAsia="Times New Roman" w:hAnsi="Arial" w:cs="Times New Roman"/>
          <w:lang w:eastAsia="en-GB"/>
        </w:rPr>
        <w:tab/>
      </w:r>
      <w:r w:rsidR="377FE94E" w:rsidRPr="00C71DEC">
        <w:rPr>
          <w:rFonts w:ascii="Arial" w:eastAsia="Times New Roman" w:hAnsi="Arial" w:cs="Times New Roman"/>
          <w:lang w:eastAsia="en-GB"/>
        </w:rPr>
        <w:t xml:space="preserve">Value of Investment </w:t>
      </w:r>
      <w:r>
        <w:rPr>
          <w:rFonts w:ascii="Arial" w:eastAsia="Times New Roman" w:hAnsi="Arial" w:cs="Arial"/>
        </w:rPr>
        <w:t xml:space="preserve">will have </w:t>
      </w:r>
      <w:r w:rsidRPr="00FD790E">
        <w:rPr>
          <w:rFonts w:ascii="Arial" w:eastAsia="Times New Roman" w:hAnsi="Arial" w:cs="Times New Roman"/>
          <w:lang w:eastAsia="en-GB"/>
        </w:rPr>
        <w:t xml:space="preserve">weighted score of </w:t>
      </w:r>
      <w:r w:rsidR="128FD32D">
        <w:rPr>
          <w:rFonts w:ascii="Arial" w:eastAsia="Times New Roman" w:hAnsi="Arial" w:cs="Times New Roman"/>
          <w:lang w:eastAsia="en-GB"/>
        </w:rPr>
        <w:t>1</w:t>
      </w:r>
      <w:r w:rsidRPr="00D40335">
        <w:rPr>
          <w:rFonts w:ascii="Arial" w:eastAsia="Times New Roman" w:hAnsi="Arial" w:cs="Times New Roman"/>
          <w:lang w:eastAsia="en-GB"/>
        </w:rPr>
        <w:t>0%</w:t>
      </w:r>
      <w:r>
        <w:rPr>
          <w:rFonts w:ascii="Arial" w:eastAsia="Times New Roman" w:hAnsi="Arial" w:cs="Times New Roman"/>
          <w:lang w:eastAsia="en-GB"/>
        </w:rPr>
        <w:t>. These</w:t>
      </w:r>
      <w:r w:rsidR="007B0CD9">
        <w:rPr>
          <w:rFonts w:ascii="Arial" w:eastAsia="Times New Roman" w:hAnsi="Arial" w:cs="Times New Roman"/>
          <w:lang w:eastAsia="en-GB"/>
        </w:rPr>
        <w:t xml:space="preserve"> questions</w:t>
      </w:r>
      <w:r>
        <w:rPr>
          <w:rFonts w:ascii="Arial" w:eastAsia="Times New Roman" w:hAnsi="Arial" w:cs="Times New Roman"/>
          <w:lang w:eastAsia="en-GB"/>
        </w:rPr>
        <w:t xml:space="preserve"> can be found in </w:t>
      </w:r>
      <w:r w:rsidR="00FC71C5" w:rsidRPr="5A755768">
        <w:rPr>
          <w:rFonts w:ascii="Arial" w:eastAsia="Times New Roman" w:hAnsi="Arial" w:cs="Times New Roman"/>
          <w:lang w:eastAsia="en-GB"/>
        </w:rPr>
        <w:t xml:space="preserve"> Volume </w:t>
      </w:r>
      <w:r w:rsidR="40388CD6" w:rsidRPr="5A755768">
        <w:rPr>
          <w:rFonts w:ascii="Arial" w:eastAsia="Times New Roman" w:hAnsi="Arial" w:cs="Times New Roman"/>
          <w:lang w:eastAsia="en-GB"/>
        </w:rPr>
        <w:t>3.</w:t>
      </w:r>
      <w:r w:rsidR="006654E9" w:rsidRPr="5A755768">
        <w:rPr>
          <w:rFonts w:ascii="Arial" w:eastAsia="Times New Roman" w:hAnsi="Arial" w:cs="Times New Roman"/>
          <w:lang w:eastAsia="en-GB"/>
        </w:rPr>
        <w:t xml:space="preserve"> </w:t>
      </w:r>
    </w:p>
    <w:p w14:paraId="10FD7B49" w14:textId="3337A4AD" w:rsidR="006654E9" w:rsidRDefault="006654E9" w:rsidP="00C71DEC">
      <w:pPr>
        <w:ind w:left="720" w:hanging="720"/>
        <w:contextualSpacing/>
        <w:rPr>
          <w:rFonts w:ascii="Arial" w:eastAsia="Times New Roman" w:hAnsi="Arial" w:cs="Arial"/>
        </w:rPr>
      </w:pPr>
    </w:p>
    <w:p w14:paraId="78B53D9D" w14:textId="2A14CA47" w:rsidR="006654E9" w:rsidRDefault="006654E9" w:rsidP="00C71DEC">
      <w:pPr>
        <w:ind w:left="720" w:hanging="720"/>
        <w:contextualSpacing/>
        <w:rPr>
          <w:rFonts w:ascii="Arial" w:eastAsia="Times New Roman" w:hAnsi="Arial" w:cs="Arial"/>
        </w:rPr>
      </w:pPr>
      <w:r>
        <w:rPr>
          <w:rFonts w:ascii="Arial" w:eastAsia="Times New Roman" w:hAnsi="Arial" w:cs="Arial"/>
        </w:rPr>
        <w:t>16.</w:t>
      </w:r>
      <w:r w:rsidR="002120D8">
        <w:rPr>
          <w:rFonts w:ascii="Arial" w:eastAsia="Times New Roman" w:hAnsi="Arial" w:cs="Arial"/>
        </w:rPr>
        <w:t>1</w:t>
      </w:r>
      <w:r w:rsidR="00B30095">
        <w:rPr>
          <w:rFonts w:ascii="Arial" w:eastAsia="Times New Roman" w:hAnsi="Arial" w:cs="Arial"/>
        </w:rPr>
        <w:t>2</w:t>
      </w:r>
      <w:r>
        <w:rPr>
          <w:rFonts w:ascii="Arial" w:eastAsia="Times New Roman" w:hAnsi="Arial" w:cs="Arial"/>
        </w:rPr>
        <w:t xml:space="preserve"> </w:t>
      </w:r>
      <w:r>
        <w:rPr>
          <w:rFonts w:ascii="Arial" w:eastAsia="Times New Roman" w:hAnsi="Arial" w:cs="Arial"/>
        </w:rPr>
        <w:tab/>
      </w:r>
      <w:r w:rsidRPr="006654E9">
        <w:rPr>
          <w:rFonts w:ascii="Arial" w:eastAsia="Times New Roman" w:hAnsi="Arial" w:cs="Arial"/>
        </w:rPr>
        <w:t>The weighting attributed to each of these questions is given alongside</w:t>
      </w:r>
      <w:r w:rsidR="00CB45F6">
        <w:rPr>
          <w:rFonts w:ascii="Arial" w:eastAsia="Times New Roman" w:hAnsi="Arial" w:cs="Arial"/>
        </w:rPr>
        <w:t xml:space="preserve"> the questions and is also summarised in </w:t>
      </w:r>
      <w:r w:rsidR="00CB45F6" w:rsidRPr="3D2ED71C">
        <w:rPr>
          <w:rFonts w:ascii="Arial" w:eastAsia="Times New Roman" w:hAnsi="Arial" w:cs="Arial"/>
        </w:rPr>
        <w:t xml:space="preserve">Section </w:t>
      </w:r>
      <w:r w:rsidR="275C27BC" w:rsidRPr="3D2ED71C">
        <w:rPr>
          <w:rFonts w:ascii="Arial" w:eastAsia="Times New Roman" w:hAnsi="Arial" w:cs="Arial"/>
        </w:rPr>
        <w:t>1</w:t>
      </w:r>
      <w:r w:rsidR="2BDA45C9" w:rsidRPr="3D2ED71C">
        <w:rPr>
          <w:rFonts w:ascii="Arial" w:eastAsia="Times New Roman" w:hAnsi="Arial" w:cs="Arial"/>
        </w:rPr>
        <w:t>8</w:t>
      </w:r>
      <w:r w:rsidR="275C27BC" w:rsidRPr="3D2ED71C">
        <w:rPr>
          <w:rFonts w:ascii="Arial" w:eastAsia="Times New Roman" w:hAnsi="Arial" w:cs="Arial"/>
        </w:rPr>
        <w:t>.1</w:t>
      </w:r>
      <w:r w:rsidR="2BDA45C9" w:rsidRPr="3D2ED71C">
        <w:rPr>
          <w:rFonts w:ascii="Arial" w:eastAsia="Times New Roman" w:hAnsi="Arial" w:cs="Arial"/>
        </w:rPr>
        <w:t xml:space="preserve"> </w:t>
      </w:r>
      <w:r w:rsidR="00CB45F6">
        <w:rPr>
          <w:rFonts w:ascii="Arial" w:eastAsia="Times New Roman" w:hAnsi="Arial" w:cs="Arial"/>
        </w:rPr>
        <w:t>of this document.</w:t>
      </w:r>
    </w:p>
    <w:p w14:paraId="2B181D26" w14:textId="57230BF3" w:rsidR="00CE7BA4" w:rsidRDefault="00CE7BA4" w:rsidP="00C71DEC">
      <w:pPr>
        <w:ind w:left="720" w:hanging="720"/>
        <w:contextualSpacing/>
        <w:rPr>
          <w:rFonts w:ascii="Arial" w:eastAsia="Times New Roman" w:hAnsi="Arial" w:cs="Arial"/>
        </w:rPr>
      </w:pPr>
    </w:p>
    <w:p w14:paraId="579D62A0" w14:textId="5E7C454B" w:rsidR="00A770A5" w:rsidRDefault="00CE7BA4" w:rsidP="00C71DEC">
      <w:pPr>
        <w:ind w:left="720" w:hanging="720"/>
        <w:contextualSpacing/>
        <w:rPr>
          <w:rFonts w:ascii="Arial" w:eastAsia="Times New Roman" w:hAnsi="Arial" w:cs="Arial"/>
        </w:rPr>
      </w:pPr>
      <w:r>
        <w:rPr>
          <w:rFonts w:ascii="Arial" w:eastAsia="Times New Roman" w:hAnsi="Arial" w:cs="Arial"/>
        </w:rPr>
        <w:t>16.</w:t>
      </w:r>
      <w:r w:rsidR="002120D8">
        <w:rPr>
          <w:rFonts w:ascii="Arial" w:eastAsia="Times New Roman" w:hAnsi="Arial" w:cs="Arial"/>
        </w:rPr>
        <w:t>1</w:t>
      </w:r>
      <w:r w:rsidR="00B30095">
        <w:rPr>
          <w:rFonts w:ascii="Arial" w:eastAsia="Times New Roman" w:hAnsi="Arial" w:cs="Arial"/>
        </w:rPr>
        <w:t>3</w:t>
      </w:r>
      <w:r w:rsidR="5CF72F16">
        <w:rPr>
          <w:rFonts w:ascii="Arial" w:eastAsia="Times New Roman" w:hAnsi="Arial" w:cs="Arial"/>
        </w:rPr>
        <w:t xml:space="preserve"> Any quantitative element such as cost / pricing will be evaluated by Procurement</w:t>
      </w:r>
      <w:r>
        <w:rPr>
          <w:rFonts w:ascii="Arial" w:eastAsia="Times New Roman" w:hAnsi="Arial" w:cs="Arial"/>
        </w:rPr>
        <w:tab/>
      </w:r>
      <w:r w:rsidRPr="00CE7BA4">
        <w:rPr>
          <w:rFonts w:ascii="Arial" w:eastAsia="Times New Roman" w:hAnsi="Arial" w:cs="Arial"/>
        </w:rPr>
        <w:t xml:space="preserve"> </w:t>
      </w:r>
    </w:p>
    <w:p w14:paraId="7513106C" w14:textId="77777777" w:rsidR="00C71DEC" w:rsidRPr="00FD790E" w:rsidRDefault="00C71DEC" w:rsidP="00FD790E">
      <w:pPr>
        <w:rPr>
          <w:rFonts w:ascii="Arial" w:eastAsia="Times New Roman" w:hAnsi="Arial" w:cs="Arial"/>
          <w:color w:val="FF0000"/>
          <w:lang w:eastAsia="en-GB"/>
        </w:rPr>
      </w:pPr>
    </w:p>
    <w:p w14:paraId="31D1FE3D" w14:textId="328786A6" w:rsidR="00FD790E" w:rsidRPr="00D3072B" w:rsidRDefault="00FD790E" w:rsidP="3D2ED71C">
      <w:pPr>
        <w:rPr>
          <w:rFonts w:ascii="Arial" w:eastAsia="Times New Roman" w:hAnsi="Arial" w:cs="Times New Roman"/>
          <w:lang w:eastAsia="en-GB"/>
        </w:rPr>
      </w:pPr>
      <w:r w:rsidRPr="00FD790E">
        <w:rPr>
          <w:rFonts w:ascii="Arial" w:eastAsia="Times New Roman" w:hAnsi="Arial" w:cs="Times New Roman"/>
          <w:lang w:eastAsia="en-GB"/>
        </w:rPr>
        <w:t>16.</w:t>
      </w:r>
      <w:r w:rsidR="002120D8">
        <w:rPr>
          <w:rFonts w:ascii="Arial" w:eastAsia="Times New Roman" w:hAnsi="Arial" w:cs="Times New Roman"/>
          <w:lang w:eastAsia="en-GB"/>
        </w:rPr>
        <w:t>1</w:t>
      </w:r>
      <w:r w:rsidR="00B30095">
        <w:rPr>
          <w:rFonts w:ascii="Arial" w:eastAsia="Times New Roman" w:hAnsi="Arial" w:cs="Times New Roman"/>
          <w:lang w:eastAsia="en-GB"/>
        </w:rPr>
        <w:t>4</w:t>
      </w:r>
      <w:r w:rsidRPr="00FD790E">
        <w:rPr>
          <w:rFonts w:ascii="Arial" w:eastAsia="Times New Roman" w:hAnsi="Arial" w:cs="Times New Roman"/>
          <w:lang w:eastAsia="en-GB"/>
        </w:rPr>
        <w:tab/>
      </w:r>
      <w:r w:rsidRPr="3D2ED71C">
        <w:rPr>
          <w:rFonts w:ascii="Arial" w:eastAsia="Times New Roman" w:hAnsi="Arial" w:cs="Times New Roman"/>
          <w:lang w:eastAsia="en-GB"/>
        </w:rPr>
        <w:t xml:space="preserve">Price will have a </w:t>
      </w:r>
      <w:bookmarkStart w:id="39" w:name="_Hlk10027423"/>
      <w:r w:rsidRPr="3D2ED71C">
        <w:rPr>
          <w:rFonts w:ascii="Arial" w:eastAsia="Times New Roman" w:hAnsi="Arial" w:cs="Times New Roman"/>
          <w:lang w:eastAsia="en-GB"/>
        </w:rPr>
        <w:t xml:space="preserve">weighted score of </w:t>
      </w:r>
      <w:r w:rsidR="00D3072B" w:rsidRPr="3D2ED71C">
        <w:rPr>
          <w:rFonts w:ascii="Arial" w:eastAsia="Times New Roman" w:hAnsi="Arial" w:cs="Times New Roman"/>
          <w:lang w:eastAsia="en-GB"/>
        </w:rPr>
        <w:t>2</w:t>
      </w:r>
      <w:r w:rsidR="00D40335" w:rsidRPr="3D2ED71C">
        <w:rPr>
          <w:rFonts w:ascii="Arial" w:eastAsia="Times New Roman" w:hAnsi="Arial" w:cs="Times New Roman"/>
          <w:lang w:eastAsia="en-GB"/>
        </w:rPr>
        <w:t>0</w:t>
      </w:r>
      <w:r w:rsidRPr="3D2ED71C">
        <w:rPr>
          <w:rFonts w:ascii="Arial" w:eastAsia="Times New Roman" w:hAnsi="Arial" w:cs="Times New Roman"/>
          <w:lang w:eastAsia="en-GB"/>
        </w:rPr>
        <w:t>%</w:t>
      </w:r>
      <w:bookmarkEnd w:id="39"/>
      <w:r w:rsidR="003674AA" w:rsidRPr="3D2ED71C">
        <w:rPr>
          <w:rFonts w:ascii="Arial" w:eastAsia="Times New Roman" w:hAnsi="Arial" w:cs="Times New Roman"/>
          <w:lang w:eastAsia="en-GB"/>
        </w:rPr>
        <w:t>.</w:t>
      </w:r>
    </w:p>
    <w:p w14:paraId="0211D151" w14:textId="0097CF98" w:rsidR="00A770A5" w:rsidRPr="00D3072B" w:rsidRDefault="00A770A5" w:rsidP="3D2ED71C">
      <w:pPr>
        <w:rPr>
          <w:rFonts w:ascii="Arial" w:eastAsia="Times New Roman" w:hAnsi="Arial" w:cs="Times New Roman"/>
          <w:lang w:eastAsia="en-GB"/>
        </w:rPr>
      </w:pPr>
    </w:p>
    <w:p w14:paraId="5B03B26A" w14:textId="23C5B4F5" w:rsidR="00A770A5" w:rsidRPr="00D3072B" w:rsidRDefault="00A770A5" w:rsidP="3D2ED71C">
      <w:pPr>
        <w:rPr>
          <w:rFonts w:ascii="Arial" w:eastAsia="Times New Roman" w:hAnsi="Arial" w:cs="Times New Roman"/>
          <w:lang w:eastAsia="en-GB"/>
        </w:rPr>
      </w:pPr>
      <w:r w:rsidRPr="00D3072B">
        <w:rPr>
          <w:rFonts w:ascii="Arial" w:eastAsia="Times New Roman" w:hAnsi="Arial" w:cs="Times New Roman"/>
          <w:highlight w:val="yellow"/>
          <w:lang w:eastAsia="en-GB"/>
        </w:rPr>
        <w:lastRenderedPageBreak/>
        <w:tab/>
      </w:r>
      <w:r w:rsidR="003674AA" w:rsidRPr="3D2ED71C">
        <w:rPr>
          <w:rFonts w:ascii="Arial" w:eastAsia="Times New Roman" w:hAnsi="Arial" w:cs="Times New Roman"/>
          <w:lang w:eastAsia="en-GB"/>
        </w:rPr>
        <w:t xml:space="preserve">Please submit your pricing schedule as a separate appendix. Please make no reference </w:t>
      </w:r>
      <w:r w:rsidR="003674AA" w:rsidRPr="00D3072B">
        <w:rPr>
          <w:rFonts w:ascii="Arial" w:eastAsia="Times New Roman" w:hAnsi="Arial" w:cs="Times New Roman"/>
          <w:highlight w:val="yellow"/>
          <w:lang w:eastAsia="en-GB"/>
        </w:rPr>
        <w:tab/>
      </w:r>
      <w:r w:rsidR="003674AA" w:rsidRPr="3D2ED71C">
        <w:rPr>
          <w:rFonts w:ascii="Arial" w:eastAsia="Times New Roman" w:hAnsi="Arial" w:cs="Times New Roman"/>
          <w:lang w:eastAsia="en-GB"/>
        </w:rPr>
        <w:t xml:space="preserve">in your tender documents to specific pricing. Pricing will be evaluated by Procurement </w:t>
      </w:r>
      <w:r w:rsidR="003674AA" w:rsidRPr="00D3072B">
        <w:rPr>
          <w:rFonts w:ascii="Arial" w:eastAsia="Times New Roman" w:hAnsi="Arial" w:cs="Times New Roman"/>
          <w:highlight w:val="yellow"/>
          <w:lang w:eastAsia="en-GB"/>
        </w:rPr>
        <w:tab/>
      </w:r>
      <w:r w:rsidR="003674AA" w:rsidRPr="3D2ED71C">
        <w:rPr>
          <w:rFonts w:ascii="Arial" w:eastAsia="Times New Roman" w:hAnsi="Arial" w:cs="Times New Roman"/>
          <w:lang w:eastAsia="en-GB"/>
        </w:rPr>
        <w:t xml:space="preserve">only. Costs </w:t>
      </w:r>
      <w:r w:rsidR="6B43C98A" w:rsidRPr="3D2ED71C">
        <w:rPr>
          <w:rFonts w:ascii="Arial" w:eastAsia="Times New Roman" w:hAnsi="Arial" w:cs="Times New Roman"/>
          <w:lang w:eastAsia="en-GB"/>
        </w:rPr>
        <w:t>will be</w:t>
      </w:r>
      <w:r w:rsidR="003674AA" w:rsidRPr="3D2ED71C">
        <w:rPr>
          <w:rFonts w:ascii="Arial" w:eastAsia="Times New Roman" w:hAnsi="Arial" w:cs="Times New Roman"/>
          <w:lang w:eastAsia="en-GB"/>
        </w:rPr>
        <w:t xml:space="preserve"> shared with the evaluation team once the Quality </w:t>
      </w:r>
      <w:r w:rsidR="0AEF7D1C" w:rsidRPr="3D2ED71C">
        <w:rPr>
          <w:rFonts w:ascii="Arial" w:eastAsia="Times New Roman" w:hAnsi="Arial" w:cs="Times New Roman"/>
          <w:lang w:eastAsia="en-GB"/>
        </w:rPr>
        <w:t>el</w:t>
      </w:r>
      <w:r w:rsidR="003674AA" w:rsidRPr="00D3072B">
        <w:rPr>
          <w:rFonts w:ascii="Arial" w:eastAsia="Times New Roman" w:hAnsi="Arial" w:cs="Times New Roman"/>
          <w:highlight w:val="yellow"/>
          <w:lang w:eastAsia="en-GB"/>
        </w:rPr>
        <w:tab/>
      </w:r>
      <w:proofErr w:type="spellStart"/>
      <w:r w:rsidR="003674AA" w:rsidRPr="3D2ED71C">
        <w:rPr>
          <w:rFonts w:ascii="Arial" w:eastAsia="Times New Roman" w:hAnsi="Arial" w:cs="Times New Roman"/>
          <w:lang w:eastAsia="en-GB"/>
        </w:rPr>
        <w:t>ements</w:t>
      </w:r>
      <w:proofErr w:type="spellEnd"/>
      <w:r w:rsidR="003674AA" w:rsidRPr="3D2ED71C">
        <w:rPr>
          <w:rFonts w:ascii="Arial" w:eastAsia="Times New Roman" w:hAnsi="Arial" w:cs="Times New Roman"/>
          <w:lang w:eastAsia="en-GB"/>
        </w:rPr>
        <w:t xml:space="preserve"> have been evaluated. This is will prevent any unconscious bias and ensure a </w:t>
      </w:r>
      <w:r w:rsidR="003674AA" w:rsidRPr="00D3072B">
        <w:rPr>
          <w:rFonts w:ascii="Arial" w:eastAsia="Times New Roman" w:hAnsi="Arial" w:cs="Times New Roman"/>
          <w:highlight w:val="yellow"/>
          <w:lang w:eastAsia="en-GB"/>
        </w:rPr>
        <w:tab/>
      </w:r>
      <w:r w:rsidR="003674AA" w:rsidRPr="3D2ED71C">
        <w:rPr>
          <w:rFonts w:ascii="Arial" w:eastAsia="Times New Roman" w:hAnsi="Arial" w:cs="Times New Roman"/>
          <w:lang w:eastAsia="en-GB"/>
        </w:rPr>
        <w:t>robust evaluation process</w:t>
      </w:r>
      <w:r w:rsidRPr="3D2ED71C">
        <w:rPr>
          <w:rFonts w:ascii="Arial" w:eastAsia="Times New Roman" w:hAnsi="Arial" w:cs="Times New Roman"/>
          <w:lang w:eastAsia="en-GB"/>
        </w:rPr>
        <w:t xml:space="preserve">. </w:t>
      </w:r>
    </w:p>
    <w:p w14:paraId="60132C05" w14:textId="77777777" w:rsidR="00FD790E" w:rsidRPr="00D3072B" w:rsidRDefault="00FD790E" w:rsidP="3D2ED71C">
      <w:pPr>
        <w:rPr>
          <w:rFonts w:ascii="Arial" w:eastAsia="Times New Roman" w:hAnsi="Arial" w:cs="Times New Roman"/>
          <w:lang w:eastAsia="en-GB"/>
        </w:rPr>
      </w:pPr>
    </w:p>
    <w:p w14:paraId="4AE3CD7B" w14:textId="10ECFE6A" w:rsidR="007D3B27" w:rsidRPr="00D3072B" w:rsidRDefault="00FD790E" w:rsidP="3D2ED71C">
      <w:pPr>
        <w:ind w:left="720"/>
        <w:rPr>
          <w:rFonts w:ascii="Arial" w:eastAsia="Times New Roman" w:hAnsi="Arial" w:cs="Times New Roman"/>
          <w:lang w:eastAsia="en-GB"/>
        </w:rPr>
      </w:pPr>
      <w:r w:rsidRPr="3D2ED71C">
        <w:rPr>
          <w:rFonts w:ascii="Arial" w:eastAsia="Times New Roman" w:hAnsi="Arial" w:cs="Times New Roman"/>
          <w:lang w:eastAsia="en-GB"/>
        </w:rPr>
        <w:t>The tender with the lowest total price will rec</w:t>
      </w:r>
      <w:r w:rsidR="00EF6D1F" w:rsidRPr="3D2ED71C">
        <w:rPr>
          <w:rFonts w:ascii="Arial" w:eastAsia="Times New Roman" w:hAnsi="Arial" w:cs="Times New Roman"/>
          <w:lang w:eastAsia="en-GB"/>
        </w:rPr>
        <w:t xml:space="preserve">eive the maximum score of </w:t>
      </w:r>
      <w:r w:rsidR="73484B82" w:rsidRPr="3D2ED71C">
        <w:rPr>
          <w:rFonts w:ascii="Arial" w:eastAsia="Times New Roman" w:hAnsi="Arial" w:cs="Times New Roman"/>
          <w:lang w:eastAsia="en-GB"/>
        </w:rPr>
        <w:t>20</w:t>
      </w:r>
      <w:r w:rsidR="00EF6D1F" w:rsidRPr="3D2ED71C">
        <w:rPr>
          <w:rFonts w:ascii="Arial" w:eastAsia="Times New Roman" w:hAnsi="Arial" w:cs="Times New Roman"/>
          <w:lang w:eastAsia="en-GB"/>
        </w:rPr>
        <w:t xml:space="preserve">% </w:t>
      </w:r>
      <w:r w:rsidRPr="3D2ED71C">
        <w:rPr>
          <w:rFonts w:ascii="Arial" w:eastAsia="Times New Roman" w:hAnsi="Arial" w:cs="Times New Roman"/>
          <w:lang w:eastAsia="en-GB"/>
        </w:rPr>
        <w:t>and the prices of all other tenders will be ex</w:t>
      </w:r>
      <w:r w:rsidR="00EF6D1F" w:rsidRPr="3D2ED71C">
        <w:rPr>
          <w:rFonts w:ascii="Arial" w:eastAsia="Times New Roman" w:hAnsi="Arial" w:cs="Times New Roman"/>
          <w:lang w:eastAsia="en-GB"/>
        </w:rPr>
        <w:t xml:space="preserve">pressed as a percentage of the </w:t>
      </w:r>
      <w:r w:rsidRPr="3D2ED71C">
        <w:rPr>
          <w:rFonts w:ascii="Arial" w:eastAsia="Times New Roman" w:hAnsi="Arial" w:cs="Times New Roman"/>
          <w:lang w:eastAsia="en-GB"/>
        </w:rPr>
        <w:t>maximum score.</w:t>
      </w:r>
      <w:r w:rsidR="00E1797D" w:rsidRPr="3D2ED71C">
        <w:rPr>
          <w:rFonts w:ascii="Arial" w:eastAsia="Times New Roman" w:hAnsi="Arial" w:cs="Times New Roman"/>
          <w:lang w:eastAsia="en-GB"/>
        </w:rPr>
        <w:t xml:space="preserve"> </w:t>
      </w:r>
    </w:p>
    <w:p w14:paraId="03C74F87" w14:textId="77777777" w:rsidR="007D3B27" w:rsidRPr="00D3072B" w:rsidRDefault="007D3B27" w:rsidP="3D2ED71C">
      <w:pPr>
        <w:ind w:left="720"/>
        <w:rPr>
          <w:rFonts w:ascii="Arial" w:eastAsia="Times New Roman" w:hAnsi="Arial" w:cs="Times New Roman"/>
          <w:b/>
          <w:bCs/>
          <w:color w:val="FF0000"/>
          <w:highlight w:val="yellow"/>
          <w:lang w:eastAsia="en-GB"/>
        </w:rPr>
      </w:pPr>
    </w:p>
    <w:p w14:paraId="0D81C7C2" w14:textId="0B22CCB0" w:rsidR="3D2ED71C" w:rsidRDefault="3D2ED71C" w:rsidP="3D2ED71C">
      <w:pPr>
        <w:ind w:left="720"/>
        <w:rPr>
          <w:rFonts w:ascii="Arial" w:eastAsia="Times New Roman" w:hAnsi="Arial" w:cs="Times New Roman"/>
          <w:b/>
          <w:bCs/>
          <w:color w:val="FF0000"/>
          <w:highlight w:val="yellow"/>
          <w:lang w:eastAsia="en-GB"/>
        </w:rPr>
      </w:pPr>
    </w:p>
    <w:p w14:paraId="00ED3C8B" w14:textId="7ABD2C08" w:rsidR="3D2ED71C" w:rsidRDefault="3D2ED71C" w:rsidP="3D2ED71C">
      <w:pPr>
        <w:ind w:left="720"/>
        <w:rPr>
          <w:rFonts w:ascii="Arial" w:eastAsia="Times New Roman" w:hAnsi="Arial" w:cs="Times New Roman"/>
          <w:b/>
          <w:bCs/>
          <w:color w:val="FF0000"/>
          <w:highlight w:val="yellow"/>
          <w:lang w:eastAsia="en-GB"/>
        </w:rPr>
      </w:pPr>
    </w:p>
    <w:p w14:paraId="0AAC8C3E" w14:textId="0E63681F" w:rsidR="2D1A6724" w:rsidRDefault="2D1A6724" w:rsidP="3D2ED71C">
      <w:pPr>
        <w:ind w:left="720"/>
        <w:rPr>
          <w:rFonts w:ascii="Arial" w:eastAsia="Times New Roman" w:hAnsi="Arial" w:cs="Times New Roman"/>
          <w:b/>
          <w:bCs/>
          <w:lang w:eastAsia="en-GB"/>
        </w:rPr>
      </w:pPr>
      <w:r w:rsidRPr="3D2ED71C">
        <w:rPr>
          <w:rFonts w:ascii="Arial" w:eastAsia="Times New Roman" w:hAnsi="Arial" w:cs="Times New Roman"/>
          <w:b/>
          <w:bCs/>
          <w:lang w:eastAsia="en-GB"/>
        </w:rPr>
        <w:t>Pricing Schedule Evaluation Model</w:t>
      </w:r>
      <w:r w:rsidR="5B887068" w:rsidRPr="3D2ED71C">
        <w:rPr>
          <w:rFonts w:ascii="Arial" w:eastAsia="Times New Roman" w:hAnsi="Arial" w:cs="Times New Roman"/>
          <w:b/>
          <w:bCs/>
          <w:lang w:eastAsia="en-GB"/>
        </w:rPr>
        <w:t xml:space="preserve"> (Purely for illustrative purposes)</w:t>
      </w:r>
    </w:p>
    <w:p w14:paraId="6E0C0D0B" w14:textId="667977D3" w:rsidR="3D2ED71C" w:rsidRDefault="3D2ED71C" w:rsidP="3D2ED71C">
      <w:pPr>
        <w:ind w:left="720"/>
        <w:rPr>
          <w:rFonts w:ascii="Arial" w:eastAsia="Times New Roman" w:hAnsi="Arial" w:cs="Times New Roman"/>
          <w:lang w:eastAsia="en-GB"/>
        </w:rPr>
      </w:pPr>
    </w:p>
    <w:p w14:paraId="5A8CAF0E" w14:textId="16373B63" w:rsidR="00FD790E" w:rsidRDefault="00E1797D" w:rsidP="3D2ED71C">
      <w:pPr>
        <w:ind w:left="720"/>
        <w:rPr>
          <w:rFonts w:ascii="Arial" w:eastAsia="Times New Roman" w:hAnsi="Arial" w:cs="Times New Roman"/>
          <w:lang w:eastAsia="en-GB"/>
        </w:rPr>
      </w:pPr>
      <w:r w:rsidRPr="3D2ED71C">
        <w:rPr>
          <w:rFonts w:ascii="Arial" w:eastAsia="Times New Roman" w:hAnsi="Arial" w:cs="Times New Roman"/>
          <w:lang w:eastAsia="en-GB"/>
        </w:rPr>
        <w:t>As an examp</w:t>
      </w:r>
      <w:r w:rsidR="00DF65B1" w:rsidRPr="3D2ED71C">
        <w:rPr>
          <w:rFonts w:ascii="Arial" w:eastAsia="Times New Roman" w:hAnsi="Arial" w:cs="Times New Roman"/>
          <w:lang w:eastAsia="en-GB"/>
        </w:rPr>
        <w:t>le</w:t>
      </w:r>
      <w:r w:rsidR="007211EE" w:rsidRPr="3D2ED71C">
        <w:rPr>
          <w:rFonts w:ascii="Arial" w:eastAsia="Times New Roman" w:hAnsi="Arial" w:cs="Times New Roman"/>
          <w:lang w:eastAsia="en-GB"/>
        </w:rPr>
        <w:t>,</w:t>
      </w:r>
      <w:r w:rsidR="00DF65B1" w:rsidRPr="3D2ED71C">
        <w:rPr>
          <w:rFonts w:ascii="Arial" w:eastAsia="Times New Roman" w:hAnsi="Arial" w:cs="Times New Roman"/>
          <w:lang w:eastAsia="en-GB"/>
        </w:rPr>
        <w:t xml:space="preserve"> the table below shows 4 differing bids (column A)</w:t>
      </w:r>
      <w:r w:rsidR="007D3B27" w:rsidRPr="3D2ED71C">
        <w:rPr>
          <w:rFonts w:ascii="Arial" w:eastAsia="Times New Roman" w:hAnsi="Arial" w:cs="Times New Roman"/>
          <w:lang w:eastAsia="en-GB"/>
        </w:rPr>
        <w:t xml:space="preserve">. Column C indicates the % awarded to each of the </w:t>
      </w:r>
      <w:r w:rsidR="3F6A2701" w:rsidRPr="3D2ED71C">
        <w:rPr>
          <w:rFonts w:ascii="Arial" w:eastAsia="Times New Roman" w:hAnsi="Arial" w:cs="Times New Roman"/>
          <w:lang w:eastAsia="en-GB"/>
        </w:rPr>
        <w:t>bid's</w:t>
      </w:r>
      <w:r w:rsidR="007D3B27" w:rsidRPr="3D2ED71C">
        <w:rPr>
          <w:rFonts w:ascii="Arial" w:eastAsia="Times New Roman" w:hAnsi="Arial" w:cs="Times New Roman"/>
          <w:lang w:eastAsia="en-GB"/>
        </w:rPr>
        <w:t xml:space="preserve"> dependent on how far away from the lowest bid, column E calculates it into a weighted price score. This will be dependent on the weighting indicates at Column D which is for example purposes only.</w:t>
      </w:r>
    </w:p>
    <w:p w14:paraId="234ED9C8" w14:textId="07BD28CB" w:rsidR="3D2ED71C" w:rsidRDefault="3D2ED71C" w:rsidP="3D2ED71C">
      <w:pPr>
        <w:ind w:left="720"/>
        <w:rPr>
          <w:rFonts w:ascii="Arial" w:eastAsia="Times New Roman" w:hAnsi="Arial" w:cs="Times New Roman"/>
          <w:lang w:eastAsia="en-GB"/>
        </w:rPr>
      </w:pPr>
    </w:p>
    <w:p w14:paraId="427BBAE5" w14:textId="4FD15CF3" w:rsidR="2D7E6163" w:rsidRDefault="2D7E6163" w:rsidP="3D2ED71C">
      <w:pPr>
        <w:ind w:left="720"/>
        <w:rPr>
          <w:rFonts w:ascii="Arial" w:eastAsia="Times New Roman" w:hAnsi="Arial" w:cs="Times New Roman"/>
          <w:lang w:eastAsia="en-GB"/>
        </w:rPr>
      </w:pPr>
      <w:r w:rsidRPr="3D2ED71C">
        <w:rPr>
          <w:rFonts w:ascii="Arial" w:eastAsia="Times New Roman" w:hAnsi="Arial" w:cs="Times New Roman"/>
          <w:lang w:eastAsia="en-GB"/>
        </w:rPr>
        <w:t>LOW BEST</w:t>
      </w:r>
    </w:p>
    <w:p w14:paraId="46995B07" w14:textId="77777777" w:rsidR="00D3072B" w:rsidRDefault="00D3072B" w:rsidP="00EF6D1F">
      <w:pPr>
        <w:ind w:left="720"/>
        <w:rPr>
          <w:rFonts w:ascii="Arial" w:eastAsia="Times New Roman" w:hAnsi="Arial" w:cs="Times New Roman"/>
          <w:szCs w:val="22"/>
          <w:lang w:eastAsia="en-GB"/>
        </w:rPr>
      </w:pPr>
    </w:p>
    <w:tbl>
      <w:tblPr>
        <w:tblW w:w="9154" w:type="dxa"/>
        <w:tblInd w:w="663" w:type="dxa"/>
        <w:tblLook w:val="04A0" w:firstRow="1" w:lastRow="0" w:firstColumn="1" w:lastColumn="0" w:noHBand="0" w:noVBand="1"/>
      </w:tblPr>
      <w:tblGrid>
        <w:gridCol w:w="2680"/>
        <w:gridCol w:w="1275"/>
        <w:gridCol w:w="1329"/>
        <w:gridCol w:w="1440"/>
        <w:gridCol w:w="1260"/>
        <w:gridCol w:w="1170"/>
      </w:tblGrid>
      <w:tr w:rsidR="00DF65B1" w:rsidRPr="00DF65B1" w14:paraId="21FD92F6" w14:textId="77777777" w:rsidTr="3D2ED71C">
        <w:trPr>
          <w:trHeight w:val="255"/>
        </w:trPr>
        <w:tc>
          <w:tcPr>
            <w:tcW w:w="2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39BC1784" w14:textId="77777777" w:rsidR="00DF65B1" w:rsidRPr="00DF65B1" w:rsidRDefault="00DF65B1" w:rsidP="00DF65B1">
            <w:pPr>
              <w:rPr>
                <w:rFonts w:ascii="Arial" w:eastAsia="Times New Roman" w:hAnsi="Arial" w:cs="Arial"/>
                <w:bCs/>
                <w:sz w:val="20"/>
                <w:szCs w:val="20"/>
                <w:lang w:eastAsia="en-GB"/>
              </w:rPr>
            </w:pPr>
            <w:r w:rsidRPr="00DF65B1">
              <w:rPr>
                <w:rFonts w:ascii="Arial" w:eastAsia="Times New Roman" w:hAnsi="Arial" w:cs="Arial"/>
                <w:bCs/>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DEF286"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A</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14:paraId="270AFB23"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B</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B513C50"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C</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83B7A9"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D</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62985C5" w14:textId="77777777" w:rsidR="00DF65B1" w:rsidRPr="00DF65B1" w:rsidRDefault="00DF65B1" w:rsidP="00DF65B1">
            <w:pPr>
              <w:jc w:val="center"/>
              <w:rPr>
                <w:rFonts w:ascii="Arial" w:eastAsia="Times New Roman" w:hAnsi="Arial" w:cs="Arial"/>
                <w:sz w:val="20"/>
                <w:szCs w:val="20"/>
                <w:lang w:eastAsia="en-GB"/>
              </w:rPr>
            </w:pPr>
            <w:r w:rsidRPr="00DF65B1">
              <w:rPr>
                <w:rFonts w:ascii="Arial" w:eastAsia="Times New Roman" w:hAnsi="Arial" w:cs="Arial"/>
                <w:sz w:val="20"/>
                <w:szCs w:val="20"/>
                <w:lang w:eastAsia="en-GB"/>
              </w:rPr>
              <w:t>E</w:t>
            </w:r>
          </w:p>
        </w:tc>
      </w:tr>
      <w:tr w:rsidR="00DF65B1" w:rsidRPr="00DF65B1" w14:paraId="0E1F4729" w14:textId="77777777" w:rsidTr="3D2ED71C">
        <w:trPr>
          <w:trHeight w:val="102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7FBAA48" w14:textId="391F19B2" w:rsidR="00DF65B1" w:rsidRPr="00D3072B" w:rsidRDefault="008157AE"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Bidder</w:t>
            </w:r>
          </w:p>
        </w:tc>
        <w:tc>
          <w:tcPr>
            <w:tcW w:w="1275" w:type="dxa"/>
            <w:tcBorders>
              <w:top w:val="nil"/>
              <w:left w:val="nil"/>
              <w:bottom w:val="single" w:sz="4" w:space="0" w:color="auto"/>
              <w:right w:val="single" w:sz="4" w:space="0" w:color="auto"/>
            </w:tcBorders>
            <w:shd w:val="clear" w:color="auto" w:fill="auto"/>
            <w:vAlign w:val="center"/>
            <w:hideMark/>
          </w:tcPr>
          <w:p w14:paraId="2CC04780" w14:textId="062551FF" w:rsidR="00DF65B1" w:rsidRPr="00D3072B" w:rsidRDefault="5FC8FA07"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Submitted Bid</w:t>
            </w:r>
            <w:r w:rsidR="00DF65B1" w:rsidRPr="3D2ED71C">
              <w:rPr>
                <w:rFonts w:ascii="Arial" w:eastAsia="Times New Roman" w:hAnsi="Arial" w:cs="Arial"/>
                <w:b/>
                <w:bCs/>
                <w:sz w:val="20"/>
                <w:szCs w:val="20"/>
                <w:lang w:eastAsia="en-GB"/>
              </w:rPr>
              <w:t xml:space="preserve"> (£)</w:t>
            </w:r>
          </w:p>
        </w:tc>
        <w:tc>
          <w:tcPr>
            <w:tcW w:w="1329" w:type="dxa"/>
            <w:tcBorders>
              <w:top w:val="nil"/>
              <w:left w:val="nil"/>
              <w:bottom w:val="single" w:sz="4" w:space="0" w:color="auto"/>
              <w:right w:val="single" w:sz="4" w:space="0" w:color="auto"/>
            </w:tcBorders>
            <w:shd w:val="clear" w:color="auto" w:fill="auto"/>
            <w:vAlign w:val="center"/>
            <w:hideMark/>
          </w:tcPr>
          <w:p w14:paraId="6783CDF1"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 xml:space="preserve"> Difference from Lowest Bid (£)</w:t>
            </w:r>
          </w:p>
        </w:tc>
        <w:tc>
          <w:tcPr>
            <w:tcW w:w="1440" w:type="dxa"/>
            <w:tcBorders>
              <w:top w:val="nil"/>
              <w:left w:val="nil"/>
              <w:bottom w:val="single" w:sz="4" w:space="0" w:color="auto"/>
              <w:right w:val="single" w:sz="4" w:space="0" w:color="auto"/>
            </w:tcBorders>
            <w:shd w:val="clear" w:color="auto" w:fill="auto"/>
            <w:vAlign w:val="center"/>
            <w:hideMark/>
          </w:tcPr>
          <w:p w14:paraId="46808B97"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Unweighted Price Score %</w:t>
            </w:r>
          </w:p>
        </w:tc>
        <w:tc>
          <w:tcPr>
            <w:tcW w:w="1260" w:type="dxa"/>
            <w:tcBorders>
              <w:top w:val="nil"/>
              <w:left w:val="nil"/>
              <w:bottom w:val="single" w:sz="4" w:space="0" w:color="auto"/>
              <w:right w:val="single" w:sz="4" w:space="0" w:color="auto"/>
            </w:tcBorders>
            <w:shd w:val="clear" w:color="auto" w:fill="auto"/>
            <w:vAlign w:val="center"/>
            <w:hideMark/>
          </w:tcPr>
          <w:p w14:paraId="4C77EF0E"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Price Weighting %</w:t>
            </w:r>
          </w:p>
        </w:tc>
        <w:tc>
          <w:tcPr>
            <w:tcW w:w="1170" w:type="dxa"/>
            <w:tcBorders>
              <w:top w:val="nil"/>
              <w:left w:val="nil"/>
              <w:bottom w:val="single" w:sz="4" w:space="0" w:color="auto"/>
              <w:right w:val="single" w:sz="4" w:space="0" w:color="auto"/>
            </w:tcBorders>
            <w:shd w:val="clear" w:color="auto" w:fill="auto"/>
            <w:vAlign w:val="center"/>
            <w:hideMark/>
          </w:tcPr>
          <w:p w14:paraId="301AC5B4"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Weighted price score %</w:t>
            </w:r>
          </w:p>
        </w:tc>
      </w:tr>
      <w:tr w:rsidR="00DF65B1" w:rsidRPr="00DF65B1" w14:paraId="7F2F8514" w14:textId="77777777" w:rsidTr="3D2ED71C">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9AF48" w14:textId="4B28A214" w:rsidR="00DF65B1" w:rsidRPr="00D3072B" w:rsidRDefault="008157AE"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Bidder</w:t>
            </w:r>
            <w:r w:rsidR="00DF65B1" w:rsidRPr="3D2ED71C">
              <w:rPr>
                <w:rFonts w:ascii="Arial" w:eastAsia="Times New Roman" w:hAnsi="Arial" w:cs="Arial"/>
                <w:b/>
                <w:bCs/>
                <w:sz w:val="20"/>
                <w:szCs w:val="20"/>
                <w:lang w:eastAsia="en-GB"/>
              </w:rPr>
              <w:t xml:space="preserve"> A</w:t>
            </w:r>
          </w:p>
        </w:tc>
        <w:tc>
          <w:tcPr>
            <w:tcW w:w="1275" w:type="dxa"/>
            <w:tcBorders>
              <w:top w:val="nil"/>
              <w:left w:val="nil"/>
              <w:bottom w:val="single" w:sz="4" w:space="0" w:color="auto"/>
              <w:right w:val="single" w:sz="4" w:space="0" w:color="auto"/>
            </w:tcBorders>
            <w:shd w:val="clear" w:color="auto" w:fill="auto"/>
            <w:hideMark/>
          </w:tcPr>
          <w:p w14:paraId="65C6509E" w14:textId="6BA1CFA8"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£108,507</w:t>
            </w:r>
          </w:p>
        </w:tc>
        <w:tc>
          <w:tcPr>
            <w:tcW w:w="1329" w:type="dxa"/>
            <w:tcBorders>
              <w:top w:val="nil"/>
              <w:left w:val="nil"/>
              <w:bottom w:val="single" w:sz="4" w:space="0" w:color="auto"/>
              <w:right w:val="single" w:sz="4" w:space="0" w:color="auto"/>
            </w:tcBorders>
            <w:shd w:val="clear" w:color="auto" w:fill="auto"/>
            <w:hideMark/>
          </w:tcPr>
          <w:p w14:paraId="040FBA15"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£42,822</w:t>
            </w:r>
          </w:p>
        </w:tc>
        <w:tc>
          <w:tcPr>
            <w:tcW w:w="1440" w:type="dxa"/>
            <w:tcBorders>
              <w:top w:val="nil"/>
              <w:left w:val="nil"/>
              <w:bottom w:val="single" w:sz="4" w:space="0" w:color="auto"/>
              <w:right w:val="single" w:sz="4" w:space="0" w:color="auto"/>
            </w:tcBorders>
            <w:shd w:val="clear" w:color="auto" w:fill="auto"/>
            <w:hideMark/>
          </w:tcPr>
          <w:p w14:paraId="6A6274B1"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60.54%</w:t>
            </w:r>
          </w:p>
        </w:tc>
        <w:tc>
          <w:tcPr>
            <w:tcW w:w="1260" w:type="dxa"/>
            <w:tcBorders>
              <w:top w:val="nil"/>
              <w:left w:val="nil"/>
              <w:bottom w:val="single" w:sz="4" w:space="0" w:color="auto"/>
              <w:right w:val="single" w:sz="4" w:space="0" w:color="auto"/>
            </w:tcBorders>
            <w:shd w:val="clear" w:color="auto" w:fill="auto"/>
            <w:hideMark/>
          </w:tcPr>
          <w:p w14:paraId="5E23ABED" w14:textId="53FFF061" w:rsidR="00DF65B1" w:rsidRPr="00D3072B" w:rsidRDefault="6BE9A9EB"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w:t>
            </w:r>
            <w:r w:rsidR="7AA895DC" w:rsidRPr="3D2ED71C">
              <w:rPr>
                <w:rFonts w:ascii="Arial" w:eastAsia="Times New Roman" w:hAnsi="Arial" w:cs="Arial"/>
                <w:b/>
                <w:bCs/>
                <w:sz w:val="20"/>
                <w:szCs w:val="20"/>
                <w:lang w:eastAsia="en-GB"/>
              </w:rPr>
              <w:t>0</w:t>
            </w:r>
            <w:r w:rsidR="00DF65B1" w:rsidRPr="3D2ED71C">
              <w:rPr>
                <w:rFonts w:ascii="Arial" w:eastAsia="Times New Roman" w:hAnsi="Arial" w:cs="Arial"/>
                <w:b/>
                <w:bCs/>
                <w:sz w:val="20"/>
                <w:szCs w:val="20"/>
                <w:lang w:eastAsia="en-GB"/>
              </w:rPr>
              <w:t>%</w:t>
            </w:r>
          </w:p>
        </w:tc>
        <w:tc>
          <w:tcPr>
            <w:tcW w:w="1170" w:type="dxa"/>
            <w:tcBorders>
              <w:top w:val="nil"/>
              <w:left w:val="nil"/>
              <w:bottom w:val="single" w:sz="4" w:space="0" w:color="auto"/>
              <w:right w:val="single" w:sz="4" w:space="0" w:color="auto"/>
            </w:tcBorders>
            <w:shd w:val="clear" w:color="auto" w:fill="auto"/>
            <w:hideMark/>
          </w:tcPr>
          <w:p w14:paraId="19878615"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24.21%</w:t>
            </w:r>
          </w:p>
        </w:tc>
      </w:tr>
      <w:tr w:rsidR="00DF65B1" w:rsidRPr="00DF65B1" w14:paraId="385F3E02" w14:textId="77777777" w:rsidTr="3D2ED71C">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114BF9" w14:textId="2CE58953" w:rsidR="00DF65B1" w:rsidRPr="00D3072B" w:rsidRDefault="008157AE"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Bidder</w:t>
            </w:r>
            <w:r w:rsidR="00DF65B1" w:rsidRPr="3D2ED71C">
              <w:rPr>
                <w:rFonts w:ascii="Arial" w:eastAsia="Times New Roman" w:hAnsi="Arial" w:cs="Arial"/>
                <w:b/>
                <w:bCs/>
                <w:sz w:val="20"/>
                <w:szCs w:val="20"/>
                <w:lang w:eastAsia="en-GB"/>
              </w:rPr>
              <w:t xml:space="preserve"> B</w:t>
            </w:r>
          </w:p>
        </w:tc>
        <w:tc>
          <w:tcPr>
            <w:tcW w:w="1275" w:type="dxa"/>
            <w:tcBorders>
              <w:top w:val="nil"/>
              <w:left w:val="nil"/>
              <w:bottom w:val="single" w:sz="4" w:space="0" w:color="auto"/>
              <w:right w:val="single" w:sz="4" w:space="0" w:color="auto"/>
            </w:tcBorders>
            <w:shd w:val="clear" w:color="auto" w:fill="auto"/>
            <w:hideMark/>
          </w:tcPr>
          <w:p w14:paraId="7B9C6519"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£65,685</w:t>
            </w:r>
          </w:p>
        </w:tc>
        <w:tc>
          <w:tcPr>
            <w:tcW w:w="1329" w:type="dxa"/>
            <w:tcBorders>
              <w:top w:val="nil"/>
              <w:left w:val="nil"/>
              <w:bottom w:val="single" w:sz="4" w:space="0" w:color="auto"/>
              <w:right w:val="single" w:sz="4" w:space="0" w:color="auto"/>
            </w:tcBorders>
            <w:shd w:val="clear" w:color="auto" w:fill="auto"/>
            <w:hideMark/>
          </w:tcPr>
          <w:p w14:paraId="39DF6186"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£0</w:t>
            </w:r>
          </w:p>
        </w:tc>
        <w:tc>
          <w:tcPr>
            <w:tcW w:w="1440" w:type="dxa"/>
            <w:tcBorders>
              <w:top w:val="nil"/>
              <w:left w:val="nil"/>
              <w:bottom w:val="single" w:sz="4" w:space="0" w:color="auto"/>
              <w:right w:val="single" w:sz="4" w:space="0" w:color="auto"/>
            </w:tcBorders>
            <w:shd w:val="clear" w:color="auto" w:fill="auto"/>
            <w:hideMark/>
          </w:tcPr>
          <w:p w14:paraId="49AD2BD1"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100.00%</w:t>
            </w:r>
          </w:p>
        </w:tc>
        <w:tc>
          <w:tcPr>
            <w:tcW w:w="1260" w:type="dxa"/>
            <w:tcBorders>
              <w:top w:val="nil"/>
              <w:left w:val="nil"/>
              <w:bottom w:val="single" w:sz="4" w:space="0" w:color="auto"/>
              <w:right w:val="single" w:sz="4" w:space="0" w:color="auto"/>
            </w:tcBorders>
            <w:shd w:val="clear" w:color="auto" w:fill="auto"/>
            <w:hideMark/>
          </w:tcPr>
          <w:p w14:paraId="1376DE79" w14:textId="67028956" w:rsidR="00DF65B1" w:rsidRPr="00D3072B" w:rsidRDefault="04BE5D89"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w:t>
            </w:r>
            <w:r w:rsidR="14E5B76B" w:rsidRPr="3D2ED71C">
              <w:rPr>
                <w:rFonts w:ascii="Arial" w:eastAsia="Times New Roman" w:hAnsi="Arial" w:cs="Arial"/>
                <w:b/>
                <w:bCs/>
                <w:sz w:val="20"/>
                <w:szCs w:val="20"/>
                <w:lang w:eastAsia="en-GB"/>
              </w:rPr>
              <w:t>0</w:t>
            </w:r>
            <w:r w:rsidR="00DF65B1" w:rsidRPr="3D2ED71C">
              <w:rPr>
                <w:rFonts w:ascii="Arial" w:eastAsia="Times New Roman" w:hAnsi="Arial" w:cs="Arial"/>
                <w:b/>
                <w:bCs/>
                <w:sz w:val="20"/>
                <w:szCs w:val="20"/>
                <w:lang w:eastAsia="en-GB"/>
              </w:rPr>
              <w:t>%</w:t>
            </w:r>
          </w:p>
        </w:tc>
        <w:tc>
          <w:tcPr>
            <w:tcW w:w="1170" w:type="dxa"/>
            <w:tcBorders>
              <w:top w:val="nil"/>
              <w:left w:val="nil"/>
              <w:bottom w:val="single" w:sz="4" w:space="0" w:color="auto"/>
              <w:right w:val="single" w:sz="4" w:space="0" w:color="auto"/>
            </w:tcBorders>
            <w:shd w:val="clear" w:color="auto" w:fill="auto"/>
            <w:hideMark/>
          </w:tcPr>
          <w:p w14:paraId="524190DD"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40.00%</w:t>
            </w:r>
          </w:p>
        </w:tc>
      </w:tr>
      <w:tr w:rsidR="00DF65B1" w:rsidRPr="00DF65B1" w14:paraId="7BBEC78F" w14:textId="77777777" w:rsidTr="3D2ED71C">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DAB6C2" w14:textId="1E4E9DB6" w:rsidR="00DF65B1" w:rsidRPr="00D3072B" w:rsidRDefault="008157AE"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Bidder</w:t>
            </w:r>
            <w:r w:rsidR="00DF65B1" w:rsidRPr="3D2ED71C">
              <w:rPr>
                <w:rFonts w:ascii="Arial" w:eastAsia="Times New Roman" w:hAnsi="Arial" w:cs="Arial"/>
                <w:b/>
                <w:bCs/>
                <w:sz w:val="20"/>
                <w:szCs w:val="20"/>
                <w:lang w:eastAsia="en-GB"/>
              </w:rPr>
              <w:t xml:space="preserve"> C</w:t>
            </w:r>
          </w:p>
        </w:tc>
        <w:tc>
          <w:tcPr>
            <w:tcW w:w="1275" w:type="dxa"/>
            <w:tcBorders>
              <w:top w:val="nil"/>
              <w:left w:val="nil"/>
              <w:bottom w:val="single" w:sz="4" w:space="0" w:color="auto"/>
              <w:right w:val="single" w:sz="4" w:space="0" w:color="auto"/>
            </w:tcBorders>
            <w:shd w:val="clear" w:color="auto" w:fill="auto"/>
            <w:hideMark/>
          </w:tcPr>
          <w:p w14:paraId="39A1F6C3"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£79,386</w:t>
            </w:r>
          </w:p>
        </w:tc>
        <w:tc>
          <w:tcPr>
            <w:tcW w:w="1329" w:type="dxa"/>
            <w:tcBorders>
              <w:top w:val="nil"/>
              <w:left w:val="nil"/>
              <w:bottom w:val="single" w:sz="4" w:space="0" w:color="auto"/>
              <w:right w:val="single" w:sz="4" w:space="0" w:color="auto"/>
            </w:tcBorders>
            <w:shd w:val="clear" w:color="auto" w:fill="auto"/>
            <w:hideMark/>
          </w:tcPr>
          <w:p w14:paraId="158458DB"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£13,701</w:t>
            </w:r>
          </w:p>
        </w:tc>
        <w:tc>
          <w:tcPr>
            <w:tcW w:w="1440" w:type="dxa"/>
            <w:tcBorders>
              <w:top w:val="nil"/>
              <w:left w:val="nil"/>
              <w:bottom w:val="single" w:sz="4" w:space="0" w:color="auto"/>
              <w:right w:val="single" w:sz="4" w:space="0" w:color="auto"/>
            </w:tcBorders>
            <w:shd w:val="clear" w:color="auto" w:fill="auto"/>
            <w:hideMark/>
          </w:tcPr>
          <w:p w14:paraId="11517E03"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82.74%</w:t>
            </w:r>
          </w:p>
        </w:tc>
        <w:tc>
          <w:tcPr>
            <w:tcW w:w="1260" w:type="dxa"/>
            <w:tcBorders>
              <w:top w:val="nil"/>
              <w:left w:val="nil"/>
              <w:bottom w:val="single" w:sz="4" w:space="0" w:color="auto"/>
              <w:right w:val="single" w:sz="4" w:space="0" w:color="auto"/>
            </w:tcBorders>
            <w:shd w:val="clear" w:color="auto" w:fill="auto"/>
            <w:hideMark/>
          </w:tcPr>
          <w:p w14:paraId="7E5BF242" w14:textId="11C98B19" w:rsidR="00DF65B1" w:rsidRPr="00D3072B" w:rsidRDefault="6EB03E74"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w:t>
            </w:r>
            <w:r w:rsidR="184EC0CF" w:rsidRPr="3D2ED71C">
              <w:rPr>
                <w:rFonts w:ascii="Arial" w:eastAsia="Times New Roman" w:hAnsi="Arial" w:cs="Arial"/>
                <w:b/>
                <w:bCs/>
                <w:sz w:val="20"/>
                <w:szCs w:val="20"/>
                <w:lang w:eastAsia="en-GB"/>
              </w:rPr>
              <w:t>0</w:t>
            </w:r>
            <w:r w:rsidR="00DF65B1" w:rsidRPr="3D2ED71C">
              <w:rPr>
                <w:rFonts w:ascii="Arial" w:eastAsia="Times New Roman" w:hAnsi="Arial" w:cs="Arial"/>
                <w:b/>
                <w:bCs/>
                <w:sz w:val="20"/>
                <w:szCs w:val="20"/>
                <w:lang w:eastAsia="en-GB"/>
              </w:rPr>
              <w:t>%</w:t>
            </w:r>
          </w:p>
        </w:tc>
        <w:tc>
          <w:tcPr>
            <w:tcW w:w="1170" w:type="dxa"/>
            <w:tcBorders>
              <w:top w:val="nil"/>
              <w:left w:val="nil"/>
              <w:bottom w:val="single" w:sz="4" w:space="0" w:color="auto"/>
              <w:right w:val="single" w:sz="4" w:space="0" w:color="auto"/>
            </w:tcBorders>
            <w:shd w:val="clear" w:color="auto" w:fill="auto"/>
            <w:hideMark/>
          </w:tcPr>
          <w:p w14:paraId="2869BE85"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33.10%</w:t>
            </w:r>
          </w:p>
        </w:tc>
      </w:tr>
      <w:tr w:rsidR="00DF65B1" w:rsidRPr="00DF65B1" w14:paraId="0FE4ED29" w14:textId="77777777" w:rsidTr="3D2ED71C">
        <w:trPr>
          <w:trHeight w:val="25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FAB195" w14:textId="62523B18" w:rsidR="00DF65B1" w:rsidRPr="00D3072B" w:rsidRDefault="008157AE"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Bidder</w:t>
            </w:r>
            <w:r w:rsidR="00DF65B1" w:rsidRPr="3D2ED71C">
              <w:rPr>
                <w:rFonts w:ascii="Arial" w:eastAsia="Times New Roman" w:hAnsi="Arial" w:cs="Arial"/>
                <w:b/>
                <w:bCs/>
                <w:sz w:val="20"/>
                <w:szCs w:val="20"/>
                <w:lang w:eastAsia="en-GB"/>
              </w:rPr>
              <w:t xml:space="preserve"> D</w:t>
            </w:r>
          </w:p>
        </w:tc>
        <w:tc>
          <w:tcPr>
            <w:tcW w:w="1275" w:type="dxa"/>
            <w:tcBorders>
              <w:top w:val="nil"/>
              <w:left w:val="nil"/>
              <w:bottom w:val="single" w:sz="4" w:space="0" w:color="auto"/>
              <w:right w:val="single" w:sz="4" w:space="0" w:color="auto"/>
            </w:tcBorders>
            <w:shd w:val="clear" w:color="auto" w:fill="auto"/>
            <w:hideMark/>
          </w:tcPr>
          <w:p w14:paraId="0C7B8C0E"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£80,813</w:t>
            </w:r>
          </w:p>
        </w:tc>
        <w:tc>
          <w:tcPr>
            <w:tcW w:w="1329" w:type="dxa"/>
            <w:tcBorders>
              <w:top w:val="nil"/>
              <w:left w:val="nil"/>
              <w:bottom w:val="single" w:sz="4" w:space="0" w:color="auto"/>
              <w:right w:val="single" w:sz="4" w:space="0" w:color="auto"/>
            </w:tcBorders>
            <w:shd w:val="clear" w:color="auto" w:fill="auto"/>
            <w:hideMark/>
          </w:tcPr>
          <w:p w14:paraId="7AB8B047"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£15,128</w:t>
            </w:r>
          </w:p>
        </w:tc>
        <w:tc>
          <w:tcPr>
            <w:tcW w:w="1440" w:type="dxa"/>
            <w:tcBorders>
              <w:top w:val="nil"/>
              <w:left w:val="nil"/>
              <w:bottom w:val="single" w:sz="4" w:space="0" w:color="auto"/>
              <w:right w:val="single" w:sz="4" w:space="0" w:color="auto"/>
            </w:tcBorders>
            <w:shd w:val="clear" w:color="auto" w:fill="auto"/>
            <w:hideMark/>
          </w:tcPr>
          <w:p w14:paraId="1A4F80AB"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81.28%</w:t>
            </w:r>
          </w:p>
        </w:tc>
        <w:tc>
          <w:tcPr>
            <w:tcW w:w="1260" w:type="dxa"/>
            <w:tcBorders>
              <w:top w:val="nil"/>
              <w:left w:val="nil"/>
              <w:bottom w:val="single" w:sz="4" w:space="0" w:color="auto"/>
              <w:right w:val="single" w:sz="4" w:space="0" w:color="auto"/>
            </w:tcBorders>
            <w:shd w:val="clear" w:color="auto" w:fill="auto"/>
            <w:hideMark/>
          </w:tcPr>
          <w:p w14:paraId="7707D0BF" w14:textId="0E84F276" w:rsidR="00DF65B1" w:rsidRPr="00D3072B" w:rsidRDefault="4082401B"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4</w:t>
            </w:r>
            <w:r w:rsidR="00F58C73" w:rsidRPr="3D2ED71C">
              <w:rPr>
                <w:rFonts w:ascii="Arial" w:eastAsia="Times New Roman" w:hAnsi="Arial" w:cs="Arial"/>
                <w:b/>
                <w:bCs/>
                <w:sz w:val="20"/>
                <w:szCs w:val="20"/>
                <w:lang w:eastAsia="en-GB"/>
              </w:rPr>
              <w:t>0</w:t>
            </w:r>
            <w:r w:rsidR="00DF65B1" w:rsidRPr="3D2ED71C">
              <w:rPr>
                <w:rFonts w:ascii="Arial" w:eastAsia="Times New Roman" w:hAnsi="Arial" w:cs="Arial"/>
                <w:b/>
                <w:bCs/>
                <w:sz w:val="20"/>
                <w:szCs w:val="20"/>
                <w:lang w:eastAsia="en-GB"/>
              </w:rPr>
              <w:t>%</w:t>
            </w:r>
          </w:p>
        </w:tc>
        <w:tc>
          <w:tcPr>
            <w:tcW w:w="1170" w:type="dxa"/>
            <w:tcBorders>
              <w:top w:val="nil"/>
              <w:left w:val="nil"/>
              <w:bottom w:val="single" w:sz="4" w:space="0" w:color="auto"/>
              <w:right w:val="single" w:sz="4" w:space="0" w:color="auto"/>
            </w:tcBorders>
            <w:shd w:val="clear" w:color="auto" w:fill="auto"/>
            <w:hideMark/>
          </w:tcPr>
          <w:p w14:paraId="01E02B2C" w14:textId="77777777" w:rsidR="00DF65B1" w:rsidRPr="00D3072B" w:rsidRDefault="00DF65B1" w:rsidP="3D2ED71C">
            <w:pPr>
              <w:jc w:val="center"/>
              <w:rPr>
                <w:rFonts w:ascii="Arial" w:eastAsia="Times New Roman" w:hAnsi="Arial" w:cs="Arial"/>
                <w:b/>
                <w:bCs/>
                <w:sz w:val="20"/>
                <w:szCs w:val="20"/>
                <w:lang w:eastAsia="en-GB"/>
              </w:rPr>
            </w:pPr>
            <w:r w:rsidRPr="3D2ED71C">
              <w:rPr>
                <w:rFonts w:ascii="Arial" w:eastAsia="Times New Roman" w:hAnsi="Arial" w:cs="Arial"/>
                <w:b/>
                <w:bCs/>
                <w:sz w:val="20"/>
                <w:szCs w:val="20"/>
                <w:lang w:eastAsia="en-GB"/>
              </w:rPr>
              <w:t>32.51%</w:t>
            </w:r>
          </w:p>
        </w:tc>
      </w:tr>
    </w:tbl>
    <w:p w14:paraId="729B6712" w14:textId="77777777" w:rsidR="00DF65B1" w:rsidRDefault="00DF65B1" w:rsidP="00FD790E">
      <w:pPr>
        <w:rPr>
          <w:rFonts w:ascii="Arial" w:eastAsia="Times New Roman" w:hAnsi="Arial" w:cs="Times New Roman"/>
          <w:sz w:val="22"/>
          <w:szCs w:val="22"/>
          <w:lang w:eastAsia="en-GB"/>
        </w:rPr>
      </w:pPr>
    </w:p>
    <w:p w14:paraId="1C2B0BEE" w14:textId="2775E909" w:rsidR="3D2ED71C" w:rsidRDefault="3D2ED71C" w:rsidP="3D2ED71C">
      <w:pPr>
        <w:rPr>
          <w:rFonts w:ascii="Arial" w:eastAsia="Times New Roman" w:hAnsi="Arial" w:cs="Times New Roman"/>
          <w:sz w:val="22"/>
          <w:szCs w:val="22"/>
          <w:lang w:eastAsia="en-GB"/>
        </w:rPr>
      </w:pPr>
    </w:p>
    <w:p w14:paraId="72964DD3" w14:textId="66951E71" w:rsidR="7CCE139B" w:rsidRDefault="7CCE139B" w:rsidP="3D2ED71C">
      <w:pPr>
        <w:ind w:left="720"/>
        <w:rPr>
          <w:rFonts w:ascii="Arial" w:eastAsia="Times New Roman" w:hAnsi="Arial" w:cs="Times New Roman"/>
          <w:b/>
          <w:bCs/>
          <w:lang w:eastAsia="en-GB"/>
        </w:rPr>
      </w:pPr>
      <w:r w:rsidRPr="3D2ED71C">
        <w:rPr>
          <w:rFonts w:ascii="Arial" w:eastAsia="Times New Roman" w:hAnsi="Arial" w:cs="Times New Roman"/>
          <w:b/>
          <w:bCs/>
          <w:lang w:eastAsia="en-GB"/>
        </w:rPr>
        <w:t>Value of Investment Evaluation Model (Purely for illustrative purposes)</w:t>
      </w:r>
    </w:p>
    <w:p w14:paraId="2ED15635" w14:textId="632796EA" w:rsidR="3D2ED71C" w:rsidRDefault="3D2ED71C" w:rsidP="3D2ED71C">
      <w:pPr>
        <w:ind w:left="720"/>
        <w:rPr>
          <w:rFonts w:ascii="Arial" w:eastAsia="Times New Roman" w:hAnsi="Arial" w:cs="Times New Roman"/>
          <w:b/>
          <w:bCs/>
          <w:lang w:eastAsia="en-GB"/>
        </w:rPr>
      </w:pPr>
    </w:p>
    <w:p w14:paraId="1E1520BA" w14:textId="1B52A19C" w:rsidR="23C48488" w:rsidRDefault="23C48488" w:rsidP="3D2ED71C">
      <w:pPr>
        <w:ind w:left="720"/>
        <w:rPr>
          <w:rFonts w:ascii="Arial" w:eastAsia="Times New Roman" w:hAnsi="Arial" w:cs="Times New Roman"/>
          <w:lang w:eastAsia="en-GB"/>
        </w:rPr>
      </w:pPr>
      <w:r w:rsidRPr="3D2ED71C">
        <w:rPr>
          <w:rFonts w:ascii="Arial" w:eastAsia="Times New Roman" w:hAnsi="Arial" w:cs="Times New Roman"/>
          <w:lang w:eastAsia="en-GB"/>
        </w:rPr>
        <w:t>As an example, the table below shows 4 differing bids (column A). Column C indicates the % awarded to each of the bid's dependent on how far away from the Highest bid, column E calculates it into a weighted price score. This will be dependent on the weighting indicates at Column D which is for example purposes only.</w:t>
      </w:r>
    </w:p>
    <w:p w14:paraId="13A50360" w14:textId="374E20B3" w:rsidR="3D2ED71C" w:rsidRDefault="3D2ED71C" w:rsidP="3D2ED71C">
      <w:pPr>
        <w:ind w:left="720"/>
        <w:rPr>
          <w:rFonts w:ascii="Arial" w:eastAsia="Times New Roman" w:hAnsi="Arial" w:cs="Times New Roman"/>
          <w:b/>
          <w:bCs/>
          <w:lang w:eastAsia="en-GB"/>
        </w:rPr>
      </w:pPr>
    </w:p>
    <w:p w14:paraId="47278E97" w14:textId="5689E131" w:rsidR="4AEA0096" w:rsidRDefault="4AEA0096" w:rsidP="3D2ED71C">
      <w:pPr>
        <w:ind w:left="720"/>
        <w:rPr>
          <w:rFonts w:ascii="Arial" w:eastAsia="Times New Roman" w:hAnsi="Arial" w:cs="Times New Roman"/>
          <w:sz w:val="22"/>
          <w:szCs w:val="22"/>
          <w:lang w:eastAsia="en-GB"/>
        </w:rPr>
      </w:pPr>
      <w:r w:rsidRPr="3D2ED71C">
        <w:rPr>
          <w:rFonts w:ascii="Arial" w:eastAsia="Times New Roman" w:hAnsi="Arial" w:cs="Times New Roman"/>
          <w:sz w:val="22"/>
          <w:szCs w:val="22"/>
          <w:lang w:eastAsia="en-GB"/>
        </w:rPr>
        <w:t>HIGH BEST</w:t>
      </w:r>
    </w:p>
    <w:p w14:paraId="0A1E7707" w14:textId="18B42806" w:rsidR="3D2ED71C" w:rsidRDefault="3D2ED71C" w:rsidP="3D2ED71C"/>
    <w:tbl>
      <w:tblPr>
        <w:tblStyle w:val="TableGrid"/>
        <w:tblW w:w="0" w:type="auto"/>
        <w:tblLayout w:type="fixed"/>
        <w:tblLook w:val="06A0" w:firstRow="1" w:lastRow="0" w:firstColumn="1" w:lastColumn="0" w:noHBand="1" w:noVBand="1"/>
      </w:tblPr>
      <w:tblGrid>
        <w:gridCol w:w="2145"/>
        <w:gridCol w:w="1950"/>
        <w:gridCol w:w="1905"/>
        <w:gridCol w:w="1305"/>
        <w:gridCol w:w="1230"/>
        <w:gridCol w:w="1365"/>
      </w:tblGrid>
      <w:tr w:rsidR="3D2ED71C" w14:paraId="0D9658EE" w14:textId="77777777" w:rsidTr="3D2ED71C">
        <w:trPr>
          <w:trHeight w:val="1020"/>
        </w:trPr>
        <w:tc>
          <w:tcPr>
            <w:tcW w:w="2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96C06" w14:textId="09918F97" w:rsidR="3D2ED71C" w:rsidRDefault="3D2ED71C" w:rsidP="3D2ED71C">
            <w:pP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tcPr>
          <w:p w14:paraId="3E29ABD3" w14:textId="77777777" w:rsidR="3D2ED71C" w:rsidRDefault="3D2ED71C" w:rsidP="3D2ED71C">
            <w:pPr>
              <w:jc w:val="center"/>
              <w:rPr>
                <w:rFonts w:ascii="Arial" w:hAnsi="Arial" w:cs="Arial"/>
              </w:rPr>
            </w:pPr>
            <w:r w:rsidRPr="3D2ED71C">
              <w:rPr>
                <w:rFonts w:ascii="Arial" w:hAnsi="Arial" w:cs="Arial"/>
              </w:rPr>
              <w:t>A</w:t>
            </w:r>
          </w:p>
        </w:tc>
        <w:tc>
          <w:tcPr>
            <w:tcW w:w="1905" w:type="dxa"/>
            <w:tcBorders>
              <w:top w:val="single" w:sz="4" w:space="0" w:color="auto"/>
              <w:left w:val="single" w:sz="4" w:space="0" w:color="auto"/>
              <w:bottom w:val="single" w:sz="4" w:space="0" w:color="auto"/>
              <w:right w:val="single" w:sz="4" w:space="0" w:color="auto"/>
            </w:tcBorders>
          </w:tcPr>
          <w:p w14:paraId="3B27D085" w14:textId="77777777" w:rsidR="3D2ED71C" w:rsidRDefault="3D2ED71C" w:rsidP="3D2ED71C">
            <w:pPr>
              <w:jc w:val="center"/>
              <w:rPr>
                <w:rFonts w:ascii="Arial" w:hAnsi="Arial" w:cs="Arial"/>
              </w:rPr>
            </w:pPr>
            <w:r w:rsidRPr="3D2ED71C">
              <w:rPr>
                <w:rFonts w:ascii="Arial" w:hAnsi="Arial" w:cs="Arial"/>
              </w:rPr>
              <w:t>B</w:t>
            </w:r>
          </w:p>
        </w:tc>
        <w:tc>
          <w:tcPr>
            <w:tcW w:w="1305" w:type="dxa"/>
            <w:tcBorders>
              <w:top w:val="single" w:sz="4" w:space="0" w:color="auto"/>
              <w:left w:val="single" w:sz="4" w:space="0" w:color="auto"/>
              <w:bottom w:val="single" w:sz="4" w:space="0" w:color="auto"/>
              <w:right w:val="single" w:sz="4" w:space="0" w:color="auto"/>
            </w:tcBorders>
          </w:tcPr>
          <w:p w14:paraId="79C9A4B0" w14:textId="77777777" w:rsidR="3D2ED71C" w:rsidRDefault="3D2ED71C" w:rsidP="3D2ED71C">
            <w:pPr>
              <w:jc w:val="center"/>
              <w:rPr>
                <w:rFonts w:ascii="Arial" w:hAnsi="Arial" w:cs="Arial"/>
              </w:rPr>
            </w:pPr>
            <w:r w:rsidRPr="3D2ED71C">
              <w:rPr>
                <w:rFonts w:ascii="Arial" w:hAnsi="Arial" w:cs="Arial"/>
              </w:rPr>
              <w:t>C</w:t>
            </w:r>
          </w:p>
        </w:tc>
        <w:tc>
          <w:tcPr>
            <w:tcW w:w="1230" w:type="dxa"/>
            <w:tcBorders>
              <w:top w:val="single" w:sz="4" w:space="0" w:color="auto"/>
              <w:left w:val="single" w:sz="4" w:space="0" w:color="auto"/>
              <w:bottom w:val="single" w:sz="4" w:space="0" w:color="auto"/>
              <w:right w:val="single" w:sz="4" w:space="0" w:color="auto"/>
            </w:tcBorders>
          </w:tcPr>
          <w:p w14:paraId="26B5FBC1" w14:textId="77777777" w:rsidR="3D2ED71C" w:rsidRDefault="3D2ED71C" w:rsidP="3D2ED71C">
            <w:pPr>
              <w:jc w:val="center"/>
              <w:rPr>
                <w:rFonts w:ascii="Arial" w:hAnsi="Arial" w:cs="Arial"/>
              </w:rPr>
            </w:pPr>
            <w:r w:rsidRPr="3D2ED71C">
              <w:rPr>
                <w:rFonts w:ascii="Arial" w:hAnsi="Arial" w:cs="Arial"/>
              </w:rPr>
              <w:t>D</w:t>
            </w:r>
          </w:p>
        </w:tc>
        <w:tc>
          <w:tcPr>
            <w:tcW w:w="1365" w:type="dxa"/>
            <w:tcBorders>
              <w:top w:val="single" w:sz="4" w:space="0" w:color="auto"/>
              <w:left w:val="single" w:sz="4" w:space="0" w:color="auto"/>
              <w:bottom w:val="single" w:sz="4" w:space="0" w:color="auto"/>
              <w:right w:val="single" w:sz="4" w:space="0" w:color="auto"/>
            </w:tcBorders>
          </w:tcPr>
          <w:p w14:paraId="57513D66" w14:textId="77777777" w:rsidR="3D2ED71C" w:rsidRDefault="3D2ED71C" w:rsidP="3D2ED71C">
            <w:pPr>
              <w:jc w:val="center"/>
              <w:rPr>
                <w:rFonts w:ascii="Arial" w:hAnsi="Arial" w:cs="Arial"/>
              </w:rPr>
            </w:pPr>
            <w:r w:rsidRPr="3D2ED71C">
              <w:rPr>
                <w:rFonts w:ascii="Arial" w:hAnsi="Arial" w:cs="Arial"/>
              </w:rPr>
              <w:t>E</w:t>
            </w:r>
          </w:p>
        </w:tc>
      </w:tr>
      <w:tr w:rsidR="3D2ED71C" w14:paraId="7500012B" w14:textId="77777777" w:rsidTr="3D2ED71C">
        <w:trPr>
          <w:trHeight w:val="1020"/>
        </w:trPr>
        <w:tc>
          <w:tcPr>
            <w:tcW w:w="2145" w:type="dxa"/>
            <w:tcBorders>
              <w:top w:val="single" w:sz="4" w:space="0" w:color="auto"/>
              <w:left w:val="single" w:sz="4" w:space="0" w:color="auto"/>
              <w:bottom w:val="single" w:sz="4" w:space="0" w:color="auto"/>
              <w:right w:val="single" w:sz="4" w:space="0" w:color="auto"/>
            </w:tcBorders>
            <w:vAlign w:val="center"/>
          </w:tcPr>
          <w:p w14:paraId="56D86BA7" w14:textId="7927BC1B" w:rsidR="3D2ED71C" w:rsidRDefault="3D2ED71C" w:rsidP="3D2ED71C">
            <w:pPr>
              <w:jc w:val="center"/>
            </w:pPr>
            <w:r w:rsidRPr="3D2ED71C">
              <w:rPr>
                <w:rFonts w:ascii="Arial" w:eastAsia="Arial" w:hAnsi="Arial" w:cs="Arial"/>
                <w:b/>
                <w:bCs/>
              </w:rPr>
              <w:t>Bidder</w:t>
            </w:r>
            <w:r w:rsidRPr="3D2ED71C">
              <w:rPr>
                <w:rFonts w:ascii="Arial" w:eastAsia="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tcPr>
          <w:p w14:paraId="6A00A683" w14:textId="082E1D13" w:rsidR="3D2ED71C" w:rsidRDefault="3D2ED71C" w:rsidP="3D2ED71C">
            <w:r w:rsidRPr="3D2ED71C">
              <w:rPr>
                <w:rFonts w:ascii="Arial" w:eastAsia="Arial" w:hAnsi="Arial" w:cs="Arial"/>
                <w:b/>
                <w:bCs/>
                <w:color w:val="000000" w:themeColor="text1"/>
              </w:rPr>
              <w:t xml:space="preserve"> Submitted Investment Figure (£)</w:t>
            </w:r>
          </w:p>
        </w:tc>
        <w:tc>
          <w:tcPr>
            <w:tcW w:w="1905" w:type="dxa"/>
            <w:tcBorders>
              <w:top w:val="single" w:sz="4" w:space="0" w:color="auto"/>
              <w:left w:val="single" w:sz="4" w:space="0" w:color="auto"/>
              <w:bottom w:val="single" w:sz="4" w:space="0" w:color="auto"/>
              <w:right w:val="single" w:sz="4" w:space="0" w:color="auto"/>
            </w:tcBorders>
          </w:tcPr>
          <w:p w14:paraId="6604950E" w14:textId="5A3F51CA" w:rsidR="3D2ED71C" w:rsidRDefault="3D2ED71C" w:rsidP="3D2ED71C">
            <w:r w:rsidRPr="3D2ED71C">
              <w:rPr>
                <w:rFonts w:ascii="Arial" w:eastAsia="Arial" w:hAnsi="Arial" w:cs="Arial"/>
                <w:b/>
                <w:bCs/>
                <w:color w:val="000000" w:themeColor="text1"/>
              </w:rPr>
              <w:t xml:space="preserve">Difference from </w:t>
            </w:r>
            <w:r w:rsidR="42E898ED" w:rsidRPr="3D2ED71C">
              <w:rPr>
                <w:rFonts w:ascii="Arial" w:eastAsia="Arial" w:hAnsi="Arial" w:cs="Arial"/>
                <w:b/>
                <w:bCs/>
                <w:color w:val="000000" w:themeColor="text1"/>
              </w:rPr>
              <w:t>Highest Level</w:t>
            </w:r>
            <w:r w:rsidRPr="3D2ED71C">
              <w:rPr>
                <w:rFonts w:ascii="Arial" w:eastAsia="Arial" w:hAnsi="Arial" w:cs="Arial"/>
                <w:b/>
                <w:bCs/>
                <w:color w:val="000000" w:themeColor="text1"/>
              </w:rPr>
              <w:t xml:space="preserve"> (£)</w:t>
            </w:r>
          </w:p>
        </w:tc>
        <w:tc>
          <w:tcPr>
            <w:tcW w:w="1305" w:type="dxa"/>
            <w:tcBorders>
              <w:top w:val="single" w:sz="4" w:space="0" w:color="auto"/>
              <w:left w:val="single" w:sz="4" w:space="0" w:color="auto"/>
              <w:bottom w:val="single" w:sz="4" w:space="0" w:color="auto"/>
              <w:right w:val="single" w:sz="4" w:space="0" w:color="auto"/>
            </w:tcBorders>
          </w:tcPr>
          <w:p w14:paraId="1C72C290" w14:textId="43A3B89E" w:rsidR="3D2ED71C" w:rsidRDefault="3D2ED71C" w:rsidP="3D2ED71C">
            <w:r w:rsidRPr="3D2ED71C">
              <w:rPr>
                <w:rFonts w:ascii="Arial" w:eastAsia="Arial" w:hAnsi="Arial" w:cs="Arial"/>
                <w:b/>
                <w:bCs/>
                <w:color w:val="000000" w:themeColor="text1"/>
              </w:rPr>
              <w:t xml:space="preserve"> Unweighted INV Score %</w:t>
            </w:r>
          </w:p>
        </w:tc>
        <w:tc>
          <w:tcPr>
            <w:tcW w:w="1230" w:type="dxa"/>
            <w:tcBorders>
              <w:top w:val="single" w:sz="4" w:space="0" w:color="auto"/>
              <w:left w:val="single" w:sz="4" w:space="0" w:color="auto"/>
              <w:bottom w:val="single" w:sz="4" w:space="0" w:color="auto"/>
              <w:right w:val="single" w:sz="4" w:space="0" w:color="auto"/>
            </w:tcBorders>
          </w:tcPr>
          <w:p w14:paraId="4A0E22F0" w14:textId="2B94785C" w:rsidR="3D2ED71C" w:rsidRDefault="3D2ED71C" w:rsidP="3D2ED71C">
            <w:pPr>
              <w:rPr>
                <w:rFonts w:ascii="Arial" w:eastAsia="Arial" w:hAnsi="Arial" w:cs="Arial"/>
                <w:b/>
                <w:bCs/>
                <w:color w:val="000000" w:themeColor="text1"/>
              </w:rPr>
            </w:pPr>
            <w:r w:rsidRPr="3D2ED71C">
              <w:rPr>
                <w:rFonts w:ascii="Arial" w:eastAsia="Arial" w:hAnsi="Arial" w:cs="Arial"/>
                <w:b/>
                <w:bCs/>
                <w:color w:val="000000" w:themeColor="text1"/>
              </w:rPr>
              <w:t xml:space="preserve"> </w:t>
            </w:r>
            <w:r w:rsidR="05A85E77" w:rsidRPr="3D2ED71C">
              <w:rPr>
                <w:rFonts w:ascii="Arial" w:eastAsia="Arial" w:hAnsi="Arial" w:cs="Arial"/>
                <w:b/>
                <w:bCs/>
                <w:color w:val="000000" w:themeColor="text1"/>
              </w:rPr>
              <w:t>Investment Weighting</w:t>
            </w:r>
          </w:p>
        </w:tc>
        <w:tc>
          <w:tcPr>
            <w:tcW w:w="1365" w:type="dxa"/>
            <w:tcBorders>
              <w:top w:val="single" w:sz="4" w:space="0" w:color="auto"/>
              <w:left w:val="single" w:sz="4" w:space="0" w:color="auto"/>
              <w:bottom w:val="single" w:sz="4" w:space="0" w:color="auto"/>
              <w:right w:val="single" w:sz="4" w:space="0" w:color="auto"/>
            </w:tcBorders>
          </w:tcPr>
          <w:p w14:paraId="2C91B4C9" w14:textId="4A92CADC" w:rsidR="3D2ED71C" w:rsidRDefault="3D2ED71C" w:rsidP="3D2ED71C">
            <w:r w:rsidRPr="3D2ED71C">
              <w:rPr>
                <w:rFonts w:ascii="Arial" w:eastAsia="Arial" w:hAnsi="Arial" w:cs="Arial"/>
                <w:b/>
                <w:bCs/>
                <w:color w:val="000000" w:themeColor="text1"/>
              </w:rPr>
              <w:t xml:space="preserve"> Weighted Investment Score %</w:t>
            </w:r>
          </w:p>
        </w:tc>
      </w:tr>
      <w:tr w:rsidR="3D2ED71C" w14:paraId="5804B626" w14:textId="77777777" w:rsidTr="3D2ED71C">
        <w:trPr>
          <w:trHeight w:val="300"/>
        </w:trPr>
        <w:tc>
          <w:tcPr>
            <w:tcW w:w="2145" w:type="dxa"/>
            <w:tcBorders>
              <w:top w:val="single" w:sz="4" w:space="0" w:color="auto"/>
              <w:left w:val="single" w:sz="4" w:space="0" w:color="auto"/>
              <w:bottom w:val="single" w:sz="4" w:space="0" w:color="auto"/>
              <w:right w:val="single" w:sz="4" w:space="0" w:color="auto"/>
            </w:tcBorders>
            <w:vAlign w:val="center"/>
          </w:tcPr>
          <w:p w14:paraId="3A200F34" w14:textId="11C5F37B" w:rsidR="3D2ED71C" w:rsidRDefault="3D2ED71C" w:rsidP="3D2ED71C">
            <w:pPr>
              <w:jc w:val="center"/>
            </w:pPr>
            <w:r w:rsidRPr="3D2ED71C">
              <w:rPr>
                <w:rFonts w:ascii="Arial" w:eastAsia="Arial" w:hAnsi="Arial" w:cs="Arial"/>
                <w:b/>
                <w:bCs/>
              </w:rPr>
              <w:t>Bidder A</w:t>
            </w:r>
            <w:r w:rsidRPr="3D2ED71C">
              <w:rPr>
                <w:rFonts w:ascii="Arial" w:eastAsia="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0EA513" w14:textId="10B5E197" w:rsidR="3D2ED71C" w:rsidRDefault="3D2ED71C" w:rsidP="3D2ED71C">
            <w:pPr>
              <w:jc w:val="center"/>
            </w:pPr>
            <w:r w:rsidRPr="3D2ED71C">
              <w:rPr>
                <w:rFonts w:ascii="Arial" w:eastAsia="Arial" w:hAnsi="Arial" w:cs="Arial"/>
                <w:b/>
                <w:bCs/>
                <w:color w:val="000000" w:themeColor="text1"/>
              </w:rPr>
              <w:t>23,000.00</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Pr>
          <w:p w14:paraId="75503EA7" w14:textId="2768E52A" w:rsidR="3D2ED71C" w:rsidRDefault="3D2ED71C" w:rsidP="3D2ED71C">
            <w:pPr>
              <w:jc w:val="center"/>
            </w:pPr>
            <w:r w:rsidRPr="3D2ED71C">
              <w:rPr>
                <w:rFonts w:ascii="Arial" w:eastAsia="Arial" w:hAnsi="Arial" w:cs="Arial"/>
                <w:b/>
                <w:bCs/>
                <w:color w:val="000000" w:themeColor="text1"/>
              </w:rPr>
              <w:t>-5,000</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F796" w14:textId="1C07E0A5" w:rsidR="3D2ED71C" w:rsidRDefault="3D2ED71C" w:rsidP="3D2ED71C">
            <w:pPr>
              <w:jc w:val="center"/>
            </w:pPr>
            <w:r w:rsidRPr="3D2ED71C">
              <w:rPr>
                <w:rFonts w:ascii="Arial" w:eastAsia="Arial" w:hAnsi="Arial" w:cs="Arial"/>
                <w:b/>
                <w:bCs/>
                <w:color w:val="000000" w:themeColor="text1"/>
              </w:rPr>
              <w:t>96%</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CEB9CAB" w14:textId="361D5E45" w:rsidR="3D2ED71C" w:rsidRDefault="3D2ED71C" w:rsidP="3D2ED71C">
            <w:pPr>
              <w:jc w:val="center"/>
            </w:pPr>
            <w:r w:rsidRPr="3D2ED71C">
              <w:rPr>
                <w:rFonts w:ascii="Arial" w:eastAsia="Arial" w:hAnsi="Arial" w:cs="Arial"/>
                <w:b/>
                <w:bCs/>
                <w:color w:val="000000" w:themeColor="text1"/>
              </w:rPr>
              <w:t>10.0%</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95FD" w14:textId="5B205127" w:rsidR="3D2ED71C" w:rsidRDefault="3D2ED71C" w:rsidP="3D2ED71C">
            <w:pPr>
              <w:jc w:val="center"/>
            </w:pPr>
            <w:r w:rsidRPr="3D2ED71C">
              <w:rPr>
                <w:rFonts w:ascii="Arial" w:eastAsia="Arial" w:hAnsi="Arial" w:cs="Arial"/>
                <w:b/>
                <w:bCs/>
                <w:color w:val="000000" w:themeColor="text1"/>
              </w:rPr>
              <w:t>9.6%</w:t>
            </w:r>
          </w:p>
        </w:tc>
      </w:tr>
      <w:tr w:rsidR="3D2ED71C" w14:paraId="1564AB7A" w14:textId="77777777" w:rsidTr="3D2ED71C">
        <w:trPr>
          <w:trHeight w:val="300"/>
        </w:trPr>
        <w:tc>
          <w:tcPr>
            <w:tcW w:w="2145" w:type="dxa"/>
            <w:tcBorders>
              <w:top w:val="single" w:sz="4" w:space="0" w:color="auto"/>
              <w:left w:val="single" w:sz="4" w:space="0" w:color="auto"/>
              <w:bottom w:val="single" w:sz="4" w:space="0" w:color="auto"/>
              <w:right w:val="single" w:sz="4" w:space="0" w:color="auto"/>
            </w:tcBorders>
            <w:vAlign w:val="center"/>
          </w:tcPr>
          <w:p w14:paraId="00EA810E" w14:textId="5BF8FAB1" w:rsidR="3D2ED71C" w:rsidRDefault="3D2ED71C" w:rsidP="3D2ED71C">
            <w:pPr>
              <w:jc w:val="center"/>
            </w:pPr>
            <w:r w:rsidRPr="3D2ED71C">
              <w:rPr>
                <w:rFonts w:ascii="Arial" w:eastAsia="Arial" w:hAnsi="Arial" w:cs="Arial"/>
                <w:b/>
                <w:bCs/>
              </w:rPr>
              <w:lastRenderedPageBreak/>
              <w:t>Bidder B</w:t>
            </w:r>
            <w:r w:rsidRPr="3D2ED71C">
              <w:rPr>
                <w:rFonts w:ascii="Arial" w:eastAsia="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EF1C6" w14:textId="1559E386" w:rsidR="3D2ED71C" w:rsidRDefault="3D2ED71C" w:rsidP="3D2ED71C">
            <w:pPr>
              <w:jc w:val="center"/>
            </w:pPr>
            <w:r w:rsidRPr="3D2ED71C">
              <w:rPr>
                <w:rFonts w:ascii="Arial" w:eastAsia="Arial" w:hAnsi="Arial" w:cs="Arial"/>
                <w:b/>
                <w:bCs/>
                <w:color w:val="000000" w:themeColor="text1"/>
              </w:rPr>
              <w:t>28,000.00</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Pr>
          <w:p w14:paraId="2AA3D5CD" w14:textId="205C81F6" w:rsidR="3D2ED71C" w:rsidRDefault="3D2ED71C" w:rsidP="3D2ED71C">
            <w:pPr>
              <w:jc w:val="center"/>
            </w:pPr>
            <w:r w:rsidRPr="3D2ED71C">
              <w:rPr>
                <w:rFonts w:ascii="Arial" w:eastAsia="Arial" w:hAnsi="Arial" w:cs="Arial"/>
                <w:b/>
                <w:bCs/>
                <w:color w:val="000000" w:themeColor="text1"/>
              </w:rPr>
              <w:t>0</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2453DB" w14:textId="0D61A656" w:rsidR="3D2ED71C" w:rsidRDefault="3D2ED71C" w:rsidP="3D2ED71C">
            <w:pPr>
              <w:jc w:val="center"/>
            </w:pPr>
            <w:r w:rsidRPr="3D2ED71C">
              <w:rPr>
                <w:rFonts w:ascii="Arial" w:eastAsia="Arial" w:hAnsi="Arial" w:cs="Arial"/>
                <w:b/>
                <w:bCs/>
                <w:color w:val="000000" w:themeColor="text1"/>
              </w:rPr>
              <w:t>100%</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23CB" w14:textId="015AFE80" w:rsidR="3D2ED71C" w:rsidRDefault="3D2ED71C" w:rsidP="3D2ED71C">
            <w:pPr>
              <w:jc w:val="center"/>
            </w:pPr>
            <w:r w:rsidRPr="3D2ED71C">
              <w:rPr>
                <w:rFonts w:ascii="Arial" w:eastAsia="Arial" w:hAnsi="Arial" w:cs="Arial"/>
                <w:b/>
                <w:bCs/>
                <w:color w:val="000000" w:themeColor="text1"/>
              </w:rPr>
              <w:t>10.0%</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28A74FE3" w14:textId="340D8B05" w:rsidR="3D2ED71C" w:rsidRDefault="3D2ED71C" w:rsidP="3D2ED71C">
            <w:pPr>
              <w:jc w:val="center"/>
            </w:pPr>
            <w:r w:rsidRPr="3D2ED71C">
              <w:rPr>
                <w:rFonts w:ascii="Arial" w:eastAsia="Arial" w:hAnsi="Arial" w:cs="Arial"/>
                <w:b/>
                <w:bCs/>
                <w:color w:val="000000" w:themeColor="text1"/>
              </w:rPr>
              <w:t>10.0%</w:t>
            </w:r>
          </w:p>
        </w:tc>
      </w:tr>
      <w:tr w:rsidR="3D2ED71C" w14:paraId="1D15CAC8" w14:textId="77777777" w:rsidTr="3D2ED71C">
        <w:trPr>
          <w:trHeight w:val="300"/>
        </w:trPr>
        <w:tc>
          <w:tcPr>
            <w:tcW w:w="2145" w:type="dxa"/>
            <w:tcBorders>
              <w:top w:val="single" w:sz="4" w:space="0" w:color="auto"/>
              <w:left w:val="single" w:sz="4" w:space="0" w:color="auto"/>
              <w:bottom w:val="single" w:sz="4" w:space="0" w:color="auto"/>
              <w:right w:val="single" w:sz="4" w:space="0" w:color="auto"/>
            </w:tcBorders>
            <w:vAlign w:val="center"/>
          </w:tcPr>
          <w:p w14:paraId="79E689A1" w14:textId="432CB54D" w:rsidR="3D2ED71C" w:rsidRDefault="3D2ED71C" w:rsidP="3D2ED71C">
            <w:pPr>
              <w:jc w:val="center"/>
            </w:pPr>
            <w:r w:rsidRPr="3D2ED71C">
              <w:rPr>
                <w:rFonts w:ascii="Arial" w:eastAsia="Arial" w:hAnsi="Arial" w:cs="Arial"/>
                <w:b/>
                <w:bCs/>
              </w:rPr>
              <w:t>Bidder C</w:t>
            </w:r>
            <w:r w:rsidRPr="3D2ED71C">
              <w:rPr>
                <w:rFonts w:ascii="Arial" w:eastAsia="Arial" w:hAnsi="Arial" w:cs="Arial"/>
              </w:rPr>
              <w:t xml:space="preserve"> </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0971" w14:textId="12B37526" w:rsidR="3D2ED71C" w:rsidRDefault="3D2ED71C" w:rsidP="3D2ED71C">
            <w:pPr>
              <w:jc w:val="center"/>
            </w:pPr>
            <w:r w:rsidRPr="3D2ED71C">
              <w:rPr>
                <w:rFonts w:ascii="Arial" w:eastAsia="Arial" w:hAnsi="Arial" w:cs="Arial"/>
                <w:b/>
                <w:bCs/>
                <w:color w:val="000000" w:themeColor="text1"/>
              </w:rPr>
              <w:t>24,000.00</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1CE983" w14:textId="1DFE49E6" w:rsidR="3D2ED71C" w:rsidRDefault="3D2ED71C" w:rsidP="3D2ED71C">
            <w:pPr>
              <w:jc w:val="center"/>
            </w:pPr>
            <w:r w:rsidRPr="3D2ED71C">
              <w:rPr>
                <w:rFonts w:ascii="Arial" w:eastAsia="Arial" w:hAnsi="Arial" w:cs="Arial"/>
                <w:b/>
                <w:bCs/>
                <w:color w:val="000000" w:themeColor="text1"/>
              </w:rPr>
              <w:t>-4,000</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FAE77A5" w14:textId="317AB2C1" w:rsidR="3D2ED71C" w:rsidRDefault="3D2ED71C" w:rsidP="3D2ED71C">
            <w:pPr>
              <w:jc w:val="center"/>
            </w:pPr>
            <w:r w:rsidRPr="3D2ED71C">
              <w:rPr>
                <w:rFonts w:ascii="Arial" w:eastAsia="Arial" w:hAnsi="Arial" w:cs="Arial"/>
                <w:b/>
                <w:bCs/>
                <w:color w:val="000000" w:themeColor="text1"/>
              </w:rPr>
              <w:t>86%</w:t>
            </w: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8EA18" w14:textId="6628A239" w:rsidR="3D2ED71C" w:rsidRDefault="3D2ED71C" w:rsidP="3D2ED71C">
            <w:pPr>
              <w:jc w:val="center"/>
            </w:pPr>
            <w:r w:rsidRPr="3D2ED71C">
              <w:rPr>
                <w:rFonts w:ascii="Arial" w:eastAsia="Arial" w:hAnsi="Arial" w:cs="Arial"/>
                <w:b/>
                <w:bCs/>
                <w:color w:val="000000" w:themeColor="text1"/>
              </w:rPr>
              <w:t>10.0%</w:t>
            </w:r>
          </w:p>
        </w:tc>
        <w:tc>
          <w:tcPr>
            <w:tcW w:w="1365" w:type="dxa"/>
            <w:tcBorders>
              <w:top w:val="single" w:sz="4" w:space="0" w:color="auto"/>
              <w:left w:val="single" w:sz="4" w:space="0" w:color="auto"/>
              <w:bottom w:val="single" w:sz="4" w:space="0" w:color="auto"/>
              <w:right w:val="single" w:sz="4" w:space="0" w:color="auto"/>
            </w:tcBorders>
            <w:shd w:val="clear" w:color="auto" w:fill="FFFFFF" w:themeFill="background1"/>
          </w:tcPr>
          <w:p w14:paraId="410ECF50" w14:textId="464A2608" w:rsidR="3D2ED71C" w:rsidRDefault="3D2ED71C" w:rsidP="3D2ED71C">
            <w:pPr>
              <w:jc w:val="center"/>
            </w:pPr>
            <w:r w:rsidRPr="3D2ED71C">
              <w:rPr>
                <w:rFonts w:ascii="Arial" w:eastAsia="Arial" w:hAnsi="Arial" w:cs="Arial"/>
                <w:b/>
                <w:bCs/>
                <w:color w:val="000000" w:themeColor="text1"/>
              </w:rPr>
              <w:t>8.6%</w:t>
            </w:r>
          </w:p>
        </w:tc>
      </w:tr>
      <w:tr w:rsidR="3D2ED71C" w14:paraId="16525F62" w14:textId="77777777" w:rsidTr="3D2ED71C">
        <w:trPr>
          <w:trHeight w:val="300"/>
        </w:trPr>
        <w:tc>
          <w:tcPr>
            <w:tcW w:w="2145" w:type="dxa"/>
            <w:tcBorders>
              <w:top w:val="single" w:sz="4" w:space="0" w:color="auto"/>
              <w:left w:val="single" w:sz="4" w:space="0" w:color="auto"/>
              <w:bottom w:val="single" w:sz="4" w:space="0" w:color="auto"/>
              <w:right w:val="single" w:sz="4" w:space="0" w:color="auto"/>
            </w:tcBorders>
            <w:vAlign w:val="center"/>
          </w:tcPr>
          <w:p w14:paraId="0F8C9F21" w14:textId="2EF09C43" w:rsidR="3D2ED71C" w:rsidRDefault="3D2ED71C" w:rsidP="3D2ED71C">
            <w:pPr>
              <w:jc w:val="center"/>
            </w:pPr>
            <w:r w:rsidRPr="3D2ED71C">
              <w:rPr>
                <w:rFonts w:ascii="Arial" w:eastAsia="Arial" w:hAnsi="Arial" w:cs="Arial"/>
                <w:b/>
                <w:bCs/>
              </w:rPr>
              <w:t>Highest Bid</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Pr>
          <w:p w14:paraId="3BF8E29F" w14:textId="28D155CF" w:rsidR="3D2ED71C" w:rsidRDefault="3D2ED71C" w:rsidP="3D2ED71C">
            <w:pPr>
              <w:jc w:val="center"/>
            </w:pPr>
            <w:r w:rsidRPr="3D2ED71C">
              <w:rPr>
                <w:rFonts w:ascii="Arial" w:eastAsia="Arial" w:hAnsi="Arial" w:cs="Arial"/>
                <w:b/>
                <w:bCs/>
                <w:color w:val="000000" w:themeColor="text1"/>
              </w:rPr>
              <w:t>28,000.00</w:t>
            </w:r>
          </w:p>
        </w:tc>
        <w:tc>
          <w:tcPr>
            <w:tcW w:w="1905" w:type="dxa"/>
            <w:tcBorders>
              <w:top w:val="single" w:sz="4" w:space="0" w:color="auto"/>
              <w:left w:val="single" w:sz="4" w:space="0" w:color="auto"/>
              <w:bottom w:val="single" w:sz="4" w:space="0" w:color="auto"/>
              <w:right w:val="single" w:sz="4" w:space="0" w:color="auto"/>
            </w:tcBorders>
            <w:vAlign w:val="bottom"/>
          </w:tcPr>
          <w:p w14:paraId="05BB3265" w14:textId="7F90601D" w:rsidR="3D2ED71C" w:rsidRDefault="3D2ED71C">
            <w:r w:rsidRPr="3D2ED71C">
              <w:rPr>
                <w:rFonts w:ascii="Arial" w:eastAsia="Arial" w:hAnsi="Arial" w:cs="Arial"/>
                <w:b/>
                <w:bCs/>
              </w:rPr>
              <w:t xml:space="preserve"> </w:t>
            </w:r>
          </w:p>
        </w:tc>
        <w:tc>
          <w:tcPr>
            <w:tcW w:w="1305" w:type="dxa"/>
            <w:tcBorders>
              <w:top w:val="single" w:sz="4" w:space="0" w:color="auto"/>
              <w:left w:val="single" w:sz="4" w:space="0" w:color="auto"/>
              <w:bottom w:val="single" w:sz="4" w:space="0" w:color="auto"/>
              <w:right w:val="single" w:sz="4" w:space="0" w:color="auto"/>
            </w:tcBorders>
            <w:vAlign w:val="bottom"/>
          </w:tcPr>
          <w:p w14:paraId="26CB2D46" w14:textId="1B5B7708" w:rsidR="3D2ED71C" w:rsidRDefault="3D2ED71C">
            <w:r w:rsidRPr="3D2ED71C">
              <w:rPr>
                <w:rFonts w:ascii="Arial" w:eastAsia="Arial" w:hAnsi="Arial" w:cs="Arial"/>
                <w:b/>
                <w:bCs/>
              </w:rPr>
              <w:t xml:space="preserve"> </w:t>
            </w:r>
          </w:p>
        </w:tc>
        <w:tc>
          <w:tcPr>
            <w:tcW w:w="1230" w:type="dxa"/>
            <w:tcBorders>
              <w:top w:val="single" w:sz="4" w:space="0" w:color="auto"/>
              <w:left w:val="single" w:sz="4" w:space="0" w:color="auto"/>
              <w:bottom w:val="single" w:sz="4" w:space="0" w:color="auto"/>
              <w:right w:val="single" w:sz="4" w:space="0" w:color="auto"/>
            </w:tcBorders>
            <w:vAlign w:val="bottom"/>
          </w:tcPr>
          <w:p w14:paraId="2A58BE4A" w14:textId="1511AB24" w:rsidR="3D2ED71C" w:rsidRDefault="3D2ED71C">
            <w:r w:rsidRPr="3D2ED71C">
              <w:rPr>
                <w:rFonts w:ascii="Arial" w:eastAsia="Arial" w:hAnsi="Arial" w:cs="Arial"/>
                <w:b/>
                <w:bCs/>
              </w:rPr>
              <w:t xml:space="preserve"> </w:t>
            </w:r>
          </w:p>
        </w:tc>
        <w:tc>
          <w:tcPr>
            <w:tcW w:w="1365" w:type="dxa"/>
            <w:tcBorders>
              <w:top w:val="single" w:sz="4" w:space="0" w:color="auto"/>
              <w:left w:val="single" w:sz="4" w:space="0" w:color="auto"/>
              <w:bottom w:val="single" w:sz="4" w:space="0" w:color="auto"/>
              <w:right w:val="single" w:sz="4" w:space="0" w:color="auto"/>
            </w:tcBorders>
            <w:vAlign w:val="bottom"/>
          </w:tcPr>
          <w:p w14:paraId="785FFA76" w14:textId="7616D3E0" w:rsidR="3D2ED71C" w:rsidRDefault="3D2ED71C" w:rsidP="3D2ED71C">
            <w:pPr>
              <w:rPr>
                <w:rFonts w:ascii="Arial" w:eastAsia="Arial" w:hAnsi="Arial" w:cs="Arial"/>
                <w:b/>
                <w:bCs/>
              </w:rPr>
            </w:pPr>
          </w:p>
        </w:tc>
      </w:tr>
    </w:tbl>
    <w:p w14:paraId="69F3F4C0" w14:textId="3BBBAB0F" w:rsidR="3D2ED71C" w:rsidRDefault="3D2ED71C" w:rsidP="3D2ED71C">
      <w:pPr>
        <w:ind w:left="720"/>
        <w:rPr>
          <w:rFonts w:ascii="Arial" w:eastAsia="Times New Roman" w:hAnsi="Arial" w:cs="Times New Roman"/>
          <w:sz w:val="22"/>
          <w:szCs w:val="22"/>
          <w:lang w:eastAsia="en-GB"/>
        </w:rPr>
      </w:pPr>
    </w:p>
    <w:p w14:paraId="75964219" w14:textId="77777777" w:rsidR="00086645" w:rsidRDefault="00086645" w:rsidP="00EF6D1F">
      <w:pPr>
        <w:ind w:left="720" w:hanging="720"/>
        <w:rPr>
          <w:rFonts w:ascii="Arial" w:eastAsia="Times New Roman" w:hAnsi="Arial" w:cs="Times New Roman"/>
          <w:lang w:eastAsia="en-GB"/>
        </w:rPr>
      </w:pPr>
    </w:p>
    <w:p w14:paraId="30494EB7" w14:textId="4AF70F42" w:rsidR="00FD790E" w:rsidRDefault="00086645" w:rsidP="00EF6D1F">
      <w:pPr>
        <w:ind w:left="720" w:hanging="720"/>
        <w:rPr>
          <w:rFonts w:ascii="Arial" w:eastAsia="Times New Roman" w:hAnsi="Arial" w:cs="Times New Roman"/>
          <w:lang w:eastAsia="en-GB"/>
        </w:rPr>
      </w:pPr>
      <w:r>
        <w:rPr>
          <w:rFonts w:ascii="Arial" w:eastAsia="Times New Roman" w:hAnsi="Arial" w:cs="Times New Roman"/>
          <w:lang w:eastAsia="en-GB"/>
        </w:rPr>
        <w:t>16.</w:t>
      </w:r>
      <w:r w:rsidR="002120D8">
        <w:rPr>
          <w:rFonts w:ascii="Arial" w:eastAsia="Times New Roman" w:hAnsi="Arial" w:cs="Times New Roman"/>
          <w:lang w:eastAsia="en-GB"/>
        </w:rPr>
        <w:t>1</w:t>
      </w:r>
      <w:r w:rsidR="00B30095">
        <w:rPr>
          <w:rFonts w:ascii="Arial" w:eastAsia="Times New Roman" w:hAnsi="Arial" w:cs="Times New Roman"/>
          <w:lang w:eastAsia="en-GB"/>
        </w:rPr>
        <w:t>5</w:t>
      </w:r>
      <w:r w:rsidR="16811F66">
        <w:rPr>
          <w:rFonts w:ascii="Arial" w:eastAsia="Times New Roman" w:hAnsi="Arial" w:cs="Times New Roman"/>
          <w:lang w:eastAsia="en-GB"/>
        </w:rPr>
        <w:t xml:space="preserve"> </w:t>
      </w:r>
      <w:r>
        <w:rPr>
          <w:rFonts w:ascii="Arial" w:eastAsia="Times New Roman" w:hAnsi="Arial" w:cs="Times New Roman"/>
          <w:lang w:eastAsia="en-GB"/>
        </w:rPr>
        <w:tab/>
      </w:r>
      <w:r w:rsidR="00D3072B">
        <w:rPr>
          <w:rFonts w:ascii="Arial" w:eastAsia="Times New Roman" w:hAnsi="Arial" w:cs="Times New Roman"/>
          <w:lang w:eastAsia="en-GB"/>
        </w:rPr>
        <w:t>Th</w:t>
      </w:r>
      <w:r w:rsidR="00FD790E" w:rsidRPr="00FD790E">
        <w:rPr>
          <w:rFonts w:ascii="Arial" w:eastAsia="Times New Roman" w:hAnsi="Arial" w:cs="Times New Roman"/>
          <w:lang w:eastAsia="en-GB"/>
        </w:rPr>
        <w:t xml:space="preserve">e </w:t>
      </w:r>
      <w:r w:rsidR="00A22A8D" w:rsidRPr="00FD790E">
        <w:rPr>
          <w:rFonts w:ascii="Arial" w:eastAsia="Times New Roman" w:hAnsi="Arial" w:cs="Times New Roman"/>
          <w:lang w:eastAsia="en-GB"/>
        </w:rPr>
        <w:t xml:space="preserve">weighted quality </w:t>
      </w:r>
      <w:r w:rsidR="00FD790E" w:rsidRPr="00FD790E">
        <w:rPr>
          <w:rFonts w:ascii="Arial" w:eastAsia="Times New Roman" w:hAnsi="Arial" w:cs="Times New Roman"/>
          <w:lang w:eastAsia="en-GB"/>
        </w:rPr>
        <w:t xml:space="preserve">score </w:t>
      </w:r>
      <w:r w:rsidR="5C14B174" w:rsidRPr="00FD790E">
        <w:rPr>
          <w:rFonts w:ascii="Arial" w:eastAsia="Times New Roman" w:hAnsi="Arial" w:cs="Times New Roman"/>
          <w:lang w:eastAsia="en-GB"/>
        </w:rPr>
        <w:t xml:space="preserve">and investment score </w:t>
      </w:r>
      <w:r w:rsidR="00D3072B">
        <w:rPr>
          <w:rFonts w:ascii="Arial" w:eastAsia="Times New Roman" w:hAnsi="Arial" w:cs="Times New Roman"/>
          <w:lang w:eastAsia="en-GB"/>
        </w:rPr>
        <w:t xml:space="preserve">will </w:t>
      </w:r>
      <w:r w:rsidR="00FD790E" w:rsidRPr="00FD790E">
        <w:rPr>
          <w:rFonts w:ascii="Arial" w:eastAsia="Times New Roman" w:hAnsi="Arial" w:cs="Times New Roman"/>
          <w:lang w:eastAsia="en-GB"/>
        </w:rPr>
        <w:t xml:space="preserve">be combined with the </w:t>
      </w:r>
      <w:r w:rsidR="0066687F">
        <w:rPr>
          <w:rFonts w:ascii="Arial" w:eastAsia="Times New Roman" w:hAnsi="Arial" w:cs="Times New Roman"/>
          <w:lang w:eastAsia="en-GB"/>
        </w:rPr>
        <w:t xml:space="preserve">pricing </w:t>
      </w:r>
      <w:r w:rsidR="00FD790E" w:rsidRPr="00FD790E">
        <w:rPr>
          <w:rFonts w:ascii="Arial" w:eastAsia="Times New Roman" w:hAnsi="Arial" w:cs="Times New Roman"/>
          <w:lang w:eastAsia="en-GB"/>
        </w:rPr>
        <w:t>sc</w:t>
      </w:r>
      <w:r w:rsidR="00EF6D1F">
        <w:rPr>
          <w:rFonts w:ascii="Arial" w:eastAsia="Times New Roman" w:hAnsi="Arial" w:cs="Times New Roman"/>
          <w:lang w:eastAsia="en-GB"/>
        </w:rPr>
        <w:t>ore to give the total weighted s</w:t>
      </w:r>
      <w:r w:rsidR="00FD790E" w:rsidRPr="00FD790E">
        <w:rPr>
          <w:rFonts w:ascii="Arial" w:eastAsia="Times New Roman" w:hAnsi="Arial" w:cs="Times New Roman"/>
          <w:lang w:eastAsia="en-GB"/>
        </w:rPr>
        <w:t>core. Bids will be ranked in descending order by t</w:t>
      </w:r>
      <w:r w:rsidR="00EF6D1F">
        <w:rPr>
          <w:rFonts w:ascii="Arial" w:eastAsia="Times New Roman" w:hAnsi="Arial" w:cs="Times New Roman"/>
          <w:lang w:eastAsia="en-GB"/>
        </w:rPr>
        <w:t>heir total weighted score. Th</w:t>
      </w:r>
      <w:r>
        <w:rPr>
          <w:rFonts w:ascii="Arial" w:eastAsia="Times New Roman" w:hAnsi="Arial" w:cs="Times New Roman"/>
          <w:lang w:eastAsia="en-GB"/>
        </w:rPr>
        <w:t>e three</w:t>
      </w:r>
      <w:r w:rsidR="00EF6D1F">
        <w:rPr>
          <w:rFonts w:ascii="Arial" w:eastAsia="Times New Roman" w:hAnsi="Arial" w:cs="Times New Roman"/>
          <w:lang w:eastAsia="en-GB"/>
        </w:rPr>
        <w:t xml:space="preserve">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with the highest overall score w</w:t>
      </w:r>
      <w:r w:rsidR="00C71DEC">
        <w:rPr>
          <w:rFonts w:ascii="Arial" w:eastAsia="Times New Roman" w:hAnsi="Arial" w:cs="Times New Roman"/>
          <w:lang w:eastAsia="en-GB"/>
        </w:rPr>
        <w:t xml:space="preserve">ill be awarded a place on the </w:t>
      </w:r>
      <w:r w:rsidR="1F46023A">
        <w:rPr>
          <w:rFonts w:ascii="Arial" w:eastAsia="Times New Roman" w:hAnsi="Arial" w:cs="Times New Roman"/>
          <w:lang w:eastAsia="en-GB"/>
        </w:rPr>
        <w:t>Trial Contract</w:t>
      </w:r>
      <w:r w:rsidR="00C71DEC">
        <w:rPr>
          <w:rFonts w:ascii="Arial" w:eastAsia="Times New Roman" w:hAnsi="Arial" w:cs="Times New Roman"/>
          <w:lang w:eastAsia="en-GB"/>
        </w:rPr>
        <w:t xml:space="preserve">. </w:t>
      </w:r>
    </w:p>
    <w:p w14:paraId="565D8298" w14:textId="11F2BCE1" w:rsidR="00C71DEC" w:rsidRDefault="00C71DEC" w:rsidP="00EF6D1F">
      <w:pPr>
        <w:ind w:left="720" w:hanging="720"/>
        <w:rPr>
          <w:rFonts w:ascii="Arial" w:eastAsia="Times New Roman" w:hAnsi="Arial" w:cs="Times New Roman"/>
          <w:lang w:eastAsia="en-GB"/>
        </w:rPr>
      </w:pPr>
    </w:p>
    <w:p w14:paraId="3A3D3DAE" w14:textId="58E0F263" w:rsidR="00C71DEC" w:rsidRDefault="74DF29F0" w:rsidP="5A755768">
      <w:pPr>
        <w:ind w:left="720" w:hanging="720"/>
        <w:rPr>
          <w:rFonts w:ascii="Arial" w:eastAsia="Times New Roman" w:hAnsi="Arial" w:cs="Times New Roman"/>
          <w:b/>
          <w:bCs/>
          <w:color w:val="FF0000"/>
          <w:highlight w:val="yellow"/>
          <w:lang w:eastAsia="en-GB"/>
        </w:rPr>
      </w:pPr>
      <w:r w:rsidRPr="3D2ED71C">
        <w:rPr>
          <w:rFonts w:ascii="Arial" w:eastAsia="Times New Roman" w:hAnsi="Arial" w:cs="Times New Roman"/>
          <w:lang w:eastAsia="en-GB"/>
        </w:rPr>
        <w:t xml:space="preserve">16.16 </w:t>
      </w:r>
      <w:r w:rsidR="6769AB80" w:rsidRPr="5A755768">
        <w:rPr>
          <w:rFonts w:ascii="Arial" w:eastAsia="Times New Roman" w:hAnsi="Arial" w:cs="Times New Roman"/>
          <w:lang w:eastAsia="en-GB"/>
        </w:rPr>
        <w:t xml:space="preserve">For this trial to be successful, it is essential that your pricing is attractive to the end user. We are not going to dictate your commercial model, but we would envisage your user prices to be broadly like that of the equivalent bus journey cost. </w:t>
      </w:r>
    </w:p>
    <w:p w14:paraId="1D975835" w14:textId="75977C78" w:rsidR="00C71DEC" w:rsidRDefault="00C71DEC" w:rsidP="5A755768">
      <w:pPr>
        <w:ind w:left="720" w:hanging="720"/>
        <w:rPr>
          <w:rFonts w:ascii="Arial" w:eastAsia="Times New Roman" w:hAnsi="Arial" w:cs="Times New Roman"/>
          <w:lang w:eastAsia="en-GB"/>
        </w:rPr>
      </w:pPr>
    </w:p>
    <w:p w14:paraId="59E89A03" w14:textId="34544FF8" w:rsidR="00FD790E" w:rsidRDefault="0031387E" w:rsidP="00EF6D1F">
      <w:pPr>
        <w:ind w:left="720" w:hanging="720"/>
        <w:rPr>
          <w:rFonts w:ascii="Arial" w:eastAsia="Times New Roman" w:hAnsi="Arial" w:cs="Times New Roman"/>
          <w:lang w:eastAsia="en-GB"/>
        </w:rPr>
      </w:pPr>
      <w:r>
        <w:rPr>
          <w:rFonts w:ascii="Arial" w:eastAsia="Times New Roman" w:hAnsi="Arial" w:cs="Times New Roman"/>
          <w:lang w:eastAsia="en-GB"/>
        </w:rPr>
        <w:t>16.</w:t>
      </w:r>
      <w:r w:rsidR="002120D8">
        <w:rPr>
          <w:rFonts w:ascii="Arial" w:eastAsia="Times New Roman" w:hAnsi="Arial" w:cs="Times New Roman"/>
          <w:lang w:eastAsia="en-GB"/>
        </w:rPr>
        <w:t>17</w:t>
      </w:r>
      <w:r w:rsidR="552ADC01">
        <w:rPr>
          <w:rFonts w:ascii="Arial" w:eastAsia="Times New Roman" w:hAnsi="Arial" w:cs="Times New Roman"/>
          <w:lang w:eastAsia="en-GB"/>
        </w:rPr>
        <w:t xml:space="preserve"> </w:t>
      </w:r>
      <w:r>
        <w:rPr>
          <w:rFonts w:ascii="Arial" w:eastAsia="Times New Roman" w:hAnsi="Arial" w:cs="Times New Roman"/>
          <w:lang w:eastAsia="en-GB"/>
        </w:rPr>
        <w:tab/>
        <w:t xml:space="preserve">If </w:t>
      </w:r>
      <w:r w:rsidR="00C71DEC">
        <w:rPr>
          <w:rFonts w:ascii="Arial" w:eastAsia="Times New Roman" w:hAnsi="Arial" w:cs="Times New Roman"/>
          <w:lang w:eastAsia="en-GB"/>
        </w:rPr>
        <w:t>WECA</w:t>
      </w:r>
      <w:r w:rsidR="00FD790E" w:rsidRPr="00FD790E">
        <w:rPr>
          <w:rFonts w:ascii="Arial" w:eastAsia="Times New Roman" w:hAnsi="Arial" w:cs="Times New Roman"/>
          <w:lang w:eastAsia="en-GB"/>
        </w:rPr>
        <w:t xml:space="preserve"> considers a Tender to be abnormally low priced and it </w:t>
      </w:r>
      <w:r w:rsidR="00E1797D">
        <w:rPr>
          <w:rFonts w:ascii="Arial" w:eastAsia="Times New Roman" w:hAnsi="Arial" w:cs="Times New Roman"/>
          <w:lang w:eastAsia="en-GB"/>
        </w:rPr>
        <w:t xml:space="preserve">considers </w:t>
      </w:r>
      <w:r w:rsidR="00FD790E" w:rsidRPr="00FD790E">
        <w:rPr>
          <w:rFonts w:ascii="Arial" w:eastAsia="Times New Roman" w:hAnsi="Arial" w:cs="Times New Roman"/>
          <w:lang w:eastAsia="en-GB"/>
        </w:rPr>
        <w:t xml:space="preserve">that the tender price is not sustainable, it reserves </w:t>
      </w:r>
      <w:r w:rsidR="00EF6D1F">
        <w:rPr>
          <w:rFonts w:ascii="Arial" w:eastAsia="Times New Roman" w:hAnsi="Arial" w:cs="Times New Roman"/>
          <w:lang w:eastAsia="en-GB"/>
        </w:rPr>
        <w:t xml:space="preserve">the right to challenge how the </w:t>
      </w:r>
      <w:r w:rsidR="008157AE">
        <w:rPr>
          <w:rFonts w:ascii="Arial" w:eastAsia="Times New Roman" w:hAnsi="Arial" w:cs="Times New Roman"/>
          <w:lang w:eastAsia="en-GB"/>
        </w:rPr>
        <w:t>Bidder</w:t>
      </w:r>
      <w:r>
        <w:rPr>
          <w:rFonts w:ascii="Arial" w:eastAsia="Times New Roman" w:hAnsi="Arial" w:cs="Times New Roman"/>
          <w:lang w:eastAsia="en-GB"/>
        </w:rPr>
        <w:t xml:space="preserve"> can </w:t>
      </w:r>
      <w:r w:rsidR="00FD790E" w:rsidRPr="00FD790E">
        <w:rPr>
          <w:rFonts w:ascii="Arial" w:eastAsia="Times New Roman" w:hAnsi="Arial" w:cs="Times New Roman"/>
          <w:lang w:eastAsia="en-GB"/>
        </w:rPr>
        <w:t>deliver the expected quality at that price. If</w:t>
      </w:r>
      <w:r w:rsidR="00EF6D1F">
        <w:rPr>
          <w:rFonts w:ascii="Arial" w:eastAsia="Times New Roman" w:hAnsi="Arial" w:cs="Times New Roman"/>
          <w:lang w:eastAsia="en-GB"/>
        </w:rPr>
        <w:t xml:space="preserve"> the </w:t>
      </w:r>
      <w:r w:rsidR="00C71DEC">
        <w:rPr>
          <w:rFonts w:ascii="Arial" w:eastAsia="Times New Roman" w:hAnsi="Arial" w:cs="Times New Roman"/>
          <w:lang w:eastAsia="en-GB"/>
        </w:rPr>
        <w:t>Authority</w:t>
      </w:r>
      <w:r w:rsidR="00EF6D1F">
        <w:rPr>
          <w:rFonts w:ascii="Arial" w:eastAsia="Times New Roman" w:hAnsi="Arial" w:cs="Times New Roman"/>
          <w:lang w:eastAsia="en-GB"/>
        </w:rPr>
        <w:t xml:space="preserve"> is satisfied that </w:t>
      </w:r>
      <w:r w:rsidR="00FD790E" w:rsidRPr="00FD790E">
        <w:rPr>
          <w:rFonts w:ascii="Arial" w:eastAsia="Times New Roman" w:hAnsi="Arial" w:cs="Times New Roman"/>
          <w:lang w:eastAsia="en-GB"/>
        </w:rPr>
        <w:t>the tender price is indeed unsustainable, then it is at liberty to reject the tender.</w:t>
      </w:r>
      <w:r w:rsidR="006830E4">
        <w:rPr>
          <w:rFonts w:ascii="Arial" w:eastAsia="Times New Roman" w:hAnsi="Arial" w:cs="Times New Roman"/>
          <w:lang w:eastAsia="en-GB"/>
        </w:rPr>
        <w:t xml:space="preserve"> A similar principle applied to </w:t>
      </w:r>
      <w:r w:rsidR="00625C4A">
        <w:rPr>
          <w:rFonts w:ascii="Arial" w:eastAsia="Times New Roman" w:hAnsi="Arial" w:cs="Times New Roman"/>
          <w:lang w:eastAsia="en-GB"/>
        </w:rPr>
        <w:t xml:space="preserve">Tenders considered abnormally high. </w:t>
      </w:r>
    </w:p>
    <w:p w14:paraId="333B0C3B" w14:textId="7B50EF99" w:rsidR="00A770A5" w:rsidRDefault="00A770A5" w:rsidP="5A755768">
      <w:pPr>
        <w:ind w:left="720" w:hanging="720"/>
        <w:rPr>
          <w:rFonts w:ascii="Arial" w:eastAsia="Times New Roman" w:hAnsi="Arial" w:cs="Times New Roman"/>
          <w:lang w:eastAsia="en-GB"/>
        </w:rPr>
      </w:pPr>
    </w:p>
    <w:p w14:paraId="6B04BB50" w14:textId="72BB66A9" w:rsidR="00A770A5" w:rsidRDefault="00A770A5"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16.</w:t>
      </w:r>
      <w:r w:rsidR="002120D8" w:rsidRPr="5A755768">
        <w:rPr>
          <w:rFonts w:ascii="Arial" w:eastAsia="Times New Roman" w:hAnsi="Arial" w:cs="Times New Roman"/>
          <w:lang w:eastAsia="en-GB"/>
        </w:rPr>
        <w:t>18</w:t>
      </w:r>
      <w:r>
        <w:rPr>
          <w:rFonts w:ascii="Arial" w:eastAsia="Times New Roman" w:hAnsi="Arial" w:cs="Times New Roman"/>
          <w:lang w:eastAsia="en-GB"/>
        </w:rPr>
        <w:tab/>
      </w:r>
      <w:r w:rsidR="00625C4A" w:rsidRPr="5A755768">
        <w:rPr>
          <w:rFonts w:ascii="Arial" w:eastAsia="Times New Roman" w:hAnsi="Arial" w:cs="Times New Roman"/>
          <w:lang w:eastAsia="en-GB"/>
        </w:rPr>
        <w:t>The</w:t>
      </w:r>
      <w:r w:rsidR="00DA3AD5" w:rsidRPr="5A755768">
        <w:rPr>
          <w:rFonts w:ascii="Arial" w:eastAsia="Times New Roman" w:hAnsi="Arial" w:cs="Times New Roman"/>
          <w:lang w:eastAsia="en-GB"/>
        </w:rPr>
        <w:t xml:space="preserve"> outline</w:t>
      </w:r>
      <w:r w:rsidR="00625C4A" w:rsidRPr="5A755768">
        <w:rPr>
          <w:rFonts w:ascii="Arial" w:eastAsia="Times New Roman" w:hAnsi="Arial" w:cs="Times New Roman"/>
          <w:lang w:eastAsia="en-GB"/>
        </w:rPr>
        <w:t xml:space="preserve"> evaluation</w:t>
      </w:r>
      <w:r w:rsidRPr="5A755768">
        <w:rPr>
          <w:rFonts w:ascii="Arial" w:eastAsia="Times New Roman" w:hAnsi="Arial" w:cs="Times New Roman"/>
          <w:lang w:eastAsia="en-GB"/>
        </w:rPr>
        <w:t xml:space="preserve"> model </w:t>
      </w:r>
      <w:r w:rsidR="00625C4A" w:rsidRPr="5A755768">
        <w:rPr>
          <w:rFonts w:ascii="Arial" w:eastAsia="Times New Roman" w:hAnsi="Arial" w:cs="Times New Roman"/>
          <w:lang w:eastAsia="en-GB"/>
        </w:rPr>
        <w:t xml:space="preserve">that will be used </w:t>
      </w:r>
      <w:r w:rsidRPr="5A755768">
        <w:rPr>
          <w:rFonts w:ascii="Arial" w:eastAsia="Times New Roman" w:hAnsi="Arial" w:cs="Times New Roman"/>
          <w:lang w:eastAsia="en-GB"/>
        </w:rPr>
        <w:t xml:space="preserve">is included </w:t>
      </w:r>
      <w:r w:rsidR="6853B23D" w:rsidRPr="5A755768">
        <w:rPr>
          <w:rFonts w:ascii="Arial" w:eastAsia="Times New Roman" w:hAnsi="Arial" w:cs="Times New Roman"/>
          <w:lang w:eastAsia="en-GB"/>
        </w:rPr>
        <w:t>in Volume 3 Appendix D</w:t>
      </w:r>
    </w:p>
    <w:p w14:paraId="34467811" w14:textId="5BF2F92E" w:rsidR="3D2ED71C" w:rsidRDefault="3D2ED71C" w:rsidP="3D2ED71C">
      <w:pPr>
        <w:ind w:left="720" w:hanging="720"/>
        <w:rPr>
          <w:rFonts w:ascii="Arial" w:eastAsia="Times New Roman" w:hAnsi="Arial" w:cs="Times New Roman"/>
          <w:b/>
          <w:bCs/>
          <w:color w:val="FF0000"/>
          <w:lang w:eastAsia="en-GB"/>
        </w:rPr>
      </w:pPr>
    </w:p>
    <w:p w14:paraId="2126F08C" w14:textId="52F74C61" w:rsidR="00FD790E" w:rsidRPr="00FD790E" w:rsidRDefault="00FD790E" w:rsidP="00FD790E">
      <w:pPr>
        <w:keepNext/>
        <w:spacing w:before="240" w:after="60"/>
        <w:outlineLvl w:val="1"/>
        <w:rPr>
          <w:rFonts w:ascii="Arial" w:eastAsia="Times New Roman" w:hAnsi="Arial" w:cs="Arial"/>
          <w:b/>
          <w:bCs/>
          <w:iCs/>
          <w:szCs w:val="28"/>
          <w:lang w:eastAsia="en-GB"/>
        </w:rPr>
      </w:pPr>
      <w:bookmarkStart w:id="40" w:name="_Toc312844440"/>
      <w:bookmarkStart w:id="41" w:name="_Toc312844476"/>
      <w:bookmarkStart w:id="42" w:name="_Toc312850641"/>
      <w:r w:rsidRPr="00FD790E">
        <w:rPr>
          <w:rFonts w:ascii="Arial" w:eastAsia="Times New Roman" w:hAnsi="Arial" w:cs="Arial"/>
          <w:b/>
          <w:bCs/>
          <w:iCs/>
          <w:lang w:eastAsia="en-GB"/>
        </w:rPr>
        <w:t xml:space="preserve">17.0 </w:t>
      </w:r>
      <w:r w:rsidRPr="00FD790E">
        <w:rPr>
          <w:rFonts w:ascii="Arial" w:eastAsia="Times New Roman" w:hAnsi="Arial" w:cs="Arial"/>
          <w:b/>
          <w:bCs/>
          <w:iCs/>
          <w:lang w:eastAsia="en-GB"/>
        </w:rPr>
        <w:tab/>
      </w:r>
      <w:r w:rsidRPr="00FD790E">
        <w:rPr>
          <w:rFonts w:ascii="Arial" w:eastAsia="Times New Roman" w:hAnsi="Arial" w:cs="Arial"/>
          <w:b/>
          <w:bCs/>
          <w:iCs/>
          <w:szCs w:val="28"/>
          <w:lang w:eastAsia="en-GB"/>
        </w:rPr>
        <w:t>Submission of Ten</w:t>
      </w:r>
      <w:r w:rsidR="00D3072B">
        <w:rPr>
          <w:rFonts w:ascii="Arial" w:eastAsia="Times New Roman" w:hAnsi="Arial" w:cs="Arial"/>
          <w:b/>
          <w:bCs/>
          <w:iCs/>
          <w:szCs w:val="28"/>
          <w:lang w:eastAsia="en-GB"/>
        </w:rPr>
        <w:t>d</w:t>
      </w:r>
      <w:r w:rsidRPr="00FD790E">
        <w:rPr>
          <w:rFonts w:ascii="Arial" w:eastAsia="Times New Roman" w:hAnsi="Arial" w:cs="Arial"/>
          <w:b/>
          <w:bCs/>
          <w:iCs/>
          <w:szCs w:val="28"/>
          <w:lang w:eastAsia="en-GB"/>
        </w:rPr>
        <w:t>er - Electronic Tendering</w:t>
      </w:r>
      <w:bookmarkEnd w:id="40"/>
      <w:bookmarkEnd w:id="41"/>
      <w:bookmarkEnd w:id="42"/>
    </w:p>
    <w:p w14:paraId="6DE6ECDE" w14:textId="77777777" w:rsidR="00FD790E" w:rsidRPr="00FD790E" w:rsidRDefault="00FD790E" w:rsidP="00FD790E">
      <w:pPr>
        <w:rPr>
          <w:rFonts w:ascii="Arial" w:eastAsia="Times New Roman" w:hAnsi="Arial" w:cs="Arial"/>
          <w:b/>
          <w:sz w:val="28"/>
          <w:lang w:eastAsia="en-GB"/>
        </w:rPr>
      </w:pPr>
    </w:p>
    <w:p w14:paraId="4F1A01D3" w14:textId="411684B5" w:rsidR="00FD790E" w:rsidRPr="00FD790E" w:rsidRDefault="0031387E" w:rsidP="0031387E">
      <w:pPr>
        <w:ind w:left="720" w:hanging="720"/>
        <w:rPr>
          <w:rFonts w:ascii="Arial" w:eastAsia="Times New Roman" w:hAnsi="Arial" w:cs="Times New Roman"/>
          <w:lang w:eastAsia="en-GB"/>
        </w:rPr>
      </w:pPr>
      <w:bookmarkStart w:id="43" w:name="_Hlk10538591"/>
      <w:r>
        <w:rPr>
          <w:rFonts w:ascii="Arial" w:eastAsia="Times New Roman" w:hAnsi="Arial" w:cs="Times New Roman"/>
          <w:lang w:eastAsia="en-GB"/>
        </w:rPr>
        <w:t>17.1</w:t>
      </w:r>
      <w:r>
        <w:rPr>
          <w:rFonts w:ascii="Arial" w:eastAsia="Times New Roman" w:hAnsi="Arial" w:cs="Times New Roman"/>
          <w:lang w:eastAsia="en-GB"/>
        </w:rPr>
        <w:tab/>
      </w:r>
      <w:r w:rsidR="0066687F">
        <w:rPr>
          <w:rFonts w:ascii="Arial" w:eastAsia="Times New Roman" w:hAnsi="Arial" w:cs="Times New Roman"/>
          <w:lang w:eastAsia="en-GB"/>
        </w:rPr>
        <w:t>WECA</w:t>
      </w:r>
      <w:r w:rsidR="00FD790E" w:rsidRPr="00FD790E">
        <w:rPr>
          <w:rFonts w:ascii="Arial" w:eastAsia="Times New Roman" w:hAnsi="Arial" w:cs="Times New Roman"/>
          <w:lang w:eastAsia="en-GB"/>
        </w:rPr>
        <w:t xml:space="preserve"> is utilising an electronic tendering t</w:t>
      </w:r>
      <w:r>
        <w:rPr>
          <w:rFonts w:ascii="Arial" w:eastAsia="Times New Roman" w:hAnsi="Arial" w:cs="Times New Roman"/>
          <w:lang w:eastAsia="en-GB"/>
        </w:rPr>
        <w:t xml:space="preserve">ool to manage this procurement </w:t>
      </w:r>
      <w:r w:rsidR="00FD790E" w:rsidRPr="00FD790E">
        <w:rPr>
          <w:rFonts w:ascii="Arial" w:eastAsia="Times New Roman" w:hAnsi="Arial" w:cs="Times New Roman"/>
          <w:lang w:eastAsia="en-GB"/>
        </w:rPr>
        <w:t xml:space="preserve">and communicate with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According</w:t>
      </w:r>
      <w:r>
        <w:rPr>
          <w:rFonts w:ascii="Arial" w:eastAsia="Times New Roman" w:hAnsi="Arial" w:cs="Times New Roman"/>
          <w:lang w:eastAsia="en-GB"/>
        </w:rPr>
        <w:t xml:space="preserve">ly, there will be no hard copy </w:t>
      </w:r>
      <w:r w:rsidR="00FD790E" w:rsidRPr="00FD790E">
        <w:rPr>
          <w:rFonts w:ascii="Arial" w:eastAsia="Times New Roman" w:hAnsi="Arial" w:cs="Times New Roman"/>
          <w:lang w:eastAsia="en-GB"/>
        </w:rPr>
        <w:t xml:space="preserve">documents issued to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and all c</w:t>
      </w:r>
      <w:r>
        <w:rPr>
          <w:rFonts w:ascii="Arial" w:eastAsia="Times New Roman" w:hAnsi="Arial" w:cs="Times New Roman"/>
          <w:lang w:eastAsia="en-GB"/>
        </w:rPr>
        <w:t xml:space="preserve">ommunications with the </w:t>
      </w:r>
      <w:r w:rsidR="00CB45F6">
        <w:rPr>
          <w:rFonts w:ascii="Arial" w:eastAsia="Times New Roman" w:hAnsi="Arial" w:cs="Times New Roman"/>
          <w:lang w:eastAsia="en-GB"/>
        </w:rPr>
        <w:t>Authority</w:t>
      </w:r>
      <w:r>
        <w:rPr>
          <w:rFonts w:ascii="Arial" w:eastAsia="Times New Roman" w:hAnsi="Arial" w:cs="Times New Roman"/>
          <w:lang w:eastAsia="en-GB"/>
        </w:rPr>
        <w:t xml:space="preserve"> </w:t>
      </w:r>
      <w:r w:rsidR="00FD790E" w:rsidRPr="00FD790E">
        <w:rPr>
          <w:rFonts w:ascii="Arial" w:eastAsia="Times New Roman" w:hAnsi="Arial" w:cs="Times New Roman"/>
          <w:lang w:eastAsia="en-GB"/>
        </w:rPr>
        <w:t xml:space="preserve">including the submission of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r</w:t>
      </w:r>
      <w:r>
        <w:rPr>
          <w:rFonts w:ascii="Arial" w:eastAsia="Times New Roman" w:hAnsi="Arial" w:cs="Times New Roman"/>
          <w:lang w:eastAsia="en-GB"/>
        </w:rPr>
        <w:t xml:space="preserve">esponses will be conducted via </w:t>
      </w:r>
      <w:r w:rsidR="13750A77">
        <w:rPr>
          <w:rFonts w:ascii="Arial" w:eastAsia="Times New Roman" w:hAnsi="Arial" w:cs="Times New Roman"/>
          <w:lang w:eastAsia="en-GB"/>
        </w:rPr>
        <w:t>t</w:t>
      </w:r>
      <w:r>
        <w:rPr>
          <w:rFonts w:ascii="Arial" w:eastAsia="Times New Roman" w:hAnsi="Arial" w:cs="Times New Roman"/>
          <w:lang w:eastAsia="en-GB"/>
        </w:rPr>
        <w:t>he P</w:t>
      </w:r>
      <w:r w:rsidR="00FD790E" w:rsidRPr="00FD790E">
        <w:rPr>
          <w:rFonts w:ascii="Arial" w:eastAsia="Times New Roman" w:hAnsi="Arial" w:cs="Times New Roman"/>
          <w:lang w:eastAsia="en-GB"/>
        </w:rPr>
        <w:t>ortal.</w:t>
      </w:r>
    </w:p>
    <w:p w14:paraId="33C4DB30" w14:textId="77777777" w:rsidR="00FD790E" w:rsidRPr="00FD790E" w:rsidRDefault="00FD790E" w:rsidP="00FD790E">
      <w:pPr>
        <w:rPr>
          <w:rFonts w:ascii="Arial" w:eastAsia="Times New Roman" w:hAnsi="Arial" w:cs="Times New Roman"/>
          <w:lang w:eastAsia="en-GB"/>
        </w:rPr>
      </w:pPr>
    </w:p>
    <w:p w14:paraId="22198A9E" w14:textId="2D215C28" w:rsidR="00FD790E" w:rsidRPr="00FD790E" w:rsidRDefault="00FD790E" w:rsidP="3D2ED71C">
      <w:pPr>
        <w:ind w:left="720" w:hanging="720"/>
        <w:rPr>
          <w:rFonts w:ascii="Arial" w:eastAsia="Times New Roman" w:hAnsi="Arial" w:cs="Times New Roman"/>
          <w:lang w:eastAsia="en-GB"/>
        </w:rPr>
      </w:pPr>
      <w:r w:rsidRPr="00FD790E">
        <w:rPr>
          <w:rFonts w:ascii="Arial" w:eastAsia="Times New Roman" w:hAnsi="Arial" w:cs="Times New Roman"/>
          <w:lang w:eastAsia="en-GB"/>
        </w:rPr>
        <w:t>17.2</w:t>
      </w:r>
      <w:r w:rsidRPr="00FD790E">
        <w:rPr>
          <w:rFonts w:ascii="Arial" w:eastAsia="Times New Roman" w:hAnsi="Arial" w:cs="Times New Roman"/>
          <w:lang w:eastAsia="en-GB"/>
        </w:rPr>
        <w:tab/>
        <w:t xml:space="preserve">Please allow sufficient time to upload documentation. It would be unwise to commence uploading documents less than two hours before the deadline. If you experience any technical difficulties in the lead up to the deadline, please </w:t>
      </w:r>
      <w:r w:rsidR="436EAFAB" w:rsidRPr="00FD790E">
        <w:rPr>
          <w:rFonts w:ascii="Arial" w:eastAsia="Times New Roman" w:hAnsi="Arial" w:cs="Times New Roman"/>
          <w:lang w:eastAsia="en-GB"/>
        </w:rPr>
        <w:t>contact Andrew.Brentley@westofengland-ca.gov.uk</w:t>
      </w:r>
      <w:bookmarkEnd w:id="43"/>
      <w:r w:rsidR="0066687F" w:rsidRPr="3D2ED71C">
        <w:rPr>
          <w:rFonts w:ascii="Arial" w:eastAsia="Times New Roman" w:hAnsi="Arial" w:cs="Times New Roman"/>
          <w:lang w:eastAsia="en-GB"/>
        </w:rPr>
        <w:t>.</w:t>
      </w:r>
    </w:p>
    <w:p w14:paraId="48E7A27E" w14:textId="77777777" w:rsidR="00FD790E" w:rsidRPr="00FD790E" w:rsidRDefault="00FD790E" w:rsidP="00FD790E">
      <w:pPr>
        <w:rPr>
          <w:rFonts w:ascii="Arial" w:eastAsia="Times New Roman" w:hAnsi="Arial" w:cs="Times New Roman"/>
          <w:lang w:eastAsia="en-GB"/>
        </w:rPr>
      </w:pPr>
    </w:p>
    <w:p w14:paraId="7951A678" w14:textId="05294372" w:rsidR="00FD790E" w:rsidRDefault="00FD790E" w:rsidP="00FD790E">
      <w:pPr>
        <w:ind w:left="720" w:hanging="720"/>
        <w:rPr>
          <w:rFonts w:ascii="Arial" w:eastAsia="Times New Roman" w:hAnsi="Arial" w:cs="Times New Roman"/>
          <w:lang w:eastAsia="en-GB"/>
        </w:rPr>
      </w:pPr>
      <w:r w:rsidRPr="00FD790E">
        <w:rPr>
          <w:rFonts w:ascii="Arial" w:eastAsia="Times New Roman" w:hAnsi="Arial" w:cs="Times New Roman"/>
          <w:lang w:eastAsia="en-GB"/>
        </w:rPr>
        <w:t>17.3</w:t>
      </w:r>
      <w:r w:rsidRPr="00FD790E">
        <w:rPr>
          <w:rFonts w:ascii="Arial" w:eastAsia="Times New Roman" w:hAnsi="Arial" w:cs="Times New Roman"/>
          <w:lang w:eastAsia="en-GB"/>
        </w:rPr>
        <w:tab/>
        <w:t>Pro</w:t>
      </w:r>
      <w:r w:rsidR="0031387E">
        <w:rPr>
          <w:rFonts w:ascii="Arial" w:eastAsia="Times New Roman" w:hAnsi="Arial" w:cs="Times New Roman"/>
          <w:lang w:eastAsia="en-GB"/>
        </w:rPr>
        <w:t xml:space="preserve"> </w:t>
      </w:r>
      <w:proofErr w:type="spellStart"/>
      <w:r w:rsidRPr="00FD790E">
        <w:rPr>
          <w:rFonts w:ascii="Arial" w:eastAsia="Times New Roman" w:hAnsi="Arial" w:cs="Times New Roman"/>
          <w:lang w:eastAsia="en-GB"/>
        </w:rPr>
        <w:t>Actis</w:t>
      </w:r>
      <w:proofErr w:type="spellEnd"/>
      <w:r w:rsidRPr="00FD790E">
        <w:rPr>
          <w:rFonts w:ascii="Arial" w:eastAsia="Times New Roman" w:hAnsi="Arial" w:cs="Times New Roman"/>
          <w:lang w:eastAsia="en-GB"/>
        </w:rPr>
        <w:t xml:space="preserve"> who provide </w:t>
      </w:r>
      <w:r w:rsidR="0031387E">
        <w:rPr>
          <w:rFonts w:ascii="Arial" w:eastAsia="Times New Roman" w:hAnsi="Arial" w:cs="Times New Roman"/>
          <w:lang w:eastAsia="en-GB"/>
        </w:rPr>
        <w:t>The Portal also offer s</w:t>
      </w:r>
      <w:r w:rsidRPr="00FD790E">
        <w:rPr>
          <w:rFonts w:ascii="Arial" w:eastAsia="Times New Roman" w:hAnsi="Arial" w:cs="Times New Roman"/>
          <w:lang w:eastAsia="en-GB"/>
        </w:rPr>
        <w:t>upplier s</w:t>
      </w:r>
      <w:r w:rsidR="0031387E">
        <w:rPr>
          <w:rFonts w:ascii="Arial" w:eastAsia="Times New Roman" w:hAnsi="Arial" w:cs="Times New Roman"/>
          <w:lang w:eastAsia="en-GB"/>
        </w:rPr>
        <w:t xml:space="preserve">upport. For all support issues </w:t>
      </w:r>
      <w:r w:rsidR="007E4510">
        <w:rPr>
          <w:rFonts w:ascii="Arial" w:eastAsia="Times New Roman" w:hAnsi="Arial" w:cs="Times New Roman"/>
          <w:lang w:eastAsia="en-GB"/>
        </w:rPr>
        <w:t>Bidders</w:t>
      </w:r>
      <w:r w:rsidRPr="00FD790E">
        <w:rPr>
          <w:rFonts w:ascii="Arial" w:eastAsia="Times New Roman" w:hAnsi="Arial" w:cs="Times New Roman"/>
          <w:lang w:eastAsia="en-GB"/>
        </w:rPr>
        <w:t xml:space="preserve"> </w:t>
      </w:r>
      <w:r w:rsidR="0031387E">
        <w:rPr>
          <w:rFonts w:ascii="Arial" w:eastAsia="Times New Roman" w:hAnsi="Arial" w:cs="Times New Roman"/>
          <w:lang w:eastAsia="en-GB"/>
        </w:rPr>
        <w:t xml:space="preserve">must </w:t>
      </w:r>
      <w:r w:rsidRPr="00FD790E">
        <w:rPr>
          <w:rFonts w:ascii="Arial" w:eastAsia="Times New Roman" w:hAnsi="Arial" w:cs="Times New Roman"/>
          <w:lang w:eastAsia="en-GB"/>
        </w:rPr>
        <w:t xml:space="preserve">in the first instance log </w:t>
      </w:r>
      <w:r w:rsidR="006C7EB9">
        <w:rPr>
          <w:rFonts w:ascii="Arial" w:eastAsia="Times New Roman" w:hAnsi="Arial" w:cs="Times New Roman"/>
          <w:lang w:eastAsia="en-GB"/>
        </w:rPr>
        <w:t>their query via the following e</w:t>
      </w:r>
      <w:r w:rsidRPr="00FD790E">
        <w:rPr>
          <w:rFonts w:ascii="Arial" w:eastAsia="Times New Roman" w:hAnsi="Arial" w:cs="Times New Roman"/>
          <w:lang w:eastAsia="en-GB"/>
        </w:rPr>
        <w:t>mail:</w:t>
      </w:r>
      <w:r w:rsidRPr="00FD790E">
        <w:rPr>
          <w:rFonts w:ascii="Arial" w:eastAsia="Times New Roman" w:hAnsi="Arial" w:cs="Times New Roman"/>
          <w:lang w:eastAsia="en-GB"/>
        </w:rPr>
        <w:tab/>
      </w:r>
    </w:p>
    <w:p w14:paraId="31939966" w14:textId="77777777" w:rsidR="00101020" w:rsidRPr="00FD790E" w:rsidRDefault="00101020" w:rsidP="00FD790E">
      <w:pPr>
        <w:ind w:left="720" w:hanging="720"/>
        <w:rPr>
          <w:rFonts w:ascii="Arial" w:eastAsia="Times New Roman" w:hAnsi="Arial" w:cs="Times New Roman"/>
          <w:lang w:eastAsia="en-GB"/>
        </w:rPr>
      </w:pPr>
    </w:p>
    <w:p w14:paraId="4C6C3C9C" w14:textId="1FE83473" w:rsidR="00FD790E" w:rsidRPr="00FD790E" w:rsidRDefault="00886BDD" w:rsidP="00FD790E">
      <w:pPr>
        <w:numPr>
          <w:ilvl w:val="0"/>
          <w:numId w:val="36"/>
        </w:numPr>
        <w:rPr>
          <w:rFonts w:ascii="Arial" w:eastAsia="Times New Roman" w:hAnsi="Arial" w:cs="Times New Roman"/>
          <w:lang w:eastAsia="en-GB"/>
        </w:rPr>
      </w:pPr>
      <w:hyperlink r:id="rId20" w:history="1">
        <w:r w:rsidR="00B925BB" w:rsidRPr="004640CD">
          <w:rPr>
            <w:rStyle w:val="Hyperlink"/>
            <w:rFonts w:ascii="Arial" w:eastAsia="Times New Roman" w:hAnsi="Arial" w:cs="Times New Roman"/>
            <w:lang w:eastAsia="en-GB"/>
          </w:rPr>
          <w:t>procontractsuppliers@proactis.com</w:t>
        </w:r>
      </w:hyperlink>
      <w:r w:rsidR="00B925BB">
        <w:rPr>
          <w:rFonts w:ascii="Arial" w:eastAsia="Times New Roman" w:hAnsi="Arial" w:cs="Times New Roman"/>
          <w:lang w:eastAsia="en-GB"/>
        </w:rPr>
        <w:t xml:space="preserve"> </w:t>
      </w:r>
    </w:p>
    <w:p w14:paraId="6F5DFF9D" w14:textId="77777777" w:rsidR="00FD790E" w:rsidRPr="00FD790E" w:rsidRDefault="00FD790E" w:rsidP="00FD790E">
      <w:pPr>
        <w:ind w:left="720"/>
        <w:rPr>
          <w:rFonts w:ascii="Arial" w:eastAsia="Times New Roman" w:hAnsi="Arial" w:cs="Times New Roman"/>
          <w:lang w:eastAsia="en-GB"/>
        </w:rPr>
      </w:pPr>
    </w:p>
    <w:p w14:paraId="04242D2A" w14:textId="3D5648A7" w:rsidR="00FD790E" w:rsidRDefault="00FD790E" w:rsidP="00FD790E">
      <w:pPr>
        <w:ind w:left="720"/>
        <w:rPr>
          <w:rFonts w:ascii="Arial" w:eastAsia="Times New Roman" w:hAnsi="Arial" w:cs="Times New Roman"/>
          <w:lang w:eastAsia="en-GB"/>
        </w:rPr>
      </w:pPr>
      <w:r w:rsidRPr="3D2ED71C">
        <w:rPr>
          <w:rFonts w:ascii="Arial" w:eastAsia="Times New Roman" w:hAnsi="Arial" w:cs="Times New Roman"/>
          <w:lang w:eastAsia="en-GB"/>
        </w:rPr>
        <w:t xml:space="preserve">If the query is of a time sensitive </w:t>
      </w:r>
      <w:r w:rsidR="40BE06F6" w:rsidRPr="3D2ED71C">
        <w:rPr>
          <w:rFonts w:ascii="Arial" w:eastAsia="Times New Roman" w:hAnsi="Arial" w:cs="Times New Roman"/>
          <w:lang w:eastAsia="en-GB"/>
        </w:rPr>
        <w:t>nature,</w:t>
      </w:r>
      <w:r w:rsidRPr="3D2ED71C">
        <w:rPr>
          <w:rFonts w:ascii="Arial" w:eastAsia="Times New Roman" w:hAnsi="Arial" w:cs="Times New Roman"/>
          <w:lang w:eastAsia="en-GB"/>
        </w:rPr>
        <w:t xml:space="preserve"> they also have an Emergency Contact number:</w:t>
      </w:r>
    </w:p>
    <w:p w14:paraId="0670AF81" w14:textId="77777777" w:rsidR="00101020" w:rsidRPr="00FD790E" w:rsidRDefault="00101020" w:rsidP="00FD790E">
      <w:pPr>
        <w:ind w:left="720"/>
        <w:rPr>
          <w:rFonts w:ascii="Arial" w:eastAsia="Times New Roman" w:hAnsi="Arial" w:cs="Times New Roman"/>
          <w:lang w:eastAsia="en-GB"/>
        </w:rPr>
      </w:pPr>
    </w:p>
    <w:p w14:paraId="7AE552EF" w14:textId="77777777" w:rsidR="00FD790E" w:rsidRPr="00FD790E" w:rsidRDefault="00FD790E" w:rsidP="00FD790E">
      <w:pPr>
        <w:numPr>
          <w:ilvl w:val="0"/>
          <w:numId w:val="36"/>
        </w:numPr>
        <w:rPr>
          <w:rFonts w:ascii="Arial" w:eastAsia="Times New Roman" w:hAnsi="Arial" w:cs="Times New Roman"/>
          <w:lang w:eastAsia="en-GB"/>
        </w:rPr>
      </w:pPr>
      <w:r w:rsidRPr="00FD790E">
        <w:rPr>
          <w:rFonts w:ascii="Arial" w:eastAsia="Times New Roman" w:hAnsi="Arial" w:cs="Times New Roman"/>
          <w:lang w:eastAsia="en-GB"/>
        </w:rPr>
        <w:t>0330 0050352</w:t>
      </w:r>
    </w:p>
    <w:p w14:paraId="4AABA13F" w14:textId="77777777" w:rsidR="00FD790E" w:rsidRPr="00FD790E" w:rsidRDefault="00FD790E" w:rsidP="00FD790E">
      <w:pPr>
        <w:rPr>
          <w:rFonts w:ascii="Arial" w:eastAsia="Times New Roman" w:hAnsi="Arial" w:cs="Times New Roman"/>
          <w:lang w:eastAsia="en-GB"/>
        </w:rPr>
      </w:pPr>
    </w:p>
    <w:p w14:paraId="3555C2A2" w14:textId="34619862" w:rsidR="00FD790E" w:rsidRPr="00FD790E" w:rsidRDefault="006C7EB9" w:rsidP="00FD790E">
      <w:pPr>
        <w:ind w:left="720"/>
        <w:rPr>
          <w:rFonts w:ascii="Arial" w:eastAsia="Times New Roman" w:hAnsi="Arial" w:cs="Times New Roman"/>
          <w:lang w:eastAsia="en-GB"/>
        </w:rPr>
      </w:pPr>
      <w:r>
        <w:rPr>
          <w:rFonts w:ascii="Arial" w:eastAsia="Times New Roman" w:hAnsi="Arial" w:cs="Times New Roman"/>
          <w:lang w:eastAsia="en-GB"/>
        </w:rPr>
        <w:t xml:space="preserve">In the first instance </w:t>
      </w:r>
      <w:r w:rsidR="008157AE">
        <w:rPr>
          <w:rFonts w:ascii="Arial" w:eastAsia="Times New Roman" w:hAnsi="Arial" w:cs="Times New Roman"/>
          <w:lang w:eastAsia="en-GB"/>
        </w:rPr>
        <w:t>Bidders</w:t>
      </w:r>
      <w:r w:rsidR="00FD790E" w:rsidRPr="00FD790E">
        <w:rPr>
          <w:rFonts w:ascii="Arial" w:eastAsia="Times New Roman" w:hAnsi="Arial" w:cs="Times New Roman"/>
          <w:lang w:eastAsia="en-GB"/>
        </w:rPr>
        <w:t xml:space="preserve"> sh</w:t>
      </w:r>
      <w:r>
        <w:rPr>
          <w:rFonts w:ascii="Arial" w:eastAsia="Times New Roman" w:hAnsi="Arial" w:cs="Times New Roman"/>
          <w:lang w:eastAsia="en-GB"/>
        </w:rPr>
        <w:t>ould log their call using the e</w:t>
      </w:r>
      <w:r w:rsidR="00FD790E" w:rsidRPr="00FD790E">
        <w:rPr>
          <w:rFonts w:ascii="Arial" w:eastAsia="Times New Roman" w:hAnsi="Arial" w:cs="Times New Roman"/>
          <w:lang w:eastAsia="en-GB"/>
        </w:rPr>
        <w:t>mail</w:t>
      </w:r>
      <w:r w:rsidR="0031387E">
        <w:rPr>
          <w:rFonts w:ascii="Arial" w:eastAsia="Times New Roman" w:hAnsi="Arial" w:cs="Times New Roman"/>
          <w:lang w:eastAsia="en-GB"/>
        </w:rPr>
        <w:t xml:space="preserve"> address provided</w:t>
      </w:r>
    </w:p>
    <w:p w14:paraId="3618850A" w14:textId="77777777" w:rsidR="00FD790E" w:rsidRPr="00FD790E" w:rsidRDefault="00FD790E" w:rsidP="00FD790E">
      <w:pPr>
        <w:rPr>
          <w:rFonts w:ascii="Arial" w:eastAsia="Times New Roman" w:hAnsi="Arial" w:cs="Times New Roman"/>
          <w:lang w:eastAsia="en-GB"/>
        </w:rPr>
      </w:pPr>
    </w:p>
    <w:p w14:paraId="7BB4AE8F" w14:textId="1F3B718A" w:rsidR="00FD790E" w:rsidRDefault="00FD790E" w:rsidP="00131EE5">
      <w:pPr>
        <w:ind w:left="720" w:hanging="720"/>
        <w:rPr>
          <w:rFonts w:ascii="Arial" w:eastAsia="Times New Roman" w:hAnsi="Arial" w:cs="Times New Roman"/>
          <w:lang w:eastAsia="en-GB"/>
        </w:rPr>
      </w:pPr>
      <w:r w:rsidRPr="00FD790E">
        <w:rPr>
          <w:rFonts w:ascii="Arial" w:eastAsia="Times New Roman" w:hAnsi="Arial" w:cs="Times New Roman"/>
          <w:lang w:eastAsia="en-GB"/>
        </w:rPr>
        <w:lastRenderedPageBreak/>
        <w:t>17.4</w:t>
      </w:r>
      <w:r w:rsidRPr="00FD790E">
        <w:rPr>
          <w:rFonts w:ascii="Arial" w:eastAsia="Times New Roman" w:hAnsi="Arial" w:cs="Times New Roman"/>
          <w:lang w:eastAsia="en-GB"/>
        </w:rPr>
        <w:tab/>
        <w:t xml:space="preserve">It is the </w:t>
      </w:r>
      <w:r w:rsidR="008157AE">
        <w:rPr>
          <w:rFonts w:ascii="Arial" w:eastAsia="Times New Roman" w:hAnsi="Arial" w:cs="Times New Roman"/>
          <w:lang w:eastAsia="en-GB"/>
        </w:rPr>
        <w:t>Bidders</w:t>
      </w:r>
      <w:r w:rsidRPr="00FD790E">
        <w:rPr>
          <w:rFonts w:ascii="Arial" w:eastAsia="Times New Roman" w:hAnsi="Arial" w:cs="Times New Roman"/>
          <w:lang w:eastAsia="en-GB"/>
        </w:rPr>
        <w:t xml:space="preserve"> responsibility to ensure that</w:t>
      </w:r>
      <w:r w:rsidR="0031387E">
        <w:rPr>
          <w:rFonts w:ascii="Arial" w:eastAsia="Times New Roman" w:hAnsi="Arial" w:cs="Times New Roman"/>
          <w:lang w:eastAsia="en-GB"/>
        </w:rPr>
        <w:t xml:space="preserve"> all documents are uploaded on </w:t>
      </w:r>
      <w:r w:rsidR="00D34E87">
        <w:rPr>
          <w:rFonts w:ascii="Arial" w:eastAsia="Times New Roman" w:hAnsi="Arial" w:cs="Times New Roman"/>
          <w:lang w:eastAsia="en-GB"/>
        </w:rPr>
        <w:t>time. The e-</w:t>
      </w:r>
      <w:r w:rsidRPr="00FD790E">
        <w:rPr>
          <w:rFonts w:ascii="Arial" w:eastAsia="Times New Roman" w:hAnsi="Arial" w:cs="Times New Roman"/>
          <w:lang w:eastAsia="en-GB"/>
        </w:rPr>
        <w:t>tendering system ‘Pro Contract’ will ho</w:t>
      </w:r>
      <w:r w:rsidR="0031387E">
        <w:rPr>
          <w:rFonts w:ascii="Arial" w:eastAsia="Times New Roman" w:hAnsi="Arial" w:cs="Times New Roman"/>
          <w:lang w:eastAsia="en-GB"/>
        </w:rPr>
        <w:t xml:space="preserve">ld all the information that </w:t>
      </w:r>
      <w:r w:rsidR="008157AE">
        <w:rPr>
          <w:rFonts w:ascii="Arial" w:eastAsia="Times New Roman" w:hAnsi="Arial" w:cs="Times New Roman"/>
          <w:lang w:eastAsia="en-GB"/>
        </w:rPr>
        <w:t>Bidders</w:t>
      </w:r>
      <w:r w:rsidRPr="00FD790E">
        <w:rPr>
          <w:rFonts w:ascii="Arial" w:eastAsia="Times New Roman" w:hAnsi="Arial" w:cs="Times New Roman"/>
          <w:lang w:eastAsia="en-GB"/>
        </w:rPr>
        <w:t xml:space="preserve"> upload securely until the Tender opening date. </w:t>
      </w:r>
    </w:p>
    <w:p w14:paraId="467F8024" w14:textId="44633C67" w:rsidR="00131EE5" w:rsidRDefault="00131EE5" w:rsidP="00131EE5">
      <w:pPr>
        <w:ind w:left="720" w:hanging="720"/>
        <w:rPr>
          <w:rFonts w:ascii="Arial" w:eastAsia="Times New Roman" w:hAnsi="Arial" w:cs="Arial"/>
          <w:b/>
          <w:sz w:val="28"/>
          <w:szCs w:val="28"/>
          <w:lang w:eastAsia="en-GB"/>
        </w:rPr>
      </w:pPr>
    </w:p>
    <w:bookmarkEnd w:id="1"/>
    <w:bookmarkEnd w:id="2"/>
    <w:bookmarkEnd w:id="3"/>
    <w:p w14:paraId="5D999EE8" w14:textId="77777777" w:rsidR="00FD790E" w:rsidRPr="00FD790E" w:rsidRDefault="00FD790E" w:rsidP="00FD790E">
      <w:pPr>
        <w:rPr>
          <w:rFonts w:ascii="Arial" w:eastAsia="Times New Roman" w:hAnsi="Arial" w:cs="Times New Roman"/>
          <w:b/>
          <w:lang w:eastAsia="en-GB"/>
        </w:rPr>
      </w:pPr>
      <w:r w:rsidRPr="00FD790E">
        <w:rPr>
          <w:rFonts w:ascii="Arial" w:eastAsia="Times New Roman" w:hAnsi="Arial" w:cs="Times New Roman"/>
          <w:b/>
          <w:lang w:eastAsia="en-GB"/>
        </w:rPr>
        <w:t>18.0</w:t>
      </w:r>
      <w:r w:rsidRPr="00FD790E">
        <w:rPr>
          <w:rFonts w:ascii="Arial" w:eastAsia="Times New Roman" w:hAnsi="Arial" w:cs="Times New Roman"/>
          <w:b/>
          <w:lang w:eastAsia="en-GB"/>
        </w:rPr>
        <w:tab/>
        <w:t>Method of Evaluation</w:t>
      </w:r>
    </w:p>
    <w:p w14:paraId="697206F7" w14:textId="77777777" w:rsidR="00FD790E" w:rsidRPr="00FD790E" w:rsidRDefault="00FD790E" w:rsidP="00FD790E">
      <w:pPr>
        <w:rPr>
          <w:rFonts w:ascii="Arial" w:eastAsia="Times New Roman" w:hAnsi="Arial" w:cs="Times New Roman"/>
          <w:b/>
          <w:sz w:val="28"/>
          <w:lang w:eastAsia="en-GB"/>
        </w:rPr>
      </w:pPr>
    </w:p>
    <w:p w14:paraId="56822605" w14:textId="5709AE24" w:rsidR="00FD790E" w:rsidRDefault="00FD790E" w:rsidP="00FD790E">
      <w:pPr>
        <w:rPr>
          <w:rFonts w:ascii="Arial" w:eastAsia="Times New Roman" w:hAnsi="Arial" w:cs="Times New Roman"/>
          <w:lang w:eastAsia="en-GB"/>
        </w:rPr>
      </w:pPr>
      <w:r w:rsidRPr="00FD790E">
        <w:rPr>
          <w:rFonts w:ascii="Arial" w:eastAsia="Times New Roman" w:hAnsi="Arial" w:cs="Times New Roman"/>
          <w:lang w:eastAsia="en-GB"/>
        </w:rPr>
        <w:t>18.1</w:t>
      </w:r>
      <w:r w:rsidRPr="00FD790E">
        <w:rPr>
          <w:rFonts w:ascii="Arial" w:eastAsia="Times New Roman" w:hAnsi="Arial" w:cs="Times New Roman"/>
          <w:lang w:eastAsia="en-GB"/>
        </w:rPr>
        <w:tab/>
        <w:t xml:space="preserve">This section seeks to clarify further how each of the sections in </w:t>
      </w:r>
      <w:r w:rsidR="2D7029CA" w:rsidRPr="00FD790E">
        <w:rPr>
          <w:rFonts w:ascii="Arial" w:eastAsia="Times New Roman" w:hAnsi="Arial" w:cs="Times New Roman"/>
          <w:lang w:eastAsia="en-GB"/>
        </w:rPr>
        <w:t xml:space="preserve">Volume Two &amp; </w:t>
      </w:r>
      <w:r w:rsidRPr="5A755768">
        <w:rPr>
          <w:rFonts w:ascii="Arial" w:eastAsia="Times New Roman" w:hAnsi="Arial" w:cs="Times New Roman"/>
          <w:lang w:eastAsia="en-GB"/>
        </w:rPr>
        <w:t>Volume T</w:t>
      </w:r>
      <w:r w:rsidR="1492D560" w:rsidRPr="5A755768">
        <w:rPr>
          <w:rFonts w:ascii="Arial" w:eastAsia="Times New Roman" w:hAnsi="Arial" w:cs="Times New Roman"/>
          <w:lang w:eastAsia="en-GB"/>
        </w:rPr>
        <w:t>hree</w:t>
      </w:r>
      <w:r w:rsidRPr="00FD790E">
        <w:rPr>
          <w:rFonts w:ascii="Arial" w:eastAsia="Times New Roman" w:hAnsi="Arial" w:cs="Times New Roman"/>
          <w:lang w:eastAsia="en-GB"/>
        </w:rPr>
        <w:t xml:space="preserve"> will be</w:t>
      </w:r>
      <w:r w:rsidR="2E612840" w:rsidRPr="00FD790E">
        <w:rPr>
          <w:rFonts w:ascii="Arial" w:eastAsia="Times New Roman" w:hAnsi="Arial" w:cs="Times New Roman"/>
          <w:lang w:eastAsia="en-GB"/>
        </w:rPr>
        <w:t xml:space="preserve"> </w:t>
      </w:r>
      <w:r w:rsidRPr="00FD790E">
        <w:rPr>
          <w:rFonts w:ascii="Arial" w:eastAsia="Times New Roman" w:hAnsi="Arial" w:cs="Times New Roman"/>
          <w:lang w:eastAsia="en-GB"/>
        </w:rPr>
        <w:tab/>
        <w:t>evaluated i.e. whether they are scored or constitute a Pass/Fail</w:t>
      </w:r>
      <w:r w:rsidR="00213D53">
        <w:rPr>
          <w:rFonts w:ascii="Arial" w:eastAsia="Times New Roman" w:hAnsi="Arial" w:cs="Times New Roman"/>
          <w:lang w:eastAsia="en-GB"/>
        </w:rPr>
        <w:t xml:space="preserve">. </w:t>
      </w:r>
      <w:r w:rsidR="00FA72BE">
        <w:rPr>
          <w:rFonts w:ascii="Arial" w:eastAsia="Times New Roman" w:hAnsi="Arial" w:cs="Times New Roman"/>
          <w:lang w:eastAsia="en-GB"/>
        </w:rPr>
        <w:t xml:space="preserve">For avoidance of doubt, </w:t>
      </w:r>
      <w:r w:rsidR="00FA72BE">
        <w:rPr>
          <w:rFonts w:ascii="Arial" w:eastAsia="Times New Roman" w:hAnsi="Arial" w:cs="Times New Roman"/>
          <w:lang w:eastAsia="en-GB"/>
        </w:rPr>
        <w:tab/>
        <w:t xml:space="preserve">any response that fails, in a Pass/Fail question, may result in a </w:t>
      </w:r>
      <w:r w:rsidR="00020B47">
        <w:rPr>
          <w:rFonts w:ascii="Arial" w:eastAsia="Times New Roman" w:hAnsi="Arial" w:cs="Times New Roman"/>
          <w:lang w:eastAsia="en-GB"/>
        </w:rPr>
        <w:t>B</w:t>
      </w:r>
      <w:r w:rsidR="00FA72BE">
        <w:rPr>
          <w:rFonts w:ascii="Arial" w:eastAsia="Times New Roman" w:hAnsi="Arial" w:cs="Times New Roman"/>
          <w:lang w:eastAsia="en-GB"/>
        </w:rPr>
        <w:t xml:space="preserve">idder being excluded </w:t>
      </w:r>
      <w:r w:rsidR="00FA72BE">
        <w:rPr>
          <w:rFonts w:ascii="Arial" w:eastAsia="Times New Roman" w:hAnsi="Arial" w:cs="Times New Roman"/>
          <w:lang w:eastAsia="en-GB"/>
        </w:rPr>
        <w:tab/>
        <w:t xml:space="preserve">from the process. </w:t>
      </w:r>
    </w:p>
    <w:p w14:paraId="170CF4E6" w14:textId="31B75E5D" w:rsidR="5A755768" w:rsidRDefault="5A755768" w:rsidP="5A755768">
      <w:pPr>
        <w:rPr>
          <w:rFonts w:ascii="Arial" w:eastAsia="Times New Roman" w:hAnsi="Arial" w:cs="Times New Roman"/>
          <w:lang w:eastAsia="en-GB"/>
        </w:rPr>
      </w:pPr>
    </w:p>
    <w:p w14:paraId="1A5E0F98" w14:textId="44010F81" w:rsidR="6AC1858A" w:rsidRDefault="6AC1858A" w:rsidP="5A755768">
      <w:pPr>
        <w:rPr>
          <w:rFonts w:ascii="Arial" w:eastAsia="Times New Roman" w:hAnsi="Arial" w:cs="Times New Roman"/>
          <w:b/>
          <w:bCs/>
          <w:u w:val="single"/>
          <w:lang w:eastAsia="en-GB"/>
        </w:rPr>
      </w:pPr>
      <w:r w:rsidRPr="5A755768">
        <w:rPr>
          <w:rFonts w:ascii="Arial" w:eastAsia="Times New Roman" w:hAnsi="Arial" w:cs="Times New Roman"/>
          <w:b/>
          <w:bCs/>
          <w:u w:val="single"/>
          <w:lang w:eastAsia="en-GB"/>
        </w:rPr>
        <w:t>Volume 2 Information</w:t>
      </w:r>
    </w:p>
    <w:p w14:paraId="55C1FFF7" w14:textId="0E857EC6" w:rsidR="006C3F1D" w:rsidRDefault="006C3F1D" w:rsidP="5A755768">
      <w:pPr>
        <w:rPr>
          <w:rFonts w:ascii="Arial" w:eastAsia="Times New Roman" w:hAnsi="Arial" w:cs="Times New Roman"/>
          <w:b/>
          <w:bCs/>
          <w:sz w:val="28"/>
          <w:szCs w:val="28"/>
          <w:lang w:eastAsia="en-GB"/>
        </w:rPr>
      </w:pPr>
    </w:p>
    <w:tbl>
      <w:tblPr>
        <w:tblW w:w="0" w:type="auto"/>
        <w:tblLayout w:type="fixed"/>
        <w:tblLook w:val="04A0" w:firstRow="1" w:lastRow="0" w:firstColumn="1" w:lastColumn="0" w:noHBand="0" w:noVBand="1"/>
      </w:tblPr>
      <w:tblGrid>
        <w:gridCol w:w="780"/>
        <w:gridCol w:w="1020"/>
        <w:gridCol w:w="1095"/>
        <w:gridCol w:w="1560"/>
        <w:gridCol w:w="2025"/>
        <w:gridCol w:w="3720"/>
      </w:tblGrid>
      <w:tr w:rsidR="5A755768" w14:paraId="3DE44457"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shd w:val="clear" w:color="auto" w:fill="EDEDED"/>
            <w:vAlign w:val="center"/>
          </w:tcPr>
          <w:p w14:paraId="39BFD341" w14:textId="272D4CF0" w:rsidR="5A755768" w:rsidRDefault="5A755768" w:rsidP="5A755768">
            <w:pPr>
              <w:jc w:val="center"/>
            </w:pPr>
            <w:r w:rsidRPr="5A755768">
              <w:rPr>
                <w:rFonts w:ascii="Arial" w:eastAsia="Arial" w:hAnsi="Arial" w:cs="Arial"/>
                <w:b/>
                <w:bCs/>
              </w:rPr>
              <w:t xml:space="preserve">PART </w:t>
            </w:r>
          </w:p>
        </w:tc>
        <w:tc>
          <w:tcPr>
            <w:tcW w:w="1020" w:type="dxa"/>
            <w:tcBorders>
              <w:top w:val="single" w:sz="4" w:space="0" w:color="auto"/>
              <w:left w:val="single" w:sz="4" w:space="0" w:color="auto"/>
              <w:bottom w:val="single" w:sz="4" w:space="0" w:color="auto"/>
              <w:right w:val="single" w:sz="4" w:space="0" w:color="auto"/>
            </w:tcBorders>
            <w:shd w:val="clear" w:color="auto" w:fill="EDEDED"/>
            <w:vAlign w:val="center"/>
          </w:tcPr>
          <w:p w14:paraId="55B67296" w14:textId="463E502C" w:rsidR="5A755768" w:rsidRDefault="5A755768" w:rsidP="5A755768">
            <w:pPr>
              <w:jc w:val="center"/>
            </w:pPr>
            <w:r w:rsidRPr="5A755768">
              <w:rPr>
                <w:rFonts w:ascii="Arial" w:eastAsia="Arial" w:hAnsi="Arial" w:cs="Arial"/>
                <w:b/>
                <w:bCs/>
              </w:rPr>
              <w:t>Section</w:t>
            </w:r>
          </w:p>
        </w:tc>
        <w:tc>
          <w:tcPr>
            <w:tcW w:w="1095" w:type="dxa"/>
            <w:tcBorders>
              <w:top w:val="single" w:sz="4" w:space="0" w:color="auto"/>
              <w:left w:val="single" w:sz="4" w:space="0" w:color="auto"/>
              <w:bottom w:val="single" w:sz="4" w:space="0" w:color="auto"/>
              <w:right w:val="single" w:sz="4" w:space="0" w:color="auto"/>
            </w:tcBorders>
            <w:shd w:val="clear" w:color="auto" w:fill="EDEDED"/>
            <w:vAlign w:val="center"/>
          </w:tcPr>
          <w:p w14:paraId="00618B18" w14:textId="33536900" w:rsidR="5A755768" w:rsidRDefault="5A755768" w:rsidP="5A755768">
            <w:pPr>
              <w:jc w:val="center"/>
            </w:pPr>
            <w:r w:rsidRPr="5A755768">
              <w:rPr>
                <w:rFonts w:ascii="Arial" w:eastAsia="Arial" w:hAnsi="Arial" w:cs="Arial"/>
                <w:b/>
                <w:bCs/>
              </w:rPr>
              <w:t>REF</w:t>
            </w:r>
          </w:p>
        </w:tc>
        <w:tc>
          <w:tcPr>
            <w:tcW w:w="1560" w:type="dxa"/>
            <w:tcBorders>
              <w:top w:val="single" w:sz="4" w:space="0" w:color="auto"/>
              <w:left w:val="single" w:sz="4" w:space="0" w:color="auto"/>
              <w:bottom w:val="single" w:sz="4" w:space="0" w:color="auto"/>
              <w:right w:val="single" w:sz="4" w:space="0" w:color="auto"/>
            </w:tcBorders>
            <w:shd w:val="clear" w:color="auto" w:fill="EDEDED"/>
            <w:vAlign w:val="center"/>
          </w:tcPr>
          <w:p w14:paraId="008238D6" w14:textId="010D9924" w:rsidR="5A755768" w:rsidRDefault="5A755768" w:rsidP="5A755768">
            <w:pPr>
              <w:jc w:val="center"/>
            </w:pPr>
            <w:r w:rsidRPr="5A755768">
              <w:rPr>
                <w:rFonts w:ascii="Arial" w:eastAsia="Arial" w:hAnsi="Arial" w:cs="Arial"/>
                <w:b/>
                <w:bCs/>
              </w:rPr>
              <w:t>Weighting</w:t>
            </w:r>
            <w:r w:rsidRPr="5A755768">
              <w:rPr>
                <w:rFonts w:ascii="Arial" w:eastAsia="Arial" w:hAnsi="Arial" w:cs="Arial"/>
              </w:rPr>
              <w:t xml:space="preserve"> </w:t>
            </w:r>
          </w:p>
        </w:tc>
        <w:tc>
          <w:tcPr>
            <w:tcW w:w="2025" w:type="dxa"/>
            <w:tcBorders>
              <w:top w:val="single" w:sz="4" w:space="0" w:color="auto"/>
              <w:left w:val="single" w:sz="4" w:space="0" w:color="auto"/>
              <w:bottom w:val="single" w:sz="4" w:space="0" w:color="auto"/>
              <w:right w:val="single" w:sz="4" w:space="0" w:color="auto"/>
            </w:tcBorders>
            <w:shd w:val="clear" w:color="auto" w:fill="EDEDED"/>
            <w:vAlign w:val="center"/>
          </w:tcPr>
          <w:p w14:paraId="5074724D" w14:textId="1DE92ED5" w:rsidR="5A755768" w:rsidRDefault="5A755768" w:rsidP="5A755768">
            <w:pPr>
              <w:jc w:val="center"/>
            </w:pPr>
            <w:r w:rsidRPr="5A755768">
              <w:rPr>
                <w:rFonts w:ascii="Arial" w:eastAsia="Arial" w:hAnsi="Arial" w:cs="Arial"/>
                <w:b/>
                <w:bCs/>
              </w:rPr>
              <w:t>Outline</w:t>
            </w:r>
            <w:r w:rsidRPr="5A755768">
              <w:rPr>
                <w:rFonts w:ascii="Arial" w:eastAsia="Arial" w:hAnsi="Arial" w:cs="Arial"/>
              </w:rPr>
              <w:t xml:space="preserve"> </w:t>
            </w:r>
          </w:p>
        </w:tc>
        <w:tc>
          <w:tcPr>
            <w:tcW w:w="3720" w:type="dxa"/>
            <w:tcBorders>
              <w:top w:val="single" w:sz="4" w:space="0" w:color="auto"/>
              <w:left w:val="single" w:sz="4" w:space="0" w:color="auto"/>
              <w:bottom w:val="single" w:sz="4" w:space="0" w:color="auto"/>
              <w:right w:val="single" w:sz="4" w:space="0" w:color="auto"/>
            </w:tcBorders>
            <w:shd w:val="clear" w:color="auto" w:fill="EDEDED"/>
            <w:vAlign w:val="center"/>
          </w:tcPr>
          <w:p w14:paraId="791A392D" w14:textId="3CFBDDE2" w:rsidR="5A755768" w:rsidRDefault="5A755768" w:rsidP="5A755768">
            <w:pPr>
              <w:jc w:val="center"/>
            </w:pPr>
            <w:r w:rsidRPr="5A755768">
              <w:rPr>
                <w:rFonts w:ascii="Arial" w:eastAsia="Arial" w:hAnsi="Arial" w:cs="Arial"/>
                <w:b/>
                <w:bCs/>
              </w:rPr>
              <w:t>Level</w:t>
            </w:r>
            <w:r w:rsidRPr="5A755768">
              <w:rPr>
                <w:rFonts w:ascii="Arial" w:eastAsia="Arial" w:hAnsi="Arial" w:cs="Arial"/>
              </w:rPr>
              <w:t xml:space="preserve"> </w:t>
            </w:r>
          </w:p>
        </w:tc>
      </w:tr>
      <w:tr w:rsidR="5A755768" w14:paraId="7BBB3940" w14:textId="77777777" w:rsidTr="5A755768">
        <w:trPr>
          <w:trHeight w:val="600"/>
        </w:trPr>
        <w:tc>
          <w:tcPr>
            <w:tcW w:w="780" w:type="dxa"/>
            <w:tcBorders>
              <w:left w:val="single" w:sz="4" w:space="0" w:color="auto"/>
              <w:bottom w:val="single" w:sz="4" w:space="0" w:color="auto"/>
              <w:right w:val="single" w:sz="4" w:space="0" w:color="auto"/>
            </w:tcBorders>
            <w:vAlign w:val="center"/>
          </w:tcPr>
          <w:p w14:paraId="1D7AB46F" w14:textId="6CF8AC67" w:rsidR="5A755768" w:rsidRDefault="5A755768" w:rsidP="5A755768">
            <w:pPr>
              <w:jc w:val="center"/>
            </w:pPr>
            <w:r w:rsidRPr="5A755768">
              <w:rPr>
                <w:rFonts w:ascii="Arial" w:eastAsia="Arial" w:hAnsi="Arial" w:cs="Arial"/>
              </w:rPr>
              <w:t>0</w:t>
            </w:r>
          </w:p>
        </w:tc>
        <w:tc>
          <w:tcPr>
            <w:tcW w:w="1020" w:type="dxa"/>
            <w:tcBorders>
              <w:top w:val="single" w:sz="4" w:space="0" w:color="auto"/>
              <w:left w:val="single" w:sz="4" w:space="0" w:color="auto"/>
              <w:bottom w:val="single" w:sz="4" w:space="0" w:color="auto"/>
              <w:right w:val="single" w:sz="4" w:space="0" w:color="auto"/>
            </w:tcBorders>
            <w:vAlign w:val="center"/>
          </w:tcPr>
          <w:p w14:paraId="33E962DB" w14:textId="646E673E" w:rsidR="5A755768" w:rsidRDefault="5A755768" w:rsidP="5A755768">
            <w:pPr>
              <w:jc w:val="center"/>
            </w:pPr>
            <w:r w:rsidRPr="5A755768">
              <w:rPr>
                <w:rFonts w:ascii="Arial" w:eastAsia="Arial" w:hAnsi="Arial" w:cs="Arial"/>
              </w:rPr>
              <w:t>0</w:t>
            </w:r>
          </w:p>
        </w:tc>
        <w:tc>
          <w:tcPr>
            <w:tcW w:w="1095" w:type="dxa"/>
            <w:tcBorders>
              <w:top w:val="single" w:sz="4" w:space="0" w:color="auto"/>
              <w:left w:val="single" w:sz="4" w:space="0" w:color="auto"/>
              <w:bottom w:val="single" w:sz="4" w:space="0" w:color="auto"/>
              <w:right w:val="single" w:sz="4" w:space="0" w:color="auto"/>
            </w:tcBorders>
            <w:vAlign w:val="center"/>
          </w:tcPr>
          <w:p w14:paraId="74DC6E86" w14:textId="148228B2" w:rsidR="5A755768" w:rsidRDefault="5A755768" w:rsidP="5A755768">
            <w:pPr>
              <w:jc w:val="center"/>
            </w:pPr>
            <w:r w:rsidRPr="5A755768">
              <w:rPr>
                <w:rFonts w:ascii="Arial" w:eastAsia="Arial" w:hAnsi="Arial" w:cs="Arial"/>
              </w:rPr>
              <w:t>0.1-0.13</w:t>
            </w:r>
          </w:p>
        </w:tc>
        <w:tc>
          <w:tcPr>
            <w:tcW w:w="1560" w:type="dxa"/>
            <w:tcBorders>
              <w:top w:val="single" w:sz="4" w:space="0" w:color="auto"/>
              <w:left w:val="single" w:sz="4" w:space="0" w:color="auto"/>
              <w:bottom w:val="single" w:sz="4" w:space="0" w:color="auto"/>
              <w:right w:val="single" w:sz="4" w:space="0" w:color="auto"/>
            </w:tcBorders>
            <w:vAlign w:val="center"/>
          </w:tcPr>
          <w:p w14:paraId="254FA9AE" w14:textId="5ADE48DB"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3263EB16" w14:textId="2FC66205" w:rsidR="5A755768" w:rsidRDefault="5A755768" w:rsidP="5A755768">
            <w:pPr>
              <w:jc w:val="center"/>
            </w:pPr>
            <w:r w:rsidRPr="5A755768">
              <w:rPr>
                <w:rFonts w:ascii="Arial" w:eastAsia="Arial" w:hAnsi="Arial" w:cs="Arial"/>
                <w:color w:val="000000" w:themeColor="text1"/>
              </w:rPr>
              <w:t>Eligibility to Respond</w:t>
            </w:r>
          </w:p>
        </w:tc>
        <w:tc>
          <w:tcPr>
            <w:tcW w:w="3720" w:type="dxa"/>
            <w:tcBorders>
              <w:top w:val="single" w:sz="4" w:space="0" w:color="auto"/>
              <w:left w:val="single" w:sz="4" w:space="0" w:color="auto"/>
              <w:bottom w:val="single" w:sz="4" w:space="0" w:color="auto"/>
              <w:right w:val="single" w:sz="4" w:space="0" w:color="auto"/>
            </w:tcBorders>
          </w:tcPr>
          <w:p w14:paraId="6C51B588" w14:textId="775A7F38" w:rsidR="5A755768" w:rsidRDefault="5A755768" w:rsidP="5A755768">
            <w:pPr>
              <w:jc w:val="center"/>
            </w:pPr>
            <w:r w:rsidRPr="5A755768">
              <w:rPr>
                <w:rFonts w:ascii="Arial" w:eastAsia="Arial" w:hAnsi="Arial" w:cs="Arial"/>
                <w:color w:val="000000" w:themeColor="text1"/>
              </w:rPr>
              <w:t>Bidders must achieve a Pass in all areas to be eligible to respond</w:t>
            </w:r>
          </w:p>
        </w:tc>
      </w:tr>
      <w:tr w:rsidR="5A755768" w14:paraId="532611F7"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4A85DBD0" w14:textId="5FB5BB53" w:rsidR="5A755768" w:rsidRDefault="5A755768" w:rsidP="5A755768">
            <w:pPr>
              <w:jc w:val="center"/>
            </w:pPr>
            <w:r w:rsidRPr="5A755768">
              <w:rPr>
                <w:rFonts w:ascii="Arial" w:eastAsia="Arial" w:hAnsi="Arial" w:cs="Arial"/>
              </w:rPr>
              <w:t>1</w:t>
            </w:r>
          </w:p>
        </w:tc>
        <w:tc>
          <w:tcPr>
            <w:tcW w:w="1020" w:type="dxa"/>
            <w:tcBorders>
              <w:top w:val="single" w:sz="4" w:space="0" w:color="auto"/>
              <w:left w:val="single" w:sz="4" w:space="0" w:color="auto"/>
              <w:bottom w:val="single" w:sz="4" w:space="0" w:color="auto"/>
              <w:right w:val="single" w:sz="4" w:space="0" w:color="auto"/>
            </w:tcBorders>
            <w:vAlign w:val="center"/>
          </w:tcPr>
          <w:p w14:paraId="29CC6F65" w14:textId="78E5B33C" w:rsidR="5A755768" w:rsidRDefault="5A755768" w:rsidP="5A755768">
            <w:pPr>
              <w:jc w:val="center"/>
            </w:pPr>
            <w:r w:rsidRPr="5A755768">
              <w:rPr>
                <w:rFonts w:ascii="Arial" w:eastAsia="Arial" w:hAnsi="Arial" w:cs="Arial"/>
              </w:rPr>
              <w:t>1</w:t>
            </w:r>
          </w:p>
        </w:tc>
        <w:tc>
          <w:tcPr>
            <w:tcW w:w="1095" w:type="dxa"/>
            <w:tcBorders>
              <w:top w:val="single" w:sz="4" w:space="0" w:color="auto"/>
              <w:left w:val="single" w:sz="4" w:space="0" w:color="auto"/>
              <w:bottom w:val="single" w:sz="4" w:space="0" w:color="auto"/>
              <w:right w:val="single" w:sz="4" w:space="0" w:color="auto"/>
            </w:tcBorders>
            <w:vAlign w:val="center"/>
          </w:tcPr>
          <w:p w14:paraId="18428D7E" w14:textId="7588A11B" w:rsidR="5A755768" w:rsidRDefault="5A755768" w:rsidP="5A755768">
            <w:pPr>
              <w:jc w:val="center"/>
            </w:pPr>
            <w:r w:rsidRPr="5A755768">
              <w:rPr>
                <w:rFonts w:ascii="Arial" w:eastAsia="Arial" w:hAnsi="Arial" w:cs="Arial"/>
              </w:rPr>
              <w:t>1-1.3(h)</w:t>
            </w:r>
          </w:p>
        </w:tc>
        <w:tc>
          <w:tcPr>
            <w:tcW w:w="1560" w:type="dxa"/>
            <w:tcBorders>
              <w:top w:val="single" w:sz="4" w:space="0" w:color="auto"/>
              <w:left w:val="single" w:sz="4" w:space="0" w:color="auto"/>
              <w:bottom w:val="single" w:sz="4" w:space="0" w:color="auto"/>
              <w:right w:val="single" w:sz="4" w:space="0" w:color="auto"/>
            </w:tcBorders>
            <w:vAlign w:val="center"/>
          </w:tcPr>
          <w:p w14:paraId="47B49967" w14:textId="1FDF4F4A" w:rsidR="5A755768" w:rsidRDefault="5A755768" w:rsidP="5A755768">
            <w:pPr>
              <w:jc w:val="center"/>
            </w:pPr>
            <w:r w:rsidRPr="5A755768">
              <w:rPr>
                <w:rFonts w:ascii="Arial" w:eastAsia="Arial" w:hAnsi="Arial" w:cs="Arial"/>
              </w:rPr>
              <w:t>None</w:t>
            </w:r>
          </w:p>
        </w:tc>
        <w:tc>
          <w:tcPr>
            <w:tcW w:w="2025" w:type="dxa"/>
            <w:tcBorders>
              <w:top w:val="single" w:sz="4" w:space="0" w:color="auto"/>
              <w:left w:val="single" w:sz="4" w:space="0" w:color="auto"/>
              <w:bottom w:val="single" w:sz="4" w:space="0" w:color="auto"/>
              <w:right w:val="single" w:sz="4" w:space="0" w:color="auto"/>
            </w:tcBorders>
            <w:vAlign w:val="center"/>
          </w:tcPr>
          <w:p w14:paraId="2D38BF6A" w14:textId="385C139C" w:rsidR="5A755768" w:rsidRDefault="5A755768" w:rsidP="5A755768">
            <w:pPr>
              <w:jc w:val="center"/>
            </w:pPr>
            <w:r w:rsidRPr="5A755768">
              <w:rPr>
                <w:rFonts w:ascii="Arial" w:eastAsia="Arial" w:hAnsi="Arial" w:cs="Arial"/>
              </w:rPr>
              <w:t xml:space="preserve">Potential Supplier Information </w:t>
            </w:r>
          </w:p>
        </w:tc>
        <w:tc>
          <w:tcPr>
            <w:tcW w:w="3720" w:type="dxa"/>
            <w:tcBorders>
              <w:top w:val="single" w:sz="4" w:space="0" w:color="auto"/>
              <w:left w:val="single" w:sz="4" w:space="0" w:color="auto"/>
              <w:bottom w:val="single" w:sz="4" w:space="0" w:color="auto"/>
              <w:right w:val="single" w:sz="4" w:space="0" w:color="auto"/>
            </w:tcBorders>
            <w:vAlign w:val="center"/>
          </w:tcPr>
          <w:p w14:paraId="6FD9AA10" w14:textId="75BB6601" w:rsidR="5A755768" w:rsidRDefault="5A755768" w:rsidP="5A755768">
            <w:pPr>
              <w:jc w:val="center"/>
            </w:pPr>
            <w:r w:rsidRPr="5A755768">
              <w:rPr>
                <w:rFonts w:ascii="Arial" w:eastAsia="Arial" w:hAnsi="Arial" w:cs="Arial"/>
              </w:rPr>
              <w:t xml:space="preserve">This section should be completed accurately. This section will not be scored.  </w:t>
            </w:r>
          </w:p>
        </w:tc>
      </w:tr>
      <w:tr w:rsidR="5A755768" w14:paraId="36E33743"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43F4541C" w14:textId="58564D98" w:rsidR="5A755768" w:rsidRDefault="5A755768" w:rsidP="5A755768">
            <w:pPr>
              <w:jc w:val="center"/>
            </w:pPr>
            <w:r w:rsidRPr="5A755768">
              <w:rPr>
                <w:rFonts w:ascii="Arial" w:eastAsia="Arial" w:hAnsi="Arial" w:cs="Arial"/>
              </w:rPr>
              <w:t>2</w:t>
            </w:r>
          </w:p>
        </w:tc>
        <w:tc>
          <w:tcPr>
            <w:tcW w:w="1020" w:type="dxa"/>
            <w:tcBorders>
              <w:top w:val="single" w:sz="4" w:space="0" w:color="auto"/>
              <w:left w:val="single" w:sz="4" w:space="0" w:color="auto"/>
              <w:bottom w:val="single" w:sz="4" w:space="0" w:color="auto"/>
              <w:right w:val="single" w:sz="4" w:space="0" w:color="auto"/>
            </w:tcBorders>
            <w:vAlign w:val="center"/>
          </w:tcPr>
          <w:p w14:paraId="6F9EA2E3" w14:textId="6F1DBD47" w:rsidR="5A755768" w:rsidRDefault="5A755768" w:rsidP="5A755768">
            <w:pPr>
              <w:jc w:val="center"/>
            </w:pPr>
            <w:r w:rsidRPr="5A755768">
              <w:rPr>
                <w:rFonts w:ascii="Arial" w:eastAsia="Arial" w:hAnsi="Arial" w:cs="Arial"/>
              </w:rPr>
              <w:t>2</w:t>
            </w:r>
          </w:p>
        </w:tc>
        <w:tc>
          <w:tcPr>
            <w:tcW w:w="1095" w:type="dxa"/>
            <w:tcBorders>
              <w:top w:val="single" w:sz="4" w:space="0" w:color="auto"/>
              <w:left w:val="single" w:sz="4" w:space="0" w:color="auto"/>
              <w:bottom w:val="single" w:sz="4" w:space="0" w:color="auto"/>
              <w:right w:val="single" w:sz="4" w:space="0" w:color="auto"/>
            </w:tcBorders>
            <w:vAlign w:val="center"/>
          </w:tcPr>
          <w:p w14:paraId="4EA79C12" w14:textId="3D580BE8" w:rsidR="5A755768" w:rsidRDefault="5A755768" w:rsidP="5A755768">
            <w:pPr>
              <w:jc w:val="center"/>
            </w:pPr>
            <w:r w:rsidRPr="5A755768">
              <w:rPr>
                <w:rFonts w:ascii="Arial" w:eastAsia="Arial" w:hAnsi="Arial" w:cs="Arial"/>
              </w:rPr>
              <w:t>2-2.3</w:t>
            </w:r>
          </w:p>
        </w:tc>
        <w:tc>
          <w:tcPr>
            <w:tcW w:w="1560" w:type="dxa"/>
            <w:tcBorders>
              <w:top w:val="single" w:sz="4" w:space="0" w:color="auto"/>
              <w:left w:val="single" w:sz="4" w:space="0" w:color="auto"/>
              <w:bottom w:val="single" w:sz="4" w:space="0" w:color="auto"/>
              <w:right w:val="single" w:sz="4" w:space="0" w:color="auto"/>
            </w:tcBorders>
            <w:vAlign w:val="center"/>
          </w:tcPr>
          <w:p w14:paraId="34B8B713" w14:textId="51C01837"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6FD3B5F9" w14:textId="68836B11" w:rsidR="5A755768" w:rsidRDefault="5A755768" w:rsidP="5A755768">
            <w:pPr>
              <w:jc w:val="center"/>
            </w:pPr>
            <w:r w:rsidRPr="5A755768">
              <w:rPr>
                <w:rFonts w:ascii="Arial" w:eastAsia="Arial" w:hAnsi="Arial" w:cs="Arial"/>
              </w:rPr>
              <w:t xml:space="preserve">Grounds for Mandatory Exclusions </w:t>
            </w:r>
          </w:p>
        </w:tc>
        <w:tc>
          <w:tcPr>
            <w:tcW w:w="3720" w:type="dxa"/>
            <w:tcBorders>
              <w:top w:val="single" w:sz="4" w:space="0" w:color="auto"/>
              <w:left w:val="single" w:sz="4" w:space="0" w:color="auto"/>
              <w:bottom w:val="single" w:sz="4" w:space="0" w:color="auto"/>
              <w:right w:val="single" w:sz="4" w:space="0" w:color="auto"/>
            </w:tcBorders>
            <w:vAlign w:val="center"/>
          </w:tcPr>
          <w:p w14:paraId="7E058FBA" w14:textId="75DEAE04" w:rsidR="5A755768" w:rsidRDefault="5A755768" w:rsidP="5A755768">
            <w:pPr>
              <w:jc w:val="center"/>
            </w:pPr>
            <w:r w:rsidRPr="5A755768">
              <w:rPr>
                <w:rFonts w:ascii="Arial" w:eastAsia="Arial" w:hAnsi="Arial" w:cs="Arial"/>
              </w:rPr>
              <w:t xml:space="preserve">The Authority will exclude any Bidder who answers ‘Yes’ to any of the questions.  </w:t>
            </w:r>
          </w:p>
        </w:tc>
      </w:tr>
      <w:tr w:rsidR="5A755768" w14:paraId="55F3C8E0" w14:textId="77777777" w:rsidTr="5A755768">
        <w:trPr>
          <w:trHeight w:val="600"/>
        </w:trPr>
        <w:tc>
          <w:tcPr>
            <w:tcW w:w="780" w:type="dxa"/>
            <w:tcBorders>
              <w:left w:val="single" w:sz="4" w:space="0" w:color="auto"/>
              <w:bottom w:val="single" w:sz="4" w:space="0" w:color="auto"/>
              <w:right w:val="single" w:sz="4" w:space="0" w:color="auto"/>
            </w:tcBorders>
            <w:vAlign w:val="center"/>
          </w:tcPr>
          <w:p w14:paraId="59F85336" w14:textId="0532EEDF" w:rsidR="5A755768" w:rsidRDefault="5A755768" w:rsidP="5A755768">
            <w:pPr>
              <w:jc w:val="center"/>
            </w:pPr>
            <w:r w:rsidRPr="5A755768">
              <w:rPr>
                <w:rFonts w:ascii="Arial" w:eastAsia="Arial" w:hAnsi="Arial" w:cs="Arial"/>
              </w:rPr>
              <w:t>2</w:t>
            </w:r>
          </w:p>
        </w:tc>
        <w:tc>
          <w:tcPr>
            <w:tcW w:w="1020" w:type="dxa"/>
            <w:tcBorders>
              <w:top w:val="single" w:sz="4" w:space="0" w:color="auto"/>
              <w:left w:val="single" w:sz="4" w:space="0" w:color="auto"/>
              <w:bottom w:val="single" w:sz="4" w:space="0" w:color="auto"/>
              <w:right w:val="single" w:sz="4" w:space="0" w:color="auto"/>
            </w:tcBorders>
            <w:vAlign w:val="center"/>
          </w:tcPr>
          <w:p w14:paraId="66525866" w14:textId="42B798C6" w:rsidR="5A755768" w:rsidRDefault="5A755768" w:rsidP="5A755768">
            <w:pPr>
              <w:jc w:val="center"/>
            </w:pPr>
            <w:r w:rsidRPr="5A755768">
              <w:rPr>
                <w:rFonts w:ascii="Arial" w:eastAsia="Arial" w:hAnsi="Arial" w:cs="Arial"/>
              </w:rPr>
              <w:t>3</w:t>
            </w:r>
          </w:p>
        </w:tc>
        <w:tc>
          <w:tcPr>
            <w:tcW w:w="1095" w:type="dxa"/>
            <w:tcBorders>
              <w:top w:val="single" w:sz="4" w:space="0" w:color="auto"/>
              <w:left w:val="single" w:sz="4" w:space="0" w:color="auto"/>
              <w:bottom w:val="single" w:sz="4" w:space="0" w:color="auto"/>
              <w:right w:val="single" w:sz="4" w:space="0" w:color="auto"/>
            </w:tcBorders>
            <w:vAlign w:val="center"/>
          </w:tcPr>
          <w:p w14:paraId="0942754C" w14:textId="0056A33E" w:rsidR="5A755768" w:rsidRDefault="5A755768" w:rsidP="5A755768">
            <w:pPr>
              <w:jc w:val="center"/>
            </w:pPr>
            <w:r w:rsidRPr="5A755768">
              <w:rPr>
                <w:rFonts w:ascii="Arial" w:eastAsia="Arial" w:hAnsi="Arial" w:cs="Arial"/>
              </w:rPr>
              <w:t>3-3.2</w:t>
            </w:r>
          </w:p>
        </w:tc>
        <w:tc>
          <w:tcPr>
            <w:tcW w:w="1560" w:type="dxa"/>
            <w:tcBorders>
              <w:top w:val="single" w:sz="4" w:space="0" w:color="auto"/>
              <w:left w:val="single" w:sz="4" w:space="0" w:color="auto"/>
              <w:bottom w:val="single" w:sz="4" w:space="0" w:color="auto"/>
              <w:right w:val="single" w:sz="4" w:space="0" w:color="auto"/>
            </w:tcBorders>
            <w:vAlign w:val="center"/>
          </w:tcPr>
          <w:p w14:paraId="3FB82B62" w14:textId="1099D698" w:rsidR="5A755768" w:rsidRDefault="5A755768" w:rsidP="5A755768">
            <w:pPr>
              <w:jc w:val="center"/>
            </w:pPr>
            <w:r w:rsidRPr="5A755768">
              <w:rPr>
                <w:rFonts w:ascii="Arial" w:eastAsia="Arial" w:hAnsi="Arial" w:cs="Arial"/>
              </w:rPr>
              <w:t>None</w:t>
            </w:r>
          </w:p>
        </w:tc>
        <w:tc>
          <w:tcPr>
            <w:tcW w:w="2025" w:type="dxa"/>
            <w:tcBorders>
              <w:top w:val="single" w:sz="4" w:space="0" w:color="auto"/>
              <w:left w:val="single" w:sz="4" w:space="0" w:color="auto"/>
              <w:bottom w:val="single" w:sz="4" w:space="0" w:color="auto"/>
              <w:right w:val="single" w:sz="4" w:space="0" w:color="auto"/>
            </w:tcBorders>
            <w:vAlign w:val="center"/>
          </w:tcPr>
          <w:p w14:paraId="54D887D2" w14:textId="5877EE0D" w:rsidR="5A755768" w:rsidRDefault="5A755768" w:rsidP="5A755768">
            <w:pPr>
              <w:jc w:val="center"/>
            </w:pPr>
            <w:r w:rsidRPr="5A755768">
              <w:rPr>
                <w:rFonts w:ascii="Arial" w:eastAsia="Arial" w:hAnsi="Arial" w:cs="Arial"/>
              </w:rPr>
              <w:t xml:space="preserve">Grounds for Discretionary Exclusion </w:t>
            </w:r>
          </w:p>
        </w:tc>
        <w:tc>
          <w:tcPr>
            <w:tcW w:w="3720" w:type="dxa"/>
            <w:tcBorders>
              <w:top w:val="single" w:sz="4" w:space="0" w:color="auto"/>
              <w:left w:val="single" w:sz="4" w:space="0" w:color="auto"/>
              <w:bottom w:val="single" w:sz="4" w:space="0" w:color="auto"/>
              <w:right w:val="single" w:sz="4" w:space="0" w:color="auto"/>
            </w:tcBorders>
            <w:vAlign w:val="center"/>
          </w:tcPr>
          <w:p w14:paraId="12996245" w14:textId="2CC5E44B" w:rsidR="5A755768" w:rsidRDefault="5A755768" w:rsidP="5A755768">
            <w:pPr>
              <w:jc w:val="center"/>
            </w:pPr>
            <w:r w:rsidRPr="5A755768">
              <w:rPr>
                <w:rFonts w:ascii="Arial" w:eastAsia="Arial" w:hAnsi="Arial" w:cs="Arial"/>
              </w:rPr>
              <w:t xml:space="preserve">The Authority may exclude any Bidder who answers ‘Yes’ to any of the questions.  </w:t>
            </w:r>
          </w:p>
        </w:tc>
      </w:tr>
      <w:tr w:rsidR="5A755768" w14:paraId="741695AF" w14:textId="77777777" w:rsidTr="5A755768">
        <w:trPr>
          <w:trHeight w:val="900"/>
        </w:trPr>
        <w:tc>
          <w:tcPr>
            <w:tcW w:w="780" w:type="dxa"/>
            <w:tcBorders>
              <w:top w:val="single" w:sz="4" w:space="0" w:color="auto"/>
              <w:left w:val="single" w:sz="4" w:space="0" w:color="auto"/>
              <w:bottom w:val="single" w:sz="4" w:space="0" w:color="auto"/>
              <w:right w:val="single" w:sz="4" w:space="0" w:color="auto"/>
            </w:tcBorders>
            <w:vAlign w:val="center"/>
          </w:tcPr>
          <w:p w14:paraId="19DEAACC" w14:textId="7C3F85BB"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403466CF" w14:textId="5FF83808" w:rsidR="5A755768" w:rsidRDefault="5A755768" w:rsidP="5A755768">
            <w:pPr>
              <w:jc w:val="center"/>
            </w:pPr>
            <w:r w:rsidRPr="5A755768">
              <w:rPr>
                <w:rFonts w:ascii="Arial" w:eastAsia="Arial" w:hAnsi="Arial" w:cs="Arial"/>
              </w:rPr>
              <w:t>4</w:t>
            </w:r>
          </w:p>
        </w:tc>
        <w:tc>
          <w:tcPr>
            <w:tcW w:w="1095" w:type="dxa"/>
            <w:tcBorders>
              <w:top w:val="single" w:sz="4" w:space="0" w:color="auto"/>
              <w:left w:val="single" w:sz="4" w:space="0" w:color="auto"/>
              <w:bottom w:val="single" w:sz="4" w:space="0" w:color="auto"/>
              <w:right w:val="single" w:sz="4" w:space="0" w:color="auto"/>
            </w:tcBorders>
            <w:vAlign w:val="center"/>
          </w:tcPr>
          <w:p w14:paraId="702E335C" w14:textId="0E54478B" w:rsidR="5A755768" w:rsidRDefault="5A755768" w:rsidP="5A755768">
            <w:pPr>
              <w:jc w:val="center"/>
            </w:pPr>
            <w:r w:rsidRPr="5A755768">
              <w:rPr>
                <w:rFonts w:ascii="Arial" w:eastAsia="Arial" w:hAnsi="Arial" w:cs="Arial"/>
              </w:rPr>
              <w:t>4.1-4.2</w:t>
            </w:r>
          </w:p>
        </w:tc>
        <w:tc>
          <w:tcPr>
            <w:tcW w:w="1560" w:type="dxa"/>
            <w:tcBorders>
              <w:top w:val="single" w:sz="4" w:space="0" w:color="auto"/>
              <w:left w:val="single" w:sz="4" w:space="0" w:color="auto"/>
              <w:bottom w:val="single" w:sz="4" w:space="0" w:color="auto"/>
              <w:right w:val="single" w:sz="4" w:space="0" w:color="auto"/>
            </w:tcBorders>
            <w:vAlign w:val="center"/>
          </w:tcPr>
          <w:p w14:paraId="69D3F604" w14:textId="5A0DFA9E"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3C5504CB" w14:textId="09D6FA87" w:rsidR="5A755768" w:rsidRDefault="5A755768" w:rsidP="5A755768">
            <w:pPr>
              <w:jc w:val="center"/>
            </w:pPr>
            <w:r w:rsidRPr="5A755768">
              <w:rPr>
                <w:rFonts w:ascii="Arial" w:eastAsia="Arial" w:hAnsi="Arial" w:cs="Arial"/>
              </w:rPr>
              <w:t xml:space="preserve">Economic &amp; Financial Standing (self-certification)  </w:t>
            </w:r>
          </w:p>
        </w:tc>
        <w:tc>
          <w:tcPr>
            <w:tcW w:w="3720" w:type="dxa"/>
            <w:tcBorders>
              <w:top w:val="single" w:sz="4" w:space="0" w:color="auto"/>
              <w:left w:val="single" w:sz="4" w:space="0" w:color="auto"/>
              <w:bottom w:val="single" w:sz="4" w:space="0" w:color="auto"/>
              <w:right w:val="single" w:sz="4" w:space="0" w:color="auto"/>
            </w:tcBorders>
            <w:vAlign w:val="center"/>
          </w:tcPr>
          <w:p w14:paraId="64DCD069" w14:textId="5E822774" w:rsidR="5A755768" w:rsidRDefault="5A755768" w:rsidP="5A755768">
            <w:pPr>
              <w:jc w:val="center"/>
            </w:pPr>
            <w:r w:rsidRPr="5A755768">
              <w:rPr>
                <w:rFonts w:ascii="Arial" w:eastAsia="Arial" w:hAnsi="Arial" w:cs="Arial"/>
              </w:rPr>
              <w:t xml:space="preserve">Please refer to 18.4 in Volume 1for more detailed Economic and Financial evaluation guidance. This is a Pass/Fail requirement. </w:t>
            </w:r>
          </w:p>
        </w:tc>
      </w:tr>
      <w:tr w:rsidR="5A755768" w14:paraId="175A47F1"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1D98E5D0" w14:textId="33586198"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08C111B2" w14:textId="6D7FAD6F" w:rsidR="5A755768" w:rsidRDefault="5A755768" w:rsidP="5A755768">
            <w:pPr>
              <w:jc w:val="center"/>
            </w:pPr>
            <w:r w:rsidRPr="5A755768">
              <w:rPr>
                <w:rFonts w:ascii="Arial" w:eastAsia="Arial" w:hAnsi="Arial" w:cs="Arial"/>
              </w:rPr>
              <w:t>5</w:t>
            </w:r>
          </w:p>
        </w:tc>
        <w:tc>
          <w:tcPr>
            <w:tcW w:w="1095" w:type="dxa"/>
            <w:tcBorders>
              <w:top w:val="single" w:sz="4" w:space="0" w:color="auto"/>
              <w:left w:val="single" w:sz="4" w:space="0" w:color="auto"/>
              <w:bottom w:val="single" w:sz="4" w:space="0" w:color="auto"/>
              <w:right w:val="single" w:sz="4" w:space="0" w:color="auto"/>
            </w:tcBorders>
            <w:vAlign w:val="center"/>
          </w:tcPr>
          <w:p w14:paraId="6EF3C365" w14:textId="23A4E06B" w:rsidR="5A755768" w:rsidRDefault="5A755768" w:rsidP="5A755768">
            <w:pPr>
              <w:jc w:val="center"/>
            </w:pPr>
            <w:r w:rsidRPr="5A755768">
              <w:rPr>
                <w:rFonts w:ascii="Arial" w:eastAsia="Arial" w:hAnsi="Arial" w:cs="Arial"/>
              </w:rPr>
              <w:t>5.1-5.3</w:t>
            </w:r>
          </w:p>
        </w:tc>
        <w:tc>
          <w:tcPr>
            <w:tcW w:w="1560" w:type="dxa"/>
            <w:tcBorders>
              <w:top w:val="single" w:sz="4" w:space="0" w:color="auto"/>
              <w:left w:val="single" w:sz="4" w:space="0" w:color="auto"/>
              <w:bottom w:val="single" w:sz="4" w:space="0" w:color="auto"/>
              <w:right w:val="single" w:sz="4" w:space="0" w:color="auto"/>
            </w:tcBorders>
            <w:vAlign w:val="center"/>
          </w:tcPr>
          <w:p w14:paraId="1B4A0A08" w14:textId="52C33970"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6EEF779D" w14:textId="07399C36" w:rsidR="5A755768" w:rsidRDefault="5A755768" w:rsidP="5A755768">
            <w:pPr>
              <w:jc w:val="center"/>
            </w:pPr>
            <w:r w:rsidRPr="5A755768">
              <w:rPr>
                <w:rFonts w:ascii="Arial" w:eastAsia="Arial" w:hAnsi="Arial" w:cs="Arial"/>
                <w:color w:val="000000" w:themeColor="text1"/>
              </w:rPr>
              <w:t>Parent Company Guarantee or other means of guarantor</w:t>
            </w:r>
          </w:p>
        </w:tc>
        <w:tc>
          <w:tcPr>
            <w:tcW w:w="3720" w:type="dxa"/>
            <w:tcBorders>
              <w:top w:val="single" w:sz="4" w:space="0" w:color="auto"/>
              <w:left w:val="single" w:sz="4" w:space="0" w:color="auto"/>
              <w:bottom w:val="single" w:sz="4" w:space="0" w:color="auto"/>
              <w:right w:val="single" w:sz="4" w:space="0" w:color="auto"/>
            </w:tcBorders>
            <w:vAlign w:val="center"/>
          </w:tcPr>
          <w:p w14:paraId="7BE6B8F5" w14:textId="745B5D07" w:rsidR="5A755768" w:rsidRDefault="5A755768" w:rsidP="5A755768">
            <w:pPr>
              <w:jc w:val="center"/>
            </w:pPr>
            <w:r w:rsidRPr="5A755768">
              <w:rPr>
                <w:rFonts w:ascii="Arial" w:eastAsia="Arial" w:hAnsi="Arial" w:cs="Arial"/>
              </w:rPr>
              <w:t xml:space="preserve">You must be able to provide us with assurance of a guarantee. </w:t>
            </w:r>
          </w:p>
        </w:tc>
      </w:tr>
      <w:tr w:rsidR="5A755768" w14:paraId="1ABFDE7B" w14:textId="77777777" w:rsidTr="5A755768">
        <w:trPr>
          <w:trHeight w:val="1500"/>
        </w:trPr>
        <w:tc>
          <w:tcPr>
            <w:tcW w:w="780" w:type="dxa"/>
            <w:tcBorders>
              <w:top w:val="single" w:sz="4" w:space="0" w:color="auto"/>
              <w:left w:val="single" w:sz="4" w:space="0" w:color="auto"/>
              <w:bottom w:val="single" w:sz="4" w:space="0" w:color="auto"/>
              <w:right w:val="single" w:sz="4" w:space="0" w:color="auto"/>
            </w:tcBorders>
            <w:vAlign w:val="center"/>
          </w:tcPr>
          <w:p w14:paraId="359ABA5E" w14:textId="3992E813"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1BBF2ACA" w14:textId="22841B70" w:rsidR="5A755768" w:rsidRDefault="5A755768" w:rsidP="5A755768">
            <w:pPr>
              <w:jc w:val="center"/>
            </w:pPr>
            <w:r w:rsidRPr="5A755768">
              <w:rPr>
                <w:rFonts w:ascii="Arial" w:eastAsia="Arial" w:hAnsi="Arial" w:cs="Arial"/>
              </w:rPr>
              <w:t>6</w:t>
            </w:r>
          </w:p>
        </w:tc>
        <w:tc>
          <w:tcPr>
            <w:tcW w:w="1095" w:type="dxa"/>
            <w:tcBorders>
              <w:top w:val="single" w:sz="4" w:space="0" w:color="auto"/>
              <w:left w:val="single" w:sz="4" w:space="0" w:color="auto"/>
              <w:bottom w:val="single" w:sz="4" w:space="0" w:color="auto"/>
              <w:right w:val="single" w:sz="4" w:space="0" w:color="auto"/>
            </w:tcBorders>
            <w:vAlign w:val="center"/>
          </w:tcPr>
          <w:p w14:paraId="337D1C5A" w14:textId="386CE065" w:rsidR="5A755768" w:rsidRDefault="5A755768" w:rsidP="5A755768">
            <w:pPr>
              <w:jc w:val="center"/>
            </w:pPr>
            <w:r w:rsidRPr="5A755768">
              <w:rPr>
                <w:rFonts w:ascii="Arial" w:eastAsia="Arial" w:hAnsi="Arial" w:cs="Arial"/>
              </w:rPr>
              <w:t>6.1-6.3</w:t>
            </w:r>
          </w:p>
        </w:tc>
        <w:tc>
          <w:tcPr>
            <w:tcW w:w="1560" w:type="dxa"/>
            <w:tcBorders>
              <w:top w:val="single" w:sz="4" w:space="0" w:color="auto"/>
              <w:left w:val="single" w:sz="4" w:space="0" w:color="auto"/>
              <w:bottom w:val="single" w:sz="4" w:space="0" w:color="auto"/>
              <w:right w:val="single" w:sz="4" w:space="0" w:color="auto"/>
            </w:tcBorders>
            <w:vAlign w:val="center"/>
          </w:tcPr>
          <w:p w14:paraId="5C9FA406" w14:textId="5ACE537E"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135CBE6C" w14:textId="67393E4C" w:rsidR="5A755768" w:rsidRDefault="5A755768" w:rsidP="5A755768">
            <w:pPr>
              <w:jc w:val="center"/>
            </w:pPr>
            <w:r w:rsidRPr="5A755768">
              <w:rPr>
                <w:rFonts w:ascii="Arial" w:eastAsia="Arial" w:hAnsi="Arial" w:cs="Arial"/>
              </w:rPr>
              <w:t xml:space="preserve">Technical and Professional Ability </w:t>
            </w:r>
          </w:p>
        </w:tc>
        <w:tc>
          <w:tcPr>
            <w:tcW w:w="3720" w:type="dxa"/>
            <w:tcBorders>
              <w:top w:val="single" w:sz="4" w:space="0" w:color="auto"/>
              <w:left w:val="single" w:sz="4" w:space="0" w:color="auto"/>
              <w:bottom w:val="single" w:sz="4" w:space="0" w:color="auto"/>
              <w:right w:val="single" w:sz="4" w:space="0" w:color="auto"/>
            </w:tcBorders>
            <w:vAlign w:val="center"/>
          </w:tcPr>
          <w:p w14:paraId="5FDA6BFF" w14:textId="2EDA039C" w:rsidR="5A755768" w:rsidRDefault="5A755768" w:rsidP="5A755768">
            <w:pPr>
              <w:jc w:val="center"/>
            </w:pPr>
            <w:r w:rsidRPr="5A755768">
              <w:rPr>
                <w:rFonts w:ascii="Arial" w:eastAsia="Arial" w:hAnsi="Arial" w:cs="Arial"/>
              </w:rPr>
              <w:t xml:space="preserve">The responses will be judged on their relevance to this Contract opportunity. Please see the body of the question for details.  This is a Pass/Fail requirement. </w:t>
            </w:r>
          </w:p>
        </w:tc>
      </w:tr>
      <w:tr w:rsidR="5A755768" w14:paraId="41457A7E"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4DC0E9B2" w14:textId="17CE1FA1"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69D9FD3F" w14:textId="2E610874" w:rsidR="5A755768" w:rsidRDefault="5A755768" w:rsidP="5A755768">
            <w:pPr>
              <w:jc w:val="center"/>
            </w:pPr>
            <w:r w:rsidRPr="5A755768">
              <w:rPr>
                <w:rFonts w:ascii="Arial" w:eastAsia="Arial" w:hAnsi="Arial" w:cs="Arial"/>
              </w:rPr>
              <w:t>7</w:t>
            </w:r>
          </w:p>
        </w:tc>
        <w:tc>
          <w:tcPr>
            <w:tcW w:w="1095" w:type="dxa"/>
            <w:tcBorders>
              <w:top w:val="single" w:sz="4" w:space="0" w:color="auto"/>
              <w:left w:val="single" w:sz="4" w:space="0" w:color="auto"/>
              <w:bottom w:val="single" w:sz="4" w:space="0" w:color="auto"/>
              <w:right w:val="single" w:sz="4" w:space="0" w:color="auto"/>
            </w:tcBorders>
            <w:vAlign w:val="center"/>
          </w:tcPr>
          <w:p w14:paraId="7B1F06C3" w14:textId="6608398F" w:rsidR="5A755768" w:rsidRDefault="5A755768" w:rsidP="5A755768">
            <w:pPr>
              <w:jc w:val="center"/>
            </w:pPr>
            <w:r w:rsidRPr="5A755768">
              <w:rPr>
                <w:rFonts w:ascii="Arial" w:eastAsia="Arial" w:hAnsi="Arial" w:cs="Arial"/>
              </w:rPr>
              <w:t>7.1-7.2</w:t>
            </w:r>
          </w:p>
        </w:tc>
        <w:tc>
          <w:tcPr>
            <w:tcW w:w="1560" w:type="dxa"/>
            <w:tcBorders>
              <w:top w:val="single" w:sz="4" w:space="0" w:color="auto"/>
              <w:left w:val="single" w:sz="4" w:space="0" w:color="auto"/>
              <w:bottom w:val="single" w:sz="4" w:space="0" w:color="auto"/>
              <w:right w:val="single" w:sz="4" w:space="0" w:color="auto"/>
            </w:tcBorders>
            <w:vAlign w:val="center"/>
          </w:tcPr>
          <w:p w14:paraId="1B1CFA0D" w14:textId="2F3ABE77" w:rsidR="5A755768" w:rsidRDefault="5A755768" w:rsidP="5A755768">
            <w:pPr>
              <w:jc w:val="center"/>
            </w:pPr>
            <w:r w:rsidRPr="5A755768">
              <w:rPr>
                <w:rFonts w:ascii="Arial" w:eastAsia="Arial" w:hAnsi="Arial" w:cs="Arial"/>
              </w:rPr>
              <w:t>Discretionary exclusion</w:t>
            </w:r>
          </w:p>
        </w:tc>
        <w:tc>
          <w:tcPr>
            <w:tcW w:w="2025" w:type="dxa"/>
            <w:tcBorders>
              <w:top w:val="single" w:sz="4" w:space="0" w:color="auto"/>
              <w:left w:val="single" w:sz="4" w:space="0" w:color="auto"/>
              <w:bottom w:val="single" w:sz="4" w:space="0" w:color="auto"/>
              <w:right w:val="single" w:sz="4" w:space="0" w:color="auto"/>
            </w:tcBorders>
            <w:vAlign w:val="center"/>
          </w:tcPr>
          <w:p w14:paraId="0BFF78D6" w14:textId="69DC9865" w:rsidR="5A755768" w:rsidRDefault="5A755768" w:rsidP="5A755768">
            <w:pPr>
              <w:jc w:val="center"/>
            </w:pPr>
            <w:r w:rsidRPr="5A755768">
              <w:rPr>
                <w:rFonts w:ascii="Arial" w:eastAsia="Arial" w:hAnsi="Arial" w:cs="Arial"/>
              </w:rPr>
              <w:t xml:space="preserve">Modern Slavery Act </w:t>
            </w:r>
          </w:p>
        </w:tc>
        <w:tc>
          <w:tcPr>
            <w:tcW w:w="3720" w:type="dxa"/>
            <w:tcBorders>
              <w:top w:val="single" w:sz="4" w:space="0" w:color="auto"/>
              <w:left w:val="single" w:sz="4" w:space="0" w:color="auto"/>
              <w:bottom w:val="single" w:sz="4" w:space="0" w:color="auto"/>
              <w:right w:val="single" w:sz="4" w:space="0" w:color="auto"/>
            </w:tcBorders>
            <w:vAlign w:val="center"/>
          </w:tcPr>
          <w:p w14:paraId="33765CC1" w14:textId="4019733D" w:rsidR="5A755768" w:rsidRDefault="5A755768" w:rsidP="5A755768">
            <w:pPr>
              <w:jc w:val="center"/>
            </w:pPr>
            <w:r w:rsidRPr="5A755768">
              <w:rPr>
                <w:rFonts w:ascii="Arial" w:eastAsia="Arial" w:hAnsi="Arial" w:cs="Arial"/>
              </w:rPr>
              <w:t xml:space="preserve">The Authority may exclude any Bidder who answers ‘No’ to 7.2.  </w:t>
            </w:r>
          </w:p>
        </w:tc>
      </w:tr>
      <w:tr w:rsidR="5A755768" w14:paraId="79588260" w14:textId="77777777" w:rsidTr="5A755768">
        <w:trPr>
          <w:trHeight w:val="1200"/>
        </w:trPr>
        <w:tc>
          <w:tcPr>
            <w:tcW w:w="780" w:type="dxa"/>
            <w:tcBorders>
              <w:top w:val="single" w:sz="4" w:space="0" w:color="auto"/>
              <w:left w:val="single" w:sz="4" w:space="0" w:color="auto"/>
              <w:bottom w:val="single" w:sz="4" w:space="0" w:color="auto"/>
              <w:right w:val="single" w:sz="4" w:space="0" w:color="auto"/>
            </w:tcBorders>
            <w:vAlign w:val="center"/>
          </w:tcPr>
          <w:p w14:paraId="076C5851" w14:textId="79DB4FA9" w:rsidR="5A755768" w:rsidRDefault="5A755768" w:rsidP="5A755768">
            <w:pPr>
              <w:jc w:val="center"/>
            </w:pPr>
            <w:r w:rsidRPr="5A755768">
              <w:rPr>
                <w:rFonts w:ascii="Arial" w:eastAsia="Arial" w:hAnsi="Arial" w:cs="Arial"/>
              </w:rPr>
              <w:lastRenderedPageBreak/>
              <w:t>3</w:t>
            </w:r>
          </w:p>
        </w:tc>
        <w:tc>
          <w:tcPr>
            <w:tcW w:w="1020" w:type="dxa"/>
            <w:tcBorders>
              <w:top w:val="single" w:sz="4" w:space="0" w:color="auto"/>
              <w:left w:val="single" w:sz="4" w:space="0" w:color="auto"/>
              <w:bottom w:val="single" w:sz="4" w:space="0" w:color="auto"/>
              <w:right w:val="single" w:sz="4" w:space="0" w:color="auto"/>
            </w:tcBorders>
            <w:vAlign w:val="center"/>
          </w:tcPr>
          <w:p w14:paraId="65E323BA" w14:textId="0B3C6B3B" w:rsidR="5A755768" w:rsidRDefault="5A755768" w:rsidP="5A755768">
            <w:pPr>
              <w:jc w:val="center"/>
            </w:pPr>
            <w:r w:rsidRPr="5A755768">
              <w:rPr>
                <w:rFonts w:ascii="Arial" w:eastAsia="Arial" w:hAnsi="Arial" w:cs="Arial"/>
              </w:rPr>
              <w:t>8</w:t>
            </w:r>
          </w:p>
        </w:tc>
        <w:tc>
          <w:tcPr>
            <w:tcW w:w="1095" w:type="dxa"/>
            <w:tcBorders>
              <w:top w:val="single" w:sz="4" w:space="0" w:color="auto"/>
              <w:left w:val="single" w:sz="4" w:space="0" w:color="auto"/>
              <w:bottom w:val="single" w:sz="4" w:space="0" w:color="auto"/>
              <w:right w:val="single" w:sz="4" w:space="0" w:color="auto"/>
            </w:tcBorders>
            <w:vAlign w:val="center"/>
          </w:tcPr>
          <w:p w14:paraId="7B7B4DDE" w14:textId="46784D27" w:rsidR="5A755768" w:rsidRDefault="5A755768" w:rsidP="5A755768">
            <w:pPr>
              <w:jc w:val="center"/>
            </w:pPr>
            <w:r w:rsidRPr="5A755768">
              <w:rPr>
                <w:rFonts w:ascii="Arial" w:eastAsia="Arial" w:hAnsi="Arial" w:cs="Arial"/>
              </w:rPr>
              <w:t>8.1</w:t>
            </w:r>
          </w:p>
        </w:tc>
        <w:tc>
          <w:tcPr>
            <w:tcW w:w="1560" w:type="dxa"/>
            <w:tcBorders>
              <w:top w:val="single" w:sz="4" w:space="0" w:color="auto"/>
              <w:left w:val="single" w:sz="4" w:space="0" w:color="auto"/>
              <w:bottom w:val="single" w:sz="4" w:space="0" w:color="auto"/>
              <w:right w:val="single" w:sz="4" w:space="0" w:color="auto"/>
            </w:tcBorders>
            <w:vAlign w:val="center"/>
          </w:tcPr>
          <w:p w14:paraId="602612DB" w14:textId="2F03C7AA"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03BDAFD3" w14:textId="35959FB9" w:rsidR="5A755768" w:rsidRDefault="5A755768" w:rsidP="5A755768">
            <w:pPr>
              <w:jc w:val="center"/>
            </w:pPr>
            <w:r w:rsidRPr="5A755768">
              <w:rPr>
                <w:rFonts w:ascii="Arial" w:eastAsia="Arial" w:hAnsi="Arial" w:cs="Arial"/>
              </w:rPr>
              <w:t xml:space="preserve">Insurance (self-certification) </w:t>
            </w:r>
          </w:p>
        </w:tc>
        <w:tc>
          <w:tcPr>
            <w:tcW w:w="3720" w:type="dxa"/>
            <w:tcBorders>
              <w:top w:val="single" w:sz="4" w:space="0" w:color="auto"/>
              <w:left w:val="single" w:sz="4" w:space="0" w:color="auto"/>
              <w:bottom w:val="single" w:sz="4" w:space="0" w:color="auto"/>
              <w:right w:val="single" w:sz="4" w:space="0" w:color="auto"/>
            </w:tcBorders>
            <w:vAlign w:val="center"/>
          </w:tcPr>
          <w:p w14:paraId="48391475" w14:textId="70BC1D12" w:rsidR="5A755768" w:rsidRDefault="5A755768" w:rsidP="5A755768">
            <w:pPr>
              <w:jc w:val="center"/>
            </w:pPr>
            <w:r w:rsidRPr="5A755768">
              <w:rPr>
                <w:rFonts w:ascii="Arial" w:eastAsia="Arial" w:hAnsi="Arial" w:cs="Arial"/>
              </w:rPr>
              <w:t>Minimum: Employers Liability</w:t>
            </w:r>
            <w:r w:rsidR="248EB733" w:rsidRPr="5A755768">
              <w:rPr>
                <w:rFonts w:ascii="Arial" w:eastAsia="Arial" w:hAnsi="Arial" w:cs="Arial"/>
              </w:rPr>
              <w:t xml:space="preserve"> </w:t>
            </w:r>
            <w:r w:rsidRPr="5A755768">
              <w:rPr>
                <w:rFonts w:ascii="Arial" w:eastAsia="Arial" w:hAnsi="Arial" w:cs="Arial"/>
              </w:rPr>
              <w:t>£5m Million Public Liability £5m Professional Indemnity £10 Million This is a Pass/Fail requirement.</w:t>
            </w:r>
          </w:p>
        </w:tc>
      </w:tr>
      <w:tr w:rsidR="5A755768" w14:paraId="2AE24824"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58F66C49" w14:textId="4B1CCB98"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6C06A118" w14:textId="5DEC3656" w:rsidR="5A755768" w:rsidRDefault="5A755768" w:rsidP="5A755768">
            <w:pPr>
              <w:jc w:val="center"/>
            </w:pPr>
            <w:r w:rsidRPr="5A755768">
              <w:rPr>
                <w:rFonts w:ascii="Arial" w:eastAsia="Arial" w:hAnsi="Arial" w:cs="Arial"/>
              </w:rPr>
              <w:t>8</w:t>
            </w:r>
          </w:p>
        </w:tc>
        <w:tc>
          <w:tcPr>
            <w:tcW w:w="1095" w:type="dxa"/>
            <w:tcBorders>
              <w:top w:val="single" w:sz="4" w:space="0" w:color="auto"/>
              <w:left w:val="single" w:sz="4" w:space="0" w:color="auto"/>
              <w:bottom w:val="single" w:sz="4" w:space="0" w:color="auto"/>
              <w:right w:val="single" w:sz="4" w:space="0" w:color="auto"/>
            </w:tcBorders>
            <w:vAlign w:val="center"/>
          </w:tcPr>
          <w:p w14:paraId="43F58F31" w14:textId="29C77B16" w:rsidR="5A755768" w:rsidRDefault="5A755768" w:rsidP="5A755768">
            <w:pPr>
              <w:jc w:val="center"/>
            </w:pPr>
            <w:r w:rsidRPr="5A755768">
              <w:rPr>
                <w:rFonts w:ascii="Arial" w:eastAsia="Arial" w:hAnsi="Arial" w:cs="Arial"/>
              </w:rPr>
              <w:t>8.2</w:t>
            </w:r>
          </w:p>
        </w:tc>
        <w:tc>
          <w:tcPr>
            <w:tcW w:w="1560" w:type="dxa"/>
            <w:tcBorders>
              <w:top w:val="single" w:sz="4" w:space="0" w:color="auto"/>
              <w:left w:val="single" w:sz="4" w:space="0" w:color="auto"/>
              <w:bottom w:val="single" w:sz="4" w:space="0" w:color="auto"/>
              <w:right w:val="single" w:sz="4" w:space="0" w:color="auto"/>
            </w:tcBorders>
            <w:vAlign w:val="center"/>
          </w:tcPr>
          <w:p w14:paraId="376C3662" w14:textId="356340C2" w:rsidR="5A755768" w:rsidRDefault="5A755768" w:rsidP="5A755768">
            <w:pPr>
              <w:jc w:val="center"/>
            </w:pPr>
            <w:r w:rsidRPr="5A755768">
              <w:rPr>
                <w:rFonts w:ascii="Arial" w:eastAsia="Arial" w:hAnsi="Arial" w:cs="Arial"/>
              </w:rPr>
              <w:t>Information Only</w:t>
            </w:r>
          </w:p>
        </w:tc>
        <w:tc>
          <w:tcPr>
            <w:tcW w:w="2025" w:type="dxa"/>
            <w:tcBorders>
              <w:top w:val="single" w:sz="4" w:space="0" w:color="auto"/>
              <w:left w:val="single" w:sz="4" w:space="0" w:color="auto"/>
              <w:bottom w:val="single" w:sz="4" w:space="0" w:color="auto"/>
              <w:right w:val="single" w:sz="4" w:space="0" w:color="auto"/>
            </w:tcBorders>
            <w:vAlign w:val="center"/>
          </w:tcPr>
          <w:p w14:paraId="17C1A3F4" w14:textId="228B88C5" w:rsidR="5A755768" w:rsidRDefault="5A755768" w:rsidP="5A755768">
            <w:pPr>
              <w:jc w:val="center"/>
            </w:pPr>
            <w:r w:rsidRPr="5A755768">
              <w:rPr>
                <w:rFonts w:ascii="Arial" w:eastAsia="Arial" w:hAnsi="Arial" w:cs="Arial"/>
              </w:rPr>
              <w:t>Skills and Apprentices</w:t>
            </w:r>
          </w:p>
        </w:tc>
        <w:tc>
          <w:tcPr>
            <w:tcW w:w="3720" w:type="dxa"/>
            <w:tcBorders>
              <w:top w:val="single" w:sz="4" w:space="0" w:color="auto"/>
              <w:left w:val="single" w:sz="4" w:space="0" w:color="auto"/>
              <w:bottom w:val="single" w:sz="4" w:space="0" w:color="auto"/>
              <w:right w:val="single" w:sz="4" w:space="0" w:color="auto"/>
            </w:tcBorders>
            <w:vAlign w:val="center"/>
          </w:tcPr>
          <w:p w14:paraId="2EE13E3C" w14:textId="4E39809A" w:rsidR="5A755768" w:rsidRDefault="5A755768" w:rsidP="5A755768">
            <w:pPr>
              <w:jc w:val="center"/>
            </w:pPr>
            <w:r w:rsidRPr="5A755768">
              <w:rPr>
                <w:rFonts w:ascii="Arial" w:eastAsia="Arial" w:hAnsi="Arial" w:cs="Arial"/>
              </w:rPr>
              <w:t>You should indicate your intentions here or existing practices</w:t>
            </w:r>
          </w:p>
        </w:tc>
      </w:tr>
      <w:tr w:rsidR="5A755768" w14:paraId="6AEDFB75" w14:textId="77777777" w:rsidTr="5A755768">
        <w:trPr>
          <w:trHeight w:val="600"/>
        </w:trPr>
        <w:tc>
          <w:tcPr>
            <w:tcW w:w="780" w:type="dxa"/>
            <w:tcBorders>
              <w:top w:val="single" w:sz="4" w:space="0" w:color="auto"/>
              <w:left w:val="single" w:sz="4" w:space="0" w:color="auto"/>
              <w:bottom w:val="single" w:sz="4" w:space="0" w:color="auto"/>
              <w:right w:val="single" w:sz="4" w:space="0" w:color="auto"/>
            </w:tcBorders>
            <w:vAlign w:val="center"/>
          </w:tcPr>
          <w:p w14:paraId="43EAFDCA" w14:textId="20926EA9" w:rsidR="5A755768" w:rsidRDefault="5A755768" w:rsidP="5A755768">
            <w:pPr>
              <w:jc w:val="center"/>
            </w:pPr>
            <w:r w:rsidRPr="5A755768">
              <w:rPr>
                <w:rFonts w:ascii="Arial" w:eastAsia="Arial" w:hAnsi="Arial" w:cs="Arial"/>
              </w:rPr>
              <w:t>3</w:t>
            </w:r>
          </w:p>
        </w:tc>
        <w:tc>
          <w:tcPr>
            <w:tcW w:w="1020" w:type="dxa"/>
            <w:tcBorders>
              <w:top w:val="single" w:sz="4" w:space="0" w:color="auto"/>
              <w:left w:val="single" w:sz="4" w:space="0" w:color="auto"/>
              <w:bottom w:val="single" w:sz="4" w:space="0" w:color="auto"/>
              <w:right w:val="single" w:sz="4" w:space="0" w:color="auto"/>
            </w:tcBorders>
            <w:vAlign w:val="center"/>
          </w:tcPr>
          <w:p w14:paraId="38C2B058" w14:textId="5B599D59" w:rsidR="5A755768" w:rsidRDefault="5A755768" w:rsidP="5A755768">
            <w:pPr>
              <w:jc w:val="center"/>
            </w:pPr>
            <w:r w:rsidRPr="5A755768">
              <w:rPr>
                <w:rFonts w:ascii="Arial" w:eastAsia="Arial" w:hAnsi="Arial" w:cs="Arial"/>
              </w:rPr>
              <w:t>8</w:t>
            </w:r>
          </w:p>
        </w:tc>
        <w:tc>
          <w:tcPr>
            <w:tcW w:w="1095" w:type="dxa"/>
            <w:tcBorders>
              <w:top w:val="single" w:sz="4" w:space="0" w:color="auto"/>
              <w:left w:val="single" w:sz="4" w:space="0" w:color="auto"/>
              <w:bottom w:val="single" w:sz="4" w:space="0" w:color="auto"/>
              <w:right w:val="single" w:sz="4" w:space="0" w:color="auto"/>
            </w:tcBorders>
            <w:vAlign w:val="center"/>
          </w:tcPr>
          <w:p w14:paraId="5F45C02C" w14:textId="4591399F" w:rsidR="5A755768" w:rsidRDefault="5A755768" w:rsidP="5A755768">
            <w:pPr>
              <w:jc w:val="center"/>
            </w:pPr>
            <w:r w:rsidRPr="5A755768">
              <w:rPr>
                <w:rFonts w:ascii="Arial" w:eastAsia="Arial" w:hAnsi="Arial" w:cs="Arial"/>
              </w:rPr>
              <w:t>8.3</w:t>
            </w:r>
          </w:p>
        </w:tc>
        <w:tc>
          <w:tcPr>
            <w:tcW w:w="1560" w:type="dxa"/>
            <w:tcBorders>
              <w:top w:val="single" w:sz="4" w:space="0" w:color="auto"/>
              <w:left w:val="single" w:sz="4" w:space="0" w:color="auto"/>
              <w:bottom w:val="single" w:sz="4" w:space="0" w:color="auto"/>
              <w:right w:val="single" w:sz="4" w:space="0" w:color="auto"/>
            </w:tcBorders>
            <w:vAlign w:val="center"/>
          </w:tcPr>
          <w:p w14:paraId="6B6987A2" w14:textId="51C47464" w:rsidR="5A755768" w:rsidRDefault="5A755768" w:rsidP="5A755768">
            <w:pPr>
              <w:jc w:val="center"/>
            </w:pPr>
            <w:r w:rsidRPr="5A755768">
              <w:rPr>
                <w:rFonts w:ascii="Arial" w:eastAsia="Arial" w:hAnsi="Arial" w:cs="Arial"/>
              </w:rPr>
              <w:t>Pass / Fail</w:t>
            </w:r>
          </w:p>
        </w:tc>
        <w:tc>
          <w:tcPr>
            <w:tcW w:w="2025" w:type="dxa"/>
            <w:tcBorders>
              <w:top w:val="single" w:sz="4" w:space="0" w:color="auto"/>
              <w:left w:val="single" w:sz="4" w:space="0" w:color="auto"/>
              <w:bottom w:val="single" w:sz="4" w:space="0" w:color="auto"/>
              <w:right w:val="single" w:sz="4" w:space="0" w:color="auto"/>
            </w:tcBorders>
            <w:vAlign w:val="center"/>
          </w:tcPr>
          <w:p w14:paraId="4059CF96" w14:textId="1D2EA105" w:rsidR="5A755768" w:rsidRDefault="5A755768" w:rsidP="5A755768">
            <w:pPr>
              <w:jc w:val="center"/>
            </w:pPr>
            <w:r w:rsidRPr="5A755768">
              <w:rPr>
                <w:rFonts w:ascii="Arial" w:eastAsia="Arial" w:hAnsi="Arial" w:cs="Arial"/>
              </w:rPr>
              <w:t>Requirement to Pay National Living Wage</w:t>
            </w:r>
          </w:p>
        </w:tc>
        <w:tc>
          <w:tcPr>
            <w:tcW w:w="3720" w:type="dxa"/>
            <w:tcBorders>
              <w:top w:val="single" w:sz="4" w:space="0" w:color="auto"/>
              <w:left w:val="single" w:sz="4" w:space="0" w:color="auto"/>
              <w:bottom w:val="single" w:sz="4" w:space="0" w:color="auto"/>
              <w:right w:val="single" w:sz="4" w:space="0" w:color="auto"/>
            </w:tcBorders>
            <w:vAlign w:val="center"/>
          </w:tcPr>
          <w:p w14:paraId="2B2609C0" w14:textId="68AFFDA7" w:rsidR="5A755768" w:rsidRDefault="5A755768" w:rsidP="5A755768">
            <w:pPr>
              <w:jc w:val="center"/>
            </w:pPr>
            <w:r w:rsidRPr="5A755768">
              <w:rPr>
                <w:rFonts w:ascii="Arial" w:eastAsia="Arial" w:hAnsi="Arial" w:cs="Arial"/>
              </w:rPr>
              <w:t>A No response will result in your removal from the tender</w:t>
            </w:r>
          </w:p>
        </w:tc>
      </w:tr>
      <w:tr w:rsidR="5A755768" w14:paraId="75702B7B" w14:textId="77777777" w:rsidTr="5A755768">
        <w:trPr>
          <w:trHeight w:val="300"/>
        </w:trPr>
        <w:tc>
          <w:tcPr>
            <w:tcW w:w="780" w:type="dxa"/>
            <w:tcBorders>
              <w:top w:val="single" w:sz="4" w:space="0" w:color="auto"/>
              <w:left w:val="single" w:sz="4" w:space="0" w:color="auto"/>
              <w:bottom w:val="single" w:sz="4" w:space="0" w:color="auto"/>
              <w:right w:val="single" w:sz="4" w:space="0" w:color="auto"/>
            </w:tcBorders>
            <w:vAlign w:val="center"/>
          </w:tcPr>
          <w:p w14:paraId="18956F30" w14:textId="0011C017" w:rsidR="5A755768" w:rsidRDefault="5A755768" w:rsidP="5A755768">
            <w:pPr>
              <w:jc w:val="center"/>
            </w:pPr>
            <w:r w:rsidRPr="5A755768">
              <w:rPr>
                <w:rFonts w:ascii="Arial" w:eastAsia="Arial" w:hAnsi="Arial" w:cs="Arial"/>
              </w:rPr>
              <w:t>4</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5C0AAC" w14:textId="73FA5065" w:rsidR="5A755768" w:rsidRDefault="5A755768" w:rsidP="5A755768">
            <w:pPr>
              <w:jc w:val="center"/>
            </w:pPr>
            <w:r w:rsidRPr="5A755768">
              <w:rPr>
                <w:rFonts w:ascii="Arial" w:eastAsia="Arial" w:hAnsi="Arial" w:cs="Arial"/>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A859C0" w14:textId="7DC89C0C" w:rsidR="5A755768" w:rsidRDefault="5A755768" w:rsidP="5A755768">
            <w:pPr>
              <w:jc w:val="center"/>
            </w:pPr>
            <w:r w:rsidRPr="5A755768">
              <w:rPr>
                <w:rFonts w:ascii="Arial" w:eastAsia="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32934AB3" w14:textId="4AAC5E1B" w:rsidR="5A755768" w:rsidRDefault="5A755768" w:rsidP="5A755768">
            <w:pPr>
              <w:jc w:val="center"/>
            </w:pPr>
            <w:r w:rsidRPr="5A755768">
              <w:rPr>
                <w:rFonts w:ascii="Arial" w:eastAsia="Arial" w:hAnsi="Arial" w:cs="Arial"/>
              </w:rPr>
              <w:t>Accept / Reject</w:t>
            </w:r>
          </w:p>
        </w:tc>
        <w:tc>
          <w:tcPr>
            <w:tcW w:w="2025" w:type="dxa"/>
            <w:tcBorders>
              <w:top w:val="single" w:sz="4" w:space="0" w:color="auto"/>
              <w:left w:val="single" w:sz="4" w:space="0" w:color="auto"/>
              <w:bottom w:val="single" w:sz="4" w:space="0" w:color="auto"/>
              <w:right w:val="single" w:sz="4" w:space="0" w:color="auto"/>
            </w:tcBorders>
            <w:vAlign w:val="center"/>
          </w:tcPr>
          <w:p w14:paraId="2CB0A889" w14:textId="58AA8A60" w:rsidR="254C0738" w:rsidRDefault="254C0738" w:rsidP="5A755768">
            <w:pPr>
              <w:jc w:val="center"/>
            </w:pPr>
            <w:r w:rsidRPr="5A755768">
              <w:rPr>
                <w:rFonts w:ascii="Arial" w:eastAsia="Arial" w:hAnsi="Arial" w:cs="Arial"/>
                <w:color w:val="000000" w:themeColor="text1"/>
              </w:rPr>
              <w:t>Non-Collusion</w:t>
            </w:r>
            <w:r w:rsidR="5A755768" w:rsidRPr="5A755768">
              <w:rPr>
                <w:rFonts w:ascii="Arial" w:eastAsia="Arial" w:hAnsi="Arial" w:cs="Arial"/>
                <w:color w:val="000000" w:themeColor="text1"/>
              </w:rPr>
              <w:t xml:space="preserve"> Certificate</w:t>
            </w:r>
          </w:p>
        </w:tc>
        <w:tc>
          <w:tcPr>
            <w:tcW w:w="3720" w:type="dxa"/>
            <w:tcBorders>
              <w:top w:val="single" w:sz="4" w:space="0" w:color="auto"/>
              <w:left w:val="single" w:sz="4" w:space="0" w:color="auto"/>
              <w:bottom w:val="single" w:sz="4" w:space="0" w:color="auto"/>
              <w:right w:val="single" w:sz="4" w:space="0" w:color="auto"/>
            </w:tcBorders>
            <w:vAlign w:val="center"/>
          </w:tcPr>
          <w:p w14:paraId="715B3056" w14:textId="4EE842C2" w:rsidR="5A755768" w:rsidRDefault="5A755768" w:rsidP="5A755768">
            <w:pPr>
              <w:jc w:val="center"/>
            </w:pPr>
            <w:r w:rsidRPr="5A755768">
              <w:rPr>
                <w:rFonts w:ascii="Arial" w:eastAsia="Arial" w:hAnsi="Arial" w:cs="Arial"/>
              </w:rPr>
              <w:t>this must be signed to qualify your tender</w:t>
            </w:r>
          </w:p>
        </w:tc>
      </w:tr>
      <w:tr w:rsidR="5A755768" w14:paraId="0313FEED" w14:textId="77777777" w:rsidTr="5A755768">
        <w:trPr>
          <w:trHeight w:val="300"/>
        </w:trPr>
        <w:tc>
          <w:tcPr>
            <w:tcW w:w="780" w:type="dxa"/>
            <w:tcBorders>
              <w:top w:val="single" w:sz="4" w:space="0" w:color="auto"/>
              <w:left w:val="single" w:sz="4" w:space="0" w:color="auto"/>
              <w:bottom w:val="single" w:sz="4" w:space="0" w:color="auto"/>
              <w:right w:val="single" w:sz="4" w:space="0" w:color="auto"/>
            </w:tcBorders>
            <w:vAlign w:val="center"/>
          </w:tcPr>
          <w:p w14:paraId="3013CA78" w14:textId="7491C33D" w:rsidR="5A755768" w:rsidRDefault="5A755768" w:rsidP="5A755768">
            <w:pPr>
              <w:jc w:val="center"/>
            </w:pPr>
            <w:r w:rsidRPr="5A755768">
              <w:rPr>
                <w:rFonts w:ascii="Arial" w:eastAsia="Arial" w:hAnsi="Arial" w:cs="Arial"/>
                <w:color w:val="000000" w:themeColor="text1"/>
              </w:rPr>
              <w:t>5</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8BEE49E" w14:textId="0D159B03" w:rsidR="5A755768" w:rsidRDefault="5A755768">
            <w:r w:rsidRPr="5A755768">
              <w:rPr>
                <w:rFonts w:ascii="Arial" w:eastAsia="Arial" w:hAnsi="Arial" w:cs="Arial"/>
                <w:color w:val="000000" w:themeColor="text1"/>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2893C637" w14:textId="1DEDF612" w:rsidR="5A755768" w:rsidRDefault="5A755768">
            <w:r w:rsidRPr="5A755768">
              <w:rPr>
                <w:rFonts w:ascii="Arial" w:eastAsia="Arial" w:hAnsi="Arial" w:cs="Arial"/>
                <w:color w:val="000000" w:themeColor="text1"/>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7CD4B4CF" w14:textId="7EE98958" w:rsidR="5A755768" w:rsidRDefault="5A755768" w:rsidP="5A755768">
            <w:pPr>
              <w:jc w:val="center"/>
            </w:pPr>
            <w:r w:rsidRPr="5A755768">
              <w:rPr>
                <w:rFonts w:ascii="Arial" w:eastAsia="Arial" w:hAnsi="Arial" w:cs="Arial"/>
              </w:rPr>
              <w:t>Accept / Reject</w:t>
            </w:r>
          </w:p>
        </w:tc>
        <w:tc>
          <w:tcPr>
            <w:tcW w:w="2025" w:type="dxa"/>
            <w:tcBorders>
              <w:top w:val="single" w:sz="4" w:space="0" w:color="auto"/>
              <w:left w:val="single" w:sz="4" w:space="0" w:color="auto"/>
              <w:bottom w:val="single" w:sz="4" w:space="0" w:color="auto"/>
              <w:right w:val="single" w:sz="4" w:space="0" w:color="auto"/>
            </w:tcBorders>
            <w:vAlign w:val="center"/>
          </w:tcPr>
          <w:p w14:paraId="7236E343" w14:textId="35C46A03" w:rsidR="5A755768" w:rsidRDefault="5A755768" w:rsidP="5A755768">
            <w:pPr>
              <w:jc w:val="center"/>
              <w:rPr>
                <w:rFonts w:ascii="Arial" w:eastAsia="Arial" w:hAnsi="Arial" w:cs="Arial"/>
                <w:color w:val="000000" w:themeColor="text1"/>
              </w:rPr>
            </w:pPr>
            <w:r w:rsidRPr="5A755768">
              <w:rPr>
                <w:rFonts w:ascii="Arial" w:eastAsia="Arial" w:hAnsi="Arial" w:cs="Arial"/>
                <w:color w:val="000000" w:themeColor="text1"/>
              </w:rPr>
              <w:t xml:space="preserve">Certificate as to </w:t>
            </w:r>
            <w:r w:rsidR="617B1BC5" w:rsidRPr="5A755768">
              <w:rPr>
                <w:rFonts w:ascii="Arial" w:eastAsia="Arial" w:hAnsi="Arial" w:cs="Arial"/>
                <w:color w:val="000000" w:themeColor="text1"/>
              </w:rPr>
              <w:t>Canvassing</w:t>
            </w:r>
          </w:p>
        </w:tc>
        <w:tc>
          <w:tcPr>
            <w:tcW w:w="3720" w:type="dxa"/>
            <w:tcBorders>
              <w:top w:val="single" w:sz="4" w:space="0" w:color="auto"/>
              <w:left w:val="single" w:sz="4" w:space="0" w:color="auto"/>
              <w:bottom w:val="single" w:sz="4" w:space="0" w:color="auto"/>
              <w:right w:val="single" w:sz="4" w:space="0" w:color="auto"/>
            </w:tcBorders>
            <w:vAlign w:val="center"/>
          </w:tcPr>
          <w:p w14:paraId="1F8D5707" w14:textId="294CA7DF" w:rsidR="5A755768" w:rsidRDefault="5A755768" w:rsidP="5A755768">
            <w:pPr>
              <w:jc w:val="center"/>
            </w:pPr>
            <w:r w:rsidRPr="5A755768">
              <w:rPr>
                <w:rFonts w:ascii="Arial" w:eastAsia="Arial" w:hAnsi="Arial" w:cs="Arial"/>
              </w:rPr>
              <w:t>this must be signed to qualify your tender</w:t>
            </w:r>
          </w:p>
        </w:tc>
      </w:tr>
    </w:tbl>
    <w:p w14:paraId="7CBC74E6" w14:textId="34946CF8" w:rsidR="5A755768" w:rsidRDefault="5A755768" w:rsidP="5A755768">
      <w:pPr>
        <w:rPr>
          <w:rFonts w:ascii="Arial" w:eastAsia="Times New Roman" w:hAnsi="Arial" w:cs="Times New Roman"/>
          <w:b/>
          <w:bCs/>
          <w:sz w:val="28"/>
          <w:szCs w:val="28"/>
          <w:lang w:eastAsia="en-GB"/>
        </w:rPr>
      </w:pPr>
    </w:p>
    <w:p w14:paraId="55CCF29D" w14:textId="52CAB12E" w:rsidR="5A755768" w:rsidRDefault="5A755768" w:rsidP="5A755768">
      <w:pPr>
        <w:rPr>
          <w:rFonts w:ascii="Arial" w:eastAsia="Times New Roman" w:hAnsi="Arial" w:cs="Times New Roman"/>
          <w:b/>
          <w:bCs/>
          <w:sz w:val="28"/>
          <w:szCs w:val="28"/>
          <w:lang w:eastAsia="en-GB"/>
        </w:rPr>
      </w:pPr>
    </w:p>
    <w:p w14:paraId="4C46E221" w14:textId="1264C4AE" w:rsidR="5A755768" w:rsidRDefault="5A755768" w:rsidP="5A755768">
      <w:pPr>
        <w:rPr>
          <w:rFonts w:ascii="Arial" w:eastAsia="Times New Roman" w:hAnsi="Arial" w:cs="Times New Roman"/>
          <w:b/>
          <w:bCs/>
          <w:sz w:val="28"/>
          <w:szCs w:val="28"/>
          <w:lang w:eastAsia="en-GB"/>
        </w:rPr>
      </w:pPr>
    </w:p>
    <w:p w14:paraId="75049CE8" w14:textId="23C87DE9" w:rsidR="6BDF4F1F" w:rsidRDefault="6BDF4F1F" w:rsidP="5A755768">
      <w:pPr>
        <w:rPr>
          <w:rFonts w:ascii="Arial" w:eastAsia="Times New Roman" w:hAnsi="Arial" w:cs="Times New Roman"/>
          <w:b/>
          <w:bCs/>
          <w:u w:val="single"/>
          <w:lang w:eastAsia="en-GB"/>
        </w:rPr>
      </w:pPr>
      <w:r w:rsidRPr="5A755768">
        <w:rPr>
          <w:rFonts w:ascii="Arial" w:eastAsia="Times New Roman" w:hAnsi="Arial" w:cs="Times New Roman"/>
          <w:b/>
          <w:bCs/>
          <w:u w:val="single"/>
          <w:lang w:eastAsia="en-GB"/>
        </w:rPr>
        <w:t>Volume 3 Information</w:t>
      </w:r>
    </w:p>
    <w:p w14:paraId="502C1110" w14:textId="750EF15F" w:rsidR="5A755768" w:rsidRDefault="5A755768" w:rsidP="5A755768">
      <w:pPr>
        <w:rPr>
          <w:rFonts w:ascii="Arial" w:eastAsia="Times New Roman" w:hAnsi="Arial" w:cs="Times New Roman"/>
          <w:b/>
          <w:bCs/>
          <w:u w:val="single"/>
          <w:lang w:eastAsia="en-GB"/>
        </w:rPr>
      </w:pPr>
    </w:p>
    <w:p w14:paraId="3D4431A0" w14:textId="662ADFFE" w:rsidR="5A755768" w:rsidRDefault="5A755768" w:rsidP="5A755768">
      <w:pPr>
        <w:rPr>
          <w:rFonts w:ascii="Arial" w:eastAsia="Times New Roman" w:hAnsi="Arial" w:cs="Times New Roman"/>
          <w:b/>
          <w:bCs/>
          <w:u w:val="single"/>
          <w:lang w:eastAsia="en-GB"/>
        </w:rPr>
      </w:pPr>
    </w:p>
    <w:tbl>
      <w:tblPr>
        <w:tblW w:w="0" w:type="auto"/>
        <w:tblLayout w:type="fixed"/>
        <w:tblLook w:val="04A0" w:firstRow="1" w:lastRow="0" w:firstColumn="1" w:lastColumn="0" w:noHBand="0" w:noVBand="1"/>
      </w:tblPr>
      <w:tblGrid>
        <w:gridCol w:w="1375"/>
        <w:gridCol w:w="5932"/>
        <w:gridCol w:w="2779"/>
      </w:tblGrid>
      <w:tr w:rsidR="5A755768" w14:paraId="59182D7D" w14:textId="77777777" w:rsidTr="5A755768">
        <w:trPr>
          <w:trHeight w:val="315"/>
        </w:trPr>
        <w:tc>
          <w:tcPr>
            <w:tcW w:w="1375" w:type="dxa"/>
            <w:vAlign w:val="center"/>
          </w:tcPr>
          <w:p w14:paraId="4D0F6648" w14:textId="49BE11D3" w:rsidR="5A755768" w:rsidRDefault="5A755768" w:rsidP="5A755768">
            <w:pPr>
              <w:jc w:val="center"/>
            </w:pPr>
            <w:r w:rsidRPr="5A755768">
              <w:rPr>
                <w:rFonts w:ascii="Arial" w:eastAsia="Arial" w:hAnsi="Arial" w:cs="Arial"/>
              </w:rPr>
              <w:t xml:space="preserve">Number </w:t>
            </w:r>
          </w:p>
        </w:tc>
        <w:tc>
          <w:tcPr>
            <w:tcW w:w="5932" w:type="dxa"/>
            <w:tcBorders>
              <w:top w:val="single" w:sz="4" w:space="0" w:color="auto"/>
              <w:bottom w:val="single" w:sz="4" w:space="0" w:color="auto"/>
              <w:right w:val="single" w:sz="4" w:space="0" w:color="auto"/>
            </w:tcBorders>
            <w:shd w:val="clear" w:color="auto" w:fill="E7E6E6"/>
            <w:vAlign w:val="center"/>
          </w:tcPr>
          <w:p w14:paraId="2C151B4E" w14:textId="63ED73B1" w:rsidR="5A755768" w:rsidRDefault="5A755768" w:rsidP="5A755768">
            <w:pPr>
              <w:jc w:val="center"/>
            </w:pPr>
            <w:r w:rsidRPr="5A755768">
              <w:rPr>
                <w:rFonts w:ascii="Arial" w:eastAsia="Arial" w:hAnsi="Arial" w:cs="Arial"/>
              </w:rPr>
              <w:t xml:space="preserve">Question </w:t>
            </w:r>
          </w:p>
        </w:tc>
        <w:tc>
          <w:tcPr>
            <w:tcW w:w="2779" w:type="dxa"/>
            <w:tcBorders>
              <w:top w:val="single" w:sz="4" w:space="0" w:color="auto"/>
              <w:left w:val="single" w:sz="4" w:space="0" w:color="auto"/>
              <w:bottom w:val="single" w:sz="4" w:space="0" w:color="auto"/>
              <w:right w:val="single" w:sz="4" w:space="0" w:color="auto"/>
            </w:tcBorders>
            <w:shd w:val="clear" w:color="auto" w:fill="E7E6E6"/>
            <w:vAlign w:val="center"/>
          </w:tcPr>
          <w:p w14:paraId="5590F393" w14:textId="127BE404" w:rsidR="5A755768" w:rsidRDefault="5A755768" w:rsidP="5A755768">
            <w:pPr>
              <w:jc w:val="center"/>
            </w:pPr>
            <w:r w:rsidRPr="5A755768">
              <w:rPr>
                <w:rFonts w:ascii="Arial" w:eastAsia="Arial" w:hAnsi="Arial" w:cs="Arial"/>
              </w:rPr>
              <w:t xml:space="preserve">Weighting (%) </w:t>
            </w:r>
          </w:p>
        </w:tc>
      </w:tr>
      <w:tr w:rsidR="5A755768" w14:paraId="7FF99C1C" w14:textId="77777777" w:rsidTr="5A755768">
        <w:trPr>
          <w:trHeight w:val="900"/>
        </w:trPr>
        <w:tc>
          <w:tcPr>
            <w:tcW w:w="1375" w:type="dxa"/>
            <w:tcBorders>
              <w:left w:val="single" w:sz="4" w:space="0" w:color="auto"/>
              <w:bottom w:val="single" w:sz="4" w:space="0" w:color="auto"/>
              <w:right w:val="single" w:sz="4" w:space="0" w:color="auto"/>
            </w:tcBorders>
            <w:vAlign w:val="center"/>
          </w:tcPr>
          <w:p w14:paraId="2307A4FB" w14:textId="089F3704" w:rsidR="5A755768" w:rsidRDefault="5A755768" w:rsidP="5A755768">
            <w:pPr>
              <w:jc w:val="center"/>
            </w:pPr>
            <w:r w:rsidRPr="5A755768">
              <w:rPr>
                <w:rFonts w:ascii="Arial" w:eastAsia="Arial" w:hAnsi="Arial" w:cs="Arial"/>
                <w:color w:val="55565B"/>
              </w:rPr>
              <w:t xml:space="preserve">1 </w:t>
            </w:r>
          </w:p>
        </w:tc>
        <w:tc>
          <w:tcPr>
            <w:tcW w:w="5932" w:type="dxa"/>
            <w:tcBorders>
              <w:top w:val="single" w:sz="4" w:space="0" w:color="auto"/>
              <w:left w:val="single" w:sz="4" w:space="0" w:color="auto"/>
              <w:bottom w:val="single" w:sz="4" w:space="0" w:color="auto"/>
              <w:right w:val="single" w:sz="4" w:space="0" w:color="auto"/>
            </w:tcBorders>
            <w:vAlign w:val="center"/>
          </w:tcPr>
          <w:p w14:paraId="3ABFC153" w14:textId="3EF17627" w:rsidR="5A755768" w:rsidRDefault="5A755768" w:rsidP="5A755768">
            <w:r w:rsidRPr="5A755768">
              <w:rPr>
                <w:rFonts w:ascii="Arial" w:eastAsia="Arial" w:hAnsi="Arial" w:cs="Arial"/>
                <w:color w:val="55565B"/>
              </w:rPr>
              <w:t xml:space="preserve">Please set out what your (the operating company) prior experience is of the matters set out in 1.1 - 1.4 below, providing the name and localities where appropriate.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2C42F" w14:textId="789B6ED6" w:rsidR="5A755768" w:rsidRDefault="5A755768" w:rsidP="5A755768">
            <w:pPr>
              <w:jc w:val="center"/>
            </w:pPr>
            <w:r w:rsidRPr="5A755768">
              <w:rPr>
                <w:rFonts w:ascii="Arial" w:eastAsia="Arial" w:hAnsi="Arial" w:cs="Arial"/>
                <w:color w:val="55565B"/>
              </w:rPr>
              <w:t xml:space="preserve">5 </w:t>
            </w:r>
          </w:p>
        </w:tc>
      </w:tr>
      <w:tr w:rsidR="5A755768" w14:paraId="77745960"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0E53D560" w14:textId="5D78D2E2" w:rsidR="5A755768" w:rsidRDefault="5A755768" w:rsidP="5A755768">
            <w:pPr>
              <w:jc w:val="center"/>
            </w:pPr>
            <w:r w:rsidRPr="5A755768">
              <w:rPr>
                <w:rFonts w:ascii="Arial" w:eastAsia="Arial" w:hAnsi="Arial" w:cs="Arial"/>
                <w:color w:val="55565B"/>
              </w:rPr>
              <w:t xml:space="preserve">2 </w:t>
            </w:r>
          </w:p>
        </w:tc>
        <w:tc>
          <w:tcPr>
            <w:tcW w:w="5932" w:type="dxa"/>
            <w:tcBorders>
              <w:top w:val="single" w:sz="4" w:space="0" w:color="auto"/>
              <w:left w:val="single" w:sz="4" w:space="0" w:color="auto"/>
              <w:bottom w:val="single" w:sz="4" w:space="0" w:color="auto"/>
              <w:right w:val="single" w:sz="4" w:space="0" w:color="auto"/>
            </w:tcBorders>
            <w:vAlign w:val="center"/>
          </w:tcPr>
          <w:p w14:paraId="491005A3" w14:textId="531B6D1D" w:rsidR="5A755768" w:rsidRDefault="5A755768" w:rsidP="5A755768">
            <w:r w:rsidRPr="5A755768">
              <w:rPr>
                <w:rFonts w:ascii="Arial" w:eastAsia="Arial" w:hAnsi="Arial" w:cs="Arial"/>
                <w:color w:val="55565B"/>
              </w:rPr>
              <w:t xml:space="preserve">Please set out your proposed operating model and proposal for eScooter trial in the West of England by reference to the considerations in 2.1 – 2.3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B1254" w14:textId="778138D3" w:rsidR="5A755768" w:rsidRDefault="5A755768" w:rsidP="5A755768">
            <w:pPr>
              <w:jc w:val="center"/>
            </w:pPr>
            <w:r w:rsidRPr="5A755768">
              <w:rPr>
                <w:rFonts w:ascii="Arial" w:eastAsia="Arial" w:hAnsi="Arial" w:cs="Arial"/>
                <w:color w:val="55565B"/>
              </w:rPr>
              <w:t xml:space="preserve">10 </w:t>
            </w:r>
          </w:p>
        </w:tc>
      </w:tr>
      <w:tr w:rsidR="5A755768" w14:paraId="3F65EA93"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2EBFF0A2" w14:textId="383F99AC" w:rsidR="5A755768" w:rsidRDefault="5A755768" w:rsidP="5A755768">
            <w:pPr>
              <w:jc w:val="center"/>
            </w:pPr>
            <w:r w:rsidRPr="5A755768">
              <w:rPr>
                <w:rFonts w:ascii="Arial" w:eastAsia="Arial" w:hAnsi="Arial" w:cs="Arial"/>
                <w:color w:val="55565B"/>
              </w:rPr>
              <w:t xml:space="preserve">3 </w:t>
            </w:r>
          </w:p>
        </w:tc>
        <w:tc>
          <w:tcPr>
            <w:tcW w:w="5932" w:type="dxa"/>
            <w:tcBorders>
              <w:top w:val="single" w:sz="4" w:space="0" w:color="auto"/>
              <w:left w:val="single" w:sz="4" w:space="0" w:color="auto"/>
              <w:bottom w:val="single" w:sz="4" w:space="0" w:color="auto"/>
              <w:right w:val="single" w:sz="4" w:space="0" w:color="auto"/>
            </w:tcBorders>
            <w:vAlign w:val="center"/>
          </w:tcPr>
          <w:p w14:paraId="77E89A3B" w14:textId="23B4C563" w:rsidR="5A755768" w:rsidRDefault="5A755768" w:rsidP="5A755768">
            <w:r w:rsidRPr="5A755768">
              <w:rPr>
                <w:rFonts w:ascii="Arial" w:eastAsia="Arial" w:hAnsi="Arial" w:cs="Arial"/>
                <w:color w:val="55565B"/>
              </w:rPr>
              <w:t xml:space="preserve">Please set out your capability to undertake and operate eScooters as part of the trial Scheme by reference to the considerations in 3.1 – 3.5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119F" w14:textId="7981A541" w:rsidR="5A755768" w:rsidRDefault="5A755768" w:rsidP="5A755768">
            <w:pPr>
              <w:jc w:val="center"/>
            </w:pPr>
            <w:r w:rsidRPr="5A755768">
              <w:rPr>
                <w:rFonts w:ascii="Arial" w:eastAsia="Arial" w:hAnsi="Arial" w:cs="Arial"/>
                <w:color w:val="55565B"/>
              </w:rPr>
              <w:t xml:space="preserve">10 </w:t>
            </w:r>
          </w:p>
        </w:tc>
      </w:tr>
      <w:tr w:rsidR="5A755768" w14:paraId="2AB7293A" w14:textId="77777777" w:rsidTr="5A755768">
        <w:trPr>
          <w:trHeight w:val="600"/>
        </w:trPr>
        <w:tc>
          <w:tcPr>
            <w:tcW w:w="1375" w:type="dxa"/>
            <w:tcBorders>
              <w:top w:val="single" w:sz="4" w:space="0" w:color="auto"/>
              <w:left w:val="single" w:sz="4" w:space="0" w:color="auto"/>
              <w:bottom w:val="single" w:sz="4" w:space="0" w:color="auto"/>
              <w:right w:val="single" w:sz="4" w:space="0" w:color="auto"/>
            </w:tcBorders>
            <w:vAlign w:val="center"/>
          </w:tcPr>
          <w:p w14:paraId="4370C485" w14:textId="747DAD21" w:rsidR="5A755768" w:rsidRDefault="5A755768" w:rsidP="5A755768">
            <w:pPr>
              <w:jc w:val="center"/>
            </w:pPr>
            <w:r w:rsidRPr="5A755768">
              <w:rPr>
                <w:rFonts w:ascii="Arial" w:eastAsia="Arial" w:hAnsi="Arial" w:cs="Arial"/>
                <w:color w:val="55565B"/>
              </w:rPr>
              <w:t xml:space="preserve">4 </w:t>
            </w:r>
          </w:p>
        </w:tc>
        <w:tc>
          <w:tcPr>
            <w:tcW w:w="5932" w:type="dxa"/>
            <w:tcBorders>
              <w:top w:val="single" w:sz="4" w:space="0" w:color="auto"/>
              <w:left w:val="single" w:sz="4" w:space="0" w:color="auto"/>
              <w:bottom w:val="single" w:sz="4" w:space="0" w:color="auto"/>
              <w:right w:val="single" w:sz="4" w:space="0" w:color="auto"/>
            </w:tcBorders>
            <w:vAlign w:val="center"/>
          </w:tcPr>
          <w:p w14:paraId="5C16A777" w14:textId="14623367" w:rsidR="5A755768" w:rsidRDefault="5A755768" w:rsidP="5A755768">
            <w:r w:rsidRPr="5A755768">
              <w:rPr>
                <w:rFonts w:ascii="Arial" w:eastAsia="Arial" w:hAnsi="Arial" w:cs="Arial"/>
                <w:color w:val="55565B"/>
              </w:rPr>
              <w:t xml:space="preserve">Please set out your approach to safety, referencing the matters in 4.1 – 4.5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E4CC2" w14:textId="0FCCBCB6" w:rsidR="5A755768" w:rsidRDefault="5A755768" w:rsidP="5A755768">
            <w:pPr>
              <w:jc w:val="center"/>
            </w:pPr>
            <w:r w:rsidRPr="5A755768">
              <w:rPr>
                <w:rFonts w:ascii="Arial" w:eastAsia="Arial" w:hAnsi="Arial" w:cs="Arial"/>
                <w:color w:val="55565B"/>
              </w:rPr>
              <w:t xml:space="preserve">10 </w:t>
            </w:r>
          </w:p>
        </w:tc>
      </w:tr>
      <w:tr w:rsidR="5A755768" w14:paraId="32194A8B"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597CFC27" w14:textId="1580FA72" w:rsidR="5A755768" w:rsidRDefault="5A755768" w:rsidP="5A755768">
            <w:pPr>
              <w:jc w:val="center"/>
            </w:pPr>
            <w:r w:rsidRPr="5A755768">
              <w:rPr>
                <w:rFonts w:ascii="Arial" w:eastAsia="Arial" w:hAnsi="Arial" w:cs="Arial"/>
                <w:color w:val="55565B"/>
              </w:rPr>
              <w:t xml:space="preserve">5 </w:t>
            </w:r>
          </w:p>
        </w:tc>
        <w:tc>
          <w:tcPr>
            <w:tcW w:w="5932" w:type="dxa"/>
            <w:tcBorders>
              <w:top w:val="single" w:sz="4" w:space="0" w:color="auto"/>
              <w:left w:val="single" w:sz="4" w:space="0" w:color="auto"/>
              <w:bottom w:val="single" w:sz="4" w:space="0" w:color="auto"/>
              <w:right w:val="single" w:sz="4" w:space="0" w:color="auto"/>
            </w:tcBorders>
            <w:vAlign w:val="center"/>
          </w:tcPr>
          <w:p w14:paraId="307050B2" w14:textId="3EAD5EC7" w:rsidR="5A755768" w:rsidRDefault="5A755768" w:rsidP="5A755768">
            <w:r w:rsidRPr="5A755768">
              <w:rPr>
                <w:rFonts w:ascii="Arial" w:eastAsia="Arial" w:hAnsi="Arial" w:cs="Arial"/>
                <w:color w:val="55565B"/>
              </w:rPr>
              <w:t xml:space="preserve">Please set out your approach to any other critical operational considerations, including reference to matters 5.1 – 5.2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A4EE7" w14:textId="1B429F7C" w:rsidR="5A755768" w:rsidRDefault="5A755768" w:rsidP="5A755768">
            <w:pPr>
              <w:jc w:val="center"/>
            </w:pPr>
            <w:r w:rsidRPr="5A755768">
              <w:rPr>
                <w:rFonts w:ascii="Arial" w:eastAsia="Arial" w:hAnsi="Arial" w:cs="Arial"/>
                <w:color w:val="55565B"/>
              </w:rPr>
              <w:t xml:space="preserve">7.5 </w:t>
            </w:r>
          </w:p>
        </w:tc>
      </w:tr>
      <w:tr w:rsidR="5A755768" w14:paraId="58050B18"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6732AEA8" w14:textId="16D61218" w:rsidR="5A755768" w:rsidRDefault="5A755768" w:rsidP="5A755768">
            <w:pPr>
              <w:jc w:val="center"/>
            </w:pPr>
            <w:r w:rsidRPr="5A755768">
              <w:rPr>
                <w:rFonts w:ascii="Arial" w:eastAsia="Arial" w:hAnsi="Arial" w:cs="Arial"/>
                <w:color w:val="55565B"/>
              </w:rPr>
              <w:t xml:space="preserve">6 </w:t>
            </w:r>
          </w:p>
        </w:tc>
        <w:tc>
          <w:tcPr>
            <w:tcW w:w="5932" w:type="dxa"/>
            <w:tcBorders>
              <w:top w:val="single" w:sz="4" w:space="0" w:color="auto"/>
              <w:left w:val="single" w:sz="4" w:space="0" w:color="auto"/>
              <w:bottom w:val="single" w:sz="4" w:space="0" w:color="auto"/>
              <w:right w:val="single" w:sz="4" w:space="0" w:color="auto"/>
            </w:tcBorders>
            <w:vAlign w:val="center"/>
          </w:tcPr>
          <w:p w14:paraId="6C93CC4E" w14:textId="47A33FF6" w:rsidR="5A755768" w:rsidRDefault="5A755768" w:rsidP="5A755768">
            <w:r w:rsidRPr="5A755768">
              <w:rPr>
                <w:rFonts w:ascii="Arial" w:eastAsia="Arial" w:hAnsi="Arial" w:cs="Arial"/>
                <w:color w:val="55565B"/>
              </w:rPr>
              <w:t xml:space="preserve">Please set out your approach to achieving the targeted outcomes, including reference to the matters in 6.1 – 6.4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D0A8A" w14:textId="7A28EFBE" w:rsidR="5A755768" w:rsidRDefault="5A755768" w:rsidP="5A755768">
            <w:pPr>
              <w:jc w:val="center"/>
            </w:pPr>
            <w:r w:rsidRPr="5A755768">
              <w:rPr>
                <w:rFonts w:ascii="Arial" w:eastAsia="Arial" w:hAnsi="Arial" w:cs="Arial"/>
                <w:color w:val="55565B"/>
              </w:rPr>
              <w:t xml:space="preserve">7.5 </w:t>
            </w:r>
          </w:p>
        </w:tc>
      </w:tr>
      <w:tr w:rsidR="5A755768" w14:paraId="086276D8" w14:textId="77777777" w:rsidTr="5A755768">
        <w:trPr>
          <w:trHeight w:val="600"/>
        </w:trPr>
        <w:tc>
          <w:tcPr>
            <w:tcW w:w="1375" w:type="dxa"/>
            <w:tcBorders>
              <w:top w:val="single" w:sz="4" w:space="0" w:color="auto"/>
              <w:left w:val="single" w:sz="4" w:space="0" w:color="auto"/>
              <w:bottom w:val="single" w:sz="4" w:space="0" w:color="auto"/>
              <w:right w:val="single" w:sz="4" w:space="0" w:color="auto"/>
            </w:tcBorders>
            <w:vAlign w:val="center"/>
          </w:tcPr>
          <w:p w14:paraId="2F694C50" w14:textId="00D08A7F" w:rsidR="5A755768" w:rsidRDefault="5A755768" w:rsidP="5A755768">
            <w:pPr>
              <w:jc w:val="center"/>
            </w:pPr>
            <w:r w:rsidRPr="5A755768">
              <w:rPr>
                <w:rFonts w:ascii="Arial" w:eastAsia="Arial" w:hAnsi="Arial" w:cs="Arial"/>
                <w:color w:val="55565B"/>
              </w:rPr>
              <w:t xml:space="preserve">7 </w:t>
            </w:r>
          </w:p>
        </w:tc>
        <w:tc>
          <w:tcPr>
            <w:tcW w:w="5932" w:type="dxa"/>
            <w:tcBorders>
              <w:top w:val="single" w:sz="4" w:space="0" w:color="auto"/>
              <w:left w:val="single" w:sz="4" w:space="0" w:color="auto"/>
              <w:bottom w:val="single" w:sz="4" w:space="0" w:color="auto"/>
              <w:right w:val="single" w:sz="4" w:space="0" w:color="auto"/>
            </w:tcBorders>
            <w:vAlign w:val="center"/>
          </w:tcPr>
          <w:p w14:paraId="1ED69828" w14:textId="67B29040" w:rsidR="5A755768" w:rsidRDefault="5A755768" w:rsidP="5A755768">
            <w:r w:rsidRPr="5A755768">
              <w:rPr>
                <w:rFonts w:ascii="Arial" w:eastAsia="Arial" w:hAnsi="Arial" w:cs="Arial"/>
                <w:color w:val="55565B"/>
              </w:rPr>
              <w:t xml:space="preserve">Any specific opportunities or proposals you have to providing support for inclusive growth opportunities.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1E290" w14:textId="3B22FBB3" w:rsidR="5A755768" w:rsidRDefault="5A755768" w:rsidP="5A755768">
            <w:pPr>
              <w:jc w:val="center"/>
            </w:pPr>
            <w:r w:rsidRPr="5A755768">
              <w:rPr>
                <w:rFonts w:ascii="Arial" w:eastAsia="Arial" w:hAnsi="Arial" w:cs="Arial"/>
                <w:color w:val="55565B"/>
              </w:rPr>
              <w:t xml:space="preserve">5 </w:t>
            </w:r>
          </w:p>
        </w:tc>
      </w:tr>
      <w:tr w:rsidR="5A755768" w14:paraId="5F925F36"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40D9C5DE" w14:textId="0A26B947" w:rsidR="5A755768" w:rsidRDefault="5A755768" w:rsidP="5A755768">
            <w:pPr>
              <w:jc w:val="center"/>
            </w:pPr>
            <w:r w:rsidRPr="5A755768">
              <w:rPr>
                <w:rFonts w:ascii="Arial" w:eastAsia="Arial" w:hAnsi="Arial" w:cs="Arial"/>
                <w:color w:val="55565B"/>
              </w:rPr>
              <w:t xml:space="preserve">8 </w:t>
            </w:r>
          </w:p>
        </w:tc>
        <w:tc>
          <w:tcPr>
            <w:tcW w:w="5932" w:type="dxa"/>
            <w:tcBorders>
              <w:top w:val="single" w:sz="4" w:space="0" w:color="auto"/>
              <w:left w:val="single" w:sz="4" w:space="0" w:color="auto"/>
              <w:bottom w:val="single" w:sz="4" w:space="0" w:color="auto"/>
              <w:right w:val="single" w:sz="4" w:space="0" w:color="auto"/>
            </w:tcBorders>
            <w:vAlign w:val="center"/>
          </w:tcPr>
          <w:p w14:paraId="6340972C" w14:textId="0B455941" w:rsidR="5A755768" w:rsidRDefault="5A755768" w:rsidP="5A755768">
            <w:r w:rsidRPr="5A755768">
              <w:rPr>
                <w:rFonts w:ascii="Arial" w:eastAsia="Arial" w:hAnsi="Arial" w:cs="Arial"/>
                <w:color w:val="55565B"/>
              </w:rPr>
              <w:t xml:space="preserve">How will you support the local area and Police in managing the differentiation between legal eScooter use and illegal use?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8B46F" w14:textId="02A207AE" w:rsidR="5A755768" w:rsidRDefault="5A755768" w:rsidP="5A755768">
            <w:pPr>
              <w:jc w:val="center"/>
            </w:pPr>
            <w:r w:rsidRPr="5A755768">
              <w:rPr>
                <w:rFonts w:ascii="Arial" w:eastAsia="Arial" w:hAnsi="Arial" w:cs="Arial"/>
                <w:color w:val="55565B"/>
              </w:rPr>
              <w:t xml:space="preserve">7.5 </w:t>
            </w:r>
          </w:p>
        </w:tc>
      </w:tr>
      <w:tr w:rsidR="5A755768" w14:paraId="2119EBE6"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7092A124" w14:textId="03C75929" w:rsidR="5A755768" w:rsidRDefault="5A755768" w:rsidP="5A755768">
            <w:pPr>
              <w:jc w:val="center"/>
            </w:pPr>
            <w:r w:rsidRPr="5A755768">
              <w:rPr>
                <w:rFonts w:ascii="Arial" w:eastAsia="Arial" w:hAnsi="Arial" w:cs="Arial"/>
                <w:color w:val="55565B"/>
              </w:rPr>
              <w:lastRenderedPageBreak/>
              <w:t xml:space="preserve">9 </w:t>
            </w:r>
          </w:p>
        </w:tc>
        <w:tc>
          <w:tcPr>
            <w:tcW w:w="5932" w:type="dxa"/>
            <w:tcBorders>
              <w:top w:val="single" w:sz="4" w:space="0" w:color="auto"/>
              <w:left w:val="single" w:sz="4" w:space="0" w:color="auto"/>
              <w:bottom w:val="single" w:sz="4" w:space="0" w:color="auto"/>
              <w:right w:val="single" w:sz="4" w:space="0" w:color="auto"/>
            </w:tcBorders>
            <w:vAlign w:val="center"/>
          </w:tcPr>
          <w:p w14:paraId="4B5A3E44" w14:textId="4A5BBBB3" w:rsidR="5A755768" w:rsidRDefault="5A755768" w:rsidP="5A755768">
            <w:r w:rsidRPr="5A755768">
              <w:rPr>
                <w:rFonts w:ascii="Arial" w:eastAsia="Arial" w:hAnsi="Arial" w:cs="Arial"/>
                <w:color w:val="55565B"/>
              </w:rPr>
              <w:t xml:space="preserve">Please set out your approach to ensuring a high-quality user experience, including reference to maters in 9.1 – 9.5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8CDFE" w14:textId="5BF60765" w:rsidR="5A755768" w:rsidRDefault="5A755768" w:rsidP="5A755768">
            <w:pPr>
              <w:jc w:val="center"/>
            </w:pPr>
            <w:r w:rsidRPr="5A755768">
              <w:rPr>
                <w:rFonts w:ascii="Arial" w:eastAsia="Arial" w:hAnsi="Arial" w:cs="Arial"/>
                <w:color w:val="55565B"/>
              </w:rPr>
              <w:t xml:space="preserve">10 </w:t>
            </w:r>
          </w:p>
        </w:tc>
      </w:tr>
      <w:tr w:rsidR="5A755768" w14:paraId="108F55E4"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221BF14C" w14:textId="79605E61" w:rsidR="5A755768" w:rsidRDefault="5A755768" w:rsidP="5A755768">
            <w:pPr>
              <w:jc w:val="center"/>
            </w:pPr>
            <w:r w:rsidRPr="5A755768">
              <w:rPr>
                <w:rFonts w:ascii="Arial" w:eastAsia="Arial" w:hAnsi="Arial" w:cs="Arial"/>
                <w:color w:val="55565B"/>
              </w:rPr>
              <w:t xml:space="preserve">10 </w:t>
            </w:r>
          </w:p>
        </w:tc>
        <w:tc>
          <w:tcPr>
            <w:tcW w:w="5932" w:type="dxa"/>
            <w:tcBorders>
              <w:top w:val="single" w:sz="4" w:space="0" w:color="auto"/>
              <w:left w:val="single" w:sz="4" w:space="0" w:color="auto"/>
              <w:bottom w:val="single" w:sz="4" w:space="0" w:color="auto"/>
              <w:right w:val="single" w:sz="4" w:space="0" w:color="auto"/>
            </w:tcBorders>
            <w:vAlign w:val="center"/>
          </w:tcPr>
          <w:p w14:paraId="0B4A6B51" w14:textId="5EE402CB" w:rsidR="5A755768" w:rsidRDefault="5A755768" w:rsidP="5A755768">
            <w:r w:rsidRPr="5A755768">
              <w:rPr>
                <w:rFonts w:ascii="Arial" w:eastAsia="Arial" w:hAnsi="Arial" w:cs="Arial"/>
                <w:color w:val="55565B"/>
              </w:rPr>
              <w:t xml:space="preserve">Please set out your approach to ensuring the trial Scheme can be integrated with the wider transport system, including reference to the matters set out in 10.1 – 10.3.4: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919E2" w14:textId="6E6A5315" w:rsidR="5A755768" w:rsidRDefault="5A755768" w:rsidP="5A755768">
            <w:pPr>
              <w:jc w:val="center"/>
            </w:pPr>
            <w:r w:rsidRPr="5A755768">
              <w:rPr>
                <w:rFonts w:ascii="Arial" w:eastAsia="Arial" w:hAnsi="Arial" w:cs="Arial"/>
                <w:color w:val="55565B"/>
              </w:rPr>
              <w:t xml:space="preserve">7.5 </w:t>
            </w:r>
          </w:p>
        </w:tc>
      </w:tr>
      <w:tr w:rsidR="5A755768" w14:paraId="1320A43E"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0A93B254" w14:textId="3DFBDC68" w:rsidR="5A755768" w:rsidRDefault="5A755768" w:rsidP="5A755768">
            <w:pPr>
              <w:jc w:val="center"/>
            </w:pPr>
            <w:r w:rsidRPr="5A755768">
              <w:rPr>
                <w:rFonts w:ascii="Arial" w:eastAsia="Arial" w:hAnsi="Arial" w:cs="Arial"/>
              </w:rPr>
              <w:t xml:space="preserve">11 </w:t>
            </w:r>
          </w:p>
        </w:tc>
        <w:tc>
          <w:tcPr>
            <w:tcW w:w="5932" w:type="dxa"/>
            <w:tcBorders>
              <w:top w:val="single" w:sz="4" w:space="0" w:color="auto"/>
              <w:left w:val="single" w:sz="4" w:space="0" w:color="auto"/>
              <w:bottom w:val="single" w:sz="4" w:space="0" w:color="auto"/>
              <w:right w:val="single" w:sz="4" w:space="0" w:color="auto"/>
            </w:tcBorders>
            <w:vAlign w:val="center"/>
          </w:tcPr>
          <w:p w14:paraId="1C23E4B0" w14:textId="2513C131" w:rsidR="5A755768" w:rsidRDefault="5A755768" w:rsidP="5A755768">
            <w:r w:rsidRPr="5A755768">
              <w:rPr>
                <w:rFonts w:ascii="Arial" w:eastAsia="Arial" w:hAnsi="Arial" w:cs="Arial"/>
                <w:color w:val="55565B"/>
              </w:rPr>
              <w:t xml:space="preserve">Please set out your ability to, and methods for providing the following data on a near-to-live basis as requested to WECA, DfT, the Police, and Highway Authorities: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3F487" w14:textId="2AFDE346" w:rsidR="5A755768" w:rsidRDefault="5A755768" w:rsidP="5A755768">
            <w:pPr>
              <w:jc w:val="center"/>
            </w:pPr>
            <w:r w:rsidRPr="5A755768">
              <w:rPr>
                <w:rFonts w:ascii="Arial" w:eastAsia="Arial" w:hAnsi="Arial" w:cs="Arial"/>
                <w:color w:val="55565B"/>
              </w:rPr>
              <w:t xml:space="preserve">5 </w:t>
            </w:r>
          </w:p>
        </w:tc>
      </w:tr>
      <w:tr w:rsidR="5A755768" w14:paraId="0FD8B61A" w14:textId="77777777" w:rsidTr="5A755768">
        <w:trPr>
          <w:trHeight w:val="900"/>
        </w:trPr>
        <w:tc>
          <w:tcPr>
            <w:tcW w:w="1375" w:type="dxa"/>
            <w:tcBorders>
              <w:top w:val="single" w:sz="4" w:space="0" w:color="auto"/>
              <w:left w:val="single" w:sz="4" w:space="0" w:color="auto"/>
              <w:bottom w:val="single" w:sz="4" w:space="0" w:color="auto"/>
              <w:right w:val="single" w:sz="4" w:space="0" w:color="auto"/>
            </w:tcBorders>
            <w:vAlign w:val="center"/>
          </w:tcPr>
          <w:p w14:paraId="373FFCDC" w14:textId="18E6035C" w:rsidR="5A755768" w:rsidRDefault="5A755768" w:rsidP="5A755768">
            <w:pPr>
              <w:jc w:val="center"/>
            </w:pPr>
            <w:r w:rsidRPr="5A755768">
              <w:rPr>
                <w:rFonts w:ascii="Arial" w:eastAsia="Arial" w:hAnsi="Arial" w:cs="Arial"/>
              </w:rPr>
              <w:t xml:space="preserve">12 </w:t>
            </w:r>
          </w:p>
        </w:tc>
        <w:tc>
          <w:tcPr>
            <w:tcW w:w="5932" w:type="dxa"/>
            <w:tcBorders>
              <w:top w:val="single" w:sz="4" w:space="0" w:color="auto"/>
              <w:left w:val="single" w:sz="4" w:space="0" w:color="auto"/>
              <w:bottom w:val="single" w:sz="4" w:space="0" w:color="auto"/>
              <w:right w:val="single" w:sz="4" w:space="0" w:color="auto"/>
            </w:tcBorders>
            <w:vAlign w:val="center"/>
          </w:tcPr>
          <w:p w14:paraId="3E8D465B" w14:textId="4E6D22F9" w:rsidR="5A755768" w:rsidRDefault="5A755768" w:rsidP="5A755768">
            <w:r w:rsidRPr="5A755768">
              <w:rPr>
                <w:rFonts w:ascii="Arial" w:eastAsia="Arial" w:hAnsi="Arial" w:cs="Arial"/>
                <w:color w:val="55565B"/>
              </w:rPr>
              <w:t xml:space="preserve">Please set out your approach to vehicle management, including reference to the following considerations in 12.1 – 12.7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7C51E" w14:textId="62D73315" w:rsidR="5A755768" w:rsidRDefault="5A755768" w:rsidP="5A755768">
            <w:pPr>
              <w:jc w:val="center"/>
            </w:pPr>
            <w:r w:rsidRPr="5A755768">
              <w:rPr>
                <w:rFonts w:ascii="Arial" w:eastAsia="Arial" w:hAnsi="Arial" w:cs="Arial"/>
                <w:color w:val="55565B"/>
              </w:rPr>
              <w:t xml:space="preserve">7.5 </w:t>
            </w:r>
          </w:p>
        </w:tc>
      </w:tr>
      <w:tr w:rsidR="5A755768" w14:paraId="63BBB9B0" w14:textId="77777777" w:rsidTr="5A755768">
        <w:trPr>
          <w:trHeight w:val="600"/>
        </w:trPr>
        <w:tc>
          <w:tcPr>
            <w:tcW w:w="1375" w:type="dxa"/>
            <w:tcBorders>
              <w:top w:val="single" w:sz="4" w:space="0" w:color="auto"/>
              <w:left w:val="single" w:sz="4" w:space="0" w:color="auto"/>
              <w:bottom w:val="single" w:sz="4" w:space="0" w:color="auto"/>
              <w:right w:val="single" w:sz="4" w:space="0" w:color="auto"/>
            </w:tcBorders>
            <w:vAlign w:val="center"/>
          </w:tcPr>
          <w:p w14:paraId="0939A381" w14:textId="58EDA3D6" w:rsidR="5A755768" w:rsidRDefault="5A755768" w:rsidP="5A755768">
            <w:pPr>
              <w:jc w:val="center"/>
            </w:pPr>
            <w:r w:rsidRPr="5A755768">
              <w:rPr>
                <w:rFonts w:ascii="Arial" w:eastAsia="Arial" w:hAnsi="Arial" w:cs="Arial"/>
              </w:rPr>
              <w:t xml:space="preserve">13 </w:t>
            </w:r>
          </w:p>
        </w:tc>
        <w:tc>
          <w:tcPr>
            <w:tcW w:w="5932" w:type="dxa"/>
            <w:tcBorders>
              <w:top w:val="single" w:sz="4" w:space="0" w:color="auto"/>
              <w:left w:val="single" w:sz="4" w:space="0" w:color="auto"/>
              <w:bottom w:val="single" w:sz="4" w:space="0" w:color="auto"/>
              <w:right w:val="single" w:sz="4" w:space="0" w:color="auto"/>
            </w:tcBorders>
            <w:vAlign w:val="center"/>
          </w:tcPr>
          <w:p w14:paraId="62E6BA3D" w14:textId="73E5D1DA" w:rsidR="5A755768" w:rsidRDefault="5A755768" w:rsidP="5A755768">
            <w:r w:rsidRPr="5A755768">
              <w:rPr>
                <w:rFonts w:ascii="Arial" w:eastAsia="Arial" w:hAnsi="Arial" w:cs="Arial"/>
                <w:color w:val="55565B"/>
              </w:rPr>
              <w:t xml:space="preserve">Please set out details of the vehicles you propose to use, including reference to matters in 13.1 – 13.5 below: </w:t>
            </w:r>
          </w:p>
        </w:tc>
        <w:tc>
          <w:tcPr>
            <w:tcW w:w="2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5A6EB" w14:textId="7A43BAF1" w:rsidR="5A755768" w:rsidRDefault="5A755768" w:rsidP="5A755768">
            <w:pPr>
              <w:jc w:val="center"/>
            </w:pPr>
            <w:r w:rsidRPr="5A755768">
              <w:rPr>
                <w:rFonts w:ascii="Arial" w:eastAsia="Arial" w:hAnsi="Arial" w:cs="Arial"/>
                <w:color w:val="55565B"/>
              </w:rPr>
              <w:t>7.5</w:t>
            </w:r>
          </w:p>
        </w:tc>
      </w:tr>
    </w:tbl>
    <w:p w14:paraId="5284226B" w14:textId="51CFD7EA" w:rsidR="5A755768" w:rsidRDefault="5A755768" w:rsidP="5A755768">
      <w:pPr>
        <w:rPr>
          <w:rFonts w:ascii="Arial" w:eastAsia="Times New Roman" w:hAnsi="Arial" w:cs="Times New Roman"/>
          <w:b/>
          <w:bCs/>
          <w:u w:val="single"/>
          <w:lang w:eastAsia="en-GB"/>
        </w:rPr>
      </w:pPr>
    </w:p>
    <w:p w14:paraId="5A84065E" w14:textId="16CDD4DA" w:rsidR="5A755768" w:rsidRDefault="5A755768" w:rsidP="5A755768">
      <w:pPr>
        <w:rPr>
          <w:rFonts w:ascii="Arial" w:eastAsia="Times New Roman" w:hAnsi="Arial" w:cs="Times New Roman"/>
          <w:b/>
          <w:bCs/>
          <w:u w:val="single"/>
          <w:lang w:eastAsia="en-GB"/>
        </w:rPr>
      </w:pPr>
    </w:p>
    <w:p w14:paraId="3AB9DAA7" w14:textId="05A436AA" w:rsidR="00A81341" w:rsidRPr="00A81341" w:rsidRDefault="00A81341" w:rsidP="5A755768">
      <w:pPr>
        <w:ind w:left="720"/>
        <w:rPr>
          <w:rFonts w:ascii="Arial" w:eastAsia="Times New Roman" w:hAnsi="Arial" w:cs="Times New Roman"/>
          <w:b/>
          <w:bCs/>
          <w:lang w:eastAsia="en-GB"/>
        </w:rPr>
      </w:pPr>
    </w:p>
    <w:p w14:paraId="5481882A" w14:textId="3D77CC02" w:rsidR="00FD790E" w:rsidRPr="00653AF0" w:rsidRDefault="00FD790E" w:rsidP="0A769853">
      <w:pPr>
        <w:rPr>
          <w:rFonts w:ascii="Arial" w:hAnsi="Arial" w:cs="Arial"/>
          <w:color w:val="000000" w:themeColor="text1"/>
          <w:lang w:eastAsia="ar-SA"/>
        </w:rPr>
      </w:pPr>
      <w:r w:rsidRPr="0A769853">
        <w:rPr>
          <w:rFonts w:ascii="Arial" w:eastAsia="Times New Roman" w:hAnsi="Arial" w:cs="Arial"/>
          <w:color w:val="000000" w:themeColor="text1"/>
          <w:lang w:eastAsia="en-GB"/>
        </w:rPr>
        <w:t xml:space="preserve">18.3 </w:t>
      </w:r>
      <w:r w:rsidR="749F3EF5" w:rsidRPr="0A769853">
        <w:rPr>
          <w:rFonts w:ascii="Arial" w:eastAsia="Times New Roman" w:hAnsi="Arial" w:cs="Arial"/>
          <w:color w:val="000000" w:themeColor="text1"/>
          <w:lang w:eastAsia="en-GB"/>
        </w:rPr>
        <w:t>NOT USED</w:t>
      </w:r>
      <w:r w:rsidR="009F1DE6" w:rsidRPr="3D2ED71C">
        <w:rPr>
          <w:rFonts w:ascii="Arial" w:hAnsi="Arial" w:cs="Arial"/>
          <w:color w:val="000000" w:themeColor="text1"/>
          <w:lang w:eastAsia="ar-SA"/>
        </w:rPr>
        <w:t xml:space="preserve"> </w:t>
      </w:r>
      <w:r w:rsidRPr="00653AF0">
        <w:rPr>
          <w:rFonts w:ascii="Arial" w:eastAsia="Times New Roman" w:hAnsi="Arial" w:cs="Arial"/>
          <w:color w:val="000000" w:themeColor="text1"/>
          <w:szCs w:val="28"/>
          <w:lang w:eastAsia="en-GB"/>
        </w:rPr>
        <w:tab/>
      </w:r>
    </w:p>
    <w:p w14:paraId="5B3D0500" w14:textId="77777777" w:rsidR="00FD790E" w:rsidRPr="00FD790E" w:rsidRDefault="00FD790E" w:rsidP="00FD790E">
      <w:pPr>
        <w:rPr>
          <w:rFonts w:ascii="Arial" w:eastAsia="Times New Roman" w:hAnsi="Arial" w:cs="Arial"/>
          <w:szCs w:val="28"/>
          <w:lang w:eastAsia="en-GB"/>
        </w:rPr>
      </w:pPr>
    </w:p>
    <w:p w14:paraId="4EF5B315" w14:textId="6A8683D5" w:rsidR="00FD790E" w:rsidRPr="00FD790E" w:rsidRDefault="00FD790E" w:rsidP="3D2ED71C">
      <w:pPr>
        <w:rPr>
          <w:rFonts w:ascii="Arial" w:eastAsia="Times New Roman" w:hAnsi="Arial" w:cs="Arial"/>
          <w:lang w:eastAsia="en-GB"/>
        </w:rPr>
      </w:pPr>
      <w:r w:rsidRPr="3D2ED71C">
        <w:rPr>
          <w:rFonts w:ascii="Arial" w:eastAsia="Times New Roman" w:hAnsi="Arial" w:cs="Arial"/>
          <w:lang w:eastAsia="en-GB"/>
        </w:rPr>
        <w:t>18.4</w:t>
      </w:r>
      <w:r w:rsidR="1072E48E" w:rsidRPr="3D2ED71C">
        <w:rPr>
          <w:rFonts w:ascii="Arial" w:eastAsia="Times New Roman" w:hAnsi="Arial" w:cs="Arial"/>
          <w:lang w:eastAsia="en-GB"/>
        </w:rPr>
        <w:t xml:space="preserve"> </w:t>
      </w:r>
      <w:r w:rsidRPr="00FD790E">
        <w:rPr>
          <w:rFonts w:ascii="Arial" w:eastAsia="Times New Roman" w:hAnsi="Arial" w:cs="Arial"/>
          <w:szCs w:val="28"/>
          <w:lang w:eastAsia="en-GB"/>
        </w:rPr>
        <w:tab/>
      </w:r>
      <w:r w:rsidRPr="3D2ED71C">
        <w:rPr>
          <w:rFonts w:ascii="Arial" w:eastAsia="Times New Roman" w:hAnsi="Arial" w:cs="Arial"/>
          <w:b/>
          <w:bCs/>
          <w:lang w:eastAsia="en-GB"/>
        </w:rPr>
        <w:t>Additional guidance with regards to the Financial Evaluation</w:t>
      </w:r>
    </w:p>
    <w:p w14:paraId="268E3CFD" w14:textId="5669A477" w:rsidR="00332E6C" w:rsidRDefault="00332E6C" w:rsidP="005908F4">
      <w:pPr>
        <w:ind w:left="720"/>
        <w:rPr>
          <w:rFonts w:ascii="Arial" w:hAnsi="Arial"/>
          <w:lang w:eastAsia="en-GB"/>
        </w:rPr>
      </w:pPr>
      <w:r w:rsidRPr="3D2ED71C">
        <w:rPr>
          <w:rFonts w:ascii="Arial" w:hAnsi="Arial"/>
          <w:lang w:eastAsia="en-GB"/>
        </w:rPr>
        <w:t xml:space="preserve"> </w:t>
      </w:r>
    </w:p>
    <w:p w14:paraId="44C156B9" w14:textId="1A931E38" w:rsidR="00332E6C" w:rsidRPr="00332E6C" w:rsidRDefault="00015A79" w:rsidP="3D2ED71C">
      <w:pPr>
        <w:spacing w:after="200" w:line="276" w:lineRule="auto"/>
        <w:rPr>
          <w:rFonts w:ascii="Arial" w:eastAsia="Calibri" w:hAnsi="Arial" w:cs="Arial"/>
        </w:rPr>
      </w:pPr>
      <w:r>
        <w:rPr>
          <w:rFonts w:ascii="Arial" w:eastAsia="Calibri" w:hAnsi="Arial" w:cs="Arial"/>
          <w:szCs w:val="22"/>
        </w:rPr>
        <w:tab/>
      </w:r>
      <w:r w:rsidR="00332E6C" w:rsidRPr="3D2ED71C">
        <w:rPr>
          <w:rFonts w:ascii="Arial" w:eastAsia="Calibri" w:hAnsi="Arial" w:cs="Arial"/>
        </w:rPr>
        <w:t xml:space="preserve">The </w:t>
      </w:r>
      <w:r w:rsidR="008157AE" w:rsidRPr="3D2ED71C">
        <w:rPr>
          <w:rFonts w:ascii="Arial" w:eastAsia="Calibri" w:hAnsi="Arial" w:cs="Arial"/>
        </w:rPr>
        <w:t>Bidder</w:t>
      </w:r>
      <w:r w:rsidR="00332E6C" w:rsidRPr="3D2ED71C">
        <w:rPr>
          <w:rFonts w:ascii="Arial" w:eastAsia="Calibri" w:hAnsi="Arial" w:cs="Arial"/>
        </w:rPr>
        <w:t xml:space="preserve"> will be requested to submit evidence of their economic and financial </w:t>
      </w:r>
      <w:r>
        <w:rPr>
          <w:rFonts w:ascii="Arial" w:eastAsia="Calibri" w:hAnsi="Arial" w:cs="Arial"/>
          <w:szCs w:val="22"/>
        </w:rPr>
        <w:tab/>
      </w:r>
      <w:r w:rsidR="00332E6C" w:rsidRPr="3D2ED71C">
        <w:rPr>
          <w:rFonts w:ascii="Arial" w:eastAsia="Calibri" w:hAnsi="Arial" w:cs="Arial"/>
        </w:rPr>
        <w:t xml:space="preserve">standing which will be assessed by </w:t>
      </w:r>
      <w:r w:rsidR="00D34169" w:rsidRPr="3D2ED71C">
        <w:rPr>
          <w:rFonts w:ascii="Arial" w:eastAsia="Calibri" w:hAnsi="Arial" w:cs="Arial"/>
        </w:rPr>
        <w:t xml:space="preserve">WECA </w:t>
      </w:r>
      <w:r w:rsidR="00332E6C" w:rsidRPr="3D2ED71C">
        <w:rPr>
          <w:rFonts w:ascii="Arial" w:eastAsia="Calibri" w:hAnsi="Arial" w:cs="Arial"/>
        </w:rPr>
        <w:t xml:space="preserve">prior to the final </w:t>
      </w:r>
      <w:r w:rsidR="51C3C183" w:rsidRPr="3D2ED71C">
        <w:rPr>
          <w:rFonts w:ascii="Arial" w:eastAsia="Calibri" w:hAnsi="Arial" w:cs="Arial"/>
        </w:rPr>
        <w:t>Trial Contract</w:t>
      </w:r>
      <w:r w:rsidR="00332E6C" w:rsidRPr="3D2ED71C">
        <w:rPr>
          <w:rFonts w:ascii="Arial" w:eastAsia="Calibri" w:hAnsi="Arial" w:cs="Arial"/>
        </w:rPr>
        <w:t xml:space="preserve"> award. </w:t>
      </w:r>
    </w:p>
    <w:p w14:paraId="4828DF48" w14:textId="51386FE9" w:rsidR="00332E6C" w:rsidRPr="00332E6C" w:rsidRDefault="00332E6C" w:rsidP="006C3F1D">
      <w:pPr>
        <w:ind w:left="720"/>
        <w:rPr>
          <w:rFonts w:ascii="Arial" w:eastAsia="Calibri" w:hAnsi="Arial" w:cs="Arial"/>
          <w:szCs w:val="22"/>
        </w:rPr>
      </w:pPr>
      <w:r w:rsidRPr="3D2ED71C">
        <w:rPr>
          <w:rFonts w:ascii="Arial" w:hAnsi="Arial"/>
          <w:lang w:eastAsia="en-GB"/>
        </w:rPr>
        <w:t xml:space="preserve">If the </w:t>
      </w:r>
      <w:r w:rsidR="008157AE" w:rsidRPr="3D2ED71C">
        <w:rPr>
          <w:rFonts w:ascii="Arial" w:hAnsi="Arial"/>
          <w:lang w:eastAsia="en-GB"/>
        </w:rPr>
        <w:t>Bidder</w:t>
      </w:r>
      <w:r w:rsidR="00D34169" w:rsidRPr="3D2ED71C">
        <w:rPr>
          <w:rFonts w:ascii="Arial" w:hAnsi="Arial"/>
          <w:lang w:eastAsia="en-GB"/>
        </w:rPr>
        <w:t xml:space="preserve"> </w:t>
      </w:r>
      <w:r w:rsidRPr="3D2ED71C">
        <w:rPr>
          <w:rFonts w:ascii="Arial" w:hAnsi="Arial"/>
          <w:lang w:eastAsia="en-GB"/>
        </w:rPr>
        <w:t xml:space="preserve">fails to supply the required evidence within the set timescale, or the evidence proves unsatisfactory, the award of the contract will not proceed to that </w:t>
      </w:r>
      <w:r w:rsidR="008157AE" w:rsidRPr="3D2ED71C">
        <w:rPr>
          <w:rFonts w:ascii="Arial" w:hAnsi="Arial"/>
          <w:lang w:eastAsia="en-GB"/>
        </w:rPr>
        <w:t>Bidder</w:t>
      </w:r>
      <w:r w:rsidRPr="3D2ED71C">
        <w:rPr>
          <w:rFonts w:ascii="Arial" w:hAnsi="Arial"/>
          <w:lang w:eastAsia="en-GB"/>
        </w:rPr>
        <w:t xml:space="preserve">.  </w:t>
      </w:r>
      <w:r w:rsidR="00D34169" w:rsidRPr="3D2ED71C">
        <w:rPr>
          <w:rFonts w:ascii="Arial" w:hAnsi="Arial"/>
          <w:lang w:eastAsia="en-GB"/>
        </w:rPr>
        <w:t>WECA</w:t>
      </w:r>
      <w:r w:rsidRPr="3D2ED71C">
        <w:rPr>
          <w:rFonts w:ascii="Arial" w:hAnsi="Arial"/>
          <w:lang w:eastAsia="en-GB"/>
        </w:rPr>
        <w:t xml:space="preserve"> has the right to then choose to amend its award decision and award </w:t>
      </w:r>
      <w:r w:rsidR="008157AE" w:rsidRPr="3D2ED71C">
        <w:rPr>
          <w:rFonts w:ascii="Arial" w:hAnsi="Arial"/>
          <w:lang w:eastAsia="en-GB"/>
        </w:rPr>
        <w:t>Bidder</w:t>
      </w:r>
      <w:r w:rsidR="00D34169" w:rsidRPr="3D2ED71C">
        <w:rPr>
          <w:rFonts w:ascii="Arial" w:hAnsi="Arial"/>
          <w:lang w:eastAsia="en-GB"/>
        </w:rPr>
        <w:t xml:space="preserve"> below in the ranking</w:t>
      </w:r>
      <w:r w:rsidRPr="3D2ED71C">
        <w:rPr>
          <w:rFonts w:ascii="Arial" w:hAnsi="Arial"/>
          <w:lang w:eastAsia="en-GB"/>
        </w:rPr>
        <w:t xml:space="preserve">, provided that they have submitted satisfactory evidence.  </w:t>
      </w:r>
      <w:r w:rsidR="00D34169" w:rsidRPr="3D2ED71C">
        <w:rPr>
          <w:rFonts w:ascii="Arial" w:hAnsi="Arial"/>
          <w:lang w:eastAsia="en-GB"/>
        </w:rPr>
        <w:t>Alternatively,</w:t>
      </w:r>
      <w:r w:rsidRPr="3D2ED71C">
        <w:rPr>
          <w:rFonts w:ascii="Arial" w:hAnsi="Arial"/>
          <w:lang w:eastAsia="en-GB"/>
        </w:rPr>
        <w:t xml:space="preserve"> </w:t>
      </w:r>
      <w:r w:rsidR="00D34169" w:rsidRPr="3D2ED71C">
        <w:rPr>
          <w:rFonts w:ascii="Arial" w:hAnsi="Arial"/>
          <w:lang w:eastAsia="en-GB"/>
        </w:rPr>
        <w:t xml:space="preserve">WECA </w:t>
      </w:r>
      <w:r w:rsidRPr="3D2ED71C">
        <w:rPr>
          <w:rFonts w:ascii="Arial" w:hAnsi="Arial"/>
          <w:lang w:eastAsia="en-GB"/>
        </w:rPr>
        <w:t>may terminate the procurement process.</w:t>
      </w:r>
    </w:p>
    <w:p w14:paraId="115A6C5D" w14:textId="296B0228" w:rsidR="00332E6C" w:rsidRDefault="00332E6C" w:rsidP="005908F4">
      <w:pPr>
        <w:ind w:left="720"/>
        <w:rPr>
          <w:rFonts w:ascii="Arial" w:hAnsi="Arial"/>
          <w:lang w:eastAsia="en-GB"/>
        </w:rPr>
      </w:pPr>
    </w:p>
    <w:p w14:paraId="41906227" w14:textId="0889F5BC" w:rsidR="00CA0929" w:rsidRDefault="00A44773" w:rsidP="00CA0929">
      <w:pPr>
        <w:pStyle w:val="ListParagraph"/>
        <w:keepNext/>
        <w:numPr>
          <w:ilvl w:val="0"/>
          <w:numId w:val="41"/>
        </w:numPr>
        <w:spacing w:after="240"/>
        <w:outlineLvl w:val="1"/>
        <w:rPr>
          <w:rFonts w:ascii="Arial" w:hAnsi="Arial" w:cs="Arial"/>
          <w:b/>
          <w:bCs/>
        </w:rPr>
      </w:pPr>
      <w:bookmarkStart w:id="44" w:name="_Toc283513"/>
      <w:r w:rsidRPr="00CA0929">
        <w:rPr>
          <w:rFonts w:ascii="Arial" w:hAnsi="Arial" w:cs="Arial"/>
          <w:b/>
          <w:bCs/>
        </w:rPr>
        <w:t>Collaboration Arrangements</w:t>
      </w:r>
      <w:bookmarkEnd w:id="44"/>
      <w:r w:rsidRPr="00CA0929">
        <w:rPr>
          <w:rFonts w:ascii="Arial" w:hAnsi="Arial" w:cs="Arial"/>
          <w:b/>
          <w:bCs/>
        </w:rPr>
        <w:t xml:space="preserve"> </w:t>
      </w:r>
    </w:p>
    <w:p w14:paraId="5394B49B" w14:textId="77777777" w:rsidR="00CA0929" w:rsidRDefault="00CA0929" w:rsidP="00CA0929">
      <w:pPr>
        <w:pStyle w:val="ListParagraph"/>
        <w:keepNext/>
        <w:spacing w:after="240"/>
        <w:ind w:left="465"/>
        <w:outlineLvl w:val="1"/>
        <w:rPr>
          <w:rFonts w:ascii="Arial" w:hAnsi="Arial" w:cs="Arial"/>
          <w:b/>
          <w:bCs/>
        </w:rPr>
      </w:pPr>
    </w:p>
    <w:p w14:paraId="69F49069" w14:textId="70FC398C"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19.1</w:t>
      </w:r>
      <w:r>
        <w:rPr>
          <w:rFonts w:ascii="Arial" w:eastAsia="Times New Roman" w:hAnsi="Arial" w:cs="Times New Roman"/>
          <w:lang w:eastAsia="en-GB"/>
        </w:rPr>
        <w:tab/>
      </w:r>
      <w:r w:rsidRPr="00CA0929">
        <w:rPr>
          <w:rFonts w:ascii="Arial" w:eastAsia="Times New Roman" w:hAnsi="Arial" w:cs="Arial"/>
        </w:rPr>
        <w:t xml:space="preserve">The resources, range and depth of skills needed to deliver this </w:t>
      </w:r>
      <w:r w:rsidR="5DC2EE8D">
        <w:rPr>
          <w:rFonts w:ascii="Arial" w:eastAsia="Times New Roman" w:hAnsi="Arial" w:cs="Arial"/>
        </w:rPr>
        <w:t>Trial Contract</w:t>
      </w:r>
      <w:r w:rsidRPr="00CA0929">
        <w:rPr>
          <w:rFonts w:ascii="Arial" w:eastAsia="Times New Roman" w:hAnsi="Arial" w:cs="Arial"/>
        </w:rPr>
        <w:t xml:space="preserve"> </w:t>
      </w:r>
      <w:r w:rsidR="007E4510">
        <w:rPr>
          <w:rFonts w:ascii="Arial" w:eastAsia="Times New Roman" w:hAnsi="Arial" w:cs="Arial"/>
        </w:rPr>
        <w:t xml:space="preserve">are </w:t>
      </w:r>
      <w:r w:rsidRPr="00CA0929">
        <w:rPr>
          <w:rFonts w:ascii="Arial" w:eastAsia="Times New Roman" w:hAnsi="Arial" w:cs="Arial"/>
        </w:rPr>
        <w:t>such that organisations may wish to collaborate. The possible methods for such collaboration are considered below</w:t>
      </w:r>
      <w:r w:rsidR="00D34CB0">
        <w:rPr>
          <w:rFonts w:ascii="Arial" w:eastAsia="Times New Roman" w:hAnsi="Arial" w:cs="Arial"/>
        </w:rPr>
        <w:t>.</w:t>
      </w:r>
    </w:p>
    <w:p w14:paraId="392EE39B" w14:textId="56DE835B" w:rsidR="00CA0929" w:rsidRDefault="00CA0929" w:rsidP="00CA0929">
      <w:pPr>
        <w:ind w:left="720" w:hanging="720"/>
        <w:rPr>
          <w:rFonts w:ascii="Arial" w:eastAsia="Times New Roman" w:hAnsi="Arial" w:cs="Times New Roman"/>
          <w:lang w:eastAsia="en-GB"/>
        </w:rPr>
      </w:pPr>
    </w:p>
    <w:p w14:paraId="24F4F586" w14:textId="09B4AD9D"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19.2</w:t>
      </w:r>
      <w:r>
        <w:rPr>
          <w:rFonts w:ascii="Arial" w:eastAsia="Times New Roman" w:hAnsi="Arial" w:cs="Times New Roman"/>
          <w:lang w:eastAsia="en-GB"/>
        </w:rPr>
        <w:tab/>
      </w:r>
      <w:r w:rsidRPr="00CA0929">
        <w:rPr>
          <w:rFonts w:ascii="Arial" w:eastAsia="Times New Roman" w:hAnsi="Arial" w:cs="Times New Roman"/>
          <w:lang w:eastAsia="en-GB"/>
        </w:rPr>
        <w:t>Collectively, each entity that wishes to bid (whether it is a single entity, the lead partner or a joint and several liability consortium) is referred to as a “</w:t>
      </w:r>
      <w:r w:rsidR="008157AE">
        <w:rPr>
          <w:rFonts w:ascii="Arial" w:eastAsia="Times New Roman" w:hAnsi="Arial" w:cs="Times New Roman"/>
          <w:lang w:eastAsia="en-GB"/>
        </w:rPr>
        <w:t>Bidder</w:t>
      </w:r>
      <w:r w:rsidRPr="00CA0929">
        <w:rPr>
          <w:rFonts w:ascii="Arial" w:eastAsia="Times New Roman" w:hAnsi="Arial" w:cs="Times New Roman"/>
          <w:lang w:eastAsia="en-GB"/>
        </w:rPr>
        <w:t xml:space="preserve">”. The </w:t>
      </w:r>
      <w:r w:rsidR="008157AE">
        <w:rPr>
          <w:rFonts w:ascii="Arial" w:eastAsia="Times New Roman" w:hAnsi="Arial" w:cs="Times New Roman"/>
          <w:lang w:eastAsia="en-GB"/>
        </w:rPr>
        <w:t>Bidder</w:t>
      </w:r>
      <w:r w:rsidRPr="00CA0929">
        <w:rPr>
          <w:rFonts w:ascii="Arial" w:eastAsia="Times New Roman" w:hAnsi="Arial" w:cs="Times New Roman"/>
          <w:lang w:eastAsia="en-GB"/>
        </w:rPr>
        <w:t xml:space="preserve"> is responsible for ensuring that the bid submission is fully </w:t>
      </w:r>
      <w:r w:rsidR="00483C97" w:rsidRPr="00CA0929">
        <w:rPr>
          <w:rFonts w:ascii="Arial" w:eastAsia="Times New Roman" w:hAnsi="Arial" w:cs="Times New Roman"/>
          <w:lang w:eastAsia="en-GB"/>
        </w:rPr>
        <w:t>completed,</w:t>
      </w:r>
      <w:r w:rsidRPr="00CA0929">
        <w:rPr>
          <w:rFonts w:ascii="Arial" w:eastAsia="Times New Roman" w:hAnsi="Arial" w:cs="Times New Roman"/>
          <w:lang w:eastAsia="en-GB"/>
        </w:rPr>
        <w:t xml:space="preserve"> and the required information provided in respect of consortium members (as appropriate).</w:t>
      </w:r>
    </w:p>
    <w:p w14:paraId="7F1CAFF4" w14:textId="77777777" w:rsidR="00CA0929" w:rsidRDefault="00CA0929" w:rsidP="00CA0929">
      <w:pPr>
        <w:ind w:left="720" w:hanging="720"/>
        <w:rPr>
          <w:rFonts w:ascii="Arial" w:eastAsia="Times New Roman" w:hAnsi="Arial" w:cs="Times New Roman"/>
          <w:lang w:eastAsia="en-GB"/>
        </w:rPr>
      </w:pPr>
    </w:p>
    <w:p w14:paraId="3F6E66E9" w14:textId="09C34AD0"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19.3</w:t>
      </w:r>
      <w:r>
        <w:rPr>
          <w:rFonts w:ascii="Arial" w:eastAsia="Times New Roman" w:hAnsi="Arial" w:cs="Times New Roman"/>
          <w:lang w:eastAsia="en-GB"/>
        </w:rPr>
        <w:tab/>
      </w:r>
      <w:r w:rsidRPr="00CA0929">
        <w:rPr>
          <w:rFonts w:ascii="Arial" w:eastAsia="Times New Roman" w:hAnsi="Arial" w:cs="Times New Roman"/>
          <w:lang w:eastAsia="en-GB"/>
        </w:rPr>
        <w:t xml:space="preserve">A consortia proposal requires either a clear lead organisation with whom the </w:t>
      </w:r>
      <w:r w:rsidR="00A671CD">
        <w:rPr>
          <w:rFonts w:ascii="Arial" w:eastAsia="Times New Roman" w:hAnsi="Arial" w:cs="Times New Roman"/>
          <w:lang w:eastAsia="en-GB"/>
        </w:rPr>
        <w:t>Authority</w:t>
      </w:r>
      <w:r w:rsidRPr="00CA0929">
        <w:rPr>
          <w:rFonts w:ascii="Arial" w:eastAsia="Times New Roman" w:hAnsi="Arial" w:cs="Times New Roman"/>
          <w:lang w:eastAsia="en-GB"/>
        </w:rPr>
        <w:t xml:space="preserve"> will contract or evidence of a consortia structure where all members are joint and </w:t>
      </w:r>
      <w:r w:rsidRPr="00CA0929">
        <w:rPr>
          <w:rFonts w:ascii="Arial" w:eastAsia="Times New Roman" w:hAnsi="Arial" w:cs="Times New Roman"/>
          <w:lang w:eastAsia="en-GB"/>
        </w:rPr>
        <w:lastRenderedPageBreak/>
        <w:t xml:space="preserve">severally responsible for the performance of the </w:t>
      </w:r>
      <w:r w:rsidR="5DC2EE8D">
        <w:rPr>
          <w:rFonts w:ascii="Arial" w:eastAsia="Times New Roman" w:hAnsi="Arial" w:cs="Times New Roman"/>
          <w:lang w:eastAsia="en-GB"/>
        </w:rPr>
        <w:t>Trial Contract</w:t>
      </w:r>
      <w:r w:rsidRPr="00CA0929">
        <w:rPr>
          <w:rFonts w:ascii="Arial" w:eastAsia="Times New Roman" w:hAnsi="Arial" w:cs="Times New Roman"/>
          <w:lang w:eastAsia="en-GB"/>
        </w:rPr>
        <w:t xml:space="preserve">, in which case all consortia members will sign the </w:t>
      </w:r>
      <w:r w:rsidR="7E3CE214">
        <w:rPr>
          <w:rFonts w:ascii="Arial" w:eastAsia="Times New Roman" w:hAnsi="Arial" w:cs="Times New Roman"/>
          <w:lang w:eastAsia="en-GB"/>
        </w:rPr>
        <w:t>Trial Contract</w:t>
      </w:r>
    </w:p>
    <w:p w14:paraId="7B14F626" w14:textId="77777777" w:rsidR="00CA0929" w:rsidRDefault="00CA0929" w:rsidP="00CA0929">
      <w:pPr>
        <w:ind w:left="720" w:hanging="720"/>
        <w:rPr>
          <w:rFonts w:ascii="Arial" w:eastAsia="Times New Roman" w:hAnsi="Arial" w:cs="Times New Roman"/>
          <w:lang w:eastAsia="en-GB"/>
        </w:rPr>
      </w:pPr>
    </w:p>
    <w:p w14:paraId="265689E2" w14:textId="4F25A74D"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19.4</w:t>
      </w:r>
      <w:r>
        <w:rPr>
          <w:rFonts w:ascii="Arial" w:eastAsia="Times New Roman" w:hAnsi="Arial" w:cs="Times New Roman"/>
          <w:lang w:eastAsia="en-GB"/>
        </w:rPr>
        <w:tab/>
      </w:r>
      <w:r w:rsidRPr="00CA0929">
        <w:rPr>
          <w:rFonts w:ascii="Arial" w:eastAsia="Times New Roman" w:hAnsi="Arial" w:cs="Times New Roman"/>
          <w:lang w:eastAsia="en-GB"/>
        </w:rPr>
        <w:t>The following models of collaborative arrangements are indicative of possible collaborative working arrangements:</w:t>
      </w:r>
    </w:p>
    <w:p w14:paraId="1B2CB089" w14:textId="730BEA92" w:rsidR="00CA0929" w:rsidRDefault="00CA0929" w:rsidP="00CA0929">
      <w:pPr>
        <w:ind w:left="720" w:hanging="720"/>
        <w:rPr>
          <w:rFonts w:ascii="Arial" w:eastAsia="Times New Roman" w:hAnsi="Arial" w:cs="Times New Roman"/>
          <w:lang w:eastAsia="en-GB"/>
        </w:rPr>
      </w:pPr>
    </w:p>
    <w:p w14:paraId="2B32DE5F" w14:textId="15A8CC47" w:rsidR="00CA0929" w:rsidRDefault="00CA0929" w:rsidP="00CA0929">
      <w:pPr>
        <w:pStyle w:val="ListParagraph"/>
        <w:numPr>
          <w:ilvl w:val="0"/>
          <w:numId w:val="43"/>
        </w:numPr>
        <w:rPr>
          <w:rFonts w:ascii="Arial" w:hAnsi="Arial"/>
          <w:lang w:eastAsia="en-GB"/>
        </w:rPr>
      </w:pPr>
      <w:r>
        <w:rPr>
          <w:rFonts w:ascii="Arial" w:hAnsi="Arial"/>
          <w:lang w:eastAsia="en-GB"/>
        </w:rPr>
        <w:t>Lead partner consortium</w:t>
      </w:r>
    </w:p>
    <w:p w14:paraId="07B17B11" w14:textId="66EFC8C1" w:rsidR="00CA0929" w:rsidRDefault="00CA0929" w:rsidP="00CA0929">
      <w:pPr>
        <w:pStyle w:val="ListParagraph"/>
        <w:numPr>
          <w:ilvl w:val="0"/>
          <w:numId w:val="43"/>
        </w:numPr>
        <w:rPr>
          <w:rFonts w:ascii="Arial" w:hAnsi="Arial"/>
          <w:lang w:eastAsia="en-GB"/>
        </w:rPr>
      </w:pPr>
      <w:r>
        <w:rPr>
          <w:rFonts w:ascii="Arial" w:hAnsi="Arial"/>
          <w:lang w:eastAsia="en-GB"/>
        </w:rPr>
        <w:t xml:space="preserve">Joint and several liability consortiums. </w:t>
      </w:r>
    </w:p>
    <w:p w14:paraId="17F57958" w14:textId="1773E537" w:rsidR="00780873" w:rsidRDefault="00780873" w:rsidP="00CA0929">
      <w:pPr>
        <w:pStyle w:val="ListParagraph"/>
        <w:numPr>
          <w:ilvl w:val="0"/>
          <w:numId w:val="43"/>
        </w:numPr>
        <w:rPr>
          <w:rFonts w:ascii="Arial" w:hAnsi="Arial"/>
          <w:lang w:eastAsia="en-GB"/>
        </w:rPr>
      </w:pPr>
      <w:r>
        <w:rPr>
          <w:rFonts w:ascii="Arial" w:hAnsi="Arial"/>
          <w:lang w:eastAsia="en-GB"/>
        </w:rPr>
        <w:t>Sub-contracting</w:t>
      </w:r>
    </w:p>
    <w:p w14:paraId="73259A4F" w14:textId="53D8C890" w:rsidR="00CA0929" w:rsidRDefault="00CA0929" w:rsidP="00CA0929">
      <w:pPr>
        <w:rPr>
          <w:rFonts w:ascii="Arial" w:hAnsi="Arial"/>
          <w:lang w:eastAsia="en-GB"/>
        </w:rPr>
      </w:pPr>
    </w:p>
    <w:p w14:paraId="1CFEB900" w14:textId="77777777" w:rsidR="00CA0929" w:rsidRDefault="00CA0929" w:rsidP="00CA0929">
      <w:pPr>
        <w:ind w:left="720" w:hanging="720"/>
        <w:rPr>
          <w:rFonts w:ascii="Arial" w:eastAsia="Times New Roman" w:hAnsi="Arial" w:cs="Times New Roman"/>
          <w:lang w:eastAsia="en-GB"/>
        </w:rPr>
      </w:pPr>
    </w:p>
    <w:p w14:paraId="5D0DA8BC" w14:textId="11482FA4"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19.5</w:t>
      </w:r>
      <w:r>
        <w:rPr>
          <w:rFonts w:ascii="Arial" w:eastAsia="Times New Roman" w:hAnsi="Arial" w:cs="Times New Roman"/>
          <w:lang w:eastAsia="en-GB"/>
        </w:rPr>
        <w:tab/>
      </w:r>
      <w:r w:rsidRPr="3D2ED71C">
        <w:rPr>
          <w:rFonts w:ascii="Arial" w:eastAsia="Times New Roman" w:hAnsi="Arial" w:cs="Times New Roman"/>
          <w:b/>
          <w:bCs/>
          <w:lang w:eastAsia="en-GB"/>
        </w:rPr>
        <w:t xml:space="preserve">Lead partner consortium: </w:t>
      </w:r>
      <w:r w:rsidRPr="00CA0929">
        <w:rPr>
          <w:rFonts w:ascii="Arial" w:eastAsia="Times New Roman" w:hAnsi="Arial" w:cs="Times New Roman"/>
          <w:lang w:eastAsia="en-GB"/>
        </w:rPr>
        <w:t xml:space="preserve">A lead partner consortium is a consortium of organisations who are working together to bid for, and if successful, </w:t>
      </w:r>
      <w:r w:rsidR="00A671CD">
        <w:rPr>
          <w:rFonts w:ascii="Arial" w:eastAsia="Times New Roman" w:hAnsi="Arial" w:cs="Times New Roman"/>
          <w:lang w:eastAsia="en-GB"/>
        </w:rPr>
        <w:t xml:space="preserve">gain a place on the </w:t>
      </w:r>
      <w:r w:rsidR="49964970">
        <w:rPr>
          <w:rFonts w:ascii="Arial" w:eastAsia="Times New Roman" w:hAnsi="Arial" w:cs="Times New Roman"/>
          <w:lang w:eastAsia="en-GB"/>
        </w:rPr>
        <w:t>Trial Contract</w:t>
      </w:r>
      <w:r w:rsidRPr="00CA0929">
        <w:rPr>
          <w:rFonts w:ascii="Arial" w:eastAsia="Times New Roman" w:hAnsi="Arial" w:cs="Times New Roman"/>
          <w:lang w:eastAsia="en-GB"/>
        </w:rPr>
        <w:t xml:space="preserve">. </w:t>
      </w:r>
      <w:r w:rsidR="00015A79" w:rsidRPr="00CA0929">
        <w:rPr>
          <w:rFonts w:ascii="Arial" w:eastAsia="Times New Roman" w:hAnsi="Arial" w:cs="Times New Roman"/>
          <w:lang w:eastAsia="en-GB"/>
        </w:rPr>
        <w:t>One partner</w:t>
      </w:r>
      <w:r w:rsidRPr="00CA0929">
        <w:rPr>
          <w:rFonts w:ascii="Arial" w:eastAsia="Times New Roman" w:hAnsi="Arial" w:cs="Times New Roman"/>
          <w:lang w:eastAsia="en-GB"/>
        </w:rPr>
        <w:t xml:space="preserve"> will </w:t>
      </w:r>
      <w:r w:rsidR="00A671CD">
        <w:rPr>
          <w:rFonts w:ascii="Arial" w:eastAsia="Times New Roman" w:hAnsi="Arial" w:cs="Times New Roman"/>
          <w:lang w:eastAsia="en-GB"/>
        </w:rPr>
        <w:t xml:space="preserve">enter on to the </w:t>
      </w:r>
      <w:r w:rsidR="79BCB3A5">
        <w:rPr>
          <w:rFonts w:ascii="Arial" w:eastAsia="Times New Roman" w:hAnsi="Arial" w:cs="Times New Roman"/>
          <w:lang w:eastAsia="en-GB"/>
        </w:rPr>
        <w:t>Trial Contract</w:t>
      </w:r>
      <w:r w:rsidRPr="00CA0929">
        <w:rPr>
          <w:rFonts w:ascii="Arial" w:eastAsia="Times New Roman" w:hAnsi="Arial" w:cs="Times New Roman"/>
          <w:lang w:eastAsia="en-GB"/>
        </w:rPr>
        <w:t xml:space="preserve">, on behalf of the other consortium members, and will be the conduit by which the </w:t>
      </w:r>
      <w:r w:rsidR="79BE1AD1">
        <w:rPr>
          <w:rFonts w:ascii="Arial" w:eastAsia="Times New Roman" w:hAnsi="Arial" w:cs="Times New Roman"/>
          <w:lang w:eastAsia="en-GB"/>
        </w:rPr>
        <w:t>Trial Contract</w:t>
      </w:r>
      <w:r w:rsidRPr="00CA0929">
        <w:rPr>
          <w:rFonts w:ascii="Arial" w:eastAsia="Times New Roman" w:hAnsi="Arial" w:cs="Times New Roman"/>
          <w:lang w:eastAsia="en-GB"/>
        </w:rPr>
        <w:t xml:space="preserve"> is delivered by the consortium members. </w:t>
      </w:r>
    </w:p>
    <w:p w14:paraId="571B5B9B" w14:textId="77777777" w:rsidR="00CA0929" w:rsidRDefault="00CA0929" w:rsidP="00CA0929">
      <w:pPr>
        <w:ind w:left="720" w:hanging="720"/>
        <w:rPr>
          <w:rFonts w:ascii="Arial" w:eastAsia="Times New Roman" w:hAnsi="Arial" w:cs="Times New Roman"/>
          <w:lang w:eastAsia="en-GB"/>
        </w:rPr>
      </w:pPr>
    </w:p>
    <w:p w14:paraId="7CE35E16" w14:textId="0CE797CB"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19.8</w:t>
      </w:r>
      <w:r>
        <w:rPr>
          <w:rFonts w:ascii="Arial" w:eastAsia="Times New Roman" w:hAnsi="Arial" w:cs="Times New Roman"/>
          <w:lang w:eastAsia="en-GB"/>
        </w:rPr>
        <w:tab/>
      </w:r>
      <w:r w:rsidRPr="00CA0929">
        <w:rPr>
          <w:rFonts w:ascii="Arial" w:eastAsia="Times New Roman" w:hAnsi="Arial" w:cs="Times New Roman"/>
          <w:lang w:eastAsia="en-GB"/>
        </w:rPr>
        <w:t xml:space="preserve">It is for the consortium members to assess whether their proposed partners have the capacity and capability likely to be able to deliver </w:t>
      </w:r>
      <w:r w:rsidR="00A671CD">
        <w:rPr>
          <w:rFonts w:ascii="Arial" w:eastAsia="Times New Roman" w:hAnsi="Arial" w:cs="Times New Roman"/>
          <w:lang w:eastAsia="en-GB"/>
        </w:rPr>
        <w:t>th</w:t>
      </w:r>
      <w:r w:rsidR="6A6E6903">
        <w:rPr>
          <w:rFonts w:ascii="Arial" w:eastAsia="Times New Roman" w:hAnsi="Arial" w:cs="Times New Roman"/>
          <w:lang w:eastAsia="en-GB"/>
        </w:rPr>
        <w:t>e requirements of this trial</w:t>
      </w:r>
      <w:r w:rsidR="57787632">
        <w:rPr>
          <w:rFonts w:ascii="Arial" w:eastAsia="Times New Roman" w:hAnsi="Arial" w:cs="Times New Roman"/>
          <w:lang w:eastAsia="en-GB"/>
        </w:rPr>
        <w:t xml:space="preserve"> Contract</w:t>
      </w:r>
      <w:r w:rsidRPr="00CA0929">
        <w:rPr>
          <w:rFonts w:ascii="Arial" w:eastAsia="Times New Roman" w:hAnsi="Arial" w:cs="Times New Roman"/>
          <w:lang w:eastAsia="en-GB"/>
        </w:rPr>
        <w:t xml:space="preserve">. This is not the responsibility of the </w:t>
      </w:r>
      <w:r w:rsidR="00A671CD">
        <w:rPr>
          <w:rFonts w:ascii="Arial" w:eastAsia="Times New Roman" w:hAnsi="Arial" w:cs="Times New Roman"/>
          <w:lang w:eastAsia="en-GB"/>
        </w:rPr>
        <w:t>Authority.</w:t>
      </w:r>
    </w:p>
    <w:p w14:paraId="68975575" w14:textId="77777777" w:rsidR="00CA0929" w:rsidRDefault="00CA0929" w:rsidP="00CA0929">
      <w:pPr>
        <w:ind w:left="720" w:hanging="720"/>
        <w:rPr>
          <w:rFonts w:ascii="Arial" w:eastAsia="Times New Roman" w:hAnsi="Arial" w:cs="Times New Roman"/>
          <w:lang w:eastAsia="en-GB"/>
        </w:rPr>
      </w:pPr>
    </w:p>
    <w:p w14:paraId="7E66299F" w14:textId="0CCE12EB" w:rsidR="00CA0929" w:rsidRDefault="00CA0929" w:rsidP="00CA0929">
      <w:pPr>
        <w:ind w:left="720" w:hanging="720"/>
        <w:rPr>
          <w:rFonts w:ascii="Arial" w:eastAsia="Times New Roman" w:hAnsi="Arial" w:cs="Times New Roman"/>
          <w:lang w:eastAsia="en-GB"/>
        </w:rPr>
      </w:pPr>
      <w:r>
        <w:rPr>
          <w:rFonts w:ascii="Arial" w:eastAsia="Times New Roman" w:hAnsi="Arial" w:cs="Times New Roman"/>
          <w:lang w:eastAsia="en-GB"/>
        </w:rPr>
        <w:t>19.9</w:t>
      </w:r>
      <w:r w:rsidR="00780873">
        <w:rPr>
          <w:rFonts w:ascii="Arial" w:eastAsia="Times New Roman" w:hAnsi="Arial" w:cs="Times New Roman"/>
          <w:lang w:eastAsia="en-GB"/>
        </w:rPr>
        <w:tab/>
      </w:r>
      <w:r w:rsidR="00780873" w:rsidRPr="3D2ED71C">
        <w:rPr>
          <w:rFonts w:ascii="Arial" w:eastAsia="Times New Roman" w:hAnsi="Arial" w:cs="Times New Roman"/>
          <w:b/>
          <w:bCs/>
          <w:lang w:eastAsia="en-GB"/>
        </w:rPr>
        <w:t>Joint and several liability consortia:</w:t>
      </w:r>
      <w:r w:rsidR="00780873" w:rsidRPr="3D2ED71C">
        <w:rPr>
          <w:rFonts w:ascii="Arial" w:eastAsia="Times New Roman" w:hAnsi="Arial" w:cs="Times New Roman"/>
          <w:lang w:eastAsia="en-GB"/>
        </w:rPr>
        <w:t xml:space="preserve"> </w:t>
      </w:r>
      <w:r w:rsidR="03242D92" w:rsidRPr="3D2ED71C">
        <w:rPr>
          <w:rFonts w:ascii="Arial" w:eastAsia="Times New Roman" w:hAnsi="Arial" w:cs="Times New Roman"/>
          <w:lang w:eastAsia="en-GB"/>
        </w:rPr>
        <w:t>WECA will have a</w:t>
      </w:r>
      <w:r w:rsidR="00BF2717">
        <w:rPr>
          <w:rFonts w:ascii="Arial" w:eastAsia="Times New Roman" w:hAnsi="Arial" w:cs="Times New Roman"/>
          <w:lang w:eastAsia="en-GB"/>
        </w:rPr>
        <w:t xml:space="preserve"> </w:t>
      </w:r>
      <w:r w:rsidR="045026AA" w:rsidRPr="00780873">
        <w:rPr>
          <w:rFonts w:ascii="Arial" w:eastAsia="Times New Roman" w:hAnsi="Arial" w:cs="Times New Roman"/>
          <w:lang w:eastAsia="en-GB"/>
        </w:rPr>
        <w:t>C</w:t>
      </w:r>
      <w:r w:rsidR="00780873" w:rsidRPr="00780873">
        <w:rPr>
          <w:rFonts w:ascii="Arial" w:eastAsia="Times New Roman" w:hAnsi="Arial" w:cs="Times New Roman"/>
          <w:lang w:eastAsia="en-GB"/>
        </w:rPr>
        <w:t xml:space="preserve">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w:t>
      </w:r>
      <w:r w:rsidR="154FEFB5">
        <w:rPr>
          <w:rFonts w:ascii="Arial" w:eastAsia="Times New Roman" w:hAnsi="Arial" w:cs="Times New Roman"/>
          <w:lang w:eastAsia="en-GB"/>
        </w:rPr>
        <w:t>Trial Contract</w:t>
      </w:r>
      <w:r w:rsidR="00780873" w:rsidRPr="00780873">
        <w:rPr>
          <w:rFonts w:ascii="Arial" w:eastAsia="Times New Roman" w:hAnsi="Arial" w:cs="Times New Roman"/>
          <w:lang w:eastAsia="en-GB"/>
        </w:rPr>
        <w:t>.</w:t>
      </w:r>
    </w:p>
    <w:p w14:paraId="04FD669E" w14:textId="40EC4C37" w:rsidR="00780873" w:rsidRDefault="00780873" w:rsidP="00CA0929">
      <w:pPr>
        <w:ind w:left="720" w:hanging="720"/>
        <w:rPr>
          <w:rFonts w:ascii="Arial" w:eastAsia="Times New Roman" w:hAnsi="Arial" w:cs="Times New Roman"/>
          <w:lang w:eastAsia="en-GB"/>
        </w:rPr>
      </w:pPr>
    </w:p>
    <w:p w14:paraId="4434BBE9" w14:textId="34BB71EA" w:rsidR="00780873" w:rsidRDefault="00780873" w:rsidP="00CA0929">
      <w:pPr>
        <w:ind w:left="720" w:hanging="720"/>
        <w:rPr>
          <w:rFonts w:ascii="Arial" w:eastAsia="Times New Roman" w:hAnsi="Arial" w:cs="Times New Roman"/>
          <w:lang w:eastAsia="en-GB"/>
        </w:rPr>
      </w:pPr>
      <w:r>
        <w:rPr>
          <w:rFonts w:ascii="Arial" w:eastAsia="Times New Roman" w:hAnsi="Arial" w:cs="Times New Roman"/>
          <w:lang w:eastAsia="en-GB"/>
        </w:rPr>
        <w:t>19.10</w:t>
      </w:r>
      <w:r w:rsidR="179253E2">
        <w:rPr>
          <w:rFonts w:ascii="Arial" w:eastAsia="Times New Roman" w:hAnsi="Arial" w:cs="Times New Roman"/>
          <w:lang w:eastAsia="en-GB"/>
        </w:rPr>
        <w:t xml:space="preserve"> Not USED</w:t>
      </w:r>
      <w:r>
        <w:rPr>
          <w:rFonts w:ascii="Arial" w:eastAsia="Times New Roman" w:hAnsi="Arial" w:cs="Times New Roman"/>
          <w:lang w:eastAsia="en-GB"/>
        </w:rPr>
        <w:tab/>
      </w:r>
      <w:r w:rsidRPr="00780873">
        <w:rPr>
          <w:rFonts w:ascii="Arial" w:eastAsia="Times New Roman" w:hAnsi="Arial" w:cs="Times New Roman"/>
          <w:lang w:eastAsia="en-GB"/>
        </w:rPr>
        <w:t>.</w:t>
      </w:r>
    </w:p>
    <w:p w14:paraId="27963D54" w14:textId="77777777" w:rsidR="00780873" w:rsidRDefault="00780873" w:rsidP="00CA0929">
      <w:pPr>
        <w:ind w:left="720" w:hanging="720"/>
        <w:rPr>
          <w:rFonts w:ascii="Arial" w:eastAsia="Times New Roman" w:hAnsi="Arial" w:cs="Times New Roman"/>
          <w:lang w:eastAsia="en-GB"/>
        </w:rPr>
      </w:pPr>
    </w:p>
    <w:p w14:paraId="345B81FB" w14:textId="424DE96A" w:rsidR="00780873" w:rsidRDefault="00780873" w:rsidP="00CA0929">
      <w:pPr>
        <w:ind w:left="720" w:hanging="720"/>
        <w:rPr>
          <w:rFonts w:ascii="Arial" w:eastAsia="Times New Roman" w:hAnsi="Arial" w:cs="Times New Roman"/>
          <w:lang w:eastAsia="en-GB"/>
        </w:rPr>
      </w:pPr>
      <w:r>
        <w:rPr>
          <w:rFonts w:ascii="Arial" w:eastAsia="Times New Roman" w:hAnsi="Arial" w:cs="Times New Roman"/>
          <w:lang w:eastAsia="en-GB"/>
        </w:rPr>
        <w:t>19.11</w:t>
      </w:r>
      <w:r>
        <w:rPr>
          <w:rFonts w:ascii="Arial" w:eastAsia="Times New Roman" w:hAnsi="Arial" w:cs="Times New Roman"/>
          <w:lang w:eastAsia="en-GB"/>
        </w:rPr>
        <w:tab/>
      </w:r>
      <w:r w:rsidRPr="00780873">
        <w:rPr>
          <w:rFonts w:ascii="Arial" w:eastAsia="Times New Roman" w:hAnsi="Arial" w:cs="Times New Roman"/>
          <w:lang w:eastAsia="en-GB"/>
        </w:rPr>
        <w:t xml:space="preserve">Whilst there is a lead/administrative partner for bid co-ordination purposes, this organisation is not solely liable as the </w:t>
      </w:r>
      <w:r w:rsidR="6AE55B76" w:rsidRPr="00780873">
        <w:rPr>
          <w:rFonts w:ascii="Arial" w:eastAsia="Times New Roman" w:hAnsi="Arial" w:cs="Times New Roman"/>
          <w:lang w:eastAsia="en-GB"/>
        </w:rPr>
        <w:t>WECA</w:t>
      </w:r>
      <w:r w:rsidRPr="00780873">
        <w:rPr>
          <w:rFonts w:ascii="Arial" w:eastAsia="Times New Roman" w:hAnsi="Arial" w:cs="Times New Roman"/>
          <w:lang w:eastAsia="en-GB"/>
        </w:rPr>
        <w:t xml:space="preserve"> signs the </w:t>
      </w:r>
      <w:r w:rsidR="03DE9F3E">
        <w:rPr>
          <w:rFonts w:ascii="Arial" w:eastAsia="Times New Roman" w:hAnsi="Arial" w:cs="Times New Roman"/>
          <w:lang w:eastAsia="en-GB"/>
        </w:rPr>
        <w:t>Trial Contract</w:t>
      </w:r>
      <w:r w:rsidR="00245C08">
        <w:rPr>
          <w:rFonts w:ascii="Arial" w:eastAsia="Times New Roman" w:hAnsi="Arial" w:cs="Times New Roman"/>
          <w:lang w:eastAsia="en-GB"/>
        </w:rPr>
        <w:t xml:space="preserve"> Agreement</w:t>
      </w:r>
      <w:r w:rsidRPr="00780873">
        <w:rPr>
          <w:rFonts w:ascii="Arial" w:eastAsia="Times New Roman" w:hAnsi="Arial" w:cs="Times New Roman"/>
          <w:lang w:eastAsia="en-GB"/>
        </w:rPr>
        <w:t xml:space="preserve"> with all the members of the consortium; </w:t>
      </w:r>
      <w:r w:rsidR="0BBE7CA6" w:rsidRPr="00780873">
        <w:rPr>
          <w:rFonts w:ascii="Arial" w:eastAsia="Times New Roman" w:hAnsi="Arial" w:cs="Times New Roman"/>
          <w:lang w:eastAsia="en-GB"/>
        </w:rPr>
        <w:t>thus,</w:t>
      </w:r>
      <w:r w:rsidRPr="00780873">
        <w:rPr>
          <w:rFonts w:ascii="Arial" w:eastAsia="Times New Roman" w:hAnsi="Arial" w:cs="Times New Roman"/>
          <w:lang w:eastAsia="en-GB"/>
        </w:rPr>
        <w:t xml:space="preserve"> all members are jointly and severally liable. </w:t>
      </w:r>
    </w:p>
    <w:p w14:paraId="631F6DB5" w14:textId="47C0AA45" w:rsidR="00780873" w:rsidRDefault="00780873" w:rsidP="00CA0929">
      <w:pPr>
        <w:ind w:left="720" w:hanging="720"/>
        <w:rPr>
          <w:rFonts w:ascii="Arial" w:eastAsia="Times New Roman" w:hAnsi="Arial" w:cs="Times New Roman"/>
          <w:lang w:eastAsia="en-GB"/>
        </w:rPr>
      </w:pPr>
    </w:p>
    <w:p w14:paraId="4550FA06" w14:textId="3FCF26A8" w:rsidR="00780873"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 xml:space="preserve">19.12 </w:t>
      </w:r>
      <w:r w:rsidR="1DE00E30" w:rsidRPr="5A755768">
        <w:rPr>
          <w:rFonts w:ascii="Arial" w:eastAsia="Times New Roman" w:hAnsi="Arial" w:cs="Times New Roman"/>
          <w:lang w:eastAsia="en-GB"/>
        </w:rPr>
        <w:t>Not USED</w:t>
      </w:r>
    </w:p>
    <w:p w14:paraId="26067652" w14:textId="60F5F7D0" w:rsidR="00780873" w:rsidRDefault="00780873" w:rsidP="5A755768">
      <w:pPr>
        <w:ind w:left="720" w:hanging="720"/>
        <w:rPr>
          <w:rFonts w:ascii="Arial" w:eastAsia="Times New Roman" w:hAnsi="Arial" w:cs="Times New Roman"/>
          <w:lang w:eastAsia="en-GB"/>
        </w:rPr>
      </w:pPr>
    </w:p>
    <w:p w14:paraId="5730C01A" w14:textId="18566641" w:rsidR="00780873"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19.13</w:t>
      </w:r>
      <w:r>
        <w:rPr>
          <w:rFonts w:ascii="Arial" w:eastAsia="Times New Roman" w:hAnsi="Arial" w:cs="Times New Roman"/>
          <w:lang w:eastAsia="en-GB"/>
        </w:rPr>
        <w:tab/>
      </w:r>
      <w:r w:rsidRPr="5A755768">
        <w:rPr>
          <w:rFonts w:ascii="Arial" w:eastAsia="Times New Roman" w:hAnsi="Arial" w:cs="Times New Roman"/>
          <w:lang w:eastAsia="en-GB"/>
        </w:rPr>
        <w:t xml:space="preserve">It should be noted that the ultimate responsibility for any sub-contracted obligations would always rest with the </w:t>
      </w:r>
      <w:r w:rsidR="008157AE" w:rsidRPr="5A755768">
        <w:rPr>
          <w:rFonts w:ascii="Arial" w:eastAsia="Times New Roman" w:hAnsi="Arial" w:cs="Times New Roman"/>
          <w:lang w:eastAsia="en-GB"/>
        </w:rPr>
        <w:t>Bidder</w:t>
      </w:r>
      <w:r w:rsidRPr="5A755768">
        <w:rPr>
          <w:rFonts w:ascii="Arial" w:eastAsia="Times New Roman" w:hAnsi="Arial" w:cs="Times New Roman"/>
          <w:lang w:eastAsia="en-GB"/>
        </w:rPr>
        <w:t xml:space="preserve">. It is recognised that arrangements in relation to sub-contracting may be subject to future change. However, </w:t>
      </w:r>
      <w:r w:rsidR="008157AE" w:rsidRPr="5A755768">
        <w:rPr>
          <w:rFonts w:ascii="Arial" w:eastAsia="Times New Roman" w:hAnsi="Arial" w:cs="Times New Roman"/>
          <w:lang w:eastAsia="en-GB"/>
        </w:rPr>
        <w:t>Bidders</w:t>
      </w:r>
      <w:r w:rsidRPr="5A755768">
        <w:rPr>
          <w:rFonts w:ascii="Arial" w:eastAsia="Times New Roman" w:hAnsi="Arial" w:cs="Times New Roman"/>
          <w:lang w:eastAsia="en-GB"/>
        </w:rPr>
        <w:t xml:space="preserve"> should be aware that where, in the opinion of the </w:t>
      </w:r>
      <w:r w:rsidR="00A671CD" w:rsidRPr="5A755768">
        <w:rPr>
          <w:rFonts w:ascii="Arial" w:eastAsia="Times New Roman" w:hAnsi="Arial" w:cs="Times New Roman"/>
          <w:lang w:eastAsia="en-GB"/>
        </w:rPr>
        <w:t>Authority</w:t>
      </w:r>
      <w:r w:rsidRPr="5A755768">
        <w:rPr>
          <w:rFonts w:ascii="Arial" w:eastAsia="Times New Roman" w:hAnsi="Arial" w:cs="Times New Roman"/>
          <w:lang w:eastAsia="en-GB"/>
        </w:rPr>
        <w:t xml:space="preserve">, sub-contractors are to play a significant role, any changes to those sub-contracting arrangements may constitute a material change for the purposes of procurement law, and therefore may affect the ability of the </w:t>
      </w:r>
      <w:r w:rsidR="008157AE" w:rsidRPr="5A755768">
        <w:rPr>
          <w:rFonts w:ascii="Arial" w:eastAsia="Times New Roman" w:hAnsi="Arial" w:cs="Times New Roman"/>
          <w:lang w:eastAsia="en-GB"/>
        </w:rPr>
        <w:t>Bidder</w:t>
      </w:r>
      <w:r w:rsidRPr="5A755768">
        <w:rPr>
          <w:rFonts w:ascii="Arial" w:eastAsia="Times New Roman" w:hAnsi="Arial" w:cs="Times New Roman"/>
          <w:lang w:eastAsia="en-GB"/>
        </w:rPr>
        <w:t xml:space="preserve"> to proceed with the procurement process and/or to perform the</w:t>
      </w:r>
      <w:r w:rsidR="00A671CD" w:rsidRPr="5A755768">
        <w:rPr>
          <w:rFonts w:ascii="Arial" w:eastAsia="Times New Roman" w:hAnsi="Arial" w:cs="Times New Roman"/>
          <w:lang w:eastAsia="en-GB"/>
        </w:rPr>
        <w:t xml:space="preserve">ir duties under the </w:t>
      </w:r>
      <w:r w:rsidR="03DE9F3E" w:rsidRPr="5A755768">
        <w:rPr>
          <w:rFonts w:ascii="Arial" w:eastAsia="Times New Roman" w:hAnsi="Arial" w:cs="Times New Roman"/>
          <w:lang w:eastAsia="en-GB"/>
        </w:rPr>
        <w:t>Trial Contract</w:t>
      </w:r>
      <w:r w:rsidR="00245C08" w:rsidRPr="5A755768">
        <w:rPr>
          <w:rFonts w:ascii="Arial" w:eastAsia="Times New Roman" w:hAnsi="Arial" w:cs="Times New Roman"/>
          <w:lang w:eastAsia="en-GB"/>
        </w:rPr>
        <w:t xml:space="preserve"> Agreement</w:t>
      </w:r>
      <w:r w:rsidRPr="5A755768">
        <w:rPr>
          <w:rFonts w:ascii="Arial" w:eastAsia="Times New Roman" w:hAnsi="Arial" w:cs="Times New Roman"/>
          <w:lang w:eastAsia="en-GB"/>
        </w:rPr>
        <w:t xml:space="preserve">. For the avoidance of doubt, in the event that the </w:t>
      </w:r>
      <w:r w:rsidR="008A5E53" w:rsidRPr="5A755768">
        <w:rPr>
          <w:rFonts w:ascii="Arial" w:eastAsia="Times New Roman" w:hAnsi="Arial" w:cs="Times New Roman"/>
          <w:lang w:eastAsia="en-GB"/>
        </w:rPr>
        <w:t>Authority</w:t>
      </w:r>
      <w:r w:rsidRPr="5A755768">
        <w:rPr>
          <w:rFonts w:ascii="Arial" w:eastAsia="Times New Roman" w:hAnsi="Arial" w:cs="Times New Roman"/>
          <w:lang w:eastAsia="en-GB"/>
        </w:rPr>
        <w:t xml:space="preserve"> considers that such a change constitutes a material change for the purposes of procurement law, then the </w:t>
      </w:r>
      <w:r w:rsidR="008A5E53" w:rsidRPr="5A755768">
        <w:rPr>
          <w:rFonts w:ascii="Arial" w:eastAsia="Times New Roman" w:hAnsi="Arial" w:cs="Times New Roman"/>
          <w:lang w:eastAsia="en-GB"/>
        </w:rPr>
        <w:t>Authority</w:t>
      </w:r>
      <w:r w:rsidRPr="5A755768">
        <w:rPr>
          <w:rFonts w:ascii="Arial" w:eastAsia="Times New Roman" w:hAnsi="Arial" w:cs="Times New Roman"/>
          <w:lang w:eastAsia="en-GB"/>
        </w:rPr>
        <w:t xml:space="preserve"> reserves the right to disqualify the </w:t>
      </w:r>
      <w:r w:rsidR="008157AE" w:rsidRPr="5A755768">
        <w:rPr>
          <w:rFonts w:ascii="Arial" w:eastAsia="Times New Roman" w:hAnsi="Arial" w:cs="Times New Roman"/>
          <w:lang w:eastAsia="en-GB"/>
        </w:rPr>
        <w:t>Bidder</w:t>
      </w:r>
      <w:r w:rsidRPr="5A755768">
        <w:rPr>
          <w:rFonts w:ascii="Arial" w:eastAsia="Times New Roman" w:hAnsi="Arial" w:cs="Times New Roman"/>
          <w:lang w:eastAsia="en-GB"/>
        </w:rPr>
        <w:t xml:space="preserve"> from the procurement process.</w:t>
      </w:r>
    </w:p>
    <w:p w14:paraId="7004E46D" w14:textId="06BC1E57" w:rsidR="00780873" w:rsidRDefault="00780873" w:rsidP="5A755768">
      <w:pPr>
        <w:ind w:left="720" w:hanging="720"/>
        <w:rPr>
          <w:rFonts w:ascii="Arial" w:eastAsia="Times New Roman" w:hAnsi="Arial" w:cs="Times New Roman"/>
          <w:lang w:eastAsia="en-GB"/>
        </w:rPr>
      </w:pPr>
    </w:p>
    <w:p w14:paraId="79E4A314" w14:textId="53E7A432" w:rsidR="00780873"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lastRenderedPageBreak/>
        <w:t>19.14</w:t>
      </w:r>
      <w:r>
        <w:rPr>
          <w:rFonts w:ascii="Arial" w:eastAsia="Times New Roman" w:hAnsi="Arial" w:cs="Times New Roman"/>
          <w:lang w:eastAsia="en-GB"/>
        </w:rPr>
        <w:tab/>
      </w:r>
      <w:r w:rsidRPr="5A755768">
        <w:rPr>
          <w:rFonts w:ascii="Arial" w:eastAsia="Times New Roman" w:hAnsi="Arial" w:cs="Times New Roman"/>
          <w:lang w:eastAsia="en-GB"/>
        </w:rPr>
        <w:t>There is an expectation with this model that only minor and / or specialist elements of the service will be sub-contracted; i.e. the lead provider will deliver the core elements of the service.</w:t>
      </w:r>
    </w:p>
    <w:p w14:paraId="19294D97" w14:textId="6092695A" w:rsidR="00780873" w:rsidRDefault="00780873" w:rsidP="5A755768">
      <w:pPr>
        <w:ind w:left="720" w:hanging="720"/>
        <w:rPr>
          <w:rFonts w:ascii="Arial" w:eastAsia="Times New Roman" w:hAnsi="Arial" w:cs="Times New Roman"/>
          <w:lang w:eastAsia="en-GB"/>
        </w:rPr>
      </w:pPr>
    </w:p>
    <w:p w14:paraId="6BE0972E" w14:textId="69EF8AD5" w:rsidR="00780873"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19.15</w:t>
      </w:r>
      <w:r>
        <w:rPr>
          <w:rFonts w:ascii="Arial" w:eastAsia="Times New Roman" w:hAnsi="Arial" w:cs="Times New Roman"/>
          <w:lang w:eastAsia="en-GB"/>
        </w:rPr>
        <w:tab/>
      </w:r>
      <w:r w:rsidRPr="5A755768">
        <w:rPr>
          <w:rFonts w:ascii="Arial" w:eastAsia="Times New Roman" w:hAnsi="Arial" w:cs="Times New Roman"/>
          <w:lang w:eastAsia="en-GB"/>
        </w:rPr>
        <w:t xml:space="preserve">The </w:t>
      </w:r>
      <w:r w:rsidR="00BF2717" w:rsidRPr="5A755768">
        <w:rPr>
          <w:rFonts w:ascii="Arial" w:eastAsia="Times New Roman" w:hAnsi="Arial" w:cs="Times New Roman"/>
          <w:lang w:eastAsia="en-GB"/>
        </w:rPr>
        <w:t xml:space="preserve">commissioning </w:t>
      </w:r>
      <w:r w:rsidR="008A5E53" w:rsidRPr="5A755768">
        <w:rPr>
          <w:rFonts w:ascii="Arial" w:eastAsia="Times New Roman" w:hAnsi="Arial" w:cs="Times New Roman"/>
          <w:lang w:eastAsia="en-GB"/>
        </w:rPr>
        <w:t>Authority</w:t>
      </w:r>
      <w:r w:rsidRPr="5A755768">
        <w:rPr>
          <w:rFonts w:ascii="Arial" w:eastAsia="Times New Roman" w:hAnsi="Arial" w:cs="Times New Roman"/>
          <w:lang w:eastAsia="en-GB"/>
        </w:rPr>
        <w:t xml:space="preserve"> will make payments to the provider; that provider is responsible for payments to its sub-contractors. However, the would expect payments to sub-contractors to mirror the payment conditions to the provider.</w:t>
      </w:r>
    </w:p>
    <w:p w14:paraId="2C0DA0CB" w14:textId="21DE52B5" w:rsidR="00780873" w:rsidRDefault="00780873" w:rsidP="5A755768">
      <w:pPr>
        <w:ind w:left="720" w:hanging="720"/>
        <w:rPr>
          <w:rFonts w:ascii="Arial" w:eastAsia="Times New Roman" w:hAnsi="Arial" w:cs="Times New Roman"/>
          <w:lang w:eastAsia="en-GB"/>
        </w:rPr>
      </w:pPr>
    </w:p>
    <w:p w14:paraId="69179DC1" w14:textId="7B954634" w:rsidR="00780873"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19.16</w:t>
      </w:r>
      <w:r>
        <w:rPr>
          <w:rFonts w:ascii="Arial" w:eastAsia="Times New Roman" w:hAnsi="Arial" w:cs="Times New Roman"/>
          <w:lang w:eastAsia="en-GB"/>
        </w:rPr>
        <w:tab/>
      </w:r>
      <w:r w:rsidRPr="5A755768">
        <w:rPr>
          <w:rFonts w:ascii="Arial" w:eastAsia="Times New Roman" w:hAnsi="Arial" w:cs="Times New Roman"/>
          <w:lang w:eastAsia="en-GB"/>
        </w:rPr>
        <w:t xml:space="preserve">The </w:t>
      </w:r>
      <w:r w:rsidR="004A0BD3" w:rsidRPr="5A755768">
        <w:rPr>
          <w:rFonts w:ascii="Arial" w:eastAsia="Times New Roman" w:hAnsi="Arial" w:cs="Times New Roman"/>
          <w:lang w:eastAsia="en-GB"/>
        </w:rPr>
        <w:t xml:space="preserve">Authority </w:t>
      </w:r>
      <w:r w:rsidRPr="5A755768">
        <w:rPr>
          <w:rFonts w:ascii="Arial" w:eastAsia="Times New Roman" w:hAnsi="Arial" w:cs="Times New Roman"/>
          <w:lang w:eastAsia="en-GB"/>
        </w:rPr>
        <w:t>would not usually expect to see evidence of the administrative arrangements between the provider and sub-contractor, however, may wish to see evidence of performance monitoring, due diligence and subcontractor agreements and/or policies.</w:t>
      </w:r>
    </w:p>
    <w:p w14:paraId="2EC3C26F" w14:textId="26F2F785" w:rsidR="00780873" w:rsidRDefault="00780873" w:rsidP="5A755768">
      <w:pPr>
        <w:ind w:left="720" w:hanging="720"/>
        <w:rPr>
          <w:rFonts w:ascii="Arial" w:eastAsia="Times New Roman" w:hAnsi="Arial" w:cs="Times New Roman"/>
          <w:lang w:eastAsia="en-GB"/>
        </w:rPr>
      </w:pPr>
    </w:p>
    <w:p w14:paraId="5E0C4E5A" w14:textId="421F2390" w:rsidR="00FD790E" w:rsidRDefault="00780873"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19.17</w:t>
      </w:r>
      <w:r>
        <w:rPr>
          <w:rFonts w:ascii="Arial" w:eastAsia="Times New Roman" w:hAnsi="Arial" w:cs="Times New Roman"/>
          <w:lang w:eastAsia="en-GB"/>
        </w:rPr>
        <w:tab/>
      </w:r>
      <w:r w:rsidRPr="5A755768">
        <w:rPr>
          <w:rFonts w:ascii="Arial" w:eastAsia="Times New Roman" w:hAnsi="Arial" w:cs="Times New Roman"/>
          <w:lang w:eastAsia="en-GB"/>
        </w:rPr>
        <w:t xml:space="preserve">Whilst the </w:t>
      </w:r>
      <w:r w:rsidR="004A0BD3" w:rsidRPr="5A755768">
        <w:rPr>
          <w:rFonts w:ascii="Arial" w:eastAsia="Times New Roman" w:hAnsi="Arial" w:cs="Times New Roman"/>
          <w:lang w:eastAsia="en-GB"/>
        </w:rPr>
        <w:t>commissioning Authority</w:t>
      </w:r>
      <w:r w:rsidRPr="5A755768">
        <w:rPr>
          <w:rFonts w:ascii="Arial" w:eastAsia="Times New Roman" w:hAnsi="Arial" w:cs="Times New Roman"/>
          <w:lang w:eastAsia="en-GB"/>
        </w:rPr>
        <w:t xml:space="preserve"> does not have a contractual arrangement with the sub-contractors, it does reserve the right to veto a choice of sub-contractor, if they are deemed to be unacceptable or inappropriate.</w:t>
      </w:r>
    </w:p>
    <w:p w14:paraId="3FA41019" w14:textId="140A5F2F" w:rsidR="000840BD" w:rsidRDefault="000840BD" w:rsidP="5A755768">
      <w:pPr>
        <w:ind w:left="720" w:hanging="720"/>
        <w:rPr>
          <w:rFonts w:ascii="Arial" w:eastAsia="Times New Roman" w:hAnsi="Arial" w:cs="Times New Roman"/>
          <w:b/>
          <w:bCs/>
          <w:sz w:val="28"/>
          <w:szCs w:val="28"/>
          <w:lang w:eastAsia="en-GB"/>
        </w:rPr>
      </w:pPr>
    </w:p>
    <w:p w14:paraId="6CF24837" w14:textId="2D931F15" w:rsidR="000840BD" w:rsidRPr="000840BD" w:rsidRDefault="000840BD" w:rsidP="5A755768">
      <w:pPr>
        <w:ind w:left="720" w:hanging="720"/>
        <w:rPr>
          <w:rFonts w:ascii="Arial" w:eastAsia="Times New Roman" w:hAnsi="Arial" w:cs="Times New Roman"/>
          <w:lang w:eastAsia="en-GB"/>
        </w:rPr>
      </w:pPr>
      <w:r w:rsidRPr="5A755768">
        <w:rPr>
          <w:rFonts w:ascii="Arial" w:eastAsia="Times New Roman" w:hAnsi="Arial" w:cs="Times New Roman"/>
          <w:lang w:eastAsia="en-GB"/>
        </w:rPr>
        <w:t>19.18 It is expected that successful Suppliers will have signed up to the Prompt Payment Code and/or will be willing to report to WECA their Sub-Contract payment performance.</w:t>
      </w:r>
    </w:p>
    <w:p w14:paraId="1531E32E" w14:textId="77777777" w:rsidR="00FD790E" w:rsidRPr="00FD790E" w:rsidRDefault="00FD790E" w:rsidP="3D2ED71C">
      <w:pPr>
        <w:spacing w:before="40"/>
        <w:rPr>
          <w:rFonts w:ascii="Arial" w:eastAsia="Times New Roman" w:hAnsi="Arial" w:cs="Times New Roman"/>
          <w:b/>
          <w:bCs/>
          <w:sz w:val="28"/>
          <w:szCs w:val="28"/>
          <w:highlight w:val="yellow"/>
          <w:lang w:eastAsia="en-GB"/>
        </w:rPr>
      </w:pPr>
    </w:p>
    <w:p w14:paraId="35E526B7" w14:textId="77777777" w:rsidR="00FD790E" w:rsidRPr="00FD790E" w:rsidRDefault="00FD790E" w:rsidP="00FD790E">
      <w:pPr>
        <w:spacing w:before="40"/>
        <w:rPr>
          <w:rFonts w:ascii="Arial" w:eastAsia="Times New Roman" w:hAnsi="Arial" w:cs="Times New Roman"/>
          <w:b/>
          <w:sz w:val="28"/>
          <w:szCs w:val="28"/>
          <w:lang w:eastAsia="en-GB"/>
        </w:rPr>
      </w:pPr>
    </w:p>
    <w:p w14:paraId="330B0D81" w14:textId="77777777" w:rsidR="00FD790E" w:rsidRPr="00FD790E" w:rsidRDefault="00FD790E" w:rsidP="00FD790E">
      <w:pPr>
        <w:spacing w:before="40"/>
        <w:rPr>
          <w:rFonts w:ascii="Arial" w:eastAsia="Times New Roman" w:hAnsi="Arial" w:cs="Times New Roman"/>
          <w:b/>
          <w:sz w:val="28"/>
          <w:szCs w:val="28"/>
          <w:lang w:eastAsia="en-GB"/>
        </w:rPr>
      </w:pPr>
    </w:p>
    <w:p w14:paraId="4A11CB3B" w14:textId="77777777" w:rsidR="00FD790E" w:rsidRPr="00FD790E" w:rsidRDefault="00FD790E" w:rsidP="00FD790E">
      <w:pPr>
        <w:spacing w:before="40"/>
        <w:rPr>
          <w:rFonts w:ascii="Arial" w:eastAsia="Times New Roman" w:hAnsi="Arial" w:cs="Times New Roman"/>
          <w:b/>
          <w:sz w:val="28"/>
          <w:szCs w:val="28"/>
          <w:lang w:eastAsia="en-GB"/>
        </w:rPr>
      </w:pPr>
    </w:p>
    <w:p w14:paraId="27AE6735" w14:textId="77777777" w:rsidR="00FD790E" w:rsidRPr="00FD790E" w:rsidRDefault="00FD790E" w:rsidP="00FD790E">
      <w:pPr>
        <w:spacing w:before="40"/>
        <w:rPr>
          <w:rFonts w:ascii="Arial" w:eastAsia="Times New Roman" w:hAnsi="Arial" w:cs="Times New Roman"/>
          <w:b/>
          <w:sz w:val="28"/>
          <w:szCs w:val="28"/>
          <w:lang w:eastAsia="en-GB"/>
        </w:rPr>
      </w:pPr>
    </w:p>
    <w:p w14:paraId="68BA2EBF" w14:textId="77777777" w:rsidR="00FD790E" w:rsidRPr="00FD790E" w:rsidRDefault="00FD790E" w:rsidP="00FD790E">
      <w:pPr>
        <w:spacing w:before="40"/>
        <w:rPr>
          <w:rFonts w:ascii="Arial" w:eastAsia="Times New Roman" w:hAnsi="Arial" w:cs="Times New Roman"/>
          <w:b/>
          <w:sz w:val="28"/>
          <w:szCs w:val="28"/>
          <w:lang w:eastAsia="en-GB"/>
        </w:rPr>
      </w:pPr>
    </w:p>
    <w:p w14:paraId="49A05510" w14:textId="77777777" w:rsidR="00FD790E" w:rsidRPr="00FD790E" w:rsidRDefault="00FD790E" w:rsidP="00FD790E">
      <w:pPr>
        <w:spacing w:before="40"/>
        <w:rPr>
          <w:rFonts w:ascii="Arial" w:eastAsia="Times New Roman" w:hAnsi="Arial" w:cs="Times New Roman"/>
          <w:b/>
          <w:sz w:val="28"/>
          <w:szCs w:val="28"/>
          <w:lang w:eastAsia="en-GB"/>
        </w:rPr>
      </w:pPr>
    </w:p>
    <w:p w14:paraId="26EC346F" w14:textId="77777777" w:rsidR="00FD790E" w:rsidRPr="00FD790E" w:rsidRDefault="00FD790E" w:rsidP="00FD790E">
      <w:pPr>
        <w:spacing w:before="40"/>
        <w:rPr>
          <w:rFonts w:ascii="Arial" w:eastAsia="Times New Roman" w:hAnsi="Arial" w:cs="Times New Roman"/>
          <w:b/>
          <w:sz w:val="28"/>
          <w:szCs w:val="28"/>
          <w:lang w:eastAsia="en-GB"/>
        </w:rPr>
      </w:pPr>
    </w:p>
    <w:p w14:paraId="4EA45632" w14:textId="77777777" w:rsidR="00FD790E" w:rsidRPr="00FD790E" w:rsidRDefault="00FD790E" w:rsidP="00FD790E">
      <w:pPr>
        <w:spacing w:before="40"/>
        <w:rPr>
          <w:rFonts w:ascii="Arial" w:eastAsia="Times New Roman" w:hAnsi="Arial" w:cs="Times New Roman"/>
          <w:b/>
          <w:sz w:val="28"/>
          <w:szCs w:val="28"/>
          <w:lang w:eastAsia="en-GB"/>
        </w:rPr>
      </w:pPr>
    </w:p>
    <w:p w14:paraId="118BAE22" w14:textId="77777777" w:rsidR="00FD790E" w:rsidRPr="00FD790E" w:rsidRDefault="00FD790E" w:rsidP="00FD790E">
      <w:pPr>
        <w:spacing w:before="40"/>
        <w:rPr>
          <w:rFonts w:ascii="Arial" w:eastAsia="Times New Roman" w:hAnsi="Arial" w:cs="Times New Roman"/>
          <w:b/>
          <w:sz w:val="28"/>
          <w:szCs w:val="28"/>
          <w:lang w:eastAsia="en-GB"/>
        </w:rPr>
      </w:pPr>
    </w:p>
    <w:p w14:paraId="36A40C65" w14:textId="77777777" w:rsidR="00FD790E" w:rsidRPr="00FD790E" w:rsidRDefault="00FD790E" w:rsidP="00FD790E">
      <w:pPr>
        <w:spacing w:before="40"/>
        <w:rPr>
          <w:rFonts w:ascii="Arial" w:eastAsia="Times New Roman" w:hAnsi="Arial" w:cs="Times New Roman"/>
          <w:b/>
          <w:sz w:val="28"/>
          <w:szCs w:val="28"/>
          <w:lang w:eastAsia="en-GB"/>
        </w:rPr>
      </w:pPr>
    </w:p>
    <w:p w14:paraId="4E7C4174" w14:textId="77777777" w:rsidR="00FD790E" w:rsidRPr="00FD790E" w:rsidRDefault="00FD790E" w:rsidP="00FD790E">
      <w:pPr>
        <w:spacing w:before="40"/>
        <w:rPr>
          <w:rFonts w:ascii="Arial" w:eastAsia="Times New Roman" w:hAnsi="Arial" w:cs="Times New Roman"/>
          <w:b/>
          <w:sz w:val="28"/>
          <w:szCs w:val="28"/>
          <w:lang w:eastAsia="en-GB"/>
        </w:rPr>
      </w:pPr>
    </w:p>
    <w:p w14:paraId="0FE7D2EA" w14:textId="77777777" w:rsidR="00FD790E" w:rsidRPr="00FD790E" w:rsidRDefault="00FD790E" w:rsidP="00FD790E">
      <w:pPr>
        <w:spacing w:before="40"/>
        <w:rPr>
          <w:rFonts w:ascii="Arial" w:eastAsia="Times New Roman" w:hAnsi="Arial" w:cs="Times New Roman"/>
          <w:b/>
          <w:sz w:val="28"/>
          <w:szCs w:val="28"/>
          <w:lang w:eastAsia="en-GB"/>
        </w:rPr>
      </w:pPr>
    </w:p>
    <w:p w14:paraId="4B931155" w14:textId="77777777" w:rsidR="00FD790E" w:rsidRPr="00FD790E" w:rsidRDefault="00FD790E" w:rsidP="00FD790E">
      <w:pPr>
        <w:spacing w:before="40"/>
        <w:rPr>
          <w:rFonts w:ascii="Arial" w:eastAsia="Times New Roman" w:hAnsi="Arial" w:cs="Times New Roman"/>
          <w:b/>
          <w:sz w:val="28"/>
          <w:szCs w:val="28"/>
          <w:lang w:eastAsia="en-GB"/>
        </w:rPr>
      </w:pPr>
    </w:p>
    <w:p w14:paraId="640CB7CD" w14:textId="77777777" w:rsidR="00FD790E" w:rsidRDefault="00FD790E" w:rsidP="00FD790E">
      <w:pPr>
        <w:spacing w:before="40"/>
        <w:rPr>
          <w:rFonts w:ascii="Arial" w:eastAsia="Times New Roman" w:hAnsi="Arial" w:cs="Times New Roman"/>
          <w:b/>
          <w:sz w:val="28"/>
          <w:szCs w:val="28"/>
          <w:lang w:eastAsia="en-GB"/>
        </w:rPr>
      </w:pPr>
    </w:p>
    <w:p w14:paraId="11F7EF7A" w14:textId="77777777" w:rsidR="000B2CB0" w:rsidRDefault="000B2CB0" w:rsidP="00FD790E">
      <w:pPr>
        <w:spacing w:before="40"/>
        <w:rPr>
          <w:rFonts w:ascii="Arial" w:eastAsia="Times New Roman" w:hAnsi="Arial" w:cs="Times New Roman"/>
          <w:b/>
          <w:sz w:val="28"/>
          <w:szCs w:val="28"/>
          <w:lang w:eastAsia="en-GB"/>
        </w:rPr>
      </w:pPr>
    </w:p>
    <w:p w14:paraId="6FAACF3E" w14:textId="77777777" w:rsidR="000B2CB0" w:rsidRDefault="000B2CB0" w:rsidP="00FD790E">
      <w:pPr>
        <w:spacing w:before="40"/>
        <w:rPr>
          <w:rFonts w:ascii="Arial" w:eastAsia="Times New Roman" w:hAnsi="Arial" w:cs="Times New Roman"/>
          <w:b/>
          <w:sz w:val="28"/>
          <w:szCs w:val="28"/>
          <w:lang w:eastAsia="en-GB"/>
        </w:rPr>
      </w:pPr>
    </w:p>
    <w:p w14:paraId="06DD7902" w14:textId="77777777" w:rsidR="000B2CB0" w:rsidRDefault="000B2CB0" w:rsidP="00FD790E">
      <w:pPr>
        <w:spacing w:before="40"/>
        <w:rPr>
          <w:rFonts w:ascii="Arial" w:eastAsia="Times New Roman" w:hAnsi="Arial" w:cs="Times New Roman"/>
          <w:b/>
          <w:sz w:val="28"/>
          <w:szCs w:val="28"/>
          <w:lang w:eastAsia="en-GB"/>
        </w:rPr>
      </w:pPr>
    </w:p>
    <w:p w14:paraId="79780263" w14:textId="77777777" w:rsidR="000B2CB0" w:rsidRDefault="000B2CB0" w:rsidP="00FD790E">
      <w:pPr>
        <w:spacing w:before="40"/>
        <w:rPr>
          <w:rFonts w:ascii="Arial" w:eastAsia="Times New Roman" w:hAnsi="Arial" w:cs="Times New Roman"/>
          <w:b/>
          <w:sz w:val="28"/>
          <w:szCs w:val="28"/>
          <w:lang w:eastAsia="en-GB"/>
        </w:rPr>
      </w:pPr>
    </w:p>
    <w:p w14:paraId="0C0086CE" w14:textId="77777777" w:rsidR="000B2CB0" w:rsidRDefault="000B2CB0" w:rsidP="00FD790E">
      <w:pPr>
        <w:spacing w:before="40"/>
        <w:rPr>
          <w:rFonts w:ascii="Arial" w:eastAsia="Times New Roman" w:hAnsi="Arial" w:cs="Times New Roman"/>
          <w:b/>
          <w:sz w:val="28"/>
          <w:szCs w:val="28"/>
          <w:lang w:eastAsia="en-GB"/>
        </w:rPr>
      </w:pPr>
    </w:p>
    <w:p w14:paraId="0B40439D" w14:textId="77777777" w:rsidR="000B2CB0" w:rsidRPr="00FD790E" w:rsidRDefault="000B2CB0" w:rsidP="00FD790E">
      <w:pPr>
        <w:spacing w:before="40"/>
        <w:rPr>
          <w:rFonts w:ascii="Arial" w:eastAsia="Times New Roman" w:hAnsi="Arial" w:cs="Times New Roman"/>
          <w:b/>
          <w:sz w:val="28"/>
          <w:szCs w:val="28"/>
          <w:lang w:eastAsia="en-GB"/>
        </w:rPr>
      </w:pPr>
    </w:p>
    <w:p w14:paraId="56F43014" w14:textId="77777777" w:rsidR="00FD790E" w:rsidRPr="00FD790E" w:rsidRDefault="00FD790E" w:rsidP="00FD790E">
      <w:pPr>
        <w:spacing w:before="40"/>
        <w:rPr>
          <w:rFonts w:ascii="Arial" w:eastAsia="Times New Roman" w:hAnsi="Arial" w:cs="Times New Roman"/>
          <w:b/>
          <w:sz w:val="28"/>
          <w:szCs w:val="28"/>
          <w:lang w:eastAsia="en-GB"/>
        </w:rPr>
      </w:pPr>
    </w:p>
    <w:p w14:paraId="70E54BB9" w14:textId="77777777" w:rsidR="00FD790E" w:rsidRPr="00FD790E" w:rsidRDefault="00FD790E" w:rsidP="00FD790E">
      <w:pPr>
        <w:spacing w:before="40"/>
        <w:rPr>
          <w:rFonts w:ascii="Arial" w:eastAsia="Times New Roman" w:hAnsi="Arial" w:cs="Times New Roman"/>
          <w:b/>
          <w:sz w:val="28"/>
          <w:szCs w:val="28"/>
          <w:lang w:eastAsia="en-GB"/>
        </w:rPr>
      </w:pPr>
    </w:p>
    <w:p w14:paraId="53720E6C" w14:textId="77777777" w:rsidR="00113AD9" w:rsidRDefault="00113AD9"/>
    <w:sectPr w:rsidR="00113AD9"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097A6" w14:textId="77777777" w:rsidR="00886BDD" w:rsidRDefault="00886BDD" w:rsidP="00162E79">
      <w:r>
        <w:separator/>
      </w:r>
    </w:p>
  </w:endnote>
  <w:endnote w:type="continuationSeparator" w:id="0">
    <w:p w14:paraId="01873EC8" w14:textId="77777777" w:rsidR="00886BDD" w:rsidRDefault="00886BDD"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9A0F73" w:rsidRPr="00AF3AA4" w:rsidRDefault="009A0F73"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9A0F73" w:rsidRDefault="009A0F73" w:rsidP="00162E79">
    <w:pPr>
      <w:pStyle w:val="Footer"/>
      <w:ind w:right="360"/>
    </w:pPr>
    <w:r>
      <w:rPr>
        <w:noProof/>
        <w:lang w:eastAsia="en-GB"/>
      </w:rPr>
      <mc:AlternateContent>
        <mc:Choice Requires="wps">
          <w:drawing>
            <wp:anchor distT="0" distB="0" distL="114300" distR="114300" simplePos="0" relativeHeight="25165619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11A4EED4">
            <v:oval id="Oval 3"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43CBE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w:pict>
        </mc:Fallback>
      </mc:AlternateContent>
    </w:r>
    <w:r>
      <w:rPr>
        <w:noProof/>
        <w:lang w:eastAsia="en-GB"/>
      </w:rPr>
      <mc:AlternateContent>
        <mc:Choice Requires="wps">
          <w:drawing>
            <wp:anchor distT="0" distB="0" distL="114300" distR="114300" simplePos="0" relativeHeight="25165721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3C0D5894">
            <v:line id="Straight Connector 4"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pt,-14.35pt" to="493.65pt,-13.5pt" w14:anchorId="5925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9A0F73" w:rsidRDefault="009A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9A0F73" w:rsidRPr="00AF3AA4" w:rsidRDefault="009A0F73"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1156B2B3" w14:textId="3675E402" w:rsidR="009A0F73" w:rsidRPr="00E01130" w:rsidRDefault="009A0F73">
    <w:pPr>
      <w:pStyle w:val="Footer"/>
      <w:rPr>
        <w:rFonts w:ascii="Arial" w:hAnsi="Arial" w:cs="Arial"/>
      </w:rPr>
    </w:pPr>
    <w:r>
      <w:rPr>
        <w:noProof/>
        <w:lang w:eastAsia="en-GB"/>
      </w:rPr>
      <mc:AlternateContent>
        <mc:Choice Requires="wps">
          <w:drawing>
            <wp:anchor distT="0" distB="0" distL="114300" distR="114300" simplePos="0" relativeHeight="251655168"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4EB94A82">
            <v:line id="Straight Connector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2.15pt,-16.6pt" to="505.65pt,-16.25pt" w14:anchorId="5E0945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w:pict>
        </mc:Fallback>
      </mc:AlternateContent>
    </w:r>
    <w:r w:rsidRPr="00E01130">
      <w:rPr>
        <w:rFonts w:ascii="Arial" w:hAnsi="Arial" w:cs="Arial"/>
        <w:noProof/>
        <w:lang w:eastAsia="en-GB"/>
      </w:rPr>
      <mc:AlternateContent>
        <mc:Choice Requires="wps">
          <w:drawing>
            <wp:anchor distT="0" distB="0" distL="114300" distR="114300" simplePos="0" relativeHeight="251659264"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w:pict w14:anchorId="62D9E198">
            <v:oval id="Oval 7"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5a5a5a [2109]" strokecolor="#4579b8 [3044]" w14:anchorId="60BB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w:pict>
        </mc:Fallback>
      </mc:AlternateContent>
    </w:r>
    <w:r>
      <w:rPr>
        <w:rFonts w:ascii="Arial" w:hAnsi="Arial" w:cs="Arial"/>
      </w:rPr>
      <w:t>Invitation to Tender Volume One – Instructions for Tendering –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9A0F73" w:rsidRDefault="009A0F73">
    <w:pPr>
      <w:pStyle w:val="Footer"/>
    </w:pPr>
    <w:r>
      <w:rPr>
        <w:noProof/>
        <w:lang w:eastAsia="en-GB"/>
      </w:rPr>
      <mc:AlternateContent>
        <mc:Choice Requires="wps">
          <w:drawing>
            <wp:anchor distT="0" distB="0" distL="114300" distR="114300" simplePos="0" relativeHeight="25165824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0C4805">
            <v:line id="Straight Connector 1"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a5a5a [2109]" strokeweight="2pt" from="14.15pt,-5.25pt" to="517.65pt,-4.9pt" w14:anchorId="6685A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4F0F" w14:textId="77777777" w:rsidR="00886BDD" w:rsidRDefault="00886BDD" w:rsidP="00162E79">
      <w:r>
        <w:separator/>
      </w:r>
    </w:p>
  </w:footnote>
  <w:footnote w:type="continuationSeparator" w:id="0">
    <w:p w14:paraId="4081FB3E" w14:textId="77777777" w:rsidR="00886BDD" w:rsidRDefault="00886BDD" w:rsidP="0016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193A" w14:textId="1620EA16" w:rsidR="009A0F73" w:rsidRDefault="5A755768" w:rsidP="009B324E">
    <w:pPr>
      <w:pStyle w:val="Header"/>
      <w:jc w:val="right"/>
    </w:pPr>
    <w:r>
      <w:rPr>
        <w:noProof/>
      </w:rPr>
      <w:drawing>
        <wp:inline distT="0" distB="0" distL="0" distR="0" wp14:anchorId="36D83C52" wp14:editId="60F7A0BA">
          <wp:extent cx="1945005" cy="817245"/>
          <wp:effectExtent l="0" t="0" r="0" b="1905"/>
          <wp:docPr id="18690114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04B4C"/>
    <w:multiLevelType w:val="multilevel"/>
    <w:tmpl w:val="B62C31C6"/>
    <w:lvl w:ilvl="0">
      <w:start w:val="19"/>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B6180"/>
    <w:multiLevelType w:val="hybridMultilevel"/>
    <w:tmpl w:val="861A172A"/>
    <w:lvl w:ilvl="0" w:tplc="0E54FD7C">
      <w:start w:val="1"/>
      <w:numFmt w:val="bullet"/>
      <w:lvlText w:val=""/>
      <w:lvlJc w:val="left"/>
      <w:pPr>
        <w:ind w:left="720" w:hanging="360"/>
      </w:pPr>
      <w:rPr>
        <w:rFonts w:ascii="Symbol" w:hAnsi="Symbol" w:hint="default"/>
      </w:rPr>
    </w:lvl>
    <w:lvl w:ilvl="1" w:tplc="174AF946">
      <w:start w:val="1"/>
      <w:numFmt w:val="bullet"/>
      <w:lvlText w:val="o"/>
      <w:lvlJc w:val="left"/>
      <w:pPr>
        <w:ind w:left="1440" w:hanging="360"/>
      </w:pPr>
      <w:rPr>
        <w:rFonts w:ascii="Courier New" w:hAnsi="Courier New" w:hint="default"/>
      </w:rPr>
    </w:lvl>
    <w:lvl w:ilvl="2" w:tplc="943A07EA">
      <w:start w:val="1"/>
      <w:numFmt w:val="bullet"/>
      <w:lvlText w:val=""/>
      <w:lvlJc w:val="left"/>
      <w:pPr>
        <w:ind w:left="2160" w:hanging="360"/>
      </w:pPr>
      <w:rPr>
        <w:rFonts w:ascii="Wingdings" w:hAnsi="Wingdings" w:hint="default"/>
      </w:rPr>
    </w:lvl>
    <w:lvl w:ilvl="3" w:tplc="E9A2852A">
      <w:start w:val="1"/>
      <w:numFmt w:val="bullet"/>
      <w:lvlText w:val=""/>
      <w:lvlJc w:val="left"/>
      <w:pPr>
        <w:ind w:left="2880" w:hanging="360"/>
      </w:pPr>
      <w:rPr>
        <w:rFonts w:ascii="Symbol" w:hAnsi="Symbol" w:hint="default"/>
      </w:rPr>
    </w:lvl>
    <w:lvl w:ilvl="4" w:tplc="FB5470C2">
      <w:start w:val="1"/>
      <w:numFmt w:val="bullet"/>
      <w:lvlText w:val="o"/>
      <w:lvlJc w:val="left"/>
      <w:pPr>
        <w:ind w:left="3600" w:hanging="360"/>
      </w:pPr>
      <w:rPr>
        <w:rFonts w:ascii="Courier New" w:hAnsi="Courier New" w:hint="default"/>
      </w:rPr>
    </w:lvl>
    <w:lvl w:ilvl="5" w:tplc="273EC792">
      <w:start w:val="1"/>
      <w:numFmt w:val="bullet"/>
      <w:lvlText w:val=""/>
      <w:lvlJc w:val="left"/>
      <w:pPr>
        <w:ind w:left="4320" w:hanging="360"/>
      </w:pPr>
      <w:rPr>
        <w:rFonts w:ascii="Wingdings" w:hAnsi="Wingdings" w:hint="default"/>
      </w:rPr>
    </w:lvl>
    <w:lvl w:ilvl="6" w:tplc="B79C591C">
      <w:start w:val="1"/>
      <w:numFmt w:val="bullet"/>
      <w:lvlText w:val=""/>
      <w:lvlJc w:val="left"/>
      <w:pPr>
        <w:ind w:left="5040" w:hanging="360"/>
      </w:pPr>
      <w:rPr>
        <w:rFonts w:ascii="Symbol" w:hAnsi="Symbol" w:hint="default"/>
      </w:rPr>
    </w:lvl>
    <w:lvl w:ilvl="7" w:tplc="FFF4FD60">
      <w:start w:val="1"/>
      <w:numFmt w:val="bullet"/>
      <w:lvlText w:val="o"/>
      <w:lvlJc w:val="left"/>
      <w:pPr>
        <w:ind w:left="5760" w:hanging="360"/>
      </w:pPr>
      <w:rPr>
        <w:rFonts w:ascii="Courier New" w:hAnsi="Courier New" w:hint="default"/>
      </w:rPr>
    </w:lvl>
    <w:lvl w:ilvl="8" w:tplc="15665CA6">
      <w:start w:val="1"/>
      <w:numFmt w:val="bullet"/>
      <w:lvlText w:val=""/>
      <w:lvlJc w:val="left"/>
      <w:pPr>
        <w:ind w:left="6480" w:hanging="360"/>
      </w:pPr>
      <w:rPr>
        <w:rFonts w:ascii="Wingdings" w:hAnsi="Wingdings" w:hint="default"/>
      </w:rPr>
    </w:lvl>
  </w:abstractNum>
  <w:abstractNum w:abstractNumId="3"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7" w15:restartNumberingAfterBreak="0">
    <w:nsid w:val="089C090D"/>
    <w:multiLevelType w:val="multilevel"/>
    <w:tmpl w:val="F2D44604"/>
    <w:lvl w:ilvl="0">
      <w:start w:val="19"/>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9C206E"/>
    <w:multiLevelType w:val="hybridMultilevel"/>
    <w:tmpl w:val="8AB82B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2"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3" w15:restartNumberingAfterBreak="0">
    <w:nsid w:val="1E241246"/>
    <w:multiLevelType w:val="hybridMultilevel"/>
    <w:tmpl w:val="59D81CF8"/>
    <w:lvl w:ilvl="0" w:tplc="B240D224">
      <w:start w:val="1"/>
      <w:numFmt w:val="decimal"/>
      <w:lvlText w:val="%1."/>
      <w:lvlJc w:val="left"/>
      <w:pPr>
        <w:ind w:left="720" w:hanging="360"/>
      </w:pPr>
    </w:lvl>
    <w:lvl w:ilvl="1" w:tplc="61A2E1F6">
      <w:start w:val="1"/>
      <w:numFmt w:val="lowerLetter"/>
      <w:lvlText w:val="%2."/>
      <w:lvlJc w:val="left"/>
      <w:pPr>
        <w:ind w:left="1440" w:hanging="360"/>
      </w:pPr>
    </w:lvl>
    <w:lvl w:ilvl="2" w:tplc="555E7DE4">
      <w:start w:val="1"/>
      <w:numFmt w:val="lowerRoman"/>
      <w:lvlText w:val="%3."/>
      <w:lvlJc w:val="right"/>
      <w:pPr>
        <w:ind w:left="2160" w:hanging="180"/>
      </w:pPr>
    </w:lvl>
    <w:lvl w:ilvl="3" w:tplc="04CEB442">
      <w:start w:val="1"/>
      <w:numFmt w:val="decimal"/>
      <w:lvlText w:val="%4."/>
      <w:lvlJc w:val="left"/>
      <w:pPr>
        <w:ind w:left="2880" w:hanging="360"/>
      </w:pPr>
    </w:lvl>
    <w:lvl w:ilvl="4" w:tplc="D742B876">
      <w:start w:val="1"/>
      <w:numFmt w:val="lowerLetter"/>
      <w:lvlText w:val="%5."/>
      <w:lvlJc w:val="left"/>
      <w:pPr>
        <w:ind w:left="3600" w:hanging="360"/>
      </w:pPr>
    </w:lvl>
    <w:lvl w:ilvl="5" w:tplc="00EA525E">
      <w:start w:val="1"/>
      <w:numFmt w:val="lowerRoman"/>
      <w:lvlText w:val="%6."/>
      <w:lvlJc w:val="right"/>
      <w:pPr>
        <w:ind w:left="4320" w:hanging="180"/>
      </w:pPr>
    </w:lvl>
    <w:lvl w:ilvl="6" w:tplc="33465B30">
      <w:start w:val="1"/>
      <w:numFmt w:val="decimal"/>
      <w:lvlText w:val="%7."/>
      <w:lvlJc w:val="left"/>
      <w:pPr>
        <w:ind w:left="5040" w:hanging="360"/>
      </w:pPr>
    </w:lvl>
    <w:lvl w:ilvl="7" w:tplc="A49A5912">
      <w:start w:val="1"/>
      <w:numFmt w:val="lowerLetter"/>
      <w:lvlText w:val="%8."/>
      <w:lvlJc w:val="left"/>
      <w:pPr>
        <w:ind w:left="5760" w:hanging="360"/>
      </w:pPr>
    </w:lvl>
    <w:lvl w:ilvl="8" w:tplc="85B60170">
      <w:start w:val="1"/>
      <w:numFmt w:val="lowerRoman"/>
      <w:lvlText w:val="%9."/>
      <w:lvlJc w:val="right"/>
      <w:pPr>
        <w:ind w:left="6480" w:hanging="180"/>
      </w:pPr>
    </w:lvl>
  </w:abstractNum>
  <w:abstractNum w:abstractNumId="14"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F15EC7"/>
    <w:multiLevelType w:val="hybridMultilevel"/>
    <w:tmpl w:val="CD70E8AC"/>
    <w:lvl w:ilvl="0" w:tplc="F7726F0E">
      <w:start w:val="1"/>
      <w:numFmt w:val="decimal"/>
      <w:lvlText w:val="%1."/>
      <w:lvlJc w:val="left"/>
      <w:pPr>
        <w:ind w:left="720" w:hanging="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9" w15:restartNumberingAfterBreak="0">
    <w:nsid w:val="415175CC"/>
    <w:multiLevelType w:val="hybridMultilevel"/>
    <w:tmpl w:val="EE725082"/>
    <w:lvl w:ilvl="0" w:tplc="1804D5DC">
      <w:start w:val="1"/>
      <w:numFmt w:val="decimal"/>
      <w:lvlText w:val="%1."/>
      <w:lvlJc w:val="left"/>
      <w:pPr>
        <w:ind w:left="720" w:hanging="360"/>
      </w:pPr>
    </w:lvl>
    <w:lvl w:ilvl="1" w:tplc="D8749180">
      <w:start w:val="1"/>
      <w:numFmt w:val="lowerLetter"/>
      <w:lvlText w:val="%2."/>
      <w:lvlJc w:val="left"/>
      <w:pPr>
        <w:ind w:left="1440" w:hanging="360"/>
      </w:pPr>
    </w:lvl>
    <w:lvl w:ilvl="2" w:tplc="3DBE26F6">
      <w:start w:val="1"/>
      <w:numFmt w:val="lowerRoman"/>
      <w:lvlText w:val="%3."/>
      <w:lvlJc w:val="right"/>
      <w:pPr>
        <w:ind w:left="2160" w:hanging="180"/>
      </w:pPr>
    </w:lvl>
    <w:lvl w:ilvl="3" w:tplc="05341834">
      <w:start w:val="1"/>
      <w:numFmt w:val="decimal"/>
      <w:lvlText w:val="%4."/>
      <w:lvlJc w:val="left"/>
      <w:pPr>
        <w:ind w:left="2880" w:hanging="360"/>
      </w:pPr>
    </w:lvl>
    <w:lvl w:ilvl="4" w:tplc="E58CAC0A">
      <w:start w:val="1"/>
      <w:numFmt w:val="lowerLetter"/>
      <w:lvlText w:val="%5."/>
      <w:lvlJc w:val="left"/>
      <w:pPr>
        <w:ind w:left="3600" w:hanging="360"/>
      </w:pPr>
    </w:lvl>
    <w:lvl w:ilvl="5" w:tplc="66482F8C">
      <w:start w:val="1"/>
      <w:numFmt w:val="lowerRoman"/>
      <w:lvlText w:val="%6."/>
      <w:lvlJc w:val="right"/>
      <w:pPr>
        <w:ind w:left="4320" w:hanging="180"/>
      </w:pPr>
    </w:lvl>
    <w:lvl w:ilvl="6" w:tplc="96000E56">
      <w:start w:val="1"/>
      <w:numFmt w:val="decimal"/>
      <w:lvlText w:val="%7."/>
      <w:lvlJc w:val="left"/>
      <w:pPr>
        <w:ind w:left="5040" w:hanging="360"/>
      </w:pPr>
    </w:lvl>
    <w:lvl w:ilvl="7" w:tplc="74DA72DE">
      <w:start w:val="1"/>
      <w:numFmt w:val="lowerLetter"/>
      <w:lvlText w:val="%8."/>
      <w:lvlJc w:val="left"/>
      <w:pPr>
        <w:ind w:left="5760" w:hanging="360"/>
      </w:pPr>
    </w:lvl>
    <w:lvl w:ilvl="8" w:tplc="1BCE16F4">
      <w:start w:val="1"/>
      <w:numFmt w:val="lowerRoman"/>
      <w:lvlText w:val="%9."/>
      <w:lvlJc w:val="right"/>
      <w:pPr>
        <w:ind w:left="6480" w:hanging="180"/>
      </w:pPr>
    </w:lvl>
  </w:abstractNum>
  <w:abstractNum w:abstractNumId="20"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D3260B"/>
    <w:multiLevelType w:val="hybridMultilevel"/>
    <w:tmpl w:val="670CC2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D0A10EA"/>
    <w:multiLevelType w:val="multilevel"/>
    <w:tmpl w:val="3A7E7808"/>
    <w:lvl w:ilvl="0">
      <w:start w:val="1"/>
      <w:numFmt w:val="decimal"/>
      <w:lvlText w:val="%1."/>
      <w:lvlJc w:val="left"/>
      <w:pPr>
        <w:ind w:left="720" w:hanging="360"/>
      </w:pPr>
    </w:lvl>
    <w:lvl w:ilvl="1">
      <w:start w:val="1"/>
      <w:numFmt w:val="decimal"/>
      <w:lvlText w:val="%1.%2"/>
      <w:lvlJc w:val="left"/>
      <w:pPr>
        <w:ind w:left="1800" w:hanging="1440"/>
      </w:p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33" w15:restartNumberingAfterBreak="0">
    <w:nsid w:val="64763CCC"/>
    <w:multiLevelType w:val="hybridMultilevel"/>
    <w:tmpl w:val="1A0A5F74"/>
    <w:lvl w:ilvl="0" w:tplc="69D0C3C8">
      <w:start w:val="2"/>
      <w:numFmt w:val="decimal"/>
      <w:lvlText w:val="%1."/>
      <w:lvlJc w:val="left"/>
      <w:pPr>
        <w:ind w:left="720" w:hanging="360"/>
      </w:pPr>
    </w:lvl>
    <w:lvl w:ilvl="1" w:tplc="67CEA224">
      <w:start w:val="1"/>
      <w:numFmt w:val="lowerLetter"/>
      <w:lvlText w:val="%2."/>
      <w:lvlJc w:val="left"/>
      <w:pPr>
        <w:ind w:left="1440" w:hanging="360"/>
      </w:pPr>
    </w:lvl>
    <w:lvl w:ilvl="2" w:tplc="ACF6EB8E">
      <w:start w:val="1"/>
      <w:numFmt w:val="lowerRoman"/>
      <w:lvlText w:val="%3."/>
      <w:lvlJc w:val="right"/>
      <w:pPr>
        <w:ind w:left="2160" w:hanging="180"/>
      </w:pPr>
    </w:lvl>
    <w:lvl w:ilvl="3" w:tplc="6784C3CE">
      <w:start w:val="1"/>
      <w:numFmt w:val="decimal"/>
      <w:lvlText w:val="%4."/>
      <w:lvlJc w:val="left"/>
      <w:pPr>
        <w:ind w:left="2880" w:hanging="360"/>
      </w:pPr>
    </w:lvl>
    <w:lvl w:ilvl="4" w:tplc="4C9C6E58">
      <w:start w:val="1"/>
      <w:numFmt w:val="lowerLetter"/>
      <w:lvlText w:val="%5."/>
      <w:lvlJc w:val="left"/>
      <w:pPr>
        <w:ind w:left="3600" w:hanging="360"/>
      </w:pPr>
    </w:lvl>
    <w:lvl w:ilvl="5" w:tplc="A38A916E">
      <w:start w:val="1"/>
      <w:numFmt w:val="lowerRoman"/>
      <w:lvlText w:val="%6."/>
      <w:lvlJc w:val="right"/>
      <w:pPr>
        <w:ind w:left="4320" w:hanging="180"/>
      </w:pPr>
    </w:lvl>
    <w:lvl w:ilvl="6" w:tplc="CC4894E8">
      <w:start w:val="1"/>
      <w:numFmt w:val="decimal"/>
      <w:lvlText w:val="%7."/>
      <w:lvlJc w:val="left"/>
      <w:pPr>
        <w:ind w:left="5040" w:hanging="360"/>
      </w:pPr>
    </w:lvl>
    <w:lvl w:ilvl="7" w:tplc="137AAAB0">
      <w:start w:val="1"/>
      <w:numFmt w:val="lowerLetter"/>
      <w:lvlText w:val="%8."/>
      <w:lvlJc w:val="left"/>
      <w:pPr>
        <w:ind w:left="5760" w:hanging="360"/>
      </w:pPr>
    </w:lvl>
    <w:lvl w:ilvl="8" w:tplc="9C363F20">
      <w:start w:val="1"/>
      <w:numFmt w:val="lowerRoman"/>
      <w:lvlText w:val="%9."/>
      <w:lvlJc w:val="right"/>
      <w:pPr>
        <w:ind w:left="6480" w:hanging="180"/>
      </w:pPr>
    </w:lvl>
  </w:abstractNum>
  <w:abstractNum w:abstractNumId="34"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3B5663"/>
    <w:multiLevelType w:val="multilevel"/>
    <w:tmpl w:val="2C2C00F8"/>
    <w:lvl w:ilvl="0">
      <w:start w:val="1"/>
      <w:numFmt w:val="decimal"/>
      <w:pStyle w:val="Heading1"/>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52322F"/>
    <w:multiLevelType w:val="hybridMultilevel"/>
    <w:tmpl w:val="D684477A"/>
    <w:lvl w:ilvl="0" w:tplc="801E79B4">
      <w:start w:val="3"/>
      <w:numFmt w:val="decimal"/>
      <w:lvlText w:val="%1."/>
      <w:lvlJc w:val="left"/>
      <w:pPr>
        <w:ind w:left="720" w:hanging="360"/>
      </w:pPr>
    </w:lvl>
    <w:lvl w:ilvl="1" w:tplc="678CDB5E">
      <w:start w:val="1"/>
      <w:numFmt w:val="lowerLetter"/>
      <w:lvlText w:val="%2."/>
      <w:lvlJc w:val="left"/>
      <w:pPr>
        <w:ind w:left="1440" w:hanging="360"/>
      </w:pPr>
    </w:lvl>
    <w:lvl w:ilvl="2" w:tplc="38BC16FC">
      <w:start w:val="1"/>
      <w:numFmt w:val="lowerRoman"/>
      <w:lvlText w:val="%3."/>
      <w:lvlJc w:val="right"/>
      <w:pPr>
        <w:ind w:left="2160" w:hanging="180"/>
      </w:pPr>
    </w:lvl>
    <w:lvl w:ilvl="3" w:tplc="0C64D19A">
      <w:start w:val="1"/>
      <w:numFmt w:val="decimal"/>
      <w:lvlText w:val="%4."/>
      <w:lvlJc w:val="left"/>
      <w:pPr>
        <w:ind w:left="2880" w:hanging="360"/>
      </w:pPr>
    </w:lvl>
    <w:lvl w:ilvl="4" w:tplc="BA2A5128">
      <w:start w:val="1"/>
      <w:numFmt w:val="lowerLetter"/>
      <w:lvlText w:val="%5."/>
      <w:lvlJc w:val="left"/>
      <w:pPr>
        <w:ind w:left="3600" w:hanging="360"/>
      </w:pPr>
    </w:lvl>
    <w:lvl w:ilvl="5" w:tplc="D8BA13F6">
      <w:start w:val="1"/>
      <w:numFmt w:val="lowerRoman"/>
      <w:lvlText w:val="%6."/>
      <w:lvlJc w:val="right"/>
      <w:pPr>
        <w:ind w:left="4320" w:hanging="180"/>
      </w:pPr>
    </w:lvl>
    <w:lvl w:ilvl="6" w:tplc="20ACB8FC">
      <w:start w:val="1"/>
      <w:numFmt w:val="decimal"/>
      <w:lvlText w:val="%7."/>
      <w:lvlJc w:val="left"/>
      <w:pPr>
        <w:ind w:left="5040" w:hanging="360"/>
      </w:pPr>
    </w:lvl>
    <w:lvl w:ilvl="7" w:tplc="2690C542">
      <w:start w:val="1"/>
      <w:numFmt w:val="lowerLetter"/>
      <w:lvlText w:val="%8."/>
      <w:lvlJc w:val="left"/>
      <w:pPr>
        <w:ind w:left="5760" w:hanging="360"/>
      </w:pPr>
    </w:lvl>
    <w:lvl w:ilvl="8" w:tplc="322AF6FC">
      <w:start w:val="1"/>
      <w:numFmt w:val="lowerRoman"/>
      <w:lvlText w:val="%9."/>
      <w:lvlJc w:val="right"/>
      <w:pPr>
        <w:ind w:left="6480" w:hanging="180"/>
      </w:pPr>
    </w:lvl>
  </w:abstractNum>
  <w:num w:numId="1">
    <w:abstractNumId w:val="32"/>
  </w:num>
  <w:num w:numId="2">
    <w:abstractNumId w:val="43"/>
  </w:num>
  <w:num w:numId="3">
    <w:abstractNumId w:val="33"/>
  </w:num>
  <w:num w:numId="4">
    <w:abstractNumId w:val="13"/>
  </w:num>
  <w:num w:numId="5">
    <w:abstractNumId w:val="19"/>
  </w:num>
  <w:num w:numId="6">
    <w:abstractNumId w:val="2"/>
  </w:num>
  <w:num w:numId="7">
    <w:abstractNumId w:val="18"/>
  </w:num>
  <w:num w:numId="8">
    <w:abstractNumId w:val="8"/>
  </w:num>
  <w:num w:numId="9">
    <w:abstractNumId w:val="26"/>
  </w:num>
  <w:num w:numId="10">
    <w:abstractNumId w:val="11"/>
  </w:num>
  <w:num w:numId="11">
    <w:abstractNumId w:val="12"/>
  </w:num>
  <w:num w:numId="12">
    <w:abstractNumId w:val="40"/>
  </w:num>
  <w:num w:numId="13">
    <w:abstractNumId w:val="35"/>
  </w:num>
  <w:num w:numId="14">
    <w:abstractNumId w:val="30"/>
  </w:num>
  <w:num w:numId="15">
    <w:abstractNumId w:val="24"/>
  </w:num>
  <w:num w:numId="16">
    <w:abstractNumId w:val="22"/>
  </w:num>
  <w:num w:numId="17">
    <w:abstractNumId w:val="41"/>
  </w:num>
  <w:num w:numId="18">
    <w:abstractNumId w:val="17"/>
  </w:num>
  <w:num w:numId="19">
    <w:abstractNumId w:val="3"/>
  </w:num>
  <w:num w:numId="20">
    <w:abstractNumId w:val="20"/>
  </w:num>
  <w:num w:numId="21">
    <w:abstractNumId w:val="4"/>
  </w:num>
  <w:num w:numId="22">
    <w:abstractNumId w:val="14"/>
  </w:num>
  <w:num w:numId="23">
    <w:abstractNumId w:val="27"/>
  </w:num>
  <w:num w:numId="24">
    <w:abstractNumId w:val="39"/>
  </w:num>
  <w:num w:numId="25">
    <w:abstractNumId w:val="0"/>
  </w:num>
  <w:num w:numId="26">
    <w:abstractNumId w:val="29"/>
  </w:num>
  <w:num w:numId="27">
    <w:abstractNumId w:val="6"/>
  </w:num>
  <w:num w:numId="28">
    <w:abstractNumId w:val="34"/>
  </w:num>
  <w:num w:numId="29">
    <w:abstractNumId w:val="25"/>
  </w:num>
  <w:num w:numId="30">
    <w:abstractNumId w:val="15"/>
  </w:num>
  <w:num w:numId="31">
    <w:abstractNumId w:val="36"/>
  </w:num>
  <w:num w:numId="32">
    <w:abstractNumId w:val="23"/>
  </w:num>
  <w:num w:numId="33">
    <w:abstractNumId w:val="42"/>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9"/>
  </w:num>
  <w:num w:numId="37">
    <w:abstractNumId w:val="5"/>
  </w:num>
  <w:num w:numId="38">
    <w:abstractNumId w:val="38"/>
  </w:num>
  <w:num w:numId="39">
    <w:abstractNumId w:val="37"/>
  </w:num>
  <w:num w:numId="40">
    <w:abstractNumId w:val="16"/>
  </w:num>
  <w:num w:numId="41">
    <w:abstractNumId w:val="7"/>
  </w:num>
  <w:num w:numId="42">
    <w:abstractNumId w:val="1"/>
  </w:num>
  <w:num w:numId="43">
    <w:abstractNumId w:val="21"/>
  </w:num>
  <w:num w:numId="44">
    <w:abstractNumId w:val="16"/>
    <w:lvlOverride w:ilvl="0">
      <w:lvl w:ilvl="0" w:tplc="F7726F0E">
        <w:start w:val="1"/>
        <w:numFmt w:val="decimal"/>
        <w:lvlText w:val="%1."/>
        <w:lvlJc w:val="left"/>
        <w:pPr>
          <w:ind w:left="720" w:hanging="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5">
    <w:abstractNumId w:val="10"/>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43DC"/>
    <w:rsid w:val="00015A79"/>
    <w:rsid w:val="00020B47"/>
    <w:rsid w:val="00051E13"/>
    <w:rsid w:val="00061100"/>
    <w:rsid w:val="00075AF1"/>
    <w:rsid w:val="00076ACB"/>
    <w:rsid w:val="000802E5"/>
    <w:rsid w:val="000840BD"/>
    <w:rsid w:val="00084C1A"/>
    <w:rsid w:val="00086645"/>
    <w:rsid w:val="00096777"/>
    <w:rsid w:val="000B2CB0"/>
    <w:rsid w:val="000B7507"/>
    <w:rsid w:val="000C338B"/>
    <w:rsid w:val="000C622C"/>
    <w:rsid w:val="000D6A5F"/>
    <w:rsid w:val="000D7EBB"/>
    <w:rsid w:val="000F23DA"/>
    <w:rsid w:val="00101020"/>
    <w:rsid w:val="0010164A"/>
    <w:rsid w:val="00105C63"/>
    <w:rsid w:val="00113AD9"/>
    <w:rsid w:val="001167DB"/>
    <w:rsid w:val="00123373"/>
    <w:rsid w:val="00131EE5"/>
    <w:rsid w:val="00134878"/>
    <w:rsid w:val="001349C8"/>
    <w:rsid w:val="00144D25"/>
    <w:rsid w:val="00151AD0"/>
    <w:rsid w:val="001548CF"/>
    <w:rsid w:val="00160329"/>
    <w:rsid w:val="00160EDA"/>
    <w:rsid w:val="00162E79"/>
    <w:rsid w:val="001765F2"/>
    <w:rsid w:val="001842E8"/>
    <w:rsid w:val="001AD735"/>
    <w:rsid w:val="001D2718"/>
    <w:rsid w:val="001D5237"/>
    <w:rsid w:val="001F4D1E"/>
    <w:rsid w:val="001F724F"/>
    <w:rsid w:val="001F73A4"/>
    <w:rsid w:val="002120D8"/>
    <w:rsid w:val="0021382C"/>
    <w:rsid w:val="00213D53"/>
    <w:rsid w:val="002140A4"/>
    <w:rsid w:val="00245C08"/>
    <w:rsid w:val="0025443E"/>
    <w:rsid w:val="00254596"/>
    <w:rsid w:val="0025537D"/>
    <w:rsid w:val="00265B4D"/>
    <w:rsid w:val="00266814"/>
    <w:rsid w:val="00270310"/>
    <w:rsid w:val="00271AE8"/>
    <w:rsid w:val="00281F14"/>
    <w:rsid w:val="002A0E9A"/>
    <w:rsid w:val="002A68BC"/>
    <w:rsid w:val="002B1EC6"/>
    <w:rsid w:val="002E1DA1"/>
    <w:rsid w:val="0031387E"/>
    <w:rsid w:val="003222D1"/>
    <w:rsid w:val="0032442A"/>
    <w:rsid w:val="00332E6C"/>
    <w:rsid w:val="00337E52"/>
    <w:rsid w:val="0034413F"/>
    <w:rsid w:val="0035649C"/>
    <w:rsid w:val="00367036"/>
    <w:rsid w:val="003674AA"/>
    <w:rsid w:val="0039581F"/>
    <w:rsid w:val="003A0B10"/>
    <w:rsid w:val="003A4764"/>
    <w:rsid w:val="003A64D5"/>
    <w:rsid w:val="003B0A52"/>
    <w:rsid w:val="003B2FA7"/>
    <w:rsid w:val="003B5D65"/>
    <w:rsid w:val="003C421E"/>
    <w:rsid w:val="003C5193"/>
    <w:rsid w:val="003C5DB5"/>
    <w:rsid w:val="003D4D36"/>
    <w:rsid w:val="00406B48"/>
    <w:rsid w:val="004106B7"/>
    <w:rsid w:val="004254B5"/>
    <w:rsid w:val="00426818"/>
    <w:rsid w:val="00435CB2"/>
    <w:rsid w:val="0043621F"/>
    <w:rsid w:val="00444053"/>
    <w:rsid w:val="00444FEE"/>
    <w:rsid w:val="004560D8"/>
    <w:rsid w:val="00483C97"/>
    <w:rsid w:val="00496ED5"/>
    <w:rsid w:val="004A0BD3"/>
    <w:rsid w:val="004A3861"/>
    <w:rsid w:val="004B258B"/>
    <w:rsid w:val="004B7E3D"/>
    <w:rsid w:val="004C06A0"/>
    <w:rsid w:val="004C1D7A"/>
    <w:rsid w:val="004D6EF0"/>
    <w:rsid w:val="004E6D9F"/>
    <w:rsid w:val="005120AC"/>
    <w:rsid w:val="0054065C"/>
    <w:rsid w:val="00540FBD"/>
    <w:rsid w:val="00546BBE"/>
    <w:rsid w:val="005511B5"/>
    <w:rsid w:val="00551D24"/>
    <w:rsid w:val="005530E0"/>
    <w:rsid w:val="00564116"/>
    <w:rsid w:val="00573802"/>
    <w:rsid w:val="00574759"/>
    <w:rsid w:val="00574E85"/>
    <w:rsid w:val="00585112"/>
    <w:rsid w:val="005908F4"/>
    <w:rsid w:val="00592BBA"/>
    <w:rsid w:val="0059682F"/>
    <w:rsid w:val="005B09F0"/>
    <w:rsid w:val="005B0CD6"/>
    <w:rsid w:val="005C2E75"/>
    <w:rsid w:val="005C4D4C"/>
    <w:rsid w:val="005C502B"/>
    <w:rsid w:val="005C75FC"/>
    <w:rsid w:val="005E0A72"/>
    <w:rsid w:val="005F0E8A"/>
    <w:rsid w:val="005F6C08"/>
    <w:rsid w:val="005F707D"/>
    <w:rsid w:val="005F70E1"/>
    <w:rsid w:val="00602B5A"/>
    <w:rsid w:val="00603B2B"/>
    <w:rsid w:val="00604721"/>
    <w:rsid w:val="006074F5"/>
    <w:rsid w:val="00612C69"/>
    <w:rsid w:val="00625421"/>
    <w:rsid w:val="00625C4A"/>
    <w:rsid w:val="0063637E"/>
    <w:rsid w:val="00653AF0"/>
    <w:rsid w:val="00660B77"/>
    <w:rsid w:val="00661A9C"/>
    <w:rsid w:val="00664572"/>
    <w:rsid w:val="006654E9"/>
    <w:rsid w:val="00666126"/>
    <w:rsid w:val="0066687F"/>
    <w:rsid w:val="00674042"/>
    <w:rsid w:val="00677A7A"/>
    <w:rsid w:val="006830E4"/>
    <w:rsid w:val="00684ECB"/>
    <w:rsid w:val="006A05BE"/>
    <w:rsid w:val="006C3F1D"/>
    <w:rsid w:val="006C7784"/>
    <w:rsid w:val="006C7EB9"/>
    <w:rsid w:val="006D6249"/>
    <w:rsid w:val="006F279B"/>
    <w:rsid w:val="006F4402"/>
    <w:rsid w:val="00707EEB"/>
    <w:rsid w:val="00712844"/>
    <w:rsid w:val="00713696"/>
    <w:rsid w:val="007211EE"/>
    <w:rsid w:val="00757AA3"/>
    <w:rsid w:val="00761CE0"/>
    <w:rsid w:val="007716CB"/>
    <w:rsid w:val="00780873"/>
    <w:rsid w:val="00786D50"/>
    <w:rsid w:val="007965BB"/>
    <w:rsid w:val="00796D1F"/>
    <w:rsid w:val="007A7219"/>
    <w:rsid w:val="007B0581"/>
    <w:rsid w:val="007B0CD9"/>
    <w:rsid w:val="007C32CA"/>
    <w:rsid w:val="007C5E23"/>
    <w:rsid w:val="007D3B27"/>
    <w:rsid w:val="007D4DAD"/>
    <w:rsid w:val="007E4510"/>
    <w:rsid w:val="007E669F"/>
    <w:rsid w:val="007E6AE2"/>
    <w:rsid w:val="007F0EDB"/>
    <w:rsid w:val="007F3E7F"/>
    <w:rsid w:val="007F526B"/>
    <w:rsid w:val="00805B89"/>
    <w:rsid w:val="008157AE"/>
    <w:rsid w:val="00820136"/>
    <w:rsid w:val="008452FD"/>
    <w:rsid w:val="00846CF1"/>
    <w:rsid w:val="00854BB1"/>
    <w:rsid w:val="008575FA"/>
    <w:rsid w:val="0086043D"/>
    <w:rsid w:val="00876F0C"/>
    <w:rsid w:val="008773B4"/>
    <w:rsid w:val="00877CD6"/>
    <w:rsid w:val="00886BDD"/>
    <w:rsid w:val="008A5E53"/>
    <w:rsid w:val="008C2839"/>
    <w:rsid w:val="008D268C"/>
    <w:rsid w:val="008F0CEF"/>
    <w:rsid w:val="008F3D0A"/>
    <w:rsid w:val="00912673"/>
    <w:rsid w:val="009177FE"/>
    <w:rsid w:val="00924EF7"/>
    <w:rsid w:val="00926E47"/>
    <w:rsid w:val="00930BF6"/>
    <w:rsid w:val="009311C1"/>
    <w:rsid w:val="00941F21"/>
    <w:rsid w:val="00950CBE"/>
    <w:rsid w:val="00961EC4"/>
    <w:rsid w:val="00981BFE"/>
    <w:rsid w:val="009874F6"/>
    <w:rsid w:val="009936D4"/>
    <w:rsid w:val="009A012F"/>
    <w:rsid w:val="009A0F73"/>
    <w:rsid w:val="009A620A"/>
    <w:rsid w:val="009B324E"/>
    <w:rsid w:val="009B6727"/>
    <w:rsid w:val="009D4459"/>
    <w:rsid w:val="009D6CF7"/>
    <w:rsid w:val="009D7FA1"/>
    <w:rsid w:val="009E1484"/>
    <w:rsid w:val="009E5640"/>
    <w:rsid w:val="009F1DE6"/>
    <w:rsid w:val="009F5F85"/>
    <w:rsid w:val="00A01CF5"/>
    <w:rsid w:val="00A07465"/>
    <w:rsid w:val="00A21B86"/>
    <w:rsid w:val="00A22A8D"/>
    <w:rsid w:val="00A25A6F"/>
    <w:rsid w:val="00A34647"/>
    <w:rsid w:val="00A44773"/>
    <w:rsid w:val="00A51682"/>
    <w:rsid w:val="00A571CF"/>
    <w:rsid w:val="00A671CD"/>
    <w:rsid w:val="00A70988"/>
    <w:rsid w:val="00A709CA"/>
    <w:rsid w:val="00A72F0F"/>
    <w:rsid w:val="00A74065"/>
    <w:rsid w:val="00A770A5"/>
    <w:rsid w:val="00A81341"/>
    <w:rsid w:val="00A84C92"/>
    <w:rsid w:val="00AA0F23"/>
    <w:rsid w:val="00AA22F9"/>
    <w:rsid w:val="00AA4B74"/>
    <w:rsid w:val="00AB097E"/>
    <w:rsid w:val="00AB55B1"/>
    <w:rsid w:val="00AC0CB5"/>
    <w:rsid w:val="00AD775C"/>
    <w:rsid w:val="00AE66AA"/>
    <w:rsid w:val="00AF3AA4"/>
    <w:rsid w:val="00AF772C"/>
    <w:rsid w:val="00B00299"/>
    <w:rsid w:val="00B00AD0"/>
    <w:rsid w:val="00B06943"/>
    <w:rsid w:val="00B07382"/>
    <w:rsid w:val="00B1625A"/>
    <w:rsid w:val="00B17EF9"/>
    <w:rsid w:val="00B24CB9"/>
    <w:rsid w:val="00B30095"/>
    <w:rsid w:val="00B333E5"/>
    <w:rsid w:val="00B375DF"/>
    <w:rsid w:val="00B45B9A"/>
    <w:rsid w:val="00B45F06"/>
    <w:rsid w:val="00B55A80"/>
    <w:rsid w:val="00B62AC1"/>
    <w:rsid w:val="00B743A7"/>
    <w:rsid w:val="00B758DF"/>
    <w:rsid w:val="00B85831"/>
    <w:rsid w:val="00B925BB"/>
    <w:rsid w:val="00B9596E"/>
    <w:rsid w:val="00BA3390"/>
    <w:rsid w:val="00BA5852"/>
    <w:rsid w:val="00BE2550"/>
    <w:rsid w:val="00BE7097"/>
    <w:rsid w:val="00BF042C"/>
    <w:rsid w:val="00BF2717"/>
    <w:rsid w:val="00C04DEB"/>
    <w:rsid w:val="00C0507E"/>
    <w:rsid w:val="00C16546"/>
    <w:rsid w:val="00C26055"/>
    <w:rsid w:val="00C315F6"/>
    <w:rsid w:val="00C37BDB"/>
    <w:rsid w:val="00C44AF2"/>
    <w:rsid w:val="00C504A7"/>
    <w:rsid w:val="00C52BEC"/>
    <w:rsid w:val="00C5729D"/>
    <w:rsid w:val="00C66571"/>
    <w:rsid w:val="00C71DEC"/>
    <w:rsid w:val="00C925C9"/>
    <w:rsid w:val="00C93110"/>
    <w:rsid w:val="00C95443"/>
    <w:rsid w:val="00C979E9"/>
    <w:rsid w:val="00CA0929"/>
    <w:rsid w:val="00CB24FD"/>
    <w:rsid w:val="00CB3861"/>
    <w:rsid w:val="00CB45F6"/>
    <w:rsid w:val="00CB5013"/>
    <w:rsid w:val="00CC2948"/>
    <w:rsid w:val="00CC3C3A"/>
    <w:rsid w:val="00CD1110"/>
    <w:rsid w:val="00CD3CCC"/>
    <w:rsid w:val="00CD5603"/>
    <w:rsid w:val="00CE3D56"/>
    <w:rsid w:val="00CE7BA4"/>
    <w:rsid w:val="00D032B3"/>
    <w:rsid w:val="00D04A2F"/>
    <w:rsid w:val="00D06AD9"/>
    <w:rsid w:val="00D21CF5"/>
    <w:rsid w:val="00D25ABB"/>
    <w:rsid w:val="00D3072B"/>
    <w:rsid w:val="00D34169"/>
    <w:rsid w:val="00D34CB0"/>
    <w:rsid w:val="00D34E63"/>
    <w:rsid w:val="00D34E87"/>
    <w:rsid w:val="00D40335"/>
    <w:rsid w:val="00D40529"/>
    <w:rsid w:val="00D433BF"/>
    <w:rsid w:val="00D644BD"/>
    <w:rsid w:val="00D91A60"/>
    <w:rsid w:val="00D95872"/>
    <w:rsid w:val="00DA14A5"/>
    <w:rsid w:val="00DA3003"/>
    <w:rsid w:val="00DA3AD5"/>
    <w:rsid w:val="00DB106F"/>
    <w:rsid w:val="00DC3943"/>
    <w:rsid w:val="00DE0004"/>
    <w:rsid w:val="00DE13AB"/>
    <w:rsid w:val="00DE6C59"/>
    <w:rsid w:val="00DE7A2E"/>
    <w:rsid w:val="00DF0137"/>
    <w:rsid w:val="00DF65B1"/>
    <w:rsid w:val="00E01130"/>
    <w:rsid w:val="00E03BB8"/>
    <w:rsid w:val="00E03D7B"/>
    <w:rsid w:val="00E05F4C"/>
    <w:rsid w:val="00E072D5"/>
    <w:rsid w:val="00E1797D"/>
    <w:rsid w:val="00E2199D"/>
    <w:rsid w:val="00E32491"/>
    <w:rsid w:val="00E3648B"/>
    <w:rsid w:val="00E42751"/>
    <w:rsid w:val="00E616A4"/>
    <w:rsid w:val="00E616EA"/>
    <w:rsid w:val="00E838E0"/>
    <w:rsid w:val="00E96A40"/>
    <w:rsid w:val="00EA1A80"/>
    <w:rsid w:val="00EA5288"/>
    <w:rsid w:val="00EA5B3F"/>
    <w:rsid w:val="00EB191D"/>
    <w:rsid w:val="00EB3C14"/>
    <w:rsid w:val="00EC1EB0"/>
    <w:rsid w:val="00EC4ECA"/>
    <w:rsid w:val="00EE59E1"/>
    <w:rsid w:val="00EF3D89"/>
    <w:rsid w:val="00EF6D1F"/>
    <w:rsid w:val="00F0100D"/>
    <w:rsid w:val="00F02EC2"/>
    <w:rsid w:val="00F03C71"/>
    <w:rsid w:val="00F17E3B"/>
    <w:rsid w:val="00F35AA3"/>
    <w:rsid w:val="00F370BA"/>
    <w:rsid w:val="00F40E31"/>
    <w:rsid w:val="00F46B7C"/>
    <w:rsid w:val="00F53BC0"/>
    <w:rsid w:val="00F58C73"/>
    <w:rsid w:val="00F6024F"/>
    <w:rsid w:val="00F92B4A"/>
    <w:rsid w:val="00FA21EC"/>
    <w:rsid w:val="00FA6D41"/>
    <w:rsid w:val="00FA72BE"/>
    <w:rsid w:val="00FB7436"/>
    <w:rsid w:val="00FC013F"/>
    <w:rsid w:val="00FC71C5"/>
    <w:rsid w:val="00FD790E"/>
    <w:rsid w:val="00FE3B27"/>
    <w:rsid w:val="00FF3569"/>
    <w:rsid w:val="00FF3832"/>
    <w:rsid w:val="014552B6"/>
    <w:rsid w:val="018EFD7E"/>
    <w:rsid w:val="01968B58"/>
    <w:rsid w:val="01AF39DC"/>
    <w:rsid w:val="01B460E9"/>
    <w:rsid w:val="01F2A38C"/>
    <w:rsid w:val="02116163"/>
    <w:rsid w:val="022BA46F"/>
    <w:rsid w:val="03242D92"/>
    <w:rsid w:val="033B41F7"/>
    <w:rsid w:val="03C4A486"/>
    <w:rsid w:val="03DE9F3E"/>
    <w:rsid w:val="045026AA"/>
    <w:rsid w:val="048AFAA5"/>
    <w:rsid w:val="04BE5D89"/>
    <w:rsid w:val="04CEAA00"/>
    <w:rsid w:val="04FAE092"/>
    <w:rsid w:val="05359D4B"/>
    <w:rsid w:val="056D696D"/>
    <w:rsid w:val="05A85E77"/>
    <w:rsid w:val="05A95D62"/>
    <w:rsid w:val="05AE0B31"/>
    <w:rsid w:val="05BB7F9B"/>
    <w:rsid w:val="05F03501"/>
    <w:rsid w:val="061ADB1E"/>
    <w:rsid w:val="062B724C"/>
    <w:rsid w:val="062ECB46"/>
    <w:rsid w:val="06707FEE"/>
    <w:rsid w:val="06740AA9"/>
    <w:rsid w:val="06B246CB"/>
    <w:rsid w:val="07122788"/>
    <w:rsid w:val="07B90DBC"/>
    <w:rsid w:val="087747B4"/>
    <w:rsid w:val="08A23510"/>
    <w:rsid w:val="08AEF1AC"/>
    <w:rsid w:val="0946BAB6"/>
    <w:rsid w:val="094A3A02"/>
    <w:rsid w:val="09773A09"/>
    <w:rsid w:val="09A0C306"/>
    <w:rsid w:val="09E75E7F"/>
    <w:rsid w:val="09EDF795"/>
    <w:rsid w:val="0A381C48"/>
    <w:rsid w:val="0A769853"/>
    <w:rsid w:val="0AC411B4"/>
    <w:rsid w:val="0ACD9806"/>
    <w:rsid w:val="0AEF7D1C"/>
    <w:rsid w:val="0B606360"/>
    <w:rsid w:val="0B71DE5A"/>
    <w:rsid w:val="0BA697B2"/>
    <w:rsid w:val="0BBE7CA6"/>
    <w:rsid w:val="0BFDE465"/>
    <w:rsid w:val="0CB60839"/>
    <w:rsid w:val="0CF03FB0"/>
    <w:rsid w:val="0D3B5309"/>
    <w:rsid w:val="0D8EEE72"/>
    <w:rsid w:val="0E17F20F"/>
    <w:rsid w:val="0E280D31"/>
    <w:rsid w:val="0E666F85"/>
    <w:rsid w:val="0EAC2B8F"/>
    <w:rsid w:val="0F1693F1"/>
    <w:rsid w:val="0F16C390"/>
    <w:rsid w:val="0F1D8599"/>
    <w:rsid w:val="0F3713AE"/>
    <w:rsid w:val="0F6F906F"/>
    <w:rsid w:val="105AB4CF"/>
    <w:rsid w:val="1072E48E"/>
    <w:rsid w:val="1078A434"/>
    <w:rsid w:val="10C25E95"/>
    <w:rsid w:val="10F8477B"/>
    <w:rsid w:val="10FFCD5D"/>
    <w:rsid w:val="1114246E"/>
    <w:rsid w:val="11F4A14B"/>
    <w:rsid w:val="12600551"/>
    <w:rsid w:val="128C2CBA"/>
    <w:rsid w:val="128FD32D"/>
    <w:rsid w:val="13750A77"/>
    <w:rsid w:val="1383BD2E"/>
    <w:rsid w:val="13EE94B3"/>
    <w:rsid w:val="14326D75"/>
    <w:rsid w:val="1465EE94"/>
    <w:rsid w:val="1492D560"/>
    <w:rsid w:val="14DF48DF"/>
    <w:rsid w:val="14E5B76B"/>
    <w:rsid w:val="154FEFB5"/>
    <w:rsid w:val="1557D524"/>
    <w:rsid w:val="161A9F60"/>
    <w:rsid w:val="164A91F4"/>
    <w:rsid w:val="16577E53"/>
    <w:rsid w:val="16811F66"/>
    <w:rsid w:val="16EA807E"/>
    <w:rsid w:val="173BFD82"/>
    <w:rsid w:val="173CF610"/>
    <w:rsid w:val="1761748E"/>
    <w:rsid w:val="179253E2"/>
    <w:rsid w:val="17C37046"/>
    <w:rsid w:val="18227F92"/>
    <w:rsid w:val="183F3E3C"/>
    <w:rsid w:val="184EC0CF"/>
    <w:rsid w:val="187DE51D"/>
    <w:rsid w:val="18A44A27"/>
    <w:rsid w:val="1951FAAC"/>
    <w:rsid w:val="19522A80"/>
    <w:rsid w:val="1956A568"/>
    <w:rsid w:val="19CB0D9E"/>
    <w:rsid w:val="1A1F1200"/>
    <w:rsid w:val="1A99ACC8"/>
    <w:rsid w:val="1AA657C2"/>
    <w:rsid w:val="1AB6191B"/>
    <w:rsid w:val="1AF44A50"/>
    <w:rsid w:val="1B0ACCD3"/>
    <w:rsid w:val="1B2C047D"/>
    <w:rsid w:val="1B7DD331"/>
    <w:rsid w:val="1B92A4B3"/>
    <w:rsid w:val="1C36EE23"/>
    <w:rsid w:val="1CE04951"/>
    <w:rsid w:val="1CF9DF13"/>
    <w:rsid w:val="1D3DD7A1"/>
    <w:rsid w:val="1DE00E30"/>
    <w:rsid w:val="1DF4BA58"/>
    <w:rsid w:val="1EAFBCBD"/>
    <w:rsid w:val="1ED75843"/>
    <w:rsid w:val="1F03784E"/>
    <w:rsid w:val="1F27ED3D"/>
    <w:rsid w:val="1F327416"/>
    <w:rsid w:val="1F46023A"/>
    <w:rsid w:val="2044314D"/>
    <w:rsid w:val="206214D1"/>
    <w:rsid w:val="20CB7D0D"/>
    <w:rsid w:val="21105D3E"/>
    <w:rsid w:val="214E1711"/>
    <w:rsid w:val="2155FA80"/>
    <w:rsid w:val="21FF24DC"/>
    <w:rsid w:val="221C69E6"/>
    <w:rsid w:val="2242521B"/>
    <w:rsid w:val="22E93DD3"/>
    <w:rsid w:val="230396B5"/>
    <w:rsid w:val="2378C700"/>
    <w:rsid w:val="23A5D7EB"/>
    <w:rsid w:val="23B1B694"/>
    <w:rsid w:val="23C48488"/>
    <w:rsid w:val="23C61307"/>
    <w:rsid w:val="23CBF157"/>
    <w:rsid w:val="248EB733"/>
    <w:rsid w:val="24BA6073"/>
    <w:rsid w:val="24EAAD43"/>
    <w:rsid w:val="251E5493"/>
    <w:rsid w:val="252B4D02"/>
    <w:rsid w:val="252DADB0"/>
    <w:rsid w:val="253F1FB8"/>
    <w:rsid w:val="254C0738"/>
    <w:rsid w:val="25F91921"/>
    <w:rsid w:val="26088AB5"/>
    <w:rsid w:val="2624803B"/>
    <w:rsid w:val="2647078A"/>
    <w:rsid w:val="2664FC5C"/>
    <w:rsid w:val="26BB01B8"/>
    <w:rsid w:val="27066B74"/>
    <w:rsid w:val="2725402D"/>
    <w:rsid w:val="275C27BC"/>
    <w:rsid w:val="27BB1A2A"/>
    <w:rsid w:val="27C8A5BE"/>
    <w:rsid w:val="2839E039"/>
    <w:rsid w:val="2849A7D1"/>
    <w:rsid w:val="28C83AE5"/>
    <w:rsid w:val="29066C09"/>
    <w:rsid w:val="295558FA"/>
    <w:rsid w:val="29E5203F"/>
    <w:rsid w:val="2A5B2762"/>
    <w:rsid w:val="2AB291AB"/>
    <w:rsid w:val="2ACCABE6"/>
    <w:rsid w:val="2B706D11"/>
    <w:rsid w:val="2B9C8FCD"/>
    <w:rsid w:val="2BA48E36"/>
    <w:rsid w:val="2BAC5EEA"/>
    <w:rsid w:val="2BB44746"/>
    <w:rsid w:val="2BDA45C9"/>
    <w:rsid w:val="2C75146B"/>
    <w:rsid w:val="2C84CEE8"/>
    <w:rsid w:val="2C8B9C18"/>
    <w:rsid w:val="2CA7BF1D"/>
    <w:rsid w:val="2CB85AA4"/>
    <w:rsid w:val="2CCD7FE9"/>
    <w:rsid w:val="2D1A6724"/>
    <w:rsid w:val="2D267770"/>
    <w:rsid w:val="2D4D1F7F"/>
    <w:rsid w:val="2D55B85A"/>
    <w:rsid w:val="2D7029CA"/>
    <w:rsid w:val="2D7E6163"/>
    <w:rsid w:val="2DEDE4EC"/>
    <w:rsid w:val="2DF1D3DA"/>
    <w:rsid w:val="2E612840"/>
    <w:rsid w:val="2E9364A6"/>
    <w:rsid w:val="2EA4B106"/>
    <w:rsid w:val="2F5CA729"/>
    <w:rsid w:val="2F5FFC09"/>
    <w:rsid w:val="2FB074B7"/>
    <w:rsid w:val="2FB9B89B"/>
    <w:rsid w:val="2FD74B2C"/>
    <w:rsid w:val="300CE2DC"/>
    <w:rsid w:val="30BAE164"/>
    <w:rsid w:val="30BC4B46"/>
    <w:rsid w:val="30DEA613"/>
    <w:rsid w:val="30EF0223"/>
    <w:rsid w:val="31040B26"/>
    <w:rsid w:val="31103639"/>
    <w:rsid w:val="313CF1DF"/>
    <w:rsid w:val="31B73FBE"/>
    <w:rsid w:val="320E4FC4"/>
    <w:rsid w:val="32186B51"/>
    <w:rsid w:val="323125FC"/>
    <w:rsid w:val="3254F2A7"/>
    <w:rsid w:val="32584054"/>
    <w:rsid w:val="325A12F2"/>
    <w:rsid w:val="3262D8DA"/>
    <w:rsid w:val="3284CEB7"/>
    <w:rsid w:val="331CE9FA"/>
    <w:rsid w:val="333D171C"/>
    <w:rsid w:val="33AD4C82"/>
    <w:rsid w:val="33C32118"/>
    <w:rsid w:val="33C567FE"/>
    <w:rsid w:val="33CCFCAE"/>
    <w:rsid w:val="342A702A"/>
    <w:rsid w:val="34F46AE4"/>
    <w:rsid w:val="353AD16A"/>
    <w:rsid w:val="359637E7"/>
    <w:rsid w:val="35AFC86E"/>
    <w:rsid w:val="364EE9F4"/>
    <w:rsid w:val="36D8D0D2"/>
    <w:rsid w:val="36EB278C"/>
    <w:rsid w:val="371B812C"/>
    <w:rsid w:val="37745980"/>
    <w:rsid w:val="377FE94E"/>
    <w:rsid w:val="378785F0"/>
    <w:rsid w:val="38A6F345"/>
    <w:rsid w:val="38D027B9"/>
    <w:rsid w:val="39166784"/>
    <w:rsid w:val="391869D1"/>
    <w:rsid w:val="3952D982"/>
    <w:rsid w:val="395CB55A"/>
    <w:rsid w:val="3AE2EADA"/>
    <w:rsid w:val="3B069015"/>
    <w:rsid w:val="3B641492"/>
    <w:rsid w:val="3BBC35E3"/>
    <w:rsid w:val="3C1FDE8E"/>
    <w:rsid w:val="3C463A20"/>
    <w:rsid w:val="3C501D56"/>
    <w:rsid w:val="3CE5EC0B"/>
    <w:rsid w:val="3D2ED71C"/>
    <w:rsid w:val="3D3D8FB1"/>
    <w:rsid w:val="3D5CF075"/>
    <w:rsid w:val="3D7C73B6"/>
    <w:rsid w:val="3D8978C2"/>
    <w:rsid w:val="3DA68ABF"/>
    <w:rsid w:val="3E130670"/>
    <w:rsid w:val="3EE1CC87"/>
    <w:rsid w:val="3EE3F2CF"/>
    <w:rsid w:val="3EE55CC7"/>
    <w:rsid w:val="3EEE35C6"/>
    <w:rsid w:val="3F6A2701"/>
    <w:rsid w:val="3FADDF12"/>
    <w:rsid w:val="40388CD6"/>
    <w:rsid w:val="4082401B"/>
    <w:rsid w:val="40BC0BB1"/>
    <w:rsid w:val="40BE06F6"/>
    <w:rsid w:val="40CF8C52"/>
    <w:rsid w:val="411482A2"/>
    <w:rsid w:val="4137B9FB"/>
    <w:rsid w:val="41495307"/>
    <w:rsid w:val="420892F1"/>
    <w:rsid w:val="427E95D0"/>
    <w:rsid w:val="42C5F670"/>
    <w:rsid w:val="42E898ED"/>
    <w:rsid w:val="431C6C76"/>
    <w:rsid w:val="431FB5BC"/>
    <w:rsid w:val="43527D63"/>
    <w:rsid w:val="436EAFAB"/>
    <w:rsid w:val="43D6190C"/>
    <w:rsid w:val="444F405B"/>
    <w:rsid w:val="445447D8"/>
    <w:rsid w:val="448BEB63"/>
    <w:rsid w:val="44AEAB46"/>
    <w:rsid w:val="44B368C3"/>
    <w:rsid w:val="44B510A9"/>
    <w:rsid w:val="44D854B9"/>
    <w:rsid w:val="4501718A"/>
    <w:rsid w:val="45E678B7"/>
    <w:rsid w:val="45F65467"/>
    <w:rsid w:val="46316244"/>
    <w:rsid w:val="46638F12"/>
    <w:rsid w:val="4675303B"/>
    <w:rsid w:val="4682CA24"/>
    <w:rsid w:val="468DB0E1"/>
    <w:rsid w:val="469E7EE4"/>
    <w:rsid w:val="46C3610A"/>
    <w:rsid w:val="47000099"/>
    <w:rsid w:val="470CC1FB"/>
    <w:rsid w:val="47A2E628"/>
    <w:rsid w:val="47A697FA"/>
    <w:rsid w:val="47D19543"/>
    <w:rsid w:val="481A37C8"/>
    <w:rsid w:val="48467F16"/>
    <w:rsid w:val="48B1EA1D"/>
    <w:rsid w:val="48EE73B8"/>
    <w:rsid w:val="48EEED79"/>
    <w:rsid w:val="491809EB"/>
    <w:rsid w:val="496A7FC3"/>
    <w:rsid w:val="497AE1C8"/>
    <w:rsid w:val="49964970"/>
    <w:rsid w:val="4A2C7D5D"/>
    <w:rsid w:val="4A4577E1"/>
    <w:rsid w:val="4AEA0096"/>
    <w:rsid w:val="4AEC0FA1"/>
    <w:rsid w:val="4B56A1C8"/>
    <w:rsid w:val="4BABC5A2"/>
    <w:rsid w:val="4BBD651B"/>
    <w:rsid w:val="4C1C82A6"/>
    <w:rsid w:val="4C36B814"/>
    <w:rsid w:val="4C83473B"/>
    <w:rsid w:val="4D165752"/>
    <w:rsid w:val="4D1AFC59"/>
    <w:rsid w:val="4D3FACC6"/>
    <w:rsid w:val="4D81A675"/>
    <w:rsid w:val="4DEFDF45"/>
    <w:rsid w:val="4E9AFABB"/>
    <w:rsid w:val="4EEB7EA6"/>
    <w:rsid w:val="4FF6708D"/>
    <w:rsid w:val="5013356E"/>
    <w:rsid w:val="5042450A"/>
    <w:rsid w:val="50713A37"/>
    <w:rsid w:val="507C7F32"/>
    <w:rsid w:val="5088E925"/>
    <w:rsid w:val="50BBB1E8"/>
    <w:rsid w:val="50FE74C2"/>
    <w:rsid w:val="5126A7FA"/>
    <w:rsid w:val="518C4F4F"/>
    <w:rsid w:val="51C2E2A4"/>
    <w:rsid w:val="51C3C183"/>
    <w:rsid w:val="5218D9E5"/>
    <w:rsid w:val="524FCF93"/>
    <w:rsid w:val="5271F87D"/>
    <w:rsid w:val="52BF2349"/>
    <w:rsid w:val="52D266DD"/>
    <w:rsid w:val="52DD0F74"/>
    <w:rsid w:val="52F5CAE5"/>
    <w:rsid w:val="52FC7629"/>
    <w:rsid w:val="53235A1A"/>
    <w:rsid w:val="53BCE301"/>
    <w:rsid w:val="53C4764B"/>
    <w:rsid w:val="53E38A4E"/>
    <w:rsid w:val="542C6CBC"/>
    <w:rsid w:val="54751987"/>
    <w:rsid w:val="5493F6DA"/>
    <w:rsid w:val="54C39971"/>
    <w:rsid w:val="551209C4"/>
    <w:rsid w:val="552ADC01"/>
    <w:rsid w:val="5530FE42"/>
    <w:rsid w:val="556B067C"/>
    <w:rsid w:val="5585AC35"/>
    <w:rsid w:val="56348A4A"/>
    <w:rsid w:val="5682E578"/>
    <w:rsid w:val="56D552FC"/>
    <w:rsid w:val="576730D2"/>
    <w:rsid w:val="57787632"/>
    <w:rsid w:val="57A2821A"/>
    <w:rsid w:val="57DA1496"/>
    <w:rsid w:val="58476722"/>
    <w:rsid w:val="587183D4"/>
    <w:rsid w:val="5891B2AC"/>
    <w:rsid w:val="58CC8B00"/>
    <w:rsid w:val="58FD4954"/>
    <w:rsid w:val="58FEE59A"/>
    <w:rsid w:val="5906A30B"/>
    <w:rsid w:val="593B1F4B"/>
    <w:rsid w:val="59683CA3"/>
    <w:rsid w:val="59943C44"/>
    <w:rsid w:val="59B8C9B1"/>
    <w:rsid w:val="59E0F3C4"/>
    <w:rsid w:val="5A6603FF"/>
    <w:rsid w:val="5A755768"/>
    <w:rsid w:val="5A7664EB"/>
    <w:rsid w:val="5B7D891D"/>
    <w:rsid w:val="5B887068"/>
    <w:rsid w:val="5BD5F7CA"/>
    <w:rsid w:val="5BFB78F4"/>
    <w:rsid w:val="5C14B174"/>
    <w:rsid w:val="5C1985F2"/>
    <w:rsid w:val="5C78D181"/>
    <w:rsid w:val="5CF72F16"/>
    <w:rsid w:val="5D1D5D7F"/>
    <w:rsid w:val="5D2ADA71"/>
    <w:rsid w:val="5DC07260"/>
    <w:rsid w:val="5DC2EE8D"/>
    <w:rsid w:val="5E032616"/>
    <w:rsid w:val="5EC86245"/>
    <w:rsid w:val="5F00F056"/>
    <w:rsid w:val="5F112F0E"/>
    <w:rsid w:val="5F28E82E"/>
    <w:rsid w:val="5F2D9EA2"/>
    <w:rsid w:val="5F478EB6"/>
    <w:rsid w:val="5F60CF8D"/>
    <w:rsid w:val="5FC8FA07"/>
    <w:rsid w:val="600D1415"/>
    <w:rsid w:val="60117213"/>
    <w:rsid w:val="602768A5"/>
    <w:rsid w:val="606A413B"/>
    <w:rsid w:val="607FEFA5"/>
    <w:rsid w:val="612FB51E"/>
    <w:rsid w:val="617B1BC5"/>
    <w:rsid w:val="61980B8E"/>
    <w:rsid w:val="61EEFEEE"/>
    <w:rsid w:val="63014876"/>
    <w:rsid w:val="6304C754"/>
    <w:rsid w:val="635CA81D"/>
    <w:rsid w:val="636AF80C"/>
    <w:rsid w:val="6379FC65"/>
    <w:rsid w:val="6395E0DA"/>
    <w:rsid w:val="642048D4"/>
    <w:rsid w:val="64264B6C"/>
    <w:rsid w:val="648B9AA7"/>
    <w:rsid w:val="653C9F34"/>
    <w:rsid w:val="66098058"/>
    <w:rsid w:val="66821A6E"/>
    <w:rsid w:val="66B5C92F"/>
    <w:rsid w:val="66DDD7AA"/>
    <w:rsid w:val="674DE881"/>
    <w:rsid w:val="6769AB80"/>
    <w:rsid w:val="67802AEE"/>
    <w:rsid w:val="683FA5ED"/>
    <w:rsid w:val="684289B7"/>
    <w:rsid w:val="68497091"/>
    <w:rsid w:val="68500279"/>
    <w:rsid w:val="6853B23D"/>
    <w:rsid w:val="6911D987"/>
    <w:rsid w:val="69215262"/>
    <w:rsid w:val="6936DF20"/>
    <w:rsid w:val="6939158D"/>
    <w:rsid w:val="69594C35"/>
    <w:rsid w:val="69A25D58"/>
    <w:rsid w:val="69CB20F2"/>
    <w:rsid w:val="69D20667"/>
    <w:rsid w:val="69E1A30F"/>
    <w:rsid w:val="69F95F43"/>
    <w:rsid w:val="6A03FB18"/>
    <w:rsid w:val="6A183175"/>
    <w:rsid w:val="6A1865C2"/>
    <w:rsid w:val="6A6E6903"/>
    <w:rsid w:val="6A79B1FF"/>
    <w:rsid w:val="6A8424CE"/>
    <w:rsid w:val="6A8B8695"/>
    <w:rsid w:val="6AC1858A"/>
    <w:rsid w:val="6AE55B76"/>
    <w:rsid w:val="6B192D5E"/>
    <w:rsid w:val="6B43C98A"/>
    <w:rsid w:val="6B637DD8"/>
    <w:rsid w:val="6B76F720"/>
    <w:rsid w:val="6BDF4F1F"/>
    <w:rsid w:val="6BE9A9EB"/>
    <w:rsid w:val="6BF1A853"/>
    <w:rsid w:val="6C7FDDDA"/>
    <w:rsid w:val="6CC07F47"/>
    <w:rsid w:val="6CC1BE76"/>
    <w:rsid w:val="6D8EDB54"/>
    <w:rsid w:val="6DA958CA"/>
    <w:rsid w:val="6DE88958"/>
    <w:rsid w:val="6E1F33ED"/>
    <w:rsid w:val="6E46F588"/>
    <w:rsid w:val="6E76DD98"/>
    <w:rsid w:val="6EABEB70"/>
    <w:rsid w:val="6EB03E74"/>
    <w:rsid w:val="6ECACB9C"/>
    <w:rsid w:val="6EE3A4C8"/>
    <w:rsid w:val="6F124644"/>
    <w:rsid w:val="6F23819D"/>
    <w:rsid w:val="6F30A6D9"/>
    <w:rsid w:val="6F69D483"/>
    <w:rsid w:val="6FA7784E"/>
    <w:rsid w:val="6FE1DF16"/>
    <w:rsid w:val="708AA308"/>
    <w:rsid w:val="709B7ED7"/>
    <w:rsid w:val="70A20341"/>
    <w:rsid w:val="70A27CFF"/>
    <w:rsid w:val="70EF4238"/>
    <w:rsid w:val="70F12AE9"/>
    <w:rsid w:val="712A0AF2"/>
    <w:rsid w:val="71D9D345"/>
    <w:rsid w:val="724B449B"/>
    <w:rsid w:val="7252A448"/>
    <w:rsid w:val="726647B3"/>
    <w:rsid w:val="72941D76"/>
    <w:rsid w:val="72BF8FCE"/>
    <w:rsid w:val="72C29C6F"/>
    <w:rsid w:val="72E2DA14"/>
    <w:rsid w:val="733BAC73"/>
    <w:rsid w:val="733FB6A3"/>
    <w:rsid w:val="73438282"/>
    <w:rsid w:val="73484B82"/>
    <w:rsid w:val="747A4477"/>
    <w:rsid w:val="749F3EF5"/>
    <w:rsid w:val="74A7034E"/>
    <w:rsid w:val="74BA5461"/>
    <w:rsid w:val="74DEA9A0"/>
    <w:rsid w:val="74DF29F0"/>
    <w:rsid w:val="74FBF1B3"/>
    <w:rsid w:val="7511CD08"/>
    <w:rsid w:val="7515DBEF"/>
    <w:rsid w:val="751C30F1"/>
    <w:rsid w:val="754A4204"/>
    <w:rsid w:val="75F145AC"/>
    <w:rsid w:val="75FF0C95"/>
    <w:rsid w:val="7632553F"/>
    <w:rsid w:val="7648872C"/>
    <w:rsid w:val="76524278"/>
    <w:rsid w:val="767B5533"/>
    <w:rsid w:val="76BB097C"/>
    <w:rsid w:val="76DC979E"/>
    <w:rsid w:val="76F586D9"/>
    <w:rsid w:val="77B1786C"/>
    <w:rsid w:val="7809DD0F"/>
    <w:rsid w:val="781E9909"/>
    <w:rsid w:val="787C30EA"/>
    <w:rsid w:val="78B58BFA"/>
    <w:rsid w:val="78D01965"/>
    <w:rsid w:val="78EBB4E9"/>
    <w:rsid w:val="792C3C3B"/>
    <w:rsid w:val="797C0217"/>
    <w:rsid w:val="799CF41B"/>
    <w:rsid w:val="79BCB3A5"/>
    <w:rsid w:val="79BE1AD1"/>
    <w:rsid w:val="79CE3325"/>
    <w:rsid w:val="7A140643"/>
    <w:rsid w:val="7A199DAC"/>
    <w:rsid w:val="7A250DCA"/>
    <w:rsid w:val="7AA895DC"/>
    <w:rsid w:val="7AE49BE1"/>
    <w:rsid w:val="7B005BE8"/>
    <w:rsid w:val="7B13F317"/>
    <w:rsid w:val="7B1AF38C"/>
    <w:rsid w:val="7B2C5405"/>
    <w:rsid w:val="7B3CBEE1"/>
    <w:rsid w:val="7B538C05"/>
    <w:rsid w:val="7B6489C0"/>
    <w:rsid w:val="7B99D5BC"/>
    <w:rsid w:val="7BA89F45"/>
    <w:rsid w:val="7C4C6066"/>
    <w:rsid w:val="7CCE139B"/>
    <w:rsid w:val="7D23A0FD"/>
    <w:rsid w:val="7D5E9B4D"/>
    <w:rsid w:val="7D788A3B"/>
    <w:rsid w:val="7DCB6763"/>
    <w:rsid w:val="7E0F1D0F"/>
    <w:rsid w:val="7E3CE214"/>
    <w:rsid w:val="7EC9D9C4"/>
    <w:rsid w:val="7ED0CDB0"/>
    <w:rsid w:val="7EDF177B"/>
    <w:rsid w:val="7F2DE5C8"/>
    <w:rsid w:val="7F69DA79"/>
    <w:rsid w:val="7F842C19"/>
    <w:rsid w:val="7FC5C0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13F"/>
  </w:style>
  <w:style w:type="paragraph" w:styleId="Heading1">
    <w:name w:val="heading 1"/>
    <w:basedOn w:val="Normal"/>
    <w:next w:val="Body"/>
    <w:link w:val="Heading1Char"/>
    <w:qFormat/>
    <w:rsid w:val="00FD790E"/>
    <w:pPr>
      <w:keepNext/>
      <w:numPr>
        <w:numId w:val="17"/>
      </w:numPr>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7"/>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8"/>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nhideWhenUsed/>
    <w:rsid w:val="00162E79"/>
    <w:pPr>
      <w:tabs>
        <w:tab w:val="center" w:pos="4320"/>
        <w:tab w:val="right" w:pos="8640"/>
      </w:tabs>
    </w:pPr>
  </w:style>
  <w:style w:type="character" w:customStyle="1" w:styleId="FooterChar">
    <w:name w:val="Footer Char"/>
    <w:basedOn w:val="DefaultParagraphFont"/>
    <w:link w:val="Footer"/>
    <w:rsid w:val="00162E79"/>
  </w:style>
  <w:style w:type="paragraph" w:styleId="BalloonText">
    <w:name w:val="Balloon Text"/>
    <w:basedOn w:val="Normal"/>
    <w:link w:val="BalloonTextChar"/>
    <w:semiHidden/>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numbering" w:customStyle="1" w:styleId="NoList1">
    <w:name w:val="No List1"/>
    <w:next w:val="NoList"/>
    <w:semiHidden/>
    <w:rsid w:val="00FD790E"/>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10"/>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10"/>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10"/>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10"/>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10"/>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10"/>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10"/>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11"/>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11"/>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11"/>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11"/>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11"/>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12"/>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12"/>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14"/>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13"/>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uiPriority w:val="39"/>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semiHidden/>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9"/>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uiPriority w:val="99"/>
    <w:rsid w:val="00FD790E"/>
    <w:pPr>
      <w:numPr>
        <w:numId w:val="15"/>
      </w:numPr>
    </w:pPr>
    <w:rPr>
      <w:rFonts w:ascii="Times New Roman" w:eastAsia="Times New Roman" w:hAnsi="Times New Roman" w:cs="Times New Roman"/>
      <w:b/>
      <w:szCs w:val="20"/>
      <w:lang w:eastAsia="en-GB"/>
    </w:rPr>
  </w:style>
  <w:style w:type="paragraph" w:styleId="ListParagraph">
    <w:name w:val="List Paragraph"/>
    <w:basedOn w:val="Normal"/>
    <w:uiPriority w:val="99"/>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qFormat/>
    <w:rsid w:val="00FD790E"/>
    <w:pPr>
      <w:numPr>
        <w:ilvl w:val="1"/>
        <w:numId w:val="17"/>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numPr>
        <w:numId w:val="0"/>
      </w:numPr>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table" w:customStyle="1" w:styleId="TableGrid1">
    <w:name w:val="Table Grid1"/>
    <w:basedOn w:val="TableNormal"/>
    <w:next w:val="TableGrid"/>
    <w:uiPriority w:val="59"/>
    <w:rsid w:val="00332E6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7EE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382C"/>
    <w:rPr>
      <w:color w:val="800080" w:themeColor="followedHyperlink"/>
      <w:u w:val="single"/>
    </w:rPr>
  </w:style>
  <w:style w:type="character" w:customStyle="1" w:styleId="normaltextrun">
    <w:name w:val="normaltextrun"/>
    <w:basedOn w:val="DefaultParagraphFont"/>
    <w:rsid w:val="009A0F73"/>
  </w:style>
  <w:style w:type="character" w:customStyle="1" w:styleId="scxw7281771">
    <w:name w:val="scxw7281771"/>
    <w:basedOn w:val="DefaultParagraphFont"/>
    <w:rsid w:val="009A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342053400">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ocal.gov.uk/our-support/guidance-and-resources/data-and-transparency/local-transparency-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e-scooter-trials-guidance-for-local-areas-and-rental-operators/" TargetMode="External"/><Relationship Id="rId2" Type="http://schemas.openxmlformats.org/officeDocument/2006/relationships/customXml" Target="../customXml/item2.xml"/><Relationship Id="rId16" Type="http://schemas.openxmlformats.org/officeDocument/2006/relationships/hyperlink" Target="http://www.westofengland-ca.gov.uk" TargetMode="External"/><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upplyingthesouthwe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001"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96C45"/>
    <w:rsid w:val="000E114D"/>
    <w:rsid w:val="00172757"/>
    <w:rsid w:val="001A52D6"/>
    <w:rsid w:val="001F0DE8"/>
    <w:rsid w:val="00255F20"/>
    <w:rsid w:val="00261381"/>
    <w:rsid w:val="00263D14"/>
    <w:rsid w:val="00304F11"/>
    <w:rsid w:val="00317BC8"/>
    <w:rsid w:val="00325892"/>
    <w:rsid w:val="003C7DF8"/>
    <w:rsid w:val="003F4188"/>
    <w:rsid w:val="0041441C"/>
    <w:rsid w:val="00493DE0"/>
    <w:rsid w:val="004D44C9"/>
    <w:rsid w:val="004D507E"/>
    <w:rsid w:val="005F340B"/>
    <w:rsid w:val="00663D18"/>
    <w:rsid w:val="00674042"/>
    <w:rsid w:val="00683FF3"/>
    <w:rsid w:val="00754399"/>
    <w:rsid w:val="007F1B55"/>
    <w:rsid w:val="00985B59"/>
    <w:rsid w:val="009E42BF"/>
    <w:rsid w:val="00A21ED7"/>
    <w:rsid w:val="00A454B8"/>
    <w:rsid w:val="00A7218F"/>
    <w:rsid w:val="00A77B19"/>
    <w:rsid w:val="00A84E60"/>
    <w:rsid w:val="00A9394C"/>
    <w:rsid w:val="00B16412"/>
    <w:rsid w:val="00B4011B"/>
    <w:rsid w:val="00BD41DE"/>
    <w:rsid w:val="00D654BD"/>
    <w:rsid w:val="00DF097F"/>
    <w:rsid w:val="00F61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96-9D86-49F2-86A7-F7A9A57648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20BFD8-E011-48DC-A437-21C56DB8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4.xml><?xml version="1.0" encoding="utf-8"?>
<ds:datastoreItem xmlns:ds="http://schemas.openxmlformats.org/officeDocument/2006/customXml" ds:itemID="{03C115BB-06A7-41C1-AF79-FC45D5AA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6334</Words>
  <Characters>36105</Characters>
  <Application>Microsoft Office Word</Application>
  <DocSecurity>0</DocSecurity>
  <Lines>300</Lines>
  <Paragraphs>84</Paragraphs>
  <ScaleCrop>false</ScaleCrop>
  <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Andrew Brentley</cp:lastModifiedBy>
  <cp:revision>19</cp:revision>
  <cp:lastPrinted>2019-07-09T14:04:00Z</cp:lastPrinted>
  <dcterms:created xsi:type="dcterms:W3CDTF">2019-07-09T13:13:00Z</dcterms:created>
  <dcterms:modified xsi:type="dcterms:W3CDTF">2020-07-24T17:38:00Z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_dlc_DocIdItemGuid">
    <vt:lpwstr>744d4b9a-8fa1-499a-98a1-d20697b5d400</vt:lpwstr>
  </property>
</Properties>
</file>