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60EB" w14:textId="77777777" w:rsidR="00F97B6D" w:rsidRPr="00843133" w:rsidRDefault="00F97B6D" w:rsidP="00F97B6D">
      <w:pPr>
        <w:rPr>
          <w:rFonts w:cs="Arial"/>
          <w:b/>
          <w:sz w:val="28"/>
          <w:szCs w:val="28"/>
        </w:rPr>
      </w:pPr>
      <w:r w:rsidRPr="00843133">
        <w:rPr>
          <w:rFonts w:cs="Arial"/>
          <w:b/>
          <w:sz w:val="28"/>
          <w:szCs w:val="28"/>
        </w:rPr>
        <w:t>North East Transport Plan – December 2019 – Market Intelligence Event</w:t>
      </w:r>
    </w:p>
    <w:p w14:paraId="4A2F0CB5" w14:textId="77777777" w:rsidR="00F97B6D" w:rsidRDefault="00F97B6D" w:rsidP="00F97B6D">
      <w:pPr>
        <w:rPr>
          <w:rFonts w:cs="Arial"/>
        </w:rPr>
      </w:pPr>
    </w:p>
    <w:p w14:paraId="67AECD5D" w14:textId="77777777" w:rsidR="00CB6B95" w:rsidRDefault="00CB6B95" w:rsidP="00F97B6D">
      <w:pPr>
        <w:rPr>
          <w:rFonts w:cs="Arial"/>
        </w:rPr>
      </w:pPr>
      <w:r>
        <w:rPr>
          <w:rFonts w:cs="Arial"/>
        </w:rPr>
        <w:t>Thank you for your interest in the North East Transport Plan Market Intelligence Event.</w:t>
      </w:r>
    </w:p>
    <w:p w14:paraId="5B444CA2" w14:textId="77777777" w:rsidR="00CB6B95" w:rsidRDefault="00CB6B95" w:rsidP="00F97B6D">
      <w:pPr>
        <w:rPr>
          <w:rFonts w:cs="Arial"/>
        </w:rPr>
      </w:pPr>
    </w:p>
    <w:p w14:paraId="0A0766D4" w14:textId="5F5D8D82" w:rsidR="00F97B6D" w:rsidRDefault="00F97B6D" w:rsidP="00F97B6D">
      <w:pPr>
        <w:rPr>
          <w:rFonts w:cs="Arial"/>
        </w:rPr>
      </w:pPr>
      <w:r w:rsidRPr="002E458E">
        <w:rPr>
          <w:rFonts w:cs="Arial"/>
        </w:rPr>
        <w:t xml:space="preserve">The North East is required to produce a statutory Transport Plan and responsibility for this rests with the North East Joint Transport Committee.  The North East Transport Plan will cover all seven local authorities in the region, covering both the </w:t>
      </w:r>
      <w:r w:rsidR="00BA64A3">
        <w:rPr>
          <w:rFonts w:cs="Arial"/>
        </w:rPr>
        <w:t>North of Tyne Combined Authority (</w:t>
      </w:r>
      <w:r w:rsidRPr="002E458E">
        <w:rPr>
          <w:rFonts w:cs="Arial"/>
        </w:rPr>
        <w:t>NTCA</w:t>
      </w:r>
      <w:r w:rsidR="00BA64A3">
        <w:rPr>
          <w:rFonts w:cs="Arial"/>
        </w:rPr>
        <w:t>)</w:t>
      </w:r>
      <w:r w:rsidRPr="002E458E">
        <w:rPr>
          <w:rFonts w:cs="Arial"/>
        </w:rPr>
        <w:t xml:space="preserve"> and </w:t>
      </w:r>
      <w:r w:rsidR="00BA64A3">
        <w:rPr>
          <w:rFonts w:cs="Arial"/>
        </w:rPr>
        <w:t>North East Combined Authority (</w:t>
      </w:r>
      <w:r w:rsidRPr="002E458E">
        <w:rPr>
          <w:rFonts w:cs="Arial"/>
        </w:rPr>
        <w:t>NECA</w:t>
      </w:r>
      <w:r w:rsidR="00BA64A3">
        <w:rPr>
          <w:rFonts w:cs="Arial"/>
        </w:rPr>
        <w:t>)</w:t>
      </w:r>
      <w:r w:rsidRPr="002E458E">
        <w:rPr>
          <w:rFonts w:cs="Arial"/>
        </w:rPr>
        <w:t xml:space="preserve"> areas.</w:t>
      </w:r>
    </w:p>
    <w:p w14:paraId="59009C25" w14:textId="77777777" w:rsidR="00F97B6D" w:rsidRPr="002E458E" w:rsidRDefault="00F97B6D" w:rsidP="00F97B6D">
      <w:pPr>
        <w:rPr>
          <w:rFonts w:cs="Arial"/>
        </w:rPr>
      </w:pPr>
    </w:p>
    <w:p w14:paraId="07731C13" w14:textId="77777777" w:rsidR="00F97B6D" w:rsidRPr="002E458E" w:rsidRDefault="00F97B6D" w:rsidP="00F97B6D">
      <w:pPr>
        <w:rPr>
          <w:rFonts w:cs="Arial"/>
        </w:rPr>
      </w:pPr>
      <w:r w:rsidRPr="002E458E">
        <w:rPr>
          <w:rFonts w:cs="Arial"/>
        </w:rPr>
        <w:t xml:space="preserve">As well as being a statutory requirement, the Plan will set out our priorities and form the basis for bids and requests for funding for transport investment to 2035. </w:t>
      </w:r>
    </w:p>
    <w:p w14:paraId="6608B634" w14:textId="77777777" w:rsidR="00F97B6D" w:rsidRDefault="00F97B6D" w:rsidP="00F97B6D">
      <w:pPr>
        <w:rPr>
          <w:rFonts w:cs="Arial"/>
        </w:rPr>
      </w:pPr>
    </w:p>
    <w:p w14:paraId="7742D6A8" w14:textId="77777777" w:rsidR="00F97B6D" w:rsidRPr="002E458E" w:rsidRDefault="00F97B6D" w:rsidP="00F97B6D">
      <w:pPr>
        <w:rPr>
          <w:rFonts w:cs="Arial"/>
        </w:rPr>
      </w:pPr>
      <w:r w:rsidRPr="002E458E">
        <w:rPr>
          <w:rFonts w:cs="Arial"/>
        </w:rPr>
        <w:t>Given that this will be a 15-year plan, we are looking to see what possible future developments the market has to offer regarding possible advances in transport technology.</w:t>
      </w:r>
    </w:p>
    <w:p w14:paraId="5A31EF34" w14:textId="77777777" w:rsidR="00F97B6D" w:rsidRDefault="00F97B6D" w:rsidP="00F97B6D">
      <w:pPr>
        <w:rPr>
          <w:rFonts w:cs="Arial"/>
        </w:rPr>
      </w:pPr>
    </w:p>
    <w:p w14:paraId="48B2879D" w14:textId="14D56112" w:rsidR="00F97B6D" w:rsidRPr="00976738" w:rsidRDefault="00F97B6D" w:rsidP="00F97B6D">
      <w:pPr>
        <w:rPr>
          <w:rFonts w:cs="Arial"/>
        </w:rPr>
      </w:pPr>
      <w:r>
        <w:rPr>
          <w:rFonts w:cs="Arial"/>
        </w:rPr>
        <w:t xml:space="preserve">As of 19 November 2019, the </w:t>
      </w:r>
      <w:r w:rsidRPr="002E458E">
        <w:rPr>
          <w:rFonts w:cs="Arial"/>
        </w:rPr>
        <w:t>North East Joint Transport Committee</w:t>
      </w:r>
      <w:r>
        <w:rPr>
          <w:rFonts w:cs="Arial"/>
        </w:rPr>
        <w:t xml:space="preserve"> have </w:t>
      </w:r>
      <w:r w:rsidRPr="00976738">
        <w:rPr>
          <w:rFonts w:cs="Arial"/>
        </w:rPr>
        <w:t xml:space="preserve">formally agreed </w:t>
      </w:r>
      <w:r w:rsidR="001925A4">
        <w:rPr>
          <w:rFonts w:cs="Arial"/>
        </w:rPr>
        <w:t xml:space="preserve">the </w:t>
      </w:r>
      <w:r w:rsidRPr="00976738">
        <w:rPr>
          <w:rFonts w:cs="Arial"/>
        </w:rPr>
        <w:t>vision statement, principles and objectives</w:t>
      </w:r>
      <w:r>
        <w:rPr>
          <w:rFonts w:cs="Arial"/>
        </w:rPr>
        <w:t xml:space="preserve">, which the region is now working towards: </w:t>
      </w:r>
    </w:p>
    <w:p w14:paraId="34150427" w14:textId="77777777" w:rsidR="00DC4D5E" w:rsidRDefault="00F97B6D" w:rsidP="002C3637">
      <w:pPr>
        <w:spacing w:before="120" w:after="120"/>
        <w:rPr>
          <w:rFonts w:cs="Arial"/>
          <w:color w:val="000000"/>
        </w:rPr>
      </w:pPr>
      <w:r w:rsidRPr="00976738">
        <w:rPr>
          <w:rFonts w:cs="Arial"/>
          <w:color w:val="000000"/>
        </w:rPr>
        <w:t xml:space="preserve">The </w:t>
      </w:r>
      <w:r w:rsidRPr="0070432C">
        <w:rPr>
          <w:rFonts w:cs="Arial"/>
          <w:b/>
          <w:color w:val="000000"/>
        </w:rPr>
        <w:t>vision</w:t>
      </w:r>
      <w:r w:rsidRPr="00976738">
        <w:rPr>
          <w:rFonts w:cs="Arial"/>
          <w:color w:val="000000"/>
        </w:rPr>
        <w:t xml:space="preserve"> for the Transport Plan is;</w:t>
      </w:r>
    </w:p>
    <w:p w14:paraId="04097731" w14:textId="699C8130" w:rsidR="00F97B6D" w:rsidRPr="002C3637" w:rsidRDefault="00460411" w:rsidP="002C3637">
      <w:pPr>
        <w:spacing w:before="120" w:after="120"/>
        <w:rPr>
          <w:rFonts w:cs="Arial"/>
          <w:b/>
          <w:color w:val="000000"/>
        </w:rPr>
      </w:pPr>
      <w:r>
        <w:rPr>
          <w:rFonts w:cs="Arial"/>
          <w:color w:val="000000"/>
        </w:rPr>
        <w:t xml:space="preserve"> </w:t>
      </w:r>
      <w:r w:rsidR="00F97B6D" w:rsidRPr="002C3637">
        <w:rPr>
          <w:rFonts w:cs="Arial"/>
          <w:b/>
          <w:color w:val="000000"/>
        </w:rPr>
        <w:t>‘Moving to a green, healthy, dynamic and thriving North East’.</w:t>
      </w:r>
    </w:p>
    <w:p w14:paraId="7A2E4E84" w14:textId="77777777" w:rsidR="00F97B6D" w:rsidRPr="00976738" w:rsidRDefault="00F97B6D" w:rsidP="00F97B6D">
      <w:pPr>
        <w:spacing w:before="120" w:after="120"/>
        <w:jc w:val="both"/>
        <w:rPr>
          <w:rFonts w:cs="Arial"/>
        </w:rPr>
      </w:pPr>
      <w:r w:rsidRPr="00976738">
        <w:rPr>
          <w:rFonts w:cs="Arial"/>
        </w:rPr>
        <w:t xml:space="preserve">The development of the Plan will be guided by the following key </w:t>
      </w:r>
      <w:r w:rsidRPr="0070432C">
        <w:rPr>
          <w:rFonts w:cs="Arial"/>
          <w:b/>
        </w:rPr>
        <w:t>principles:</w:t>
      </w:r>
    </w:p>
    <w:p w14:paraId="5D87153D" w14:textId="77777777" w:rsidR="00F97B6D" w:rsidRPr="00976738" w:rsidRDefault="00F97B6D" w:rsidP="00F97B6D">
      <w:pPr>
        <w:pStyle w:val="ListParagraph"/>
        <w:numPr>
          <w:ilvl w:val="0"/>
          <w:numId w:val="25"/>
        </w:numPr>
        <w:spacing w:before="120" w:after="120"/>
        <w:jc w:val="both"/>
        <w:rPr>
          <w:rFonts w:ascii="Arial" w:hAnsi="Arial" w:cs="Arial"/>
          <w:sz w:val="24"/>
          <w:szCs w:val="24"/>
        </w:rPr>
      </w:pPr>
      <w:r w:rsidRPr="00976738">
        <w:rPr>
          <w:rFonts w:ascii="Arial" w:hAnsi="Arial" w:cs="Arial"/>
          <w:sz w:val="24"/>
          <w:szCs w:val="24"/>
        </w:rPr>
        <w:t xml:space="preserve">One, total network; </w:t>
      </w:r>
    </w:p>
    <w:p w14:paraId="2246A598" w14:textId="77777777" w:rsidR="00F97B6D" w:rsidRPr="00976738" w:rsidRDefault="00F97B6D" w:rsidP="00F97B6D">
      <w:pPr>
        <w:pStyle w:val="ListParagraph"/>
        <w:numPr>
          <w:ilvl w:val="0"/>
          <w:numId w:val="25"/>
        </w:numPr>
        <w:spacing w:before="120" w:after="120"/>
        <w:jc w:val="both"/>
        <w:rPr>
          <w:rFonts w:ascii="Arial" w:hAnsi="Arial" w:cs="Arial"/>
          <w:sz w:val="24"/>
          <w:szCs w:val="24"/>
        </w:rPr>
      </w:pPr>
      <w:r w:rsidRPr="00976738">
        <w:rPr>
          <w:rFonts w:ascii="Arial" w:hAnsi="Arial" w:cs="Arial"/>
          <w:sz w:val="24"/>
          <w:szCs w:val="24"/>
        </w:rPr>
        <w:t>Look to the future;</w:t>
      </w:r>
    </w:p>
    <w:p w14:paraId="0B4B894B" w14:textId="77777777" w:rsidR="00F97B6D" w:rsidRPr="00976738" w:rsidRDefault="00F97B6D" w:rsidP="00F97B6D">
      <w:pPr>
        <w:pStyle w:val="ListParagraph"/>
        <w:numPr>
          <w:ilvl w:val="0"/>
          <w:numId w:val="25"/>
        </w:numPr>
        <w:spacing w:before="120" w:after="120"/>
        <w:jc w:val="both"/>
        <w:rPr>
          <w:rFonts w:ascii="Arial" w:hAnsi="Arial" w:cs="Arial"/>
          <w:sz w:val="24"/>
          <w:szCs w:val="24"/>
        </w:rPr>
      </w:pPr>
      <w:r w:rsidRPr="00976738">
        <w:rPr>
          <w:rFonts w:ascii="Arial" w:hAnsi="Arial" w:cs="Arial"/>
          <w:sz w:val="24"/>
          <w:szCs w:val="24"/>
        </w:rPr>
        <w:t>A great experience;</w:t>
      </w:r>
    </w:p>
    <w:p w14:paraId="6BDECA40" w14:textId="77777777" w:rsidR="00F97B6D" w:rsidRPr="00976738" w:rsidRDefault="00F97B6D" w:rsidP="00F97B6D">
      <w:pPr>
        <w:pStyle w:val="ListParagraph"/>
        <w:numPr>
          <w:ilvl w:val="0"/>
          <w:numId w:val="25"/>
        </w:numPr>
        <w:spacing w:before="120" w:after="120"/>
        <w:jc w:val="both"/>
        <w:rPr>
          <w:rFonts w:ascii="Arial" w:hAnsi="Arial" w:cs="Arial"/>
          <w:sz w:val="24"/>
          <w:szCs w:val="24"/>
        </w:rPr>
      </w:pPr>
      <w:r w:rsidRPr="00976738">
        <w:rPr>
          <w:rFonts w:ascii="Arial" w:hAnsi="Arial" w:cs="Arial"/>
          <w:sz w:val="24"/>
          <w:szCs w:val="24"/>
        </w:rPr>
        <w:t>North East pride and passion; and</w:t>
      </w:r>
    </w:p>
    <w:p w14:paraId="5D01E871" w14:textId="77777777" w:rsidR="00F97B6D" w:rsidRPr="00976738" w:rsidRDefault="00F97B6D" w:rsidP="00F97B6D">
      <w:pPr>
        <w:pStyle w:val="ListParagraph"/>
        <w:numPr>
          <w:ilvl w:val="0"/>
          <w:numId w:val="25"/>
        </w:numPr>
        <w:spacing w:before="120" w:after="120"/>
        <w:jc w:val="both"/>
        <w:rPr>
          <w:rFonts w:ascii="Arial" w:hAnsi="Arial" w:cs="Arial"/>
          <w:sz w:val="24"/>
          <w:szCs w:val="24"/>
        </w:rPr>
      </w:pPr>
      <w:r w:rsidRPr="00976738">
        <w:rPr>
          <w:rFonts w:ascii="Arial" w:hAnsi="Arial" w:cs="Arial"/>
          <w:sz w:val="24"/>
          <w:szCs w:val="24"/>
        </w:rPr>
        <w:t xml:space="preserve">Sound evidence and commitment to deliver for the region. </w:t>
      </w:r>
    </w:p>
    <w:p w14:paraId="2D3F262C" w14:textId="77777777" w:rsidR="00F97B6D" w:rsidRPr="00976738" w:rsidRDefault="00F97B6D" w:rsidP="00F97B6D">
      <w:pPr>
        <w:spacing w:before="120" w:after="120"/>
        <w:jc w:val="both"/>
        <w:rPr>
          <w:rFonts w:cs="Arial"/>
        </w:rPr>
      </w:pPr>
      <w:r w:rsidRPr="00976738">
        <w:rPr>
          <w:rFonts w:cs="Arial"/>
        </w:rPr>
        <w:t xml:space="preserve">The following </w:t>
      </w:r>
      <w:r w:rsidRPr="0070432C">
        <w:rPr>
          <w:rFonts w:cs="Arial"/>
          <w:b/>
        </w:rPr>
        <w:t xml:space="preserve">objectives </w:t>
      </w:r>
      <w:r w:rsidRPr="00976738">
        <w:rPr>
          <w:rFonts w:cs="Arial"/>
        </w:rPr>
        <w:t>set out what the Transport Plan aims to achieve:</w:t>
      </w:r>
    </w:p>
    <w:p w14:paraId="6AA827C5" w14:textId="77777777" w:rsidR="00F97B6D" w:rsidRPr="00976738" w:rsidRDefault="00F97B6D" w:rsidP="00F97B6D">
      <w:pPr>
        <w:pStyle w:val="ListParagraph"/>
        <w:numPr>
          <w:ilvl w:val="0"/>
          <w:numId w:val="26"/>
        </w:numPr>
        <w:spacing w:before="120" w:after="120"/>
        <w:jc w:val="both"/>
        <w:rPr>
          <w:rFonts w:ascii="Arial" w:hAnsi="Arial" w:cs="Arial"/>
          <w:sz w:val="24"/>
          <w:szCs w:val="24"/>
        </w:rPr>
      </w:pPr>
      <w:r w:rsidRPr="00976738">
        <w:rPr>
          <w:rFonts w:ascii="Arial" w:hAnsi="Arial" w:cs="Arial"/>
          <w:sz w:val="24"/>
          <w:szCs w:val="24"/>
        </w:rPr>
        <w:t xml:space="preserve">Carbon Neutral Transport; </w:t>
      </w:r>
    </w:p>
    <w:p w14:paraId="500A9CD6" w14:textId="77777777" w:rsidR="00F97B6D" w:rsidRPr="00976738" w:rsidRDefault="00F97B6D" w:rsidP="00F97B6D">
      <w:pPr>
        <w:pStyle w:val="ListParagraph"/>
        <w:numPr>
          <w:ilvl w:val="0"/>
          <w:numId w:val="26"/>
        </w:numPr>
        <w:spacing w:before="120" w:after="120"/>
        <w:jc w:val="both"/>
        <w:rPr>
          <w:rFonts w:ascii="Arial" w:hAnsi="Arial" w:cs="Arial"/>
          <w:sz w:val="24"/>
          <w:szCs w:val="24"/>
        </w:rPr>
      </w:pPr>
      <w:r w:rsidRPr="00976738">
        <w:rPr>
          <w:rFonts w:ascii="Arial" w:hAnsi="Arial" w:cs="Arial"/>
          <w:sz w:val="24"/>
          <w:szCs w:val="24"/>
        </w:rPr>
        <w:t>Overcome inequality and grow our economy;</w:t>
      </w:r>
    </w:p>
    <w:p w14:paraId="422FA9A4" w14:textId="77777777" w:rsidR="00F97B6D" w:rsidRPr="00976738" w:rsidRDefault="00F97B6D" w:rsidP="00F97B6D">
      <w:pPr>
        <w:pStyle w:val="ListParagraph"/>
        <w:numPr>
          <w:ilvl w:val="0"/>
          <w:numId w:val="26"/>
        </w:numPr>
        <w:spacing w:before="120" w:after="120"/>
        <w:jc w:val="both"/>
        <w:rPr>
          <w:rFonts w:ascii="Arial" w:hAnsi="Arial" w:cs="Arial"/>
          <w:sz w:val="24"/>
          <w:szCs w:val="24"/>
        </w:rPr>
      </w:pPr>
      <w:r w:rsidRPr="00976738">
        <w:rPr>
          <w:rFonts w:ascii="Arial" w:hAnsi="Arial" w:cs="Arial"/>
          <w:sz w:val="24"/>
          <w:szCs w:val="24"/>
        </w:rPr>
        <w:t>Healthier North East;</w:t>
      </w:r>
    </w:p>
    <w:p w14:paraId="398BC1A2" w14:textId="77777777" w:rsidR="00F97B6D" w:rsidRPr="00976738" w:rsidRDefault="00F97B6D" w:rsidP="00F97B6D">
      <w:pPr>
        <w:pStyle w:val="ListParagraph"/>
        <w:numPr>
          <w:ilvl w:val="0"/>
          <w:numId w:val="26"/>
        </w:numPr>
        <w:spacing w:before="120" w:after="120"/>
        <w:jc w:val="both"/>
        <w:rPr>
          <w:rFonts w:ascii="Arial" w:hAnsi="Arial" w:cs="Arial"/>
          <w:sz w:val="24"/>
          <w:szCs w:val="24"/>
        </w:rPr>
      </w:pPr>
      <w:r w:rsidRPr="00976738">
        <w:rPr>
          <w:rFonts w:ascii="Arial" w:hAnsi="Arial" w:cs="Arial"/>
          <w:sz w:val="24"/>
          <w:szCs w:val="24"/>
        </w:rPr>
        <w:t>Appealing sustainable transport choices; and</w:t>
      </w:r>
    </w:p>
    <w:p w14:paraId="41904183" w14:textId="77777777" w:rsidR="00F97B6D" w:rsidRPr="00976738" w:rsidRDefault="00F97B6D" w:rsidP="00F97B6D">
      <w:pPr>
        <w:pStyle w:val="ListParagraph"/>
        <w:numPr>
          <w:ilvl w:val="0"/>
          <w:numId w:val="26"/>
        </w:numPr>
        <w:spacing w:before="120" w:after="120"/>
        <w:jc w:val="both"/>
        <w:rPr>
          <w:rFonts w:ascii="Arial" w:hAnsi="Arial" w:cs="Arial"/>
          <w:sz w:val="24"/>
          <w:szCs w:val="24"/>
        </w:rPr>
      </w:pPr>
      <w:r w:rsidRPr="00976738">
        <w:rPr>
          <w:rFonts w:ascii="Arial" w:hAnsi="Arial" w:cs="Arial"/>
          <w:sz w:val="24"/>
          <w:szCs w:val="24"/>
        </w:rPr>
        <w:t>Safe, secure network.</w:t>
      </w:r>
    </w:p>
    <w:p w14:paraId="75510A4D" w14:textId="278817A4" w:rsidR="002C3637" w:rsidRDefault="005414BA">
      <w:pPr>
        <w:rPr>
          <w:rFonts w:cs="Arial"/>
          <w:color w:val="000000" w:themeColor="text1"/>
        </w:rPr>
      </w:pPr>
      <w:r w:rsidRPr="001B0A9C">
        <w:rPr>
          <w:rFonts w:cs="Arial"/>
          <w:color w:val="000000" w:themeColor="text1"/>
        </w:rPr>
        <w:t xml:space="preserve">If you would like to be considered for an opportunity to tell us about any innovative ideas </w:t>
      </w:r>
      <w:r w:rsidR="004B243D" w:rsidRPr="001B0A9C">
        <w:rPr>
          <w:rFonts w:cs="Arial"/>
          <w:color w:val="000000" w:themeColor="text1"/>
        </w:rPr>
        <w:t xml:space="preserve">you have, please complete the </w:t>
      </w:r>
      <w:r w:rsidR="00063749">
        <w:rPr>
          <w:rFonts w:cs="Arial"/>
          <w:color w:val="000000" w:themeColor="text1"/>
        </w:rPr>
        <w:t>questionnaire below</w:t>
      </w:r>
      <w:r w:rsidR="004B243D" w:rsidRPr="001B0A9C">
        <w:rPr>
          <w:rFonts w:cs="Arial"/>
          <w:color w:val="000000" w:themeColor="text1"/>
        </w:rPr>
        <w:t xml:space="preserve"> and </w:t>
      </w:r>
      <w:r w:rsidR="00460411">
        <w:rPr>
          <w:rFonts w:cs="Arial"/>
          <w:color w:val="000000" w:themeColor="text1"/>
        </w:rPr>
        <w:t xml:space="preserve">upload it to the NEPO Electronic Tendering Portal with your expression of interest </w:t>
      </w:r>
      <w:r w:rsidR="004B243D" w:rsidRPr="001B0A9C">
        <w:rPr>
          <w:rFonts w:cs="Arial"/>
          <w:color w:val="000000" w:themeColor="text1"/>
        </w:rPr>
        <w:t xml:space="preserve">by the closing date of </w:t>
      </w:r>
      <w:r w:rsidR="00DC4D5E" w:rsidRPr="00B019B7">
        <w:rPr>
          <w:rFonts w:cs="Arial"/>
          <w:b/>
          <w:color w:val="000000" w:themeColor="text1"/>
        </w:rPr>
        <w:t>12</w:t>
      </w:r>
      <w:r w:rsidR="006F0F0D">
        <w:rPr>
          <w:rFonts w:cs="Arial"/>
          <w:b/>
          <w:color w:val="000000" w:themeColor="text1"/>
        </w:rPr>
        <w:t>:</w:t>
      </w:r>
      <w:r w:rsidR="00DC4D5E" w:rsidRPr="00B019B7">
        <w:rPr>
          <w:rFonts w:cs="Arial"/>
          <w:b/>
          <w:color w:val="000000" w:themeColor="text1"/>
        </w:rPr>
        <w:t>00</w:t>
      </w:r>
      <w:r w:rsidR="002C3637" w:rsidRPr="00B019B7">
        <w:rPr>
          <w:rFonts w:cs="Arial"/>
          <w:b/>
          <w:color w:val="000000" w:themeColor="text1"/>
        </w:rPr>
        <w:t xml:space="preserve"> </w:t>
      </w:r>
      <w:r w:rsidR="00DC4D5E" w:rsidRPr="00B019B7">
        <w:rPr>
          <w:rFonts w:cs="Arial"/>
          <w:b/>
          <w:color w:val="000000" w:themeColor="text1"/>
        </w:rPr>
        <w:t>noon on</w:t>
      </w:r>
      <w:r w:rsidR="00B019B7" w:rsidRPr="00B019B7">
        <w:rPr>
          <w:rFonts w:cs="Arial"/>
          <w:b/>
          <w:color w:val="000000" w:themeColor="text1"/>
        </w:rPr>
        <w:t xml:space="preserve"> </w:t>
      </w:r>
      <w:r w:rsidR="00DC4D5E" w:rsidRPr="00B019B7">
        <w:rPr>
          <w:rFonts w:cs="Arial"/>
          <w:b/>
          <w:color w:val="000000" w:themeColor="text1"/>
        </w:rPr>
        <w:t>Thursday</w:t>
      </w:r>
      <w:r w:rsidR="0025649A">
        <w:rPr>
          <w:rFonts w:cs="Arial"/>
          <w:b/>
          <w:color w:val="000000" w:themeColor="text1"/>
        </w:rPr>
        <w:t>,</w:t>
      </w:r>
      <w:r w:rsidR="00DC4D5E" w:rsidRPr="00B019B7">
        <w:rPr>
          <w:rFonts w:cs="Arial"/>
          <w:b/>
          <w:color w:val="000000" w:themeColor="text1"/>
        </w:rPr>
        <w:t xml:space="preserve"> 5 December 2019</w:t>
      </w:r>
      <w:r w:rsidR="002C3637" w:rsidRPr="00B019B7">
        <w:rPr>
          <w:rFonts w:cs="Arial"/>
          <w:b/>
          <w:color w:val="000000" w:themeColor="text1"/>
        </w:rPr>
        <w:t>.</w:t>
      </w:r>
      <w:r w:rsidR="002C3637">
        <w:rPr>
          <w:rFonts w:cs="Arial"/>
          <w:color w:val="000000" w:themeColor="text1"/>
        </w:rPr>
        <w:br/>
      </w:r>
    </w:p>
    <w:p w14:paraId="50294EBA" w14:textId="4264DA1D" w:rsidR="004B243D" w:rsidRDefault="004B243D">
      <w:pPr>
        <w:rPr>
          <w:rFonts w:cs="Arial"/>
          <w:color w:val="000000" w:themeColor="text1"/>
        </w:rPr>
      </w:pPr>
      <w:r w:rsidRPr="00213F8F">
        <w:rPr>
          <w:rFonts w:cs="Arial"/>
          <w:color w:val="000000" w:themeColor="text1"/>
        </w:rPr>
        <w:lastRenderedPageBreak/>
        <w:t xml:space="preserve">We will then decide which of the ideas submitted to us match most closely our Transport Plan Vision, Principles and Objectives and invite the organisations concerned to meet us in Newcastle upon Tyne for a </w:t>
      </w:r>
      <w:r w:rsidR="00DC4D5E" w:rsidRPr="00213F8F">
        <w:rPr>
          <w:rFonts w:cs="Arial"/>
          <w:color w:val="000000" w:themeColor="text1"/>
        </w:rPr>
        <w:t>30</w:t>
      </w:r>
      <w:r w:rsidR="006F0F0D">
        <w:rPr>
          <w:rFonts w:cs="Arial"/>
          <w:color w:val="000000" w:themeColor="text1"/>
        </w:rPr>
        <w:t>-</w:t>
      </w:r>
      <w:r w:rsidRPr="00213F8F">
        <w:rPr>
          <w:rFonts w:cs="Arial"/>
          <w:color w:val="000000" w:themeColor="text1"/>
        </w:rPr>
        <w:t>min</w:t>
      </w:r>
      <w:r w:rsidR="00C23A92" w:rsidRPr="00213F8F">
        <w:rPr>
          <w:rFonts w:cs="Arial"/>
          <w:color w:val="000000" w:themeColor="text1"/>
        </w:rPr>
        <w:t>ute</w:t>
      </w:r>
      <w:r w:rsidRPr="00213F8F">
        <w:rPr>
          <w:rFonts w:cs="Arial"/>
          <w:color w:val="000000" w:themeColor="text1"/>
        </w:rPr>
        <w:t xml:space="preserve"> </w:t>
      </w:r>
      <w:r w:rsidR="00DC4D5E" w:rsidRPr="00213F8F">
        <w:rPr>
          <w:rFonts w:cs="Arial"/>
          <w:color w:val="000000" w:themeColor="text1"/>
        </w:rPr>
        <w:t xml:space="preserve">confidential </w:t>
      </w:r>
      <w:r w:rsidRPr="00213F8F">
        <w:rPr>
          <w:rFonts w:cs="Arial"/>
          <w:color w:val="000000" w:themeColor="text1"/>
        </w:rPr>
        <w:t>discussion where we will ask each organisation a list of standard questions.  From that process, we expect to choose a number of ideas that will feature in the Transport Plan.</w:t>
      </w:r>
    </w:p>
    <w:p w14:paraId="5B2FE0DD" w14:textId="614EC358" w:rsidR="00DC4D5E" w:rsidRDefault="00DC4D5E">
      <w:pPr>
        <w:rPr>
          <w:rFonts w:cs="Arial"/>
          <w:color w:val="000000" w:themeColor="text1"/>
        </w:rPr>
      </w:pPr>
    </w:p>
    <w:p w14:paraId="25A8E72E" w14:textId="2E5A2958" w:rsidR="00DC4D5E" w:rsidRPr="00F24558" w:rsidRDefault="00DC4D5E">
      <w:pPr>
        <w:rPr>
          <w:rFonts w:cs="Arial"/>
          <w:color w:val="000000" w:themeColor="text1"/>
        </w:rPr>
      </w:pPr>
      <w:r w:rsidRPr="00F24558">
        <w:rPr>
          <w:rFonts w:cs="Arial"/>
          <w:color w:val="000000" w:themeColor="text1"/>
        </w:rPr>
        <w:t xml:space="preserve">We aim to hold discussions in </w:t>
      </w:r>
      <w:r w:rsidR="00F24558" w:rsidRPr="009D42C2">
        <w:rPr>
          <w:rFonts w:cs="Arial"/>
          <w:b/>
          <w:color w:val="000000" w:themeColor="text1"/>
        </w:rPr>
        <w:t>Newcastle Civic Centre</w:t>
      </w:r>
      <w:r w:rsidR="00F24558" w:rsidRPr="00F24558">
        <w:rPr>
          <w:rFonts w:cs="Arial"/>
          <w:color w:val="000000" w:themeColor="text1"/>
        </w:rPr>
        <w:t xml:space="preserve"> </w:t>
      </w:r>
      <w:r w:rsidRPr="00F24558">
        <w:rPr>
          <w:rFonts w:cs="Arial"/>
          <w:color w:val="000000" w:themeColor="text1"/>
        </w:rPr>
        <w:t xml:space="preserve">on </w:t>
      </w:r>
      <w:r w:rsidR="001925A4">
        <w:rPr>
          <w:rFonts w:cs="Arial"/>
          <w:b/>
          <w:color w:val="000000" w:themeColor="text1"/>
        </w:rPr>
        <w:t>Tuesday</w:t>
      </w:r>
      <w:r w:rsidR="0025649A">
        <w:rPr>
          <w:rFonts w:cs="Arial"/>
          <w:b/>
          <w:color w:val="000000" w:themeColor="text1"/>
        </w:rPr>
        <w:t>,</w:t>
      </w:r>
      <w:r w:rsidR="001925A4">
        <w:rPr>
          <w:rFonts w:cs="Arial"/>
          <w:b/>
          <w:color w:val="000000" w:themeColor="text1"/>
        </w:rPr>
        <w:t xml:space="preserve"> 10 </w:t>
      </w:r>
      <w:r w:rsidR="001925A4" w:rsidRPr="001925A4">
        <w:rPr>
          <w:rFonts w:cs="Arial"/>
          <w:color w:val="000000" w:themeColor="text1"/>
        </w:rPr>
        <w:t>and/</w:t>
      </w:r>
      <w:r w:rsidR="00F24558" w:rsidRPr="001925A4">
        <w:rPr>
          <w:rFonts w:cs="Arial"/>
          <w:color w:val="000000" w:themeColor="text1"/>
        </w:rPr>
        <w:t>or</w:t>
      </w:r>
      <w:r w:rsidR="00F24558" w:rsidRPr="009D42C2">
        <w:rPr>
          <w:rFonts w:cs="Arial"/>
          <w:b/>
          <w:color w:val="000000" w:themeColor="text1"/>
        </w:rPr>
        <w:t xml:space="preserve"> Wednesday</w:t>
      </w:r>
      <w:r w:rsidR="0025649A">
        <w:rPr>
          <w:rFonts w:cs="Arial"/>
          <w:b/>
          <w:color w:val="000000" w:themeColor="text1"/>
        </w:rPr>
        <w:t>,</w:t>
      </w:r>
      <w:bookmarkStart w:id="0" w:name="_GoBack"/>
      <w:bookmarkEnd w:id="0"/>
      <w:r w:rsidR="00F24558" w:rsidRPr="009D42C2">
        <w:rPr>
          <w:rFonts w:cs="Arial"/>
          <w:b/>
          <w:color w:val="000000" w:themeColor="text1"/>
        </w:rPr>
        <w:t xml:space="preserve"> 11 </w:t>
      </w:r>
      <w:r w:rsidRPr="009D42C2">
        <w:rPr>
          <w:rFonts w:cs="Arial"/>
          <w:b/>
          <w:color w:val="000000" w:themeColor="text1"/>
        </w:rPr>
        <w:t>December 2019.</w:t>
      </w:r>
    </w:p>
    <w:p w14:paraId="27B5060C" w14:textId="77777777" w:rsidR="004B243D" w:rsidRPr="001B0A9C" w:rsidRDefault="004B243D">
      <w:pPr>
        <w:rPr>
          <w:rFonts w:cs="Arial"/>
          <w:color w:val="000000" w:themeColor="text1"/>
        </w:rPr>
      </w:pPr>
    </w:p>
    <w:p w14:paraId="2E1F6A72" w14:textId="7034D36D" w:rsidR="00F97B6D" w:rsidRDefault="004B243D">
      <w:pPr>
        <w:rPr>
          <w:rFonts w:cs="Arial"/>
          <w:color w:val="000000" w:themeColor="text1"/>
        </w:rPr>
      </w:pPr>
      <w:r w:rsidRPr="001B0A9C">
        <w:rPr>
          <w:rFonts w:cs="Arial"/>
          <w:color w:val="000000" w:themeColor="text1"/>
        </w:rPr>
        <w:t xml:space="preserve">Please note we cannot </w:t>
      </w:r>
      <w:proofErr w:type="gramStart"/>
      <w:r w:rsidRPr="001B0A9C">
        <w:rPr>
          <w:rFonts w:cs="Arial"/>
          <w:color w:val="000000" w:themeColor="text1"/>
        </w:rPr>
        <w:t>enter into</w:t>
      </w:r>
      <w:proofErr w:type="gramEnd"/>
      <w:r w:rsidRPr="001B0A9C">
        <w:rPr>
          <w:rFonts w:cs="Arial"/>
          <w:color w:val="000000" w:themeColor="text1"/>
        </w:rPr>
        <w:t xml:space="preserve"> any correspondence with unsuccessful organisations who we do not invite for a discussion, nor can we pay any expenses connected with you visiting us.</w:t>
      </w:r>
      <w:r w:rsidR="00460411">
        <w:rPr>
          <w:rFonts w:cs="Arial"/>
          <w:color w:val="000000" w:themeColor="text1"/>
        </w:rPr>
        <w:t xml:space="preserve">  </w:t>
      </w:r>
      <w:r w:rsidRPr="001B0A9C">
        <w:rPr>
          <w:rFonts w:cs="Arial"/>
          <w:color w:val="000000" w:themeColor="text1"/>
        </w:rPr>
        <w:t xml:space="preserve">         </w:t>
      </w:r>
    </w:p>
    <w:p w14:paraId="06648760" w14:textId="23CF7712" w:rsidR="00063749" w:rsidRDefault="00063749">
      <w:pPr>
        <w:rPr>
          <w:rFonts w:cs="Arial"/>
          <w:color w:val="000000" w:themeColor="text1"/>
        </w:rPr>
      </w:pPr>
      <w:r>
        <w:rPr>
          <w:rFonts w:cs="Arial"/>
          <w:noProof/>
          <w:color w:val="000000" w:themeColor="text1"/>
        </w:rPr>
        <mc:AlternateContent>
          <mc:Choice Requires="wps">
            <w:drawing>
              <wp:anchor distT="0" distB="0" distL="114300" distR="114300" simplePos="0" relativeHeight="251659264" behindDoc="0" locked="0" layoutInCell="1" allowOverlap="1" wp14:anchorId="293A9F06" wp14:editId="6917B2EC">
                <wp:simplePos x="0" y="0"/>
                <wp:positionH relativeFrom="margin">
                  <wp:align>right</wp:align>
                </wp:positionH>
                <wp:positionV relativeFrom="paragraph">
                  <wp:posOffset>31799</wp:posOffset>
                </wp:positionV>
                <wp:extent cx="4487594" cy="429065"/>
                <wp:effectExtent l="0" t="0" r="27305" b="28575"/>
                <wp:wrapNone/>
                <wp:docPr id="3" name="Text Box 3"/>
                <wp:cNvGraphicFramePr/>
                <a:graphic xmlns:a="http://schemas.openxmlformats.org/drawingml/2006/main">
                  <a:graphicData uri="http://schemas.microsoft.com/office/word/2010/wordprocessingShape">
                    <wps:wsp>
                      <wps:cNvSpPr txBox="1"/>
                      <wps:spPr>
                        <a:xfrm>
                          <a:off x="0" y="0"/>
                          <a:ext cx="4487594" cy="429065"/>
                        </a:xfrm>
                        <a:prstGeom prst="rect">
                          <a:avLst/>
                        </a:prstGeom>
                        <a:solidFill>
                          <a:schemeClr val="lt1"/>
                        </a:solidFill>
                        <a:ln w="6350">
                          <a:solidFill>
                            <a:prstClr val="black"/>
                          </a:solidFill>
                        </a:ln>
                      </wps:spPr>
                      <wps:txbx>
                        <w:txbxContent>
                          <w:p w14:paraId="2A7E9AD6" w14:textId="77777777" w:rsidR="00063749" w:rsidRDefault="00063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3A9F06" id="_x0000_t202" coordsize="21600,21600" o:spt="202" path="m,l,21600r21600,l21600,xe">
                <v:stroke joinstyle="miter"/>
                <v:path gradientshapeok="t" o:connecttype="rect"/>
              </v:shapetype>
              <v:shape id="Text Box 3" o:spid="_x0000_s1026" type="#_x0000_t202" style="position:absolute;margin-left:302.15pt;margin-top:2.5pt;width:353.35pt;height:33.8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" fillcolor="white [3201]" strokeweight=".5pt">
                <v:textbox>
                  <w:txbxContent>
                    <w:p w14:paraId="2A7E9AD6" w14:textId="77777777" w:rsidR="00063749" w:rsidRDefault="00063749"/>
                  </w:txbxContent>
                </v:textbox>
                <w10:wrap anchorx="margin"/>
              </v:shape>
            </w:pict>
          </mc:Fallback>
        </mc:AlternateContent>
      </w:r>
    </w:p>
    <w:p w14:paraId="6DC01785" w14:textId="2EF90F5F" w:rsidR="00063749" w:rsidRPr="00063749" w:rsidRDefault="00063749">
      <w:pPr>
        <w:rPr>
          <w:rFonts w:cs="Arial"/>
          <w:b/>
          <w:color w:val="000000" w:themeColor="text1"/>
        </w:rPr>
      </w:pPr>
      <w:r w:rsidRPr="00063749">
        <w:rPr>
          <w:rFonts w:cs="Arial"/>
          <w:b/>
          <w:color w:val="000000" w:themeColor="text1"/>
        </w:rPr>
        <w:t>Organisation’s name:</w:t>
      </w:r>
    </w:p>
    <w:p w14:paraId="2747E426" w14:textId="0C085DD9" w:rsidR="00063749" w:rsidRDefault="00063749">
      <w:pPr>
        <w:rPr>
          <w:rFonts w:cs="Arial"/>
          <w:color w:val="000000" w:themeColor="text1"/>
        </w:rPr>
      </w:pPr>
    </w:p>
    <w:p w14:paraId="74FAC8E1" w14:textId="79126939" w:rsidR="00063749" w:rsidRDefault="00063749">
      <w:pPr>
        <w:rPr>
          <w:rFonts w:cs="Arial"/>
          <w:color w:val="000000" w:themeColor="text1"/>
        </w:rPr>
      </w:pPr>
      <w:r>
        <w:rPr>
          <w:rFonts w:cs="Arial"/>
          <w:noProof/>
          <w:color w:val="000000" w:themeColor="text1"/>
        </w:rPr>
        <mc:AlternateContent>
          <mc:Choice Requires="wps">
            <w:drawing>
              <wp:anchor distT="0" distB="0" distL="114300" distR="114300" simplePos="0" relativeHeight="251663360" behindDoc="0" locked="0" layoutInCell="1" allowOverlap="1" wp14:anchorId="524AF870" wp14:editId="525B99BB">
                <wp:simplePos x="0" y="0"/>
                <wp:positionH relativeFrom="margin">
                  <wp:align>right</wp:align>
                </wp:positionH>
                <wp:positionV relativeFrom="paragraph">
                  <wp:posOffset>167542</wp:posOffset>
                </wp:positionV>
                <wp:extent cx="4487594" cy="429065"/>
                <wp:effectExtent l="0" t="0" r="27305" b="28575"/>
                <wp:wrapNone/>
                <wp:docPr id="5" name="Text Box 5"/>
                <wp:cNvGraphicFramePr/>
                <a:graphic xmlns:a="http://schemas.openxmlformats.org/drawingml/2006/main">
                  <a:graphicData uri="http://schemas.microsoft.com/office/word/2010/wordprocessingShape">
                    <wps:wsp>
                      <wps:cNvSpPr txBox="1"/>
                      <wps:spPr>
                        <a:xfrm>
                          <a:off x="0" y="0"/>
                          <a:ext cx="4487594" cy="429065"/>
                        </a:xfrm>
                        <a:prstGeom prst="rect">
                          <a:avLst/>
                        </a:prstGeom>
                        <a:solidFill>
                          <a:schemeClr val="lt1"/>
                        </a:solidFill>
                        <a:ln w="6350">
                          <a:solidFill>
                            <a:prstClr val="black"/>
                          </a:solidFill>
                        </a:ln>
                      </wps:spPr>
                      <wps:txbx>
                        <w:txbxContent>
                          <w:p w14:paraId="234996FC" w14:textId="77777777" w:rsidR="00063749" w:rsidRDefault="00063749" w:rsidP="00063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4AF870" id="Text Box 5" o:spid="_x0000_s1027" type="#_x0000_t202" style="position:absolute;margin-left:302.15pt;margin-top:13.2pt;width:353.35pt;height:33.8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" fillcolor="white [3201]" strokeweight=".5pt">
                <v:textbox>
                  <w:txbxContent>
                    <w:p w14:paraId="234996FC" w14:textId="77777777" w:rsidR="00063749" w:rsidRDefault="00063749" w:rsidP="00063749"/>
                  </w:txbxContent>
                </v:textbox>
                <w10:wrap anchorx="margin"/>
              </v:shape>
            </w:pict>
          </mc:Fallback>
        </mc:AlternateContent>
      </w:r>
    </w:p>
    <w:p w14:paraId="4AEA90A8" w14:textId="7126D04F" w:rsidR="00063749" w:rsidRPr="00063749" w:rsidRDefault="00063749" w:rsidP="00063749">
      <w:pPr>
        <w:rPr>
          <w:rFonts w:cs="Arial"/>
          <w:b/>
          <w:color w:val="000000" w:themeColor="text1"/>
        </w:rPr>
      </w:pPr>
      <w:r w:rsidRPr="00063749">
        <w:rPr>
          <w:rFonts w:cs="Arial"/>
          <w:b/>
          <w:color w:val="000000" w:themeColor="text1"/>
        </w:rPr>
        <w:t>Contact name:</w:t>
      </w:r>
    </w:p>
    <w:p w14:paraId="5BF31A44" w14:textId="77777777" w:rsidR="00063749" w:rsidRDefault="00063749">
      <w:pPr>
        <w:rPr>
          <w:rFonts w:cs="Arial"/>
          <w:color w:val="000000" w:themeColor="text1"/>
        </w:rPr>
      </w:pPr>
    </w:p>
    <w:p w14:paraId="728055F9" w14:textId="1E05F8B5" w:rsidR="00063749" w:rsidRDefault="00063749">
      <w:pPr>
        <w:rPr>
          <w:rFonts w:cs="Arial"/>
          <w:color w:val="000000" w:themeColor="text1"/>
        </w:rPr>
      </w:pPr>
    </w:p>
    <w:p w14:paraId="6A21B92F" w14:textId="09CE2A17" w:rsidR="00063749" w:rsidRDefault="00063749">
      <w:pPr>
        <w:rPr>
          <w:rFonts w:cs="Arial"/>
          <w:color w:val="000000" w:themeColor="text1"/>
        </w:rPr>
      </w:pPr>
    </w:p>
    <w:p w14:paraId="380511B8" w14:textId="4F67F8E7" w:rsidR="00063749" w:rsidRPr="00063749" w:rsidRDefault="00063749">
      <w:pPr>
        <w:rPr>
          <w:rFonts w:cs="Arial"/>
          <w:b/>
          <w:color w:val="000000" w:themeColor="text1"/>
        </w:rPr>
      </w:pPr>
      <w:r w:rsidRPr="00063749">
        <w:rPr>
          <w:rFonts w:cs="Arial"/>
          <w:b/>
          <w:noProof/>
          <w:color w:val="000000" w:themeColor="text1"/>
        </w:rPr>
        <mc:AlternateContent>
          <mc:Choice Requires="wps">
            <w:drawing>
              <wp:anchor distT="0" distB="0" distL="114300" distR="114300" simplePos="0" relativeHeight="251661312" behindDoc="0" locked="0" layoutInCell="1" allowOverlap="1" wp14:anchorId="7A5B5495" wp14:editId="62C48C29">
                <wp:simplePos x="0" y="0"/>
                <wp:positionH relativeFrom="margin">
                  <wp:align>right</wp:align>
                </wp:positionH>
                <wp:positionV relativeFrom="paragraph">
                  <wp:posOffset>8646</wp:posOffset>
                </wp:positionV>
                <wp:extent cx="4930726" cy="1441939"/>
                <wp:effectExtent l="0" t="0" r="22860" b="25400"/>
                <wp:wrapNone/>
                <wp:docPr id="4" name="Text Box 4"/>
                <wp:cNvGraphicFramePr/>
                <a:graphic xmlns:a="http://schemas.openxmlformats.org/drawingml/2006/main">
                  <a:graphicData uri="http://schemas.microsoft.com/office/word/2010/wordprocessingShape">
                    <wps:wsp>
                      <wps:cNvSpPr txBox="1"/>
                      <wps:spPr>
                        <a:xfrm>
                          <a:off x="0" y="0"/>
                          <a:ext cx="4930726" cy="1441939"/>
                        </a:xfrm>
                        <a:prstGeom prst="rect">
                          <a:avLst/>
                        </a:prstGeom>
                        <a:solidFill>
                          <a:schemeClr val="lt1"/>
                        </a:solidFill>
                        <a:ln w="6350">
                          <a:solidFill>
                            <a:prstClr val="black"/>
                          </a:solidFill>
                        </a:ln>
                      </wps:spPr>
                      <wps:txbx>
                        <w:txbxContent>
                          <w:p w14:paraId="0333B8DE" w14:textId="2FD27F6D" w:rsidR="00063749" w:rsidRDefault="00063749" w:rsidP="00063749"/>
                          <w:p w14:paraId="396F34B1" w14:textId="7A4537B3" w:rsidR="00145D75" w:rsidRDefault="00145D75" w:rsidP="00063749"/>
                          <w:p w14:paraId="4C76C038" w14:textId="02B8F74B" w:rsidR="00145D75" w:rsidRDefault="00145D75" w:rsidP="00063749"/>
                          <w:p w14:paraId="0CF3AEA6" w14:textId="7B7FC4D6" w:rsidR="00145D75" w:rsidRDefault="00145D75" w:rsidP="00063749"/>
                          <w:p w14:paraId="6FAF2EDB" w14:textId="2EA5727C" w:rsidR="00145D75" w:rsidRDefault="00145D75" w:rsidP="00063749"/>
                          <w:p w14:paraId="1C25BA51" w14:textId="77777777" w:rsidR="00145D75" w:rsidRDefault="00145D75" w:rsidP="00063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B5495" id="Text Box 4" o:spid="_x0000_s1028" type="#_x0000_t202" style="position:absolute;margin-left:337.05pt;margin-top:.7pt;width:388.25pt;height:113.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" fillcolor="white [3201]" strokeweight=".5pt">
                <v:textbox>
                  <w:txbxContent>
                    <w:p w14:paraId="0333B8DE" w14:textId="2FD27F6D" w:rsidR="00063749" w:rsidRDefault="00063749" w:rsidP="00063749"/>
                    <w:p w14:paraId="396F34B1" w14:textId="7A4537B3" w:rsidR="00145D75" w:rsidRDefault="00145D75" w:rsidP="00063749"/>
                    <w:p w14:paraId="4C76C038" w14:textId="02B8F74B" w:rsidR="00145D75" w:rsidRDefault="00145D75" w:rsidP="00063749"/>
                    <w:p w14:paraId="0CF3AEA6" w14:textId="7B7FC4D6" w:rsidR="00145D75" w:rsidRDefault="00145D75" w:rsidP="00063749"/>
                    <w:p w14:paraId="6FAF2EDB" w14:textId="2EA5727C" w:rsidR="00145D75" w:rsidRDefault="00145D75" w:rsidP="00063749"/>
                    <w:p w14:paraId="1C25BA51" w14:textId="77777777" w:rsidR="00145D75" w:rsidRDefault="00145D75" w:rsidP="00063749"/>
                  </w:txbxContent>
                </v:textbox>
                <w10:wrap anchorx="margin"/>
              </v:shape>
            </w:pict>
          </mc:Fallback>
        </mc:AlternateContent>
      </w:r>
      <w:r w:rsidRPr="00063749">
        <w:rPr>
          <w:rFonts w:cs="Arial"/>
          <w:b/>
          <w:color w:val="000000" w:themeColor="text1"/>
        </w:rPr>
        <w:t xml:space="preserve">Contact Details: </w:t>
      </w:r>
    </w:p>
    <w:p w14:paraId="37FDD611" w14:textId="200A2E22" w:rsidR="00063749" w:rsidRDefault="00063749">
      <w:pPr>
        <w:rPr>
          <w:rFonts w:cs="Arial"/>
          <w:color w:val="000000" w:themeColor="text1"/>
        </w:rPr>
      </w:pPr>
    </w:p>
    <w:p w14:paraId="41988DAB" w14:textId="147F9F42" w:rsidR="00063749" w:rsidRDefault="00063749">
      <w:pPr>
        <w:rPr>
          <w:rFonts w:cs="Arial"/>
          <w:color w:val="000000" w:themeColor="text1"/>
        </w:rPr>
      </w:pPr>
    </w:p>
    <w:p w14:paraId="7F0D5B0C" w14:textId="3E6AE4C7" w:rsidR="00063749" w:rsidRDefault="00063749">
      <w:pPr>
        <w:rPr>
          <w:rFonts w:cs="Arial"/>
          <w:color w:val="000000" w:themeColor="text1"/>
        </w:rPr>
      </w:pPr>
    </w:p>
    <w:p w14:paraId="25D7853B" w14:textId="216DCB89" w:rsidR="00063749" w:rsidRDefault="00063749">
      <w:pPr>
        <w:rPr>
          <w:rFonts w:cs="Arial"/>
          <w:color w:val="000000" w:themeColor="text1"/>
        </w:rPr>
      </w:pPr>
    </w:p>
    <w:p w14:paraId="0C2611C7" w14:textId="2B84ABF4" w:rsidR="00063749" w:rsidRDefault="00063749">
      <w:pPr>
        <w:rPr>
          <w:rFonts w:cs="Arial"/>
          <w:color w:val="000000" w:themeColor="text1"/>
        </w:rPr>
      </w:pPr>
    </w:p>
    <w:p w14:paraId="1BC56D02" w14:textId="7FF3B67F" w:rsidR="00063749" w:rsidRDefault="00063749">
      <w:pPr>
        <w:rPr>
          <w:rFonts w:cs="Arial"/>
          <w:color w:val="000000" w:themeColor="text1"/>
        </w:rPr>
      </w:pPr>
    </w:p>
    <w:p w14:paraId="43AD1EFF" w14:textId="77777777" w:rsidR="00063749" w:rsidRDefault="00063749">
      <w:pPr>
        <w:rPr>
          <w:rFonts w:cs="Arial"/>
          <w:color w:val="000000" w:themeColor="text1"/>
        </w:rPr>
      </w:pPr>
    </w:p>
    <w:p w14:paraId="451497D7" w14:textId="5195BD7C" w:rsidR="002C3637" w:rsidRPr="002C3637" w:rsidRDefault="002C3637">
      <w:pPr>
        <w:rPr>
          <w:rFonts w:cs="Arial"/>
          <w:color w:val="000000" w:themeColor="text1"/>
        </w:rPr>
      </w:pPr>
    </w:p>
    <w:tbl>
      <w:tblPr>
        <w:tblW w:w="10065" w:type="dxa"/>
        <w:tblInd w:w="-142" w:type="dxa"/>
        <w:tblLook w:val="04A0" w:firstRow="1" w:lastRow="0" w:firstColumn="1" w:lastColumn="0" w:noHBand="0" w:noVBand="1"/>
      </w:tblPr>
      <w:tblGrid>
        <w:gridCol w:w="968"/>
        <w:gridCol w:w="9097"/>
      </w:tblGrid>
      <w:tr w:rsidR="00F97B6D" w:rsidRPr="00E01847" w14:paraId="0A6037DD" w14:textId="77777777" w:rsidTr="00A3685D">
        <w:tc>
          <w:tcPr>
            <w:tcW w:w="968" w:type="dxa"/>
            <w:shd w:val="clear" w:color="auto" w:fill="auto"/>
          </w:tcPr>
          <w:p w14:paraId="44574454" w14:textId="022E61A8" w:rsidR="00F97B6D" w:rsidRPr="00F97B6D" w:rsidRDefault="00F97B6D" w:rsidP="002872F7">
            <w:pPr>
              <w:spacing w:before="120" w:after="120"/>
              <w:ind w:right="284"/>
              <w:rPr>
                <w:rFonts w:cs="Arial"/>
                <w:b/>
              </w:rPr>
            </w:pPr>
            <w:r>
              <w:rPr>
                <w:rFonts w:cs="Arial"/>
                <w:b/>
              </w:rPr>
              <w:t>1.</w:t>
            </w:r>
          </w:p>
        </w:tc>
        <w:tc>
          <w:tcPr>
            <w:tcW w:w="9097" w:type="dxa"/>
            <w:tcBorders>
              <w:bottom w:val="single" w:sz="4" w:space="0" w:color="auto"/>
            </w:tcBorders>
            <w:shd w:val="clear" w:color="auto" w:fill="auto"/>
          </w:tcPr>
          <w:p w14:paraId="62E51B96" w14:textId="1F391934" w:rsidR="00F97B6D" w:rsidRPr="00F97B6D" w:rsidRDefault="00F97B6D" w:rsidP="002872F7">
            <w:pPr>
              <w:spacing w:before="120" w:after="120"/>
              <w:rPr>
                <w:rFonts w:cs="Arial"/>
                <w:bCs/>
              </w:rPr>
            </w:pPr>
            <w:r w:rsidRPr="00B019B7">
              <w:rPr>
                <w:rFonts w:cs="Arial"/>
                <w:bCs/>
              </w:rPr>
              <w:t xml:space="preserve">In no more than </w:t>
            </w:r>
            <w:r w:rsidR="00DC4D5E" w:rsidRPr="00B019B7">
              <w:rPr>
                <w:rFonts w:cs="Arial"/>
                <w:bCs/>
              </w:rPr>
              <w:t>200</w:t>
            </w:r>
            <w:r w:rsidRPr="00B019B7">
              <w:rPr>
                <w:rFonts w:cs="Arial"/>
                <w:bCs/>
              </w:rPr>
              <w:t xml:space="preserve"> words, please </w:t>
            </w:r>
            <w:r w:rsidR="00A3685D" w:rsidRPr="00B019B7">
              <w:rPr>
                <w:rFonts w:cs="Arial"/>
                <w:bCs/>
              </w:rPr>
              <w:t xml:space="preserve">give a brief overview describing </w:t>
            </w:r>
            <w:r w:rsidR="00DC4D5E" w:rsidRPr="00B019B7">
              <w:rPr>
                <w:rFonts w:cs="Arial"/>
                <w:bCs/>
              </w:rPr>
              <w:t xml:space="preserve">the current position regarding </w:t>
            </w:r>
            <w:r w:rsidR="00A3685D" w:rsidRPr="00B019B7">
              <w:rPr>
                <w:rFonts w:cs="Arial"/>
                <w:bCs/>
              </w:rPr>
              <w:t xml:space="preserve">your </w:t>
            </w:r>
            <w:bookmarkStart w:id="1" w:name="_Hlk25588310"/>
            <w:r w:rsidR="00A3685D" w:rsidRPr="00B019B7">
              <w:rPr>
                <w:rFonts w:cs="Arial"/>
                <w:bCs/>
              </w:rPr>
              <w:t>product</w:t>
            </w:r>
            <w:r w:rsidR="00DC4D5E" w:rsidRPr="00B019B7">
              <w:rPr>
                <w:rFonts w:cs="Arial"/>
                <w:bCs/>
              </w:rPr>
              <w:t xml:space="preserve">, </w:t>
            </w:r>
            <w:r w:rsidR="00A3685D" w:rsidRPr="00B019B7">
              <w:rPr>
                <w:rFonts w:cs="Arial"/>
                <w:bCs/>
              </w:rPr>
              <w:t xml:space="preserve">service </w:t>
            </w:r>
            <w:r w:rsidR="00DC4D5E" w:rsidRPr="00B019B7">
              <w:rPr>
                <w:rFonts w:cs="Arial"/>
                <w:bCs/>
              </w:rPr>
              <w:t>or idea</w:t>
            </w:r>
            <w:bookmarkEnd w:id="1"/>
            <w:r w:rsidR="00C23A92">
              <w:rPr>
                <w:rFonts w:cs="Arial"/>
                <w:bCs/>
              </w:rPr>
              <w:t>:</w:t>
            </w:r>
            <w:r w:rsidR="00A3685D" w:rsidRPr="00B019B7">
              <w:rPr>
                <w:rFonts w:cs="Arial"/>
                <w:bCs/>
              </w:rPr>
              <w:t xml:space="preserve"> </w:t>
            </w:r>
          </w:p>
        </w:tc>
      </w:tr>
      <w:tr w:rsidR="00A3685D" w:rsidRPr="00E01847" w14:paraId="4661770F" w14:textId="77777777" w:rsidTr="00A3685D">
        <w:tc>
          <w:tcPr>
            <w:tcW w:w="968" w:type="dxa"/>
            <w:tcBorders>
              <w:right w:val="single" w:sz="4" w:space="0" w:color="auto"/>
            </w:tcBorders>
            <w:shd w:val="clear" w:color="auto" w:fill="auto"/>
          </w:tcPr>
          <w:p w14:paraId="354411E7" w14:textId="77777777" w:rsidR="00A3685D" w:rsidRDefault="00A3685D" w:rsidP="002872F7">
            <w:pPr>
              <w:spacing w:before="120" w:after="120"/>
              <w:ind w:right="284"/>
              <w:rPr>
                <w:rFonts w:cs="Arial"/>
                <w:b/>
              </w:rPr>
            </w:pPr>
          </w:p>
        </w:tc>
        <w:tc>
          <w:tcPr>
            <w:tcW w:w="9097" w:type="dxa"/>
            <w:tcBorders>
              <w:top w:val="single" w:sz="4" w:space="0" w:color="auto"/>
              <w:left w:val="single" w:sz="4" w:space="0" w:color="auto"/>
              <w:bottom w:val="single" w:sz="4" w:space="0" w:color="auto"/>
              <w:right w:val="single" w:sz="4" w:space="0" w:color="auto"/>
            </w:tcBorders>
            <w:shd w:val="clear" w:color="auto" w:fill="auto"/>
          </w:tcPr>
          <w:p w14:paraId="3E5DDD64" w14:textId="77777777" w:rsidR="00A3685D" w:rsidRDefault="00A3685D" w:rsidP="002872F7">
            <w:pPr>
              <w:spacing w:before="120" w:after="120"/>
              <w:rPr>
                <w:rFonts w:cs="Arial"/>
                <w:bCs/>
              </w:rPr>
            </w:pPr>
          </w:p>
          <w:p w14:paraId="3D25C26A" w14:textId="09523D0D" w:rsidR="00A3685D" w:rsidRDefault="00A3685D" w:rsidP="002872F7">
            <w:pPr>
              <w:spacing w:before="120" w:after="120"/>
              <w:rPr>
                <w:rFonts w:cs="Arial"/>
                <w:bCs/>
              </w:rPr>
            </w:pPr>
          </w:p>
          <w:p w14:paraId="32FCD74B" w14:textId="77777777" w:rsidR="003E42A4" w:rsidRDefault="003E42A4" w:rsidP="002872F7">
            <w:pPr>
              <w:spacing w:before="120" w:after="120"/>
              <w:rPr>
                <w:rFonts w:cs="Arial"/>
                <w:bCs/>
              </w:rPr>
            </w:pPr>
          </w:p>
          <w:p w14:paraId="0F6F92DA" w14:textId="3203216B" w:rsidR="00A3685D" w:rsidRPr="00F97B6D" w:rsidRDefault="00A3685D" w:rsidP="002872F7">
            <w:pPr>
              <w:spacing w:before="120" w:after="120"/>
              <w:rPr>
                <w:rFonts w:cs="Arial"/>
                <w:bCs/>
              </w:rPr>
            </w:pPr>
          </w:p>
        </w:tc>
      </w:tr>
      <w:tr w:rsidR="00A7455A" w:rsidRPr="00E01847" w14:paraId="74350D66" w14:textId="77777777" w:rsidTr="00A3685D">
        <w:tc>
          <w:tcPr>
            <w:tcW w:w="968" w:type="dxa"/>
            <w:shd w:val="clear" w:color="auto" w:fill="auto"/>
          </w:tcPr>
          <w:p w14:paraId="1F0D8F1C" w14:textId="77777777" w:rsidR="003E42A4" w:rsidRDefault="003E42A4" w:rsidP="002872F7">
            <w:pPr>
              <w:spacing w:before="120" w:after="120"/>
              <w:ind w:right="284"/>
              <w:rPr>
                <w:rFonts w:cs="Arial"/>
                <w:b/>
              </w:rPr>
            </w:pPr>
          </w:p>
          <w:p w14:paraId="0121F843" w14:textId="28DC1B3C" w:rsidR="00A7455A" w:rsidRPr="00F97B6D" w:rsidRDefault="00A3685D" w:rsidP="002872F7">
            <w:pPr>
              <w:spacing w:before="120" w:after="120"/>
              <w:ind w:right="284"/>
              <w:rPr>
                <w:rFonts w:cs="Arial"/>
                <w:b/>
              </w:rPr>
            </w:pPr>
            <w:r>
              <w:rPr>
                <w:rFonts w:cs="Arial"/>
                <w:b/>
              </w:rPr>
              <w:t>2.</w:t>
            </w:r>
          </w:p>
        </w:tc>
        <w:tc>
          <w:tcPr>
            <w:tcW w:w="9097" w:type="dxa"/>
            <w:tcBorders>
              <w:top w:val="single" w:sz="4" w:space="0" w:color="auto"/>
              <w:bottom w:val="single" w:sz="4" w:space="0" w:color="auto"/>
            </w:tcBorders>
            <w:shd w:val="clear" w:color="auto" w:fill="auto"/>
          </w:tcPr>
          <w:p w14:paraId="0BD1D831" w14:textId="77777777" w:rsidR="003E42A4" w:rsidRDefault="003E42A4" w:rsidP="002872F7">
            <w:pPr>
              <w:spacing w:before="120" w:after="120"/>
              <w:rPr>
                <w:rFonts w:cs="Arial"/>
                <w:bCs/>
              </w:rPr>
            </w:pPr>
          </w:p>
          <w:p w14:paraId="549F094F" w14:textId="027FCB0C" w:rsidR="00F97B6D" w:rsidRPr="00F97B6D" w:rsidRDefault="00F97B6D" w:rsidP="002872F7">
            <w:pPr>
              <w:spacing w:before="120" w:after="120"/>
              <w:rPr>
                <w:rFonts w:cs="Arial"/>
                <w:bCs/>
              </w:rPr>
            </w:pPr>
            <w:r w:rsidRPr="00F97B6D">
              <w:rPr>
                <w:rFonts w:cs="Arial"/>
                <w:bCs/>
              </w:rPr>
              <w:t xml:space="preserve">In no more than </w:t>
            </w:r>
            <w:r w:rsidR="00DC4D5E">
              <w:rPr>
                <w:rFonts w:cs="Arial"/>
                <w:bCs/>
              </w:rPr>
              <w:t>200</w:t>
            </w:r>
            <w:r w:rsidRPr="00F97B6D">
              <w:rPr>
                <w:rFonts w:cs="Arial"/>
                <w:bCs/>
              </w:rPr>
              <w:t xml:space="preserve"> words, please tell us </w:t>
            </w:r>
            <w:r w:rsidR="0079264A">
              <w:rPr>
                <w:rFonts w:cs="Arial"/>
                <w:bCs/>
              </w:rPr>
              <w:t xml:space="preserve">about </w:t>
            </w:r>
            <w:r w:rsidR="0079264A" w:rsidRPr="00B019B7">
              <w:rPr>
                <w:rFonts w:cs="Arial"/>
              </w:rPr>
              <w:t>possible future developments and possible advances in transport technology</w:t>
            </w:r>
            <w:r w:rsidR="0079264A" w:rsidRPr="00B019B7">
              <w:rPr>
                <w:rFonts w:cs="Arial"/>
                <w:bCs/>
              </w:rPr>
              <w:t xml:space="preserve"> within </w:t>
            </w:r>
            <w:r w:rsidRPr="00B019B7">
              <w:rPr>
                <w:rFonts w:cs="Arial"/>
                <w:bCs/>
              </w:rPr>
              <w:t xml:space="preserve">your </w:t>
            </w:r>
            <w:r w:rsidR="00DC4D5E" w:rsidRPr="00B019B7">
              <w:rPr>
                <w:rFonts w:cs="Arial"/>
                <w:bCs/>
              </w:rPr>
              <w:t>product, service or idea</w:t>
            </w:r>
            <w:r w:rsidR="00B019B7" w:rsidRPr="00B019B7">
              <w:rPr>
                <w:rFonts w:cs="Arial"/>
                <w:bCs/>
              </w:rPr>
              <w:t xml:space="preserve"> </w:t>
            </w:r>
            <w:r w:rsidR="0079264A" w:rsidRPr="00B019B7">
              <w:rPr>
                <w:rFonts w:cs="Arial"/>
                <w:bCs/>
              </w:rPr>
              <w:t xml:space="preserve">that would be relevant </w:t>
            </w:r>
            <w:r w:rsidRPr="00B019B7">
              <w:rPr>
                <w:rFonts w:cs="Arial"/>
                <w:bCs/>
              </w:rPr>
              <w:t xml:space="preserve"> to the Vision of the North East Transport Plan:</w:t>
            </w:r>
          </w:p>
        </w:tc>
      </w:tr>
      <w:tr w:rsidR="00F97B6D" w:rsidRPr="00E01847" w14:paraId="245FBE3B" w14:textId="77777777" w:rsidTr="00145D75">
        <w:trPr>
          <w:trHeight w:val="54"/>
        </w:trPr>
        <w:tc>
          <w:tcPr>
            <w:tcW w:w="968" w:type="dxa"/>
            <w:tcBorders>
              <w:right w:val="single" w:sz="4" w:space="0" w:color="auto"/>
            </w:tcBorders>
            <w:shd w:val="clear" w:color="auto" w:fill="auto"/>
          </w:tcPr>
          <w:p w14:paraId="658DD473" w14:textId="77777777" w:rsidR="00F97B6D" w:rsidRDefault="00F97B6D" w:rsidP="002872F7">
            <w:pPr>
              <w:spacing w:before="120" w:after="120"/>
              <w:ind w:right="284"/>
              <w:rPr>
                <w:rFonts w:cs="Arial"/>
                <w:b/>
              </w:rPr>
            </w:pPr>
          </w:p>
          <w:p w14:paraId="0E486372" w14:textId="77777777" w:rsidR="00F97B6D" w:rsidRDefault="00F97B6D" w:rsidP="002872F7">
            <w:pPr>
              <w:spacing w:before="120" w:after="120"/>
              <w:ind w:right="284"/>
              <w:rPr>
                <w:rFonts w:cs="Arial"/>
                <w:b/>
              </w:rPr>
            </w:pPr>
          </w:p>
          <w:p w14:paraId="690CF7ED" w14:textId="77777777" w:rsidR="00F97B6D" w:rsidRDefault="00F97B6D" w:rsidP="002872F7">
            <w:pPr>
              <w:spacing w:before="120" w:after="120"/>
              <w:ind w:right="284"/>
              <w:rPr>
                <w:rFonts w:cs="Arial"/>
                <w:b/>
              </w:rPr>
            </w:pPr>
          </w:p>
          <w:p w14:paraId="2239347E" w14:textId="77777777" w:rsidR="00F97B6D" w:rsidRDefault="00F97B6D" w:rsidP="002872F7">
            <w:pPr>
              <w:spacing w:before="120" w:after="120"/>
              <w:ind w:right="284"/>
              <w:rPr>
                <w:rFonts w:cs="Arial"/>
                <w:b/>
              </w:rPr>
            </w:pPr>
          </w:p>
          <w:p w14:paraId="0F5F76DE" w14:textId="77777777" w:rsidR="00A3685D" w:rsidRDefault="00A3685D" w:rsidP="002872F7">
            <w:pPr>
              <w:spacing w:before="120" w:after="120"/>
              <w:ind w:right="284"/>
              <w:rPr>
                <w:rFonts w:cs="Arial"/>
                <w:b/>
              </w:rPr>
            </w:pPr>
          </w:p>
          <w:p w14:paraId="13166DDD" w14:textId="079F8FE2" w:rsidR="00A3685D" w:rsidRPr="00F97B6D" w:rsidRDefault="00A3685D" w:rsidP="002872F7">
            <w:pPr>
              <w:spacing w:before="120" w:after="120"/>
              <w:ind w:right="284"/>
              <w:rPr>
                <w:rFonts w:cs="Arial"/>
                <w:b/>
              </w:rPr>
            </w:pPr>
          </w:p>
        </w:tc>
        <w:tc>
          <w:tcPr>
            <w:tcW w:w="9097" w:type="dxa"/>
            <w:tcBorders>
              <w:top w:val="single" w:sz="4" w:space="0" w:color="auto"/>
              <w:left w:val="single" w:sz="4" w:space="0" w:color="auto"/>
              <w:bottom w:val="single" w:sz="4" w:space="0" w:color="auto"/>
              <w:right w:val="single" w:sz="4" w:space="0" w:color="auto"/>
            </w:tcBorders>
            <w:shd w:val="clear" w:color="auto" w:fill="auto"/>
          </w:tcPr>
          <w:p w14:paraId="5E81607F" w14:textId="7DB5DFF4" w:rsidR="00F97B6D" w:rsidRPr="00F97B6D" w:rsidRDefault="00F97B6D" w:rsidP="00F97B6D">
            <w:pPr>
              <w:spacing w:before="120" w:after="120"/>
              <w:rPr>
                <w:rFonts w:cs="Arial"/>
                <w:b/>
                <w:bCs/>
              </w:rPr>
            </w:pPr>
            <w:r w:rsidRPr="00F97B6D">
              <w:rPr>
                <w:rFonts w:cs="Arial"/>
                <w:b/>
                <w:bCs/>
              </w:rPr>
              <w:lastRenderedPageBreak/>
              <w:t>‘Moving to a green, healthy, dynamic and thriving North East’.</w:t>
            </w:r>
          </w:p>
        </w:tc>
      </w:tr>
      <w:tr w:rsidR="00A7455A" w:rsidRPr="00E01847" w14:paraId="755FBA3A" w14:textId="77777777" w:rsidTr="00F97B6D">
        <w:tc>
          <w:tcPr>
            <w:tcW w:w="968" w:type="dxa"/>
            <w:shd w:val="clear" w:color="auto" w:fill="auto"/>
          </w:tcPr>
          <w:p w14:paraId="047901BC" w14:textId="77777777" w:rsidR="00F97B6D" w:rsidRDefault="00F97B6D" w:rsidP="002872F7">
            <w:pPr>
              <w:spacing w:before="120" w:after="120"/>
              <w:ind w:right="284"/>
              <w:rPr>
                <w:rFonts w:cs="Arial"/>
                <w:b/>
              </w:rPr>
            </w:pPr>
          </w:p>
          <w:p w14:paraId="290180E0" w14:textId="095132EB" w:rsidR="00A7455A" w:rsidRPr="00E01847" w:rsidRDefault="00A3685D" w:rsidP="002872F7">
            <w:pPr>
              <w:spacing w:before="120" w:after="120"/>
              <w:ind w:right="284"/>
              <w:rPr>
                <w:rFonts w:cs="Arial"/>
                <w:b/>
              </w:rPr>
            </w:pPr>
            <w:r>
              <w:rPr>
                <w:rFonts w:cs="Arial"/>
                <w:b/>
              </w:rPr>
              <w:t>3.</w:t>
            </w:r>
          </w:p>
        </w:tc>
        <w:tc>
          <w:tcPr>
            <w:tcW w:w="9097" w:type="dxa"/>
            <w:tcBorders>
              <w:top w:val="single" w:sz="4" w:space="0" w:color="auto"/>
              <w:bottom w:val="single" w:sz="4" w:space="0" w:color="auto"/>
            </w:tcBorders>
            <w:shd w:val="clear" w:color="auto" w:fill="auto"/>
          </w:tcPr>
          <w:p w14:paraId="35C1A0A3" w14:textId="77777777" w:rsidR="00F97B6D" w:rsidRPr="003E42A4" w:rsidRDefault="00F97B6D" w:rsidP="002872F7">
            <w:pPr>
              <w:spacing w:before="120" w:after="120"/>
              <w:rPr>
                <w:rFonts w:cs="Arial"/>
                <w:b/>
                <w:color w:val="000000"/>
              </w:rPr>
            </w:pPr>
          </w:p>
          <w:p w14:paraId="27F822E7" w14:textId="2C43D654" w:rsidR="00F97B6D" w:rsidRPr="003E42A4" w:rsidRDefault="00F97B6D" w:rsidP="00F97B6D">
            <w:pPr>
              <w:spacing w:before="120" w:after="120"/>
              <w:rPr>
                <w:rFonts w:cs="Arial"/>
                <w:bCs/>
              </w:rPr>
            </w:pPr>
            <w:r w:rsidRPr="003E42A4">
              <w:rPr>
                <w:rFonts w:cs="Arial"/>
                <w:bCs/>
              </w:rPr>
              <w:t xml:space="preserve">In no more than </w:t>
            </w:r>
            <w:r w:rsidR="00DC4D5E" w:rsidRPr="003E42A4">
              <w:rPr>
                <w:rFonts w:cs="Arial"/>
                <w:bCs/>
              </w:rPr>
              <w:t>200</w:t>
            </w:r>
            <w:r w:rsidRPr="003E42A4">
              <w:rPr>
                <w:rFonts w:cs="Arial"/>
                <w:bCs/>
              </w:rPr>
              <w:t xml:space="preserve"> words, please tell us how you feel </w:t>
            </w:r>
            <w:r w:rsidR="006C39DF" w:rsidRPr="003E42A4">
              <w:rPr>
                <w:rFonts w:cs="Arial"/>
                <w:bCs/>
              </w:rPr>
              <w:t xml:space="preserve">the possible future developments and advances in </w:t>
            </w:r>
            <w:r w:rsidRPr="003E42A4">
              <w:rPr>
                <w:rFonts w:cs="Arial"/>
                <w:bCs/>
              </w:rPr>
              <w:t xml:space="preserve">your </w:t>
            </w:r>
            <w:r w:rsidR="00DC4D5E" w:rsidRPr="003E42A4">
              <w:rPr>
                <w:rFonts w:cs="Arial"/>
                <w:bCs/>
              </w:rPr>
              <w:t>product, service or idea</w:t>
            </w:r>
            <w:r w:rsidR="003E42A4" w:rsidRPr="003E42A4">
              <w:rPr>
                <w:rFonts w:cs="Arial"/>
                <w:bCs/>
              </w:rPr>
              <w:t xml:space="preserve"> </w:t>
            </w:r>
            <w:r w:rsidR="006C39DF" w:rsidRPr="003E42A4">
              <w:rPr>
                <w:rFonts w:cs="Arial"/>
                <w:bCs/>
              </w:rPr>
              <w:t xml:space="preserve">described in question </w:t>
            </w:r>
            <w:r w:rsidR="006C39DF" w:rsidRPr="003E42A4">
              <w:rPr>
                <w:rFonts w:cs="Arial"/>
                <w:b/>
                <w:bCs/>
              </w:rPr>
              <w:t>2.</w:t>
            </w:r>
            <w:r w:rsidR="006C39DF" w:rsidRPr="003E42A4">
              <w:rPr>
                <w:rFonts w:cs="Arial"/>
                <w:bCs/>
              </w:rPr>
              <w:t xml:space="preserve"> above </w:t>
            </w:r>
            <w:r w:rsidRPr="003E42A4">
              <w:rPr>
                <w:rFonts w:cs="Arial"/>
                <w:bCs/>
              </w:rPr>
              <w:t>relate</w:t>
            </w:r>
            <w:r w:rsidR="004B243D" w:rsidRPr="003E42A4">
              <w:rPr>
                <w:rFonts w:cs="Arial"/>
                <w:bCs/>
              </w:rPr>
              <w:t>s</w:t>
            </w:r>
            <w:r w:rsidRPr="003E42A4">
              <w:rPr>
                <w:rFonts w:cs="Arial"/>
                <w:bCs/>
              </w:rPr>
              <w:t xml:space="preserve"> to the following key principles of the North East Transport Plan:</w:t>
            </w:r>
          </w:p>
        </w:tc>
      </w:tr>
      <w:tr w:rsidR="00F97B6D" w:rsidRPr="00E01847" w14:paraId="7BC201D7" w14:textId="77777777" w:rsidTr="00F97B6D">
        <w:tc>
          <w:tcPr>
            <w:tcW w:w="968" w:type="dxa"/>
            <w:tcBorders>
              <w:right w:val="single" w:sz="4" w:space="0" w:color="auto"/>
            </w:tcBorders>
            <w:shd w:val="clear" w:color="auto" w:fill="auto"/>
          </w:tcPr>
          <w:p w14:paraId="034EF663" w14:textId="77777777" w:rsidR="00F97B6D" w:rsidRDefault="00F97B6D" w:rsidP="002872F7">
            <w:pPr>
              <w:spacing w:before="120" w:after="120"/>
              <w:ind w:right="284"/>
              <w:rPr>
                <w:rFonts w:cs="Arial"/>
                <w:b/>
              </w:rPr>
            </w:pPr>
          </w:p>
          <w:p w14:paraId="7AEBF662" w14:textId="77777777" w:rsidR="00F97B6D" w:rsidRDefault="00F97B6D" w:rsidP="002872F7">
            <w:pPr>
              <w:spacing w:before="120" w:after="120"/>
              <w:ind w:right="284"/>
              <w:rPr>
                <w:rFonts w:cs="Arial"/>
                <w:b/>
              </w:rPr>
            </w:pPr>
          </w:p>
          <w:p w14:paraId="514CD69F" w14:textId="77777777" w:rsidR="00F97B6D" w:rsidRDefault="00F97B6D" w:rsidP="002872F7">
            <w:pPr>
              <w:spacing w:before="120" w:after="120"/>
              <w:ind w:right="284"/>
              <w:rPr>
                <w:rFonts w:cs="Arial"/>
                <w:b/>
              </w:rPr>
            </w:pPr>
          </w:p>
          <w:p w14:paraId="3AF9E2D3" w14:textId="64A9DC4F" w:rsidR="00F97B6D" w:rsidRDefault="00F97B6D" w:rsidP="002872F7">
            <w:pPr>
              <w:spacing w:before="120" w:after="120"/>
              <w:ind w:right="284"/>
              <w:rPr>
                <w:rFonts w:cs="Arial"/>
                <w:b/>
              </w:rPr>
            </w:pPr>
          </w:p>
        </w:tc>
        <w:tc>
          <w:tcPr>
            <w:tcW w:w="9097" w:type="dxa"/>
            <w:tcBorders>
              <w:top w:val="single" w:sz="4" w:space="0" w:color="auto"/>
              <w:left w:val="single" w:sz="4" w:space="0" w:color="auto"/>
              <w:bottom w:val="single" w:sz="4" w:space="0" w:color="auto"/>
              <w:right w:val="single" w:sz="4" w:space="0" w:color="auto"/>
            </w:tcBorders>
            <w:shd w:val="clear" w:color="auto" w:fill="auto"/>
          </w:tcPr>
          <w:p w14:paraId="0F767710" w14:textId="77777777" w:rsidR="00F97B6D" w:rsidRPr="00F97B6D" w:rsidRDefault="00F97B6D" w:rsidP="00F97B6D">
            <w:pPr>
              <w:spacing w:before="120" w:after="120"/>
              <w:rPr>
                <w:rFonts w:cs="Arial"/>
                <w:b/>
                <w:color w:val="000000"/>
              </w:rPr>
            </w:pPr>
            <w:r w:rsidRPr="00F97B6D">
              <w:rPr>
                <w:rFonts w:cs="Arial"/>
                <w:b/>
                <w:color w:val="000000"/>
              </w:rPr>
              <w:t>•</w:t>
            </w:r>
            <w:r w:rsidRPr="00F97B6D">
              <w:rPr>
                <w:rFonts w:cs="Arial"/>
                <w:b/>
                <w:color w:val="000000"/>
              </w:rPr>
              <w:tab/>
              <w:t xml:space="preserve">One, total network; </w:t>
            </w:r>
          </w:p>
          <w:p w14:paraId="4EC2642C" w14:textId="77777777" w:rsidR="00F97B6D" w:rsidRPr="00F97B6D" w:rsidRDefault="00F97B6D" w:rsidP="00F97B6D">
            <w:pPr>
              <w:spacing w:before="120" w:after="120"/>
              <w:rPr>
                <w:rFonts w:cs="Arial"/>
                <w:b/>
                <w:color w:val="000000"/>
              </w:rPr>
            </w:pPr>
            <w:r w:rsidRPr="00F97B6D">
              <w:rPr>
                <w:rFonts w:cs="Arial"/>
                <w:b/>
                <w:color w:val="000000"/>
              </w:rPr>
              <w:t>•</w:t>
            </w:r>
            <w:r w:rsidRPr="00F97B6D">
              <w:rPr>
                <w:rFonts w:cs="Arial"/>
                <w:b/>
                <w:color w:val="000000"/>
              </w:rPr>
              <w:tab/>
              <w:t>Look to the future;</w:t>
            </w:r>
          </w:p>
          <w:p w14:paraId="1289D124" w14:textId="77777777" w:rsidR="00F97B6D" w:rsidRPr="00F97B6D" w:rsidRDefault="00F97B6D" w:rsidP="00F97B6D">
            <w:pPr>
              <w:spacing w:before="120" w:after="120"/>
              <w:rPr>
                <w:rFonts w:cs="Arial"/>
                <w:b/>
                <w:color w:val="000000"/>
              </w:rPr>
            </w:pPr>
            <w:r w:rsidRPr="00F97B6D">
              <w:rPr>
                <w:rFonts w:cs="Arial"/>
                <w:b/>
                <w:color w:val="000000"/>
              </w:rPr>
              <w:t>•</w:t>
            </w:r>
            <w:r w:rsidRPr="00F97B6D">
              <w:rPr>
                <w:rFonts w:cs="Arial"/>
                <w:b/>
                <w:color w:val="000000"/>
              </w:rPr>
              <w:tab/>
              <w:t>A great experience;</w:t>
            </w:r>
          </w:p>
          <w:p w14:paraId="4C290DCC" w14:textId="77777777" w:rsidR="00F97B6D" w:rsidRPr="00F97B6D" w:rsidRDefault="00F97B6D" w:rsidP="00F97B6D">
            <w:pPr>
              <w:spacing w:before="120" w:after="120"/>
              <w:rPr>
                <w:rFonts w:cs="Arial"/>
                <w:b/>
                <w:color w:val="000000"/>
              </w:rPr>
            </w:pPr>
            <w:r w:rsidRPr="00F97B6D">
              <w:rPr>
                <w:rFonts w:cs="Arial"/>
                <w:b/>
                <w:color w:val="000000"/>
              </w:rPr>
              <w:t>•</w:t>
            </w:r>
            <w:r w:rsidRPr="00F97B6D">
              <w:rPr>
                <w:rFonts w:cs="Arial"/>
                <w:b/>
                <w:color w:val="000000"/>
              </w:rPr>
              <w:tab/>
              <w:t>North East pride and passion; and</w:t>
            </w:r>
          </w:p>
          <w:p w14:paraId="581B5922" w14:textId="38573F57" w:rsidR="00F97B6D" w:rsidRDefault="00F97B6D" w:rsidP="002872F7">
            <w:pPr>
              <w:spacing w:before="120" w:after="120"/>
              <w:rPr>
                <w:rFonts w:cs="Arial"/>
                <w:b/>
                <w:color w:val="000000"/>
              </w:rPr>
            </w:pPr>
            <w:r w:rsidRPr="00F97B6D">
              <w:rPr>
                <w:rFonts w:cs="Arial"/>
                <w:b/>
                <w:color w:val="000000"/>
              </w:rPr>
              <w:t>•</w:t>
            </w:r>
            <w:r w:rsidRPr="00F97B6D">
              <w:rPr>
                <w:rFonts w:cs="Arial"/>
                <w:b/>
                <w:color w:val="000000"/>
              </w:rPr>
              <w:tab/>
              <w:t>Sound evidence and commitment to deliver for the region.</w:t>
            </w:r>
          </w:p>
          <w:p w14:paraId="1F7F8FF2" w14:textId="233C371F" w:rsidR="00F97B6D" w:rsidRDefault="00F97B6D" w:rsidP="002872F7">
            <w:pPr>
              <w:spacing w:before="120" w:after="120"/>
              <w:rPr>
                <w:rFonts w:cs="Arial"/>
                <w:b/>
                <w:color w:val="000000"/>
              </w:rPr>
            </w:pPr>
          </w:p>
        </w:tc>
      </w:tr>
      <w:tr w:rsidR="00E043D3" w:rsidRPr="00E01847" w14:paraId="617272D1" w14:textId="77777777" w:rsidTr="003E42A4">
        <w:trPr>
          <w:trHeight w:val="2082"/>
        </w:trPr>
        <w:tc>
          <w:tcPr>
            <w:tcW w:w="968" w:type="dxa"/>
            <w:shd w:val="clear" w:color="auto" w:fill="auto"/>
          </w:tcPr>
          <w:p w14:paraId="6FC86639" w14:textId="6879F8D5" w:rsidR="00E043D3" w:rsidRPr="00E01847" w:rsidRDefault="00A3685D" w:rsidP="002872F7">
            <w:pPr>
              <w:spacing w:before="120" w:after="120"/>
              <w:ind w:right="284"/>
              <w:rPr>
                <w:rFonts w:cs="Arial"/>
                <w:b/>
              </w:rPr>
            </w:pPr>
            <w:r>
              <w:rPr>
                <w:rFonts w:cs="Arial"/>
                <w:b/>
              </w:rPr>
              <w:t>4.</w:t>
            </w:r>
          </w:p>
        </w:tc>
        <w:tc>
          <w:tcPr>
            <w:tcW w:w="9097" w:type="dxa"/>
            <w:tcBorders>
              <w:bottom w:val="single" w:sz="4" w:space="0" w:color="auto"/>
            </w:tcBorders>
            <w:shd w:val="clear" w:color="auto" w:fill="auto"/>
          </w:tcPr>
          <w:p w14:paraId="751C8049" w14:textId="117DFA88" w:rsidR="00E043D3" w:rsidRPr="00A3685D" w:rsidRDefault="00F97B6D" w:rsidP="002872F7">
            <w:pPr>
              <w:spacing w:before="120" w:after="120"/>
              <w:rPr>
                <w:rFonts w:cs="Arial"/>
              </w:rPr>
            </w:pPr>
            <w:r w:rsidRPr="002C3637">
              <w:rPr>
                <w:rFonts w:cs="Arial"/>
                <w:bCs/>
              </w:rPr>
              <w:t xml:space="preserve">In no more than </w:t>
            </w:r>
            <w:r w:rsidR="00DC4D5E" w:rsidRPr="002C3637">
              <w:rPr>
                <w:rFonts w:cs="Arial"/>
                <w:bCs/>
              </w:rPr>
              <w:t>200</w:t>
            </w:r>
            <w:r w:rsidRPr="002C3637">
              <w:rPr>
                <w:rFonts w:cs="Arial"/>
                <w:bCs/>
              </w:rPr>
              <w:t xml:space="preserve"> words, please tell us how you feel </w:t>
            </w:r>
            <w:r w:rsidR="006C39DF" w:rsidRPr="002C3637">
              <w:rPr>
                <w:rFonts w:cs="Arial"/>
                <w:bCs/>
              </w:rPr>
              <w:t xml:space="preserve">the possible future developments and advances in </w:t>
            </w:r>
            <w:r w:rsidRPr="002C3637">
              <w:rPr>
                <w:rFonts w:cs="Arial"/>
                <w:bCs/>
              </w:rPr>
              <w:t xml:space="preserve">your </w:t>
            </w:r>
            <w:r w:rsidR="00DC4D5E" w:rsidRPr="002C3637">
              <w:rPr>
                <w:rFonts w:cs="Arial"/>
                <w:bCs/>
              </w:rPr>
              <w:t>product, service or idea</w:t>
            </w:r>
            <w:r w:rsidR="002C3637" w:rsidRPr="002C3637">
              <w:rPr>
                <w:rFonts w:cs="Arial"/>
                <w:bCs/>
              </w:rPr>
              <w:t xml:space="preserve"> </w:t>
            </w:r>
            <w:r w:rsidR="006C39DF" w:rsidRPr="002C3637">
              <w:rPr>
                <w:rFonts w:cs="Arial"/>
                <w:bCs/>
              </w:rPr>
              <w:t xml:space="preserve">described in question 2. above </w:t>
            </w:r>
            <w:r w:rsidRPr="002C3637">
              <w:rPr>
                <w:rFonts w:cs="Arial"/>
                <w:bCs/>
              </w:rPr>
              <w:t>relate</w:t>
            </w:r>
            <w:r w:rsidR="004B243D" w:rsidRPr="002C3637">
              <w:rPr>
                <w:rFonts w:cs="Arial"/>
                <w:bCs/>
              </w:rPr>
              <w:t>s</w:t>
            </w:r>
            <w:r w:rsidRPr="002C3637">
              <w:rPr>
                <w:rFonts w:cs="Arial"/>
                <w:bCs/>
              </w:rPr>
              <w:t xml:space="preserve"> to the </w:t>
            </w:r>
            <w:r w:rsidRPr="002C3637">
              <w:rPr>
                <w:rFonts w:cs="Arial"/>
              </w:rPr>
              <w:t>objectives set out what the North East Transport Plan aims to achieve:</w:t>
            </w:r>
            <w:r w:rsidRPr="00A3685D">
              <w:rPr>
                <w:rFonts w:cs="Arial"/>
              </w:rPr>
              <w:t xml:space="preserve"> </w:t>
            </w:r>
          </w:p>
        </w:tc>
      </w:tr>
      <w:tr w:rsidR="003E42A4" w:rsidRPr="00E01847" w14:paraId="457E187B" w14:textId="77777777" w:rsidTr="003E42A4">
        <w:trPr>
          <w:trHeight w:val="2082"/>
        </w:trPr>
        <w:tc>
          <w:tcPr>
            <w:tcW w:w="968" w:type="dxa"/>
            <w:tcBorders>
              <w:right w:val="single" w:sz="4" w:space="0" w:color="auto"/>
            </w:tcBorders>
            <w:shd w:val="clear" w:color="auto" w:fill="auto"/>
          </w:tcPr>
          <w:p w14:paraId="4B5AC470" w14:textId="77777777" w:rsidR="003E42A4" w:rsidRDefault="003E42A4" w:rsidP="002872F7">
            <w:pPr>
              <w:spacing w:before="120" w:after="120"/>
              <w:ind w:right="284"/>
              <w:rPr>
                <w:rFonts w:cs="Arial"/>
                <w:b/>
              </w:rPr>
            </w:pPr>
          </w:p>
        </w:tc>
        <w:tc>
          <w:tcPr>
            <w:tcW w:w="9097" w:type="dxa"/>
            <w:tcBorders>
              <w:top w:val="single" w:sz="4" w:space="0" w:color="auto"/>
              <w:left w:val="single" w:sz="4" w:space="0" w:color="auto"/>
              <w:bottom w:val="single" w:sz="4" w:space="0" w:color="auto"/>
              <w:right w:val="single" w:sz="4" w:space="0" w:color="auto"/>
            </w:tcBorders>
            <w:shd w:val="clear" w:color="auto" w:fill="auto"/>
          </w:tcPr>
          <w:p w14:paraId="7C5CC2F2" w14:textId="7F29B358" w:rsidR="00C23A92" w:rsidRPr="00C23A92" w:rsidRDefault="003E42A4" w:rsidP="00C23A92">
            <w:pPr>
              <w:numPr>
                <w:ilvl w:val="0"/>
                <w:numId w:val="26"/>
              </w:numPr>
              <w:spacing w:before="120" w:after="120"/>
              <w:rPr>
                <w:rFonts w:cs="Arial"/>
                <w:b/>
                <w:bCs/>
              </w:rPr>
            </w:pPr>
            <w:r w:rsidRPr="00F97B6D">
              <w:rPr>
                <w:rFonts w:cs="Arial"/>
                <w:b/>
                <w:bCs/>
              </w:rPr>
              <w:t xml:space="preserve">Carbon Neutral Transport; </w:t>
            </w:r>
          </w:p>
          <w:p w14:paraId="15999A48" w14:textId="77777777" w:rsidR="003E42A4" w:rsidRPr="00F97B6D" w:rsidRDefault="003E42A4" w:rsidP="003E42A4">
            <w:pPr>
              <w:numPr>
                <w:ilvl w:val="0"/>
                <w:numId w:val="26"/>
              </w:numPr>
              <w:spacing w:before="120" w:after="120"/>
              <w:rPr>
                <w:rFonts w:cs="Arial"/>
                <w:b/>
                <w:bCs/>
              </w:rPr>
            </w:pPr>
            <w:r w:rsidRPr="00F97B6D">
              <w:rPr>
                <w:rFonts w:cs="Arial"/>
                <w:b/>
                <w:bCs/>
              </w:rPr>
              <w:t>Overcome inequality and grow our economy;</w:t>
            </w:r>
          </w:p>
          <w:p w14:paraId="40C08536" w14:textId="77777777" w:rsidR="003E42A4" w:rsidRPr="00F97B6D" w:rsidRDefault="003E42A4" w:rsidP="003E42A4">
            <w:pPr>
              <w:numPr>
                <w:ilvl w:val="0"/>
                <w:numId w:val="26"/>
              </w:numPr>
              <w:spacing w:before="120" w:after="120"/>
              <w:rPr>
                <w:rFonts w:cs="Arial"/>
                <w:b/>
                <w:bCs/>
              </w:rPr>
            </w:pPr>
            <w:r w:rsidRPr="00F97B6D">
              <w:rPr>
                <w:rFonts w:cs="Arial"/>
                <w:b/>
                <w:bCs/>
              </w:rPr>
              <w:t>Healthier North East;</w:t>
            </w:r>
          </w:p>
          <w:p w14:paraId="34C34647" w14:textId="77777777" w:rsidR="003E42A4" w:rsidRPr="00F97B6D" w:rsidRDefault="003E42A4" w:rsidP="003E42A4">
            <w:pPr>
              <w:numPr>
                <w:ilvl w:val="0"/>
                <w:numId w:val="26"/>
              </w:numPr>
              <w:spacing w:before="120" w:after="120"/>
              <w:rPr>
                <w:rFonts w:cs="Arial"/>
                <w:b/>
                <w:bCs/>
              </w:rPr>
            </w:pPr>
            <w:r w:rsidRPr="00F97B6D">
              <w:rPr>
                <w:rFonts w:cs="Arial"/>
                <w:b/>
                <w:bCs/>
              </w:rPr>
              <w:t>Appealing sustainable transport choices; and</w:t>
            </w:r>
          </w:p>
          <w:p w14:paraId="426BED95" w14:textId="77777777" w:rsidR="003E42A4" w:rsidRPr="00F97B6D" w:rsidRDefault="003E42A4" w:rsidP="003E42A4">
            <w:pPr>
              <w:numPr>
                <w:ilvl w:val="0"/>
                <w:numId w:val="26"/>
              </w:numPr>
              <w:spacing w:before="120" w:after="120"/>
              <w:rPr>
                <w:rFonts w:cs="Arial"/>
                <w:b/>
                <w:bCs/>
              </w:rPr>
            </w:pPr>
            <w:r w:rsidRPr="00F97B6D">
              <w:rPr>
                <w:rFonts w:cs="Arial"/>
                <w:b/>
                <w:bCs/>
              </w:rPr>
              <w:t>Safe, secure network.</w:t>
            </w:r>
          </w:p>
          <w:p w14:paraId="742EE117" w14:textId="77777777" w:rsidR="003E42A4" w:rsidRDefault="003E42A4" w:rsidP="002872F7">
            <w:pPr>
              <w:spacing w:before="120" w:after="120"/>
              <w:rPr>
                <w:rFonts w:cs="Arial"/>
                <w:b/>
                <w:bCs/>
              </w:rPr>
            </w:pPr>
          </w:p>
        </w:tc>
      </w:tr>
    </w:tbl>
    <w:p w14:paraId="77FC0CD4" w14:textId="3EFA3D1E" w:rsidR="00806128" w:rsidRDefault="00806128" w:rsidP="00CF6ED1">
      <w:pPr>
        <w:rPr>
          <w:rFonts w:cs="Arial"/>
          <w:color w:val="FF0000"/>
        </w:rPr>
      </w:pPr>
    </w:p>
    <w:tbl>
      <w:tblPr>
        <w:tblW w:w="10065" w:type="dxa"/>
        <w:tblInd w:w="-142" w:type="dxa"/>
        <w:tblLook w:val="04A0" w:firstRow="1" w:lastRow="0" w:firstColumn="1" w:lastColumn="0" w:noHBand="0" w:noVBand="1"/>
      </w:tblPr>
      <w:tblGrid>
        <w:gridCol w:w="849"/>
        <w:gridCol w:w="9216"/>
      </w:tblGrid>
      <w:tr w:rsidR="002C3637" w:rsidRPr="002C3637" w14:paraId="24830266" w14:textId="77777777" w:rsidTr="003E42A4">
        <w:trPr>
          <w:trHeight w:val="1046"/>
        </w:trPr>
        <w:tc>
          <w:tcPr>
            <w:tcW w:w="849" w:type="dxa"/>
            <w:shd w:val="clear" w:color="auto" w:fill="auto"/>
          </w:tcPr>
          <w:p w14:paraId="03B11117" w14:textId="44E2EAE0" w:rsidR="002C3637" w:rsidRPr="002C3637" w:rsidRDefault="002C3637" w:rsidP="000F2924">
            <w:pPr>
              <w:spacing w:before="120" w:after="120"/>
              <w:ind w:right="284"/>
              <w:rPr>
                <w:rFonts w:cs="Arial"/>
                <w:b/>
              </w:rPr>
            </w:pPr>
            <w:r w:rsidRPr="002C3637">
              <w:rPr>
                <w:rFonts w:cs="Arial"/>
                <w:b/>
              </w:rPr>
              <w:t xml:space="preserve">5. </w:t>
            </w:r>
          </w:p>
        </w:tc>
        <w:tc>
          <w:tcPr>
            <w:tcW w:w="9216" w:type="dxa"/>
            <w:tcBorders>
              <w:bottom w:val="single" w:sz="4" w:space="0" w:color="auto"/>
            </w:tcBorders>
            <w:shd w:val="clear" w:color="auto" w:fill="auto"/>
          </w:tcPr>
          <w:p w14:paraId="3AE95587" w14:textId="16A82B9D" w:rsidR="002C3637" w:rsidRPr="002C3637" w:rsidRDefault="002C3637" w:rsidP="000F2924">
            <w:pPr>
              <w:spacing w:before="120" w:after="120"/>
              <w:rPr>
                <w:rFonts w:cs="Arial"/>
                <w:b/>
                <w:color w:val="000000" w:themeColor="text1"/>
              </w:rPr>
            </w:pPr>
            <w:r w:rsidRPr="002C3637">
              <w:rPr>
                <w:rFonts w:cs="Arial"/>
                <w:color w:val="000000" w:themeColor="text1"/>
              </w:rPr>
              <w:t xml:space="preserve">In no more than 10 words when do you expect your </w:t>
            </w:r>
            <w:r w:rsidRPr="002C3637">
              <w:rPr>
                <w:rFonts w:cs="Arial"/>
                <w:bCs/>
              </w:rPr>
              <w:t xml:space="preserve">product, service or idea </w:t>
            </w:r>
            <w:r w:rsidRPr="002C3637">
              <w:rPr>
                <w:rFonts w:cs="Arial"/>
                <w:color w:val="000000" w:themeColor="text1"/>
              </w:rPr>
              <w:t xml:space="preserve">to be ready for use? </w:t>
            </w:r>
            <w:r w:rsidRPr="002C3637">
              <w:rPr>
                <w:rFonts w:cs="Arial"/>
                <w:b/>
                <w:color w:val="000000" w:themeColor="text1"/>
              </w:rPr>
              <w:t xml:space="preserve"> </w:t>
            </w:r>
          </w:p>
        </w:tc>
      </w:tr>
      <w:tr w:rsidR="003E42A4" w:rsidRPr="002C3637" w14:paraId="674A4200" w14:textId="77777777" w:rsidTr="003E42A4">
        <w:trPr>
          <w:trHeight w:val="1046"/>
        </w:trPr>
        <w:tc>
          <w:tcPr>
            <w:tcW w:w="849" w:type="dxa"/>
            <w:tcBorders>
              <w:right w:val="single" w:sz="4" w:space="0" w:color="auto"/>
            </w:tcBorders>
            <w:shd w:val="clear" w:color="auto" w:fill="auto"/>
          </w:tcPr>
          <w:p w14:paraId="074C3050" w14:textId="77777777" w:rsidR="003E42A4" w:rsidRPr="002C3637" w:rsidRDefault="003E42A4" w:rsidP="000F2924">
            <w:pPr>
              <w:spacing w:before="120" w:after="120"/>
              <w:ind w:right="284"/>
              <w:rPr>
                <w:rFonts w:cs="Arial"/>
                <w:b/>
              </w:rPr>
            </w:pPr>
          </w:p>
        </w:tc>
        <w:tc>
          <w:tcPr>
            <w:tcW w:w="9216" w:type="dxa"/>
            <w:tcBorders>
              <w:top w:val="single" w:sz="4" w:space="0" w:color="auto"/>
              <w:left w:val="single" w:sz="4" w:space="0" w:color="auto"/>
              <w:bottom w:val="single" w:sz="4" w:space="0" w:color="auto"/>
              <w:right w:val="single" w:sz="4" w:space="0" w:color="auto"/>
            </w:tcBorders>
            <w:shd w:val="clear" w:color="auto" w:fill="auto"/>
          </w:tcPr>
          <w:p w14:paraId="5AA46E49" w14:textId="77777777" w:rsidR="003E42A4" w:rsidRDefault="003E42A4" w:rsidP="000F2924">
            <w:pPr>
              <w:spacing w:before="120" w:after="120"/>
              <w:rPr>
                <w:rFonts w:cs="Arial"/>
                <w:color w:val="000000" w:themeColor="text1"/>
              </w:rPr>
            </w:pPr>
          </w:p>
          <w:p w14:paraId="1F8C5E42" w14:textId="77777777" w:rsidR="00B019B7" w:rsidRDefault="00B019B7" w:rsidP="000F2924">
            <w:pPr>
              <w:spacing w:before="120" w:after="120"/>
              <w:rPr>
                <w:rFonts w:cs="Arial"/>
                <w:color w:val="000000" w:themeColor="text1"/>
              </w:rPr>
            </w:pPr>
          </w:p>
          <w:p w14:paraId="558C9A7C" w14:textId="77777777" w:rsidR="00B019B7" w:rsidRDefault="00B019B7" w:rsidP="000F2924">
            <w:pPr>
              <w:spacing w:before="120" w:after="120"/>
              <w:rPr>
                <w:rFonts w:cs="Arial"/>
                <w:color w:val="000000" w:themeColor="text1"/>
              </w:rPr>
            </w:pPr>
          </w:p>
          <w:p w14:paraId="10E61F45" w14:textId="6708BECD" w:rsidR="00B019B7" w:rsidRPr="002C3637" w:rsidRDefault="00B019B7" w:rsidP="000F2924">
            <w:pPr>
              <w:spacing w:before="120" w:after="120"/>
              <w:rPr>
                <w:rFonts w:cs="Arial"/>
                <w:color w:val="000000" w:themeColor="text1"/>
              </w:rPr>
            </w:pPr>
          </w:p>
        </w:tc>
      </w:tr>
      <w:tr w:rsidR="002C3637" w:rsidRPr="002C3637" w14:paraId="23B7EBAD" w14:textId="77777777" w:rsidTr="003E42A4">
        <w:trPr>
          <w:trHeight w:val="1046"/>
        </w:trPr>
        <w:tc>
          <w:tcPr>
            <w:tcW w:w="849" w:type="dxa"/>
            <w:shd w:val="clear" w:color="auto" w:fill="auto"/>
          </w:tcPr>
          <w:p w14:paraId="03F6C55A" w14:textId="77777777" w:rsidR="003E42A4" w:rsidRDefault="003E42A4" w:rsidP="000F2924">
            <w:pPr>
              <w:spacing w:before="120" w:after="120"/>
              <w:ind w:right="284"/>
              <w:rPr>
                <w:rFonts w:cs="Arial"/>
                <w:b/>
              </w:rPr>
            </w:pPr>
          </w:p>
          <w:p w14:paraId="4DF667D7" w14:textId="6774B954" w:rsidR="002C3637" w:rsidRPr="002C3637" w:rsidRDefault="002C3637" w:rsidP="000F2924">
            <w:pPr>
              <w:spacing w:before="120" w:after="120"/>
              <w:ind w:right="284"/>
              <w:rPr>
                <w:rFonts w:cs="Arial"/>
                <w:b/>
              </w:rPr>
            </w:pPr>
            <w:r>
              <w:rPr>
                <w:rFonts w:cs="Arial"/>
                <w:b/>
              </w:rPr>
              <w:t>6.</w:t>
            </w:r>
          </w:p>
        </w:tc>
        <w:tc>
          <w:tcPr>
            <w:tcW w:w="9216" w:type="dxa"/>
            <w:tcBorders>
              <w:top w:val="single" w:sz="4" w:space="0" w:color="auto"/>
              <w:bottom w:val="single" w:sz="4" w:space="0" w:color="auto"/>
            </w:tcBorders>
            <w:shd w:val="clear" w:color="auto" w:fill="auto"/>
          </w:tcPr>
          <w:p w14:paraId="5F053FFD" w14:textId="77777777" w:rsidR="003E42A4" w:rsidRDefault="003E42A4" w:rsidP="000F2924">
            <w:pPr>
              <w:spacing w:before="120" w:after="120"/>
              <w:rPr>
                <w:rFonts w:cs="Arial"/>
                <w:color w:val="000000" w:themeColor="text1"/>
              </w:rPr>
            </w:pPr>
          </w:p>
          <w:p w14:paraId="00FA771B" w14:textId="3DD84109" w:rsidR="002C3637" w:rsidRPr="002C3637" w:rsidRDefault="002C3637" w:rsidP="000F2924">
            <w:pPr>
              <w:spacing w:before="120" w:after="120"/>
              <w:rPr>
                <w:rFonts w:cs="Arial"/>
                <w:color w:val="000000" w:themeColor="text1"/>
              </w:rPr>
            </w:pPr>
            <w:r>
              <w:rPr>
                <w:rFonts w:cs="Arial"/>
                <w:color w:val="000000" w:themeColor="text1"/>
              </w:rPr>
              <w:t>I</w:t>
            </w:r>
            <w:r w:rsidRPr="002C3637">
              <w:rPr>
                <w:rFonts w:cs="Arial"/>
                <w:color w:val="000000" w:themeColor="text1"/>
              </w:rPr>
              <w:t>n no more than 100 words please explain your confidentiality requirements when giving us information on your product, service or idea.</w:t>
            </w:r>
            <w:r w:rsidR="003E42A4">
              <w:rPr>
                <w:rFonts w:cs="Arial"/>
                <w:color w:val="000000" w:themeColor="text1"/>
              </w:rPr>
              <w:br/>
            </w:r>
          </w:p>
        </w:tc>
      </w:tr>
      <w:tr w:rsidR="003E42A4" w:rsidRPr="002C3637" w14:paraId="6B8D774C" w14:textId="77777777" w:rsidTr="003E42A4">
        <w:trPr>
          <w:trHeight w:val="1046"/>
        </w:trPr>
        <w:tc>
          <w:tcPr>
            <w:tcW w:w="849" w:type="dxa"/>
            <w:tcBorders>
              <w:right w:val="single" w:sz="4" w:space="0" w:color="auto"/>
            </w:tcBorders>
            <w:shd w:val="clear" w:color="auto" w:fill="auto"/>
          </w:tcPr>
          <w:p w14:paraId="297854F6" w14:textId="77777777" w:rsidR="003E42A4" w:rsidRDefault="003E42A4" w:rsidP="000F2924">
            <w:pPr>
              <w:spacing w:before="120" w:after="120"/>
              <w:ind w:right="284"/>
              <w:rPr>
                <w:rFonts w:cs="Arial"/>
                <w:b/>
              </w:rPr>
            </w:pPr>
          </w:p>
        </w:tc>
        <w:tc>
          <w:tcPr>
            <w:tcW w:w="9216" w:type="dxa"/>
            <w:tcBorders>
              <w:top w:val="single" w:sz="4" w:space="0" w:color="auto"/>
              <w:left w:val="single" w:sz="4" w:space="0" w:color="auto"/>
              <w:bottom w:val="single" w:sz="4" w:space="0" w:color="auto"/>
              <w:right w:val="single" w:sz="4" w:space="0" w:color="auto"/>
            </w:tcBorders>
            <w:shd w:val="clear" w:color="auto" w:fill="auto"/>
          </w:tcPr>
          <w:p w14:paraId="134E85B2" w14:textId="77777777" w:rsidR="003E42A4" w:rsidRDefault="003E42A4" w:rsidP="000F2924">
            <w:pPr>
              <w:spacing w:before="120" w:after="120"/>
              <w:rPr>
                <w:rFonts w:cs="Arial"/>
                <w:color w:val="000000" w:themeColor="text1"/>
              </w:rPr>
            </w:pPr>
          </w:p>
          <w:p w14:paraId="2E858C16" w14:textId="77777777" w:rsidR="00B019B7" w:rsidRDefault="00B019B7" w:rsidP="000F2924">
            <w:pPr>
              <w:spacing w:before="120" w:after="120"/>
              <w:rPr>
                <w:rFonts w:cs="Arial"/>
                <w:color w:val="000000" w:themeColor="text1"/>
              </w:rPr>
            </w:pPr>
          </w:p>
          <w:p w14:paraId="7C7F8E38" w14:textId="77777777" w:rsidR="00B019B7" w:rsidRDefault="00B019B7" w:rsidP="000F2924">
            <w:pPr>
              <w:spacing w:before="120" w:after="120"/>
              <w:rPr>
                <w:rFonts w:cs="Arial"/>
                <w:color w:val="000000" w:themeColor="text1"/>
              </w:rPr>
            </w:pPr>
          </w:p>
          <w:p w14:paraId="0860258E" w14:textId="0914C2BD" w:rsidR="00C23A92" w:rsidRDefault="00C23A92" w:rsidP="000F2924">
            <w:pPr>
              <w:spacing w:before="120" w:after="120"/>
              <w:rPr>
                <w:rFonts w:cs="Arial"/>
                <w:color w:val="000000" w:themeColor="text1"/>
              </w:rPr>
            </w:pPr>
          </w:p>
        </w:tc>
      </w:tr>
    </w:tbl>
    <w:p w14:paraId="4A60E733" w14:textId="26ABEA49" w:rsidR="006C39DF" w:rsidRPr="001B0A9C" w:rsidRDefault="006C39DF" w:rsidP="004B243D">
      <w:pPr>
        <w:rPr>
          <w:rFonts w:cs="Arial"/>
          <w:b/>
          <w:color w:val="000000" w:themeColor="text1"/>
        </w:rPr>
      </w:pPr>
    </w:p>
    <w:sectPr w:rsidR="006C39DF" w:rsidRPr="001B0A9C" w:rsidSect="00B019B7">
      <w:headerReference w:type="even" r:id="rId11"/>
      <w:headerReference w:type="default" r:id="rId12"/>
      <w:footerReference w:type="default" r:id="rId13"/>
      <w:headerReference w:type="first" r:id="rId14"/>
      <w:pgSz w:w="11909" w:h="16834" w:code="9"/>
      <w:pgMar w:top="1440"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8949A" w14:textId="77777777" w:rsidR="00515773" w:rsidRDefault="00515773" w:rsidP="00CE6AA2">
      <w:r>
        <w:separator/>
      </w:r>
    </w:p>
  </w:endnote>
  <w:endnote w:type="continuationSeparator" w:id="0">
    <w:p w14:paraId="54306925" w14:textId="77777777" w:rsidR="00515773" w:rsidRDefault="00515773" w:rsidP="00C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097624"/>
      <w:docPartObj>
        <w:docPartGallery w:val="Page Numbers (Bottom of Page)"/>
        <w:docPartUnique/>
      </w:docPartObj>
    </w:sdtPr>
    <w:sdtEndPr/>
    <w:sdtContent>
      <w:sdt>
        <w:sdtPr>
          <w:id w:val="-1705238520"/>
          <w:docPartObj>
            <w:docPartGallery w:val="Page Numbers (Top of Page)"/>
            <w:docPartUnique/>
          </w:docPartObj>
        </w:sdtPr>
        <w:sdtEndPr/>
        <w:sdtContent>
          <w:p w14:paraId="25326202" w14:textId="66F4F22A" w:rsidR="004B243D" w:rsidRDefault="004B243D">
            <w:pPr>
              <w:pStyle w:val="Footer"/>
            </w:pPr>
            <w:r>
              <w:t xml:space="preserve">Page </w:t>
            </w:r>
            <w:r>
              <w:rPr>
                <w:b/>
                <w:bCs/>
              </w:rPr>
              <w:fldChar w:fldCharType="begin"/>
            </w:r>
            <w:r>
              <w:rPr>
                <w:b/>
                <w:bCs/>
              </w:rPr>
              <w:instrText xml:space="preserve"> PAGE </w:instrText>
            </w:r>
            <w:r>
              <w:rPr>
                <w:b/>
                <w:bCs/>
              </w:rPr>
              <w:fldChar w:fldCharType="separate"/>
            </w:r>
            <w:r w:rsidR="001925A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25A4">
              <w:rPr>
                <w:b/>
                <w:bCs/>
                <w:noProof/>
              </w:rPr>
              <w:t>3</w:t>
            </w:r>
            <w:r>
              <w:rPr>
                <w:b/>
                <w:bCs/>
              </w:rPr>
              <w:fldChar w:fldCharType="end"/>
            </w:r>
          </w:p>
        </w:sdtContent>
      </w:sdt>
    </w:sdtContent>
  </w:sdt>
  <w:p w14:paraId="2888464A" w14:textId="77777777" w:rsidR="002E74F1" w:rsidRPr="00294E15" w:rsidRDefault="002E74F1" w:rsidP="00294E15">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FDC5" w14:textId="77777777" w:rsidR="00515773" w:rsidRDefault="00515773" w:rsidP="00CE6AA2">
      <w:r>
        <w:separator/>
      </w:r>
    </w:p>
  </w:footnote>
  <w:footnote w:type="continuationSeparator" w:id="0">
    <w:p w14:paraId="08C81A52" w14:textId="77777777" w:rsidR="00515773" w:rsidRDefault="00515773" w:rsidP="00CE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9E3E" w14:textId="6384FFFD" w:rsidR="002E74F1" w:rsidRDefault="002E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A5C2" w14:textId="77777777" w:rsidR="002E74F1" w:rsidRDefault="002E74F1" w:rsidP="003F0427">
    <w:pPr>
      <w:pStyle w:val="Header"/>
      <w:rPr>
        <w:rFonts w:cs="Arial"/>
        <w:b/>
        <w:sz w:val="32"/>
        <w:szCs w:val="32"/>
      </w:rPr>
    </w:pPr>
  </w:p>
  <w:p w14:paraId="36C8EF11" w14:textId="77777777" w:rsidR="002E74F1" w:rsidRPr="003F0427" w:rsidRDefault="002E74F1" w:rsidP="003F0427">
    <w:pPr>
      <w:pStyle w:val="Header"/>
      <w:rPr>
        <w:rFonts w:cs="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19"/>
    </w:tblGrid>
    <w:tr w:rsidR="00BF4473" w:rsidRPr="002348EA" w14:paraId="2A279ECB" w14:textId="77777777" w:rsidTr="00152FFD">
      <w:trPr>
        <w:trHeight w:val="1702"/>
      </w:trPr>
      <w:tc>
        <w:tcPr>
          <w:tcW w:w="4820" w:type="dxa"/>
          <w:hideMark/>
        </w:tcPr>
        <w:p w14:paraId="70A7DD18" w14:textId="40474E08" w:rsidR="00D338E1" w:rsidRPr="002348EA" w:rsidRDefault="00BF4473" w:rsidP="00D338E1">
          <w:pPr>
            <w:tabs>
              <w:tab w:val="center" w:pos="4464"/>
              <w:tab w:val="right" w:pos="8928"/>
            </w:tabs>
            <w:jc w:val="center"/>
          </w:pPr>
          <w:r>
            <w:rPr>
              <w:rFonts w:cs="Arial"/>
              <w:noProof/>
              <w:lang w:eastAsia="en-GB"/>
            </w:rPr>
            <w:drawing>
              <wp:inline distT="0" distB="0" distL="0" distR="0" wp14:anchorId="0A8953D7" wp14:editId="35B2FA17">
                <wp:extent cx="2345094" cy="10514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CA logo.jpg"/>
                        <pic:cNvPicPr/>
                      </pic:nvPicPr>
                      <pic:blipFill>
                        <a:blip r:embed="rId1">
                          <a:extLst>
                            <a:ext uri="{28A0092B-C50C-407E-A947-70E740481C1C}">
                              <a14:useLocalDpi xmlns:a14="http://schemas.microsoft.com/office/drawing/2010/main" val="0"/>
                            </a:ext>
                          </a:extLst>
                        </a:blip>
                        <a:stretch>
                          <a:fillRect/>
                        </a:stretch>
                      </pic:blipFill>
                      <pic:spPr>
                        <a:xfrm>
                          <a:off x="0" y="0"/>
                          <a:ext cx="2405553" cy="1078538"/>
                        </a:xfrm>
                        <a:prstGeom prst="rect">
                          <a:avLst/>
                        </a:prstGeom>
                      </pic:spPr>
                    </pic:pic>
                  </a:graphicData>
                </a:graphic>
              </wp:inline>
            </w:drawing>
          </w:r>
        </w:p>
      </w:tc>
      <w:tc>
        <w:tcPr>
          <w:tcW w:w="4919" w:type="dxa"/>
          <w:hideMark/>
        </w:tcPr>
        <w:p w14:paraId="72D9D75A" w14:textId="77777777" w:rsidR="00D338E1" w:rsidRPr="002348EA" w:rsidRDefault="00D338E1" w:rsidP="00D338E1">
          <w:pPr>
            <w:tabs>
              <w:tab w:val="center" w:pos="4464"/>
              <w:tab w:val="right" w:pos="8928"/>
            </w:tabs>
            <w:jc w:val="center"/>
          </w:pPr>
          <w:r w:rsidRPr="002348EA">
            <w:t xml:space="preserve">  </w:t>
          </w:r>
          <w:r w:rsidRPr="002348EA">
            <w:rPr>
              <w:noProof/>
              <w:lang w:eastAsia="en-GB"/>
            </w:rPr>
            <w:drawing>
              <wp:inline distT="0" distB="0" distL="0" distR="0" wp14:anchorId="27455FB3" wp14:editId="2B750ED3">
                <wp:extent cx="1127760" cy="1066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1066800"/>
                        </a:xfrm>
                        <a:prstGeom prst="rect">
                          <a:avLst/>
                        </a:prstGeom>
                        <a:noFill/>
                        <a:ln>
                          <a:noFill/>
                        </a:ln>
                      </pic:spPr>
                    </pic:pic>
                  </a:graphicData>
                </a:graphic>
              </wp:inline>
            </w:drawing>
          </w:r>
        </w:p>
      </w:tc>
    </w:tr>
    <w:tr w:rsidR="00D338E1" w:rsidRPr="002348EA" w14:paraId="1DFA8C46" w14:textId="77777777" w:rsidTr="00152FFD">
      <w:tc>
        <w:tcPr>
          <w:tcW w:w="9739" w:type="dxa"/>
          <w:gridSpan w:val="2"/>
          <w:tcBorders>
            <w:top w:val="nil"/>
            <w:left w:val="nil"/>
            <w:bottom w:val="single" w:sz="4" w:space="0" w:color="auto"/>
            <w:right w:val="nil"/>
          </w:tcBorders>
          <w:hideMark/>
        </w:tcPr>
        <w:p w14:paraId="68B47BC2" w14:textId="77777777" w:rsidR="00F97B6D" w:rsidRDefault="00F97B6D" w:rsidP="00D338E1">
          <w:pPr>
            <w:tabs>
              <w:tab w:val="center" w:pos="4464"/>
              <w:tab w:val="right" w:pos="8928"/>
            </w:tabs>
            <w:spacing w:before="240" w:after="240"/>
            <w:jc w:val="center"/>
            <w:rPr>
              <w:b/>
              <w:sz w:val="40"/>
              <w:szCs w:val="40"/>
            </w:rPr>
          </w:pPr>
          <w:r w:rsidRPr="00F97B6D">
            <w:rPr>
              <w:b/>
              <w:sz w:val="40"/>
              <w:szCs w:val="40"/>
            </w:rPr>
            <w:t xml:space="preserve">North East Transport Plan </w:t>
          </w:r>
        </w:p>
        <w:p w14:paraId="4D039867" w14:textId="32B1C3E2" w:rsidR="00D338E1" w:rsidRPr="00B019B7" w:rsidRDefault="00F97B6D" w:rsidP="00D338E1">
          <w:pPr>
            <w:tabs>
              <w:tab w:val="center" w:pos="4464"/>
              <w:tab w:val="right" w:pos="8928"/>
            </w:tabs>
            <w:spacing w:before="240" w:after="240"/>
            <w:jc w:val="center"/>
            <w:rPr>
              <w:b/>
            </w:rPr>
          </w:pPr>
          <w:r w:rsidRPr="00B019B7">
            <w:rPr>
              <w:b/>
            </w:rPr>
            <w:t>December 2019 – Market Intelligence Event</w:t>
          </w:r>
        </w:p>
      </w:tc>
    </w:tr>
  </w:tbl>
  <w:p w14:paraId="2456885D" w14:textId="23EA0315" w:rsidR="002E74F1" w:rsidRDefault="002E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60B6"/>
    <w:multiLevelType w:val="hybridMultilevel"/>
    <w:tmpl w:val="C8620DF8"/>
    <w:lvl w:ilvl="0" w:tplc="DEBC9630">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C7AFB"/>
    <w:multiLevelType w:val="hybridMultilevel"/>
    <w:tmpl w:val="9CA4EF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F36D4"/>
    <w:multiLevelType w:val="hybridMultilevel"/>
    <w:tmpl w:val="8C6A1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25CB2"/>
    <w:multiLevelType w:val="hybridMultilevel"/>
    <w:tmpl w:val="D88E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D7914"/>
    <w:multiLevelType w:val="hybridMultilevel"/>
    <w:tmpl w:val="9248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874A5"/>
    <w:multiLevelType w:val="hybridMultilevel"/>
    <w:tmpl w:val="437A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B7860"/>
    <w:multiLevelType w:val="multilevel"/>
    <w:tmpl w:val="75CC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56CB8"/>
    <w:multiLevelType w:val="hybridMultilevel"/>
    <w:tmpl w:val="1A6A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51EC3"/>
    <w:multiLevelType w:val="hybridMultilevel"/>
    <w:tmpl w:val="6918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E2900"/>
    <w:multiLevelType w:val="hybridMultilevel"/>
    <w:tmpl w:val="70E68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A686D"/>
    <w:multiLevelType w:val="hybridMultilevel"/>
    <w:tmpl w:val="D48ED0B8"/>
    <w:lvl w:ilvl="0" w:tplc="08090001">
      <w:start w:val="19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87DB6"/>
    <w:multiLevelType w:val="hybridMultilevel"/>
    <w:tmpl w:val="1936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E0784"/>
    <w:multiLevelType w:val="hybridMultilevel"/>
    <w:tmpl w:val="0D1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437E4"/>
    <w:multiLevelType w:val="hybridMultilevel"/>
    <w:tmpl w:val="E92A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13754"/>
    <w:multiLevelType w:val="hybridMultilevel"/>
    <w:tmpl w:val="AEE07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A659B9"/>
    <w:multiLevelType w:val="hybridMultilevel"/>
    <w:tmpl w:val="CB20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6D5F"/>
    <w:multiLevelType w:val="multilevel"/>
    <w:tmpl w:val="2C86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F529D"/>
    <w:multiLevelType w:val="hybridMultilevel"/>
    <w:tmpl w:val="46D6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B1781"/>
    <w:multiLevelType w:val="hybridMultilevel"/>
    <w:tmpl w:val="CDA23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B792F"/>
    <w:multiLevelType w:val="hybridMultilevel"/>
    <w:tmpl w:val="8820C0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5F2C43"/>
    <w:multiLevelType w:val="hybridMultilevel"/>
    <w:tmpl w:val="271CC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80363"/>
    <w:multiLevelType w:val="hybridMultilevel"/>
    <w:tmpl w:val="19DA0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CB0332"/>
    <w:multiLevelType w:val="hybridMultilevel"/>
    <w:tmpl w:val="8CAA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34983"/>
    <w:multiLevelType w:val="hybridMultilevel"/>
    <w:tmpl w:val="F1504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3E449E"/>
    <w:multiLevelType w:val="hybridMultilevel"/>
    <w:tmpl w:val="584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E29E1"/>
    <w:multiLevelType w:val="hybridMultilevel"/>
    <w:tmpl w:val="7A58143A"/>
    <w:lvl w:ilvl="0" w:tplc="56207D8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16"/>
  </w:num>
  <w:num w:numId="4">
    <w:abstractNumId w:val="9"/>
  </w:num>
  <w:num w:numId="5">
    <w:abstractNumId w:val="6"/>
  </w:num>
  <w:num w:numId="6">
    <w:abstractNumId w:val="23"/>
  </w:num>
  <w:num w:numId="7">
    <w:abstractNumId w:val="18"/>
  </w:num>
  <w:num w:numId="8">
    <w:abstractNumId w:val="10"/>
  </w:num>
  <w:num w:numId="9">
    <w:abstractNumId w:val="15"/>
  </w:num>
  <w:num w:numId="10">
    <w:abstractNumId w:val="19"/>
  </w:num>
  <w:num w:numId="11">
    <w:abstractNumId w:val="22"/>
  </w:num>
  <w:num w:numId="12">
    <w:abstractNumId w:val="7"/>
  </w:num>
  <w:num w:numId="13">
    <w:abstractNumId w:val="8"/>
  </w:num>
  <w:num w:numId="14">
    <w:abstractNumId w:val="25"/>
  </w:num>
  <w:num w:numId="15">
    <w:abstractNumId w:val="5"/>
  </w:num>
  <w:num w:numId="16">
    <w:abstractNumId w:val="12"/>
  </w:num>
  <w:num w:numId="17">
    <w:abstractNumId w:val="4"/>
  </w:num>
  <w:num w:numId="18">
    <w:abstractNumId w:val="2"/>
  </w:num>
  <w:num w:numId="19">
    <w:abstractNumId w:val="24"/>
  </w:num>
  <w:num w:numId="20">
    <w:abstractNumId w:val="11"/>
  </w:num>
  <w:num w:numId="21">
    <w:abstractNumId w:val="17"/>
  </w:num>
  <w:num w:numId="22">
    <w:abstractNumId w:val="13"/>
  </w:num>
  <w:num w:numId="23">
    <w:abstractNumId w:val="1"/>
  </w:num>
  <w:num w:numId="24">
    <w:abstractNumId w:val="3"/>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81"/>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5C"/>
    <w:rsid w:val="00001B49"/>
    <w:rsid w:val="0000281D"/>
    <w:rsid w:val="00002D31"/>
    <w:rsid w:val="000031E9"/>
    <w:rsid w:val="00004A5C"/>
    <w:rsid w:val="00006843"/>
    <w:rsid w:val="00011655"/>
    <w:rsid w:val="000119DE"/>
    <w:rsid w:val="00015464"/>
    <w:rsid w:val="000168CC"/>
    <w:rsid w:val="0001792D"/>
    <w:rsid w:val="00026D0E"/>
    <w:rsid w:val="000321B4"/>
    <w:rsid w:val="00033FD7"/>
    <w:rsid w:val="00034371"/>
    <w:rsid w:val="00041A37"/>
    <w:rsid w:val="0004578A"/>
    <w:rsid w:val="000461C5"/>
    <w:rsid w:val="0004779B"/>
    <w:rsid w:val="0005290D"/>
    <w:rsid w:val="000543D3"/>
    <w:rsid w:val="0005582B"/>
    <w:rsid w:val="00061EA5"/>
    <w:rsid w:val="00063749"/>
    <w:rsid w:val="000639E5"/>
    <w:rsid w:val="000678B6"/>
    <w:rsid w:val="0007304D"/>
    <w:rsid w:val="00074444"/>
    <w:rsid w:val="00083665"/>
    <w:rsid w:val="000844DE"/>
    <w:rsid w:val="00084E27"/>
    <w:rsid w:val="00085136"/>
    <w:rsid w:val="00090231"/>
    <w:rsid w:val="0009045B"/>
    <w:rsid w:val="00095D27"/>
    <w:rsid w:val="000A2107"/>
    <w:rsid w:val="000A4527"/>
    <w:rsid w:val="000B0028"/>
    <w:rsid w:val="000B557D"/>
    <w:rsid w:val="000B5F4E"/>
    <w:rsid w:val="000C2839"/>
    <w:rsid w:val="000C2DC2"/>
    <w:rsid w:val="000C70C3"/>
    <w:rsid w:val="000D03F8"/>
    <w:rsid w:val="000D372F"/>
    <w:rsid w:val="000D3B09"/>
    <w:rsid w:val="000D53CB"/>
    <w:rsid w:val="000E2470"/>
    <w:rsid w:val="000E2BD6"/>
    <w:rsid w:val="000E37F0"/>
    <w:rsid w:val="000E39BB"/>
    <w:rsid w:val="000E5DA6"/>
    <w:rsid w:val="000F04AD"/>
    <w:rsid w:val="000F59F6"/>
    <w:rsid w:val="0010027F"/>
    <w:rsid w:val="00102295"/>
    <w:rsid w:val="00105C36"/>
    <w:rsid w:val="001100C8"/>
    <w:rsid w:val="00114020"/>
    <w:rsid w:val="00124A97"/>
    <w:rsid w:val="00131CDC"/>
    <w:rsid w:val="00132DB3"/>
    <w:rsid w:val="00135577"/>
    <w:rsid w:val="00145D75"/>
    <w:rsid w:val="0015753B"/>
    <w:rsid w:val="001575C6"/>
    <w:rsid w:val="00157A41"/>
    <w:rsid w:val="001738E7"/>
    <w:rsid w:val="00190A61"/>
    <w:rsid w:val="001925A4"/>
    <w:rsid w:val="0019349D"/>
    <w:rsid w:val="001A766B"/>
    <w:rsid w:val="001A78A9"/>
    <w:rsid w:val="001B029E"/>
    <w:rsid w:val="001B0700"/>
    <w:rsid w:val="001B0A9C"/>
    <w:rsid w:val="001B0EE9"/>
    <w:rsid w:val="001B1334"/>
    <w:rsid w:val="001B462B"/>
    <w:rsid w:val="001B4B00"/>
    <w:rsid w:val="001B749B"/>
    <w:rsid w:val="001C0700"/>
    <w:rsid w:val="001C5C12"/>
    <w:rsid w:val="001C68C3"/>
    <w:rsid w:val="001D6E00"/>
    <w:rsid w:val="001D7BED"/>
    <w:rsid w:val="001E24C9"/>
    <w:rsid w:val="001E795E"/>
    <w:rsid w:val="001F149E"/>
    <w:rsid w:val="002003E1"/>
    <w:rsid w:val="0020167D"/>
    <w:rsid w:val="00203C94"/>
    <w:rsid w:val="002052D5"/>
    <w:rsid w:val="00213F8F"/>
    <w:rsid w:val="00216178"/>
    <w:rsid w:val="00221B34"/>
    <w:rsid w:val="002224F6"/>
    <w:rsid w:val="002263FB"/>
    <w:rsid w:val="002309B8"/>
    <w:rsid w:val="00234626"/>
    <w:rsid w:val="002378E2"/>
    <w:rsid w:val="00241F06"/>
    <w:rsid w:val="0025649A"/>
    <w:rsid w:val="0026444F"/>
    <w:rsid w:val="00264D47"/>
    <w:rsid w:val="0026532B"/>
    <w:rsid w:val="00267C61"/>
    <w:rsid w:val="002714AC"/>
    <w:rsid w:val="00274301"/>
    <w:rsid w:val="00281166"/>
    <w:rsid w:val="0028197F"/>
    <w:rsid w:val="00282867"/>
    <w:rsid w:val="002872F7"/>
    <w:rsid w:val="002902AB"/>
    <w:rsid w:val="00291764"/>
    <w:rsid w:val="00294138"/>
    <w:rsid w:val="00294E15"/>
    <w:rsid w:val="002959B9"/>
    <w:rsid w:val="002A37CD"/>
    <w:rsid w:val="002A4876"/>
    <w:rsid w:val="002B2D42"/>
    <w:rsid w:val="002B2F63"/>
    <w:rsid w:val="002C0311"/>
    <w:rsid w:val="002C1182"/>
    <w:rsid w:val="002C3637"/>
    <w:rsid w:val="002C4FC0"/>
    <w:rsid w:val="002D030C"/>
    <w:rsid w:val="002E087E"/>
    <w:rsid w:val="002E5A3B"/>
    <w:rsid w:val="002E6095"/>
    <w:rsid w:val="002E6C4E"/>
    <w:rsid w:val="002E74F1"/>
    <w:rsid w:val="002F0DD1"/>
    <w:rsid w:val="002F5426"/>
    <w:rsid w:val="00305658"/>
    <w:rsid w:val="003153C4"/>
    <w:rsid w:val="00324A19"/>
    <w:rsid w:val="00331C8F"/>
    <w:rsid w:val="00345E9E"/>
    <w:rsid w:val="00346BEB"/>
    <w:rsid w:val="00351C66"/>
    <w:rsid w:val="003536E1"/>
    <w:rsid w:val="00353939"/>
    <w:rsid w:val="0035487B"/>
    <w:rsid w:val="00356169"/>
    <w:rsid w:val="00357669"/>
    <w:rsid w:val="00357DC7"/>
    <w:rsid w:val="00371E2B"/>
    <w:rsid w:val="00380A05"/>
    <w:rsid w:val="00384A75"/>
    <w:rsid w:val="00390474"/>
    <w:rsid w:val="00390B0C"/>
    <w:rsid w:val="003912F9"/>
    <w:rsid w:val="00391D92"/>
    <w:rsid w:val="0039288C"/>
    <w:rsid w:val="003A226E"/>
    <w:rsid w:val="003A2EF1"/>
    <w:rsid w:val="003B082D"/>
    <w:rsid w:val="003B38F6"/>
    <w:rsid w:val="003B42C1"/>
    <w:rsid w:val="003C2F69"/>
    <w:rsid w:val="003C4597"/>
    <w:rsid w:val="003D2929"/>
    <w:rsid w:val="003E42A4"/>
    <w:rsid w:val="003F01D4"/>
    <w:rsid w:val="003F0427"/>
    <w:rsid w:val="003F3D22"/>
    <w:rsid w:val="00400453"/>
    <w:rsid w:val="00403E4B"/>
    <w:rsid w:val="00406CC5"/>
    <w:rsid w:val="004144A9"/>
    <w:rsid w:val="00422C56"/>
    <w:rsid w:val="00425600"/>
    <w:rsid w:val="00425832"/>
    <w:rsid w:val="00427D4F"/>
    <w:rsid w:val="00430A58"/>
    <w:rsid w:val="004329FD"/>
    <w:rsid w:val="004341DA"/>
    <w:rsid w:val="004467B4"/>
    <w:rsid w:val="00450E37"/>
    <w:rsid w:val="0045475C"/>
    <w:rsid w:val="00460411"/>
    <w:rsid w:val="0046479A"/>
    <w:rsid w:val="00464C61"/>
    <w:rsid w:val="00470DBB"/>
    <w:rsid w:val="004727E4"/>
    <w:rsid w:val="004824E3"/>
    <w:rsid w:val="00490B7A"/>
    <w:rsid w:val="004A1844"/>
    <w:rsid w:val="004A276C"/>
    <w:rsid w:val="004B105A"/>
    <w:rsid w:val="004B243D"/>
    <w:rsid w:val="004B48B0"/>
    <w:rsid w:val="004B7BF1"/>
    <w:rsid w:val="004C2C3D"/>
    <w:rsid w:val="004C3296"/>
    <w:rsid w:val="004D1E4C"/>
    <w:rsid w:val="004D1F75"/>
    <w:rsid w:val="004D3F7A"/>
    <w:rsid w:val="004E2604"/>
    <w:rsid w:val="004F08FD"/>
    <w:rsid w:val="004F1010"/>
    <w:rsid w:val="004F2684"/>
    <w:rsid w:val="004F6059"/>
    <w:rsid w:val="00505FFB"/>
    <w:rsid w:val="00515773"/>
    <w:rsid w:val="005206E9"/>
    <w:rsid w:val="00530851"/>
    <w:rsid w:val="00532C79"/>
    <w:rsid w:val="00534227"/>
    <w:rsid w:val="00536FB9"/>
    <w:rsid w:val="005414BA"/>
    <w:rsid w:val="005441B0"/>
    <w:rsid w:val="00544F5D"/>
    <w:rsid w:val="00554C18"/>
    <w:rsid w:val="00557775"/>
    <w:rsid w:val="0055785C"/>
    <w:rsid w:val="00567BCE"/>
    <w:rsid w:val="00572119"/>
    <w:rsid w:val="00584330"/>
    <w:rsid w:val="00584437"/>
    <w:rsid w:val="0058594F"/>
    <w:rsid w:val="00590DC5"/>
    <w:rsid w:val="00592115"/>
    <w:rsid w:val="005933AF"/>
    <w:rsid w:val="00593AE7"/>
    <w:rsid w:val="005A0C8D"/>
    <w:rsid w:val="005A1828"/>
    <w:rsid w:val="005A365C"/>
    <w:rsid w:val="005A5D3B"/>
    <w:rsid w:val="005B103A"/>
    <w:rsid w:val="005B135E"/>
    <w:rsid w:val="005B2237"/>
    <w:rsid w:val="005B4083"/>
    <w:rsid w:val="005C39F9"/>
    <w:rsid w:val="005C724D"/>
    <w:rsid w:val="005D6114"/>
    <w:rsid w:val="005D7E3C"/>
    <w:rsid w:val="005E02D4"/>
    <w:rsid w:val="005E55C5"/>
    <w:rsid w:val="005F15BA"/>
    <w:rsid w:val="005F1622"/>
    <w:rsid w:val="005F2442"/>
    <w:rsid w:val="005F3E32"/>
    <w:rsid w:val="005F6CC7"/>
    <w:rsid w:val="00603ED4"/>
    <w:rsid w:val="0060441D"/>
    <w:rsid w:val="00604F41"/>
    <w:rsid w:val="006055AA"/>
    <w:rsid w:val="006119FC"/>
    <w:rsid w:val="00614A48"/>
    <w:rsid w:val="00622CAA"/>
    <w:rsid w:val="0062309F"/>
    <w:rsid w:val="0062324C"/>
    <w:rsid w:val="00632AD8"/>
    <w:rsid w:val="00634505"/>
    <w:rsid w:val="00643D23"/>
    <w:rsid w:val="0064496F"/>
    <w:rsid w:val="00647CE3"/>
    <w:rsid w:val="00660DAF"/>
    <w:rsid w:val="00660E8A"/>
    <w:rsid w:val="006618A7"/>
    <w:rsid w:val="00661FAA"/>
    <w:rsid w:val="0067465F"/>
    <w:rsid w:val="00680A8C"/>
    <w:rsid w:val="006855FF"/>
    <w:rsid w:val="00693565"/>
    <w:rsid w:val="00695833"/>
    <w:rsid w:val="00695974"/>
    <w:rsid w:val="006959D5"/>
    <w:rsid w:val="00696CE3"/>
    <w:rsid w:val="006972A1"/>
    <w:rsid w:val="006A0969"/>
    <w:rsid w:val="006A663D"/>
    <w:rsid w:val="006B1213"/>
    <w:rsid w:val="006B482D"/>
    <w:rsid w:val="006B6CA1"/>
    <w:rsid w:val="006B7BAE"/>
    <w:rsid w:val="006C19AB"/>
    <w:rsid w:val="006C39DF"/>
    <w:rsid w:val="006C451B"/>
    <w:rsid w:val="006D00F3"/>
    <w:rsid w:val="006D0344"/>
    <w:rsid w:val="006D74C7"/>
    <w:rsid w:val="006F0F0D"/>
    <w:rsid w:val="006F2D04"/>
    <w:rsid w:val="006F45E6"/>
    <w:rsid w:val="006F76CC"/>
    <w:rsid w:val="006F77CB"/>
    <w:rsid w:val="007006B7"/>
    <w:rsid w:val="0070593A"/>
    <w:rsid w:val="007104C4"/>
    <w:rsid w:val="007118F9"/>
    <w:rsid w:val="007141C8"/>
    <w:rsid w:val="00716117"/>
    <w:rsid w:val="00716882"/>
    <w:rsid w:val="0071797A"/>
    <w:rsid w:val="007233FE"/>
    <w:rsid w:val="00725A02"/>
    <w:rsid w:val="00727199"/>
    <w:rsid w:val="007351F5"/>
    <w:rsid w:val="0074028C"/>
    <w:rsid w:val="00740EFA"/>
    <w:rsid w:val="007416C3"/>
    <w:rsid w:val="00741F84"/>
    <w:rsid w:val="00745FD7"/>
    <w:rsid w:val="00752721"/>
    <w:rsid w:val="007550A6"/>
    <w:rsid w:val="007566DA"/>
    <w:rsid w:val="00762951"/>
    <w:rsid w:val="0076673D"/>
    <w:rsid w:val="007701B0"/>
    <w:rsid w:val="00770B2D"/>
    <w:rsid w:val="00770F7D"/>
    <w:rsid w:val="00781A4D"/>
    <w:rsid w:val="007910E1"/>
    <w:rsid w:val="0079264A"/>
    <w:rsid w:val="00792A5D"/>
    <w:rsid w:val="0079383A"/>
    <w:rsid w:val="007A0FBB"/>
    <w:rsid w:val="007A4349"/>
    <w:rsid w:val="007A7B85"/>
    <w:rsid w:val="007B0D0A"/>
    <w:rsid w:val="007B5799"/>
    <w:rsid w:val="007B5C9F"/>
    <w:rsid w:val="007C01B1"/>
    <w:rsid w:val="007C4156"/>
    <w:rsid w:val="007C4267"/>
    <w:rsid w:val="007C4680"/>
    <w:rsid w:val="007D022D"/>
    <w:rsid w:val="007D1928"/>
    <w:rsid w:val="007E25F2"/>
    <w:rsid w:val="007F25D1"/>
    <w:rsid w:val="00806128"/>
    <w:rsid w:val="008061EA"/>
    <w:rsid w:val="00806399"/>
    <w:rsid w:val="00810BF9"/>
    <w:rsid w:val="00813CCC"/>
    <w:rsid w:val="00816910"/>
    <w:rsid w:val="008233E7"/>
    <w:rsid w:val="008325E0"/>
    <w:rsid w:val="00833CFC"/>
    <w:rsid w:val="00843133"/>
    <w:rsid w:val="00853B36"/>
    <w:rsid w:val="008568D9"/>
    <w:rsid w:val="00856E43"/>
    <w:rsid w:val="008572F7"/>
    <w:rsid w:val="00860421"/>
    <w:rsid w:val="008620D8"/>
    <w:rsid w:val="00867800"/>
    <w:rsid w:val="00867A6B"/>
    <w:rsid w:val="008732A3"/>
    <w:rsid w:val="0087534A"/>
    <w:rsid w:val="008773CF"/>
    <w:rsid w:val="008814DB"/>
    <w:rsid w:val="00881948"/>
    <w:rsid w:val="00881E99"/>
    <w:rsid w:val="00887C36"/>
    <w:rsid w:val="00891026"/>
    <w:rsid w:val="0089232B"/>
    <w:rsid w:val="00893DA2"/>
    <w:rsid w:val="008941E6"/>
    <w:rsid w:val="008965F1"/>
    <w:rsid w:val="008968C6"/>
    <w:rsid w:val="008A2575"/>
    <w:rsid w:val="008A7BC7"/>
    <w:rsid w:val="008B1FF4"/>
    <w:rsid w:val="008B6210"/>
    <w:rsid w:val="008C7219"/>
    <w:rsid w:val="008D2716"/>
    <w:rsid w:val="008D3F65"/>
    <w:rsid w:val="008D4CD0"/>
    <w:rsid w:val="008D73C3"/>
    <w:rsid w:val="008D75B7"/>
    <w:rsid w:val="008E1D57"/>
    <w:rsid w:val="008E2929"/>
    <w:rsid w:val="008E45A6"/>
    <w:rsid w:val="008E63E7"/>
    <w:rsid w:val="008F0F5D"/>
    <w:rsid w:val="008F6831"/>
    <w:rsid w:val="00900A25"/>
    <w:rsid w:val="0090275D"/>
    <w:rsid w:val="00902965"/>
    <w:rsid w:val="009034D6"/>
    <w:rsid w:val="00904E58"/>
    <w:rsid w:val="00910B42"/>
    <w:rsid w:val="0091111B"/>
    <w:rsid w:val="00911A2D"/>
    <w:rsid w:val="009137EE"/>
    <w:rsid w:val="00914CB5"/>
    <w:rsid w:val="009157D7"/>
    <w:rsid w:val="00915985"/>
    <w:rsid w:val="00925F4C"/>
    <w:rsid w:val="0092772D"/>
    <w:rsid w:val="00931E2D"/>
    <w:rsid w:val="0093232B"/>
    <w:rsid w:val="009335F6"/>
    <w:rsid w:val="00934B68"/>
    <w:rsid w:val="00937A02"/>
    <w:rsid w:val="00940952"/>
    <w:rsid w:val="009447D7"/>
    <w:rsid w:val="00945AED"/>
    <w:rsid w:val="00946321"/>
    <w:rsid w:val="0095541B"/>
    <w:rsid w:val="009571C1"/>
    <w:rsid w:val="009576D9"/>
    <w:rsid w:val="009648A0"/>
    <w:rsid w:val="00973B0A"/>
    <w:rsid w:val="0098454B"/>
    <w:rsid w:val="00985360"/>
    <w:rsid w:val="00986348"/>
    <w:rsid w:val="00987173"/>
    <w:rsid w:val="00987FE5"/>
    <w:rsid w:val="009906F1"/>
    <w:rsid w:val="009917EC"/>
    <w:rsid w:val="00995006"/>
    <w:rsid w:val="009A2213"/>
    <w:rsid w:val="009A30ED"/>
    <w:rsid w:val="009A3787"/>
    <w:rsid w:val="009A5815"/>
    <w:rsid w:val="009A6121"/>
    <w:rsid w:val="009B311C"/>
    <w:rsid w:val="009C0C28"/>
    <w:rsid w:val="009C413A"/>
    <w:rsid w:val="009C5F4A"/>
    <w:rsid w:val="009D05C7"/>
    <w:rsid w:val="009D42C2"/>
    <w:rsid w:val="009D6B4E"/>
    <w:rsid w:val="009E05C5"/>
    <w:rsid w:val="009E20AE"/>
    <w:rsid w:val="009E28C6"/>
    <w:rsid w:val="009E6DD3"/>
    <w:rsid w:val="009E7A8A"/>
    <w:rsid w:val="009F0356"/>
    <w:rsid w:val="009F1CA8"/>
    <w:rsid w:val="009F3F1F"/>
    <w:rsid w:val="009F50E8"/>
    <w:rsid w:val="00A00177"/>
    <w:rsid w:val="00A04BE9"/>
    <w:rsid w:val="00A06B7C"/>
    <w:rsid w:val="00A07948"/>
    <w:rsid w:val="00A12B0A"/>
    <w:rsid w:val="00A16A57"/>
    <w:rsid w:val="00A363B4"/>
    <w:rsid w:val="00A3685D"/>
    <w:rsid w:val="00A3686C"/>
    <w:rsid w:val="00A43568"/>
    <w:rsid w:val="00A4622B"/>
    <w:rsid w:val="00A53E33"/>
    <w:rsid w:val="00A54E80"/>
    <w:rsid w:val="00A55131"/>
    <w:rsid w:val="00A555A2"/>
    <w:rsid w:val="00A55F5A"/>
    <w:rsid w:val="00A562C7"/>
    <w:rsid w:val="00A63B9E"/>
    <w:rsid w:val="00A63C79"/>
    <w:rsid w:val="00A65E8A"/>
    <w:rsid w:val="00A662DC"/>
    <w:rsid w:val="00A725DA"/>
    <w:rsid w:val="00A72A00"/>
    <w:rsid w:val="00A7455A"/>
    <w:rsid w:val="00A810DF"/>
    <w:rsid w:val="00A843E9"/>
    <w:rsid w:val="00A84E0A"/>
    <w:rsid w:val="00AB28B8"/>
    <w:rsid w:val="00AC14BC"/>
    <w:rsid w:val="00AC7060"/>
    <w:rsid w:val="00AE255B"/>
    <w:rsid w:val="00AF04C6"/>
    <w:rsid w:val="00AF6570"/>
    <w:rsid w:val="00B019B7"/>
    <w:rsid w:val="00B11B01"/>
    <w:rsid w:val="00B15E6C"/>
    <w:rsid w:val="00B21611"/>
    <w:rsid w:val="00B265FD"/>
    <w:rsid w:val="00B45B90"/>
    <w:rsid w:val="00B50969"/>
    <w:rsid w:val="00B60DEC"/>
    <w:rsid w:val="00B63E53"/>
    <w:rsid w:val="00B64EBD"/>
    <w:rsid w:val="00B66F7D"/>
    <w:rsid w:val="00B72AB2"/>
    <w:rsid w:val="00B74488"/>
    <w:rsid w:val="00B75C01"/>
    <w:rsid w:val="00B807F4"/>
    <w:rsid w:val="00B9649A"/>
    <w:rsid w:val="00BA04AA"/>
    <w:rsid w:val="00BA64A3"/>
    <w:rsid w:val="00BB4212"/>
    <w:rsid w:val="00BB6A1F"/>
    <w:rsid w:val="00BB7866"/>
    <w:rsid w:val="00BB7D12"/>
    <w:rsid w:val="00BD11F9"/>
    <w:rsid w:val="00BD12BB"/>
    <w:rsid w:val="00BD1A49"/>
    <w:rsid w:val="00BD33FF"/>
    <w:rsid w:val="00BD4915"/>
    <w:rsid w:val="00BE23CF"/>
    <w:rsid w:val="00BE37B7"/>
    <w:rsid w:val="00BF00F1"/>
    <w:rsid w:val="00BF14EB"/>
    <w:rsid w:val="00BF4473"/>
    <w:rsid w:val="00BF515A"/>
    <w:rsid w:val="00BF6556"/>
    <w:rsid w:val="00C01BAD"/>
    <w:rsid w:val="00C05B89"/>
    <w:rsid w:val="00C102CF"/>
    <w:rsid w:val="00C176B2"/>
    <w:rsid w:val="00C17E1D"/>
    <w:rsid w:val="00C21299"/>
    <w:rsid w:val="00C23A92"/>
    <w:rsid w:val="00C243B7"/>
    <w:rsid w:val="00C2443B"/>
    <w:rsid w:val="00C26094"/>
    <w:rsid w:val="00C32DB3"/>
    <w:rsid w:val="00C348A3"/>
    <w:rsid w:val="00C34C30"/>
    <w:rsid w:val="00C352C8"/>
    <w:rsid w:val="00C35D39"/>
    <w:rsid w:val="00C3693D"/>
    <w:rsid w:val="00C40367"/>
    <w:rsid w:val="00C43C8A"/>
    <w:rsid w:val="00C45BF5"/>
    <w:rsid w:val="00C45D3A"/>
    <w:rsid w:val="00C5015C"/>
    <w:rsid w:val="00C57E7E"/>
    <w:rsid w:val="00C621A5"/>
    <w:rsid w:val="00C64E65"/>
    <w:rsid w:val="00C672E3"/>
    <w:rsid w:val="00C67896"/>
    <w:rsid w:val="00C71B1F"/>
    <w:rsid w:val="00C7532C"/>
    <w:rsid w:val="00C76DB6"/>
    <w:rsid w:val="00C82355"/>
    <w:rsid w:val="00C86ABA"/>
    <w:rsid w:val="00C9201E"/>
    <w:rsid w:val="00C942EB"/>
    <w:rsid w:val="00C95133"/>
    <w:rsid w:val="00CA01A2"/>
    <w:rsid w:val="00CA0701"/>
    <w:rsid w:val="00CA0DC6"/>
    <w:rsid w:val="00CA4303"/>
    <w:rsid w:val="00CA5E49"/>
    <w:rsid w:val="00CB09F7"/>
    <w:rsid w:val="00CB0B6B"/>
    <w:rsid w:val="00CB1CB0"/>
    <w:rsid w:val="00CB6B95"/>
    <w:rsid w:val="00CB75AE"/>
    <w:rsid w:val="00CC1876"/>
    <w:rsid w:val="00CC64F3"/>
    <w:rsid w:val="00CD5BEF"/>
    <w:rsid w:val="00CE0E96"/>
    <w:rsid w:val="00CE20ED"/>
    <w:rsid w:val="00CE43E5"/>
    <w:rsid w:val="00CE5217"/>
    <w:rsid w:val="00CE6AA2"/>
    <w:rsid w:val="00CF1731"/>
    <w:rsid w:val="00CF6ED1"/>
    <w:rsid w:val="00D045E8"/>
    <w:rsid w:val="00D05CCE"/>
    <w:rsid w:val="00D0725D"/>
    <w:rsid w:val="00D12583"/>
    <w:rsid w:val="00D30D6E"/>
    <w:rsid w:val="00D338E1"/>
    <w:rsid w:val="00D34150"/>
    <w:rsid w:val="00D41516"/>
    <w:rsid w:val="00D43C9A"/>
    <w:rsid w:val="00D44778"/>
    <w:rsid w:val="00D5094E"/>
    <w:rsid w:val="00D5154A"/>
    <w:rsid w:val="00D5294A"/>
    <w:rsid w:val="00D573F6"/>
    <w:rsid w:val="00D60600"/>
    <w:rsid w:val="00D72905"/>
    <w:rsid w:val="00D73EBF"/>
    <w:rsid w:val="00D77E06"/>
    <w:rsid w:val="00D81960"/>
    <w:rsid w:val="00D879F9"/>
    <w:rsid w:val="00D9225B"/>
    <w:rsid w:val="00D9239C"/>
    <w:rsid w:val="00D95BB3"/>
    <w:rsid w:val="00DA39F8"/>
    <w:rsid w:val="00DA6249"/>
    <w:rsid w:val="00DA73E0"/>
    <w:rsid w:val="00DA7437"/>
    <w:rsid w:val="00DA7DBB"/>
    <w:rsid w:val="00DB310D"/>
    <w:rsid w:val="00DB3F54"/>
    <w:rsid w:val="00DB44BA"/>
    <w:rsid w:val="00DC4D5E"/>
    <w:rsid w:val="00DC5844"/>
    <w:rsid w:val="00DC683D"/>
    <w:rsid w:val="00DD164B"/>
    <w:rsid w:val="00DD4694"/>
    <w:rsid w:val="00DD5B67"/>
    <w:rsid w:val="00DD7125"/>
    <w:rsid w:val="00DE1025"/>
    <w:rsid w:val="00DE2F6C"/>
    <w:rsid w:val="00DE4C4F"/>
    <w:rsid w:val="00DE5449"/>
    <w:rsid w:val="00DF0DC5"/>
    <w:rsid w:val="00DF7099"/>
    <w:rsid w:val="00E01847"/>
    <w:rsid w:val="00E043D3"/>
    <w:rsid w:val="00E0624B"/>
    <w:rsid w:val="00E10F67"/>
    <w:rsid w:val="00E1218E"/>
    <w:rsid w:val="00E14609"/>
    <w:rsid w:val="00E14D2C"/>
    <w:rsid w:val="00E158EE"/>
    <w:rsid w:val="00E21167"/>
    <w:rsid w:val="00E23036"/>
    <w:rsid w:val="00E23416"/>
    <w:rsid w:val="00E24A56"/>
    <w:rsid w:val="00E37480"/>
    <w:rsid w:val="00E405CB"/>
    <w:rsid w:val="00E416B1"/>
    <w:rsid w:val="00E436D3"/>
    <w:rsid w:val="00E55B61"/>
    <w:rsid w:val="00E60C52"/>
    <w:rsid w:val="00E624BF"/>
    <w:rsid w:val="00E6437F"/>
    <w:rsid w:val="00E654D8"/>
    <w:rsid w:val="00E65787"/>
    <w:rsid w:val="00E72DEB"/>
    <w:rsid w:val="00E73EAB"/>
    <w:rsid w:val="00E80732"/>
    <w:rsid w:val="00E82A2F"/>
    <w:rsid w:val="00E907C8"/>
    <w:rsid w:val="00E936C6"/>
    <w:rsid w:val="00EA73CE"/>
    <w:rsid w:val="00EB7380"/>
    <w:rsid w:val="00EC3186"/>
    <w:rsid w:val="00ED70D5"/>
    <w:rsid w:val="00EE275D"/>
    <w:rsid w:val="00EE2B27"/>
    <w:rsid w:val="00EE337B"/>
    <w:rsid w:val="00EE500C"/>
    <w:rsid w:val="00EF41FA"/>
    <w:rsid w:val="00EF51CE"/>
    <w:rsid w:val="00EF6550"/>
    <w:rsid w:val="00F03874"/>
    <w:rsid w:val="00F110D1"/>
    <w:rsid w:val="00F12BC0"/>
    <w:rsid w:val="00F15427"/>
    <w:rsid w:val="00F23F6D"/>
    <w:rsid w:val="00F24558"/>
    <w:rsid w:val="00F2592F"/>
    <w:rsid w:val="00F269BF"/>
    <w:rsid w:val="00F36103"/>
    <w:rsid w:val="00F4077C"/>
    <w:rsid w:val="00F413CF"/>
    <w:rsid w:val="00F42F8C"/>
    <w:rsid w:val="00F45DEA"/>
    <w:rsid w:val="00F53831"/>
    <w:rsid w:val="00F54A38"/>
    <w:rsid w:val="00F55217"/>
    <w:rsid w:val="00F5701B"/>
    <w:rsid w:val="00F61B3B"/>
    <w:rsid w:val="00F63760"/>
    <w:rsid w:val="00F74BD9"/>
    <w:rsid w:val="00F815B6"/>
    <w:rsid w:val="00F90BE0"/>
    <w:rsid w:val="00F95309"/>
    <w:rsid w:val="00F97B6D"/>
    <w:rsid w:val="00FB08B6"/>
    <w:rsid w:val="00FB1406"/>
    <w:rsid w:val="00FB2367"/>
    <w:rsid w:val="00FB2A5E"/>
    <w:rsid w:val="00FB36BE"/>
    <w:rsid w:val="00FB3A57"/>
    <w:rsid w:val="00FB41D2"/>
    <w:rsid w:val="00FB4D42"/>
    <w:rsid w:val="00FB4D71"/>
    <w:rsid w:val="00FC14A5"/>
    <w:rsid w:val="00FC2953"/>
    <w:rsid w:val="00FE3C39"/>
    <w:rsid w:val="00FF0EC4"/>
    <w:rsid w:val="00FF200E"/>
    <w:rsid w:val="00FF3095"/>
    <w:rsid w:val="00FF3D56"/>
    <w:rsid w:val="00FF3E4A"/>
    <w:rsid w:val="00FF5558"/>
    <w:rsid w:val="00FF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70C535"/>
  <w15:docId w15:val="{20D1386E-DCB0-4447-A3FA-E3EF23FF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B6D"/>
    <w:rPr>
      <w:rFonts w:ascii="Arial" w:eastAsia="MS Mincho" w:hAnsi="Arial"/>
      <w:sz w:val="24"/>
      <w:szCs w:val="24"/>
      <w:lang w:eastAsia="ja-JP"/>
    </w:rPr>
  </w:style>
  <w:style w:type="paragraph" w:styleId="Heading1">
    <w:name w:val="heading 1"/>
    <w:basedOn w:val="Normal"/>
    <w:next w:val="Normal"/>
    <w:link w:val="Heading1Char"/>
    <w:uiPriority w:val="99"/>
    <w:qFormat/>
    <w:rsid w:val="00DD164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9F8"/>
    <w:rPr>
      <w:rFonts w:ascii="Cambria" w:hAnsi="Cambria" w:cs="Times New Roman"/>
      <w:b/>
      <w:bCs/>
      <w:kern w:val="32"/>
      <w:sz w:val="32"/>
      <w:szCs w:val="32"/>
      <w:lang w:eastAsia="ja-JP"/>
    </w:rPr>
  </w:style>
  <w:style w:type="paragraph" w:styleId="Header">
    <w:name w:val="header"/>
    <w:basedOn w:val="Normal"/>
    <w:link w:val="HeaderChar"/>
    <w:uiPriority w:val="99"/>
    <w:rsid w:val="00DD164B"/>
    <w:pPr>
      <w:tabs>
        <w:tab w:val="center" w:pos="4464"/>
        <w:tab w:val="right" w:pos="8928"/>
      </w:tabs>
    </w:pPr>
  </w:style>
  <w:style w:type="character" w:customStyle="1" w:styleId="HeaderChar">
    <w:name w:val="Header Char"/>
    <w:link w:val="Header"/>
    <w:uiPriority w:val="99"/>
    <w:semiHidden/>
    <w:locked/>
    <w:rsid w:val="00DA39F8"/>
    <w:rPr>
      <w:rFonts w:ascii="Arial" w:eastAsia="MS Mincho" w:hAnsi="Arial" w:cs="Times New Roman"/>
      <w:sz w:val="24"/>
      <w:szCs w:val="24"/>
      <w:lang w:eastAsia="ja-JP"/>
    </w:rPr>
  </w:style>
  <w:style w:type="paragraph" w:styleId="ListParagraph">
    <w:name w:val="List Paragraph"/>
    <w:basedOn w:val="Normal"/>
    <w:uiPriority w:val="34"/>
    <w:qFormat/>
    <w:rsid w:val="00DD164B"/>
    <w:pPr>
      <w:spacing w:after="200" w:line="276" w:lineRule="auto"/>
      <w:ind w:left="720"/>
      <w:contextualSpacing/>
    </w:pPr>
    <w:rPr>
      <w:rFonts w:ascii="Calibri" w:eastAsia="Times New Roman" w:hAnsi="Calibri"/>
      <w:sz w:val="22"/>
      <w:szCs w:val="22"/>
      <w:lang w:eastAsia="en-US"/>
    </w:rPr>
  </w:style>
  <w:style w:type="paragraph" w:styleId="NormalWeb">
    <w:name w:val="Normal (Web)"/>
    <w:basedOn w:val="Normal"/>
    <w:uiPriority w:val="99"/>
    <w:rsid w:val="00DD164B"/>
    <w:pPr>
      <w:spacing w:before="100" w:beforeAutospacing="1" w:after="100" w:afterAutospacing="1"/>
    </w:pPr>
    <w:rPr>
      <w:rFonts w:ascii="Times" w:hAnsi="Times"/>
      <w:sz w:val="20"/>
      <w:szCs w:val="20"/>
      <w:lang w:eastAsia="en-US"/>
    </w:rPr>
  </w:style>
  <w:style w:type="paragraph" w:styleId="Footer">
    <w:name w:val="footer"/>
    <w:basedOn w:val="Normal"/>
    <w:link w:val="FooterChar"/>
    <w:uiPriority w:val="99"/>
    <w:rsid w:val="002C4FC0"/>
    <w:pPr>
      <w:tabs>
        <w:tab w:val="center" w:pos="4153"/>
        <w:tab w:val="right" w:pos="8306"/>
      </w:tabs>
    </w:pPr>
  </w:style>
  <w:style w:type="character" w:customStyle="1" w:styleId="FooterChar">
    <w:name w:val="Footer Char"/>
    <w:link w:val="Footer"/>
    <w:uiPriority w:val="99"/>
    <w:locked/>
    <w:rsid w:val="00DA39F8"/>
    <w:rPr>
      <w:rFonts w:ascii="Arial" w:eastAsia="MS Mincho" w:hAnsi="Arial" w:cs="Times New Roman"/>
      <w:sz w:val="24"/>
      <w:szCs w:val="24"/>
      <w:lang w:eastAsia="ja-JP"/>
    </w:rPr>
  </w:style>
  <w:style w:type="character" w:styleId="Strong">
    <w:name w:val="Strong"/>
    <w:uiPriority w:val="99"/>
    <w:qFormat/>
    <w:rsid w:val="00902965"/>
    <w:rPr>
      <w:rFonts w:cs="Times New Roman"/>
      <w:b/>
      <w:bCs/>
    </w:rPr>
  </w:style>
  <w:style w:type="paragraph" w:customStyle="1" w:styleId="Default">
    <w:name w:val="Default"/>
    <w:rsid w:val="00DE5449"/>
    <w:pPr>
      <w:autoSpaceDE w:val="0"/>
      <w:autoSpaceDN w:val="0"/>
      <w:adjustRightInd w:val="0"/>
    </w:pPr>
    <w:rPr>
      <w:rFonts w:ascii="Helvetica 45 Light" w:hAnsi="Helvetica 45 Light" w:cs="Helvetica 45 Light"/>
      <w:color w:val="000000"/>
      <w:sz w:val="24"/>
      <w:szCs w:val="24"/>
    </w:rPr>
  </w:style>
  <w:style w:type="character" w:styleId="CommentReference">
    <w:name w:val="annotation reference"/>
    <w:uiPriority w:val="99"/>
    <w:semiHidden/>
    <w:rsid w:val="00C57E7E"/>
    <w:rPr>
      <w:rFonts w:cs="Times New Roman"/>
      <w:sz w:val="16"/>
      <w:szCs w:val="16"/>
    </w:rPr>
  </w:style>
  <w:style w:type="paragraph" w:styleId="CommentText">
    <w:name w:val="annotation text"/>
    <w:basedOn w:val="Normal"/>
    <w:link w:val="CommentTextChar"/>
    <w:uiPriority w:val="99"/>
    <w:semiHidden/>
    <w:rsid w:val="00C57E7E"/>
    <w:rPr>
      <w:sz w:val="20"/>
      <w:szCs w:val="20"/>
    </w:rPr>
  </w:style>
  <w:style w:type="character" w:customStyle="1" w:styleId="CommentTextChar">
    <w:name w:val="Comment Text Char"/>
    <w:link w:val="CommentText"/>
    <w:uiPriority w:val="99"/>
    <w:semiHidden/>
    <w:locked/>
    <w:rsid w:val="00DA39F8"/>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C57E7E"/>
    <w:rPr>
      <w:b/>
      <w:bCs/>
    </w:rPr>
  </w:style>
  <w:style w:type="character" w:customStyle="1" w:styleId="CommentSubjectChar">
    <w:name w:val="Comment Subject Char"/>
    <w:link w:val="CommentSubject"/>
    <w:uiPriority w:val="99"/>
    <w:semiHidden/>
    <w:locked/>
    <w:rsid w:val="00DA39F8"/>
    <w:rPr>
      <w:rFonts w:ascii="Arial" w:eastAsia="MS Mincho" w:hAnsi="Arial" w:cs="Times New Roman"/>
      <w:b/>
      <w:bCs/>
      <w:sz w:val="20"/>
      <w:szCs w:val="20"/>
      <w:lang w:eastAsia="ja-JP"/>
    </w:rPr>
  </w:style>
  <w:style w:type="paragraph" w:styleId="BalloonText">
    <w:name w:val="Balloon Text"/>
    <w:basedOn w:val="Normal"/>
    <w:link w:val="BalloonTextChar"/>
    <w:uiPriority w:val="99"/>
    <w:semiHidden/>
    <w:rsid w:val="00C57E7E"/>
    <w:rPr>
      <w:rFonts w:ascii="Tahoma" w:hAnsi="Tahoma" w:cs="Tahoma"/>
      <w:sz w:val="16"/>
      <w:szCs w:val="16"/>
    </w:rPr>
  </w:style>
  <w:style w:type="character" w:customStyle="1" w:styleId="BalloonTextChar">
    <w:name w:val="Balloon Text Char"/>
    <w:link w:val="BalloonText"/>
    <w:uiPriority w:val="99"/>
    <w:semiHidden/>
    <w:locked/>
    <w:rsid w:val="00DA39F8"/>
    <w:rPr>
      <w:rFonts w:eastAsia="MS Mincho" w:cs="Times New Roman"/>
      <w:sz w:val="2"/>
      <w:lang w:eastAsia="ja-JP"/>
    </w:rPr>
  </w:style>
  <w:style w:type="table" w:styleId="TableGrid">
    <w:name w:val="Table Grid"/>
    <w:basedOn w:val="TableNormal"/>
    <w:uiPriority w:val="59"/>
    <w:locked/>
    <w:rsid w:val="009F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A53E33"/>
    <w:pPr>
      <w:ind w:left="720"/>
    </w:pPr>
    <w:rPr>
      <w:rFonts w:eastAsia="Times New Roman"/>
      <w:szCs w:val="20"/>
      <w:lang w:eastAsia="en-US"/>
    </w:rPr>
  </w:style>
  <w:style w:type="character" w:customStyle="1" w:styleId="BodyTextIndentChar">
    <w:name w:val="Body Text Indent Char"/>
    <w:link w:val="BodyTextIndent"/>
    <w:semiHidden/>
    <w:rsid w:val="00A53E33"/>
    <w:rPr>
      <w:rFonts w:ascii="Arial" w:hAnsi="Arial"/>
      <w:sz w:val="24"/>
      <w:lang w:eastAsia="en-US"/>
    </w:rPr>
  </w:style>
  <w:style w:type="character" w:styleId="Hyperlink">
    <w:name w:val="Hyperlink"/>
    <w:basedOn w:val="DefaultParagraphFont"/>
    <w:uiPriority w:val="99"/>
    <w:unhideWhenUsed/>
    <w:rsid w:val="00A00177"/>
    <w:rPr>
      <w:color w:val="0000FF" w:themeColor="hyperlink"/>
      <w:u w:val="single"/>
    </w:rPr>
  </w:style>
  <w:style w:type="character" w:styleId="FollowedHyperlink">
    <w:name w:val="FollowedHyperlink"/>
    <w:basedOn w:val="DefaultParagraphFont"/>
    <w:uiPriority w:val="99"/>
    <w:semiHidden/>
    <w:unhideWhenUsed/>
    <w:rsid w:val="00A00177"/>
    <w:rPr>
      <w:color w:val="800080" w:themeColor="followedHyperlink"/>
      <w:u w:val="single"/>
    </w:rPr>
  </w:style>
  <w:style w:type="paragraph" w:customStyle="1" w:styleId="Style14">
    <w:name w:val="Style14"/>
    <w:basedOn w:val="Normal"/>
    <w:rsid w:val="00A7455A"/>
    <w:rPr>
      <w:rFonts w:eastAsia="Times New Roman" w:cs="Arial"/>
      <w:lang w:eastAsia="en-US"/>
    </w:rPr>
  </w:style>
  <w:style w:type="paragraph" w:styleId="Revision">
    <w:name w:val="Revision"/>
    <w:hidden/>
    <w:uiPriority w:val="99"/>
    <w:semiHidden/>
    <w:rsid w:val="00B019B7"/>
    <w:rPr>
      <w:rFonts w:ascii="Arial" w:eastAsia="MS Mincho"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5281">
      <w:bodyDiv w:val="1"/>
      <w:marLeft w:val="0"/>
      <w:marRight w:val="0"/>
      <w:marTop w:val="0"/>
      <w:marBottom w:val="0"/>
      <w:divBdr>
        <w:top w:val="none" w:sz="0" w:space="0" w:color="auto"/>
        <w:left w:val="none" w:sz="0" w:space="0" w:color="auto"/>
        <w:bottom w:val="none" w:sz="0" w:space="0" w:color="auto"/>
        <w:right w:val="none" w:sz="0" w:space="0" w:color="auto"/>
      </w:divBdr>
    </w:div>
    <w:div w:id="557284380">
      <w:bodyDiv w:val="1"/>
      <w:marLeft w:val="0"/>
      <w:marRight w:val="0"/>
      <w:marTop w:val="0"/>
      <w:marBottom w:val="0"/>
      <w:divBdr>
        <w:top w:val="none" w:sz="0" w:space="0" w:color="auto"/>
        <w:left w:val="none" w:sz="0" w:space="0" w:color="auto"/>
        <w:bottom w:val="none" w:sz="0" w:space="0" w:color="auto"/>
        <w:right w:val="none" w:sz="0" w:space="0" w:color="auto"/>
      </w:divBdr>
    </w:div>
    <w:div w:id="818116477">
      <w:bodyDiv w:val="1"/>
      <w:marLeft w:val="0"/>
      <w:marRight w:val="0"/>
      <w:marTop w:val="0"/>
      <w:marBottom w:val="0"/>
      <w:divBdr>
        <w:top w:val="none" w:sz="0" w:space="0" w:color="auto"/>
        <w:left w:val="none" w:sz="0" w:space="0" w:color="auto"/>
        <w:bottom w:val="none" w:sz="0" w:space="0" w:color="auto"/>
        <w:right w:val="none" w:sz="0" w:space="0" w:color="auto"/>
      </w:divBdr>
    </w:div>
    <w:div w:id="1475950897">
      <w:bodyDiv w:val="1"/>
      <w:marLeft w:val="0"/>
      <w:marRight w:val="0"/>
      <w:marTop w:val="0"/>
      <w:marBottom w:val="0"/>
      <w:divBdr>
        <w:top w:val="none" w:sz="0" w:space="0" w:color="auto"/>
        <w:left w:val="none" w:sz="0" w:space="0" w:color="auto"/>
        <w:bottom w:val="none" w:sz="0" w:space="0" w:color="auto"/>
        <w:right w:val="none" w:sz="0" w:space="0" w:color="auto"/>
      </w:divBdr>
    </w:div>
    <w:div w:id="1495680609">
      <w:bodyDiv w:val="1"/>
      <w:marLeft w:val="0"/>
      <w:marRight w:val="0"/>
      <w:marTop w:val="0"/>
      <w:marBottom w:val="0"/>
      <w:divBdr>
        <w:top w:val="none" w:sz="0" w:space="0" w:color="auto"/>
        <w:left w:val="none" w:sz="0" w:space="0" w:color="auto"/>
        <w:bottom w:val="none" w:sz="0" w:space="0" w:color="auto"/>
        <w:right w:val="none" w:sz="0" w:space="0" w:color="auto"/>
      </w:divBdr>
    </w:div>
    <w:div w:id="1503008279">
      <w:marLeft w:val="0"/>
      <w:marRight w:val="0"/>
      <w:marTop w:val="0"/>
      <w:marBottom w:val="0"/>
      <w:divBdr>
        <w:top w:val="none" w:sz="0" w:space="0" w:color="auto"/>
        <w:left w:val="none" w:sz="0" w:space="0" w:color="auto"/>
        <w:bottom w:val="none" w:sz="0" w:space="0" w:color="auto"/>
        <w:right w:val="none" w:sz="0" w:space="0" w:color="auto"/>
      </w:divBdr>
      <w:divsChild>
        <w:div w:id="1503008282">
          <w:marLeft w:val="0"/>
          <w:marRight w:val="0"/>
          <w:marTop w:val="0"/>
          <w:marBottom w:val="0"/>
          <w:divBdr>
            <w:top w:val="none" w:sz="0" w:space="0" w:color="auto"/>
            <w:left w:val="none" w:sz="0" w:space="0" w:color="auto"/>
            <w:bottom w:val="none" w:sz="0" w:space="0" w:color="auto"/>
            <w:right w:val="none" w:sz="0" w:space="0" w:color="auto"/>
          </w:divBdr>
          <w:divsChild>
            <w:div w:id="1503008330">
              <w:marLeft w:val="0"/>
              <w:marRight w:val="0"/>
              <w:marTop w:val="0"/>
              <w:marBottom w:val="0"/>
              <w:divBdr>
                <w:top w:val="none" w:sz="0" w:space="0" w:color="auto"/>
                <w:left w:val="none" w:sz="0" w:space="0" w:color="auto"/>
                <w:bottom w:val="none" w:sz="0" w:space="0" w:color="auto"/>
                <w:right w:val="none" w:sz="0" w:space="0" w:color="auto"/>
              </w:divBdr>
              <w:divsChild>
                <w:div w:id="1503008289">
                  <w:marLeft w:val="-450"/>
                  <w:marRight w:val="0"/>
                  <w:marTop w:val="0"/>
                  <w:marBottom w:val="0"/>
                  <w:divBdr>
                    <w:top w:val="none" w:sz="0" w:space="0" w:color="auto"/>
                    <w:left w:val="none" w:sz="0" w:space="0" w:color="auto"/>
                    <w:bottom w:val="none" w:sz="0" w:space="0" w:color="auto"/>
                    <w:right w:val="none" w:sz="0" w:space="0" w:color="auto"/>
                  </w:divBdr>
                  <w:divsChild>
                    <w:div w:id="1503008291">
                      <w:marLeft w:val="0"/>
                      <w:marRight w:val="0"/>
                      <w:marTop w:val="0"/>
                      <w:marBottom w:val="0"/>
                      <w:divBdr>
                        <w:top w:val="none" w:sz="0" w:space="0" w:color="auto"/>
                        <w:left w:val="none" w:sz="0" w:space="0" w:color="auto"/>
                        <w:bottom w:val="none" w:sz="0" w:space="0" w:color="auto"/>
                        <w:right w:val="none" w:sz="0" w:space="0" w:color="auto"/>
                      </w:divBdr>
                      <w:divsChild>
                        <w:div w:id="1503008314">
                          <w:marLeft w:val="0"/>
                          <w:marRight w:val="0"/>
                          <w:marTop w:val="0"/>
                          <w:marBottom w:val="0"/>
                          <w:divBdr>
                            <w:top w:val="none" w:sz="0" w:space="0" w:color="auto"/>
                            <w:left w:val="none" w:sz="0" w:space="0" w:color="auto"/>
                            <w:bottom w:val="none" w:sz="0" w:space="0" w:color="auto"/>
                            <w:right w:val="none" w:sz="0" w:space="0" w:color="auto"/>
                          </w:divBdr>
                          <w:divsChild>
                            <w:div w:id="1503008288">
                              <w:marLeft w:val="0"/>
                              <w:marRight w:val="0"/>
                              <w:marTop w:val="0"/>
                              <w:marBottom w:val="0"/>
                              <w:divBdr>
                                <w:top w:val="none" w:sz="0" w:space="0" w:color="auto"/>
                                <w:left w:val="none" w:sz="0" w:space="0" w:color="auto"/>
                                <w:bottom w:val="none" w:sz="0" w:space="0" w:color="auto"/>
                                <w:right w:val="none" w:sz="0" w:space="0" w:color="auto"/>
                              </w:divBdr>
                              <w:divsChild>
                                <w:div w:id="15030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08283">
      <w:marLeft w:val="0"/>
      <w:marRight w:val="0"/>
      <w:marTop w:val="0"/>
      <w:marBottom w:val="0"/>
      <w:divBdr>
        <w:top w:val="none" w:sz="0" w:space="0" w:color="auto"/>
        <w:left w:val="none" w:sz="0" w:space="0" w:color="auto"/>
        <w:bottom w:val="none" w:sz="0" w:space="0" w:color="auto"/>
        <w:right w:val="none" w:sz="0" w:space="0" w:color="auto"/>
      </w:divBdr>
      <w:divsChild>
        <w:div w:id="1503008298">
          <w:marLeft w:val="0"/>
          <w:marRight w:val="0"/>
          <w:marTop w:val="0"/>
          <w:marBottom w:val="0"/>
          <w:divBdr>
            <w:top w:val="none" w:sz="0" w:space="0" w:color="auto"/>
            <w:left w:val="none" w:sz="0" w:space="0" w:color="auto"/>
            <w:bottom w:val="none" w:sz="0" w:space="0" w:color="auto"/>
            <w:right w:val="none" w:sz="0" w:space="0" w:color="auto"/>
          </w:divBdr>
          <w:divsChild>
            <w:div w:id="1503008339">
              <w:marLeft w:val="0"/>
              <w:marRight w:val="0"/>
              <w:marTop w:val="0"/>
              <w:marBottom w:val="0"/>
              <w:divBdr>
                <w:top w:val="none" w:sz="0" w:space="0" w:color="auto"/>
                <w:left w:val="none" w:sz="0" w:space="0" w:color="auto"/>
                <w:bottom w:val="none" w:sz="0" w:space="0" w:color="auto"/>
                <w:right w:val="none" w:sz="0" w:space="0" w:color="auto"/>
              </w:divBdr>
              <w:divsChild>
                <w:div w:id="1503008284">
                  <w:marLeft w:val="0"/>
                  <w:marRight w:val="0"/>
                  <w:marTop w:val="0"/>
                  <w:marBottom w:val="0"/>
                  <w:divBdr>
                    <w:top w:val="none" w:sz="0" w:space="0" w:color="auto"/>
                    <w:left w:val="none" w:sz="0" w:space="0" w:color="auto"/>
                    <w:bottom w:val="none" w:sz="0" w:space="0" w:color="auto"/>
                    <w:right w:val="none" w:sz="0" w:space="0" w:color="auto"/>
                  </w:divBdr>
                  <w:divsChild>
                    <w:div w:id="1503008340">
                      <w:marLeft w:val="0"/>
                      <w:marRight w:val="0"/>
                      <w:marTop w:val="0"/>
                      <w:marBottom w:val="0"/>
                      <w:divBdr>
                        <w:top w:val="none" w:sz="0" w:space="0" w:color="auto"/>
                        <w:left w:val="none" w:sz="0" w:space="0" w:color="auto"/>
                        <w:bottom w:val="none" w:sz="0" w:space="0" w:color="auto"/>
                        <w:right w:val="none" w:sz="0" w:space="0" w:color="auto"/>
                      </w:divBdr>
                      <w:divsChild>
                        <w:div w:id="1503008306">
                          <w:marLeft w:val="0"/>
                          <w:marRight w:val="0"/>
                          <w:marTop w:val="0"/>
                          <w:marBottom w:val="0"/>
                          <w:divBdr>
                            <w:top w:val="none" w:sz="0" w:space="0" w:color="auto"/>
                            <w:left w:val="none" w:sz="0" w:space="0" w:color="auto"/>
                            <w:bottom w:val="none" w:sz="0" w:space="0" w:color="auto"/>
                            <w:right w:val="none" w:sz="0" w:space="0" w:color="auto"/>
                          </w:divBdr>
                          <w:divsChild>
                            <w:div w:id="1503008323">
                              <w:marLeft w:val="0"/>
                              <w:marRight w:val="0"/>
                              <w:marTop w:val="0"/>
                              <w:marBottom w:val="0"/>
                              <w:divBdr>
                                <w:top w:val="none" w:sz="0" w:space="0" w:color="auto"/>
                                <w:left w:val="none" w:sz="0" w:space="0" w:color="auto"/>
                                <w:bottom w:val="none" w:sz="0" w:space="0" w:color="auto"/>
                                <w:right w:val="none" w:sz="0" w:space="0" w:color="auto"/>
                              </w:divBdr>
                              <w:divsChild>
                                <w:div w:id="1503008317">
                                  <w:marLeft w:val="0"/>
                                  <w:marRight w:val="0"/>
                                  <w:marTop w:val="0"/>
                                  <w:marBottom w:val="0"/>
                                  <w:divBdr>
                                    <w:top w:val="none" w:sz="0" w:space="0" w:color="auto"/>
                                    <w:left w:val="none" w:sz="0" w:space="0" w:color="auto"/>
                                    <w:bottom w:val="none" w:sz="0" w:space="0" w:color="auto"/>
                                    <w:right w:val="none" w:sz="0" w:space="0" w:color="auto"/>
                                  </w:divBdr>
                                  <w:divsChild>
                                    <w:div w:id="1503008326">
                                      <w:marLeft w:val="0"/>
                                      <w:marRight w:val="0"/>
                                      <w:marTop w:val="0"/>
                                      <w:marBottom w:val="0"/>
                                      <w:divBdr>
                                        <w:top w:val="none" w:sz="0" w:space="0" w:color="auto"/>
                                        <w:left w:val="none" w:sz="0" w:space="0" w:color="auto"/>
                                        <w:bottom w:val="none" w:sz="0" w:space="0" w:color="auto"/>
                                        <w:right w:val="none" w:sz="0" w:space="0" w:color="auto"/>
                                      </w:divBdr>
                                      <w:divsChild>
                                        <w:div w:id="1503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008287">
      <w:marLeft w:val="0"/>
      <w:marRight w:val="0"/>
      <w:marTop w:val="0"/>
      <w:marBottom w:val="0"/>
      <w:divBdr>
        <w:top w:val="none" w:sz="0" w:space="0" w:color="auto"/>
        <w:left w:val="none" w:sz="0" w:space="0" w:color="auto"/>
        <w:bottom w:val="none" w:sz="0" w:space="0" w:color="auto"/>
        <w:right w:val="none" w:sz="0" w:space="0" w:color="auto"/>
      </w:divBdr>
      <w:divsChild>
        <w:div w:id="1503008327">
          <w:marLeft w:val="0"/>
          <w:marRight w:val="0"/>
          <w:marTop w:val="0"/>
          <w:marBottom w:val="0"/>
          <w:divBdr>
            <w:top w:val="none" w:sz="0" w:space="0" w:color="auto"/>
            <w:left w:val="none" w:sz="0" w:space="0" w:color="auto"/>
            <w:bottom w:val="none" w:sz="0" w:space="0" w:color="auto"/>
            <w:right w:val="none" w:sz="0" w:space="0" w:color="auto"/>
          </w:divBdr>
          <w:divsChild>
            <w:div w:id="1503008300">
              <w:marLeft w:val="0"/>
              <w:marRight w:val="0"/>
              <w:marTop w:val="0"/>
              <w:marBottom w:val="0"/>
              <w:divBdr>
                <w:top w:val="none" w:sz="0" w:space="0" w:color="auto"/>
                <w:left w:val="none" w:sz="0" w:space="0" w:color="auto"/>
                <w:bottom w:val="none" w:sz="0" w:space="0" w:color="auto"/>
                <w:right w:val="none" w:sz="0" w:space="0" w:color="auto"/>
              </w:divBdr>
              <w:divsChild>
                <w:div w:id="1503008320">
                  <w:marLeft w:val="0"/>
                  <w:marRight w:val="0"/>
                  <w:marTop w:val="0"/>
                  <w:marBottom w:val="0"/>
                  <w:divBdr>
                    <w:top w:val="none" w:sz="0" w:space="0" w:color="auto"/>
                    <w:left w:val="none" w:sz="0" w:space="0" w:color="auto"/>
                    <w:bottom w:val="none" w:sz="0" w:space="0" w:color="auto"/>
                    <w:right w:val="none" w:sz="0" w:space="0" w:color="auto"/>
                  </w:divBdr>
                  <w:divsChild>
                    <w:div w:id="1503008304">
                      <w:marLeft w:val="0"/>
                      <w:marRight w:val="0"/>
                      <w:marTop w:val="0"/>
                      <w:marBottom w:val="0"/>
                      <w:divBdr>
                        <w:top w:val="none" w:sz="0" w:space="0" w:color="auto"/>
                        <w:left w:val="none" w:sz="0" w:space="0" w:color="auto"/>
                        <w:bottom w:val="none" w:sz="0" w:space="0" w:color="auto"/>
                        <w:right w:val="none" w:sz="0" w:space="0" w:color="auto"/>
                      </w:divBdr>
                      <w:divsChild>
                        <w:div w:id="1503008342">
                          <w:marLeft w:val="0"/>
                          <w:marRight w:val="0"/>
                          <w:marTop w:val="0"/>
                          <w:marBottom w:val="0"/>
                          <w:divBdr>
                            <w:top w:val="none" w:sz="0" w:space="0" w:color="auto"/>
                            <w:left w:val="none" w:sz="0" w:space="0" w:color="auto"/>
                            <w:bottom w:val="none" w:sz="0" w:space="0" w:color="auto"/>
                            <w:right w:val="none" w:sz="0" w:space="0" w:color="auto"/>
                          </w:divBdr>
                          <w:divsChild>
                            <w:div w:id="1503008315">
                              <w:marLeft w:val="0"/>
                              <w:marRight w:val="0"/>
                              <w:marTop w:val="0"/>
                              <w:marBottom w:val="0"/>
                              <w:divBdr>
                                <w:top w:val="none" w:sz="0" w:space="0" w:color="auto"/>
                                <w:left w:val="none" w:sz="0" w:space="0" w:color="auto"/>
                                <w:bottom w:val="none" w:sz="0" w:space="0" w:color="auto"/>
                                <w:right w:val="none" w:sz="0" w:space="0" w:color="auto"/>
                              </w:divBdr>
                              <w:divsChild>
                                <w:div w:id="15030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08303">
      <w:marLeft w:val="0"/>
      <w:marRight w:val="0"/>
      <w:marTop w:val="0"/>
      <w:marBottom w:val="0"/>
      <w:divBdr>
        <w:top w:val="none" w:sz="0" w:space="0" w:color="auto"/>
        <w:left w:val="none" w:sz="0" w:space="0" w:color="auto"/>
        <w:bottom w:val="none" w:sz="0" w:space="0" w:color="auto"/>
        <w:right w:val="none" w:sz="0" w:space="0" w:color="auto"/>
      </w:divBdr>
    </w:div>
    <w:div w:id="1503008307">
      <w:marLeft w:val="0"/>
      <w:marRight w:val="0"/>
      <w:marTop w:val="0"/>
      <w:marBottom w:val="0"/>
      <w:divBdr>
        <w:top w:val="none" w:sz="0" w:space="0" w:color="auto"/>
        <w:left w:val="none" w:sz="0" w:space="0" w:color="auto"/>
        <w:bottom w:val="none" w:sz="0" w:space="0" w:color="auto"/>
        <w:right w:val="none" w:sz="0" w:space="0" w:color="auto"/>
      </w:divBdr>
      <w:divsChild>
        <w:div w:id="1503008281">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sChild>
                <w:div w:id="1503008343">
                  <w:marLeft w:val="0"/>
                  <w:marRight w:val="0"/>
                  <w:marTop w:val="0"/>
                  <w:marBottom w:val="0"/>
                  <w:divBdr>
                    <w:top w:val="none" w:sz="0" w:space="0" w:color="auto"/>
                    <w:left w:val="none" w:sz="0" w:space="0" w:color="auto"/>
                    <w:bottom w:val="none" w:sz="0" w:space="0" w:color="auto"/>
                    <w:right w:val="none" w:sz="0" w:space="0" w:color="auto"/>
                  </w:divBdr>
                  <w:divsChild>
                    <w:div w:id="1503008313">
                      <w:marLeft w:val="0"/>
                      <w:marRight w:val="0"/>
                      <w:marTop w:val="0"/>
                      <w:marBottom w:val="0"/>
                      <w:divBdr>
                        <w:top w:val="none" w:sz="0" w:space="0" w:color="auto"/>
                        <w:left w:val="none" w:sz="0" w:space="0" w:color="auto"/>
                        <w:bottom w:val="none" w:sz="0" w:space="0" w:color="auto"/>
                        <w:right w:val="none" w:sz="0" w:space="0" w:color="auto"/>
                      </w:divBdr>
                      <w:divsChild>
                        <w:div w:id="1503008309">
                          <w:marLeft w:val="0"/>
                          <w:marRight w:val="0"/>
                          <w:marTop w:val="0"/>
                          <w:marBottom w:val="0"/>
                          <w:divBdr>
                            <w:top w:val="none" w:sz="0" w:space="0" w:color="auto"/>
                            <w:left w:val="none" w:sz="0" w:space="0" w:color="auto"/>
                            <w:bottom w:val="none" w:sz="0" w:space="0" w:color="auto"/>
                            <w:right w:val="none" w:sz="0" w:space="0" w:color="auto"/>
                          </w:divBdr>
                          <w:divsChild>
                            <w:div w:id="1503008310">
                              <w:marLeft w:val="0"/>
                              <w:marRight w:val="0"/>
                              <w:marTop w:val="0"/>
                              <w:marBottom w:val="0"/>
                              <w:divBdr>
                                <w:top w:val="none" w:sz="0" w:space="0" w:color="auto"/>
                                <w:left w:val="none" w:sz="0" w:space="0" w:color="auto"/>
                                <w:bottom w:val="none" w:sz="0" w:space="0" w:color="auto"/>
                                <w:right w:val="none" w:sz="0" w:space="0" w:color="auto"/>
                              </w:divBdr>
                              <w:divsChild>
                                <w:div w:id="15030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08328">
      <w:marLeft w:val="0"/>
      <w:marRight w:val="0"/>
      <w:marTop w:val="0"/>
      <w:marBottom w:val="0"/>
      <w:divBdr>
        <w:top w:val="none" w:sz="0" w:space="0" w:color="auto"/>
        <w:left w:val="none" w:sz="0" w:space="0" w:color="auto"/>
        <w:bottom w:val="none" w:sz="0" w:space="0" w:color="auto"/>
        <w:right w:val="none" w:sz="0" w:space="0" w:color="auto"/>
      </w:divBdr>
      <w:divsChild>
        <w:div w:id="1503008334">
          <w:marLeft w:val="0"/>
          <w:marRight w:val="0"/>
          <w:marTop w:val="0"/>
          <w:marBottom w:val="0"/>
          <w:divBdr>
            <w:top w:val="none" w:sz="0" w:space="0" w:color="auto"/>
            <w:left w:val="none" w:sz="0" w:space="0" w:color="auto"/>
            <w:bottom w:val="none" w:sz="0" w:space="0" w:color="auto"/>
            <w:right w:val="none" w:sz="0" w:space="0" w:color="auto"/>
          </w:divBdr>
          <w:divsChild>
            <w:div w:id="1503008324">
              <w:marLeft w:val="0"/>
              <w:marRight w:val="0"/>
              <w:marTop w:val="0"/>
              <w:marBottom w:val="0"/>
              <w:divBdr>
                <w:top w:val="none" w:sz="0" w:space="0" w:color="auto"/>
                <w:left w:val="none" w:sz="0" w:space="0" w:color="auto"/>
                <w:bottom w:val="none" w:sz="0" w:space="0" w:color="auto"/>
                <w:right w:val="none" w:sz="0" w:space="0" w:color="auto"/>
              </w:divBdr>
              <w:divsChild>
                <w:div w:id="1503008286">
                  <w:marLeft w:val="0"/>
                  <w:marRight w:val="0"/>
                  <w:marTop w:val="0"/>
                  <w:marBottom w:val="0"/>
                  <w:divBdr>
                    <w:top w:val="none" w:sz="0" w:space="0" w:color="auto"/>
                    <w:left w:val="none" w:sz="0" w:space="0" w:color="auto"/>
                    <w:bottom w:val="none" w:sz="0" w:space="0" w:color="auto"/>
                    <w:right w:val="none" w:sz="0" w:space="0" w:color="auto"/>
                  </w:divBdr>
                  <w:divsChild>
                    <w:div w:id="1503008296">
                      <w:marLeft w:val="0"/>
                      <w:marRight w:val="0"/>
                      <w:marTop w:val="0"/>
                      <w:marBottom w:val="0"/>
                      <w:divBdr>
                        <w:top w:val="none" w:sz="0" w:space="0" w:color="auto"/>
                        <w:left w:val="none" w:sz="0" w:space="0" w:color="auto"/>
                        <w:bottom w:val="none" w:sz="0" w:space="0" w:color="auto"/>
                        <w:right w:val="none" w:sz="0" w:space="0" w:color="auto"/>
                      </w:divBdr>
                      <w:divsChild>
                        <w:div w:id="1503008312">
                          <w:marLeft w:val="0"/>
                          <w:marRight w:val="0"/>
                          <w:marTop w:val="0"/>
                          <w:marBottom w:val="0"/>
                          <w:divBdr>
                            <w:top w:val="none" w:sz="0" w:space="0" w:color="auto"/>
                            <w:left w:val="none" w:sz="0" w:space="0" w:color="auto"/>
                            <w:bottom w:val="none" w:sz="0" w:space="0" w:color="auto"/>
                            <w:right w:val="none" w:sz="0" w:space="0" w:color="auto"/>
                          </w:divBdr>
                          <w:divsChild>
                            <w:div w:id="1503008311">
                              <w:marLeft w:val="0"/>
                              <w:marRight w:val="0"/>
                              <w:marTop w:val="0"/>
                              <w:marBottom w:val="0"/>
                              <w:divBdr>
                                <w:top w:val="none" w:sz="0" w:space="0" w:color="auto"/>
                                <w:left w:val="none" w:sz="0" w:space="0" w:color="auto"/>
                                <w:bottom w:val="none" w:sz="0" w:space="0" w:color="auto"/>
                                <w:right w:val="none" w:sz="0" w:space="0" w:color="auto"/>
                              </w:divBdr>
                              <w:divsChild>
                                <w:div w:id="1503008341">
                                  <w:marLeft w:val="0"/>
                                  <w:marRight w:val="0"/>
                                  <w:marTop w:val="0"/>
                                  <w:marBottom w:val="0"/>
                                  <w:divBdr>
                                    <w:top w:val="none" w:sz="0" w:space="0" w:color="auto"/>
                                    <w:left w:val="none" w:sz="0" w:space="0" w:color="auto"/>
                                    <w:bottom w:val="none" w:sz="0" w:space="0" w:color="auto"/>
                                    <w:right w:val="none" w:sz="0" w:space="0" w:color="auto"/>
                                  </w:divBdr>
                                  <w:divsChild>
                                    <w:div w:id="1503008299">
                                      <w:marLeft w:val="0"/>
                                      <w:marRight w:val="0"/>
                                      <w:marTop w:val="0"/>
                                      <w:marBottom w:val="0"/>
                                      <w:divBdr>
                                        <w:top w:val="none" w:sz="0" w:space="0" w:color="auto"/>
                                        <w:left w:val="none" w:sz="0" w:space="0" w:color="auto"/>
                                        <w:bottom w:val="none" w:sz="0" w:space="0" w:color="auto"/>
                                        <w:right w:val="none" w:sz="0" w:space="0" w:color="auto"/>
                                      </w:divBdr>
                                      <w:divsChild>
                                        <w:div w:id="15030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008333">
      <w:marLeft w:val="0"/>
      <w:marRight w:val="0"/>
      <w:marTop w:val="0"/>
      <w:marBottom w:val="0"/>
      <w:divBdr>
        <w:top w:val="none" w:sz="0" w:space="0" w:color="auto"/>
        <w:left w:val="none" w:sz="0" w:space="0" w:color="auto"/>
        <w:bottom w:val="none" w:sz="0" w:space="0" w:color="auto"/>
        <w:right w:val="none" w:sz="0" w:space="0" w:color="auto"/>
      </w:divBdr>
      <w:divsChild>
        <w:div w:id="1503008332">
          <w:marLeft w:val="0"/>
          <w:marRight w:val="0"/>
          <w:marTop w:val="0"/>
          <w:marBottom w:val="0"/>
          <w:divBdr>
            <w:top w:val="none" w:sz="0" w:space="0" w:color="auto"/>
            <w:left w:val="none" w:sz="0" w:space="0" w:color="auto"/>
            <w:bottom w:val="none" w:sz="0" w:space="0" w:color="auto"/>
            <w:right w:val="none" w:sz="0" w:space="0" w:color="auto"/>
          </w:divBdr>
          <w:divsChild>
            <w:div w:id="1503008305">
              <w:marLeft w:val="0"/>
              <w:marRight w:val="0"/>
              <w:marTop w:val="0"/>
              <w:marBottom w:val="0"/>
              <w:divBdr>
                <w:top w:val="none" w:sz="0" w:space="0" w:color="auto"/>
                <w:left w:val="none" w:sz="0" w:space="0" w:color="auto"/>
                <w:bottom w:val="none" w:sz="0" w:space="0" w:color="auto"/>
                <w:right w:val="none" w:sz="0" w:space="0" w:color="auto"/>
              </w:divBdr>
              <w:divsChild>
                <w:div w:id="1503008316">
                  <w:marLeft w:val="0"/>
                  <w:marRight w:val="0"/>
                  <w:marTop w:val="0"/>
                  <w:marBottom w:val="0"/>
                  <w:divBdr>
                    <w:top w:val="none" w:sz="0" w:space="0" w:color="auto"/>
                    <w:left w:val="none" w:sz="0" w:space="0" w:color="auto"/>
                    <w:bottom w:val="none" w:sz="0" w:space="0" w:color="auto"/>
                    <w:right w:val="none" w:sz="0" w:space="0" w:color="auto"/>
                  </w:divBdr>
                  <w:divsChild>
                    <w:div w:id="1503008322">
                      <w:marLeft w:val="0"/>
                      <w:marRight w:val="0"/>
                      <w:marTop w:val="0"/>
                      <w:marBottom w:val="0"/>
                      <w:divBdr>
                        <w:top w:val="none" w:sz="0" w:space="0" w:color="auto"/>
                        <w:left w:val="none" w:sz="0" w:space="0" w:color="auto"/>
                        <w:bottom w:val="none" w:sz="0" w:space="0" w:color="auto"/>
                        <w:right w:val="none" w:sz="0" w:space="0" w:color="auto"/>
                      </w:divBdr>
                      <w:divsChild>
                        <w:div w:id="1503008308">
                          <w:marLeft w:val="0"/>
                          <w:marRight w:val="0"/>
                          <w:marTop w:val="0"/>
                          <w:marBottom w:val="0"/>
                          <w:divBdr>
                            <w:top w:val="none" w:sz="0" w:space="0" w:color="auto"/>
                            <w:left w:val="none" w:sz="0" w:space="0" w:color="auto"/>
                            <w:bottom w:val="none" w:sz="0" w:space="0" w:color="auto"/>
                            <w:right w:val="none" w:sz="0" w:space="0" w:color="auto"/>
                          </w:divBdr>
                          <w:divsChild>
                            <w:div w:id="1503008325">
                              <w:marLeft w:val="0"/>
                              <w:marRight w:val="0"/>
                              <w:marTop w:val="0"/>
                              <w:marBottom w:val="0"/>
                              <w:divBdr>
                                <w:top w:val="none" w:sz="0" w:space="0" w:color="auto"/>
                                <w:left w:val="none" w:sz="0" w:space="0" w:color="auto"/>
                                <w:bottom w:val="none" w:sz="0" w:space="0" w:color="auto"/>
                                <w:right w:val="none" w:sz="0" w:space="0" w:color="auto"/>
                              </w:divBdr>
                              <w:divsChild>
                                <w:div w:id="1503008337">
                                  <w:marLeft w:val="0"/>
                                  <w:marRight w:val="0"/>
                                  <w:marTop w:val="0"/>
                                  <w:marBottom w:val="0"/>
                                  <w:divBdr>
                                    <w:top w:val="none" w:sz="0" w:space="0" w:color="auto"/>
                                    <w:left w:val="none" w:sz="0" w:space="0" w:color="auto"/>
                                    <w:bottom w:val="none" w:sz="0" w:space="0" w:color="auto"/>
                                    <w:right w:val="none" w:sz="0" w:space="0" w:color="auto"/>
                                  </w:divBdr>
                                  <w:divsChild>
                                    <w:div w:id="1503008335">
                                      <w:marLeft w:val="0"/>
                                      <w:marRight w:val="0"/>
                                      <w:marTop w:val="0"/>
                                      <w:marBottom w:val="0"/>
                                      <w:divBdr>
                                        <w:top w:val="none" w:sz="0" w:space="0" w:color="auto"/>
                                        <w:left w:val="none" w:sz="0" w:space="0" w:color="auto"/>
                                        <w:bottom w:val="none" w:sz="0" w:space="0" w:color="auto"/>
                                        <w:right w:val="none" w:sz="0" w:space="0" w:color="auto"/>
                                      </w:divBdr>
                                      <w:divsChild>
                                        <w:div w:id="1503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008336">
      <w:marLeft w:val="0"/>
      <w:marRight w:val="0"/>
      <w:marTop w:val="0"/>
      <w:marBottom w:val="0"/>
      <w:divBdr>
        <w:top w:val="none" w:sz="0" w:space="0" w:color="auto"/>
        <w:left w:val="none" w:sz="0" w:space="0" w:color="auto"/>
        <w:bottom w:val="none" w:sz="0" w:space="0" w:color="auto"/>
        <w:right w:val="none" w:sz="0" w:space="0" w:color="auto"/>
      </w:divBdr>
      <w:divsChild>
        <w:div w:id="1503008338">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0"/>
              <w:divBdr>
                <w:top w:val="none" w:sz="0" w:space="0" w:color="auto"/>
                <w:left w:val="none" w:sz="0" w:space="0" w:color="auto"/>
                <w:bottom w:val="none" w:sz="0" w:space="0" w:color="auto"/>
                <w:right w:val="none" w:sz="0" w:space="0" w:color="auto"/>
              </w:divBdr>
              <w:divsChild>
                <w:div w:id="1503008329">
                  <w:marLeft w:val="0"/>
                  <w:marRight w:val="0"/>
                  <w:marTop w:val="0"/>
                  <w:marBottom w:val="0"/>
                  <w:divBdr>
                    <w:top w:val="none" w:sz="0" w:space="0" w:color="auto"/>
                    <w:left w:val="none" w:sz="0" w:space="0" w:color="auto"/>
                    <w:bottom w:val="none" w:sz="0" w:space="0" w:color="auto"/>
                    <w:right w:val="none" w:sz="0" w:space="0" w:color="auto"/>
                  </w:divBdr>
                  <w:divsChild>
                    <w:div w:id="1503008280">
                      <w:marLeft w:val="0"/>
                      <w:marRight w:val="0"/>
                      <w:marTop w:val="0"/>
                      <w:marBottom w:val="0"/>
                      <w:divBdr>
                        <w:top w:val="none" w:sz="0" w:space="0" w:color="auto"/>
                        <w:left w:val="none" w:sz="0" w:space="0" w:color="auto"/>
                        <w:bottom w:val="none" w:sz="0" w:space="0" w:color="auto"/>
                        <w:right w:val="none" w:sz="0" w:space="0" w:color="auto"/>
                      </w:divBdr>
                      <w:divsChild>
                        <w:div w:id="1503008321">
                          <w:marLeft w:val="0"/>
                          <w:marRight w:val="0"/>
                          <w:marTop w:val="0"/>
                          <w:marBottom w:val="0"/>
                          <w:divBdr>
                            <w:top w:val="none" w:sz="0" w:space="0" w:color="auto"/>
                            <w:left w:val="none" w:sz="0" w:space="0" w:color="auto"/>
                            <w:bottom w:val="none" w:sz="0" w:space="0" w:color="auto"/>
                            <w:right w:val="none" w:sz="0" w:space="0" w:color="auto"/>
                          </w:divBdr>
                          <w:divsChild>
                            <w:div w:id="1503008292">
                              <w:marLeft w:val="0"/>
                              <w:marRight w:val="0"/>
                              <w:marTop w:val="0"/>
                              <w:marBottom w:val="0"/>
                              <w:divBdr>
                                <w:top w:val="none" w:sz="0" w:space="0" w:color="auto"/>
                                <w:left w:val="none" w:sz="0" w:space="0" w:color="auto"/>
                                <w:bottom w:val="none" w:sz="0" w:space="0" w:color="auto"/>
                                <w:right w:val="none" w:sz="0" w:space="0" w:color="auto"/>
                              </w:divBdr>
                              <w:divsChild>
                                <w:div w:id="1503008293">
                                  <w:marLeft w:val="0"/>
                                  <w:marRight w:val="0"/>
                                  <w:marTop w:val="0"/>
                                  <w:marBottom w:val="0"/>
                                  <w:divBdr>
                                    <w:top w:val="none" w:sz="0" w:space="0" w:color="auto"/>
                                    <w:left w:val="none" w:sz="0" w:space="0" w:color="auto"/>
                                    <w:bottom w:val="none" w:sz="0" w:space="0" w:color="auto"/>
                                    <w:right w:val="none" w:sz="0" w:space="0" w:color="auto"/>
                                  </w:divBdr>
                                  <w:divsChild>
                                    <w:div w:id="1503008294">
                                      <w:marLeft w:val="0"/>
                                      <w:marRight w:val="0"/>
                                      <w:marTop w:val="0"/>
                                      <w:marBottom w:val="0"/>
                                      <w:divBdr>
                                        <w:top w:val="none" w:sz="0" w:space="0" w:color="auto"/>
                                        <w:left w:val="none" w:sz="0" w:space="0" w:color="auto"/>
                                        <w:bottom w:val="none" w:sz="0" w:space="0" w:color="auto"/>
                                        <w:right w:val="none" w:sz="0" w:space="0" w:color="auto"/>
                                      </w:divBdr>
                                      <w:divsChild>
                                        <w:div w:id="1503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261859">
      <w:bodyDiv w:val="1"/>
      <w:marLeft w:val="0"/>
      <w:marRight w:val="0"/>
      <w:marTop w:val="0"/>
      <w:marBottom w:val="0"/>
      <w:divBdr>
        <w:top w:val="none" w:sz="0" w:space="0" w:color="auto"/>
        <w:left w:val="none" w:sz="0" w:space="0" w:color="auto"/>
        <w:bottom w:val="none" w:sz="0" w:space="0" w:color="auto"/>
        <w:right w:val="none" w:sz="0" w:space="0" w:color="auto"/>
      </w:divBdr>
    </w:div>
    <w:div w:id="19666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10D2C07C8F54B9E3E64A437E77C62" ma:contentTypeVersion="4" ma:contentTypeDescription="Create a new document." ma:contentTypeScope="" ma:versionID="b62213b3c178395f96320e4956c35751">
  <xsd:schema xmlns:xsd="http://www.w3.org/2001/XMLSchema" xmlns:xs="http://www.w3.org/2001/XMLSchema" xmlns:p="http://schemas.microsoft.com/office/2006/metadata/properties" xmlns:ns2="07c06547-d17c-4afd-995b-e05974a9fd61" targetNamespace="http://schemas.microsoft.com/office/2006/metadata/properties" ma:root="true" ma:fieldsID="b6284a045de7d8eb6089a5cd2139cff6" ns2:_="">
    <xsd:import namespace="07c06547-d17c-4afd-995b-e05974a9fd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06547-d17c-4afd-995b-e05974a9f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4666-1912-4D6D-B40D-127EC2146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06547-d17c-4afd-995b-e05974a9f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3A939-5412-4112-BD46-EEE49EE8AA2C}">
  <ds:schemaRefs>
    <ds:schemaRef ds:uri="http://schemas.microsoft.com/sharepoint/v3/contenttype/forms"/>
  </ds:schemaRefs>
</ds:datastoreItem>
</file>

<file path=customXml/itemProps3.xml><?xml version="1.0" encoding="utf-8"?>
<ds:datastoreItem xmlns:ds="http://schemas.openxmlformats.org/officeDocument/2006/customXml" ds:itemID="{09D1C67C-5443-4A7C-9B33-78980FCE47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91BFA6-712F-4758-A790-4529CC30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663</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dc:creator>
  <cp:lastModifiedBy>Polito, Becky</cp:lastModifiedBy>
  <cp:revision>4</cp:revision>
  <cp:lastPrinted>2019-11-25T16:07:00Z</cp:lastPrinted>
  <dcterms:created xsi:type="dcterms:W3CDTF">2019-11-28T13:25:00Z</dcterms:created>
  <dcterms:modified xsi:type="dcterms:W3CDTF">2019-11-28T13:29:00Z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0x010100F6E10D2C07C8F54B9E3E64A437E77C62</vt:lpwstr>
  </property>
</Properties>
</file>