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4F" w:rsidRPr="00A15A60" w:rsidRDefault="00A15A60">
      <w:pPr>
        <w:rPr>
          <w:b/>
        </w:rPr>
      </w:pPr>
      <w:r>
        <w:rPr>
          <w:b/>
        </w:rPr>
        <w:t xml:space="preserve">Phase </w:t>
      </w:r>
      <w:r w:rsidR="00AA05B1" w:rsidRPr="00A15A60">
        <w:rPr>
          <w:b/>
        </w:rPr>
        <w:t xml:space="preserve">2B – 8 seats </w:t>
      </w:r>
      <w:r>
        <w:rPr>
          <w:b/>
        </w:rPr>
        <w:t>2020</w:t>
      </w:r>
      <w:bookmarkStart w:id="0" w:name="_GoBack"/>
      <w:bookmarkEnd w:id="0"/>
    </w:p>
    <w:p w:rsidR="00AA05B1" w:rsidRDefault="00AA05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410"/>
        <w:gridCol w:w="2214"/>
        <w:gridCol w:w="2067"/>
      </w:tblGrid>
      <w:tr w:rsidR="00AA05B1" w:rsidTr="00AA05B1">
        <w:tc>
          <w:tcPr>
            <w:tcW w:w="2325" w:type="dxa"/>
          </w:tcPr>
          <w:p w:rsidR="00AA05B1" w:rsidRDefault="00AA05B1">
            <w:r>
              <w:t>Contract number</w:t>
            </w:r>
          </w:p>
        </w:tc>
        <w:tc>
          <w:tcPr>
            <w:tcW w:w="2410" w:type="dxa"/>
          </w:tcPr>
          <w:p w:rsidR="00AA05B1" w:rsidRDefault="00AA05B1">
            <w:r>
              <w:t>Description</w:t>
            </w:r>
          </w:p>
        </w:tc>
        <w:tc>
          <w:tcPr>
            <w:tcW w:w="2214" w:type="dxa"/>
          </w:tcPr>
          <w:p w:rsidR="00AA05B1" w:rsidRDefault="00AA05B1">
            <w:r>
              <w:t>Operator</w:t>
            </w:r>
          </w:p>
        </w:tc>
        <w:tc>
          <w:tcPr>
            <w:tcW w:w="2067" w:type="dxa"/>
          </w:tcPr>
          <w:p w:rsidR="00AA05B1" w:rsidRDefault="00AA05B1">
            <w:r>
              <w:t>Daily rate</w:t>
            </w:r>
          </w:p>
        </w:tc>
      </w:tr>
      <w:tr w:rsidR="00AA05B1" w:rsidTr="00AA05B1">
        <w:tc>
          <w:tcPr>
            <w:tcW w:w="2325" w:type="dxa"/>
          </w:tcPr>
          <w:p w:rsidR="00AA05B1" w:rsidRDefault="00AA05B1">
            <w:r>
              <w:t>41038</w:t>
            </w:r>
          </w:p>
        </w:tc>
        <w:tc>
          <w:tcPr>
            <w:tcW w:w="2410" w:type="dxa"/>
          </w:tcPr>
          <w:p w:rsidR="00AA05B1" w:rsidRDefault="00AA05B1">
            <w:r>
              <w:t xml:space="preserve">Winsford - </w:t>
            </w:r>
            <w:proofErr w:type="spellStart"/>
            <w:r>
              <w:t>Rudheath</w:t>
            </w:r>
            <w:proofErr w:type="spellEnd"/>
          </w:p>
        </w:tc>
        <w:tc>
          <w:tcPr>
            <w:tcW w:w="2214" w:type="dxa"/>
          </w:tcPr>
          <w:p w:rsidR="00AA05B1" w:rsidRDefault="00AA05B1">
            <w:r>
              <w:t>Select/Station</w:t>
            </w:r>
          </w:p>
        </w:tc>
        <w:tc>
          <w:tcPr>
            <w:tcW w:w="2067" w:type="dxa"/>
          </w:tcPr>
          <w:p w:rsidR="00AA05B1" w:rsidRDefault="00AA05B1">
            <w:r>
              <w:t>£88</w:t>
            </w:r>
          </w:p>
        </w:tc>
      </w:tr>
      <w:tr w:rsidR="00AA05B1" w:rsidTr="00AA05B1">
        <w:tc>
          <w:tcPr>
            <w:tcW w:w="2325" w:type="dxa"/>
          </w:tcPr>
          <w:p w:rsidR="00AA05B1" w:rsidRDefault="00AA05B1">
            <w:r>
              <w:t>35540</w:t>
            </w:r>
          </w:p>
        </w:tc>
        <w:tc>
          <w:tcPr>
            <w:tcW w:w="2410" w:type="dxa"/>
          </w:tcPr>
          <w:p w:rsidR="00AA05B1" w:rsidRDefault="00AA05B1">
            <w:r>
              <w:t xml:space="preserve">Neston – </w:t>
            </w:r>
            <w:proofErr w:type="spellStart"/>
            <w:r>
              <w:t>Hinderton</w:t>
            </w:r>
            <w:proofErr w:type="spellEnd"/>
          </w:p>
        </w:tc>
        <w:tc>
          <w:tcPr>
            <w:tcW w:w="2214" w:type="dxa"/>
          </w:tcPr>
          <w:p w:rsidR="00AA05B1" w:rsidRDefault="00AA05B1">
            <w:r>
              <w:t>Parkers</w:t>
            </w:r>
          </w:p>
        </w:tc>
        <w:tc>
          <w:tcPr>
            <w:tcW w:w="2067" w:type="dxa"/>
          </w:tcPr>
          <w:p w:rsidR="00AA05B1" w:rsidRDefault="00AA05B1">
            <w:r>
              <w:t>£55</w:t>
            </w:r>
          </w:p>
        </w:tc>
      </w:tr>
      <w:tr w:rsidR="00AA05B1" w:rsidTr="00AA05B1">
        <w:tc>
          <w:tcPr>
            <w:tcW w:w="2325" w:type="dxa"/>
          </w:tcPr>
          <w:p w:rsidR="00AA05B1" w:rsidRDefault="00AA05B1">
            <w:r>
              <w:t>41150</w:t>
            </w:r>
          </w:p>
        </w:tc>
        <w:tc>
          <w:tcPr>
            <w:tcW w:w="2410" w:type="dxa"/>
          </w:tcPr>
          <w:p w:rsidR="00AA05B1" w:rsidRDefault="00AA05B1">
            <w:r>
              <w:t>Dutton – Whitley</w:t>
            </w:r>
          </w:p>
        </w:tc>
        <w:tc>
          <w:tcPr>
            <w:tcW w:w="2214" w:type="dxa"/>
          </w:tcPr>
          <w:p w:rsidR="00AA05B1" w:rsidRDefault="00AA05B1">
            <w:r>
              <w:t>Jack Jones</w:t>
            </w:r>
          </w:p>
        </w:tc>
        <w:tc>
          <w:tcPr>
            <w:tcW w:w="2067" w:type="dxa"/>
          </w:tcPr>
          <w:p w:rsidR="00AA05B1" w:rsidRDefault="00AA05B1">
            <w:r>
              <w:t>£49.50</w:t>
            </w:r>
          </w:p>
        </w:tc>
      </w:tr>
      <w:tr w:rsidR="00AA05B1" w:rsidTr="00AA05B1">
        <w:tc>
          <w:tcPr>
            <w:tcW w:w="2325" w:type="dxa"/>
          </w:tcPr>
          <w:p w:rsidR="00AA05B1" w:rsidRDefault="00AA05B1">
            <w:r>
              <w:t>41703</w:t>
            </w:r>
          </w:p>
        </w:tc>
        <w:tc>
          <w:tcPr>
            <w:tcW w:w="2410" w:type="dxa"/>
          </w:tcPr>
          <w:p w:rsidR="00AA05B1" w:rsidRDefault="00AA05B1">
            <w:proofErr w:type="spellStart"/>
            <w:r>
              <w:t>Cotebrook</w:t>
            </w:r>
            <w:proofErr w:type="spellEnd"/>
            <w:r>
              <w:t xml:space="preserve"> – Winsford</w:t>
            </w:r>
          </w:p>
        </w:tc>
        <w:tc>
          <w:tcPr>
            <w:tcW w:w="2214" w:type="dxa"/>
          </w:tcPr>
          <w:p w:rsidR="00AA05B1" w:rsidRDefault="00AA05B1">
            <w:r>
              <w:t>Jack Jones</w:t>
            </w:r>
          </w:p>
        </w:tc>
        <w:tc>
          <w:tcPr>
            <w:tcW w:w="2067" w:type="dxa"/>
          </w:tcPr>
          <w:p w:rsidR="00AA05B1" w:rsidRDefault="00AA05B1">
            <w:r>
              <w:t>£52</w:t>
            </w:r>
          </w:p>
        </w:tc>
      </w:tr>
      <w:tr w:rsidR="00AA05B1" w:rsidTr="00AA05B1">
        <w:tc>
          <w:tcPr>
            <w:tcW w:w="2325" w:type="dxa"/>
          </w:tcPr>
          <w:p w:rsidR="00AA05B1" w:rsidRDefault="00CF4ED5">
            <w:r>
              <w:t>41714</w:t>
            </w:r>
          </w:p>
        </w:tc>
        <w:tc>
          <w:tcPr>
            <w:tcW w:w="2410" w:type="dxa"/>
          </w:tcPr>
          <w:p w:rsidR="00AA05B1" w:rsidRDefault="00CF4ED5">
            <w:proofErr w:type="spellStart"/>
            <w:r>
              <w:t>Oakmere</w:t>
            </w:r>
            <w:proofErr w:type="spellEnd"/>
            <w:r>
              <w:t xml:space="preserve"> – </w:t>
            </w:r>
            <w:proofErr w:type="spellStart"/>
            <w:r>
              <w:t>Weaverham</w:t>
            </w:r>
            <w:proofErr w:type="spellEnd"/>
          </w:p>
        </w:tc>
        <w:tc>
          <w:tcPr>
            <w:tcW w:w="2214" w:type="dxa"/>
          </w:tcPr>
          <w:p w:rsidR="00AA05B1" w:rsidRDefault="00CF4ED5">
            <w:r>
              <w:t>MB Travel</w:t>
            </w:r>
          </w:p>
        </w:tc>
        <w:tc>
          <w:tcPr>
            <w:tcW w:w="2067" w:type="dxa"/>
          </w:tcPr>
          <w:p w:rsidR="00AA05B1" w:rsidRDefault="00CF4ED5">
            <w:r>
              <w:t>£64</w:t>
            </w:r>
          </w:p>
        </w:tc>
      </w:tr>
      <w:tr w:rsidR="00CF4ED5" w:rsidTr="00AA05B1">
        <w:tc>
          <w:tcPr>
            <w:tcW w:w="2325" w:type="dxa"/>
          </w:tcPr>
          <w:p w:rsidR="00CF4ED5" w:rsidRDefault="00CF4ED5">
            <w:r>
              <w:t>41728</w:t>
            </w:r>
          </w:p>
        </w:tc>
        <w:tc>
          <w:tcPr>
            <w:tcW w:w="2410" w:type="dxa"/>
          </w:tcPr>
          <w:p w:rsidR="00CF4ED5" w:rsidRDefault="00CF4ED5">
            <w:r>
              <w:t>Winsford – Middlewich</w:t>
            </w:r>
          </w:p>
        </w:tc>
        <w:tc>
          <w:tcPr>
            <w:tcW w:w="2214" w:type="dxa"/>
          </w:tcPr>
          <w:p w:rsidR="00CF4ED5" w:rsidRDefault="00CF4ED5">
            <w:r>
              <w:t>Cheshire Exec</w:t>
            </w:r>
          </w:p>
        </w:tc>
        <w:tc>
          <w:tcPr>
            <w:tcW w:w="2067" w:type="dxa"/>
          </w:tcPr>
          <w:p w:rsidR="00CF4ED5" w:rsidRDefault="00CF4ED5">
            <w:r>
              <w:t>£78</w:t>
            </w:r>
          </w:p>
        </w:tc>
      </w:tr>
      <w:tr w:rsidR="00CF4ED5" w:rsidTr="00AA05B1">
        <w:tc>
          <w:tcPr>
            <w:tcW w:w="2325" w:type="dxa"/>
          </w:tcPr>
          <w:p w:rsidR="00CF4ED5" w:rsidRDefault="00CF4ED5">
            <w:r>
              <w:t>45614</w:t>
            </w:r>
          </w:p>
        </w:tc>
        <w:tc>
          <w:tcPr>
            <w:tcW w:w="2410" w:type="dxa"/>
          </w:tcPr>
          <w:p w:rsidR="00CF4ED5" w:rsidRDefault="00CF4ED5">
            <w:r>
              <w:t>Winsford – Archers Brook</w:t>
            </w:r>
          </w:p>
        </w:tc>
        <w:tc>
          <w:tcPr>
            <w:tcW w:w="2214" w:type="dxa"/>
          </w:tcPr>
          <w:p w:rsidR="00CF4ED5" w:rsidRDefault="00CF4ED5">
            <w:r>
              <w:t>Cheshire Contract Cars</w:t>
            </w:r>
          </w:p>
        </w:tc>
        <w:tc>
          <w:tcPr>
            <w:tcW w:w="2067" w:type="dxa"/>
          </w:tcPr>
          <w:p w:rsidR="00CF4ED5" w:rsidRDefault="0013668A">
            <w:r>
              <w:t>£129</w:t>
            </w:r>
          </w:p>
        </w:tc>
      </w:tr>
      <w:tr w:rsidR="0013668A" w:rsidTr="00AA05B1">
        <w:tc>
          <w:tcPr>
            <w:tcW w:w="2325" w:type="dxa"/>
          </w:tcPr>
          <w:p w:rsidR="0013668A" w:rsidRDefault="0013668A">
            <w:r>
              <w:t>45841</w:t>
            </w:r>
          </w:p>
        </w:tc>
        <w:tc>
          <w:tcPr>
            <w:tcW w:w="2410" w:type="dxa"/>
          </w:tcPr>
          <w:p w:rsidR="0013668A" w:rsidRDefault="0013668A">
            <w:r>
              <w:t>Winsford – Archers Brook</w:t>
            </w:r>
          </w:p>
        </w:tc>
        <w:tc>
          <w:tcPr>
            <w:tcW w:w="2214" w:type="dxa"/>
          </w:tcPr>
          <w:p w:rsidR="0013668A" w:rsidRDefault="0013668A">
            <w:r>
              <w:t>Cheshire Contract Cars</w:t>
            </w:r>
          </w:p>
        </w:tc>
        <w:tc>
          <w:tcPr>
            <w:tcW w:w="2067" w:type="dxa"/>
          </w:tcPr>
          <w:p w:rsidR="0013668A" w:rsidRDefault="0013668A">
            <w:r>
              <w:t>£130</w:t>
            </w:r>
          </w:p>
        </w:tc>
      </w:tr>
      <w:tr w:rsidR="0013668A" w:rsidTr="00AA05B1">
        <w:tc>
          <w:tcPr>
            <w:tcW w:w="2325" w:type="dxa"/>
          </w:tcPr>
          <w:p w:rsidR="0013668A" w:rsidRDefault="0013668A">
            <w:r>
              <w:t>61180</w:t>
            </w:r>
          </w:p>
        </w:tc>
        <w:tc>
          <w:tcPr>
            <w:tcW w:w="2410" w:type="dxa"/>
          </w:tcPr>
          <w:p w:rsidR="0013668A" w:rsidRDefault="0013668A">
            <w:r>
              <w:t>Broxton – Bishop Heber</w:t>
            </w:r>
          </w:p>
        </w:tc>
        <w:tc>
          <w:tcPr>
            <w:tcW w:w="2214" w:type="dxa"/>
          </w:tcPr>
          <w:p w:rsidR="0013668A" w:rsidRDefault="0013668A">
            <w:r>
              <w:t>A Cars</w:t>
            </w:r>
          </w:p>
        </w:tc>
        <w:tc>
          <w:tcPr>
            <w:tcW w:w="2067" w:type="dxa"/>
          </w:tcPr>
          <w:p w:rsidR="0013668A" w:rsidRDefault="0013668A">
            <w:r>
              <w:t>£124.60</w:t>
            </w:r>
          </w:p>
        </w:tc>
      </w:tr>
      <w:tr w:rsidR="0013668A" w:rsidTr="00AA05B1">
        <w:tc>
          <w:tcPr>
            <w:tcW w:w="2325" w:type="dxa"/>
          </w:tcPr>
          <w:p w:rsidR="0013668A" w:rsidRDefault="0013668A">
            <w:r>
              <w:t>61181</w:t>
            </w:r>
          </w:p>
        </w:tc>
        <w:tc>
          <w:tcPr>
            <w:tcW w:w="2410" w:type="dxa"/>
          </w:tcPr>
          <w:p w:rsidR="0013668A" w:rsidRDefault="0013668A">
            <w:proofErr w:type="spellStart"/>
            <w:r>
              <w:t>Tushingham</w:t>
            </w:r>
            <w:proofErr w:type="spellEnd"/>
            <w:r>
              <w:t xml:space="preserve"> – </w:t>
            </w:r>
            <w:proofErr w:type="spellStart"/>
            <w:r>
              <w:t>Grindley</w:t>
            </w:r>
            <w:proofErr w:type="spellEnd"/>
          </w:p>
        </w:tc>
        <w:tc>
          <w:tcPr>
            <w:tcW w:w="2214" w:type="dxa"/>
          </w:tcPr>
          <w:p w:rsidR="0013668A" w:rsidRDefault="0013668A">
            <w:r>
              <w:t>A Cars</w:t>
            </w:r>
          </w:p>
        </w:tc>
        <w:tc>
          <w:tcPr>
            <w:tcW w:w="2067" w:type="dxa"/>
          </w:tcPr>
          <w:p w:rsidR="0013668A" w:rsidRDefault="0013668A">
            <w:r>
              <w:t>£79.64</w:t>
            </w:r>
          </w:p>
        </w:tc>
      </w:tr>
      <w:tr w:rsidR="0013668A" w:rsidTr="00AA05B1">
        <w:tc>
          <w:tcPr>
            <w:tcW w:w="2325" w:type="dxa"/>
          </w:tcPr>
          <w:p w:rsidR="0013668A" w:rsidRDefault="0013668A">
            <w:r>
              <w:t>65527</w:t>
            </w:r>
          </w:p>
        </w:tc>
        <w:tc>
          <w:tcPr>
            <w:tcW w:w="2410" w:type="dxa"/>
          </w:tcPr>
          <w:p w:rsidR="0013668A" w:rsidRDefault="0013668A">
            <w:proofErr w:type="spellStart"/>
            <w:r>
              <w:t>Hoole</w:t>
            </w:r>
            <w:proofErr w:type="spellEnd"/>
            <w:r>
              <w:t xml:space="preserve"> – Catholic High Chester</w:t>
            </w:r>
          </w:p>
        </w:tc>
        <w:tc>
          <w:tcPr>
            <w:tcW w:w="2214" w:type="dxa"/>
          </w:tcPr>
          <w:p w:rsidR="0013668A" w:rsidRDefault="0013668A">
            <w:proofErr w:type="spellStart"/>
            <w:r>
              <w:t>Vedamain</w:t>
            </w:r>
            <w:proofErr w:type="spellEnd"/>
          </w:p>
        </w:tc>
        <w:tc>
          <w:tcPr>
            <w:tcW w:w="2067" w:type="dxa"/>
          </w:tcPr>
          <w:p w:rsidR="0013668A" w:rsidRDefault="0013668A">
            <w:r>
              <w:t>£56</w:t>
            </w:r>
          </w:p>
        </w:tc>
      </w:tr>
      <w:tr w:rsidR="0013668A" w:rsidTr="00AA05B1">
        <w:tc>
          <w:tcPr>
            <w:tcW w:w="2325" w:type="dxa"/>
          </w:tcPr>
          <w:p w:rsidR="0013668A" w:rsidRDefault="0013668A">
            <w:r>
              <w:t>65627</w:t>
            </w:r>
          </w:p>
        </w:tc>
        <w:tc>
          <w:tcPr>
            <w:tcW w:w="2410" w:type="dxa"/>
          </w:tcPr>
          <w:p w:rsidR="0013668A" w:rsidRDefault="0013668A">
            <w:r>
              <w:t>Chester – Rosebank</w:t>
            </w:r>
          </w:p>
        </w:tc>
        <w:tc>
          <w:tcPr>
            <w:tcW w:w="2214" w:type="dxa"/>
          </w:tcPr>
          <w:p w:rsidR="0013668A" w:rsidRDefault="0013668A">
            <w:r>
              <w:t>Crown Logistics</w:t>
            </w:r>
          </w:p>
        </w:tc>
        <w:tc>
          <w:tcPr>
            <w:tcW w:w="2067" w:type="dxa"/>
          </w:tcPr>
          <w:p w:rsidR="0013668A" w:rsidRDefault="0013668A">
            <w:r>
              <w:t>£120.50</w:t>
            </w:r>
          </w:p>
        </w:tc>
      </w:tr>
      <w:tr w:rsidR="0013668A" w:rsidTr="00AA05B1">
        <w:tc>
          <w:tcPr>
            <w:tcW w:w="2325" w:type="dxa"/>
          </w:tcPr>
          <w:p w:rsidR="0013668A" w:rsidRDefault="0013668A">
            <w:r>
              <w:t>65632</w:t>
            </w:r>
          </w:p>
        </w:tc>
        <w:tc>
          <w:tcPr>
            <w:tcW w:w="2410" w:type="dxa"/>
          </w:tcPr>
          <w:p w:rsidR="0013668A" w:rsidRDefault="0013668A">
            <w:proofErr w:type="spellStart"/>
            <w:r>
              <w:t>Lache</w:t>
            </w:r>
            <w:proofErr w:type="spellEnd"/>
            <w:r>
              <w:t xml:space="preserve"> – Archers Brook</w:t>
            </w:r>
          </w:p>
        </w:tc>
        <w:tc>
          <w:tcPr>
            <w:tcW w:w="2214" w:type="dxa"/>
          </w:tcPr>
          <w:p w:rsidR="0013668A" w:rsidRDefault="0013668A">
            <w:r>
              <w:t>CR Contracts</w:t>
            </w:r>
          </w:p>
        </w:tc>
        <w:tc>
          <w:tcPr>
            <w:tcW w:w="2067" w:type="dxa"/>
          </w:tcPr>
          <w:p w:rsidR="0013668A" w:rsidRDefault="0013668A">
            <w:r>
              <w:t>£55</w:t>
            </w:r>
          </w:p>
        </w:tc>
      </w:tr>
      <w:tr w:rsidR="0013668A" w:rsidTr="00AA05B1">
        <w:tc>
          <w:tcPr>
            <w:tcW w:w="2325" w:type="dxa"/>
          </w:tcPr>
          <w:p w:rsidR="0013668A" w:rsidRDefault="0013668A">
            <w:r>
              <w:t>65781</w:t>
            </w:r>
          </w:p>
        </w:tc>
        <w:tc>
          <w:tcPr>
            <w:tcW w:w="2410" w:type="dxa"/>
          </w:tcPr>
          <w:p w:rsidR="0013668A" w:rsidRDefault="0013668A">
            <w:r>
              <w:t>Chester – Oaklands</w:t>
            </w:r>
          </w:p>
        </w:tc>
        <w:tc>
          <w:tcPr>
            <w:tcW w:w="2214" w:type="dxa"/>
          </w:tcPr>
          <w:p w:rsidR="0013668A" w:rsidRDefault="0013668A">
            <w:r>
              <w:t>Crown Logistics</w:t>
            </w:r>
          </w:p>
        </w:tc>
        <w:tc>
          <w:tcPr>
            <w:tcW w:w="2067" w:type="dxa"/>
          </w:tcPr>
          <w:p w:rsidR="0013668A" w:rsidRDefault="0013668A">
            <w:r>
              <w:t>£108</w:t>
            </w:r>
          </w:p>
        </w:tc>
      </w:tr>
    </w:tbl>
    <w:p w:rsidR="00AA05B1" w:rsidRDefault="00AA05B1"/>
    <w:sectPr w:rsidR="00AA0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B1"/>
    <w:rsid w:val="0013668A"/>
    <w:rsid w:val="00A15A60"/>
    <w:rsid w:val="00AA05B1"/>
    <w:rsid w:val="00C11219"/>
    <w:rsid w:val="00CF4ED5"/>
    <w:rsid w:val="00D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F0EC"/>
  <w15:chartTrackingRefBased/>
  <w15:docId w15:val="{B41DB579-BE63-4E8B-B4B4-EC03EA10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PITCHER, Debbie</dc:creator>
  <cp:keywords/>
  <dc:description/>
  <cp:lastModifiedBy>PITCHER, Debbie</cp:lastModifiedBy>
  <cp:revision>3</cp:revision>
  <dcterms:created xsi:type="dcterms:W3CDTF">2020-05-07T11:03:00Z</dcterms:created>
  <dcterms:modified xsi:type="dcterms:W3CDTF">2020-05-07T11:13:00Z</dcterms:modified>
</cp:coreProperties>
</file>