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429D" w14:textId="28B64ECD" w:rsidR="00321296" w:rsidRDefault="002F333C" w:rsidP="002359BB">
      <w:pPr>
        <w:pStyle w:val="Title"/>
        <w:keepNext/>
        <w:spacing w:before="0" w:after="220" w:line="276" w:lineRule="auto"/>
        <w:rPr>
          <w:rFonts w:ascii="Calibri" w:eastAsia="Calibri" w:hAnsi="Calibri" w:cs="Calibri"/>
          <w:sz w:val="24"/>
          <w:szCs w:val="24"/>
        </w:rPr>
      </w:pPr>
      <w:r>
        <w:rPr>
          <w:rFonts w:ascii="Calibri" w:eastAsia="Calibri" w:hAnsi="Calibri" w:cs="Calibri"/>
          <w:sz w:val="24"/>
          <w:szCs w:val="24"/>
        </w:rPr>
        <w:t>SCHEDULE 6</w:t>
      </w:r>
    </w:p>
    <w:p w14:paraId="3F2749A4" w14:textId="77777777" w:rsidR="00321296" w:rsidRDefault="002B65FA">
      <w:pPr>
        <w:pStyle w:val="Title"/>
        <w:keepNext/>
        <w:spacing w:before="0" w:after="220" w:line="276" w:lineRule="auto"/>
        <w:rPr>
          <w:rFonts w:ascii="Calibri" w:eastAsia="Calibri" w:hAnsi="Calibri" w:cs="Calibri"/>
          <w:smallCaps/>
          <w:sz w:val="24"/>
          <w:szCs w:val="24"/>
        </w:rPr>
      </w:pPr>
      <w:r>
        <w:rPr>
          <w:rFonts w:ascii="Calibri" w:eastAsia="Calibri" w:hAnsi="Calibri" w:cs="Calibri"/>
          <w:smallCaps/>
          <w:sz w:val="24"/>
          <w:szCs w:val="24"/>
        </w:rPr>
        <w:t>SECURITY MANAGEMENT PLAN</w:t>
      </w:r>
    </w:p>
    <w:p w14:paraId="6140F2CA" w14:textId="77777777" w:rsidR="00321296" w:rsidRDefault="002B65FA" w:rsidP="00822029">
      <w:pPr>
        <w:spacing w:after="220" w:line="276" w:lineRule="auto"/>
        <w:rPr>
          <w:rFonts w:ascii="Calibri" w:eastAsia="Calibri" w:hAnsi="Calibri" w:cs="Calibri"/>
          <w:sz w:val="24"/>
          <w:szCs w:val="24"/>
        </w:rPr>
        <w:sectPr w:rsidR="00321296">
          <w:headerReference w:type="even" r:id="rId8"/>
          <w:headerReference w:type="default" r:id="rId9"/>
          <w:footerReference w:type="even" r:id="rId10"/>
          <w:footerReference w:type="default" r:id="rId11"/>
          <w:headerReference w:type="first" r:id="rId12"/>
          <w:pgSz w:w="11909" w:h="16834"/>
          <w:pgMar w:top="1440" w:right="1440" w:bottom="1440" w:left="1440" w:header="706" w:footer="706" w:gutter="0"/>
          <w:pgNumType w:start="1"/>
          <w:cols w:space="720"/>
        </w:sectPr>
      </w:pPr>
      <w:r>
        <w:br w:type="page"/>
      </w:r>
    </w:p>
    <w:p w14:paraId="13AF23E6" w14:textId="77777777" w:rsidR="00321296" w:rsidRPr="00716362" w:rsidRDefault="00716362">
      <w:pPr>
        <w:pStyle w:val="Heading1"/>
        <w:numPr>
          <w:ilvl w:val="0"/>
          <w:numId w:val="1"/>
        </w:numPr>
        <w:spacing w:after="220" w:line="276" w:lineRule="auto"/>
        <w:rPr>
          <w:rFonts w:ascii="Calibri" w:eastAsia="Calibri" w:hAnsi="Calibri" w:cs="Calibri"/>
          <w:smallCaps w:val="0"/>
          <w:sz w:val="24"/>
          <w:szCs w:val="24"/>
        </w:rPr>
      </w:pPr>
      <w:r>
        <w:rPr>
          <w:rFonts w:ascii="Calibri" w:eastAsia="Calibri" w:hAnsi="Calibri" w:cs="Calibri"/>
          <w:smallCaps w:val="0"/>
          <w:sz w:val="24"/>
          <w:szCs w:val="24"/>
        </w:rPr>
        <w:lastRenderedPageBreak/>
        <w:t>INTRODUCTION</w:t>
      </w:r>
    </w:p>
    <w:p w14:paraId="4100F357" w14:textId="77777777" w:rsidR="00321296" w:rsidRDefault="005434D9">
      <w:pPr>
        <w:pStyle w:val="Heading2"/>
        <w:keepNext/>
        <w:numPr>
          <w:ilvl w:val="1"/>
          <w:numId w:val="1"/>
        </w:numPr>
        <w:spacing w:after="220" w:line="276" w:lineRule="auto"/>
        <w:rPr>
          <w:rFonts w:ascii="Calibri" w:eastAsia="Calibri" w:hAnsi="Calibri" w:cs="Calibri"/>
          <w:sz w:val="24"/>
          <w:szCs w:val="24"/>
        </w:rPr>
      </w:pPr>
      <w:r>
        <w:rPr>
          <w:rFonts w:ascii="Calibri" w:eastAsia="Calibri" w:hAnsi="Calibri" w:cs="Calibri"/>
          <w:sz w:val="24"/>
          <w:szCs w:val="24"/>
        </w:rPr>
        <w:t>This Schedule 6</w:t>
      </w:r>
      <w:r w:rsidR="002F333C">
        <w:rPr>
          <w:rFonts w:ascii="Calibri" w:eastAsia="Calibri" w:hAnsi="Calibri" w:cs="Calibri"/>
          <w:sz w:val="24"/>
          <w:szCs w:val="24"/>
        </w:rPr>
        <w:t xml:space="preserve"> </w:t>
      </w:r>
      <w:r w:rsidR="002B65FA">
        <w:rPr>
          <w:rFonts w:ascii="Calibri" w:eastAsia="Calibri" w:hAnsi="Calibri" w:cs="Calibri"/>
          <w:sz w:val="24"/>
          <w:szCs w:val="24"/>
        </w:rPr>
        <w:t>covers:</w:t>
      </w:r>
    </w:p>
    <w:p w14:paraId="5C8420B4"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principles of protective security to be applied in delivering the</w:t>
      </w:r>
      <w:r w:rsidR="006B3CF9">
        <w:rPr>
          <w:rFonts w:ascii="Calibri" w:eastAsia="Calibri" w:hAnsi="Calibri" w:cs="Calibri"/>
          <w:sz w:val="24"/>
          <w:szCs w:val="24"/>
        </w:rPr>
        <w:t xml:space="preserve"> </w:t>
      </w:r>
      <w:proofErr w:type="gramStart"/>
      <w:r w:rsidR="006B3CF9">
        <w:rPr>
          <w:rFonts w:ascii="Calibri" w:eastAsia="Calibri" w:hAnsi="Calibri" w:cs="Calibri"/>
          <w:sz w:val="24"/>
          <w:szCs w:val="24"/>
        </w:rPr>
        <w:t>Services</w:t>
      </w:r>
      <w:r>
        <w:rPr>
          <w:rFonts w:ascii="Calibri" w:eastAsia="Calibri" w:hAnsi="Calibri" w:cs="Calibri"/>
          <w:sz w:val="24"/>
          <w:szCs w:val="24"/>
        </w:rPr>
        <w:t>;</w:t>
      </w:r>
      <w:proofErr w:type="gramEnd"/>
      <w:r>
        <w:rPr>
          <w:rFonts w:ascii="Calibri" w:eastAsia="Calibri" w:hAnsi="Calibri" w:cs="Calibri"/>
          <w:sz w:val="24"/>
          <w:szCs w:val="24"/>
        </w:rPr>
        <w:t xml:space="preserve">   </w:t>
      </w:r>
    </w:p>
    <w:p w14:paraId="53E779E6"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 xml:space="preserve">the creation and maintenance of the </w:t>
      </w:r>
      <w:r w:rsidRPr="001D7FB5">
        <w:rPr>
          <w:rFonts w:ascii="Calibri" w:eastAsia="Calibri" w:hAnsi="Calibri" w:cs="Calibri"/>
          <w:sz w:val="24"/>
          <w:szCs w:val="24"/>
        </w:rPr>
        <w:t xml:space="preserve">Security Management </w:t>
      </w:r>
      <w:proofErr w:type="gramStart"/>
      <w:r w:rsidRPr="001D7FB5">
        <w:rPr>
          <w:rFonts w:ascii="Calibri" w:eastAsia="Calibri" w:hAnsi="Calibri" w:cs="Calibri"/>
          <w:sz w:val="24"/>
          <w:szCs w:val="24"/>
        </w:rPr>
        <w:t>Plan</w:t>
      </w:r>
      <w:r>
        <w:rPr>
          <w:rFonts w:ascii="Calibri" w:eastAsia="Calibri" w:hAnsi="Calibri" w:cs="Calibri"/>
          <w:sz w:val="24"/>
          <w:szCs w:val="24"/>
        </w:rPr>
        <w:t>;</w:t>
      </w:r>
      <w:proofErr w:type="gramEnd"/>
    </w:p>
    <w:p w14:paraId="723C4498"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the implementation, ope</w:t>
      </w:r>
      <w:r w:rsidR="002353EB">
        <w:rPr>
          <w:rFonts w:ascii="Calibri" w:eastAsia="Calibri" w:hAnsi="Calibri" w:cs="Calibri"/>
          <w:sz w:val="24"/>
          <w:szCs w:val="24"/>
        </w:rPr>
        <w:t>ration</w:t>
      </w:r>
      <w:r w:rsidR="00716362">
        <w:rPr>
          <w:rFonts w:ascii="Calibri" w:eastAsia="Calibri" w:hAnsi="Calibri" w:cs="Calibri"/>
          <w:sz w:val="24"/>
          <w:szCs w:val="24"/>
        </w:rPr>
        <w:t>, testing and audit of Sub-C</w:t>
      </w:r>
      <w:r w:rsidR="002353EB">
        <w:rPr>
          <w:rFonts w:ascii="Calibri" w:eastAsia="Calibri" w:hAnsi="Calibri" w:cs="Calibri"/>
          <w:sz w:val="24"/>
          <w:szCs w:val="24"/>
        </w:rPr>
        <w:t>ontractor</w:t>
      </w:r>
      <w:r w:rsidR="001D7FB5">
        <w:rPr>
          <w:rFonts w:ascii="Calibri" w:eastAsia="Calibri" w:hAnsi="Calibri" w:cs="Calibri"/>
          <w:sz w:val="24"/>
          <w:szCs w:val="24"/>
        </w:rPr>
        <w:t>s’</w:t>
      </w:r>
      <w:r>
        <w:rPr>
          <w:rFonts w:ascii="Calibri" w:eastAsia="Calibri" w:hAnsi="Calibri" w:cs="Calibri"/>
          <w:sz w:val="24"/>
          <w:szCs w:val="24"/>
        </w:rPr>
        <w:t xml:space="preserve"> </w:t>
      </w:r>
      <w:r w:rsidRPr="006B3CF9">
        <w:rPr>
          <w:rFonts w:ascii="Calibri" w:eastAsia="Calibri" w:hAnsi="Calibri" w:cs="Calibri"/>
          <w:sz w:val="24"/>
          <w:szCs w:val="24"/>
        </w:rPr>
        <w:t>ISMS</w:t>
      </w:r>
      <w:r w:rsidR="002353EB">
        <w:rPr>
          <w:rFonts w:ascii="Calibri" w:eastAsia="Calibri" w:hAnsi="Calibri" w:cs="Calibri"/>
          <w:sz w:val="24"/>
          <w:szCs w:val="24"/>
        </w:rPr>
        <w:t xml:space="preserve"> in respect of the</w:t>
      </w:r>
      <w:r w:rsidR="004D66CA">
        <w:rPr>
          <w:rFonts w:ascii="Calibri" w:eastAsia="Calibri" w:hAnsi="Calibri" w:cs="Calibri"/>
          <w:sz w:val="24"/>
          <w:szCs w:val="24"/>
        </w:rPr>
        <w:t xml:space="preserve"> Services</w:t>
      </w:r>
      <w:r w:rsidR="00716362">
        <w:rPr>
          <w:rFonts w:ascii="Calibri" w:eastAsia="Calibri" w:hAnsi="Calibri" w:cs="Calibri"/>
          <w:sz w:val="24"/>
          <w:szCs w:val="24"/>
        </w:rPr>
        <w:t>,</w:t>
      </w:r>
      <w:r>
        <w:rPr>
          <w:rFonts w:ascii="Calibri" w:eastAsia="Calibri" w:hAnsi="Calibri" w:cs="Calibri"/>
          <w:sz w:val="24"/>
          <w:szCs w:val="24"/>
        </w:rPr>
        <w:t xml:space="preserve"> which shall form part of the Security Management </w:t>
      </w:r>
      <w:proofErr w:type="gramStart"/>
      <w:r>
        <w:rPr>
          <w:rFonts w:ascii="Calibri" w:eastAsia="Calibri" w:hAnsi="Calibri" w:cs="Calibri"/>
          <w:sz w:val="24"/>
          <w:szCs w:val="24"/>
        </w:rPr>
        <w:t>Plan;</w:t>
      </w:r>
      <w:proofErr w:type="gramEnd"/>
    </w:p>
    <w:p w14:paraId="2EE175F3"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 xml:space="preserve">obligations in the event of actual, </w:t>
      </w:r>
      <w:proofErr w:type="gramStart"/>
      <w:r>
        <w:rPr>
          <w:rFonts w:ascii="Calibri" w:eastAsia="Calibri" w:hAnsi="Calibri" w:cs="Calibri"/>
          <w:sz w:val="24"/>
          <w:szCs w:val="24"/>
        </w:rPr>
        <w:t>potential</w:t>
      </w:r>
      <w:proofErr w:type="gramEnd"/>
      <w:r>
        <w:rPr>
          <w:rFonts w:ascii="Calibri" w:eastAsia="Calibri" w:hAnsi="Calibri" w:cs="Calibri"/>
          <w:sz w:val="24"/>
          <w:szCs w:val="24"/>
        </w:rPr>
        <w:t xml:space="preserve"> or attempted </w:t>
      </w:r>
      <w:r w:rsidRPr="004D66CA">
        <w:rPr>
          <w:rFonts w:ascii="Calibri" w:eastAsia="Calibri" w:hAnsi="Calibri" w:cs="Calibri"/>
          <w:sz w:val="24"/>
          <w:szCs w:val="24"/>
        </w:rPr>
        <w:t>Breaches of Security</w:t>
      </w:r>
      <w:r>
        <w:rPr>
          <w:rFonts w:ascii="Calibri" w:eastAsia="Calibri" w:hAnsi="Calibri" w:cs="Calibri"/>
          <w:sz w:val="24"/>
          <w:szCs w:val="24"/>
        </w:rPr>
        <w:t>.</w:t>
      </w:r>
    </w:p>
    <w:p w14:paraId="1A76BE73" w14:textId="77777777" w:rsidR="00321296" w:rsidRDefault="002B65FA">
      <w:pPr>
        <w:pStyle w:val="Heading1"/>
        <w:numPr>
          <w:ilvl w:val="0"/>
          <w:numId w:val="1"/>
        </w:numPr>
        <w:spacing w:after="220" w:line="276" w:lineRule="auto"/>
        <w:rPr>
          <w:rFonts w:ascii="Calibri" w:eastAsia="Calibri" w:hAnsi="Calibri" w:cs="Calibri"/>
          <w:sz w:val="24"/>
          <w:szCs w:val="24"/>
        </w:rPr>
      </w:pPr>
      <w:bookmarkStart w:id="0" w:name="_gjdgxs" w:colFirst="0" w:colLast="0"/>
      <w:bookmarkEnd w:id="0"/>
      <w:r>
        <w:rPr>
          <w:rFonts w:ascii="Calibri" w:eastAsia="Calibri" w:hAnsi="Calibri" w:cs="Calibri"/>
          <w:sz w:val="24"/>
          <w:szCs w:val="24"/>
        </w:rPr>
        <w:t>PRINCIPLES OF SECURITY</w:t>
      </w:r>
    </w:p>
    <w:p w14:paraId="58750D14" w14:textId="77777777" w:rsidR="00321296" w:rsidRDefault="002B65FA">
      <w:pPr>
        <w:pStyle w:val="Heading2"/>
        <w:numPr>
          <w:ilvl w:val="1"/>
          <w:numId w:val="1"/>
        </w:numPr>
        <w:spacing w:after="220" w:line="276" w:lineRule="auto"/>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sidR="005D014C">
        <w:rPr>
          <w:rFonts w:ascii="Calibri" w:eastAsia="Calibri" w:hAnsi="Calibri" w:cs="Calibri"/>
          <w:sz w:val="24"/>
          <w:szCs w:val="24"/>
        </w:rPr>
        <w:t xml:space="preserve"> acknowledges that the Authority</w:t>
      </w:r>
      <w:r>
        <w:rPr>
          <w:rFonts w:ascii="Calibri" w:eastAsia="Calibri" w:hAnsi="Calibri" w:cs="Calibri"/>
          <w:sz w:val="24"/>
          <w:szCs w:val="24"/>
        </w:rPr>
        <w:t xml:space="preserve"> places great emphasis on the confidentiality, </w:t>
      </w:r>
      <w:proofErr w:type="gramStart"/>
      <w:r>
        <w:rPr>
          <w:rFonts w:ascii="Calibri" w:eastAsia="Calibri" w:hAnsi="Calibri" w:cs="Calibri"/>
          <w:sz w:val="24"/>
          <w:szCs w:val="24"/>
        </w:rPr>
        <w:t>integrity</w:t>
      </w:r>
      <w:proofErr w:type="gramEnd"/>
      <w:r>
        <w:rPr>
          <w:rFonts w:ascii="Calibri" w:eastAsia="Calibri" w:hAnsi="Calibri" w:cs="Calibri"/>
          <w:sz w:val="24"/>
          <w:szCs w:val="24"/>
        </w:rPr>
        <w:t xml:space="preserve"> and availability of information and consequently on the se</w:t>
      </w:r>
      <w:r w:rsidR="005434D9">
        <w:rPr>
          <w:rFonts w:ascii="Calibri" w:eastAsia="Calibri" w:hAnsi="Calibri" w:cs="Calibri"/>
          <w:sz w:val="24"/>
          <w:szCs w:val="24"/>
        </w:rPr>
        <w:t xml:space="preserve">curity provided by </w:t>
      </w:r>
      <w:r>
        <w:rPr>
          <w:rFonts w:ascii="Calibri" w:eastAsia="Calibri" w:hAnsi="Calibri" w:cs="Calibri"/>
          <w:sz w:val="24"/>
          <w:szCs w:val="24"/>
        </w:rPr>
        <w:t xml:space="preserve">the Security Management Plan.  </w:t>
      </w:r>
    </w:p>
    <w:p w14:paraId="1D83A729" w14:textId="77777777" w:rsidR="00321296" w:rsidRDefault="002B65FA">
      <w:pPr>
        <w:pStyle w:val="Heading2"/>
        <w:keepNext/>
        <w:numPr>
          <w:ilvl w:val="1"/>
          <w:numId w:val="1"/>
        </w:numPr>
        <w:spacing w:after="220" w:line="276" w:lineRule="auto"/>
        <w:rPr>
          <w:rFonts w:ascii="Calibri" w:eastAsia="Calibri" w:hAnsi="Calibri" w:cs="Calibri"/>
          <w:sz w:val="24"/>
          <w:szCs w:val="24"/>
        </w:rPr>
      </w:pPr>
      <w:bookmarkStart w:id="1" w:name="_30j0zll" w:colFirst="0" w:colLast="0"/>
      <w:bookmarkEnd w:id="1"/>
      <w:r>
        <w:rPr>
          <w:rFonts w:ascii="Calibri" w:eastAsia="Calibri" w:hAnsi="Calibri" w:cs="Calibri"/>
          <w:sz w:val="24"/>
          <w:szCs w:val="24"/>
        </w:rPr>
        <w:t>Notwithstandi</w:t>
      </w:r>
      <w:r w:rsidR="005D014C">
        <w:rPr>
          <w:rFonts w:ascii="Calibri" w:eastAsia="Calibri" w:hAnsi="Calibri" w:cs="Calibri"/>
          <w:sz w:val="24"/>
          <w:szCs w:val="24"/>
        </w:rPr>
        <w:t>ng any approval provided by the Authority</w:t>
      </w:r>
      <w:r>
        <w:rPr>
          <w:rFonts w:ascii="Calibri" w:eastAsia="Calibri" w:hAnsi="Calibri" w:cs="Calibri"/>
          <w:sz w:val="24"/>
          <w:szCs w:val="24"/>
        </w:rPr>
        <w:t xml:space="preserve"> hereunder the </w:t>
      </w:r>
      <w:r w:rsidR="002F333C">
        <w:rPr>
          <w:rFonts w:ascii="Calibri" w:eastAsia="Calibri" w:hAnsi="Calibri" w:cs="Calibri"/>
          <w:sz w:val="24"/>
          <w:szCs w:val="24"/>
        </w:rPr>
        <w:t>Supplier</w:t>
      </w:r>
      <w:r>
        <w:rPr>
          <w:rFonts w:ascii="Calibri" w:eastAsia="Calibri" w:hAnsi="Calibri" w:cs="Calibri"/>
          <w:sz w:val="24"/>
          <w:szCs w:val="24"/>
        </w:rPr>
        <w:t xml:space="preserve"> shall be responsible for the effective performance of the Security Management Plan and shall (</w:t>
      </w:r>
      <w:r w:rsidR="001D7FB5">
        <w:rPr>
          <w:rFonts w:ascii="Calibri" w:eastAsia="Calibri" w:hAnsi="Calibri" w:cs="Calibri"/>
          <w:sz w:val="24"/>
          <w:szCs w:val="24"/>
        </w:rPr>
        <w:t>and shall procure that its Sub-C</w:t>
      </w:r>
      <w:r>
        <w:rPr>
          <w:rFonts w:ascii="Calibri" w:eastAsia="Calibri" w:hAnsi="Calibri" w:cs="Calibri"/>
          <w:sz w:val="24"/>
          <w:szCs w:val="24"/>
        </w:rPr>
        <w:t>ontractors shall) at all times provide a level of security in respect of the Services and ge</w:t>
      </w:r>
      <w:r w:rsidR="001D7FB5">
        <w:rPr>
          <w:rFonts w:ascii="Calibri" w:eastAsia="Calibri" w:hAnsi="Calibri" w:cs="Calibri"/>
          <w:sz w:val="24"/>
          <w:szCs w:val="24"/>
        </w:rPr>
        <w:t>nerally in connection with the a</w:t>
      </w:r>
      <w:r>
        <w:rPr>
          <w:rFonts w:ascii="Calibri" w:eastAsia="Calibri" w:hAnsi="Calibri" w:cs="Calibri"/>
          <w:sz w:val="24"/>
          <w:szCs w:val="24"/>
        </w:rPr>
        <w:t>greement which:</w:t>
      </w:r>
    </w:p>
    <w:p w14:paraId="5EB0A323" w14:textId="77777777" w:rsidR="00321296" w:rsidRDefault="001D7FB5">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is in accordance with Best</w:t>
      </w:r>
      <w:r w:rsidR="002B65FA">
        <w:rPr>
          <w:rFonts w:ascii="Calibri" w:eastAsia="Calibri" w:hAnsi="Calibri" w:cs="Calibri"/>
          <w:sz w:val="24"/>
          <w:szCs w:val="24"/>
        </w:rPr>
        <w:t xml:space="preserve"> Industry Practice, all applicable Laws and complies with the securit</w:t>
      </w:r>
      <w:r>
        <w:rPr>
          <w:rFonts w:ascii="Calibri" w:eastAsia="Calibri" w:hAnsi="Calibri" w:cs="Calibri"/>
          <w:sz w:val="24"/>
          <w:szCs w:val="24"/>
        </w:rPr>
        <w:t xml:space="preserve">y requirements set out in this </w:t>
      </w:r>
      <w:proofErr w:type="gramStart"/>
      <w:r>
        <w:rPr>
          <w:rFonts w:ascii="Calibri" w:eastAsia="Calibri" w:hAnsi="Calibri" w:cs="Calibri"/>
          <w:sz w:val="24"/>
          <w:szCs w:val="24"/>
        </w:rPr>
        <w:t>a</w:t>
      </w:r>
      <w:r w:rsidR="002B65FA">
        <w:rPr>
          <w:rFonts w:ascii="Calibri" w:eastAsia="Calibri" w:hAnsi="Calibri" w:cs="Calibri"/>
          <w:sz w:val="24"/>
          <w:szCs w:val="24"/>
        </w:rPr>
        <w:t>greement;</w:t>
      </w:r>
      <w:proofErr w:type="gramEnd"/>
    </w:p>
    <w:p w14:paraId="396F6E5A"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 xml:space="preserve">complies with the minimum set of security measures and standards as determined by the HMG Security Policy Framework (as detailed in </w:t>
      </w:r>
      <w:r w:rsidR="001D7FB5">
        <w:rPr>
          <w:rFonts w:ascii="Calibri" w:eastAsia="Calibri" w:hAnsi="Calibri" w:cs="Calibri"/>
          <w:sz w:val="24"/>
          <w:szCs w:val="24"/>
        </w:rPr>
        <w:t>schedule 4 (Standards) and/or</w:t>
      </w:r>
      <w:r>
        <w:rPr>
          <w:rFonts w:ascii="Calibri" w:eastAsia="Calibri" w:hAnsi="Calibri" w:cs="Calibri"/>
          <w:sz w:val="24"/>
          <w:szCs w:val="24"/>
        </w:rPr>
        <w:t xml:space="preserve"> as published by the Cabinet Office on the </w:t>
      </w:r>
      <w:hyperlink r:id="rId13">
        <w:proofErr w:type="spellStart"/>
        <w:r>
          <w:rPr>
            <w:rFonts w:ascii="Calibri" w:eastAsia="Calibri" w:hAnsi="Calibri" w:cs="Calibri"/>
            <w:color w:val="0000FF"/>
            <w:sz w:val="24"/>
            <w:szCs w:val="24"/>
            <w:u w:val="single"/>
          </w:rPr>
          <w:t>www.gov.uk</w:t>
        </w:r>
        <w:proofErr w:type="spellEnd"/>
      </w:hyperlink>
      <w:r>
        <w:rPr>
          <w:rFonts w:ascii="Calibri" w:eastAsia="Calibri" w:hAnsi="Calibri" w:cs="Calibri"/>
          <w:sz w:val="24"/>
          <w:szCs w:val="24"/>
        </w:rPr>
        <w:t xml:space="preserve"> website</w:t>
      </w:r>
      <w:proofErr w:type="gramStart"/>
      <w:r w:rsidR="001D7FB5">
        <w:rPr>
          <w:rFonts w:ascii="Calibri" w:eastAsia="Calibri" w:hAnsi="Calibri" w:cs="Calibri"/>
          <w:sz w:val="24"/>
          <w:szCs w:val="24"/>
        </w:rPr>
        <w:t>)</w:t>
      </w:r>
      <w:r>
        <w:rPr>
          <w:rFonts w:ascii="Calibri" w:eastAsia="Calibri" w:hAnsi="Calibri" w:cs="Calibri"/>
          <w:sz w:val="24"/>
          <w:szCs w:val="24"/>
        </w:rPr>
        <w:t>;</w:t>
      </w:r>
      <w:proofErr w:type="gramEnd"/>
    </w:p>
    <w:p w14:paraId="02E9371C" w14:textId="77777777" w:rsidR="00321296" w:rsidRPr="00A74D87" w:rsidRDefault="002B65FA">
      <w:pPr>
        <w:pStyle w:val="Heading3"/>
        <w:numPr>
          <w:ilvl w:val="2"/>
          <w:numId w:val="1"/>
        </w:numPr>
        <w:spacing w:after="220" w:line="276" w:lineRule="auto"/>
        <w:rPr>
          <w:rFonts w:ascii="Calibri" w:eastAsia="Calibri" w:hAnsi="Calibri" w:cs="Calibri"/>
          <w:sz w:val="24"/>
          <w:szCs w:val="24"/>
        </w:rPr>
      </w:pPr>
      <w:r w:rsidRPr="00A74D87">
        <w:rPr>
          <w:rFonts w:ascii="Calibri" w:eastAsia="Calibri" w:hAnsi="Calibri" w:cs="Calibri"/>
          <w:sz w:val="24"/>
          <w:szCs w:val="24"/>
        </w:rPr>
        <w:t>meets any speci</w:t>
      </w:r>
      <w:r w:rsidR="00A74D87" w:rsidRPr="00A74D87">
        <w:rPr>
          <w:rFonts w:ascii="Calibri" w:eastAsia="Calibri" w:hAnsi="Calibri" w:cs="Calibri"/>
          <w:sz w:val="24"/>
          <w:szCs w:val="24"/>
        </w:rPr>
        <w:t>fic security threats</w:t>
      </w:r>
      <w:r w:rsidR="001D7FB5">
        <w:rPr>
          <w:rFonts w:ascii="Calibri" w:eastAsia="Calibri" w:hAnsi="Calibri" w:cs="Calibri"/>
          <w:sz w:val="24"/>
          <w:szCs w:val="24"/>
        </w:rPr>
        <w:t xml:space="preserve"> to the provision of the Services and/or any </w:t>
      </w:r>
      <w:proofErr w:type="gramStart"/>
      <w:r w:rsidR="001D7FB5">
        <w:rPr>
          <w:rFonts w:ascii="Calibri" w:eastAsia="Calibri" w:hAnsi="Calibri" w:cs="Calibri"/>
          <w:sz w:val="24"/>
          <w:szCs w:val="24"/>
        </w:rPr>
        <w:t>ISMS</w:t>
      </w:r>
      <w:r w:rsidRPr="00A74D87">
        <w:rPr>
          <w:rFonts w:ascii="Calibri" w:eastAsia="Calibri" w:hAnsi="Calibri" w:cs="Calibri"/>
          <w:sz w:val="24"/>
          <w:szCs w:val="24"/>
        </w:rPr>
        <w:t>;</w:t>
      </w:r>
      <w:proofErr w:type="gramEnd"/>
    </w:p>
    <w:p w14:paraId="47F3DA6E"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 xml:space="preserve">complies with the Security Requirements and the Specification as it relates to </w:t>
      </w:r>
      <w:proofErr w:type="gramStart"/>
      <w:r>
        <w:rPr>
          <w:rFonts w:ascii="Calibri" w:eastAsia="Calibri" w:hAnsi="Calibri" w:cs="Calibri"/>
          <w:sz w:val="24"/>
          <w:szCs w:val="24"/>
        </w:rPr>
        <w:t>security;</w:t>
      </w:r>
      <w:proofErr w:type="gramEnd"/>
    </w:p>
    <w:p w14:paraId="710F7CB6" w14:textId="5541C9C2" w:rsidR="00321296" w:rsidRPr="00342B83" w:rsidRDefault="001D7FB5">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reflects that the Sub-C</w:t>
      </w:r>
      <w:r w:rsidR="00A74D87">
        <w:rPr>
          <w:rFonts w:ascii="Calibri" w:eastAsia="Calibri" w:hAnsi="Calibri" w:cs="Calibri"/>
          <w:sz w:val="24"/>
          <w:szCs w:val="24"/>
        </w:rPr>
        <w:t xml:space="preserve">ontractors responsible for </w:t>
      </w:r>
      <w:r w:rsidR="00115B4D">
        <w:rPr>
          <w:rFonts w:ascii="Calibri" w:eastAsia="Calibri" w:hAnsi="Calibri" w:cs="Calibri"/>
          <w:sz w:val="24"/>
          <w:szCs w:val="24"/>
        </w:rPr>
        <w:t xml:space="preserve">supporting the </w:t>
      </w:r>
      <w:r w:rsidR="00A74D87">
        <w:rPr>
          <w:rFonts w:ascii="Calibri" w:eastAsia="Calibri" w:hAnsi="Calibri" w:cs="Calibri"/>
          <w:sz w:val="24"/>
          <w:szCs w:val="24"/>
        </w:rPr>
        <w:t>delivery of the</w:t>
      </w:r>
      <w:r w:rsidR="00115B4D">
        <w:rPr>
          <w:rFonts w:ascii="Calibri" w:eastAsia="Calibri" w:hAnsi="Calibri" w:cs="Calibri"/>
          <w:sz w:val="24"/>
          <w:szCs w:val="24"/>
        </w:rPr>
        <w:t xml:space="preserve"> </w:t>
      </w:r>
      <w:r w:rsidR="004D66CA">
        <w:rPr>
          <w:rFonts w:ascii="Calibri" w:eastAsia="Calibri" w:hAnsi="Calibri" w:cs="Calibri"/>
          <w:sz w:val="24"/>
          <w:szCs w:val="24"/>
        </w:rPr>
        <w:t>Services c</w:t>
      </w:r>
      <w:r w:rsidR="000F26E0">
        <w:rPr>
          <w:rFonts w:ascii="Calibri" w:eastAsia="Calibri" w:hAnsi="Calibri" w:cs="Calibri"/>
          <w:sz w:val="24"/>
          <w:szCs w:val="24"/>
        </w:rPr>
        <w:t>o</w:t>
      </w:r>
      <w:r w:rsidR="00A74D87">
        <w:rPr>
          <w:rFonts w:ascii="Calibri" w:eastAsia="Calibri" w:hAnsi="Calibri" w:cs="Calibri"/>
          <w:sz w:val="24"/>
          <w:szCs w:val="24"/>
        </w:rPr>
        <w:t>mply</w:t>
      </w:r>
      <w:r w:rsidR="002B65FA">
        <w:rPr>
          <w:rFonts w:ascii="Calibri" w:eastAsia="Calibri" w:hAnsi="Calibri" w:cs="Calibri"/>
          <w:sz w:val="24"/>
          <w:szCs w:val="24"/>
        </w:rPr>
        <w:t xml:space="preserve"> with ISO/</w:t>
      </w:r>
      <w:proofErr w:type="spellStart"/>
      <w:r w:rsidR="002B65FA">
        <w:rPr>
          <w:rFonts w:ascii="Calibri" w:eastAsia="Calibri" w:hAnsi="Calibri" w:cs="Calibri"/>
          <w:sz w:val="24"/>
          <w:szCs w:val="24"/>
        </w:rPr>
        <w:t>IEC27001</w:t>
      </w:r>
      <w:proofErr w:type="spellEnd"/>
      <w:r w:rsidR="002B65FA">
        <w:rPr>
          <w:rFonts w:ascii="Calibri" w:eastAsia="Calibri" w:hAnsi="Calibri" w:cs="Calibri"/>
          <w:sz w:val="24"/>
          <w:szCs w:val="24"/>
        </w:rPr>
        <w:t xml:space="preserve"> and ISO/</w:t>
      </w:r>
      <w:proofErr w:type="spellStart"/>
      <w:r w:rsidR="002B65FA">
        <w:rPr>
          <w:rFonts w:ascii="Calibri" w:eastAsia="Calibri" w:hAnsi="Calibri" w:cs="Calibri"/>
          <w:sz w:val="24"/>
          <w:szCs w:val="24"/>
        </w:rPr>
        <w:t>IEC27002</w:t>
      </w:r>
      <w:proofErr w:type="spellEnd"/>
      <w:r w:rsidR="002B65FA">
        <w:rPr>
          <w:rFonts w:ascii="Calibri" w:eastAsia="Calibri" w:hAnsi="Calibri" w:cs="Calibri"/>
          <w:sz w:val="24"/>
          <w:szCs w:val="24"/>
        </w:rPr>
        <w:t xml:space="preserve"> in </w:t>
      </w:r>
      <w:r w:rsidR="002B65FA" w:rsidRPr="00342B83">
        <w:rPr>
          <w:rFonts w:ascii="Calibri" w:eastAsia="Calibri" w:hAnsi="Calibri" w:cs="Calibri"/>
          <w:sz w:val="24"/>
          <w:szCs w:val="24"/>
        </w:rPr>
        <w:t>accordance with paragraph 5 of this schedule; and</w:t>
      </w:r>
    </w:p>
    <w:p w14:paraId="5E3BACCC" w14:textId="5E5DF30B" w:rsidR="00A864DF" w:rsidRPr="00323E36" w:rsidRDefault="002B65FA" w:rsidP="00A864DF">
      <w:pPr>
        <w:pStyle w:val="Heading2"/>
        <w:numPr>
          <w:ilvl w:val="1"/>
          <w:numId w:val="1"/>
        </w:numPr>
        <w:spacing w:after="220" w:line="276" w:lineRule="auto"/>
        <w:rPr>
          <w:rFonts w:ascii="Calibri" w:eastAsia="Calibri" w:hAnsi="Calibri" w:cs="Calibri"/>
          <w:sz w:val="24"/>
          <w:szCs w:val="24"/>
        </w:rPr>
      </w:pPr>
      <w:r>
        <w:rPr>
          <w:rFonts w:ascii="Calibri" w:eastAsia="Calibri" w:hAnsi="Calibri" w:cs="Calibri"/>
          <w:sz w:val="24"/>
          <w:szCs w:val="24"/>
        </w:rPr>
        <w:lastRenderedPageBreak/>
        <w:t xml:space="preserve">The references to standards, guidance and policies set out in paragraph 2.2 shall be deemed to be references to such items as developed and updated and to any successor to or replacement for such standards, </w:t>
      </w:r>
      <w:proofErr w:type="gramStart"/>
      <w:r>
        <w:rPr>
          <w:rFonts w:ascii="Calibri" w:eastAsia="Calibri" w:hAnsi="Calibri" w:cs="Calibri"/>
          <w:sz w:val="24"/>
          <w:szCs w:val="24"/>
        </w:rPr>
        <w:t>guidance</w:t>
      </w:r>
      <w:proofErr w:type="gramEnd"/>
      <w:r>
        <w:rPr>
          <w:rFonts w:ascii="Calibri" w:eastAsia="Calibri" w:hAnsi="Calibri" w:cs="Calibri"/>
          <w:sz w:val="24"/>
          <w:szCs w:val="24"/>
        </w:rPr>
        <w:t xml:space="preserve"> and policies, from time to time.</w:t>
      </w:r>
    </w:p>
    <w:p w14:paraId="3261064C" w14:textId="77777777" w:rsidR="00321296" w:rsidRDefault="002B65FA">
      <w:pPr>
        <w:pStyle w:val="Heading2"/>
        <w:numPr>
          <w:ilvl w:val="1"/>
          <w:numId w:val="1"/>
        </w:numPr>
        <w:spacing w:after="220" w:line="276" w:lineRule="auto"/>
        <w:rPr>
          <w:rFonts w:ascii="Calibri" w:eastAsia="Calibri" w:hAnsi="Calibri" w:cs="Calibri"/>
          <w:sz w:val="24"/>
          <w:szCs w:val="24"/>
        </w:rPr>
      </w:pPr>
      <w:r>
        <w:rPr>
          <w:rFonts w:ascii="Calibri" w:eastAsia="Calibri" w:hAnsi="Calibri" w:cs="Calibri"/>
          <w:sz w:val="24"/>
          <w:szCs w:val="24"/>
        </w:rPr>
        <w:t xml:space="preserve">In the event of any inconsistency in the provisions of the above standards, guidance and policies, the </w:t>
      </w:r>
      <w:r w:rsidR="002F333C">
        <w:rPr>
          <w:rFonts w:ascii="Calibri" w:eastAsia="Calibri" w:hAnsi="Calibri" w:cs="Calibri"/>
          <w:sz w:val="24"/>
          <w:szCs w:val="24"/>
        </w:rPr>
        <w:t>Supplier</w:t>
      </w:r>
      <w:r>
        <w:rPr>
          <w:rFonts w:ascii="Calibri" w:eastAsia="Calibri" w:hAnsi="Calibri" w:cs="Calibri"/>
          <w:sz w:val="24"/>
          <w:szCs w:val="24"/>
        </w:rPr>
        <w:t xml:space="preserve"> should notify the</w:t>
      </w:r>
      <w:r w:rsidR="00E8544C">
        <w:rPr>
          <w:rFonts w:ascii="Calibri" w:eastAsia="Calibri" w:hAnsi="Calibri" w:cs="Calibri"/>
          <w:sz w:val="24"/>
          <w:szCs w:val="24"/>
        </w:rPr>
        <w:t xml:space="preserve"> Authority’s Authorised </w:t>
      </w:r>
      <w:r w:rsidRPr="00E8544C">
        <w:rPr>
          <w:rFonts w:ascii="Calibri" w:eastAsia="Calibri" w:hAnsi="Calibri" w:cs="Calibri"/>
          <w:sz w:val="24"/>
          <w:szCs w:val="24"/>
        </w:rPr>
        <w:t>Representative</w:t>
      </w:r>
      <w:r>
        <w:rPr>
          <w:rFonts w:ascii="Calibri" w:eastAsia="Calibri" w:hAnsi="Calibri" w:cs="Calibri"/>
          <w:sz w:val="24"/>
          <w:szCs w:val="24"/>
        </w:rPr>
        <w:t xml:space="preserve"> of such inconsistency immediately upon becoming aware of the same, and the </w:t>
      </w:r>
      <w:r w:rsidR="00E8544C">
        <w:rPr>
          <w:rFonts w:ascii="Calibri" w:eastAsia="Calibri" w:hAnsi="Calibri" w:cs="Calibri"/>
          <w:sz w:val="24"/>
          <w:szCs w:val="24"/>
        </w:rPr>
        <w:t>Authority’s Authorised</w:t>
      </w:r>
      <w:r w:rsidRPr="00E8544C">
        <w:rPr>
          <w:rFonts w:ascii="Calibri" w:eastAsia="Calibri" w:hAnsi="Calibri" w:cs="Calibri"/>
          <w:sz w:val="24"/>
          <w:szCs w:val="24"/>
        </w:rPr>
        <w:t xml:space="preserve"> Representative</w:t>
      </w:r>
      <w:r>
        <w:rPr>
          <w:rFonts w:ascii="Calibri" w:eastAsia="Calibri" w:hAnsi="Calibri" w:cs="Calibri"/>
          <w:sz w:val="24"/>
          <w:szCs w:val="24"/>
        </w:rPr>
        <w:t xml:space="preserve"> shall, as soon as practicable, advise the </w:t>
      </w:r>
      <w:r w:rsidR="002F333C">
        <w:rPr>
          <w:rFonts w:ascii="Calibri" w:eastAsia="Calibri" w:hAnsi="Calibri" w:cs="Calibri"/>
          <w:sz w:val="24"/>
          <w:szCs w:val="24"/>
        </w:rPr>
        <w:t>Supplier</w:t>
      </w:r>
      <w:r>
        <w:rPr>
          <w:rFonts w:ascii="Calibri" w:eastAsia="Calibri" w:hAnsi="Calibri" w:cs="Calibri"/>
          <w:sz w:val="24"/>
          <w:szCs w:val="24"/>
        </w:rPr>
        <w:t xml:space="preserve"> which provision the </w:t>
      </w:r>
      <w:r w:rsidR="002F333C">
        <w:rPr>
          <w:rFonts w:ascii="Calibri" w:eastAsia="Calibri" w:hAnsi="Calibri" w:cs="Calibri"/>
          <w:sz w:val="24"/>
          <w:szCs w:val="24"/>
        </w:rPr>
        <w:t>Supplier</w:t>
      </w:r>
      <w:r>
        <w:rPr>
          <w:rFonts w:ascii="Calibri" w:eastAsia="Calibri" w:hAnsi="Calibri" w:cs="Calibri"/>
          <w:sz w:val="24"/>
          <w:szCs w:val="24"/>
        </w:rPr>
        <w:t xml:space="preserve"> shall be required to comply with.</w:t>
      </w:r>
    </w:p>
    <w:p w14:paraId="4F3B5292" w14:textId="77777777" w:rsidR="00321296" w:rsidRDefault="002B65FA">
      <w:pPr>
        <w:pStyle w:val="Heading1"/>
        <w:numPr>
          <w:ilvl w:val="0"/>
          <w:numId w:val="1"/>
        </w:numPr>
        <w:spacing w:after="220" w:line="276" w:lineRule="auto"/>
        <w:rPr>
          <w:rFonts w:ascii="Calibri" w:eastAsia="Calibri" w:hAnsi="Calibri" w:cs="Calibri"/>
          <w:sz w:val="24"/>
          <w:szCs w:val="24"/>
        </w:rPr>
      </w:pPr>
      <w:bookmarkStart w:id="2" w:name="_1fob9te" w:colFirst="0" w:colLast="0"/>
      <w:bookmarkEnd w:id="2"/>
      <w:r>
        <w:rPr>
          <w:rFonts w:ascii="Calibri" w:eastAsia="Calibri" w:hAnsi="Calibri" w:cs="Calibri"/>
          <w:sz w:val="24"/>
          <w:szCs w:val="24"/>
        </w:rPr>
        <w:t>CONTENT AND APPROVAL OF THE ISMS</w:t>
      </w:r>
    </w:p>
    <w:p w14:paraId="31DB9763"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b/>
          <w:sz w:val="24"/>
          <w:szCs w:val="24"/>
        </w:rPr>
        <w:t>Introduction</w:t>
      </w:r>
    </w:p>
    <w:p w14:paraId="504B7D77" w14:textId="77777777" w:rsidR="00321296" w:rsidRDefault="002B65FA">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shall:</w:t>
      </w:r>
    </w:p>
    <w:p w14:paraId="7B192986" w14:textId="77777777" w:rsidR="00321296" w:rsidRDefault="00540AA9">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comply </w:t>
      </w:r>
      <w:r w:rsidR="002B65FA">
        <w:rPr>
          <w:rFonts w:ascii="Calibri" w:eastAsia="Calibri" w:hAnsi="Calibri" w:cs="Calibri"/>
          <w:sz w:val="24"/>
          <w:szCs w:val="24"/>
        </w:rPr>
        <w:t>with its obligations set out in the Security Management Plan; and</w:t>
      </w:r>
    </w:p>
    <w:p w14:paraId="0F5AFE15" w14:textId="77777777" w:rsidR="00321296" w:rsidRDefault="002353EB">
      <w:pPr>
        <w:pStyle w:val="Heading4"/>
        <w:numPr>
          <w:ilvl w:val="3"/>
          <w:numId w:val="1"/>
        </w:numPr>
        <w:rPr>
          <w:rFonts w:ascii="Calibri" w:eastAsia="Calibri" w:hAnsi="Calibri" w:cs="Calibri"/>
          <w:sz w:val="24"/>
          <w:szCs w:val="24"/>
        </w:rPr>
      </w:pPr>
      <w:r>
        <w:rPr>
          <w:rFonts w:ascii="Calibri" w:eastAsia="Calibri" w:hAnsi="Calibri" w:cs="Calibri"/>
          <w:sz w:val="24"/>
          <w:szCs w:val="24"/>
        </w:rPr>
        <w:t>include within the Security Management Plan an ISMS prov</w:t>
      </w:r>
      <w:r w:rsidR="00E8544C">
        <w:rPr>
          <w:rFonts w:ascii="Calibri" w:eastAsia="Calibri" w:hAnsi="Calibri" w:cs="Calibri"/>
          <w:sz w:val="24"/>
          <w:szCs w:val="24"/>
        </w:rPr>
        <w:t>ided by the respective Sub-C</w:t>
      </w:r>
      <w:r>
        <w:rPr>
          <w:rFonts w:ascii="Calibri" w:eastAsia="Calibri" w:hAnsi="Calibri" w:cs="Calibri"/>
          <w:sz w:val="24"/>
          <w:szCs w:val="24"/>
        </w:rPr>
        <w:t xml:space="preserve">ontractor responsible for </w:t>
      </w:r>
      <w:r w:rsidR="00C337C5">
        <w:rPr>
          <w:rFonts w:ascii="Calibri" w:eastAsia="Calibri" w:hAnsi="Calibri" w:cs="Calibri"/>
          <w:sz w:val="24"/>
          <w:szCs w:val="24"/>
        </w:rPr>
        <w:t xml:space="preserve">supporting </w:t>
      </w:r>
      <w:r>
        <w:rPr>
          <w:rFonts w:ascii="Calibri" w:eastAsia="Calibri" w:hAnsi="Calibri" w:cs="Calibri"/>
          <w:sz w:val="24"/>
          <w:szCs w:val="24"/>
        </w:rPr>
        <w:t xml:space="preserve">the </w:t>
      </w:r>
      <w:r w:rsidR="00115B4D">
        <w:rPr>
          <w:rFonts w:ascii="Calibri" w:eastAsia="Calibri" w:hAnsi="Calibri" w:cs="Calibri"/>
          <w:sz w:val="24"/>
          <w:szCs w:val="24"/>
        </w:rPr>
        <w:t>delivery of the S</w:t>
      </w:r>
      <w:r>
        <w:rPr>
          <w:rFonts w:ascii="Calibri" w:eastAsia="Calibri" w:hAnsi="Calibri" w:cs="Calibri"/>
          <w:sz w:val="24"/>
          <w:szCs w:val="24"/>
        </w:rPr>
        <w:t>ervice</w:t>
      </w:r>
      <w:r w:rsidR="00115B4D">
        <w:rPr>
          <w:rFonts w:ascii="Calibri" w:eastAsia="Calibri" w:hAnsi="Calibri" w:cs="Calibri"/>
          <w:sz w:val="24"/>
          <w:szCs w:val="24"/>
        </w:rPr>
        <w:t>s</w:t>
      </w:r>
      <w:r w:rsidR="002B65FA">
        <w:rPr>
          <w:rFonts w:ascii="Calibri" w:eastAsia="Calibri" w:hAnsi="Calibri" w:cs="Calibri"/>
          <w:sz w:val="24"/>
          <w:szCs w:val="24"/>
        </w:rPr>
        <w:t xml:space="preserve"> in accordance with the requirements of this schedule and the Security Management Plan.</w:t>
      </w:r>
    </w:p>
    <w:p w14:paraId="30D21D9B"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The Securit</w:t>
      </w:r>
      <w:r w:rsidR="002353EB">
        <w:rPr>
          <w:rFonts w:ascii="Calibri" w:eastAsia="Calibri" w:hAnsi="Calibri" w:cs="Calibri"/>
          <w:sz w:val="24"/>
          <w:szCs w:val="24"/>
        </w:rPr>
        <w:t>y Management P</w:t>
      </w:r>
      <w:r w:rsidR="00E8544C">
        <w:rPr>
          <w:rFonts w:ascii="Calibri" w:eastAsia="Calibri" w:hAnsi="Calibri" w:cs="Calibri"/>
          <w:sz w:val="24"/>
          <w:szCs w:val="24"/>
        </w:rPr>
        <w:t>lan (including each respective Sub-C</w:t>
      </w:r>
      <w:r w:rsidR="002353EB">
        <w:rPr>
          <w:rFonts w:ascii="Calibri" w:eastAsia="Calibri" w:hAnsi="Calibri" w:cs="Calibri"/>
          <w:sz w:val="24"/>
          <w:szCs w:val="24"/>
        </w:rPr>
        <w:t>ontractor</w:t>
      </w:r>
      <w:r>
        <w:rPr>
          <w:rFonts w:ascii="Calibri" w:eastAsia="Calibri" w:hAnsi="Calibri" w:cs="Calibri"/>
          <w:sz w:val="24"/>
          <w:szCs w:val="24"/>
        </w:rPr>
        <w:t xml:space="preserve"> ISMS) shall, un</w:t>
      </w:r>
      <w:r w:rsidR="00BA1730">
        <w:rPr>
          <w:rFonts w:ascii="Calibri" w:eastAsia="Calibri" w:hAnsi="Calibri" w:cs="Calibri"/>
          <w:sz w:val="24"/>
          <w:szCs w:val="24"/>
        </w:rPr>
        <w:t>less otherwise specified by the Authority</w:t>
      </w:r>
      <w:r>
        <w:rPr>
          <w:rFonts w:ascii="Calibri" w:eastAsia="Calibri" w:hAnsi="Calibri" w:cs="Calibri"/>
          <w:sz w:val="24"/>
          <w:szCs w:val="24"/>
        </w:rPr>
        <w:t>, aim to protect all aspects of the Services and all processes associated with the delivery</w:t>
      </w:r>
      <w:r w:rsidR="00BA1730">
        <w:rPr>
          <w:rFonts w:ascii="Calibri" w:eastAsia="Calibri" w:hAnsi="Calibri" w:cs="Calibri"/>
          <w:sz w:val="24"/>
          <w:szCs w:val="24"/>
        </w:rPr>
        <w:t xml:space="preserve"> of the Services, </w:t>
      </w:r>
      <w:r>
        <w:rPr>
          <w:rFonts w:ascii="Calibri" w:eastAsia="Calibri" w:hAnsi="Calibri" w:cs="Calibri"/>
          <w:sz w:val="24"/>
          <w:szCs w:val="24"/>
        </w:rPr>
        <w:t xml:space="preserve">(including </w:t>
      </w:r>
      <w:r w:rsidR="002E10D8" w:rsidRPr="002E10D8">
        <w:rPr>
          <w:rFonts w:ascii="Calibri" w:eastAsia="Calibri" w:hAnsi="Calibri" w:cs="Calibri"/>
          <w:sz w:val="24"/>
          <w:szCs w:val="24"/>
        </w:rPr>
        <w:t>the Authority’s</w:t>
      </w:r>
      <w:r w:rsidRPr="002E10D8">
        <w:rPr>
          <w:rFonts w:ascii="Calibri" w:eastAsia="Calibri" w:hAnsi="Calibri" w:cs="Calibri"/>
          <w:sz w:val="24"/>
          <w:szCs w:val="24"/>
        </w:rPr>
        <w:t xml:space="preserve"> Confidential Information</w:t>
      </w:r>
      <w:r>
        <w:rPr>
          <w:rFonts w:ascii="Calibri" w:eastAsia="Calibri" w:hAnsi="Calibri" w:cs="Calibri"/>
          <w:sz w:val="24"/>
          <w:szCs w:val="24"/>
        </w:rPr>
        <w:t xml:space="preserve"> and </w:t>
      </w:r>
      <w:r w:rsidR="002E10D8" w:rsidRPr="002E10D8">
        <w:rPr>
          <w:rFonts w:ascii="Calibri" w:eastAsia="Calibri" w:hAnsi="Calibri" w:cs="Calibri"/>
          <w:sz w:val="24"/>
          <w:szCs w:val="24"/>
        </w:rPr>
        <w:t>Authority</w:t>
      </w:r>
      <w:r w:rsidRPr="002E10D8">
        <w:rPr>
          <w:rFonts w:ascii="Calibri" w:eastAsia="Calibri" w:hAnsi="Calibri" w:cs="Calibri"/>
          <w:sz w:val="24"/>
          <w:szCs w:val="24"/>
        </w:rPr>
        <w:t xml:space="preserve"> Data</w:t>
      </w:r>
      <w:r>
        <w:rPr>
          <w:rFonts w:ascii="Calibri" w:eastAsia="Calibri" w:hAnsi="Calibri" w:cs="Calibri"/>
          <w:sz w:val="24"/>
          <w:szCs w:val="24"/>
        </w:rPr>
        <w:t xml:space="preserve">) by preventing any </w:t>
      </w:r>
      <w:r w:rsidRPr="00C337C5">
        <w:rPr>
          <w:rFonts w:ascii="Calibri" w:eastAsia="Calibri" w:hAnsi="Calibri" w:cs="Calibri"/>
          <w:sz w:val="24"/>
          <w:szCs w:val="24"/>
        </w:rPr>
        <w:t>Breaches of Security</w:t>
      </w:r>
      <w:r>
        <w:rPr>
          <w:rFonts w:ascii="Calibri" w:eastAsia="Calibri" w:hAnsi="Calibri" w:cs="Calibri"/>
          <w:sz w:val="24"/>
          <w:szCs w:val="24"/>
        </w:rPr>
        <w:t xml:space="preserve"> from occurring.</w:t>
      </w:r>
    </w:p>
    <w:p w14:paraId="07C6A312"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b/>
          <w:sz w:val="24"/>
          <w:szCs w:val="24"/>
        </w:rPr>
        <w:t>Development of the Security Management Plan</w:t>
      </w:r>
    </w:p>
    <w:p w14:paraId="6A6AA242"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shall maintain a fully complete and up-to-date Security Management Plan in accordance with the requirements</w:t>
      </w:r>
      <w:r w:rsidR="002E10D8">
        <w:rPr>
          <w:rFonts w:ascii="Calibri" w:eastAsia="Calibri" w:hAnsi="Calibri" w:cs="Calibri"/>
          <w:sz w:val="24"/>
          <w:szCs w:val="24"/>
        </w:rPr>
        <w:t xml:space="preserve"> of this schedule.</w:t>
      </w:r>
      <w:r>
        <w:rPr>
          <w:rFonts w:ascii="Calibri" w:eastAsia="Calibri" w:hAnsi="Calibri" w:cs="Calibri"/>
          <w:sz w:val="24"/>
          <w:szCs w:val="24"/>
        </w:rPr>
        <w:t xml:space="preserve"> </w:t>
      </w:r>
    </w:p>
    <w:p w14:paraId="17DFAB13" w14:textId="14566E2C"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 xml:space="preserve">No later than </w:t>
      </w:r>
      <w:r w:rsidR="00E2393C">
        <w:rPr>
          <w:rFonts w:ascii="Calibri" w:eastAsia="Calibri" w:hAnsi="Calibri" w:cs="Calibri"/>
          <w:sz w:val="24"/>
          <w:szCs w:val="24"/>
        </w:rPr>
        <w:t>the date specified in the Implementation Timetable</w:t>
      </w:r>
      <w:r>
        <w:rPr>
          <w:rFonts w:ascii="Calibri" w:eastAsia="Calibri" w:hAnsi="Calibri" w:cs="Calibri"/>
          <w:sz w:val="24"/>
          <w:szCs w:val="24"/>
        </w:rPr>
        <w:t xml:space="preserve">, the </w:t>
      </w:r>
      <w:r w:rsidR="002F333C">
        <w:rPr>
          <w:rFonts w:ascii="Calibri" w:eastAsia="Calibri" w:hAnsi="Calibri" w:cs="Calibri"/>
          <w:sz w:val="24"/>
          <w:szCs w:val="24"/>
        </w:rPr>
        <w:t>Supplier</w:t>
      </w:r>
      <w:r>
        <w:rPr>
          <w:rFonts w:ascii="Calibri" w:eastAsia="Calibri" w:hAnsi="Calibri" w:cs="Calibri"/>
          <w:sz w:val="24"/>
          <w:szCs w:val="24"/>
        </w:rPr>
        <w:t xml:space="preserve"> s</w:t>
      </w:r>
      <w:r w:rsidR="00BA1730">
        <w:rPr>
          <w:rFonts w:ascii="Calibri" w:eastAsia="Calibri" w:hAnsi="Calibri" w:cs="Calibri"/>
          <w:sz w:val="24"/>
          <w:szCs w:val="24"/>
        </w:rPr>
        <w:t>hall prepare and deliver to the Authority</w:t>
      </w:r>
      <w:r>
        <w:rPr>
          <w:rFonts w:ascii="Calibri" w:eastAsia="Calibri" w:hAnsi="Calibri" w:cs="Calibri"/>
          <w:sz w:val="24"/>
          <w:szCs w:val="24"/>
        </w:rPr>
        <w:t xml:space="preserve"> for approval in accordance with the </w:t>
      </w:r>
      <w:r w:rsidRPr="00C337C5">
        <w:rPr>
          <w:rFonts w:ascii="Calibri" w:eastAsia="Calibri" w:hAnsi="Calibri" w:cs="Calibri"/>
          <w:sz w:val="24"/>
          <w:szCs w:val="24"/>
        </w:rPr>
        <w:t>Plan Approval Process</w:t>
      </w:r>
      <w:r>
        <w:rPr>
          <w:rFonts w:ascii="Calibri" w:eastAsia="Calibri" w:hAnsi="Calibri" w:cs="Calibri"/>
          <w:sz w:val="24"/>
          <w:szCs w:val="24"/>
        </w:rPr>
        <w:t xml:space="preserve"> a detailed Security Management Plan (based on and be consistent with the outline Security Management Plan).  For the avoidance of doubt, in no circumstances may the Security</w:t>
      </w:r>
      <w:r w:rsidR="00BA1730">
        <w:rPr>
          <w:rFonts w:ascii="Calibri" w:eastAsia="Calibri" w:hAnsi="Calibri" w:cs="Calibri"/>
          <w:sz w:val="24"/>
          <w:szCs w:val="24"/>
        </w:rPr>
        <w:t xml:space="preserve"> Management Plan place upon the Authority any additional </w:t>
      </w:r>
      <w:r w:rsidR="00C337C5">
        <w:rPr>
          <w:rFonts w:ascii="Calibri" w:eastAsia="Calibri" w:hAnsi="Calibri" w:cs="Calibri"/>
          <w:sz w:val="24"/>
          <w:szCs w:val="24"/>
        </w:rPr>
        <w:t>r</w:t>
      </w:r>
      <w:r>
        <w:rPr>
          <w:rFonts w:ascii="Calibri" w:eastAsia="Calibri" w:hAnsi="Calibri" w:cs="Calibri"/>
          <w:sz w:val="24"/>
          <w:szCs w:val="24"/>
        </w:rPr>
        <w:t>esponsibilities and/or comp</w:t>
      </w:r>
      <w:r w:rsidR="00BA1730">
        <w:rPr>
          <w:rFonts w:ascii="Calibri" w:eastAsia="Calibri" w:hAnsi="Calibri" w:cs="Calibri"/>
          <w:sz w:val="24"/>
          <w:szCs w:val="24"/>
        </w:rPr>
        <w:t>el the Authority</w:t>
      </w:r>
      <w:r>
        <w:rPr>
          <w:rFonts w:ascii="Calibri" w:eastAsia="Calibri" w:hAnsi="Calibri" w:cs="Calibri"/>
          <w:sz w:val="24"/>
          <w:szCs w:val="24"/>
        </w:rPr>
        <w:t xml:space="preserve"> to accept risks not envisaged and documented in the Agreem</w:t>
      </w:r>
      <w:r w:rsidR="002E10D8">
        <w:rPr>
          <w:rFonts w:ascii="Calibri" w:eastAsia="Calibri" w:hAnsi="Calibri" w:cs="Calibri"/>
          <w:sz w:val="24"/>
          <w:szCs w:val="24"/>
        </w:rPr>
        <w:t>ent as at the Commencement Date</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Once agreed the detailed Security Management Plan shall be adopte</w:t>
      </w:r>
      <w:r w:rsidR="002E10D8">
        <w:rPr>
          <w:rFonts w:ascii="Calibri" w:eastAsia="Calibri" w:hAnsi="Calibri" w:cs="Calibri"/>
          <w:sz w:val="24"/>
          <w:szCs w:val="24"/>
        </w:rPr>
        <w:t>d immediately</w:t>
      </w:r>
      <w:r>
        <w:rPr>
          <w:rFonts w:ascii="Calibri" w:eastAsia="Calibri" w:hAnsi="Calibri" w:cs="Calibri"/>
          <w:sz w:val="24"/>
          <w:szCs w:val="24"/>
        </w:rPr>
        <w:t xml:space="preserve">. </w:t>
      </w:r>
    </w:p>
    <w:p w14:paraId="7AB2BD5C"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lastRenderedPageBreak/>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shall prepare and deliver updates to the </w:t>
      </w:r>
      <w:r w:rsidR="00BA1730">
        <w:rPr>
          <w:rFonts w:ascii="Calibri" w:eastAsia="Calibri" w:hAnsi="Calibri" w:cs="Calibri"/>
          <w:sz w:val="24"/>
          <w:szCs w:val="24"/>
        </w:rPr>
        <w:t>Security Management Plan to the Authority</w:t>
      </w:r>
      <w:r>
        <w:rPr>
          <w:rFonts w:ascii="Calibri" w:eastAsia="Calibri" w:hAnsi="Calibri" w:cs="Calibri"/>
          <w:sz w:val="24"/>
          <w:szCs w:val="24"/>
        </w:rPr>
        <w:t xml:space="preserve"> for approval in a</w:t>
      </w:r>
      <w:r w:rsidR="002E10D8">
        <w:rPr>
          <w:rFonts w:ascii="Calibri" w:eastAsia="Calibri" w:hAnsi="Calibri" w:cs="Calibri"/>
          <w:sz w:val="24"/>
          <w:szCs w:val="24"/>
        </w:rPr>
        <w:t>ccordance with this schedule 6</w:t>
      </w:r>
      <w:r>
        <w:rPr>
          <w:rFonts w:ascii="Calibri" w:eastAsia="Calibri" w:hAnsi="Calibri" w:cs="Calibri"/>
          <w:sz w:val="24"/>
          <w:szCs w:val="24"/>
        </w:rPr>
        <w:t>.</w:t>
      </w:r>
    </w:p>
    <w:p w14:paraId="36175ADF"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If any revision to the Security Man</w:t>
      </w:r>
      <w:r w:rsidR="00BA1730">
        <w:rPr>
          <w:rFonts w:ascii="Calibri" w:eastAsia="Calibri" w:hAnsi="Calibri" w:cs="Calibri"/>
          <w:sz w:val="24"/>
          <w:szCs w:val="24"/>
        </w:rPr>
        <w:t xml:space="preserve">agement Plan is approved by the </w:t>
      </w:r>
      <w:proofErr w:type="gramStart"/>
      <w:r w:rsidR="00BA1730">
        <w:rPr>
          <w:rFonts w:ascii="Calibri" w:eastAsia="Calibri" w:hAnsi="Calibri" w:cs="Calibri"/>
          <w:sz w:val="24"/>
          <w:szCs w:val="24"/>
        </w:rPr>
        <w:t>Authority</w:t>
      </w:r>
      <w:proofErr w:type="gramEnd"/>
      <w:r>
        <w:rPr>
          <w:rFonts w:ascii="Calibri" w:eastAsia="Calibri" w:hAnsi="Calibri" w:cs="Calibri"/>
          <w:sz w:val="24"/>
          <w:szCs w:val="24"/>
        </w:rPr>
        <w:t xml:space="preserve"> it will be adopted immediately and will replace the previous version of the Securi</w:t>
      </w:r>
      <w:r w:rsidR="002E10D8">
        <w:rPr>
          <w:rFonts w:ascii="Calibri" w:eastAsia="Calibri" w:hAnsi="Calibri" w:cs="Calibri"/>
          <w:sz w:val="24"/>
          <w:szCs w:val="24"/>
        </w:rPr>
        <w:t>ty Management Plan</w:t>
      </w:r>
      <w:r>
        <w:rPr>
          <w:rFonts w:ascii="Calibri" w:eastAsia="Calibri" w:hAnsi="Calibri" w:cs="Calibri"/>
          <w:sz w:val="24"/>
          <w:szCs w:val="24"/>
        </w:rPr>
        <w:t xml:space="preserve">.  </w:t>
      </w:r>
    </w:p>
    <w:p w14:paraId="3905FEF2"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If any revision to the Security Manage</w:t>
      </w:r>
      <w:r w:rsidR="00BA1730">
        <w:rPr>
          <w:rFonts w:ascii="Calibri" w:eastAsia="Calibri" w:hAnsi="Calibri" w:cs="Calibri"/>
          <w:sz w:val="24"/>
          <w:szCs w:val="24"/>
        </w:rPr>
        <w:t>ment Plan is not approved by the Authority,</w:t>
      </w:r>
      <w:r>
        <w:rPr>
          <w:rFonts w:ascii="Calibri" w:eastAsia="Calibri" w:hAnsi="Calibri" w:cs="Calibri"/>
          <w:sz w:val="24"/>
          <w:szCs w:val="24"/>
        </w:rPr>
        <w:t xml:space="preserve"> the </w:t>
      </w:r>
      <w:r w:rsidR="002F333C">
        <w:rPr>
          <w:rFonts w:ascii="Calibri" w:eastAsia="Calibri" w:hAnsi="Calibri" w:cs="Calibri"/>
          <w:sz w:val="24"/>
          <w:szCs w:val="24"/>
        </w:rPr>
        <w:t>Supplier</w:t>
      </w:r>
      <w:r>
        <w:rPr>
          <w:rFonts w:ascii="Calibri" w:eastAsia="Calibri" w:hAnsi="Calibri" w:cs="Calibri"/>
          <w:sz w:val="24"/>
          <w:szCs w:val="24"/>
        </w:rPr>
        <w:t xml:space="preserve"> shall amend it within 10 Working Days of a </w:t>
      </w:r>
      <w:r w:rsidR="005D014C">
        <w:rPr>
          <w:rFonts w:ascii="Calibri" w:eastAsia="Calibri" w:hAnsi="Calibri" w:cs="Calibri"/>
          <w:sz w:val="24"/>
          <w:szCs w:val="24"/>
        </w:rPr>
        <w:t>notice of non-approval from the Authority</w:t>
      </w:r>
      <w:r>
        <w:rPr>
          <w:rFonts w:ascii="Calibri" w:eastAsia="Calibri" w:hAnsi="Calibri" w:cs="Calibri"/>
          <w:sz w:val="24"/>
          <w:szCs w:val="24"/>
        </w:rPr>
        <w:t xml:space="preserve"> to reflect </w:t>
      </w:r>
      <w:r w:rsidR="002E10D8">
        <w:rPr>
          <w:rFonts w:ascii="Calibri" w:eastAsia="Calibri" w:hAnsi="Calibri" w:cs="Calibri"/>
          <w:sz w:val="24"/>
          <w:szCs w:val="24"/>
        </w:rPr>
        <w:t>the Authority’s</w:t>
      </w:r>
      <w:r>
        <w:rPr>
          <w:rFonts w:ascii="Calibri" w:eastAsia="Calibri" w:hAnsi="Calibri" w:cs="Calibri"/>
          <w:sz w:val="24"/>
          <w:szCs w:val="24"/>
        </w:rPr>
        <w:t xml:space="preserve"> c</w:t>
      </w:r>
      <w:r w:rsidR="005D014C">
        <w:rPr>
          <w:rFonts w:ascii="Calibri" w:eastAsia="Calibri" w:hAnsi="Calibri" w:cs="Calibri"/>
          <w:sz w:val="24"/>
          <w:szCs w:val="24"/>
        </w:rPr>
        <w:t>omments and re-submit it to the Authority</w:t>
      </w:r>
      <w:r>
        <w:rPr>
          <w:rFonts w:ascii="Calibri" w:eastAsia="Calibri" w:hAnsi="Calibri" w:cs="Calibri"/>
          <w:sz w:val="24"/>
          <w:szCs w:val="24"/>
        </w:rPr>
        <w:t xml:space="preserve"> for approval. </w:t>
      </w:r>
    </w:p>
    <w:p w14:paraId="36124CE7" w14:textId="29604601"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 xml:space="preserve">The </w:t>
      </w:r>
      <w:r w:rsidR="00E2393C">
        <w:rPr>
          <w:rFonts w:ascii="Calibri" w:eastAsia="Calibri" w:hAnsi="Calibri" w:cs="Calibri"/>
          <w:sz w:val="24"/>
          <w:szCs w:val="24"/>
        </w:rPr>
        <w:t>p</w:t>
      </w:r>
      <w:r>
        <w:rPr>
          <w:rFonts w:ascii="Calibri" w:eastAsia="Calibri" w:hAnsi="Calibri" w:cs="Calibri"/>
          <w:sz w:val="24"/>
          <w:szCs w:val="24"/>
        </w:rPr>
        <w:t xml:space="preserve">arties will ensure that the approval process in respect of the Security Management Plan takes as little time as possible and no longer than fifteen (15) Working Days (or such other period as the </w:t>
      </w:r>
      <w:r w:rsidR="00E2393C">
        <w:rPr>
          <w:rFonts w:ascii="Calibri" w:eastAsia="Calibri" w:hAnsi="Calibri" w:cs="Calibri"/>
          <w:sz w:val="24"/>
          <w:szCs w:val="24"/>
        </w:rPr>
        <w:t>p</w:t>
      </w:r>
      <w:r>
        <w:rPr>
          <w:rFonts w:ascii="Calibri" w:eastAsia="Calibri" w:hAnsi="Calibri" w:cs="Calibri"/>
          <w:sz w:val="24"/>
          <w:szCs w:val="24"/>
        </w:rPr>
        <w:t>arties may agree in writing) from the date</w:t>
      </w:r>
      <w:r w:rsidR="00BA1730">
        <w:rPr>
          <w:rFonts w:ascii="Calibri" w:eastAsia="Calibri" w:hAnsi="Calibri" w:cs="Calibri"/>
          <w:sz w:val="24"/>
          <w:szCs w:val="24"/>
        </w:rPr>
        <w:t xml:space="preserve"> of its first submission to the Authority.  If the Authority</w:t>
      </w:r>
      <w:r>
        <w:rPr>
          <w:rFonts w:ascii="Calibri" w:eastAsia="Calibri" w:hAnsi="Calibri" w:cs="Calibri"/>
          <w:sz w:val="24"/>
          <w:szCs w:val="24"/>
        </w:rPr>
        <w:t xml:space="preserve"> does not approve the Security Management Plan following its resubmission, the matter will be resolved in accordance with the </w:t>
      </w:r>
      <w:r w:rsidR="002E10D8" w:rsidRPr="002E10D8">
        <w:rPr>
          <w:rFonts w:ascii="Calibri" w:eastAsia="Calibri" w:hAnsi="Calibri" w:cs="Calibri"/>
          <w:sz w:val="24"/>
          <w:szCs w:val="24"/>
        </w:rPr>
        <w:t>Dispute Resolution Procedure</w:t>
      </w:r>
      <w:r>
        <w:rPr>
          <w:rFonts w:ascii="Calibri" w:eastAsia="Calibri" w:hAnsi="Calibri" w:cs="Calibri"/>
          <w:sz w:val="24"/>
          <w:szCs w:val="24"/>
        </w:rPr>
        <w:t xml:space="preserve">. </w:t>
      </w:r>
    </w:p>
    <w:p w14:paraId="771CFC3A" w14:textId="77777777" w:rsidR="00321296" w:rsidRDefault="005D014C">
      <w:pPr>
        <w:pStyle w:val="Heading3"/>
        <w:numPr>
          <w:ilvl w:val="2"/>
          <w:numId w:val="1"/>
        </w:numPr>
        <w:rPr>
          <w:rFonts w:ascii="Calibri" w:eastAsia="Calibri" w:hAnsi="Calibri" w:cs="Calibri"/>
          <w:sz w:val="24"/>
          <w:szCs w:val="24"/>
        </w:rPr>
      </w:pPr>
      <w:r>
        <w:rPr>
          <w:rFonts w:ascii="Calibri" w:eastAsia="Calibri" w:hAnsi="Calibri" w:cs="Calibri"/>
          <w:sz w:val="24"/>
          <w:szCs w:val="24"/>
        </w:rPr>
        <w:t>The Authority</w:t>
      </w:r>
      <w:r w:rsidR="002B65FA">
        <w:rPr>
          <w:rFonts w:ascii="Calibri" w:eastAsia="Calibri" w:hAnsi="Calibri" w:cs="Calibri"/>
          <w:sz w:val="24"/>
          <w:szCs w:val="24"/>
        </w:rPr>
        <w:t xml:space="preserve"> shall not unreasonably withhold or delay any approval required of it pursuant to this paragraph 3.2. </w:t>
      </w:r>
      <w:proofErr w:type="gramStart"/>
      <w:r w:rsidR="002B65FA">
        <w:rPr>
          <w:rFonts w:ascii="Calibri" w:eastAsia="Calibri" w:hAnsi="Calibri" w:cs="Calibri"/>
          <w:sz w:val="24"/>
          <w:szCs w:val="24"/>
        </w:rPr>
        <w:t>However</w:t>
      </w:r>
      <w:proofErr w:type="gramEnd"/>
      <w:r w:rsidR="002B65FA">
        <w:rPr>
          <w:rFonts w:ascii="Calibri" w:eastAsia="Calibri" w:hAnsi="Calibri" w:cs="Calibri"/>
          <w:sz w:val="24"/>
          <w:szCs w:val="24"/>
        </w:rPr>
        <w:t xml:space="preserve"> any failure to approve the Security Management Plan on the grounds that it does not comply</w:t>
      </w:r>
      <w:r w:rsidR="002E10D8">
        <w:rPr>
          <w:rFonts w:ascii="Calibri" w:eastAsia="Calibri" w:hAnsi="Calibri" w:cs="Calibri"/>
          <w:sz w:val="24"/>
          <w:szCs w:val="24"/>
        </w:rPr>
        <w:t xml:space="preserve"> with the requirements of this a</w:t>
      </w:r>
      <w:r w:rsidR="002B65FA">
        <w:rPr>
          <w:rFonts w:ascii="Calibri" w:eastAsia="Calibri" w:hAnsi="Calibri" w:cs="Calibri"/>
          <w:sz w:val="24"/>
          <w:szCs w:val="24"/>
        </w:rPr>
        <w:t>greement shall be deemed to be reasonable.</w:t>
      </w:r>
    </w:p>
    <w:p w14:paraId="2E0533C2"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b/>
          <w:sz w:val="24"/>
          <w:szCs w:val="24"/>
        </w:rPr>
        <w:t>Content of the Security Management Plan</w:t>
      </w:r>
    </w:p>
    <w:p w14:paraId="189F6887" w14:textId="77777777" w:rsidR="00321296" w:rsidRDefault="002B65FA">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t>The Security Management Plan shall set out:</w:t>
      </w:r>
    </w:p>
    <w:p w14:paraId="3679CEB9"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security measures to be implemented and maintained by the </w:t>
      </w:r>
      <w:r w:rsidR="002F333C">
        <w:rPr>
          <w:rFonts w:ascii="Calibri" w:eastAsia="Calibri" w:hAnsi="Calibri" w:cs="Calibri"/>
          <w:sz w:val="24"/>
          <w:szCs w:val="24"/>
        </w:rPr>
        <w:t>Supplier</w:t>
      </w:r>
      <w:r>
        <w:rPr>
          <w:rFonts w:ascii="Calibri" w:eastAsia="Calibri" w:hAnsi="Calibri" w:cs="Calibri"/>
          <w:sz w:val="24"/>
          <w:szCs w:val="24"/>
        </w:rPr>
        <w:t xml:space="preserve"> in relation to all aspects of the Services (including all security measures relevant to specific locations from which the Services are delivered) and all processes associated with the delivery of the </w:t>
      </w:r>
      <w:proofErr w:type="gramStart"/>
      <w:r>
        <w:rPr>
          <w:rFonts w:ascii="Calibri" w:eastAsia="Calibri" w:hAnsi="Calibri" w:cs="Calibri"/>
          <w:sz w:val="24"/>
          <w:szCs w:val="24"/>
        </w:rPr>
        <w:t>Services;</w:t>
      </w:r>
      <w:proofErr w:type="gramEnd"/>
    </w:p>
    <w:p w14:paraId="79FC5436"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a mechanism and schedule for the testing of the Security Management </w:t>
      </w:r>
      <w:proofErr w:type="gramStart"/>
      <w:r>
        <w:rPr>
          <w:rFonts w:ascii="Calibri" w:eastAsia="Calibri" w:hAnsi="Calibri" w:cs="Calibri"/>
          <w:sz w:val="24"/>
          <w:szCs w:val="24"/>
        </w:rPr>
        <w:t>Plan;</w:t>
      </w:r>
      <w:proofErr w:type="gramEnd"/>
    </w:p>
    <w:p w14:paraId="6037A6FB"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full details of the ISMS </w:t>
      </w:r>
      <w:r w:rsidR="00540AA9">
        <w:rPr>
          <w:rFonts w:ascii="Calibri" w:eastAsia="Calibri" w:hAnsi="Calibri" w:cs="Calibri"/>
          <w:sz w:val="24"/>
          <w:szCs w:val="24"/>
        </w:rPr>
        <w:t>that has been included within the Security Ma</w:t>
      </w:r>
      <w:r w:rsidR="00581E26">
        <w:rPr>
          <w:rFonts w:ascii="Calibri" w:eastAsia="Calibri" w:hAnsi="Calibri" w:cs="Calibri"/>
          <w:sz w:val="24"/>
          <w:szCs w:val="24"/>
        </w:rPr>
        <w:t>nagement Plan in respect of those elements of the Services provided by Sub-C</w:t>
      </w:r>
      <w:r w:rsidR="00540AA9">
        <w:rPr>
          <w:rFonts w:ascii="Calibri" w:eastAsia="Calibri" w:hAnsi="Calibri" w:cs="Calibri"/>
          <w:sz w:val="24"/>
          <w:szCs w:val="24"/>
        </w:rPr>
        <w:t>ontractor</w:t>
      </w:r>
      <w:r w:rsidR="00581E26">
        <w:rPr>
          <w:rFonts w:ascii="Calibri" w:eastAsia="Calibri" w:hAnsi="Calibri" w:cs="Calibri"/>
          <w:sz w:val="24"/>
          <w:szCs w:val="24"/>
        </w:rPr>
        <w:t>s</w:t>
      </w:r>
      <w:r>
        <w:rPr>
          <w:rFonts w:ascii="Calibri" w:eastAsia="Calibri" w:hAnsi="Calibri" w:cs="Calibri"/>
          <w:sz w:val="24"/>
          <w:szCs w:val="24"/>
        </w:rPr>
        <w:t>;</w:t>
      </w:r>
      <w:r w:rsidR="00122291">
        <w:rPr>
          <w:rFonts w:ascii="Calibri" w:eastAsia="Calibri" w:hAnsi="Calibri" w:cs="Calibri"/>
          <w:sz w:val="24"/>
          <w:szCs w:val="24"/>
        </w:rPr>
        <w:t xml:space="preserve"> and</w:t>
      </w:r>
    </w:p>
    <w:p w14:paraId="520DE5B1" w14:textId="6D6A589F" w:rsidR="00321296" w:rsidRPr="00BC6C11" w:rsidRDefault="002B65FA" w:rsidP="00BC6C11">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details of the proposed security and information assurance solution tests that shall be carried out during the implementation of the </w:t>
      </w:r>
      <w:r w:rsidR="00540AA9">
        <w:rPr>
          <w:rFonts w:ascii="Calibri" w:eastAsia="Calibri" w:hAnsi="Calibri" w:cs="Calibri"/>
          <w:sz w:val="24"/>
          <w:szCs w:val="24"/>
        </w:rPr>
        <w:t>Services</w:t>
      </w:r>
      <w:r w:rsidR="00BE1F11">
        <w:rPr>
          <w:rFonts w:ascii="Calibri" w:eastAsia="Calibri" w:hAnsi="Calibri" w:cs="Calibri"/>
          <w:sz w:val="24"/>
          <w:szCs w:val="24"/>
        </w:rPr>
        <w:t>.</w:t>
      </w:r>
    </w:p>
    <w:p w14:paraId="7A319076" w14:textId="77777777" w:rsidR="00321296" w:rsidRDefault="002B65FA">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lastRenderedPageBreak/>
        <w:t xml:space="preserve">The Security Management Plan shall include the </w:t>
      </w:r>
      <w:r w:rsidR="002F333C">
        <w:rPr>
          <w:rFonts w:ascii="Calibri" w:eastAsia="Calibri" w:hAnsi="Calibri" w:cs="Calibri"/>
          <w:sz w:val="24"/>
          <w:szCs w:val="24"/>
        </w:rPr>
        <w:t>Supplier</w:t>
      </w:r>
      <w:r>
        <w:rPr>
          <w:rFonts w:ascii="Calibri" w:eastAsia="Calibri" w:hAnsi="Calibri" w:cs="Calibri"/>
          <w:sz w:val="24"/>
          <w:szCs w:val="24"/>
        </w:rPr>
        <w:t>'s approach t</w:t>
      </w:r>
      <w:r w:rsidR="00581E26">
        <w:rPr>
          <w:rFonts w:ascii="Calibri" w:eastAsia="Calibri" w:hAnsi="Calibri" w:cs="Calibri"/>
          <w:sz w:val="24"/>
          <w:szCs w:val="24"/>
        </w:rPr>
        <w:t>o</w:t>
      </w:r>
      <w:r>
        <w:rPr>
          <w:rFonts w:ascii="Calibri" w:eastAsia="Calibri" w:hAnsi="Calibri" w:cs="Calibri"/>
          <w:sz w:val="24"/>
          <w:szCs w:val="24"/>
        </w:rPr>
        <w:t>:</w:t>
      </w:r>
    </w:p>
    <w:p w14:paraId="5A8004EA" w14:textId="77777777" w:rsidR="00321296" w:rsidRDefault="00581E26">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w:t>
      </w:r>
      <w:r w:rsidR="002B65FA">
        <w:rPr>
          <w:rFonts w:ascii="Calibri" w:eastAsia="Calibri" w:hAnsi="Calibri" w:cs="Calibri"/>
          <w:sz w:val="24"/>
          <w:szCs w:val="24"/>
        </w:rPr>
        <w:t xml:space="preserve">categorisation of security incidents and/or </w:t>
      </w:r>
      <w:proofErr w:type="gramStart"/>
      <w:r w:rsidR="002B65FA">
        <w:rPr>
          <w:rFonts w:ascii="Calibri" w:eastAsia="Calibri" w:hAnsi="Calibri" w:cs="Calibri"/>
          <w:sz w:val="24"/>
          <w:szCs w:val="24"/>
        </w:rPr>
        <w:t>events;</w:t>
      </w:r>
      <w:proofErr w:type="gramEnd"/>
    </w:p>
    <w:p w14:paraId="7C495D32" w14:textId="77777777" w:rsidR="00321296" w:rsidRDefault="00581E26">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w:t>
      </w:r>
      <w:r w:rsidR="002B65FA">
        <w:rPr>
          <w:rFonts w:ascii="Calibri" w:eastAsia="Calibri" w:hAnsi="Calibri" w:cs="Calibri"/>
          <w:sz w:val="24"/>
          <w:szCs w:val="24"/>
        </w:rPr>
        <w:t xml:space="preserve">appropriate logging and audit trails required for </w:t>
      </w:r>
      <w:r w:rsidRPr="00581E26">
        <w:rPr>
          <w:rFonts w:ascii="Calibri" w:eastAsia="Calibri" w:hAnsi="Calibri" w:cs="Calibri"/>
          <w:sz w:val="24"/>
          <w:szCs w:val="24"/>
        </w:rPr>
        <w:t>Authority</w:t>
      </w:r>
      <w:r w:rsidR="002B65FA" w:rsidRPr="00581E26">
        <w:rPr>
          <w:rFonts w:ascii="Calibri" w:eastAsia="Calibri" w:hAnsi="Calibri" w:cs="Calibri"/>
          <w:sz w:val="24"/>
          <w:szCs w:val="24"/>
        </w:rPr>
        <w:t xml:space="preserve"> Data</w:t>
      </w:r>
      <w:r w:rsidR="002B65FA">
        <w:rPr>
          <w:rFonts w:ascii="Calibri" w:eastAsia="Calibri" w:hAnsi="Calibri" w:cs="Calibri"/>
          <w:sz w:val="24"/>
          <w:szCs w:val="24"/>
        </w:rPr>
        <w:t xml:space="preserve">, </w:t>
      </w:r>
      <w:r w:rsidRPr="00581E26">
        <w:rPr>
          <w:rFonts w:ascii="Calibri" w:eastAsia="Calibri" w:hAnsi="Calibri" w:cs="Calibri"/>
          <w:sz w:val="24"/>
          <w:szCs w:val="24"/>
        </w:rPr>
        <w:t>the Authority’s</w:t>
      </w:r>
      <w:r w:rsidR="002B65FA" w:rsidRPr="00581E26">
        <w:rPr>
          <w:rFonts w:ascii="Calibri" w:eastAsia="Calibri" w:hAnsi="Calibri" w:cs="Calibri"/>
          <w:sz w:val="24"/>
          <w:szCs w:val="24"/>
        </w:rPr>
        <w:t xml:space="preserve"> Confidential Information</w:t>
      </w:r>
      <w:r w:rsidR="002B65FA">
        <w:rPr>
          <w:rFonts w:ascii="Calibri" w:eastAsia="Calibri" w:hAnsi="Calibri" w:cs="Calibri"/>
          <w:sz w:val="24"/>
          <w:szCs w:val="24"/>
        </w:rPr>
        <w:t xml:space="preserve"> and Personal </w:t>
      </w:r>
      <w:proofErr w:type="gramStart"/>
      <w:r w:rsidR="002B65FA">
        <w:rPr>
          <w:rFonts w:ascii="Calibri" w:eastAsia="Calibri" w:hAnsi="Calibri" w:cs="Calibri"/>
          <w:sz w:val="24"/>
          <w:szCs w:val="24"/>
        </w:rPr>
        <w:t>Data;</w:t>
      </w:r>
      <w:proofErr w:type="gramEnd"/>
    </w:p>
    <w:p w14:paraId="25893F5A" w14:textId="77777777" w:rsidR="00321296" w:rsidRDefault="00581E26">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w:t>
      </w:r>
      <w:r w:rsidR="002B65FA">
        <w:rPr>
          <w:rFonts w:ascii="Calibri" w:eastAsia="Calibri" w:hAnsi="Calibri" w:cs="Calibri"/>
          <w:sz w:val="24"/>
          <w:szCs w:val="24"/>
        </w:rPr>
        <w:t xml:space="preserve">encryption procedures to apply and the tools to be used in all circumstances in which encryption in required and the related encryption key </w:t>
      </w:r>
      <w:proofErr w:type="gramStart"/>
      <w:r w:rsidR="002B65FA">
        <w:rPr>
          <w:rFonts w:ascii="Calibri" w:eastAsia="Calibri" w:hAnsi="Calibri" w:cs="Calibri"/>
          <w:sz w:val="24"/>
          <w:szCs w:val="24"/>
        </w:rPr>
        <w:t>management;</w:t>
      </w:r>
      <w:proofErr w:type="gramEnd"/>
    </w:p>
    <w:p w14:paraId="1D5020A9" w14:textId="77777777" w:rsidR="008846AC" w:rsidRPr="008846AC" w:rsidRDefault="008846AC" w:rsidP="008846AC">
      <w:pPr>
        <w:pStyle w:val="Heading4"/>
        <w:numPr>
          <w:ilvl w:val="3"/>
          <w:numId w:val="1"/>
        </w:numPr>
        <w:rPr>
          <w:rFonts w:ascii="Calibri" w:eastAsia="Calibri" w:hAnsi="Calibri" w:cs="Calibri"/>
          <w:sz w:val="24"/>
          <w:szCs w:val="24"/>
        </w:rPr>
      </w:pPr>
      <w:r w:rsidRPr="00822029">
        <w:rPr>
          <w:rFonts w:ascii="Calibri" w:eastAsia="Calibri" w:hAnsi="Calibri" w:cs="Calibri"/>
          <w:sz w:val="24"/>
          <w:szCs w:val="24"/>
        </w:rPr>
        <w:t xml:space="preserve">vulnerability and penetration </w:t>
      </w:r>
      <w:proofErr w:type="gramStart"/>
      <w:r w:rsidRPr="00822029">
        <w:rPr>
          <w:rFonts w:ascii="Calibri" w:eastAsia="Calibri" w:hAnsi="Calibri" w:cs="Calibri"/>
          <w:sz w:val="24"/>
          <w:szCs w:val="24"/>
        </w:rPr>
        <w:t>testing;</w:t>
      </w:r>
      <w:proofErr w:type="gramEnd"/>
    </w:p>
    <w:p w14:paraId="2601B961" w14:textId="77777777" w:rsidR="00321296" w:rsidRDefault="00581E26">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w:t>
      </w:r>
      <w:r w:rsidR="002B65FA">
        <w:rPr>
          <w:rFonts w:ascii="Calibri" w:eastAsia="Calibri" w:hAnsi="Calibri" w:cs="Calibri"/>
          <w:sz w:val="24"/>
          <w:szCs w:val="24"/>
        </w:rPr>
        <w:t>specification of data types and formats that will require digital signatures; and</w:t>
      </w:r>
    </w:p>
    <w:p w14:paraId="2B318ABE"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how </w:t>
      </w:r>
      <w:r w:rsidR="00581E26" w:rsidRPr="00581E26">
        <w:rPr>
          <w:rFonts w:ascii="Calibri" w:eastAsia="Calibri" w:hAnsi="Calibri" w:cs="Calibri"/>
          <w:sz w:val="24"/>
          <w:szCs w:val="24"/>
        </w:rPr>
        <w:t>Authority</w:t>
      </w:r>
      <w:r w:rsidRPr="00581E26">
        <w:rPr>
          <w:rFonts w:ascii="Calibri" w:eastAsia="Calibri" w:hAnsi="Calibri" w:cs="Calibri"/>
          <w:sz w:val="24"/>
          <w:szCs w:val="24"/>
        </w:rPr>
        <w:t xml:space="preserve"> Data</w:t>
      </w:r>
      <w:r>
        <w:rPr>
          <w:rFonts w:ascii="Calibri" w:eastAsia="Calibri" w:hAnsi="Calibri" w:cs="Calibri"/>
          <w:sz w:val="24"/>
          <w:szCs w:val="24"/>
        </w:rPr>
        <w:t xml:space="preserve">, </w:t>
      </w:r>
      <w:r w:rsidR="00581E26" w:rsidRPr="00581E26">
        <w:rPr>
          <w:rFonts w:ascii="Calibri" w:eastAsia="Calibri" w:hAnsi="Calibri" w:cs="Calibri"/>
          <w:sz w:val="24"/>
          <w:szCs w:val="24"/>
        </w:rPr>
        <w:t>the Authority’s</w:t>
      </w:r>
      <w:r w:rsidRPr="00581E26">
        <w:rPr>
          <w:rFonts w:ascii="Calibri" w:eastAsia="Calibri" w:hAnsi="Calibri" w:cs="Calibri"/>
          <w:sz w:val="24"/>
          <w:szCs w:val="24"/>
        </w:rPr>
        <w:t xml:space="preserve"> Confidential Information</w:t>
      </w:r>
      <w:r>
        <w:rPr>
          <w:rFonts w:ascii="Calibri" w:eastAsia="Calibri" w:hAnsi="Calibri" w:cs="Calibri"/>
          <w:sz w:val="24"/>
          <w:szCs w:val="24"/>
        </w:rPr>
        <w:t xml:space="preserve"> and Personal Data will be classified and handled in line with existing classification and handling procedures.</w:t>
      </w:r>
    </w:p>
    <w:p w14:paraId="26A45FF6"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The Security Management Plan will be structured in accordance with ISO/IEC 27001 and ISO/IEC 27002, cross-referencing if necess</w:t>
      </w:r>
      <w:r w:rsidR="00581E26">
        <w:rPr>
          <w:rFonts w:ascii="Calibri" w:eastAsia="Calibri" w:hAnsi="Calibri" w:cs="Calibri"/>
          <w:sz w:val="24"/>
          <w:szCs w:val="24"/>
        </w:rPr>
        <w:t>ary to other schedules of this a</w:t>
      </w:r>
      <w:r>
        <w:rPr>
          <w:rFonts w:ascii="Calibri" w:eastAsia="Calibri" w:hAnsi="Calibri" w:cs="Calibri"/>
          <w:sz w:val="24"/>
          <w:szCs w:val="24"/>
        </w:rPr>
        <w:t>greement which cover specific areas included within the applicable standard.</w:t>
      </w:r>
    </w:p>
    <w:p w14:paraId="0B02180B"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The Security Management Plan shall be written in plain English in language which is readily compreh</w:t>
      </w:r>
      <w:r w:rsidR="00581E26">
        <w:rPr>
          <w:rFonts w:ascii="Calibri" w:eastAsia="Calibri" w:hAnsi="Calibri" w:cs="Calibri"/>
          <w:sz w:val="24"/>
          <w:szCs w:val="24"/>
        </w:rPr>
        <w:t xml:space="preserve">ensible to the </w:t>
      </w:r>
      <w:r w:rsidR="002F333C">
        <w:rPr>
          <w:rFonts w:ascii="Calibri" w:eastAsia="Calibri" w:hAnsi="Calibri" w:cs="Calibri"/>
          <w:sz w:val="24"/>
          <w:szCs w:val="24"/>
        </w:rPr>
        <w:t>Supplier</w:t>
      </w:r>
      <w:r w:rsidR="00581E26">
        <w:rPr>
          <w:rFonts w:ascii="Calibri" w:eastAsia="Calibri" w:hAnsi="Calibri" w:cs="Calibri"/>
          <w:sz w:val="24"/>
          <w:szCs w:val="24"/>
        </w:rPr>
        <w:t>’s Personnel</w:t>
      </w:r>
      <w:r w:rsidR="00BA1730">
        <w:rPr>
          <w:rFonts w:ascii="Calibri" w:eastAsia="Calibri" w:hAnsi="Calibri" w:cs="Calibri"/>
          <w:sz w:val="24"/>
          <w:szCs w:val="24"/>
        </w:rPr>
        <w:t xml:space="preserve"> and the Authority</w:t>
      </w:r>
      <w:r w:rsidR="00581E26">
        <w:rPr>
          <w:rFonts w:ascii="Calibri" w:eastAsia="Calibri" w:hAnsi="Calibri" w:cs="Calibri"/>
          <w:sz w:val="24"/>
          <w:szCs w:val="24"/>
        </w:rPr>
        <w:t>’s staff</w:t>
      </w:r>
      <w:r>
        <w:rPr>
          <w:rFonts w:ascii="Calibri" w:eastAsia="Calibri" w:hAnsi="Calibri" w:cs="Calibri"/>
          <w:sz w:val="24"/>
          <w:szCs w:val="24"/>
        </w:rPr>
        <w:t xml:space="preserve"> engaged in the </w:t>
      </w:r>
      <w:proofErr w:type="gramStart"/>
      <w:r>
        <w:rPr>
          <w:rFonts w:ascii="Calibri" w:eastAsia="Calibri" w:hAnsi="Calibri" w:cs="Calibri"/>
          <w:sz w:val="24"/>
          <w:szCs w:val="24"/>
        </w:rPr>
        <w:t>Services</w:t>
      </w:r>
      <w:r w:rsidR="00581E26">
        <w:rPr>
          <w:rFonts w:ascii="Calibri" w:eastAsia="Calibri" w:hAnsi="Calibri" w:cs="Calibri"/>
          <w:sz w:val="24"/>
          <w:szCs w:val="24"/>
        </w:rPr>
        <w:t>,</w:t>
      </w:r>
      <w:r>
        <w:rPr>
          <w:rFonts w:ascii="Calibri" w:eastAsia="Calibri" w:hAnsi="Calibri" w:cs="Calibri"/>
          <w:sz w:val="24"/>
          <w:szCs w:val="24"/>
        </w:rPr>
        <w:t xml:space="preserve"> and</w:t>
      </w:r>
      <w:proofErr w:type="gramEnd"/>
      <w:r>
        <w:rPr>
          <w:rFonts w:ascii="Calibri" w:eastAsia="Calibri" w:hAnsi="Calibri" w:cs="Calibri"/>
          <w:sz w:val="24"/>
          <w:szCs w:val="24"/>
        </w:rPr>
        <w:t xml:space="preserve"> shall only reference documents whi</w:t>
      </w:r>
      <w:r w:rsidR="00BA1730">
        <w:rPr>
          <w:rFonts w:ascii="Calibri" w:eastAsia="Calibri" w:hAnsi="Calibri" w:cs="Calibri"/>
          <w:sz w:val="24"/>
          <w:szCs w:val="24"/>
        </w:rPr>
        <w:t>ch are in the possession of the Authority</w:t>
      </w:r>
      <w:r>
        <w:rPr>
          <w:rFonts w:ascii="Calibri" w:eastAsia="Calibri" w:hAnsi="Calibri" w:cs="Calibri"/>
          <w:sz w:val="24"/>
          <w:szCs w:val="24"/>
        </w:rPr>
        <w:t xml:space="preserve"> or whose location is otherwise specified in this schedule.</w:t>
      </w:r>
    </w:p>
    <w:p w14:paraId="6A610FE5"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b/>
          <w:sz w:val="24"/>
          <w:szCs w:val="24"/>
        </w:rPr>
        <w:t>Content and approval of the ISMS</w:t>
      </w:r>
    </w:p>
    <w:p w14:paraId="28ABC359" w14:textId="77777777" w:rsidR="00321296" w:rsidRDefault="0024751D">
      <w:pPr>
        <w:pStyle w:val="Heading3"/>
        <w:keepNext/>
        <w:numPr>
          <w:ilvl w:val="2"/>
          <w:numId w:val="1"/>
        </w:numPr>
        <w:rPr>
          <w:rFonts w:ascii="Calibri" w:eastAsia="Calibri" w:hAnsi="Calibri" w:cs="Calibri"/>
          <w:sz w:val="24"/>
          <w:szCs w:val="24"/>
        </w:rPr>
      </w:pPr>
      <w:bookmarkStart w:id="3" w:name="_3znysh7" w:colFirst="0" w:colLast="0"/>
      <w:bookmarkEnd w:id="3"/>
      <w:r>
        <w:rPr>
          <w:rFonts w:ascii="Calibri" w:eastAsia="Calibri" w:hAnsi="Calibri" w:cs="Calibri"/>
          <w:sz w:val="24"/>
          <w:szCs w:val="24"/>
        </w:rPr>
        <w:t>The Supplier</w:t>
      </w:r>
      <w:r w:rsidR="00E00F75">
        <w:rPr>
          <w:rFonts w:ascii="Calibri" w:eastAsia="Calibri" w:hAnsi="Calibri" w:cs="Calibri"/>
          <w:sz w:val="24"/>
          <w:szCs w:val="24"/>
        </w:rPr>
        <w:t xml:space="preserve"> shall procure that Sub-Contractors</w:t>
      </w:r>
      <w:r>
        <w:rPr>
          <w:rFonts w:ascii="Calibri" w:eastAsia="Calibri" w:hAnsi="Calibri" w:cs="Calibri"/>
          <w:sz w:val="24"/>
          <w:szCs w:val="24"/>
        </w:rPr>
        <w:t xml:space="preserve"> responsible for </w:t>
      </w:r>
      <w:r w:rsidR="00122291">
        <w:rPr>
          <w:rFonts w:ascii="Calibri" w:eastAsia="Calibri" w:hAnsi="Calibri" w:cs="Calibri"/>
          <w:sz w:val="24"/>
          <w:szCs w:val="24"/>
        </w:rPr>
        <w:t>supporting the delivery of the S</w:t>
      </w:r>
      <w:r>
        <w:rPr>
          <w:rFonts w:ascii="Calibri" w:eastAsia="Calibri" w:hAnsi="Calibri" w:cs="Calibri"/>
          <w:sz w:val="24"/>
          <w:szCs w:val="24"/>
        </w:rPr>
        <w:t xml:space="preserve">ervices provide an </w:t>
      </w:r>
      <w:r w:rsidR="002B65FA">
        <w:rPr>
          <w:rFonts w:ascii="Calibri" w:eastAsia="Calibri" w:hAnsi="Calibri" w:cs="Calibri"/>
          <w:sz w:val="24"/>
          <w:szCs w:val="24"/>
        </w:rPr>
        <w:t xml:space="preserve">ISMS </w:t>
      </w:r>
      <w:r>
        <w:rPr>
          <w:rFonts w:ascii="Calibri" w:eastAsia="Calibri" w:hAnsi="Calibri" w:cs="Calibri"/>
          <w:sz w:val="24"/>
          <w:szCs w:val="24"/>
        </w:rPr>
        <w:t xml:space="preserve">that </w:t>
      </w:r>
      <w:r w:rsidR="002B65FA">
        <w:rPr>
          <w:rFonts w:ascii="Calibri" w:eastAsia="Calibri" w:hAnsi="Calibri" w:cs="Calibri"/>
          <w:sz w:val="24"/>
          <w:szCs w:val="24"/>
        </w:rPr>
        <w:t>shall:</w:t>
      </w:r>
    </w:p>
    <w:p w14:paraId="6071EA2C" w14:textId="77777777" w:rsidR="00321296" w:rsidRDefault="0024751D">
      <w:pPr>
        <w:pStyle w:val="Heading4"/>
        <w:numPr>
          <w:ilvl w:val="3"/>
          <w:numId w:val="1"/>
        </w:numPr>
        <w:rPr>
          <w:rFonts w:ascii="Calibri" w:eastAsia="Calibri" w:hAnsi="Calibri" w:cs="Calibri"/>
          <w:sz w:val="24"/>
          <w:szCs w:val="24"/>
        </w:rPr>
      </w:pPr>
      <w:r>
        <w:rPr>
          <w:rFonts w:ascii="Calibri" w:eastAsia="Calibri" w:hAnsi="Calibri" w:cs="Calibri"/>
          <w:sz w:val="24"/>
          <w:szCs w:val="24"/>
        </w:rPr>
        <w:t>be subject to approval by the Authority</w:t>
      </w:r>
      <w:r w:rsidR="002B65FA">
        <w:rPr>
          <w:rFonts w:ascii="Calibri" w:eastAsia="Calibri" w:hAnsi="Calibri" w:cs="Calibri"/>
          <w:sz w:val="24"/>
          <w:szCs w:val="24"/>
        </w:rPr>
        <w:t xml:space="preserve"> as part of the approval of the Security Management </w:t>
      </w:r>
      <w:proofErr w:type="gramStart"/>
      <w:r w:rsidR="002B65FA">
        <w:rPr>
          <w:rFonts w:ascii="Calibri" w:eastAsia="Calibri" w:hAnsi="Calibri" w:cs="Calibri"/>
          <w:sz w:val="24"/>
          <w:szCs w:val="24"/>
        </w:rPr>
        <w:t>Plan;</w:t>
      </w:r>
      <w:proofErr w:type="gramEnd"/>
    </w:p>
    <w:p w14:paraId="0D3186B5" w14:textId="517CFE08"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be tested </w:t>
      </w:r>
      <w:r w:rsidR="00E00F75">
        <w:rPr>
          <w:rFonts w:ascii="Calibri" w:eastAsia="Calibri" w:hAnsi="Calibri" w:cs="Calibri"/>
          <w:sz w:val="24"/>
          <w:szCs w:val="24"/>
        </w:rPr>
        <w:t>by the relevant Sub-C</w:t>
      </w:r>
      <w:r w:rsidR="00540AA9">
        <w:rPr>
          <w:rFonts w:ascii="Calibri" w:eastAsia="Calibri" w:hAnsi="Calibri" w:cs="Calibri"/>
          <w:sz w:val="24"/>
          <w:szCs w:val="24"/>
        </w:rPr>
        <w:t xml:space="preserve">ontractor </w:t>
      </w:r>
      <w:r>
        <w:rPr>
          <w:rFonts w:ascii="Calibri" w:eastAsia="Calibri" w:hAnsi="Calibri" w:cs="Calibri"/>
          <w:sz w:val="24"/>
          <w:szCs w:val="24"/>
        </w:rPr>
        <w:t>pursuant to paragraph 4;</w:t>
      </w:r>
      <w:r w:rsidR="002A7231">
        <w:rPr>
          <w:rFonts w:ascii="Calibri" w:eastAsia="Calibri" w:hAnsi="Calibri" w:cs="Calibri"/>
          <w:sz w:val="24"/>
          <w:szCs w:val="24"/>
        </w:rPr>
        <w:t xml:space="preserve"> and</w:t>
      </w:r>
    </w:p>
    <w:p w14:paraId="400996BC" w14:textId="62B75268" w:rsidR="00790835" w:rsidRPr="00A864DF" w:rsidRDefault="002B65FA" w:rsidP="00790835">
      <w:pPr>
        <w:pStyle w:val="Heading4"/>
        <w:numPr>
          <w:ilvl w:val="3"/>
          <w:numId w:val="1"/>
        </w:numPr>
        <w:rPr>
          <w:rFonts w:ascii="Calibri" w:eastAsia="Calibri" w:hAnsi="Calibri" w:cs="Calibri"/>
          <w:sz w:val="24"/>
          <w:szCs w:val="24"/>
        </w:rPr>
      </w:pPr>
      <w:r>
        <w:rPr>
          <w:rFonts w:ascii="Calibri" w:eastAsia="Calibri" w:hAnsi="Calibri" w:cs="Calibri"/>
          <w:sz w:val="24"/>
          <w:szCs w:val="24"/>
        </w:rPr>
        <w:t>be periodically updated and audited</w:t>
      </w:r>
      <w:r w:rsidR="00E00F75">
        <w:rPr>
          <w:rFonts w:ascii="Calibri" w:eastAsia="Calibri" w:hAnsi="Calibri" w:cs="Calibri"/>
          <w:sz w:val="24"/>
          <w:szCs w:val="24"/>
        </w:rPr>
        <w:t xml:space="preserve"> by the relevant Sub-C</w:t>
      </w:r>
      <w:r w:rsidR="00540AA9">
        <w:rPr>
          <w:rFonts w:ascii="Calibri" w:eastAsia="Calibri" w:hAnsi="Calibri" w:cs="Calibri"/>
          <w:sz w:val="24"/>
          <w:szCs w:val="24"/>
        </w:rPr>
        <w:t>ontractor</w:t>
      </w:r>
      <w:r>
        <w:rPr>
          <w:rFonts w:ascii="Calibri" w:eastAsia="Calibri" w:hAnsi="Calibri" w:cs="Calibri"/>
          <w:sz w:val="24"/>
          <w:szCs w:val="24"/>
        </w:rPr>
        <w:t xml:space="preserve"> in accordance with ISO/IEC </w:t>
      </w:r>
      <w:proofErr w:type="gramStart"/>
      <w:r>
        <w:rPr>
          <w:rFonts w:ascii="Calibri" w:eastAsia="Calibri" w:hAnsi="Calibri" w:cs="Calibri"/>
          <w:sz w:val="24"/>
          <w:szCs w:val="24"/>
        </w:rPr>
        <w:t>27001;</w:t>
      </w:r>
      <w:proofErr w:type="gramEnd"/>
    </w:p>
    <w:p w14:paraId="54A949D1" w14:textId="77777777" w:rsidR="00321296" w:rsidRDefault="00E00F75">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t>The Supplier shall procure that e</w:t>
      </w:r>
      <w:r w:rsidR="00805DCF">
        <w:rPr>
          <w:rFonts w:ascii="Calibri" w:eastAsia="Calibri" w:hAnsi="Calibri" w:cs="Calibri"/>
          <w:sz w:val="24"/>
          <w:szCs w:val="24"/>
        </w:rPr>
        <w:t>ach</w:t>
      </w:r>
      <w:r w:rsidR="002B65FA">
        <w:rPr>
          <w:rFonts w:ascii="Calibri" w:eastAsia="Calibri" w:hAnsi="Calibri" w:cs="Calibri"/>
          <w:sz w:val="24"/>
          <w:szCs w:val="24"/>
        </w:rPr>
        <w:t xml:space="preserve"> </w:t>
      </w:r>
      <w:r>
        <w:rPr>
          <w:rFonts w:ascii="Calibri" w:eastAsia="Calibri" w:hAnsi="Calibri" w:cs="Calibri"/>
          <w:sz w:val="24"/>
          <w:szCs w:val="24"/>
        </w:rPr>
        <w:t>Sub-C</w:t>
      </w:r>
      <w:r w:rsidR="00805DCF">
        <w:rPr>
          <w:rFonts w:ascii="Calibri" w:eastAsia="Calibri" w:hAnsi="Calibri" w:cs="Calibri"/>
          <w:sz w:val="24"/>
          <w:szCs w:val="24"/>
        </w:rPr>
        <w:t xml:space="preserve">ontractor’s ISMS </w:t>
      </w:r>
      <w:r w:rsidR="002B65FA">
        <w:rPr>
          <w:rFonts w:ascii="Calibri" w:eastAsia="Calibri" w:hAnsi="Calibri" w:cs="Calibri"/>
          <w:sz w:val="24"/>
          <w:szCs w:val="24"/>
        </w:rPr>
        <w:t>shall include:</w:t>
      </w:r>
    </w:p>
    <w:p w14:paraId="7D81C3F1"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security controls and mitigating solutions to be implemented and maintained by the </w:t>
      </w:r>
      <w:r w:rsidR="002F333C">
        <w:rPr>
          <w:rFonts w:ascii="Calibri" w:eastAsia="Calibri" w:hAnsi="Calibri" w:cs="Calibri"/>
          <w:sz w:val="24"/>
          <w:szCs w:val="24"/>
        </w:rPr>
        <w:t>Supplier</w:t>
      </w:r>
      <w:r>
        <w:rPr>
          <w:rFonts w:ascii="Calibri" w:eastAsia="Calibri" w:hAnsi="Calibri" w:cs="Calibri"/>
          <w:sz w:val="24"/>
          <w:szCs w:val="24"/>
        </w:rPr>
        <w:t xml:space="preserve"> in relation to the </w:t>
      </w:r>
      <w:r>
        <w:rPr>
          <w:rFonts w:ascii="Calibri" w:eastAsia="Calibri" w:hAnsi="Calibri" w:cs="Calibri"/>
          <w:sz w:val="24"/>
          <w:szCs w:val="24"/>
        </w:rPr>
        <w:lastRenderedPageBreak/>
        <w:t xml:space="preserve">security and information assurance of the Services and all processes associated with the delivery of the </w:t>
      </w:r>
      <w:proofErr w:type="gramStart"/>
      <w:r>
        <w:rPr>
          <w:rFonts w:ascii="Calibri" w:eastAsia="Calibri" w:hAnsi="Calibri" w:cs="Calibri"/>
          <w:sz w:val="24"/>
          <w:szCs w:val="24"/>
        </w:rPr>
        <w:t>Services;</w:t>
      </w:r>
      <w:proofErr w:type="gramEnd"/>
    </w:p>
    <w:p w14:paraId="7646FFC4"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documentation and evidence setting out the process for the implementation of the control objectives and the implementation of the </w:t>
      </w:r>
      <w:proofErr w:type="gramStart"/>
      <w:r>
        <w:rPr>
          <w:rFonts w:ascii="Calibri" w:eastAsia="Calibri" w:hAnsi="Calibri" w:cs="Calibri"/>
          <w:sz w:val="24"/>
          <w:szCs w:val="24"/>
        </w:rPr>
        <w:t>ISMS;</w:t>
      </w:r>
      <w:proofErr w:type="gramEnd"/>
    </w:p>
    <w:p w14:paraId="1CCEEEED"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results of reviews in accordance with the monitoring and reviewing </w:t>
      </w:r>
      <w:proofErr w:type="gramStart"/>
      <w:r>
        <w:rPr>
          <w:rFonts w:ascii="Calibri" w:eastAsia="Calibri" w:hAnsi="Calibri" w:cs="Calibri"/>
          <w:sz w:val="24"/>
          <w:szCs w:val="24"/>
        </w:rPr>
        <w:t>procedures;</w:t>
      </w:r>
      <w:proofErr w:type="gramEnd"/>
    </w:p>
    <w:p w14:paraId="49B0C327"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the results of the first and most recent risk assessment(s</w:t>
      </w:r>
      <w:proofErr w:type="gramStart"/>
      <w:r>
        <w:rPr>
          <w:rFonts w:ascii="Calibri" w:eastAsia="Calibri" w:hAnsi="Calibri" w:cs="Calibri"/>
          <w:sz w:val="24"/>
          <w:szCs w:val="24"/>
        </w:rPr>
        <w:t>);</w:t>
      </w:r>
      <w:proofErr w:type="gramEnd"/>
    </w:p>
    <w:p w14:paraId="1D3B8CD5"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the results of the first and most recent ISMS audit(s</w:t>
      </w:r>
      <w:proofErr w:type="gramStart"/>
      <w:r>
        <w:rPr>
          <w:rFonts w:ascii="Calibri" w:eastAsia="Calibri" w:hAnsi="Calibri" w:cs="Calibri"/>
          <w:sz w:val="24"/>
          <w:szCs w:val="24"/>
        </w:rPr>
        <w:t>);</w:t>
      </w:r>
      <w:proofErr w:type="gramEnd"/>
    </w:p>
    <w:p w14:paraId="10967CCE" w14:textId="6A445690"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ISMS </w:t>
      </w:r>
      <w:r w:rsidR="005F7B23">
        <w:rPr>
          <w:rFonts w:ascii="Calibri" w:eastAsia="Calibri" w:hAnsi="Calibri" w:cs="Calibri"/>
          <w:sz w:val="24"/>
          <w:szCs w:val="24"/>
        </w:rPr>
        <w:t>d</w:t>
      </w:r>
      <w:r>
        <w:rPr>
          <w:rFonts w:ascii="Calibri" w:eastAsia="Calibri" w:hAnsi="Calibri" w:cs="Calibri"/>
          <w:sz w:val="24"/>
          <w:szCs w:val="24"/>
        </w:rPr>
        <w:t xml:space="preserve">ocumentation mandated by the ISO 27001 </w:t>
      </w:r>
      <w:proofErr w:type="gramStart"/>
      <w:r>
        <w:rPr>
          <w:rFonts w:ascii="Calibri" w:eastAsia="Calibri" w:hAnsi="Calibri" w:cs="Calibri"/>
          <w:sz w:val="24"/>
          <w:szCs w:val="24"/>
        </w:rPr>
        <w:t>Standard;</w:t>
      </w:r>
      <w:proofErr w:type="gramEnd"/>
      <w:r>
        <w:rPr>
          <w:rFonts w:ascii="Calibri" w:eastAsia="Calibri" w:hAnsi="Calibri" w:cs="Calibri"/>
          <w:sz w:val="24"/>
          <w:szCs w:val="24"/>
        </w:rPr>
        <w:t xml:space="preserve"> and </w:t>
      </w:r>
    </w:p>
    <w:p w14:paraId="783EB1DD"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an agreed reporting route and defined process to follow when a Breach of Security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data loss or compromise) has occurred.</w:t>
      </w:r>
    </w:p>
    <w:p w14:paraId="183A72FC" w14:textId="77777777" w:rsidR="00321296" w:rsidRDefault="002B65FA">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t>The</w:t>
      </w:r>
      <w:r w:rsidR="00E00F75">
        <w:rPr>
          <w:rFonts w:ascii="Calibri" w:eastAsia="Calibri" w:hAnsi="Calibri" w:cs="Calibri"/>
          <w:sz w:val="24"/>
          <w:szCs w:val="24"/>
        </w:rPr>
        <w:t xml:space="preserve"> Supplier shall procure that the</w:t>
      </w:r>
      <w:r>
        <w:rPr>
          <w:rFonts w:ascii="Calibri" w:eastAsia="Calibri" w:hAnsi="Calibri" w:cs="Calibri"/>
          <w:sz w:val="24"/>
          <w:szCs w:val="24"/>
        </w:rPr>
        <w:t xml:space="preserve"> ISMS shall contain processes a</w:t>
      </w:r>
      <w:r w:rsidR="005D014C">
        <w:rPr>
          <w:rFonts w:ascii="Calibri" w:eastAsia="Calibri" w:hAnsi="Calibri" w:cs="Calibri"/>
          <w:sz w:val="24"/>
          <w:szCs w:val="24"/>
        </w:rPr>
        <w:t>nd procedures acceptable to the Authority</w:t>
      </w:r>
      <w:r>
        <w:rPr>
          <w:rFonts w:ascii="Calibri" w:eastAsia="Calibri" w:hAnsi="Calibri" w:cs="Calibri"/>
          <w:sz w:val="24"/>
          <w:szCs w:val="24"/>
        </w:rPr>
        <w:t xml:space="preserve"> (</w:t>
      </w:r>
      <w:r w:rsidR="005D014C">
        <w:rPr>
          <w:rFonts w:ascii="Calibri" w:eastAsia="Calibri" w:hAnsi="Calibri" w:cs="Calibri"/>
          <w:sz w:val="24"/>
          <w:szCs w:val="24"/>
        </w:rPr>
        <w:t>and shall at the request of the Authority provide to the Authority</w:t>
      </w:r>
      <w:r>
        <w:rPr>
          <w:rFonts w:ascii="Calibri" w:eastAsia="Calibri" w:hAnsi="Calibri" w:cs="Calibri"/>
          <w:sz w:val="24"/>
          <w:szCs w:val="24"/>
        </w:rPr>
        <w:t xml:space="preserve"> evidence of the same) that implement the required controls to prevent:</w:t>
      </w:r>
    </w:p>
    <w:p w14:paraId="1559DF3A"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loss or corruption of </w:t>
      </w:r>
      <w:r w:rsidR="00E00F75" w:rsidRPr="00E00F75">
        <w:rPr>
          <w:rFonts w:ascii="Calibri" w:eastAsia="Calibri" w:hAnsi="Calibri" w:cs="Calibri"/>
          <w:sz w:val="24"/>
          <w:szCs w:val="24"/>
        </w:rPr>
        <w:t>Authority</w:t>
      </w:r>
      <w:r w:rsidRPr="00E00F75">
        <w:rPr>
          <w:rFonts w:ascii="Calibri" w:eastAsia="Calibri" w:hAnsi="Calibri" w:cs="Calibri"/>
          <w:sz w:val="24"/>
          <w:szCs w:val="24"/>
        </w:rPr>
        <w:t xml:space="preserve"> Data</w:t>
      </w:r>
      <w:r>
        <w:rPr>
          <w:rFonts w:ascii="Calibri" w:eastAsia="Calibri" w:hAnsi="Calibri" w:cs="Calibri"/>
          <w:sz w:val="24"/>
          <w:szCs w:val="24"/>
        </w:rPr>
        <w:t xml:space="preserve"> and which preserve the integrity of </w:t>
      </w:r>
      <w:r w:rsidR="00E00F75" w:rsidRPr="00E00F75">
        <w:rPr>
          <w:rFonts w:ascii="Calibri" w:eastAsia="Calibri" w:hAnsi="Calibri" w:cs="Calibri"/>
          <w:sz w:val="24"/>
          <w:szCs w:val="24"/>
        </w:rPr>
        <w:t>Authority</w:t>
      </w:r>
      <w:r w:rsidRPr="00E00F75">
        <w:rPr>
          <w:rFonts w:ascii="Calibri" w:eastAsia="Calibri" w:hAnsi="Calibri" w:cs="Calibri"/>
          <w:sz w:val="24"/>
          <w:szCs w:val="24"/>
        </w:rPr>
        <w:t xml:space="preserve"> </w:t>
      </w:r>
      <w:proofErr w:type="gramStart"/>
      <w:r w:rsidRPr="00E00F75">
        <w:rPr>
          <w:rFonts w:ascii="Calibri" w:eastAsia="Calibri" w:hAnsi="Calibri" w:cs="Calibri"/>
          <w:sz w:val="24"/>
          <w:szCs w:val="24"/>
        </w:rPr>
        <w:t>Data</w:t>
      </w:r>
      <w:r>
        <w:rPr>
          <w:rFonts w:ascii="Calibri" w:eastAsia="Calibri" w:hAnsi="Calibri" w:cs="Calibri"/>
          <w:sz w:val="24"/>
          <w:szCs w:val="24"/>
        </w:rPr>
        <w:t>;</w:t>
      </w:r>
      <w:proofErr w:type="gramEnd"/>
    </w:p>
    <w:p w14:paraId="33D577F5"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unauthorised access to and unauthorised disclosure and use of </w:t>
      </w:r>
      <w:r w:rsidR="00E00F75" w:rsidRPr="00E00F75">
        <w:rPr>
          <w:rFonts w:ascii="Calibri" w:eastAsia="Calibri" w:hAnsi="Calibri" w:cs="Calibri"/>
          <w:sz w:val="24"/>
          <w:szCs w:val="24"/>
        </w:rPr>
        <w:t>Authority</w:t>
      </w:r>
      <w:r w:rsidRPr="00E00F75">
        <w:rPr>
          <w:rFonts w:ascii="Calibri" w:eastAsia="Calibri" w:hAnsi="Calibri" w:cs="Calibri"/>
          <w:sz w:val="24"/>
          <w:szCs w:val="24"/>
        </w:rPr>
        <w:t xml:space="preserve"> Data</w:t>
      </w:r>
      <w:r>
        <w:rPr>
          <w:rFonts w:ascii="Calibri" w:eastAsia="Calibri" w:hAnsi="Calibri" w:cs="Calibri"/>
          <w:sz w:val="24"/>
          <w:szCs w:val="24"/>
        </w:rPr>
        <w:t xml:space="preserve"> and </w:t>
      </w:r>
      <w:r w:rsidR="00E00F75" w:rsidRPr="00E00F75">
        <w:rPr>
          <w:rFonts w:ascii="Calibri" w:eastAsia="Calibri" w:hAnsi="Calibri" w:cs="Calibri"/>
          <w:sz w:val="24"/>
          <w:szCs w:val="24"/>
        </w:rPr>
        <w:t>the Authority’s</w:t>
      </w:r>
      <w:r w:rsidRPr="00E00F75">
        <w:rPr>
          <w:rFonts w:ascii="Calibri" w:eastAsia="Calibri" w:hAnsi="Calibri" w:cs="Calibri"/>
          <w:sz w:val="24"/>
          <w:szCs w:val="24"/>
        </w:rPr>
        <w:t xml:space="preserve"> Confidential Information</w:t>
      </w:r>
      <w:r>
        <w:rPr>
          <w:rFonts w:ascii="Calibri" w:eastAsia="Calibri" w:hAnsi="Calibri" w:cs="Calibri"/>
          <w:sz w:val="24"/>
          <w:szCs w:val="24"/>
        </w:rPr>
        <w:t>; and</w:t>
      </w:r>
    </w:p>
    <w:p w14:paraId="1F67BB36"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loss of availabilit</w:t>
      </w:r>
      <w:r w:rsidR="00E00F75">
        <w:rPr>
          <w:rFonts w:ascii="Calibri" w:eastAsia="Calibri" w:hAnsi="Calibri" w:cs="Calibri"/>
          <w:sz w:val="24"/>
          <w:szCs w:val="24"/>
        </w:rPr>
        <w:t>y of the Services and the Supplied System</w:t>
      </w:r>
      <w:r>
        <w:rPr>
          <w:rFonts w:ascii="Calibri" w:eastAsia="Calibri" w:hAnsi="Calibri" w:cs="Calibri"/>
          <w:sz w:val="24"/>
          <w:szCs w:val="24"/>
        </w:rPr>
        <w:t>.</w:t>
      </w:r>
    </w:p>
    <w:p w14:paraId="6985CBD9"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b/>
          <w:sz w:val="24"/>
          <w:szCs w:val="24"/>
        </w:rPr>
        <w:t>Amendme</w:t>
      </w:r>
      <w:r w:rsidR="00805DCF">
        <w:rPr>
          <w:rFonts w:ascii="Calibri" w:eastAsia="Calibri" w:hAnsi="Calibri" w:cs="Calibri"/>
          <w:b/>
          <w:sz w:val="24"/>
          <w:szCs w:val="24"/>
        </w:rPr>
        <w:t xml:space="preserve">nt and Revision of the </w:t>
      </w:r>
      <w:r>
        <w:rPr>
          <w:rFonts w:ascii="Calibri" w:eastAsia="Calibri" w:hAnsi="Calibri" w:cs="Calibri"/>
          <w:b/>
          <w:sz w:val="24"/>
          <w:szCs w:val="24"/>
        </w:rPr>
        <w:t>Security Management Plan</w:t>
      </w:r>
    </w:p>
    <w:p w14:paraId="4CEA3DBD" w14:textId="77777777" w:rsidR="00321296" w:rsidRDefault="00805DCF">
      <w:pPr>
        <w:pStyle w:val="Heading3"/>
        <w:keepNext/>
        <w:numPr>
          <w:ilvl w:val="2"/>
          <w:numId w:val="1"/>
        </w:numPr>
        <w:rPr>
          <w:rFonts w:ascii="Calibri" w:eastAsia="Calibri" w:hAnsi="Calibri" w:cs="Calibri"/>
          <w:sz w:val="24"/>
          <w:szCs w:val="24"/>
        </w:rPr>
      </w:pPr>
      <w:bookmarkStart w:id="4" w:name="_2et92p0" w:colFirst="0" w:colLast="0"/>
      <w:bookmarkEnd w:id="4"/>
      <w:r>
        <w:rPr>
          <w:rFonts w:ascii="Calibri" w:eastAsia="Calibri" w:hAnsi="Calibri" w:cs="Calibri"/>
          <w:sz w:val="24"/>
          <w:szCs w:val="24"/>
        </w:rPr>
        <w:t xml:space="preserve">The </w:t>
      </w:r>
      <w:r w:rsidR="002B65FA">
        <w:rPr>
          <w:rFonts w:ascii="Calibri" w:eastAsia="Calibri" w:hAnsi="Calibri" w:cs="Calibri"/>
          <w:sz w:val="24"/>
          <w:szCs w:val="24"/>
        </w:rPr>
        <w:t xml:space="preserve">Security Management Plan will be fully reviewed and updated by the </w:t>
      </w:r>
      <w:r w:rsidR="002F333C">
        <w:rPr>
          <w:rFonts w:ascii="Calibri" w:eastAsia="Calibri" w:hAnsi="Calibri" w:cs="Calibri"/>
          <w:sz w:val="24"/>
          <w:szCs w:val="24"/>
        </w:rPr>
        <w:t>Supplier</w:t>
      </w:r>
      <w:r w:rsidR="002B65FA">
        <w:rPr>
          <w:rFonts w:ascii="Calibri" w:eastAsia="Calibri" w:hAnsi="Calibri" w:cs="Calibri"/>
          <w:sz w:val="24"/>
          <w:szCs w:val="24"/>
        </w:rPr>
        <w:t xml:space="preserve"> annually, or on such shorter periods as may be required, to reflect:</w:t>
      </w:r>
    </w:p>
    <w:p w14:paraId="514F69CE" w14:textId="77777777" w:rsidR="00321296" w:rsidRDefault="00ED3822">
      <w:pPr>
        <w:pStyle w:val="Heading4"/>
        <w:numPr>
          <w:ilvl w:val="3"/>
          <w:numId w:val="1"/>
        </w:numPr>
        <w:rPr>
          <w:rFonts w:ascii="Calibri" w:eastAsia="Calibri" w:hAnsi="Calibri" w:cs="Calibri"/>
          <w:sz w:val="24"/>
          <w:szCs w:val="24"/>
        </w:rPr>
      </w:pPr>
      <w:r>
        <w:rPr>
          <w:rFonts w:ascii="Calibri" w:eastAsia="Calibri" w:hAnsi="Calibri" w:cs="Calibri"/>
          <w:sz w:val="24"/>
          <w:szCs w:val="24"/>
        </w:rPr>
        <w:t>emerging changes in Best</w:t>
      </w:r>
      <w:r w:rsidR="002B65FA">
        <w:rPr>
          <w:rFonts w:ascii="Calibri" w:eastAsia="Calibri" w:hAnsi="Calibri" w:cs="Calibri"/>
          <w:sz w:val="24"/>
          <w:szCs w:val="24"/>
        </w:rPr>
        <w:t xml:space="preserve"> Industry </w:t>
      </w:r>
      <w:proofErr w:type="gramStart"/>
      <w:r w:rsidR="002B65FA">
        <w:rPr>
          <w:rFonts w:ascii="Calibri" w:eastAsia="Calibri" w:hAnsi="Calibri" w:cs="Calibri"/>
          <w:sz w:val="24"/>
          <w:szCs w:val="24"/>
        </w:rPr>
        <w:t>Practice;</w:t>
      </w:r>
      <w:proofErr w:type="gramEnd"/>
    </w:p>
    <w:p w14:paraId="6E9ADE1F"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any change or proposed change to the </w:t>
      </w:r>
      <w:r w:rsidR="00ED3822">
        <w:rPr>
          <w:rFonts w:ascii="Calibri" w:eastAsia="Calibri" w:hAnsi="Calibri" w:cs="Calibri"/>
          <w:sz w:val="24"/>
          <w:szCs w:val="24"/>
        </w:rPr>
        <w:t xml:space="preserve">Supplied </w:t>
      </w:r>
      <w:r>
        <w:rPr>
          <w:rFonts w:ascii="Calibri" w:eastAsia="Calibri" w:hAnsi="Calibri" w:cs="Calibri"/>
          <w:sz w:val="24"/>
          <w:szCs w:val="24"/>
        </w:rPr>
        <w:t>System, the Ser</w:t>
      </w:r>
      <w:r w:rsidR="00ED3822">
        <w:rPr>
          <w:rFonts w:ascii="Calibri" w:eastAsia="Calibri" w:hAnsi="Calibri" w:cs="Calibri"/>
          <w:sz w:val="24"/>
          <w:szCs w:val="24"/>
        </w:rPr>
        <w:t xml:space="preserve">vices, the premises of the Authority and the Supplier, </w:t>
      </w:r>
      <w:r>
        <w:rPr>
          <w:rFonts w:ascii="Calibri" w:eastAsia="Calibri" w:hAnsi="Calibri" w:cs="Calibri"/>
          <w:sz w:val="24"/>
          <w:szCs w:val="24"/>
        </w:rPr>
        <w:t xml:space="preserve">and/or associated </w:t>
      </w:r>
      <w:proofErr w:type="gramStart"/>
      <w:r>
        <w:rPr>
          <w:rFonts w:ascii="Calibri" w:eastAsia="Calibri" w:hAnsi="Calibri" w:cs="Calibri"/>
          <w:sz w:val="24"/>
          <w:szCs w:val="24"/>
        </w:rPr>
        <w:t>processes;</w:t>
      </w:r>
      <w:proofErr w:type="gramEnd"/>
      <w:r>
        <w:rPr>
          <w:rFonts w:ascii="Calibri" w:eastAsia="Calibri" w:hAnsi="Calibri" w:cs="Calibri"/>
          <w:sz w:val="24"/>
          <w:szCs w:val="24"/>
        </w:rPr>
        <w:t xml:space="preserve"> </w:t>
      </w:r>
    </w:p>
    <w:p w14:paraId="464846BE"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any change or proposed change to the Security </w:t>
      </w:r>
      <w:proofErr w:type="gramStart"/>
      <w:r>
        <w:rPr>
          <w:rFonts w:ascii="Calibri" w:eastAsia="Calibri" w:hAnsi="Calibri" w:cs="Calibri"/>
          <w:sz w:val="24"/>
          <w:szCs w:val="24"/>
        </w:rPr>
        <w:t>Requirements;</w:t>
      </w:r>
      <w:proofErr w:type="gramEnd"/>
    </w:p>
    <w:p w14:paraId="5DCECE0C"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any new perceived or changed security threats; and</w:t>
      </w:r>
    </w:p>
    <w:p w14:paraId="61C39932" w14:textId="77777777" w:rsidR="00321296" w:rsidRDefault="005D014C">
      <w:pPr>
        <w:pStyle w:val="Heading4"/>
        <w:numPr>
          <w:ilvl w:val="3"/>
          <w:numId w:val="1"/>
        </w:numPr>
        <w:rPr>
          <w:rFonts w:ascii="Calibri" w:eastAsia="Calibri" w:hAnsi="Calibri" w:cs="Calibri"/>
          <w:sz w:val="24"/>
          <w:szCs w:val="24"/>
        </w:rPr>
      </w:pPr>
      <w:r>
        <w:rPr>
          <w:rFonts w:ascii="Calibri" w:eastAsia="Calibri" w:hAnsi="Calibri" w:cs="Calibri"/>
          <w:sz w:val="24"/>
          <w:szCs w:val="24"/>
        </w:rPr>
        <w:lastRenderedPageBreak/>
        <w:t>any reasonable request by the Authority</w:t>
      </w:r>
      <w:r w:rsidR="002B65FA">
        <w:rPr>
          <w:rFonts w:ascii="Calibri" w:eastAsia="Calibri" w:hAnsi="Calibri" w:cs="Calibri"/>
          <w:sz w:val="24"/>
          <w:szCs w:val="24"/>
        </w:rPr>
        <w:t>.</w:t>
      </w:r>
    </w:p>
    <w:p w14:paraId="27D8F027" w14:textId="77777777" w:rsidR="00321296" w:rsidRDefault="002B65FA">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sidR="005D014C">
        <w:rPr>
          <w:rFonts w:ascii="Calibri" w:eastAsia="Calibri" w:hAnsi="Calibri" w:cs="Calibri"/>
          <w:sz w:val="24"/>
          <w:szCs w:val="24"/>
        </w:rPr>
        <w:t xml:space="preserve"> will provide the Authority</w:t>
      </w:r>
      <w:r>
        <w:rPr>
          <w:rFonts w:ascii="Calibri" w:eastAsia="Calibri" w:hAnsi="Calibri" w:cs="Calibri"/>
          <w:sz w:val="24"/>
          <w:szCs w:val="24"/>
        </w:rPr>
        <w:t xml:space="preserve"> with the results of the reviews carried out in accordance with paragraph 3.5.1 as soon as reasonably practicable after their compl</w:t>
      </w:r>
      <w:r w:rsidR="00805DCF">
        <w:rPr>
          <w:rFonts w:ascii="Calibri" w:eastAsia="Calibri" w:hAnsi="Calibri" w:cs="Calibri"/>
          <w:sz w:val="24"/>
          <w:szCs w:val="24"/>
        </w:rPr>
        <w:t xml:space="preserve">etion and amend the </w:t>
      </w:r>
      <w:r>
        <w:rPr>
          <w:rFonts w:ascii="Calibri" w:eastAsia="Calibri" w:hAnsi="Calibri" w:cs="Calibri"/>
          <w:sz w:val="24"/>
          <w:szCs w:val="24"/>
        </w:rPr>
        <w:t>Security Management Pl</w:t>
      </w:r>
      <w:r w:rsidR="005D014C">
        <w:rPr>
          <w:rFonts w:ascii="Calibri" w:eastAsia="Calibri" w:hAnsi="Calibri" w:cs="Calibri"/>
          <w:sz w:val="24"/>
          <w:szCs w:val="24"/>
        </w:rPr>
        <w:t>an at no additional cost to the Authority</w:t>
      </w:r>
      <w:r>
        <w:rPr>
          <w:rFonts w:ascii="Calibri" w:eastAsia="Calibri" w:hAnsi="Calibri" w:cs="Calibri"/>
          <w:sz w:val="24"/>
          <w:szCs w:val="24"/>
        </w:rPr>
        <w:t>.  The results of such review shall include, without limitation:</w:t>
      </w:r>
    </w:p>
    <w:p w14:paraId="4881CB9A"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suggested improvements to the e</w:t>
      </w:r>
      <w:r w:rsidR="00805DCF">
        <w:rPr>
          <w:rFonts w:ascii="Calibri" w:eastAsia="Calibri" w:hAnsi="Calibri" w:cs="Calibri"/>
          <w:sz w:val="24"/>
          <w:szCs w:val="24"/>
        </w:rPr>
        <w:t xml:space="preserve">ffectiveness of </w:t>
      </w:r>
      <w:r>
        <w:rPr>
          <w:rFonts w:ascii="Calibri" w:eastAsia="Calibri" w:hAnsi="Calibri" w:cs="Calibri"/>
          <w:sz w:val="24"/>
          <w:szCs w:val="24"/>
        </w:rPr>
        <w:t xml:space="preserve">the Security Management </w:t>
      </w:r>
      <w:proofErr w:type="gramStart"/>
      <w:r>
        <w:rPr>
          <w:rFonts w:ascii="Calibri" w:eastAsia="Calibri" w:hAnsi="Calibri" w:cs="Calibri"/>
          <w:sz w:val="24"/>
          <w:szCs w:val="24"/>
        </w:rPr>
        <w:t>Plan;</w:t>
      </w:r>
      <w:proofErr w:type="gramEnd"/>
    </w:p>
    <w:p w14:paraId="366CBF11"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updates to the risk assessments c</w:t>
      </w:r>
      <w:r w:rsidR="00805DCF">
        <w:rPr>
          <w:rFonts w:ascii="Calibri" w:eastAsia="Calibri" w:hAnsi="Calibri" w:cs="Calibri"/>
          <w:sz w:val="24"/>
          <w:szCs w:val="24"/>
        </w:rPr>
        <w:t xml:space="preserve">ontained within </w:t>
      </w:r>
      <w:r>
        <w:rPr>
          <w:rFonts w:ascii="Calibri" w:eastAsia="Calibri" w:hAnsi="Calibri" w:cs="Calibri"/>
          <w:sz w:val="24"/>
          <w:szCs w:val="24"/>
        </w:rPr>
        <w:t xml:space="preserve">the Security Management </w:t>
      </w:r>
      <w:proofErr w:type="gramStart"/>
      <w:r>
        <w:rPr>
          <w:rFonts w:ascii="Calibri" w:eastAsia="Calibri" w:hAnsi="Calibri" w:cs="Calibri"/>
          <w:sz w:val="24"/>
          <w:szCs w:val="24"/>
        </w:rPr>
        <w:t>Plan;</w:t>
      </w:r>
      <w:proofErr w:type="gramEnd"/>
    </w:p>
    <w:p w14:paraId="04EACD24"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proposed modifications to the procedures and controls that effect information security in response to any events w</w:t>
      </w:r>
      <w:r w:rsidR="00805DCF">
        <w:rPr>
          <w:rFonts w:ascii="Calibri" w:eastAsia="Calibri" w:hAnsi="Calibri" w:cs="Calibri"/>
          <w:sz w:val="24"/>
          <w:szCs w:val="24"/>
        </w:rPr>
        <w:t xml:space="preserve">hich may impact </w:t>
      </w:r>
      <w:r>
        <w:rPr>
          <w:rFonts w:ascii="Calibri" w:eastAsia="Calibri" w:hAnsi="Calibri" w:cs="Calibri"/>
          <w:sz w:val="24"/>
          <w:szCs w:val="24"/>
        </w:rPr>
        <w:t>the Security Management Plan; and</w:t>
      </w:r>
    </w:p>
    <w:p w14:paraId="3ECC8903" w14:textId="77777777" w:rsidR="00321296" w:rsidRPr="000F26E0"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suggested improvements for measuring the effectiveness of </w:t>
      </w:r>
      <w:r w:rsidRPr="000F26E0">
        <w:rPr>
          <w:rFonts w:ascii="Calibri" w:eastAsia="Calibri" w:hAnsi="Calibri" w:cs="Calibri"/>
          <w:sz w:val="24"/>
          <w:szCs w:val="24"/>
        </w:rPr>
        <w:t>controls.</w:t>
      </w:r>
    </w:p>
    <w:p w14:paraId="47B11500" w14:textId="77777777" w:rsidR="00321296" w:rsidRPr="000F26E0" w:rsidRDefault="002B65FA">
      <w:pPr>
        <w:pStyle w:val="Heading3"/>
        <w:numPr>
          <w:ilvl w:val="2"/>
          <w:numId w:val="1"/>
        </w:numPr>
        <w:rPr>
          <w:rFonts w:ascii="Calibri" w:eastAsia="Calibri" w:hAnsi="Calibri" w:cs="Calibri"/>
          <w:sz w:val="24"/>
          <w:szCs w:val="24"/>
        </w:rPr>
      </w:pPr>
      <w:r w:rsidRPr="000F26E0">
        <w:rPr>
          <w:rFonts w:ascii="Calibri" w:eastAsia="Calibri" w:hAnsi="Calibri" w:cs="Calibri"/>
          <w:sz w:val="24"/>
          <w:szCs w:val="24"/>
        </w:rPr>
        <w:t>On receipt of t</w:t>
      </w:r>
      <w:r w:rsidR="005D014C">
        <w:rPr>
          <w:rFonts w:ascii="Calibri" w:eastAsia="Calibri" w:hAnsi="Calibri" w:cs="Calibri"/>
          <w:sz w:val="24"/>
          <w:szCs w:val="24"/>
        </w:rPr>
        <w:t>he results of such reviews, the Authority</w:t>
      </w:r>
      <w:r w:rsidRPr="000F26E0">
        <w:rPr>
          <w:rFonts w:ascii="Calibri" w:eastAsia="Calibri" w:hAnsi="Calibri" w:cs="Calibri"/>
          <w:sz w:val="24"/>
          <w:szCs w:val="24"/>
        </w:rPr>
        <w:t xml:space="preserve"> will approve any amendme</w:t>
      </w:r>
      <w:r w:rsidR="00805DCF">
        <w:rPr>
          <w:rFonts w:ascii="Calibri" w:eastAsia="Calibri" w:hAnsi="Calibri" w:cs="Calibri"/>
          <w:sz w:val="24"/>
          <w:szCs w:val="24"/>
        </w:rPr>
        <w:t xml:space="preserve">nts or revisions to </w:t>
      </w:r>
      <w:r w:rsidRPr="000F26E0">
        <w:rPr>
          <w:rFonts w:ascii="Calibri" w:eastAsia="Calibri" w:hAnsi="Calibri" w:cs="Calibri"/>
          <w:sz w:val="24"/>
          <w:szCs w:val="24"/>
        </w:rPr>
        <w:t>the Security Management Plan in accordance with the process set out in paragraph 3.2.</w:t>
      </w:r>
    </w:p>
    <w:p w14:paraId="6F7F83D4" w14:textId="77777777" w:rsidR="00321296" w:rsidRDefault="002B65FA">
      <w:pPr>
        <w:pStyle w:val="Heading3"/>
        <w:numPr>
          <w:ilvl w:val="2"/>
          <w:numId w:val="1"/>
        </w:numPr>
        <w:rPr>
          <w:rFonts w:ascii="Calibri" w:eastAsia="Calibri" w:hAnsi="Calibri" w:cs="Calibri"/>
          <w:sz w:val="24"/>
          <w:szCs w:val="24"/>
        </w:rPr>
      </w:pPr>
      <w:bookmarkStart w:id="5" w:name="_tyjcwt" w:colFirst="0" w:colLast="0"/>
      <w:bookmarkEnd w:id="5"/>
      <w:r>
        <w:rPr>
          <w:rFonts w:ascii="Calibri" w:eastAsia="Calibri" w:hAnsi="Calibri" w:cs="Calibri"/>
          <w:sz w:val="24"/>
          <w:szCs w:val="24"/>
        </w:rPr>
        <w:t xml:space="preserve">Any change or amendment which the </w:t>
      </w:r>
      <w:r w:rsidR="002F333C">
        <w:rPr>
          <w:rFonts w:ascii="Calibri" w:eastAsia="Calibri" w:hAnsi="Calibri" w:cs="Calibri"/>
          <w:sz w:val="24"/>
          <w:szCs w:val="24"/>
        </w:rPr>
        <w:t>Supplier</w:t>
      </w:r>
      <w:r>
        <w:rPr>
          <w:rFonts w:ascii="Calibri" w:eastAsia="Calibri" w:hAnsi="Calibri" w:cs="Calibri"/>
          <w:sz w:val="24"/>
          <w:szCs w:val="24"/>
        </w:rPr>
        <w:t xml:space="preserve"> </w:t>
      </w:r>
      <w:r w:rsidR="00805DCF">
        <w:rPr>
          <w:rFonts w:ascii="Calibri" w:eastAsia="Calibri" w:hAnsi="Calibri" w:cs="Calibri"/>
          <w:sz w:val="24"/>
          <w:szCs w:val="24"/>
        </w:rPr>
        <w:t xml:space="preserve">proposes to make to the </w:t>
      </w:r>
      <w:r>
        <w:rPr>
          <w:rFonts w:ascii="Calibri" w:eastAsia="Calibri" w:hAnsi="Calibri" w:cs="Calibri"/>
          <w:sz w:val="24"/>
          <w:szCs w:val="24"/>
        </w:rPr>
        <w:t xml:space="preserve">Security Management Plan other than those required pursuant to </w:t>
      </w:r>
      <w:proofErr w:type="gramStart"/>
      <w:r>
        <w:rPr>
          <w:rFonts w:ascii="Calibri" w:eastAsia="Calibri" w:hAnsi="Calibri" w:cs="Calibri"/>
          <w:sz w:val="24"/>
          <w:szCs w:val="24"/>
        </w:rPr>
        <w:t>paragraph  3.5.1</w:t>
      </w:r>
      <w:proofErr w:type="gramEnd"/>
      <w:r w:rsidR="00805DCF">
        <w:rPr>
          <w:rFonts w:ascii="Calibri" w:eastAsia="Calibri" w:hAnsi="Calibri" w:cs="Calibri"/>
          <w:sz w:val="24"/>
          <w:szCs w:val="24"/>
        </w:rPr>
        <w:t xml:space="preserve"> </w:t>
      </w:r>
      <w:r>
        <w:rPr>
          <w:rFonts w:ascii="Calibri" w:eastAsia="Calibri" w:hAnsi="Calibri" w:cs="Calibri"/>
          <w:sz w:val="24"/>
          <w:szCs w:val="24"/>
        </w:rPr>
        <w:t>abov</w:t>
      </w:r>
      <w:r w:rsidR="005D014C">
        <w:rPr>
          <w:rFonts w:ascii="Calibri" w:eastAsia="Calibri" w:hAnsi="Calibri" w:cs="Calibri"/>
          <w:sz w:val="24"/>
          <w:szCs w:val="24"/>
        </w:rPr>
        <w:t>e (whether as a result of an Authority</w:t>
      </w:r>
      <w:r>
        <w:rPr>
          <w:rFonts w:ascii="Calibri" w:eastAsia="Calibri" w:hAnsi="Calibri" w:cs="Calibri"/>
          <w:sz w:val="24"/>
          <w:szCs w:val="24"/>
        </w:rPr>
        <w:t xml:space="preserve"> reques</w:t>
      </w:r>
      <w:r w:rsidR="005D014C">
        <w:rPr>
          <w:rFonts w:ascii="Calibri" w:eastAsia="Calibri" w:hAnsi="Calibri" w:cs="Calibri"/>
          <w:sz w:val="24"/>
          <w:szCs w:val="24"/>
        </w:rPr>
        <w:t xml:space="preserve">t, a change to the </w:t>
      </w:r>
      <w:r>
        <w:rPr>
          <w:rFonts w:ascii="Calibri" w:eastAsia="Calibri" w:hAnsi="Calibri" w:cs="Calibri"/>
          <w:sz w:val="24"/>
          <w:szCs w:val="24"/>
        </w:rPr>
        <w:t>Specification, or otherwise) shall be subject to the Change Control Procedure and shall not be implemented u</w:t>
      </w:r>
      <w:r w:rsidR="005D014C">
        <w:rPr>
          <w:rFonts w:ascii="Calibri" w:eastAsia="Calibri" w:hAnsi="Calibri" w:cs="Calibri"/>
          <w:sz w:val="24"/>
          <w:szCs w:val="24"/>
        </w:rPr>
        <w:t>ntil approved in writing by the Authority</w:t>
      </w:r>
      <w:r>
        <w:rPr>
          <w:rFonts w:ascii="Calibri" w:eastAsia="Calibri" w:hAnsi="Calibri" w:cs="Calibri"/>
          <w:sz w:val="24"/>
          <w:szCs w:val="24"/>
        </w:rPr>
        <w:t>.</w:t>
      </w:r>
    </w:p>
    <w:p w14:paraId="09F14C43" w14:textId="77777777" w:rsidR="00321296" w:rsidRPr="00ED3822" w:rsidRDefault="00ED3822">
      <w:pPr>
        <w:pStyle w:val="Heading1"/>
        <w:numPr>
          <w:ilvl w:val="0"/>
          <w:numId w:val="1"/>
        </w:numPr>
        <w:rPr>
          <w:rFonts w:ascii="Calibri" w:eastAsia="Calibri" w:hAnsi="Calibri" w:cs="Calibri"/>
          <w:smallCaps w:val="0"/>
          <w:sz w:val="24"/>
          <w:szCs w:val="24"/>
        </w:rPr>
      </w:pPr>
      <w:r>
        <w:rPr>
          <w:rFonts w:ascii="Calibri" w:eastAsia="Calibri" w:hAnsi="Calibri" w:cs="Calibri"/>
          <w:smallCaps w:val="0"/>
          <w:sz w:val="24"/>
          <w:szCs w:val="24"/>
        </w:rPr>
        <w:t>TESTING AND AUDIT</w:t>
      </w:r>
    </w:p>
    <w:p w14:paraId="09075DB7" w14:textId="77777777" w:rsidR="00122291" w:rsidRPr="00790835" w:rsidRDefault="002B65FA" w:rsidP="00122291">
      <w:pPr>
        <w:pStyle w:val="Heading2"/>
        <w:numPr>
          <w:ilvl w:val="1"/>
          <w:numId w:val="1"/>
        </w:numPr>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w:t>
      </w:r>
      <w:r w:rsidR="00805DCF">
        <w:rPr>
          <w:rFonts w:ascii="Calibri" w:eastAsia="Calibri" w:hAnsi="Calibri" w:cs="Calibri"/>
          <w:sz w:val="24"/>
          <w:szCs w:val="24"/>
        </w:rPr>
        <w:t xml:space="preserve">shall conduct tests </w:t>
      </w:r>
      <w:r>
        <w:rPr>
          <w:rFonts w:ascii="Calibri" w:eastAsia="Calibri" w:hAnsi="Calibri" w:cs="Calibri"/>
          <w:sz w:val="24"/>
          <w:szCs w:val="24"/>
        </w:rPr>
        <w:t>in accordance with the Security Management Plan (</w:t>
      </w:r>
      <w:r>
        <w:rPr>
          <w:rFonts w:ascii="Calibri" w:eastAsia="Calibri" w:hAnsi="Calibri" w:cs="Calibri"/>
          <w:b/>
          <w:sz w:val="24"/>
          <w:szCs w:val="24"/>
        </w:rPr>
        <w:t>"Security Tests"</w:t>
      </w:r>
      <w:r>
        <w:rPr>
          <w:rFonts w:ascii="Calibri" w:eastAsia="Calibri" w:hAnsi="Calibri" w:cs="Calibri"/>
          <w:sz w:val="24"/>
          <w:szCs w:val="24"/>
        </w:rPr>
        <w:t>) on an annual basis</w:t>
      </w:r>
      <w:r w:rsidR="00E24D6D">
        <w:rPr>
          <w:rFonts w:ascii="Calibri" w:eastAsia="Calibri" w:hAnsi="Calibri" w:cs="Calibri"/>
          <w:sz w:val="24"/>
          <w:szCs w:val="24"/>
        </w:rPr>
        <w:t xml:space="preserve"> or as otherwise agreed by the p</w:t>
      </w:r>
      <w:r>
        <w:rPr>
          <w:rFonts w:ascii="Calibri" w:eastAsia="Calibri" w:hAnsi="Calibri" w:cs="Calibri"/>
          <w:sz w:val="24"/>
          <w:szCs w:val="24"/>
        </w:rPr>
        <w:t>arties.  The date, timing, content and conduct of such Security Tests shal</w:t>
      </w:r>
      <w:r w:rsidR="005D014C">
        <w:rPr>
          <w:rFonts w:ascii="Calibri" w:eastAsia="Calibri" w:hAnsi="Calibri" w:cs="Calibri"/>
          <w:sz w:val="24"/>
          <w:szCs w:val="24"/>
        </w:rPr>
        <w:t>l be agreed in advance with the Authority</w:t>
      </w:r>
      <w:r>
        <w:rPr>
          <w:rFonts w:ascii="Calibri" w:eastAsia="Calibri" w:hAnsi="Calibri" w:cs="Calibri"/>
          <w:sz w:val="24"/>
          <w:szCs w:val="24"/>
        </w:rPr>
        <w:t>.</w:t>
      </w:r>
    </w:p>
    <w:p w14:paraId="7AA2F1DF" w14:textId="77777777" w:rsidR="00321296" w:rsidRDefault="002B65FA">
      <w:pPr>
        <w:pStyle w:val="Heading2"/>
        <w:numPr>
          <w:ilvl w:val="1"/>
          <w:numId w:val="1"/>
        </w:numPr>
        <w:rPr>
          <w:rFonts w:ascii="Calibri" w:eastAsia="Calibri" w:hAnsi="Calibri" w:cs="Calibri"/>
          <w:sz w:val="24"/>
          <w:szCs w:val="24"/>
        </w:rPr>
      </w:pPr>
      <w:r>
        <w:rPr>
          <w:rFonts w:ascii="Calibri" w:eastAsia="Calibri" w:hAnsi="Calibri" w:cs="Calibri"/>
          <w:sz w:val="24"/>
          <w:szCs w:val="24"/>
        </w:rPr>
        <w:t xml:space="preserve">The Security Tests shall include </w:t>
      </w:r>
      <w:r w:rsidR="00274B18" w:rsidRPr="00822029">
        <w:rPr>
          <w:rFonts w:ascii="Calibri" w:eastAsia="Calibri" w:hAnsi="Calibri" w:cs="Calibri"/>
          <w:sz w:val="24"/>
          <w:szCs w:val="24"/>
        </w:rPr>
        <w:t>vulnerability and penetration testing</w:t>
      </w:r>
      <w:r>
        <w:rPr>
          <w:rFonts w:ascii="Calibri" w:eastAsia="Calibri" w:hAnsi="Calibri" w:cs="Calibri"/>
          <w:sz w:val="24"/>
          <w:szCs w:val="24"/>
        </w:rPr>
        <w:t>, carried out by an appropriately accredited independent external</w:t>
      </w:r>
      <w:r w:rsidR="005D014C">
        <w:rPr>
          <w:rFonts w:ascii="Calibri" w:eastAsia="Calibri" w:hAnsi="Calibri" w:cs="Calibri"/>
          <w:sz w:val="24"/>
          <w:szCs w:val="24"/>
        </w:rPr>
        <w:t xml:space="preserve"> assessor to be agreed with the Authority</w:t>
      </w:r>
      <w:r>
        <w:rPr>
          <w:rFonts w:ascii="Calibri" w:eastAsia="Calibri" w:hAnsi="Calibri" w:cs="Calibri"/>
          <w:sz w:val="24"/>
          <w:szCs w:val="24"/>
        </w:rPr>
        <w:t xml:space="preserve"> (such agreement not to be unreasonably withheld or delayed) and the </w:t>
      </w:r>
      <w:r w:rsidR="002F333C">
        <w:rPr>
          <w:rFonts w:ascii="Calibri" w:eastAsia="Calibri" w:hAnsi="Calibri" w:cs="Calibri"/>
          <w:sz w:val="24"/>
          <w:szCs w:val="24"/>
        </w:rPr>
        <w:t>Supplier</w:t>
      </w:r>
      <w:r w:rsidR="005D014C">
        <w:rPr>
          <w:rFonts w:ascii="Calibri" w:eastAsia="Calibri" w:hAnsi="Calibri" w:cs="Calibri"/>
          <w:sz w:val="24"/>
          <w:szCs w:val="24"/>
        </w:rPr>
        <w:t xml:space="preserve"> shall at the request of the Authority</w:t>
      </w:r>
      <w:r>
        <w:rPr>
          <w:rFonts w:ascii="Calibri" w:eastAsia="Calibri" w:hAnsi="Calibri" w:cs="Calibri"/>
          <w:sz w:val="24"/>
          <w:szCs w:val="24"/>
        </w:rPr>
        <w:t xml:space="preserve"> provide evidence that the external assessor is accredited and independent.</w:t>
      </w:r>
    </w:p>
    <w:p w14:paraId="5825E149" w14:textId="77777777" w:rsidR="00321296" w:rsidRDefault="005D014C">
      <w:pPr>
        <w:pStyle w:val="Heading2"/>
        <w:numPr>
          <w:ilvl w:val="1"/>
          <w:numId w:val="1"/>
        </w:numPr>
        <w:rPr>
          <w:rFonts w:ascii="Calibri" w:eastAsia="Calibri" w:hAnsi="Calibri" w:cs="Calibri"/>
          <w:sz w:val="24"/>
          <w:szCs w:val="24"/>
        </w:rPr>
      </w:pPr>
      <w:bookmarkStart w:id="6" w:name="_3dy6vkm" w:colFirst="0" w:colLast="0"/>
      <w:bookmarkEnd w:id="6"/>
      <w:r>
        <w:rPr>
          <w:rFonts w:ascii="Calibri" w:eastAsia="Calibri" w:hAnsi="Calibri" w:cs="Calibri"/>
          <w:sz w:val="24"/>
          <w:szCs w:val="24"/>
        </w:rPr>
        <w:t>The Authority</w:t>
      </w:r>
      <w:r w:rsidR="002B65FA">
        <w:rPr>
          <w:rFonts w:ascii="Calibri" w:eastAsia="Calibri" w:hAnsi="Calibri" w:cs="Calibri"/>
          <w:sz w:val="24"/>
          <w:szCs w:val="24"/>
        </w:rPr>
        <w:t xml:space="preserve"> shall be entitled to send a representative to witness the conducting of the Security Tests subject to this being agreed with any external tester where </w:t>
      </w:r>
      <w:r w:rsidR="00E24D6D">
        <w:rPr>
          <w:rFonts w:ascii="Calibri" w:eastAsia="Calibri" w:hAnsi="Calibri" w:cs="Calibri"/>
          <w:sz w:val="24"/>
          <w:szCs w:val="24"/>
        </w:rPr>
        <w:t>any such Security Tests are conducted</w:t>
      </w:r>
      <w:r w:rsidR="002B65FA">
        <w:rPr>
          <w:rFonts w:ascii="Calibri" w:eastAsia="Calibri" w:hAnsi="Calibri" w:cs="Calibri"/>
          <w:sz w:val="24"/>
          <w:szCs w:val="24"/>
        </w:rPr>
        <w:t xml:space="preserve"> other than on </w:t>
      </w:r>
      <w:r w:rsidR="00E24D6D">
        <w:rPr>
          <w:rFonts w:ascii="Calibri" w:eastAsia="Calibri" w:hAnsi="Calibri" w:cs="Calibri"/>
          <w:sz w:val="24"/>
          <w:szCs w:val="24"/>
        </w:rPr>
        <w:t xml:space="preserve">the </w:t>
      </w:r>
      <w:r w:rsidR="002F333C">
        <w:rPr>
          <w:rFonts w:ascii="Calibri" w:eastAsia="Calibri" w:hAnsi="Calibri" w:cs="Calibri"/>
          <w:sz w:val="24"/>
          <w:szCs w:val="24"/>
        </w:rPr>
        <w:t>Supplier</w:t>
      </w:r>
      <w:r w:rsidR="00E24D6D">
        <w:rPr>
          <w:rFonts w:ascii="Calibri" w:eastAsia="Calibri" w:hAnsi="Calibri" w:cs="Calibri"/>
          <w:sz w:val="24"/>
          <w:szCs w:val="24"/>
        </w:rPr>
        <w:t>’s p</w:t>
      </w:r>
      <w:r w:rsidR="002B65FA">
        <w:rPr>
          <w:rFonts w:ascii="Calibri" w:eastAsia="Calibri" w:hAnsi="Calibri" w:cs="Calibri"/>
          <w:sz w:val="24"/>
          <w:szCs w:val="24"/>
        </w:rPr>
        <w:t>remises</w:t>
      </w:r>
      <w:proofErr w:type="gramStart"/>
      <w:r w:rsidR="002B65FA">
        <w:rPr>
          <w:rFonts w:ascii="Calibri" w:eastAsia="Calibri" w:hAnsi="Calibri" w:cs="Calibri"/>
          <w:sz w:val="24"/>
          <w:szCs w:val="24"/>
        </w:rPr>
        <w:t xml:space="preserve">. </w:t>
      </w:r>
      <w:proofErr w:type="gramEnd"/>
      <w:r w:rsidR="002B65FA">
        <w:rPr>
          <w:rFonts w:ascii="Calibri" w:eastAsia="Calibri" w:hAnsi="Calibri" w:cs="Calibri"/>
          <w:sz w:val="24"/>
          <w:szCs w:val="24"/>
        </w:rPr>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shall </w:t>
      </w:r>
      <w:r>
        <w:rPr>
          <w:rFonts w:ascii="Calibri" w:eastAsia="Calibri" w:hAnsi="Calibri" w:cs="Calibri"/>
          <w:sz w:val="24"/>
          <w:szCs w:val="24"/>
        </w:rPr>
        <w:lastRenderedPageBreak/>
        <w:t>provide the Authority</w:t>
      </w:r>
      <w:r w:rsidR="002B65FA">
        <w:rPr>
          <w:rFonts w:ascii="Calibri" w:eastAsia="Calibri" w:hAnsi="Calibri" w:cs="Calibri"/>
          <w:sz w:val="24"/>
          <w:szCs w:val="24"/>
        </w:rPr>
        <w:t xml:space="preserve"> with the results of such t</w:t>
      </w:r>
      <w:r>
        <w:rPr>
          <w:rFonts w:ascii="Calibri" w:eastAsia="Calibri" w:hAnsi="Calibri" w:cs="Calibri"/>
          <w:sz w:val="24"/>
          <w:szCs w:val="24"/>
        </w:rPr>
        <w:t>ests (in a form approved by the Authority</w:t>
      </w:r>
      <w:r w:rsidR="002B65FA">
        <w:rPr>
          <w:rFonts w:ascii="Calibri" w:eastAsia="Calibri" w:hAnsi="Calibri" w:cs="Calibri"/>
          <w:sz w:val="24"/>
          <w:szCs w:val="24"/>
        </w:rPr>
        <w:t xml:space="preserve"> in advance) as soon as practicable after completion of each Security Test.</w:t>
      </w:r>
    </w:p>
    <w:p w14:paraId="40408F4D" w14:textId="77777777" w:rsidR="00E24D6D" w:rsidRPr="00122291" w:rsidRDefault="002B65FA" w:rsidP="00E24D6D">
      <w:pPr>
        <w:pStyle w:val="Heading2"/>
        <w:numPr>
          <w:ilvl w:val="1"/>
          <w:numId w:val="1"/>
        </w:numPr>
        <w:rPr>
          <w:rFonts w:ascii="Calibri" w:eastAsia="Calibri" w:hAnsi="Calibri" w:cs="Calibri"/>
          <w:sz w:val="24"/>
          <w:szCs w:val="24"/>
        </w:rPr>
      </w:pPr>
      <w:r>
        <w:rPr>
          <w:rFonts w:ascii="Calibri" w:eastAsia="Calibri" w:hAnsi="Calibri" w:cs="Calibri"/>
          <w:sz w:val="24"/>
          <w:szCs w:val="24"/>
        </w:rPr>
        <w:t>Where any Security Test ca</w:t>
      </w:r>
      <w:r w:rsidR="00E24D6D">
        <w:rPr>
          <w:rFonts w:ascii="Calibri" w:eastAsia="Calibri" w:hAnsi="Calibri" w:cs="Calibri"/>
          <w:sz w:val="24"/>
          <w:szCs w:val="24"/>
        </w:rPr>
        <w:t>rried out pursuant to paragraph</w:t>
      </w:r>
      <w:r>
        <w:rPr>
          <w:rFonts w:ascii="Calibri" w:eastAsia="Calibri" w:hAnsi="Calibri" w:cs="Calibri"/>
          <w:sz w:val="24"/>
          <w:szCs w:val="24"/>
        </w:rPr>
        <w:t> 4.3</w:t>
      </w:r>
      <w:r w:rsidR="00ED3822">
        <w:rPr>
          <w:rFonts w:ascii="Calibri" w:eastAsia="Calibri" w:hAnsi="Calibri" w:cs="Calibri"/>
          <w:sz w:val="24"/>
          <w:szCs w:val="24"/>
        </w:rPr>
        <w:t xml:space="preserve"> </w:t>
      </w:r>
      <w:r>
        <w:rPr>
          <w:rFonts w:ascii="Calibri" w:eastAsia="Calibri" w:hAnsi="Calibri" w:cs="Calibri"/>
          <w:sz w:val="24"/>
          <w:szCs w:val="24"/>
        </w:rPr>
        <w:t xml:space="preserve">above reveals any actual or potential Breach of Security, the </w:t>
      </w:r>
      <w:r w:rsidR="002F333C">
        <w:rPr>
          <w:rFonts w:ascii="Calibri" w:eastAsia="Calibri" w:hAnsi="Calibri" w:cs="Calibri"/>
          <w:sz w:val="24"/>
          <w:szCs w:val="24"/>
        </w:rPr>
        <w:t>Supplier</w:t>
      </w:r>
      <w:r>
        <w:rPr>
          <w:rFonts w:ascii="Calibri" w:eastAsia="Calibri" w:hAnsi="Calibri" w:cs="Calibri"/>
          <w:sz w:val="24"/>
          <w:szCs w:val="24"/>
        </w:rPr>
        <w:t xml:space="preserve"> shall </w:t>
      </w:r>
      <w:r w:rsidR="005D014C">
        <w:rPr>
          <w:rFonts w:ascii="Calibri" w:eastAsia="Calibri" w:hAnsi="Calibri" w:cs="Calibri"/>
          <w:sz w:val="24"/>
          <w:szCs w:val="24"/>
        </w:rPr>
        <w:t>promptly notify the Authority</w:t>
      </w:r>
      <w:r>
        <w:rPr>
          <w:rFonts w:ascii="Calibri" w:eastAsia="Calibri" w:hAnsi="Calibri" w:cs="Calibri"/>
          <w:sz w:val="24"/>
          <w:szCs w:val="24"/>
        </w:rPr>
        <w:t xml:space="preserve"> of</w:t>
      </w:r>
      <w:r w:rsidR="00805DCF">
        <w:rPr>
          <w:rFonts w:ascii="Calibri" w:eastAsia="Calibri" w:hAnsi="Calibri" w:cs="Calibri"/>
          <w:sz w:val="24"/>
          <w:szCs w:val="24"/>
        </w:rPr>
        <w:t xml:space="preserve"> any changes to </w:t>
      </w:r>
      <w:r>
        <w:rPr>
          <w:rFonts w:ascii="Calibri" w:eastAsia="Calibri" w:hAnsi="Calibri" w:cs="Calibri"/>
          <w:sz w:val="24"/>
          <w:szCs w:val="24"/>
        </w:rPr>
        <w:t xml:space="preserve">the Security Management Plan (and the implementation thereof) which the </w:t>
      </w:r>
      <w:r w:rsidR="002F333C">
        <w:rPr>
          <w:rFonts w:ascii="Calibri" w:eastAsia="Calibri" w:hAnsi="Calibri" w:cs="Calibri"/>
          <w:sz w:val="24"/>
          <w:szCs w:val="24"/>
        </w:rPr>
        <w:t>Supplier</w:t>
      </w:r>
      <w:r>
        <w:rPr>
          <w:rFonts w:ascii="Calibri" w:eastAsia="Calibri" w:hAnsi="Calibri" w:cs="Calibri"/>
          <w:sz w:val="24"/>
          <w:szCs w:val="24"/>
        </w:rPr>
        <w:t xml:space="preserve"> proposes to make in order to correct such failure or weakness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Subject to </w:t>
      </w:r>
      <w:r w:rsidR="00E24D6D">
        <w:rPr>
          <w:rFonts w:ascii="Calibri" w:eastAsia="Calibri" w:hAnsi="Calibri" w:cs="Calibri"/>
          <w:sz w:val="24"/>
          <w:szCs w:val="24"/>
        </w:rPr>
        <w:t>the Authority’s,</w:t>
      </w:r>
      <w:r>
        <w:rPr>
          <w:rFonts w:ascii="Calibri" w:eastAsia="Calibri" w:hAnsi="Calibri" w:cs="Calibri"/>
          <w:sz w:val="24"/>
          <w:szCs w:val="24"/>
        </w:rPr>
        <w:t xml:space="preserve"> approval in accordance with paragraph 3.5.4 the </w:t>
      </w:r>
      <w:r w:rsidR="002F333C">
        <w:rPr>
          <w:rFonts w:ascii="Calibri" w:eastAsia="Calibri" w:hAnsi="Calibri" w:cs="Calibri"/>
          <w:sz w:val="24"/>
          <w:szCs w:val="24"/>
        </w:rPr>
        <w:t>Supplier</w:t>
      </w:r>
      <w:r>
        <w:rPr>
          <w:rFonts w:ascii="Calibri" w:eastAsia="Calibri" w:hAnsi="Calibri" w:cs="Calibri"/>
          <w:sz w:val="24"/>
          <w:szCs w:val="24"/>
        </w:rPr>
        <w:t xml:space="preserve"> shall impleme</w:t>
      </w:r>
      <w:r w:rsidR="00805DCF">
        <w:rPr>
          <w:rFonts w:ascii="Calibri" w:eastAsia="Calibri" w:hAnsi="Calibri" w:cs="Calibri"/>
          <w:sz w:val="24"/>
          <w:szCs w:val="24"/>
        </w:rPr>
        <w:t xml:space="preserve">nt such changes to </w:t>
      </w:r>
      <w:r>
        <w:rPr>
          <w:rFonts w:ascii="Calibri" w:eastAsia="Calibri" w:hAnsi="Calibri" w:cs="Calibri"/>
          <w:sz w:val="24"/>
          <w:szCs w:val="24"/>
        </w:rPr>
        <w:t>the Security Management Plan in accordance wit</w:t>
      </w:r>
      <w:r w:rsidR="00805DCF">
        <w:rPr>
          <w:rFonts w:ascii="Calibri" w:eastAsia="Calibri" w:hAnsi="Calibri" w:cs="Calibri"/>
          <w:sz w:val="24"/>
          <w:szCs w:val="24"/>
        </w:rPr>
        <w:t>h the timetable agreed with the Authority</w:t>
      </w:r>
      <w:r>
        <w:rPr>
          <w:rFonts w:ascii="Calibri" w:eastAsia="Calibri" w:hAnsi="Calibri" w:cs="Calibri"/>
          <w:sz w:val="24"/>
          <w:szCs w:val="24"/>
        </w:rPr>
        <w:t xml:space="preserve"> or, otherwise, as soon as reasonably possible.  For the avoidance of doubt, </w:t>
      </w:r>
      <w:r w:rsidR="00805DCF">
        <w:rPr>
          <w:rFonts w:ascii="Calibri" w:eastAsia="Calibri" w:hAnsi="Calibri" w:cs="Calibri"/>
          <w:sz w:val="24"/>
          <w:szCs w:val="24"/>
        </w:rPr>
        <w:t xml:space="preserve">where the change to the </w:t>
      </w:r>
      <w:r>
        <w:rPr>
          <w:rFonts w:ascii="Calibri" w:eastAsia="Calibri" w:hAnsi="Calibri" w:cs="Calibri"/>
          <w:sz w:val="24"/>
          <w:szCs w:val="24"/>
        </w:rPr>
        <w:t>Security Management Plan is to address non-compliance with the Security Requirements or</w:t>
      </w:r>
      <w:r w:rsidR="00E24D6D">
        <w:rPr>
          <w:rFonts w:ascii="Calibri" w:eastAsia="Calibri" w:hAnsi="Calibri" w:cs="Calibri"/>
          <w:sz w:val="24"/>
          <w:szCs w:val="24"/>
        </w:rPr>
        <w:t xml:space="preserve"> any other requirement of this a</w:t>
      </w:r>
      <w:r>
        <w:rPr>
          <w:rFonts w:ascii="Calibri" w:eastAsia="Calibri" w:hAnsi="Calibri" w:cs="Calibri"/>
          <w:sz w:val="24"/>
          <w:szCs w:val="24"/>
        </w:rPr>
        <w:t>greement, such ch</w:t>
      </w:r>
      <w:r w:rsidR="005D014C">
        <w:rPr>
          <w:rFonts w:ascii="Calibri" w:eastAsia="Calibri" w:hAnsi="Calibri" w:cs="Calibri"/>
          <w:sz w:val="24"/>
          <w:szCs w:val="24"/>
        </w:rPr>
        <w:t>ange shall be at no cost to the Authority</w:t>
      </w:r>
      <w:r>
        <w:rPr>
          <w:rFonts w:ascii="Calibri" w:eastAsia="Calibri" w:hAnsi="Calibri" w:cs="Calibri"/>
          <w:sz w:val="24"/>
          <w:szCs w:val="24"/>
        </w:rPr>
        <w:t>.</w:t>
      </w:r>
    </w:p>
    <w:p w14:paraId="07C65864" w14:textId="77777777" w:rsidR="00321296" w:rsidRDefault="002B65FA">
      <w:pPr>
        <w:pStyle w:val="Heading1"/>
        <w:numPr>
          <w:ilvl w:val="0"/>
          <w:numId w:val="1"/>
        </w:numPr>
        <w:rPr>
          <w:rFonts w:ascii="Calibri" w:eastAsia="Calibri" w:hAnsi="Calibri" w:cs="Calibri"/>
          <w:sz w:val="24"/>
          <w:szCs w:val="24"/>
        </w:rPr>
      </w:pPr>
      <w:bookmarkStart w:id="7" w:name="_1t3h5sf" w:colFirst="0" w:colLast="0"/>
      <w:bookmarkEnd w:id="7"/>
      <w:r>
        <w:rPr>
          <w:rFonts w:ascii="Calibri" w:eastAsia="Calibri" w:hAnsi="Calibri" w:cs="Calibri"/>
          <w:sz w:val="24"/>
          <w:szCs w:val="24"/>
        </w:rPr>
        <w:t>COMPLIANCE WITH ISO/IEC 27001</w:t>
      </w:r>
    </w:p>
    <w:p w14:paraId="5F399884" w14:textId="3E60932E" w:rsidR="00321296" w:rsidRDefault="002B65FA">
      <w:pPr>
        <w:pStyle w:val="Heading2"/>
        <w:numPr>
          <w:ilvl w:val="1"/>
          <w:numId w:val="1"/>
        </w:numPr>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shall </w:t>
      </w:r>
      <w:r w:rsidR="00E24D6D">
        <w:rPr>
          <w:rFonts w:ascii="Calibri" w:eastAsia="Calibri" w:hAnsi="Calibri" w:cs="Calibri"/>
          <w:sz w:val="24"/>
          <w:szCs w:val="24"/>
        </w:rPr>
        <w:t>ensure that each Sub-C</w:t>
      </w:r>
      <w:r w:rsidR="00805DCF">
        <w:rPr>
          <w:rFonts w:ascii="Calibri" w:eastAsia="Calibri" w:hAnsi="Calibri" w:cs="Calibri"/>
          <w:sz w:val="24"/>
          <w:szCs w:val="24"/>
        </w:rPr>
        <w:t>ontractor</w:t>
      </w:r>
      <w:r w:rsidR="00071078">
        <w:rPr>
          <w:rFonts w:ascii="Calibri" w:eastAsia="Calibri" w:hAnsi="Calibri" w:cs="Calibri"/>
          <w:sz w:val="24"/>
          <w:szCs w:val="24"/>
        </w:rPr>
        <w:t xml:space="preserve">, if applicable, </w:t>
      </w:r>
      <w:r>
        <w:rPr>
          <w:rFonts w:ascii="Calibri" w:eastAsia="Calibri" w:hAnsi="Calibri" w:cs="Calibri"/>
          <w:sz w:val="24"/>
          <w:szCs w:val="24"/>
        </w:rPr>
        <w:t>obtain</w:t>
      </w:r>
      <w:r w:rsidR="00E24D6D">
        <w:rPr>
          <w:rFonts w:ascii="Calibri" w:eastAsia="Calibri" w:hAnsi="Calibri" w:cs="Calibri"/>
          <w:sz w:val="24"/>
          <w:szCs w:val="24"/>
        </w:rPr>
        <w:t>s</w:t>
      </w:r>
      <w:r>
        <w:rPr>
          <w:rFonts w:ascii="Calibri" w:eastAsia="Calibri" w:hAnsi="Calibri" w:cs="Calibri"/>
          <w:sz w:val="24"/>
          <w:szCs w:val="24"/>
        </w:rPr>
        <w:t xml:space="preserve"> independent certification to ISO/IEC 27001 within </w:t>
      </w:r>
      <w:r w:rsidR="00E24D6D">
        <w:rPr>
          <w:rFonts w:ascii="Calibri" w:eastAsia="Calibri" w:hAnsi="Calibri" w:cs="Calibri"/>
          <w:sz w:val="24"/>
          <w:szCs w:val="24"/>
        </w:rPr>
        <w:t xml:space="preserve">two months of the </w:t>
      </w:r>
      <w:r w:rsidR="00E24D6D" w:rsidRPr="00E24D6D">
        <w:rPr>
          <w:rFonts w:ascii="Calibri" w:eastAsia="Calibri" w:hAnsi="Calibri" w:cs="Calibri"/>
          <w:sz w:val="24"/>
          <w:szCs w:val="24"/>
        </w:rPr>
        <w:t xml:space="preserve">‘go-live’ date </w:t>
      </w:r>
      <w:r>
        <w:rPr>
          <w:rFonts w:ascii="Calibri" w:eastAsia="Calibri" w:hAnsi="Calibri" w:cs="Calibri"/>
          <w:sz w:val="24"/>
          <w:szCs w:val="24"/>
        </w:rPr>
        <w:t xml:space="preserve">and shall maintain such certification for the duration of the </w:t>
      </w:r>
      <w:r w:rsidR="00790835">
        <w:rPr>
          <w:rFonts w:ascii="Calibri" w:eastAsia="Calibri" w:hAnsi="Calibri" w:cs="Calibri"/>
          <w:sz w:val="24"/>
          <w:szCs w:val="24"/>
        </w:rPr>
        <w:t>a</w:t>
      </w:r>
      <w:r>
        <w:rPr>
          <w:rFonts w:ascii="Calibri" w:eastAsia="Calibri" w:hAnsi="Calibri" w:cs="Calibri"/>
          <w:sz w:val="24"/>
          <w:szCs w:val="24"/>
        </w:rPr>
        <w:t>greement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sha</w:t>
      </w:r>
      <w:r w:rsidR="005D014C">
        <w:rPr>
          <w:rFonts w:ascii="Calibri" w:eastAsia="Calibri" w:hAnsi="Calibri" w:cs="Calibri"/>
          <w:sz w:val="24"/>
          <w:szCs w:val="24"/>
        </w:rPr>
        <w:t>ll promptly upon request by the Authority provide to the Authority</w:t>
      </w:r>
      <w:r>
        <w:rPr>
          <w:rFonts w:ascii="Calibri" w:eastAsia="Calibri" w:hAnsi="Calibri" w:cs="Calibri"/>
          <w:sz w:val="24"/>
          <w:szCs w:val="24"/>
        </w:rPr>
        <w:t xml:space="preserve"> evidence of such independent certification to the reasonable </w:t>
      </w:r>
      <w:r w:rsidR="005D014C">
        <w:rPr>
          <w:rFonts w:ascii="Calibri" w:eastAsia="Calibri" w:hAnsi="Calibri" w:cs="Calibri"/>
          <w:sz w:val="24"/>
          <w:szCs w:val="24"/>
        </w:rPr>
        <w:t>satisfaction of the Authority</w:t>
      </w:r>
      <w:r>
        <w:rPr>
          <w:rFonts w:ascii="Calibri" w:eastAsia="Calibri" w:hAnsi="Calibri" w:cs="Calibri"/>
          <w:sz w:val="24"/>
          <w:szCs w:val="24"/>
        </w:rPr>
        <w:t>.</w:t>
      </w:r>
    </w:p>
    <w:p w14:paraId="3F9CF5E4"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sz w:val="24"/>
          <w:szCs w:val="24"/>
        </w:rPr>
        <w:t>If:</w:t>
      </w:r>
    </w:p>
    <w:p w14:paraId="039201ED" w14:textId="77777777" w:rsidR="00790835" w:rsidRPr="00A864DF" w:rsidRDefault="00E24D6D" w:rsidP="00790835">
      <w:pPr>
        <w:pStyle w:val="Heading3"/>
        <w:numPr>
          <w:ilvl w:val="2"/>
          <w:numId w:val="1"/>
        </w:numPr>
        <w:rPr>
          <w:rFonts w:ascii="Calibri" w:eastAsia="Calibri" w:hAnsi="Calibri" w:cs="Calibri"/>
          <w:sz w:val="24"/>
          <w:szCs w:val="24"/>
        </w:rPr>
      </w:pPr>
      <w:r>
        <w:rPr>
          <w:rFonts w:ascii="Calibri" w:eastAsia="Calibri" w:hAnsi="Calibri" w:cs="Calibri"/>
          <w:sz w:val="24"/>
          <w:szCs w:val="24"/>
        </w:rPr>
        <w:t>certain parts of a Sub-C</w:t>
      </w:r>
      <w:r w:rsidR="00805DCF">
        <w:rPr>
          <w:rFonts w:ascii="Calibri" w:eastAsia="Calibri" w:hAnsi="Calibri" w:cs="Calibri"/>
          <w:sz w:val="24"/>
          <w:szCs w:val="24"/>
        </w:rPr>
        <w:t>ontractor</w:t>
      </w:r>
      <w:r>
        <w:rPr>
          <w:rFonts w:ascii="Calibri" w:eastAsia="Calibri" w:hAnsi="Calibri" w:cs="Calibri"/>
          <w:sz w:val="24"/>
          <w:szCs w:val="24"/>
        </w:rPr>
        <w:t>’s</w:t>
      </w:r>
      <w:r w:rsidR="00805DCF">
        <w:rPr>
          <w:rFonts w:ascii="Calibri" w:eastAsia="Calibri" w:hAnsi="Calibri" w:cs="Calibri"/>
          <w:sz w:val="24"/>
          <w:szCs w:val="24"/>
        </w:rPr>
        <w:t xml:space="preserve"> </w:t>
      </w:r>
      <w:r w:rsidR="002B65FA">
        <w:rPr>
          <w:rFonts w:ascii="Calibri" w:eastAsia="Calibri" w:hAnsi="Calibri" w:cs="Calibri"/>
          <w:sz w:val="24"/>
          <w:szCs w:val="24"/>
        </w:rPr>
        <w:t xml:space="preserve">ISMS </w:t>
      </w:r>
      <w:r w:rsidR="00805DCF">
        <w:rPr>
          <w:rFonts w:ascii="Calibri" w:eastAsia="Calibri" w:hAnsi="Calibri" w:cs="Calibri"/>
          <w:sz w:val="24"/>
          <w:szCs w:val="24"/>
        </w:rPr>
        <w:t>(</w:t>
      </w:r>
      <w:r>
        <w:rPr>
          <w:rFonts w:ascii="Calibri" w:eastAsia="Calibri" w:hAnsi="Calibri" w:cs="Calibri"/>
          <w:sz w:val="24"/>
          <w:szCs w:val="24"/>
        </w:rPr>
        <w:t>do not conform to Best</w:t>
      </w:r>
      <w:r w:rsidR="002B65FA">
        <w:rPr>
          <w:rFonts w:ascii="Calibri" w:eastAsia="Calibri" w:hAnsi="Calibri" w:cs="Calibri"/>
          <w:sz w:val="24"/>
          <w:szCs w:val="24"/>
        </w:rPr>
        <w:t xml:space="preserve"> Industry Practice</w:t>
      </w:r>
      <w:r w:rsidR="00640289">
        <w:rPr>
          <w:rFonts w:ascii="Calibri" w:eastAsia="Calibri" w:hAnsi="Calibri" w:cs="Calibri"/>
          <w:sz w:val="24"/>
          <w:szCs w:val="24"/>
        </w:rPr>
        <w:t>)</w:t>
      </w:r>
      <w:r w:rsidR="002B65FA">
        <w:rPr>
          <w:rFonts w:ascii="Calibri" w:eastAsia="Calibri" w:hAnsi="Calibri" w:cs="Calibri"/>
          <w:sz w:val="24"/>
          <w:szCs w:val="24"/>
        </w:rPr>
        <w:t xml:space="preserve">; or </w:t>
      </w:r>
    </w:p>
    <w:p w14:paraId="13608943" w14:textId="77777777" w:rsidR="00790835" w:rsidRPr="00790835" w:rsidRDefault="002B65FA" w:rsidP="00790835">
      <w:pPr>
        <w:pStyle w:val="Heading3"/>
        <w:numPr>
          <w:ilvl w:val="2"/>
          <w:numId w:val="1"/>
        </w:numPr>
        <w:rPr>
          <w:rFonts w:ascii="Calibri" w:eastAsia="Calibri" w:hAnsi="Calibri" w:cs="Calibri"/>
          <w:sz w:val="24"/>
          <w:szCs w:val="24"/>
        </w:rPr>
      </w:pPr>
      <w:r>
        <w:rPr>
          <w:rFonts w:ascii="Calibri" w:eastAsia="Calibri" w:hAnsi="Calibri" w:cs="Calibri"/>
          <w:sz w:val="24"/>
          <w:szCs w:val="24"/>
        </w:rPr>
        <w:t>controls (as described in ISO/IEC 27002)</w:t>
      </w:r>
      <w:r w:rsidR="00E24D6D">
        <w:rPr>
          <w:rFonts w:ascii="Calibri" w:eastAsia="Calibri" w:hAnsi="Calibri" w:cs="Calibri"/>
          <w:sz w:val="24"/>
          <w:szCs w:val="24"/>
        </w:rPr>
        <w:t>,</w:t>
      </w:r>
      <w:r>
        <w:rPr>
          <w:rFonts w:ascii="Calibri" w:eastAsia="Calibri" w:hAnsi="Calibri" w:cs="Calibri"/>
          <w:sz w:val="24"/>
          <w:szCs w:val="24"/>
        </w:rPr>
        <w:t xml:space="preserve"> </w:t>
      </w:r>
      <w:r w:rsidR="009C035A">
        <w:rPr>
          <w:rFonts w:ascii="Calibri" w:eastAsia="Calibri" w:hAnsi="Calibri" w:cs="Calibri"/>
          <w:sz w:val="24"/>
          <w:szCs w:val="24"/>
        </w:rPr>
        <w:t>in relation to s</w:t>
      </w:r>
      <w:r w:rsidR="00E24D6D">
        <w:rPr>
          <w:rFonts w:ascii="Calibri" w:eastAsia="Calibri" w:hAnsi="Calibri" w:cs="Calibri"/>
          <w:sz w:val="24"/>
          <w:szCs w:val="24"/>
        </w:rPr>
        <w:t>ervices provided by a Sub-C</w:t>
      </w:r>
      <w:r w:rsidR="009C035A">
        <w:rPr>
          <w:rFonts w:ascii="Calibri" w:eastAsia="Calibri" w:hAnsi="Calibri" w:cs="Calibri"/>
          <w:sz w:val="24"/>
          <w:szCs w:val="24"/>
        </w:rPr>
        <w:t xml:space="preserve">ontractor </w:t>
      </w:r>
      <w:r w:rsidR="00790835">
        <w:rPr>
          <w:rFonts w:ascii="Calibri" w:eastAsia="Calibri" w:hAnsi="Calibri" w:cs="Calibri"/>
          <w:sz w:val="24"/>
          <w:szCs w:val="24"/>
        </w:rPr>
        <w:t>a</w:t>
      </w:r>
      <w:r>
        <w:rPr>
          <w:rFonts w:ascii="Calibri" w:eastAsia="Calibri" w:hAnsi="Calibri" w:cs="Calibri"/>
          <w:sz w:val="24"/>
          <w:szCs w:val="24"/>
        </w:rPr>
        <w:t>re not consistent with the Security Requirements</w:t>
      </w:r>
      <w:r w:rsidR="00790835">
        <w:rPr>
          <w:rFonts w:ascii="Calibri" w:eastAsia="Calibri" w:hAnsi="Calibri" w:cs="Calibri"/>
          <w:sz w:val="24"/>
          <w:szCs w:val="24"/>
        </w:rPr>
        <w:t>,</w:t>
      </w:r>
    </w:p>
    <w:p w14:paraId="797E9099" w14:textId="57E5EC5F" w:rsidR="00321296" w:rsidRDefault="002B65FA">
      <w:pPr>
        <w:spacing w:line="240" w:lineRule="auto"/>
        <w:ind w:left="720"/>
        <w:rPr>
          <w:rFonts w:ascii="Calibri" w:eastAsia="Calibri" w:hAnsi="Calibri" w:cs="Calibri"/>
          <w:sz w:val="24"/>
          <w:szCs w:val="24"/>
        </w:rPr>
      </w:pPr>
      <w:r>
        <w:rPr>
          <w:rFonts w:ascii="Calibri" w:eastAsia="Calibri" w:hAnsi="Calibri" w:cs="Calibri"/>
          <w:sz w:val="24"/>
          <w:szCs w:val="24"/>
        </w:rPr>
        <w:t xml:space="preserve">and, as a result, the </w:t>
      </w:r>
      <w:r w:rsidR="002F333C">
        <w:rPr>
          <w:rFonts w:ascii="Calibri" w:eastAsia="Calibri" w:hAnsi="Calibri" w:cs="Calibri"/>
          <w:sz w:val="24"/>
          <w:szCs w:val="24"/>
        </w:rPr>
        <w:t>Supplier</w:t>
      </w:r>
      <w:r>
        <w:rPr>
          <w:rFonts w:ascii="Calibri" w:eastAsia="Calibri" w:hAnsi="Calibri" w:cs="Calibri"/>
          <w:sz w:val="24"/>
          <w:szCs w:val="24"/>
        </w:rPr>
        <w:t xml:space="preserve"> reasonably believes that </w:t>
      </w:r>
      <w:r w:rsidR="00860F3A">
        <w:rPr>
          <w:rFonts w:ascii="Calibri" w:eastAsia="Calibri" w:hAnsi="Calibri" w:cs="Calibri"/>
          <w:sz w:val="24"/>
          <w:szCs w:val="24"/>
        </w:rPr>
        <w:t>a Sub-C</w:t>
      </w:r>
      <w:r w:rsidR="009C035A">
        <w:rPr>
          <w:rFonts w:ascii="Calibri" w:eastAsia="Calibri" w:hAnsi="Calibri" w:cs="Calibri"/>
          <w:sz w:val="24"/>
          <w:szCs w:val="24"/>
        </w:rPr>
        <w:t>ontractor</w:t>
      </w:r>
      <w:r w:rsidR="00860F3A">
        <w:rPr>
          <w:rFonts w:ascii="Calibri" w:eastAsia="Calibri" w:hAnsi="Calibri" w:cs="Calibri"/>
          <w:sz w:val="24"/>
          <w:szCs w:val="24"/>
        </w:rPr>
        <w:t>’</w:t>
      </w:r>
      <w:r w:rsidR="009C035A">
        <w:rPr>
          <w:rFonts w:ascii="Calibri" w:eastAsia="Calibri" w:hAnsi="Calibri" w:cs="Calibri"/>
          <w:sz w:val="24"/>
          <w:szCs w:val="24"/>
        </w:rPr>
        <w:t xml:space="preserve">s </w:t>
      </w:r>
      <w:r>
        <w:rPr>
          <w:rFonts w:ascii="Calibri" w:eastAsia="Calibri" w:hAnsi="Calibri" w:cs="Calibri"/>
          <w:sz w:val="24"/>
          <w:szCs w:val="24"/>
        </w:rPr>
        <w:t xml:space="preserve">ISMS, or sections thereof, is not compliant with ISO/IEC 27001, the </w:t>
      </w:r>
      <w:r w:rsidR="002F333C">
        <w:rPr>
          <w:rFonts w:ascii="Calibri" w:eastAsia="Calibri" w:hAnsi="Calibri" w:cs="Calibri"/>
          <w:sz w:val="24"/>
          <w:szCs w:val="24"/>
        </w:rPr>
        <w:t>Supplier</w:t>
      </w:r>
      <w:r w:rsidR="005D014C">
        <w:rPr>
          <w:rFonts w:ascii="Calibri" w:eastAsia="Calibri" w:hAnsi="Calibri" w:cs="Calibri"/>
          <w:sz w:val="24"/>
          <w:szCs w:val="24"/>
        </w:rPr>
        <w:t xml:space="preserve"> shall promptly notify the Authority of this and the Authority</w:t>
      </w:r>
      <w:r>
        <w:rPr>
          <w:rFonts w:ascii="Calibri" w:eastAsia="Calibri" w:hAnsi="Calibri" w:cs="Calibri"/>
          <w:sz w:val="24"/>
          <w:szCs w:val="24"/>
        </w:rPr>
        <w:t xml:space="preserve"> in its absolute discretion may waive the requirement for compliance in respect of the </w:t>
      </w:r>
      <w:r w:rsidR="00860F3A">
        <w:rPr>
          <w:rFonts w:ascii="Calibri" w:eastAsia="Calibri" w:hAnsi="Calibri" w:cs="Calibri"/>
          <w:sz w:val="24"/>
          <w:szCs w:val="24"/>
        </w:rPr>
        <w:t>respective Sub-C</w:t>
      </w:r>
      <w:r w:rsidR="009C035A">
        <w:rPr>
          <w:rFonts w:ascii="Calibri" w:eastAsia="Calibri" w:hAnsi="Calibri" w:cs="Calibri"/>
          <w:sz w:val="24"/>
          <w:szCs w:val="24"/>
        </w:rPr>
        <w:t xml:space="preserve">ontractor </w:t>
      </w:r>
      <w:r>
        <w:rPr>
          <w:rFonts w:ascii="Calibri" w:eastAsia="Calibri" w:hAnsi="Calibri" w:cs="Calibri"/>
          <w:sz w:val="24"/>
          <w:szCs w:val="24"/>
        </w:rPr>
        <w:t>ISMS or the relevant parts thereof.</w:t>
      </w:r>
    </w:p>
    <w:p w14:paraId="077E45CE" w14:textId="77777777" w:rsidR="00321296" w:rsidRPr="00860F3A" w:rsidRDefault="005D014C">
      <w:pPr>
        <w:pStyle w:val="Heading2"/>
        <w:numPr>
          <w:ilvl w:val="1"/>
          <w:numId w:val="1"/>
        </w:numPr>
        <w:rPr>
          <w:rFonts w:ascii="Calibri" w:eastAsia="Calibri" w:hAnsi="Calibri" w:cs="Calibri"/>
          <w:sz w:val="24"/>
          <w:szCs w:val="24"/>
        </w:rPr>
      </w:pPr>
      <w:bookmarkStart w:id="8" w:name="_4d34og8" w:colFirst="0" w:colLast="0"/>
      <w:bookmarkEnd w:id="8"/>
      <w:r w:rsidRPr="00860F3A">
        <w:rPr>
          <w:rFonts w:ascii="Calibri" w:eastAsia="Calibri" w:hAnsi="Calibri" w:cs="Calibri"/>
          <w:sz w:val="24"/>
          <w:szCs w:val="24"/>
        </w:rPr>
        <w:t>The Authority</w:t>
      </w:r>
      <w:r w:rsidR="002B65FA" w:rsidRPr="00860F3A">
        <w:rPr>
          <w:rFonts w:ascii="Calibri" w:eastAsia="Calibri" w:hAnsi="Calibri" w:cs="Calibri"/>
          <w:sz w:val="24"/>
          <w:szCs w:val="24"/>
        </w:rPr>
        <w:t xml:space="preserve"> shall on giving reasonable prior notice, such notice to include statements of audit aims and deliverables</w:t>
      </w:r>
      <w:r w:rsidR="00860F3A">
        <w:rPr>
          <w:rFonts w:ascii="Calibri" w:eastAsia="Calibri" w:hAnsi="Calibri" w:cs="Calibri"/>
          <w:sz w:val="24"/>
          <w:szCs w:val="24"/>
        </w:rPr>
        <w:t>,</w:t>
      </w:r>
      <w:r w:rsidR="002B65FA" w:rsidRPr="00860F3A">
        <w:rPr>
          <w:rFonts w:ascii="Calibri" w:eastAsia="Calibri" w:hAnsi="Calibri" w:cs="Calibri"/>
          <w:sz w:val="24"/>
          <w:szCs w:val="24"/>
        </w:rPr>
        <w:t xml:space="preserve"> be entitled n</w:t>
      </w:r>
      <w:r w:rsidR="00860F3A">
        <w:rPr>
          <w:rFonts w:ascii="Calibri" w:eastAsia="Calibri" w:hAnsi="Calibri" w:cs="Calibri"/>
          <w:sz w:val="24"/>
          <w:szCs w:val="24"/>
        </w:rPr>
        <w:t>o more than once in any Contract Y</w:t>
      </w:r>
      <w:r w:rsidR="002B65FA" w:rsidRPr="00860F3A">
        <w:rPr>
          <w:rFonts w:ascii="Calibri" w:eastAsia="Calibri" w:hAnsi="Calibri" w:cs="Calibri"/>
          <w:sz w:val="24"/>
          <w:szCs w:val="24"/>
        </w:rPr>
        <w:t>ea</w:t>
      </w:r>
      <w:r w:rsidRPr="00860F3A">
        <w:rPr>
          <w:rFonts w:ascii="Calibri" w:eastAsia="Calibri" w:hAnsi="Calibri" w:cs="Calibri"/>
          <w:sz w:val="24"/>
          <w:szCs w:val="24"/>
        </w:rPr>
        <w:t>r (or more regularly should the Authority</w:t>
      </w:r>
      <w:r w:rsidR="002B65FA" w:rsidRPr="00860F3A">
        <w:rPr>
          <w:rFonts w:ascii="Calibri" w:eastAsia="Calibri" w:hAnsi="Calibri" w:cs="Calibri"/>
          <w:sz w:val="24"/>
          <w:szCs w:val="24"/>
        </w:rPr>
        <w:t xml:space="preserve"> reasonably determine that there is a heightened risk of security breach/threat) and during normal office hours</w:t>
      </w:r>
      <w:r w:rsidR="00860F3A">
        <w:rPr>
          <w:rFonts w:ascii="Calibri" w:eastAsia="Calibri" w:hAnsi="Calibri" w:cs="Calibri"/>
          <w:sz w:val="24"/>
          <w:szCs w:val="24"/>
        </w:rPr>
        <w:t>,</w:t>
      </w:r>
      <w:r w:rsidR="002B65FA" w:rsidRPr="00860F3A">
        <w:rPr>
          <w:rFonts w:ascii="Calibri" w:eastAsia="Calibri" w:hAnsi="Calibri" w:cs="Calibri"/>
          <w:sz w:val="24"/>
          <w:szCs w:val="24"/>
        </w:rPr>
        <w:t xml:space="preserve"> to carry out such securit</w:t>
      </w:r>
      <w:r w:rsidR="00860F3A">
        <w:rPr>
          <w:rFonts w:ascii="Calibri" w:eastAsia="Calibri" w:hAnsi="Calibri" w:cs="Calibri"/>
          <w:sz w:val="24"/>
          <w:szCs w:val="24"/>
        </w:rPr>
        <w:t>y audits as may be required, in accordance with good industry p</w:t>
      </w:r>
      <w:r w:rsidR="002B65FA" w:rsidRPr="00860F3A">
        <w:rPr>
          <w:rFonts w:ascii="Calibri" w:eastAsia="Calibri" w:hAnsi="Calibri" w:cs="Calibri"/>
          <w:sz w:val="24"/>
          <w:szCs w:val="24"/>
        </w:rPr>
        <w:t>ractice, in order to ensure that the ISMS maintains compliance with the principles and practices of ISO/IEC 27001.</w:t>
      </w:r>
    </w:p>
    <w:p w14:paraId="1248AC02" w14:textId="77777777" w:rsidR="00321296" w:rsidRPr="00790835" w:rsidRDefault="002B65FA" w:rsidP="00790835">
      <w:pPr>
        <w:pStyle w:val="Heading2"/>
        <w:numPr>
          <w:ilvl w:val="1"/>
          <w:numId w:val="1"/>
        </w:numPr>
        <w:rPr>
          <w:rFonts w:ascii="Calibri" w:eastAsia="Calibri" w:hAnsi="Calibri" w:cs="Calibri"/>
          <w:sz w:val="24"/>
          <w:szCs w:val="24"/>
        </w:rPr>
      </w:pPr>
      <w:bookmarkStart w:id="9" w:name="_2s8eyo1" w:colFirst="0" w:colLast="0"/>
      <w:bookmarkEnd w:id="9"/>
      <w:r w:rsidRPr="00860F3A">
        <w:rPr>
          <w:rFonts w:ascii="Calibri" w:eastAsia="Calibri" w:hAnsi="Calibri" w:cs="Calibri"/>
          <w:sz w:val="24"/>
          <w:szCs w:val="24"/>
        </w:rPr>
        <w:t xml:space="preserve">If, on the basis of evidence obtained as a result of the audits carried out pursuant to the provisions of paragraph 5.3, it is </w:t>
      </w:r>
      <w:r w:rsidR="00860F3A">
        <w:rPr>
          <w:rFonts w:ascii="Calibri" w:eastAsia="Calibri" w:hAnsi="Calibri" w:cs="Calibri"/>
          <w:sz w:val="24"/>
          <w:szCs w:val="24"/>
        </w:rPr>
        <w:t>the Authority’s</w:t>
      </w:r>
      <w:r w:rsidRPr="00860F3A">
        <w:rPr>
          <w:rFonts w:ascii="Calibri" w:eastAsia="Calibri" w:hAnsi="Calibri" w:cs="Calibri"/>
          <w:sz w:val="24"/>
          <w:szCs w:val="24"/>
        </w:rPr>
        <w:t xml:space="preserve"> reasonable opinion that compliance with the principles and practices of ISO/IEC 27001 is not being achieved by the </w:t>
      </w:r>
      <w:r w:rsidR="002F333C" w:rsidRPr="00860F3A">
        <w:rPr>
          <w:rFonts w:ascii="Calibri" w:eastAsia="Calibri" w:hAnsi="Calibri" w:cs="Calibri"/>
          <w:sz w:val="24"/>
          <w:szCs w:val="24"/>
        </w:rPr>
        <w:t>Supplier</w:t>
      </w:r>
      <w:r w:rsidR="005D014C" w:rsidRPr="00860F3A">
        <w:rPr>
          <w:rFonts w:ascii="Calibri" w:eastAsia="Calibri" w:hAnsi="Calibri" w:cs="Calibri"/>
          <w:sz w:val="24"/>
          <w:szCs w:val="24"/>
        </w:rPr>
        <w:t>, then the Authority</w:t>
      </w:r>
      <w:r w:rsidRPr="00860F3A">
        <w:rPr>
          <w:rFonts w:ascii="Calibri" w:eastAsia="Calibri" w:hAnsi="Calibri" w:cs="Calibri"/>
          <w:sz w:val="24"/>
          <w:szCs w:val="24"/>
        </w:rPr>
        <w:t xml:space="preserve"> shall notify the </w:t>
      </w:r>
      <w:r w:rsidR="002F333C" w:rsidRPr="00860F3A">
        <w:rPr>
          <w:rFonts w:ascii="Calibri" w:eastAsia="Calibri" w:hAnsi="Calibri" w:cs="Calibri"/>
          <w:sz w:val="24"/>
          <w:szCs w:val="24"/>
        </w:rPr>
        <w:t>Supplier</w:t>
      </w:r>
      <w:r w:rsidRPr="00860F3A">
        <w:rPr>
          <w:rFonts w:ascii="Calibri" w:eastAsia="Calibri" w:hAnsi="Calibri" w:cs="Calibri"/>
          <w:sz w:val="24"/>
          <w:szCs w:val="24"/>
        </w:rPr>
        <w:t xml:space="preserve"> of the same and give the </w:t>
      </w:r>
      <w:r w:rsidR="002F333C" w:rsidRPr="00860F3A">
        <w:rPr>
          <w:rFonts w:ascii="Calibri" w:eastAsia="Calibri" w:hAnsi="Calibri" w:cs="Calibri"/>
          <w:sz w:val="24"/>
          <w:szCs w:val="24"/>
        </w:rPr>
        <w:t>Supplier</w:t>
      </w:r>
      <w:r w:rsidRPr="00860F3A">
        <w:rPr>
          <w:rFonts w:ascii="Calibri" w:eastAsia="Calibri" w:hAnsi="Calibri" w:cs="Calibri"/>
          <w:sz w:val="24"/>
          <w:szCs w:val="24"/>
        </w:rPr>
        <w:t xml:space="preserve"> a reasonable time (having regard to the extent and criticality of any non-</w:t>
      </w:r>
      <w:r w:rsidRPr="00860F3A">
        <w:rPr>
          <w:rFonts w:ascii="Calibri" w:eastAsia="Calibri" w:hAnsi="Calibri" w:cs="Calibri"/>
          <w:sz w:val="24"/>
          <w:szCs w:val="24"/>
        </w:rPr>
        <w:lastRenderedPageBreak/>
        <w:t>compliance and any other relevant circumstances) to become compliant with the principles and practices of ISO/IEC 27001.</w:t>
      </w:r>
    </w:p>
    <w:p w14:paraId="08FB76BC" w14:textId="0A488CCE" w:rsidR="00321296" w:rsidRPr="00860F3A" w:rsidRDefault="002B65FA">
      <w:pPr>
        <w:pStyle w:val="Heading2"/>
        <w:numPr>
          <w:ilvl w:val="1"/>
          <w:numId w:val="1"/>
        </w:numPr>
        <w:rPr>
          <w:rFonts w:ascii="Calibri" w:eastAsia="Calibri" w:hAnsi="Calibri" w:cs="Calibri"/>
          <w:sz w:val="24"/>
          <w:szCs w:val="24"/>
        </w:rPr>
      </w:pPr>
      <w:r w:rsidRPr="00860F3A">
        <w:rPr>
          <w:rFonts w:ascii="Calibri" w:eastAsia="Calibri" w:hAnsi="Calibri" w:cs="Calibri"/>
          <w:sz w:val="24"/>
          <w:szCs w:val="24"/>
        </w:rPr>
        <w:t>If, as a result of any such independent audit as described in paragraph 5.</w:t>
      </w:r>
      <w:r w:rsidR="00323E36">
        <w:rPr>
          <w:rFonts w:ascii="Calibri" w:eastAsia="Calibri" w:hAnsi="Calibri" w:cs="Calibri"/>
          <w:sz w:val="24"/>
          <w:szCs w:val="24"/>
        </w:rPr>
        <w:t>3,</w:t>
      </w:r>
      <w:r w:rsidRPr="00860F3A">
        <w:rPr>
          <w:rFonts w:ascii="Calibri" w:eastAsia="Calibri" w:hAnsi="Calibri" w:cs="Calibri"/>
          <w:sz w:val="24"/>
          <w:szCs w:val="24"/>
        </w:rPr>
        <w:t xml:space="preserve"> the </w:t>
      </w:r>
      <w:r w:rsidR="002F333C" w:rsidRPr="00860F3A">
        <w:rPr>
          <w:rFonts w:ascii="Calibri" w:eastAsia="Calibri" w:hAnsi="Calibri" w:cs="Calibri"/>
          <w:sz w:val="24"/>
          <w:szCs w:val="24"/>
        </w:rPr>
        <w:t>Supplier</w:t>
      </w:r>
      <w:r w:rsidRPr="00860F3A">
        <w:rPr>
          <w:rFonts w:ascii="Calibri" w:eastAsia="Calibri" w:hAnsi="Calibri" w:cs="Calibri"/>
          <w:sz w:val="24"/>
          <w:szCs w:val="24"/>
        </w:rPr>
        <w:t xml:space="preserve"> is found to be non-compliant with the principles and practices of ISO/IEC 27001 then the </w:t>
      </w:r>
      <w:r w:rsidR="002F333C" w:rsidRPr="00860F3A">
        <w:rPr>
          <w:rFonts w:ascii="Calibri" w:eastAsia="Calibri" w:hAnsi="Calibri" w:cs="Calibri"/>
          <w:sz w:val="24"/>
          <w:szCs w:val="24"/>
        </w:rPr>
        <w:t>Supplier</w:t>
      </w:r>
      <w:r w:rsidRPr="00860F3A">
        <w:rPr>
          <w:rFonts w:ascii="Calibri" w:eastAsia="Calibri" w:hAnsi="Calibri" w:cs="Calibri"/>
          <w:sz w:val="24"/>
          <w:szCs w:val="24"/>
        </w:rPr>
        <w:t xml:space="preserve"> shall, at its own expense, undertake those actions required in order to achieve the necessary compliance and shall reimburse in full the costs incurred </w:t>
      </w:r>
      <w:r w:rsidR="005D014C" w:rsidRPr="00860F3A">
        <w:rPr>
          <w:rFonts w:ascii="Calibri" w:eastAsia="Calibri" w:hAnsi="Calibri" w:cs="Calibri"/>
          <w:sz w:val="24"/>
          <w:szCs w:val="24"/>
        </w:rPr>
        <w:t>by the Authority</w:t>
      </w:r>
      <w:r w:rsidRPr="00860F3A">
        <w:rPr>
          <w:rFonts w:ascii="Calibri" w:eastAsia="Calibri" w:hAnsi="Calibri" w:cs="Calibri"/>
          <w:sz w:val="24"/>
          <w:szCs w:val="24"/>
        </w:rPr>
        <w:t xml:space="preserve"> in obtaining such audit.</w:t>
      </w:r>
    </w:p>
    <w:p w14:paraId="3206D201" w14:textId="77777777" w:rsidR="00321296" w:rsidRPr="00E230D5" w:rsidRDefault="002B65FA">
      <w:pPr>
        <w:pStyle w:val="Heading1"/>
        <w:numPr>
          <w:ilvl w:val="0"/>
          <w:numId w:val="1"/>
        </w:numPr>
        <w:rPr>
          <w:rFonts w:ascii="Calibri" w:eastAsia="Calibri" w:hAnsi="Calibri" w:cs="Calibri"/>
          <w:sz w:val="24"/>
          <w:szCs w:val="24"/>
        </w:rPr>
      </w:pPr>
      <w:r w:rsidRPr="00E230D5">
        <w:rPr>
          <w:rFonts w:ascii="Calibri" w:eastAsia="Calibri" w:hAnsi="Calibri" w:cs="Calibri"/>
          <w:sz w:val="24"/>
          <w:szCs w:val="24"/>
        </w:rPr>
        <w:t>BREACH OF SECURITY</w:t>
      </w:r>
    </w:p>
    <w:p w14:paraId="4AB343AF" w14:textId="7F565756" w:rsidR="00321296" w:rsidRPr="00E230D5" w:rsidRDefault="00860F3A">
      <w:pPr>
        <w:pStyle w:val="Heading2"/>
        <w:numPr>
          <w:ilvl w:val="1"/>
          <w:numId w:val="1"/>
        </w:numPr>
        <w:rPr>
          <w:rFonts w:ascii="Calibri" w:eastAsia="Calibri" w:hAnsi="Calibri" w:cs="Calibri"/>
          <w:sz w:val="24"/>
          <w:szCs w:val="24"/>
        </w:rPr>
      </w:pPr>
      <w:bookmarkStart w:id="10" w:name="_17dp8vu" w:colFirst="0" w:colLast="0"/>
      <w:bookmarkEnd w:id="10"/>
      <w:r>
        <w:rPr>
          <w:rFonts w:ascii="Calibri" w:eastAsia="Calibri" w:hAnsi="Calibri" w:cs="Calibri"/>
          <w:sz w:val="24"/>
          <w:szCs w:val="24"/>
        </w:rPr>
        <w:t xml:space="preserve">Without prejudice to the provisions of </w:t>
      </w:r>
      <w:r w:rsidR="00E2393C">
        <w:rPr>
          <w:rFonts w:ascii="Calibri" w:eastAsia="Calibri" w:hAnsi="Calibri" w:cs="Calibri"/>
          <w:sz w:val="24"/>
          <w:szCs w:val="24"/>
        </w:rPr>
        <w:t>C</w:t>
      </w:r>
      <w:r>
        <w:rPr>
          <w:rFonts w:ascii="Calibri" w:eastAsia="Calibri" w:hAnsi="Calibri" w:cs="Calibri"/>
          <w:sz w:val="24"/>
          <w:szCs w:val="24"/>
        </w:rPr>
        <w:t xml:space="preserve">lause </w:t>
      </w:r>
      <w:r w:rsidR="00640289">
        <w:rPr>
          <w:rFonts w:ascii="Calibri" w:eastAsia="Calibri" w:hAnsi="Calibri" w:cs="Calibri"/>
          <w:sz w:val="24"/>
          <w:szCs w:val="24"/>
        </w:rPr>
        <w:t>3</w:t>
      </w:r>
      <w:r w:rsidR="00E2393C">
        <w:rPr>
          <w:rFonts w:ascii="Calibri" w:eastAsia="Calibri" w:hAnsi="Calibri" w:cs="Calibri"/>
          <w:sz w:val="24"/>
          <w:szCs w:val="24"/>
        </w:rPr>
        <w:t>2</w:t>
      </w:r>
      <w:r w:rsidR="00640289">
        <w:rPr>
          <w:rFonts w:ascii="Calibri" w:eastAsia="Calibri" w:hAnsi="Calibri" w:cs="Calibri"/>
          <w:sz w:val="24"/>
          <w:szCs w:val="24"/>
        </w:rPr>
        <w:t xml:space="preserve"> </w:t>
      </w:r>
      <w:r>
        <w:rPr>
          <w:rFonts w:ascii="Calibri" w:eastAsia="Calibri" w:hAnsi="Calibri" w:cs="Calibri"/>
          <w:sz w:val="24"/>
          <w:szCs w:val="24"/>
        </w:rPr>
        <w:t>(Data Processing), each p</w:t>
      </w:r>
      <w:r w:rsidR="002B65FA" w:rsidRPr="00E230D5">
        <w:rPr>
          <w:rFonts w:ascii="Calibri" w:eastAsia="Calibri" w:hAnsi="Calibri" w:cs="Calibri"/>
          <w:sz w:val="24"/>
          <w:szCs w:val="24"/>
        </w:rPr>
        <w:t>arty shall notify the other in accordance with the agreed security incident management process set out in the Security Management Plan upon becoming aware of any Breach of Security or any potential or attempted Breach of Security.</w:t>
      </w:r>
    </w:p>
    <w:p w14:paraId="5A3869D0" w14:textId="2DE14A08" w:rsidR="00321296" w:rsidRPr="00E230D5" w:rsidRDefault="002B65FA">
      <w:pPr>
        <w:pStyle w:val="Heading2"/>
        <w:numPr>
          <w:ilvl w:val="1"/>
          <w:numId w:val="1"/>
        </w:numPr>
        <w:rPr>
          <w:rFonts w:ascii="Calibri" w:eastAsia="Calibri" w:hAnsi="Calibri" w:cs="Calibri"/>
          <w:sz w:val="24"/>
          <w:szCs w:val="24"/>
        </w:rPr>
      </w:pPr>
      <w:r w:rsidRPr="00E230D5">
        <w:rPr>
          <w:rFonts w:ascii="Calibri" w:eastAsia="Calibri" w:hAnsi="Calibri" w:cs="Calibri"/>
          <w:sz w:val="24"/>
          <w:szCs w:val="24"/>
        </w:rPr>
        <w:t>Without prejudice to the security incident management process set out in the Security Management Plan</w:t>
      </w:r>
      <w:r w:rsidR="00860F3A">
        <w:rPr>
          <w:rFonts w:ascii="Calibri" w:eastAsia="Calibri" w:hAnsi="Calibri" w:cs="Calibri"/>
          <w:sz w:val="24"/>
          <w:szCs w:val="24"/>
        </w:rPr>
        <w:t xml:space="preserve"> and </w:t>
      </w:r>
      <w:r w:rsidR="002A7231">
        <w:rPr>
          <w:rFonts w:ascii="Calibri" w:eastAsia="Calibri" w:hAnsi="Calibri" w:cs="Calibri"/>
          <w:sz w:val="24"/>
          <w:szCs w:val="24"/>
        </w:rPr>
        <w:t>C</w:t>
      </w:r>
      <w:r w:rsidR="00860F3A">
        <w:rPr>
          <w:rFonts w:ascii="Calibri" w:eastAsia="Calibri" w:hAnsi="Calibri" w:cs="Calibri"/>
          <w:sz w:val="24"/>
          <w:szCs w:val="24"/>
        </w:rPr>
        <w:t xml:space="preserve">lause </w:t>
      </w:r>
      <w:r w:rsidR="00640289">
        <w:rPr>
          <w:rFonts w:ascii="Calibri" w:eastAsia="Calibri" w:hAnsi="Calibri" w:cs="Calibri"/>
          <w:sz w:val="24"/>
          <w:szCs w:val="24"/>
        </w:rPr>
        <w:t>3</w:t>
      </w:r>
      <w:r w:rsidR="00E2393C">
        <w:rPr>
          <w:rFonts w:ascii="Calibri" w:eastAsia="Calibri" w:hAnsi="Calibri" w:cs="Calibri"/>
          <w:sz w:val="24"/>
          <w:szCs w:val="24"/>
        </w:rPr>
        <w:t>2</w:t>
      </w:r>
      <w:r w:rsidR="00640289">
        <w:rPr>
          <w:rFonts w:ascii="Calibri" w:eastAsia="Calibri" w:hAnsi="Calibri" w:cs="Calibri"/>
          <w:sz w:val="24"/>
          <w:szCs w:val="24"/>
        </w:rPr>
        <w:t xml:space="preserve"> </w:t>
      </w:r>
      <w:r w:rsidR="00860F3A">
        <w:rPr>
          <w:rFonts w:ascii="Calibri" w:eastAsia="Calibri" w:hAnsi="Calibri" w:cs="Calibri"/>
          <w:sz w:val="24"/>
          <w:szCs w:val="24"/>
        </w:rPr>
        <w:t>(Data Processing)</w:t>
      </w:r>
      <w:r w:rsidRPr="00E230D5">
        <w:rPr>
          <w:rFonts w:ascii="Calibri" w:eastAsia="Calibri" w:hAnsi="Calibri" w:cs="Calibri"/>
          <w:sz w:val="24"/>
          <w:szCs w:val="24"/>
        </w:rPr>
        <w:t xml:space="preserve">, upon becoming aware of any of the circumstances referred to in paragraph 6.1, the </w:t>
      </w:r>
      <w:r w:rsidR="002F333C">
        <w:rPr>
          <w:rFonts w:ascii="Calibri" w:eastAsia="Calibri" w:hAnsi="Calibri" w:cs="Calibri"/>
          <w:sz w:val="24"/>
          <w:szCs w:val="24"/>
        </w:rPr>
        <w:t>Supplier</w:t>
      </w:r>
      <w:r w:rsidRPr="00E230D5">
        <w:rPr>
          <w:rFonts w:ascii="Calibri" w:eastAsia="Calibri" w:hAnsi="Calibri" w:cs="Calibri"/>
          <w:sz w:val="24"/>
          <w:szCs w:val="24"/>
        </w:rPr>
        <w:t xml:space="preserve"> shall:</w:t>
      </w:r>
    </w:p>
    <w:p w14:paraId="41403737" w14:textId="77777777" w:rsidR="00321296" w:rsidRPr="00E230D5" w:rsidRDefault="002B65FA">
      <w:pPr>
        <w:pStyle w:val="Heading3"/>
        <w:keepNext/>
        <w:numPr>
          <w:ilvl w:val="2"/>
          <w:numId w:val="1"/>
        </w:numPr>
        <w:rPr>
          <w:rFonts w:ascii="Calibri" w:eastAsia="Calibri" w:hAnsi="Calibri" w:cs="Calibri"/>
          <w:sz w:val="24"/>
          <w:szCs w:val="24"/>
        </w:rPr>
      </w:pPr>
      <w:r w:rsidRPr="00E230D5">
        <w:rPr>
          <w:rFonts w:ascii="Calibri" w:eastAsia="Calibri" w:hAnsi="Calibri" w:cs="Calibri"/>
          <w:sz w:val="24"/>
          <w:szCs w:val="24"/>
        </w:rPr>
        <w:t>immediately take all reasonable steps necessary to:</w:t>
      </w:r>
    </w:p>
    <w:p w14:paraId="57930CF9" w14:textId="77777777" w:rsidR="00321296" w:rsidRPr="00E230D5" w:rsidRDefault="002B65FA">
      <w:pPr>
        <w:pStyle w:val="Heading4"/>
        <w:numPr>
          <w:ilvl w:val="3"/>
          <w:numId w:val="1"/>
        </w:numPr>
        <w:rPr>
          <w:rFonts w:ascii="Calibri" w:eastAsia="Calibri" w:hAnsi="Calibri" w:cs="Calibri"/>
          <w:sz w:val="24"/>
          <w:szCs w:val="24"/>
        </w:rPr>
      </w:pPr>
      <w:r w:rsidRPr="00E230D5">
        <w:rPr>
          <w:rFonts w:ascii="Calibri" w:eastAsia="Calibri" w:hAnsi="Calibri" w:cs="Calibri"/>
          <w:sz w:val="24"/>
          <w:szCs w:val="24"/>
        </w:rPr>
        <w:t>remedy such Breach of Security or protect the integrity of the ISMS against any such potential or attempted Breach of Security or threat thereof; and</w:t>
      </w:r>
    </w:p>
    <w:p w14:paraId="3F659E0C" w14:textId="77777777" w:rsidR="00321296" w:rsidRPr="00E230D5" w:rsidRDefault="002B65FA">
      <w:pPr>
        <w:pStyle w:val="Heading4"/>
        <w:numPr>
          <w:ilvl w:val="3"/>
          <w:numId w:val="1"/>
        </w:numPr>
        <w:rPr>
          <w:rFonts w:ascii="Calibri" w:eastAsia="Calibri" w:hAnsi="Calibri" w:cs="Calibri"/>
          <w:sz w:val="24"/>
          <w:szCs w:val="24"/>
        </w:rPr>
      </w:pPr>
      <w:r w:rsidRPr="00E230D5">
        <w:rPr>
          <w:rFonts w:ascii="Calibri" w:eastAsia="Calibri" w:hAnsi="Calibri" w:cs="Calibri"/>
          <w:sz w:val="24"/>
          <w:szCs w:val="24"/>
        </w:rPr>
        <w:t>prevent an equivalent B</w:t>
      </w:r>
      <w:r w:rsidR="00860F3A">
        <w:rPr>
          <w:rFonts w:ascii="Calibri" w:eastAsia="Calibri" w:hAnsi="Calibri" w:cs="Calibri"/>
          <w:sz w:val="24"/>
          <w:szCs w:val="24"/>
        </w:rPr>
        <w:t>reach of Security in the future,</w:t>
      </w:r>
    </w:p>
    <w:p w14:paraId="386D1A49" w14:textId="77777777" w:rsidR="00321296" w:rsidRPr="00E230D5" w:rsidRDefault="00860F3A">
      <w:pPr>
        <w:spacing w:line="240" w:lineRule="auto"/>
        <w:ind w:left="1800"/>
        <w:rPr>
          <w:rFonts w:ascii="Calibri" w:eastAsia="Calibri" w:hAnsi="Calibri" w:cs="Calibri"/>
          <w:sz w:val="24"/>
          <w:szCs w:val="24"/>
        </w:rPr>
      </w:pPr>
      <w:r>
        <w:rPr>
          <w:rFonts w:ascii="Calibri" w:eastAsia="Calibri" w:hAnsi="Calibri" w:cs="Calibri"/>
          <w:sz w:val="24"/>
          <w:szCs w:val="24"/>
        </w:rPr>
        <w:t>and s</w:t>
      </w:r>
      <w:r w:rsidR="002B65FA" w:rsidRPr="00E230D5">
        <w:rPr>
          <w:rFonts w:ascii="Calibri" w:eastAsia="Calibri" w:hAnsi="Calibri" w:cs="Calibri"/>
          <w:sz w:val="24"/>
          <w:szCs w:val="24"/>
        </w:rPr>
        <w:t>uch steps shall include any action or cha</w:t>
      </w:r>
      <w:r w:rsidR="009C035A">
        <w:rPr>
          <w:rFonts w:ascii="Calibri" w:eastAsia="Calibri" w:hAnsi="Calibri" w:cs="Calibri"/>
          <w:sz w:val="24"/>
          <w:szCs w:val="24"/>
        </w:rPr>
        <w:t>nges reasonably required by the Authority</w:t>
      </w:r>
      <w:r>
        <w:rPr>
          <w:rFonts w:ascii="Calibri" w:eastAsia="Calibri" w:hAnsi="Calibri" w:cs="Calibri"/>
          <w:sz w:val="24"/>
          <w:szCs w:val="24"/>
        </w:rPr>
        <w:t>.  If</w:t>
      </w:r>
      <w:r w:rsidR="002B65FA" w:rsidRPr="00E230D5">
        <w:rPr>
          <w:rFonts w:ascii="Calibri" w:eastAsia="Calibri" w:hAnsi="Calibri" w:cs="Calibri"/>
          <w:sz w:val="24"/>
          <w:szCs w:val="24"/>
        </w:rPr>
        <w:t xml:space="preserve"> such action is taken in response to a Breach of Sec</w:t>
      </w:r>
      <w:r w:rsidR="009C035A">
        <w:rPr>
          <w:rFonts w:ascii="Calibri" w:eastAsia="Calibri" w:hAnsi="Calibri" w:cs="Calibri"/>
          <w:sz w:val="24"/>
          <w:szCs w:val="24"/>
        </w:rPr>
        <w:t>urity that is determined by the Authority</w:t>
      </w:r>
      <w:r>
        <w:rPr>
          <w:rFonts w:ascii="Calibri" w:eastAsia="Calibri" w:hAnsi="Calibri" w:cs="Calibri"/>
          <w:sz w:val="24"/>
          <w:szCs w:val="24"/>
        </w:rPr>
        <w:t>,</w:t>
      </w:r>
      <w:r w:rsidR="002B65FA" w:rsidRPr="00E230D5">
        <w:rPr>
          <w:rFonts w:ascii="Calibri" w:eastAsia="Calibri" w:hAnsi="Calibri" w:cs="Calibri"/>
          <w:sz w:val="24"/>
          <w:szCs w:val="24"/>
        </w:rPr>
        <w:t xml:space="preserve"> acting reasonably</w:t>
      </w:r>
      <w:r>
        <w:rPr>
          <w:rFonts w:ascii="Calibri" w:eastAsia="Calibri" w:hAnsi="Calibri" w:cs="Calibri"/>
          <w:sz w:val="24"/>
          <w:szCs w:val="24"/>
        </w:rPr>
        <w:t>,</w:t>
      </w:r>
      <w:r w:rsidR="002B65FA" w:rsidRPr="00E230D5">
        <w:rPr>
          <w:rFonts w:ascii="Calibri" w:eastAsia="Calibri" w:hAnsi="Calibri" w:cs="Calibri"/>
          <w:sz w:val="24"/>
          <w:szCs w:val="24"/>
        </w:rPr>
        <w:t xml:space="preserve"> not to be covered by the obligations of the </w:t>
      </w:r>
      <w:r w:rsidR="002F333C">
        <w:rPr>
          <w:rFonts w:ascii="Calibri" w:eastAsia="Calibri" w:hAnsi="Calibri" w:cs="Calibri"/>
          <w:sz w:val="24"/>
          <w:szCs w:val="24"/>
        </w:rPr>
        <w:t>Supplier</w:t>
      </w:r>
      <w:r>
        <w:rPr>
          <w:rFonts w:ascii="Calibri" w:eastAsia="Calibri" w:hAnsi="Calibri" w:cs="Calibri"/>
          <w:sz w:val="24"/>
          <w:szCs w:val="24"/>
        </w:rPr>
        <w:t xml:space="preserve"> under this a</w:t>
      </w:r>
      <w:r w:rsidR="002B65FA" w:rsidRPr="00E230D5">
        <w:rPr>
          <w:rFonts w:ascii="Calibri" w:eastAsia="Calibri" w:hAnsi="Calibri" w:cs="Calibri"/>
          <w:sz w:val="24"/>
          <w:szCs w:val="24"/>
        </w:rPr>
        <w:t xml:space="preserve">greement, then the </w:t>
      </w:r>
      <w:r w:rsidR="002F333C">
        <w:rPr>
          <w:rFonts w:ascii="Calibri" w:eastAsia="Calibri" w:hAnsi="Calibri" w:cs="Calibri"/>
          <w:sz w:val="24"/>
          <w:szCs w:val="24"/>
        </w:rPr>
        <w:t>Supplier</w:t>
      </w:r>
      <w:r w:rsidR="002B65FA" w:rsidRPr="00E230D5">
        <w:rPr>
          <w:rFonts w:ascii="Calibri" w:eastAsia="Calibri" w:hAnsi="Calibri" w:cs="Calibri"/>
          <w:sz w:val="24"/>
          <w:szCs w:val="24"/>
        </w:rPr>
        <w:t xml:space="preserve"> shall be entitled to refer the matter to the Change Control Procedure; and</w:t>
      </w:r>
    </w:p>
    <w:p w14:paraId="4C9639E3" w14:textId="77777777" w:rsidR="00033F01" w:rsidRPr="00033F01" w:rsidRDefault="002B65FA" w:rsidP="00033F01">
      <w:pPr>
        <w:pStyle w:val="Heading3"/>
        <w:numPr>
          <w:ilvl w:val="2"/>
          <w:numId w:val="1"/>
        </w:numPr>
        <w:rPr>
          <w:rFonts w:ascii="Calibri" w:eastAsia="Calibri" w:hAnsi="Calibri" w:cs="Calibri"/>
          <w:sz w:val="24"/>
          <w:szCs w:val="24"/>
        </w:rPr>
      </w:pPr>
      <w:r w:rsidRPr="00E230D5">
        <w:rPr>
          <w:rFonts w:ascii="Calibri" w:eastAsia="Calibri" w:hAnsi="Calibri" w:cs="Calibri"/>
          <w:sz w:val="24"/>
          <w:szCs w:val="24"/>
        </w:rPr>
        <w:t>as soon as reason</w:t>
      </w:r>
      <w:r w:rsidR="005D014C">
        <w:rPr>
          <w:rFonts w:ascii="Calibri" w:eastAsia="Calibri" w:hAnsi="Calibri" w:cs="Calibri"/>
          <w:sz w:val="24"/>
          <w:szCs w:val="24"/>
        </w:rPr>
        <w:t>ably practicable provide to the Authority</w:t>
      </w:r>
      <w:r w:rsidRPr="00E230D5">
        <w:rPr>
          <w:rFonts w:ascii="Calibri" w:eastAsia="Calibri" w:hAnsi="Calibri" w:cs="Calibri"/>
          <w:sz w:val="24"/>
          <w:szCs w:val="24"/>
        </w:rPr>
        <w:t xml:space="preserve"> full details of the Breach of Security or the potential or attempted Breach of Security and the steps taken or to be taken by the </w:t>
      </w:r>
      <w:r w:rsidR="002F333C">
        <w:rPr>
          <w:rFonts w:ascii="Calibri" w:eastAsia="Calibri" w:hAnsi="Calibri" w:cs="Calibri"/>
          <w:sz w:val="24"/>
          <w:szCs w:val="24"/>
        </w:rPr>
        <w:t>Supplier</w:t>
      </w:r>
      <w:r w:rsidRPr="00E230D5">
        <w:rPr>
          <w:rFonts w:ascii="Calibri" w:eastAsia="Calibri" w:hAnsi="Calibri" w:cs="Calibri"/>
          <w:sz w:val="24"/>
          <w:szCs w:val="24"/>
        </w:rPr>
        <w:t xml:space="preserve"> in accordance with this paragraph 6.2</w:t>
      </w:r>
      <w:r w:rsidR="005D014C">
        <w:rPr>
          <w:rFonts w:ascii="Calibri" w:eastAsia="Calibri" w:hAnsi="Calibri" w:cs="Calibri"/>
          <w:sz w:val="24"/>
          <w:szCs w:val="24"/>
        </w:rPr>
        <w:t>.</w:t>
      </w:r>
    </w:p>
    <w:p w14:paraId="3A378B5D" w14:textId="77777777" w:rsidR="00033F01" w:rsidRPr="001D2EC6" w:rsidRDefault="00033F01" w:rsidP="00033F01">
      <w:pPr>
        <w:pStyle w:val="Heading3"/>
        <w:numPr>
          <w:ilvl w:val="1"/>
          <w:numId w:val="1"/>
        </w:numPr>
        <w:rPr>
          <w:rFonts w:ascii="Calibri" w:eastAsia="Calibri" w:hAnsi="Calibri" w:cs="Calibri"/>
          <w:sz w:val="24"/>
          <w:szCs w:val="24"/>
        </w:rPr>
      </w:pPr>
      <w:r w:rsidRPr="001D2EC6">
        <w:rPr>
          <w:rFonts w:asciiTheme="minorHAnsi" w:hAnsiTheme="minorHAnsi" w:cstheme="minorHAnsi"/>
          <w:sz w:val="24"/>
          <w:szCs w:val="24"/>
        </w:rPr>
        <w:t xml:space="preserve">In the event of an incident which in the opinion of </w:t>
      </w:r>
      <w:r>
        <w:rPr>
          <w:rFonts w:asciiTheme="minorHAnsi" w:hAnsiTheme="minorHAnsi" w:cstheme="minorHAnsi"/>
          <w:sz w:val="24"/>
          <w:szCs w:val="24"/>
        </w:rPr>
        <w:t>the Authority</w:t>
      </w:r>
      <w:r w:rsidRPr="001D2EC6">
        <w:rPr>
          <w:rFonts w:asciiTheme="minorHAnsi" w:hAnsiTheme="minorHAnsi" w:cstheme="minorHAnsi"/>
          <w:sz w:val="24"/>
          <w:szCs w:val="24"/>
        </w:rPr>
        <w:t xml:space="preserve"> constitutes a serious </w:t>
      </w:r>
      <w:r>
        <w:rPr>
          <w:rFonts w:asciiTheme="minorHAnsi" w:hAnsiTheme="minorHAnsi" w:cstheme="minorHAnsi"/>
          <w:sz w:val="24"/>
          <w:szCs w:val="24"/>
        </w:rPr>
        <w:t>Breach of Security</w:t>
      </w:r>
      <w:r w:rsidRPr="001D2EC6">
        <w:rPr>
          <w:rFonts w:asciiTheme="minorHAnsi" w:hAnsiTheme="minorHAnsi" w:cstheme="minorHAnsi"/>
          <w:sz w:val="24"/>
          <w:szCs w:val="24"/>
        </w:rPr>
        <w:t xml:space="preserve">, the Supplier shall commission an ad hoc security audit at the </w:t>
      </w:r>
      <w:r>
        <w:rPr>
          <w:rFonts w:asciiTheme="minorHAnsi" w:hAnsiTheme="minorHAnsi" w:cstheme="minorHAnsi"/>
          <w:sz w:val="24"/>
          <w:szCs w:val="24"/>
        </w:rPr>
        <w:t>S</w:t>
      </w:r>
      <w:r w:rsidRPr="001D2EC6">
        <w:rPr>
          <w:rFonts w:asciiTheme="minorHAnsi" w:hAnsiTheme="minorHAnsi" w:cstheme="minorHAnsi"/>
          <w:sz w:val="24"/>
          <w:szCs w:val="24"/>
        </w:rPr>
        <w:t>upplier’s expense</w:t>
      </w:r>
      <w:r>
        <w:rPr>
          <w:rFonts w:asciiTheme="minorHAnsi" w:hAnsiTheme="minorHAnsi" w:cstheme="minorHAnsi"/>
          <w:sz w:val="24"/>
          <w:szCs w:val="24"/>
        </w:rPr>
        <w:t xml:space="preserve"> within five days</w:t>
      </w:r>
      <w:r w:rsidRPr="001D2EC6">
        <w:rPr>
          <w:rFonts w:asciiTheme="minorHAnsi" w:hAnsiTheme="minorHAnsi" w:cstheme="minorHAnsi"/>
          <w:sz w:val="24"/>
          <w:szCs w:val="24"/>
        </w:rPr>
        <w:t xml:space="preserve">, to be carried out by an appropriate external auditor approved by </w:t>
      </w:r>
      <w:r>
        <w:rPr>
          <w:rFonts w:asciiTheme="minorHAnsi" w:hAnsiTheme="minorHAnsi" w:cstheme="minorHAnsi"/>
          <w:sz w:val="24"/>
          <w:szCs w:val="24"/>
        </w:rPr>
        <w:t>the Authority</w:t>
      </w:r>
      <w:r w:rsidRPr="001D2EC6">
        <w:rPr>
          <w:rFonts w:asciiTheme="minorHAnsi" w:hAnsiTheme="minorHAnsi" w:cstheme="minorHAnsi"/>
          <w:sz w:val="24"/>
          <w:szCs w:val="24"/>
        </w:rPr>
        <w:t>.</w:t>
      </w:r>
    </w:p>
    <w:p w14:paraId="7FEA36B6" w14:textId="77777777" w:rsidR="00033F01" w:rsidRPr="001D2EC6" w:rsidRDefault="00033F01" w:rsidP="00033F01">
      <w:pPr>
        <w:pStyle w:val="Heading3"/>
        <w:numPr>
          <w:ilvl w:val="1"/>
          <w:numId w:val="1"/>
        </w:numPr>
        <w:rPr>
          <w:rFonts w:ascii="Calibri" w:eastAsia="Calibri" w:hAnsi="Calibri" w:cs="Calibri"/>
          <w:sz w:val="24"/>
          <w:szCs w:val="24"/>
        </w:rPr>
      </w:pPr>
      <w:bookmarkStart w:id="11" w:name="_Hlk80267673"/>
      <w:r w:rsidRPr="001D2EC6">
        <w:rPr>
          <w:rFonts w:asciiTheme="minorHAnsi" w:hAnsiTheme="minorHAnsi" w:cstheme="minorHAnsi"/>
          <w:sz w:val="24"/>
          <w:szCs w:val="24"/>
        </w:rPr>
        <w:t xml:space="preserve">The Supplier shall make the results of any security audits available to </w:t>
      </w:r>
      <w:r>
        <w:rPr>
          <w:rFonts w:asciiTheme="minorHAnsi" w:hAnsiTheme="minorHAnsi" w:cstheme="minorHAnsi"/>
          <w:sz w:val="24"/>
          <w:szCs w:val="24"/>
        </w:rPr>
        <w:t>the Authority</w:t>
      </w:r>
      <w:r w:rsidRPr="001D2EC6">
        <w:rPr>
          <w:rFonts w:asciiTheme="minorHAnsi" w:hAnsiTheme="minorHAnsi" w:cstheme="minorHAnsi"/>
          <w:sz w:val="24"/>
          <w:szCs w:val="24"/>
        </w:rPr>
        <w:t xml:space="preserve"> within five </w:t>
      </w:r>
      <w:r>
        <w:rPr>
          <w:rFonts w:asciiTheme="minorHAnsi" w:hAnsiTheme="minorHAnsi" w:cstheme="minorHAnsi"/>
          <w:sz w:val="24"/>
          <w:szCs w:val="24"/>
        </w:rPr>
        <w:t>Working Days</w:t>
      </w:r>
      <w:r w:rsidRPr="001D2EC6">
        <w:rPr>
          <w:rFonts w:asciiTheme="minorHAnsi" w:hAnsiTheme="minorHAnsi" w:cstheme="minorHAnsi"/>
          <w:sz w:val="24"/>
          <w:szCs w:val="24"/>
        </w:rPr>
        <w:t xml:space="preserve"> after receipt of the audit results, along with a plan to address any shortcomings or failures identified, if appropriate.</w:t>
      </w:r>
      <w:bookmarkEnd w:id="11"/>
    </w:p>
    <w:p w14:paraId="5741F2B4" w14:textId="77777777" w:rsidR="00321296" w:rsidRPr="00A864DF" w:rsidRDefault="00321296" w:rsidP="00A864DF">
      <w:pPr>
        <w:rPr>
          <w:rFonts w:ascii="Calibri" w:eastAsia="Calibri" w:hAnsi="Calibri" w:cs="Calibri"/>
          <w:sz w:val="24"/>
          <w:szCs w:val="24"/>
        </w:rPr>
        <w:sectPr w:rsidR="00321296" w:rsidRPr="00A864DF">
          <w:type w:val="continuous"/>
          <w:pgSz w:w="11909" w:h="16834"/>
          <w:pgMar w:top="1440" w:right="1440" w:bottom="1440" w:left="1440" w:header="706" w:footer="706" w:gutter="0"/>
          <w:cols w:space="720"/>
        </w:sectPr>
      </w:pPr>
    </w:p>
    <w:p w14:paraId="1808D6B5" w14:textId="77777777" w:rsidR="00321296" w:rsidRPr="00E230D5" w:rsidRDefault="00321296" w:rsidP="005D014C">
      <w:pPr>
        <w:keepNext/>
        <w:spacing w:after="220" w:line="276" w:lineRule="auto"/>
        <w:rPr>
          <w:rFonts w:ascii="Calibri" w:eastAsia="Calibri" w:hAnsi="Calibri" w:cs="Calibri"/>
          <w:b/>
          <w:smallCaps/>
          <w:sz w:val="24"/>
          <w:szCs w:val="24"/>
        </w:rPr>
      </w:pPr>
    </w:p>
    <w:sectPr w:rsidR="00321296" w:rsidRPr="00E230D5">
      <w:headerReference w:type="default" r:id="rId14"/>
      <w:footerReference w:type="default" r:id="rId15"/>
      <w:type w:val="continuous"/>
      <w:pgSz w:w="11909" w:h="16834"/>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4302" w14:textId="77777777" w:rsidR="00A96992" w:rsidRDefault="00A96992">
      <w:pPr>
        <w:spacing w:after="0" w:line="240" w:lineRule="auto"/>
      </w:pPr>
      <w:r>
        <w:separator/>
      </w:r>
    </w:p>
  </w:endnote>
  <w:endnote w:type="continuationSeparator" w:id="0">
    <w:p w14:paraId="34E3DD8D" w14:textId="77777777" w:rsidR="00A96992" w:rsidRDefault="00A9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elle">
    <w:altName w:val="Times New Roman"/>
    <w:charset w:val="00"/>
    <w:family w:val="auto"/>
    <w:pitch w:val="variable"/>
    <w:sig w:usb0="00000001" w:usb1="0000004B" w:usb2="00000000" w:usb3="00000000" w:csb0="0000008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30D4" w14:textId="77777777" w:rsidR="00321296" w:rsidRDefault="002B65FA">
    <w:pPr>
      <w:tabs>
        <w:tab w:val="center" w:pos="4153"/>
        <w:tab w:val="right" w:pos="8306"/>
      </w:tabs>
      <w:spacing w:after="0" w:line="240" w:lineRule="auto"/>
      <w:jc w:val="right"/>
    </w:pPr>
    <w:r>
      <w:fldChar w:fldCharType="begin"/>
    </w:r>
    <w:r>
      <w:instrText>PAGE</w:instrText>
    </w:r>
    <w:r>
      <w:fldChar w:fldCharType="end"/>
    </w:r>
  </w:p>
  <w:p w14:paraId="5CCF4121" w14:textId="77777777" w:rsidR="00321296" w:rsidRDefault="00321296">
    <w:pPr>
      <w:tabs>
        <w:tab w:val="center" w:pos="4153"/>
        <w:tab w:val="right" w:pos="8306"/>
      </w:tabs>
      <w:spacing w:after="0"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3232" w14:textId="77777777" w:rsidR="00321296" w:rsidRPr="002359BB" w:rsidRDefault="002F333C">
    <w:pPr>
      <w:tabs>
        <w:tab w:val="right" w:pos="9029"/>
      </w:tabs>
      <w:spacing w:after="0" w:line="240" w:lineRule="auto"/>
      <w:rPr>
        <w:rFonts w:ascii="Calibri" w:eastAsia="Calibri" w:hAnsi="Calibri" w:cs="Calibri"/>
      </w:rPr>
    </w:pPr>
    <w:r w:rsidRPr="002359BB">
      <w:rPr>
        <w:rFonts w:ascii="Calibri" w:eastAsia="Calibri" w:hAnsi="Calibri" w:cs="Calibri"/>
      </w:rPr>
      <w:t>Schedule 6</w:t>
    </w:r>
    <w:r w:rsidR="002B65FA" w:rsidRPr="002359BB">
      <w:rPr>
        <w:rFonts w:ascii="Calibri" w:eastAsia="Calibri" w:hAnsi="Calibri" w:cs="Calibri"/>
      </w:rPr>
      <w:t xml:space="preserve"> (Security Management Plan)</w:t>
    </w:r>
    <w:r w:rsidR="002B65FA" w:rsidRPr="002359BB">
      <w:rPr>
        <w:rFonts w:ascii="Calibri" w:eastAsia="Calibri" w:hAnsi="Calibri" w:cs="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192B" w14:textId="77777777" w:rsidR="0035701F" w:rsidRDefault="0035701F">
    <w:pPr>
      <w:pStyle w:val="Footer"/>
    </w:pPr>
  </w:p>
  <w:p w14:paraId="35FE482F" w14:textId="77777777" w:rsidR="0035701F" w:rsidRDefault="0035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A622" w14:textId="77777777" w:rsidR="00A96992" w:rsidRDefault="00A96992">
      <w:pPr>
        <w:spacing w:after="0" w:line="240" w:lineRule="auto"/>
      </w:pPr>
      <w:r>
        <w:separator/>
      </w:r>
    </w:p>
  </w:footnote>
  <w:footnote w:type="continuationSeparator" w:id="0">
    <w:p w14:paraId="1C52C1A5" w14:textId="77777777" w:rsidR="00A96992" w:rsidRDefault="00A9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541F" w14:textId="77777777" w:rsidR="00321296" w:rsidRDefault="00321296">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DDD2" w14:textId="77777777" w:rsidR="00321296" w:rsidRDefault="00321296">
    <w:pPr>
      <w:tabs>
        <w:tab w:val="center" w:pos="4153"/>
        <w:tab w:val="right" w:pos="8306"/>
      </w:tabs>
      <w:rPr>
        <w:rFonts w:ascii="Calibri" w:eastAsia="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AD91" w14:textId="77777777" w:rsidR="00321296" w:rsidRDefault="00321296">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67141997"/>
      <w:docPartObj>
        <w:docPartGallery w:val="Page Numbers (Top of Page)"/>
        <w:docPartUnique/>
      </w:docPartObj>
    </w:sdtPr>
    <w:sdtEndPr>
      <w:rPr>
        <w:noProof/>
      </w:rPr>
    </w:sdtEndPr>
    <w:sdtContent>
      <w:p w14:paraId="4E5DE2EC" w14:textId="77777777" w:rsidR="0035701F" w:rsidRDefault="0035701F" w:rsidP="00860F3A">
        <w:pPr>
          <w:pStyle w:val="Header"/>
          <w:jc w:val="center"/>
        </w:pPr>
      </w:p>
      <w:p w14:paraId="02D7540D" w14:textId="77777777" w:rsidR="0035701F" w:rsidRDefault="00A61A6E">
        <w:pPr>
          <w:pStyle w:val="Header"/>
          <w:jc w:val="center"/>
        </w:pPr>
      </w:p>
    </w:sdtContent>
  </w:sdt>
  <w:p w14:paraId="19C021CF" w14:textId="77777777" w:rsidR="0035701F" w:rsidRDefault="00357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64E0"/>
    <w:multiLevelType w:val="hybridMultilevel"/>
    <w:tmpl w:val="4E46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11D9"/>
    <w:multiLevelType w:val="hybridMultilevel"/>
    <w:tmpl w:val="D0A4D49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477C32C8"/>
    <w:multiLevelType w:val="hybridMultilevel"/>
    <w:tmpl w:val="B29E0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E096260"/>
    <w:multiLevelType w:val="multilevel"/>
    <w:tmpl w:val="8E689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373A21"/>
    <w:multiLevelType w:val="multilevel"/>
    <w:tmpl w:val="7B7CE91E"/>
    <w:lvl w:ilvl="0">
      <w:start w:val="1"/>
      <w:numFmt w:val="decimal"/>
      <w:lvlText w:val="%1."/>
      <w:lvlJc w:val="left"/>
      <w:pPr>
        <w:ind w:left="720" w:hanging="720"/>
      </w:pPr>
      <w:rPr>
        <w:smallCaps w:val="0"/>
      </w:rPr>
    </w:lvl>
    <w:lvl w:ilvl="1">
      <w:start w:val="1"/>
      <w:numFmt w:val="decimal"/>
      <w:lvlText w:val="%1.%2"/>
      <w:lvlJc w:val="left"/>
      <w:pPr>
        <w:ind w:left="720" w:hanging="720"/>
      </w:pPr>
      <w:rPr>
        <w:b w:val="0"/>
        <w:i w:val="0"/>
        <w:smallCaps w:val="0"/>
      </w:rPr>
    </w:lvl>
    <w:lvl w:ilvl="2">
      <w:start w:val="1"/>
      <w:numFmt w:val="decimal"/>
      <w:lvlText w:val="%1.%2.%3"/>
      <w:lvlJc w:val="left"/>
      <w:pPr>
        <w:ind w:left="1800" w:hanging="1080"/>
      </w:pPr>
      <w:rPr>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96"/>
    <w:rsid w:val="00033F01"/>
    <w:rsid w:val="000641AE"/>
    <w:rsid w:val="00071078"/>
    <w:rsid w:val="000A28E9"/>
    <w:rsid w:val="000F26E0"/>
    <w:rsid w:val="00115B4D"/>
    <w:rsid w:val="00122291"/>
    <w:rsid w:val="001D7FB5"/>
    <w:rsid w:val="0020286C"/>
    <w:rsid w:val="002353EB"/>
    <w:rsid w:val="002359BB"/>
    <w:rsid w:val="0024751D"/>
    <w:rsid w:val="00274B18"/>
    <w:rsid w:val="002A2B57"/>
    <w:rsid w:val="002A7231"/>
    <w:rsid w:val="002B65FA"/>
    <w:rsid w:val="002D5D38"/>
    <w:rsid w:val="002E10D8"/>
    <w:rsid w:val="002F333C"/>
    <w:rsid w:val="003166C1"/>
    <w:rsid w:val="00321296"/>
    <w:rsid w:val="00323E36"/>
    <w:rsid w:val="00342B83"/>
    <w:rsid w:val="0035701F"/>
    <w:rsid w:val="00376E67"/>
    <w:rsid w:val="0038249C"/>
    <w:rsid w:val="003C6F6B"/>
    <w:rsid w:val="003D7100"/>
    <w:rsid w:val="003F051D"/>
    <w:rsid w:val="003F1A5B"/>
    <w:rsid w:val="0042071A"/>
    <w:rsid w:val="004A0639"/>
    <w:rsid w:val="004D66CA"/>
    <w:rsid w:val="00524E7A"/>
    <w:rsid w:val="00540AA9"/>
    <w:rsid w:val="005434D9"/>
    <w:rsid w:val="005715A5"/>
    <w:rsid w:val="00581E26"/>
    <w:rsid w:val="005D014C"/>
    <w:rsid w:val="005F7B23"/>
    <w:rsid w:val="00630BF1"/>
    <w:rsid w:val="00640289"/>
    <w:rsid w:val="00642685"/>
    <w:rsid w:val="00665331"/>
    <w:rsid w:val="006B3CF9"/>
    <w:rsid w:val="00715660"/>
    <w:rsid w:val="00716362"/>
    <w:rsid w:val="00790835"/>
    <w:rsid w:val="007A238A"/>
    <w:rsid w:val="007C27E6"/>
    <w:rsid w:val="00805DCF"/>
    <w:rsid w:val="00816893"/>
    <w:rsid w:val="00822029"/>
    <w:rsid w:val="00860F3A"/>
    <w:rsid w:val="008846AC"/>
    <w:rsid w:val="009C035A"/>
    <w:rsid w:val="009C65AC"/>
    <w:rsid w:val="00A61A6E"/>
    <w:rsid w:val="00A63849"/>
    <w:rsid w:val="00A74D87"/>
    <w:rsid w:val="00A864DF"/>
    <w:rsid w:val="00A91936"/>
    <w:rsid w:val="00A96992"/>
    <w:rsid w:val="00B23531"/>
    <w:rsid w:val="00BA1730"/>
    <w:rsid w:val="00BC6C11"/>
    <w:rsid w:val="00BE1F11"/>
    <w:rsid w:val="00C337C5"/>
    <w:rsid w:val="00C349A2"/>
    <w:rsid w:val="00C948DD"/>
    <w:rsid w:val="00E00F75"/>
    <w:rsid w:val="00E10685"/>
    <w:rsid w:val="00E230D5"/>
    <w:rsid w:val="00E2393C"/>
    <w:rsid w:val="00E24D6D"/>
    <w:rsid w:val="00E63D0B"/>
    <w:rsid w:val="00E74336"/>
    <w:rsid w:val="00E8544C"/>
    <w:rsid w:val="00ED3822"/>
    <w:rsid w:val="00EE5A8A"/>
    <w:rsid w:val="00F248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2D55B"/>
  <w15:docId w15:val="{243C0264-76D4-481F-AFCF-400850AD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GB" w:eastAsia="en-GB" w:bidi="ar-SA"/>
      </w:rPr>
    </w:rPrDefault>
    <w:pPrDefault>
      <w:pPr>
        <w:pBdr>
          <w:top w:val="nil"/>
          <w:left w:val="nil"/>
          <w:bottom w:val="nil"/>
          <w:right w:val="nil"/>
          <w:between w:val="nil"/>
        </w:pBd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spacing w:line="240" w:lineRule="auto"/>
      <w:ind w:left="720" w:hanging="720"/>
      <w:outlineLvl w:val="0"/>
    </w:pPr>
    <w:rPr>
      <w:b/>
      <w:smallCaps/>
    </w:rPr>
  </w:style>
  <w:style w:type="paragraph" w:styleId="Heading2">
    <w:name w:val="heading 2"/>
    <w:basedOn w:val="Normal"/>
    <w:next w:val="Normal"/>
    <w:link w:val="Heading2Char"/>
    <w:uiPriority w:val="9"/>
    <w:qFormat/>
    <w:pPr>
      <w:spacing w:line="240" w:lineRule="auto"/>
      <w:ind w:left="720" w:hanging="720"/>
      <w:outlineLvl w:val="1"/>
    </w:pPr>
  </w:style>
  <w:style w:type="paragraph" w:styleId="Heading3">
    <w:name w:val="heading 3"/>
    <w:basedOn w:val="Normal"/>
    <w:next w:val="Normal"/>
    <w:link w:val="Heading3Char"/>
    <w:uiPriority w:val="9"/>
    <w:qFormat/>
    <w:pPr>
      <w:spacing w:line="240" w:lineRule="auto"/>
      <w:ind w:left="1800" w:hanging="1080"/>
      <w:outlineLvl w:val="2"/>
    </w:pPr>
  </w:style>
  <w:style w:type="paragraph" w:styleId="Heading4">
    <w:name w:val="heading 4"/>
    <w:basedOn w:val="Normal"/>
    <w:next w:val="Normal"/>
    <w:pPr>
      <w:spacing w:line="240" w:lineRule="auto"/>
      <w:ind w:left="2880" w:hanging="1080"/>
      <w:outlineLvl w:val="3"/>
    </w:pPr>
  </w:style>
  <w:style w:type="paragraph" w:styleId="Heading5">
    <w:name w:val="heading 5"/>
    <w:basedOn w:val="Normal"/>
    <w:next w:val="Normal"/>
    <w:pPr>
      <w:spacing w:line="240" w:lineRule="auto"/>
      <w:ind w:left="3600" w:hanging="720"/>
      <w:outlineLvl w:val="4"/>
    </w:pPr>
  </w:style>
  <w:style w:type="paragraph" w:styleId="Heading6">
    <w:name w:val="heading 6"/>
    <w:basedOn w:val="Normal"/>
    <w:next w:val="Normal"/>
    <w:pPr>
      <w:spacing w:line="240" w:lineRule="auto"/>
      <w:ind w:left="432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6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65FA"/>
    <w:rPr>
      <w:b/>
      <w:bCs/>
    </w:rPr>
  </w:style>
  <w:style w:type="character" w:customStyle="1" w:styleId="CommentSubjectChar">
    <w:name w:val="Comment Subject Char"/>
    <w:basedOn w:val="CommentTextChar"/>
    <w:link w:val="CommentSubject"/>
    <w:uiPriority w:val="99"/>
    <w:semiHidden/>
    <w:rsid w:val="002B65FA"/>
    <w:rPr>
      <w:b/>
      <w:bCs/>
      <w:sz w:val="20"/>
      <w:szCs w:val="20"/>
    </w:rPr>
  </w:style>
  <w:style w:type="character" w:customStyle="1" w:styleId="Heading1Char">
    <w:name w:val="Heading 1 Char"/>
    <w:basedOn w:val="DefaultParagraphFont"/>
    <w:link w:val="Heading1"/>
    <w:uiPriority w:val="9"/>
    <w:rsid w:val="0035701F"/>
    <w:rPr>
      <w:b/>
      <w:smallCaps/>
    </w:rPr>
  </w:style>
  <w:style w:type="character" w:customStyle="1" w:styleId="Heading2Char">
    <w:name w:val="Heading 2 Char"/>
    <w:basedOn w:val="DefaultParagraphFont"/>
    <w:link w:val="Heading2"/>
    <w:uiPriority w:val="9"/>
    <w:rsid w:val="0035701F"/>
  </w:style>
  <w:style w:type="character" w:customStyle="1" w:styleId="Heading3Char">
    <w:name w:val="Heading 3 Char"/>
    <w:basedOn w:val="DefaultParagraphFont"/>
    <w:link w:val="Heading3"/>
    <w:uiPriority w:val="9"/>
    <w:rsid w:val="0035701F"/>
  </w:style>
  <w:style w:type="paragraph" w:styleId="Header">
    <w:name w:val="header"/>
    <w:basedOn w:val="Normal"/>
    <w:link w:val="HeaderChar"/>
    <w:uiPriority w:val="99"/>
    <w:unhideWhenUsed/>
    <w:rsid w:val="0035701F"/>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jc w:val="left"/>
    </w:pPr>
    <w:rPr>
      <w:rFonts w:ascii="Adelle" w:eastAsiaTheme="minorHAnsi" w:hAnsi="Adelle" w:cstheme="minorBidi"/>
      <w:color w:val="auto"/>
      <w:szCs w:val="24"/>
      <w:lang w:val="en-US" w:eastAsia="en-US"/>
    </w:rPr>
  </w:style>
  <w:style w:type="character" w:customStyle="1" w:styleId="HeaderChar">
    <w:name w:val="Header Char"/>
    <w:basedOn w:val="DefaultParagraphFont"/>
    <w:link w:val="Header"/>
    <w:uiPriority w:val="99"/>
    <w:rsid w:val="0035701F"/>
    <w:rPr>
      <w:rFonts w:ascii="Adelle" w:eastAsiaTheme="minorHAnsi" w:hAnsi="Adelle" w:cstheme="minorBidi"/>
      <w:color w:val="auto"/>
      <w:szCs w:val="24"/>
      <w:lang w:val="en-US" w:eastAsia="en-US"/>
    </w:rPr>
  </w:style>
  <w:style w:type="paragraph" w:styleId="Footer">
    <w:name w:val="footer"/>
    <w:basedOn w:val="Normal"/>
    <w:link w:val="FooterChar"/>
    <w:uiPriority w:val="99"/>
    <w:unhideWhenUsed/>
    <w:rsid w:val="0035701F"/>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jc w:val="left"/>
    </w:pPr>
    <w:rPr>
      <w:rFonts w:ascii="Adelle" w:eastAsiaTheme="minorHAnsi" w:hAnsi="Adelle" w:cstheme="minorBidi"/>
      <w:color w:val="auto"/>
      <w:szCs w:val="24"/>
      <w:lang w:val="en-US" w:eastAsia="en-US"/>
    </w:rPr>
  </w:style>
  <w:style w:type="character" w:customStyle="1" w:styleId="FooterChar">
    <w:name w:val="Footer Char"/>
    <w:basedOn w:val="DefaultParagraphFont"/>
    <w:link w:val="Footer"/>
    <w:uiPriority w:val="99"/>
    <w:rsid w:val="0035701F"/>
    <w:rPr>
      <w:rFonts w:ascii="Adelle" w:eastAsiaTheme="minorHAnsi" w:hAnsi="Adelle" w:cstheme="minorBidi"/>
      <w:color w:val="auto"/>
      <w:szCs w:val="24"/>
      <w:lang w:val="en-US" w:eastAsia="en-US"/>
    </w:rPr>
  </w:style>
  <w:style w:type="table" w:styleId="TableGrid">
    <w:name w:val="Table Grid"/>
    <w:basedOn w:val="TableNormal"/>
    <w:uiPriority w:val="39"/>
    <w:rsid w:val="0035701F"/>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asciiTheme="minorHAnsi" w:eastAsiaTheme="minorHAnsi" w:hAnsiTheme="minorHAnsi" w:cstheme="minorBidi"/>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01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left"/>
    </w:pPr>
    <w:rPr>
      <w:rFonts w:ascii="Adelle" w:eastAsiaTheme="minorHAnsi" w:hAnsi="Adelle" w:cstheme="minorBidi"/>
      <w:color w:val="auto"/>
      <w:szCs w:val="24"/>
      <w:lang w:val="en-US" w:eastAsia="en-US"/>
    </w:rPr>
  </w:style>
  <w:style w:type="character" w:styleId="Strong">
    <w:name w:val="Strong"/>
    <w:basedOn w:val="DefaultParagraphFont"/>
    <w:uiPriority w:val="22"/>
    <w:qFormat/>
    <w:rsid w:val="00357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http://www.gov.uk"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 U K M A T T E R S ! 1 2 3 7 3 5 1 2 5 . 2 < / d o c u m e n t i d >  
     < s e n d e r i d > R O S S N < / s e n d e r i d >  
     < s e n d e r e m a i l > N A O M I . R O S S @ D L A P I P E R . C O M < / s e n d e r e m a i l >  
     < l a s t m o d i f i e d > 2 0 2 3 - 0 1 - 1 0 T 1 7 : 2 6 : 0 0 . 0 0 0 0 0 0 0 + 0 0 : 0 0 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1707-9E01-4422-88C9-C1A725B8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2663</Words>
  <Characters>14598</Characters>
  <Application>Microsoft Office Word</Application>
  <DocSecurity>0</DocSecurity>
  <Lines>286</Lines>
  <Paragraphs>116</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INTRODUCTION</vt:lpstr>
      <vt:lpstr>    This Schedule 6 covers:</vt:lpstr>
      <vt:lpstr>        principles of protective security to be applied in delivering the Services;   </vt:lpstr>
      <vt:lpstr>        the creation and maintenance of the Security Management Plan;</vt:lpstr>
      <vt:lpstr>        the implementation, operation, testing and audit of Sub-Contractors’ ISMS in res</vt:lpstr>
      <vt:lpstr>        conformance to Payment Card Industry Data Security Standard Version 3.2 (PCI DSS</vt:lpstr>
      <vt:lpstr>        obligations in the event of actual, potential or attempted Breaches of Security.</vt:lpstr>
      <vt:lpstr>PRINCIPLES OF SECURITY</vt:lpstr>
      <vt:lpstr>    The Supplier acknowledges that the Authority places great emphasis on the confid</vt:lpstr>
      <vt:lpstr>    Notwithstanding any approval provided by the Authority hereunder the Supplier sh</vt:lpstr>
      <vt:lpstr>        is in accordance with Best Industry Practice, all applicable Laws and complies w</vt:lpstr>
      <vt:lpstr>        complies with the minimum set of security measures and standards as determined b</vt:lpstr>
      <vt:lpstr>        meets any specific security threats to the provision of the Services and/or any </vt:lpstr>
      <vt:lpstr>        complies with the Security Requirements and the Specification as it relates to s</vt:lpstr>
      <vt:lpstr>        reflects that the Sub-Contractors responsible for supporting the delivery of the</vt:lpstr>
      <vt:lpstr>        [conforms to Payment Card Industry Data Security Standard Version 3.2.1 (PCI DSS</vt:lpstr>
      <vt:lpstr>    The Supplier shall provide to the Authority at intervals of no greater than twel</vt:lpstr>
      <vt:lpstr>    a)	are not covered under the “attestation of compliance” which the Supplier will</vt:lpstr>
      <vt:lpstr>    b)	are in the Supplier’s scope.</vt:lpstr>
      <vt:lpstr>    The Supplier shall provide to the Authority, within twelve (12) weeks of the ‘go</vt:lpstr>
      <vt:lpstr>    The Supplier acknowledges to the Authority that the Supplier is responsible for </vt:lpstr>
      <vt:lpstr>    The references to standards, guidance and policies set out in paragraph 2.2 shal</vt:lpstr>
      <vt:lpstr>    In the event of any inconsistency in the provisions of the above standards, guid</vt:lpstr>
      <vt:lpstr>CONTENT AND APPROVAL OF THE ISMS</vt:lpstr>
      <vt:lpstr>    Introduction</vt:lpstr>
      <vt:lpstr>        The Supplier shall:</vt:lpstr>
      <vt:lpstr>        The Security Management Plan (including each respective Sub-Contractor ISMS) sha</vt:lpstr>
      <vt:lpstr>    Development of the Security Management Plan</vt:lpstr>
      <vt:lpstr>        The Supplier shall maintain a fully complete and up-to-date Security Management </vt:lpstr>
      <vt:lpstr>        No later than twenty (20) Working Days after the of the ‘go-live’ date of any pa</vt:lpstr>
      <vt:lpstr>        The Supplier shall prepare and deliver updates to the Security Management Plan t</vt:lpstr>
      <vt:lpstr>        If any revision to the Security Management Plan is approved by the Authority it </vt:lpstr>
      <vt:lpstr>        If any revision to the Security Management Plan is not approved by the Authority</vt:lpstr>
      <vt:lpstr>        The Parties will ensure that the approval process in respect of the Security Man</vt:lpstr>
      <vt:lpstr>        The Authority shall not unreasonably withhold or delay any approval required of </vt:lpstr>
      <vt:lpstr>    Content of the Security Management Plan</vt:lpstr>
      <vt:lpstr>        The Security Management Plan shall set out:</vt:lpstr>
      <vt:lpstr>        The Security Management Plan shall include the Supplier's approach to:</vt:lpstr>
      <vt:lpstr>        The Security Management Plan will be structured in accordance with ISO/IEC 27001</vt:lpstr>
      <vt:lpstr>        The Security Management Plan shall be written in plain English in language which</vt:lpstr>
      <vt:lpstr>    Content and approval of the ISMS</vt:lpstr>
      <vt:lpstr>        The Supplier shall procure that Sub-Contractors responsible for supporting the d</vt:lpstr>
      <vt:lpstr>        The Supplier shall procure that each Sub-Contractor’s ISMS shall include:</vt:lpstr>
      <vt:lpstr>        The Supplier shall procure that the ISMS shall contain processes and procedures </vt:lpstr>
      <vt:lpstr>    Amendment and Revision of the Security Management Plan</vt:lpstr>
      <vt:lpstr>        The Security Management Plan will be fully reviewed and updated by the Supplier </vt:lpstr>
      <vt:lpstr>        The Supplier will provide the Authority with the results of the reviews carried </vt:lpstr>
      <vt:lpstr>        On receipt of the results of such reviews, the Authority will approve any amendm</vt:lpstr>
      <vt:lpstr>        Any change or amendment which the Supplier proposes to make to the Security Mana</vt:lpstr>
      <vt:lpstr>TESTING AND AUDIT</vt:lpstr>
      <vt:lpstr>    The Supplier shall conduct tests in accordance with the Security Management Plan</vt:lpstr>
      <vt:lpstr>    The Security Tests shall include vulnerability and penetration testing, carried </vt:lpstr>
      <vt:lpstr>    The Authority shall be entitled to send a representative to witness the conducti</vt:lpstr>
      <vt:lpstr>    Where any Security Test carried out pursuant to paragraph 4.3 above reveals any </vt:lpstr>
      <vt:lpstr>COMPLIANCE WITH ISO/IEC 27001</vt:lpstr>
      <vt:lpstr>    The Supplier shall ensure that each Sub-Contractor obtains independent certifica</vt:lpstr>
      <vt:lpstr>    If:</vt:lpstr>
      <vt:lpstr>        certain parts of a Sub-Contractor’s ISMS (do not conform to Best Industry Practi</vt:lpstr>
      <vt:lpstr>        controls (as described in ISO/IEC 27002), in relation to services provided by a </vt:lpstr>
      <vt:lpstr>    The Authority shall on giving reasonable prior notice, such notice to include st</vt:lpstr>
      <vt:lpstr>    If, on the basis of evidence obtained as a result of the audits carried out purs</vt:lpstr>
      <vt:lpstr>    If, as a result of any such independent audit as described in paragraph 5.4 the </vt:lpstr>
      <vt:lpstr>BREACH OF SECURITY</vt:lpstr>
      <vt:lpstr>    Without prejudice to the provisions of clause 31 (Data Processing), each party s</vt:lpstr>
      <vt:lpstr>    Without prejudice to the security incident management process set out in the Sec</vt:lpstr>
      <vt:lpstr>        immediately take all reasonable steps necessary to:</vt:lpstr>
      <vt:lpstr>        as soon as reasonably practicable provide to the Authority full details of the B</vt:lpstr>
      <vt:lpstr>        In the event of an incident which in the opinion of the Authority constitutes a </vt:lpstr>
      <vt:lpstr>        The Supplier shall make the results of any security audits available to the Auth</vt:lpstr>
    </vt:vector>
  </TitlesOfParts>
  <Company>TfGM</Company>
  <LinksUpToDate>false</LinksUpToDate>
  <CharactersWithSpaces>17145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Benson</dc:creator>
  <cp:lastModifiedBy>DLAP</cp:lastModifiedBy>
  <cp:revision>2</cp:revision>
  <cp:lastPrinted>2019-03-05T11:03:00Z</cp:lastPrinted>
  <dcterms:created xsi:type="dcterms:W3CDTF">2023-01-10T17:26:00Z</dcterms:created>
  <dcterms:modified xsi:type="dcterms:W3CDTF">2023-01-10T17:26:00Z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984dda06-e9d1-459c-91c3-11c4619827a3</vt:lpwstr>
  </property>
  <property fmtid="{D5CDD505-2E9C-101B-9397-08002B2CF9AE}" pid="3" name="Plato EditorId">
    <vt:lpwstr>734d8b82-176d-47e4-9218-b646bd917b55</vt:lpwstr>
  </property>
</Properties>
</file>