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B5CA" w14:textId="247BB40F"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r w:rsidRPr="0093232E">
        <w:rPr>
          <w:rFonts w:ascii="Arial" w:hAnsi="Arial" w:cs="Arial"/>
          <w:b/>
          <w:sz w:val="22"/>
          <w:szCs w:val="22"/>
        </w:rPr>
        <w:t>DATED</w:t>
      </w:r>
      <w:r w:rsidRPr="0093232E">
        <w:rPr>
          <w:rFonts w:ascii="Arial" w:hAnsi="Arial" w:cs="Arial"/>
          <w:b/>
          <w:sz w:val="22"/>
          <w:szCs w:val="22"/>
        </w:rPr>
        <w:tab/>
        <w:t>20</w:t>
      </w:r>
      <w:r w:rsidR="007A0BA0" w:rsidRPr="005A39D2">
        <w:rPr>
          <w:rFonts w:ascii="Arial" w:hAnsi="Arial" w:cs="Arial"/>
          <w:b/>
          <w:sz w:val="22"/>
          <w:szCs w:val="22"/>
          <w:highlight w:val="yellow"/>
        </w:rPr>
        <w:t>[xx]</w:t>
      </w:r>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r w:rsidRPr="0093232E">
        <w:rPr>
          <w:rFonts w:ascii="Arial" w:hAnsi="Arial" w:cs="Arial"/>
          <w:b/>
          <w:sz w:val="22"/>
          <w:szCs w:val="22"/>
        </w:rPr>
        <w:t>and</w:t>
      </w:r>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6DCB7213" w14:textId="77777777" w:rsidR="00131B1B" w:rsidRDefault="00B23067"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 xml:space="preserve">for the provision of </w:t>
      </w:r>
      <w:r w:rsidR="00131B1B">
        <w:rPr>
          <w:rFonts w:ascii="Arial" w:hAnsi="Arial" w:cs="Arial"/>
          <w:b/>
          <w:sz w:val="22"/>
          <w:szCs w:val="22"/>
        </w:rPr>
        <w:t xml:space="preserve">Consultancy </w:t>
      </w:r>
      <w:r w:rsidR="00F43D15" w:rsidRPr="0093232E">
        <w:rPr>
          <w:rFonts w:ascii="Arial" w:hAnsi="Arial" w:cs="Arial"/>
          <w:b/>
          <w:sz w:val="22"/>
          <w:szCs w:val="22"/>
        </w:rPr>
        <w:t>Services</w:t>
      </w:r>
      <w:r w:rsidR="00131B1B">
        <w:rPr>
          <w:rFonts w:ascii="Arial" w:hAnsi="Arial" w:cs="Arial"/>
          <w:b/>
          <w:sz w:val="22"/>
          <w:szCs w:val="22"/>
        </w:rPr>
        <w:t xml:space="preserve"> relating to the </w:t>
      </w:r>
    </w:p>
    <w:p w14:paraId="1FE9B5E0" w14:textId="7057A7C0" w:rsidR="00B23067" w:rsidRPr="0093232E" w:rsidRDefault="00131B1B" w:rsidP="00C13A6A">
      <w:pPr>
        <w:widowControl w:val="0"/>
        <w:tabs>
          <w:tab w:val="left" w:pos="1320"/>
        </w:tabs>
        <w:spacing w:line="276" w:lineRule="auto"/>
        <w:jc w:val="center"/>
        <w:rPr>
          <w:rFonts w:ascii="Arial" w:hAnsi="Arial" w:cs="Arial"/>
          <w:b/>
          <w:sz w:val="22"/>
          <w:szCs w:val="22"/>
        </w:rPr>
      </w:pPr>
      <w:r>
        <w:rPr>
          <w:rFonts w:ascii="Arial" w:hAnsi="Arial" w:cs="Arial"/>
          <w:b/>
          <w:sz w:val="22"/>
          <w:szCs w:val="22"/>
        </w:rPr>
        <w:t>Blockhouse Modal Shift Transport Study</w:t>
      </w:r>
    </w:p>
    <w:p w14:paraId="1FE9B5E1"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2" w14:textId="77777777" w:rsidR="00370723" w:rsidRPr="0093232E" w:rsidRDefault="00DE0A12" w:rsidP="00C13A6A">
      <w:pPr>
        <w:pStyle w:val="DocumentSubhead"/>
        <w:adjustRightInd/>
        <w:spacing w:line="276" w:lineRule="auto"/>
        <w:jc w:val="center"/>
        <w:rPr>
          <w:rFonts w:ascii="Arial" w:hAnsi="Arial" w:cs="Arial"/>
          <w:sz w:val="22"/>
          <w:szCs w:val="22"/>
          <w:highlight w:val="green"/>
          <w:lang w:val="en-GB"/>
        </w:rPr>
      </w:pPr>
      <w:r w:rsidRPr="00DE0A12">
        <w:rPr>
          <w:rFonts w:ascii="Arial" w:hAnsi="Arial" w:cs="Arial"/>
          <w:sz w:val="22"/>
          <w:szCs w:val="22"/>
          <w:highlight w:val="yellow"/>
          <w:lang w:val="en-GB"/>
        </w:rPr>
        <w:t>[</w:t>
      </w:r>
      <w:r w:rsidR="00370723" w:rsidRPr="00DE0A12">
        <w:rPr>
          <w:rFonts w:ascii="Arial" w:hAnsi="Arial" w:cs="Arial"/>
          <w:sz w:val="22"/>
          <w:szCs w:val="22"/>
          <w:highlight w:val="yellow"/>
          <w:lang w:val="en-GB"/>
        </w:rPr>
        <w:t xml:space="preserve">Ref: </w:t>
      </w:r>
      <w:r w:rsidR="00FB100C" w:rsidRPr="00DE0A12">
        <w:rPr>
          <w:rFonts w:ascii="Arial" w:hAnsi="Arial" w:cs="Arial"/>
          <w:sz w:val="22"/>
          <w:szCs w:val="22"/>
          <w:highlight w:val="yellow"/>
          <w:lang w:val="en-GB"/>
        </w:rPr>
        <w:t>xxxxx]</w:t>
      </w:r>
    </w:p>
    <w:p w14:paraId="1FE9B5F3" w14:textId="5BEE951B"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0" w:name="bmkDept"/>
      <w:bookmarkStart w:id="1" w:name="bmkProspect"/>
      <w:bookmarkEnd w:id="0"/>
      <w:bookmarkEnd w:id="1"/>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1FE9B5F5" w14:textId="77777777" w:rsidR="007E1D9D" w:rsidRPr="005A39D2" w:rsidRDefault="00B23067">
      <w:pPr>
        <w:pStyle w:val="TOC1"/>
        <w:rPr>
          <w:rFonts w:ascii="Arial" w:eastAsiaTheme="minorEastAsia" w:hAnsi="Arial" w:cs="Arial"/>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83372146" w:history="1">
        <w:r w:rsidR="007E1D9D" w:rsidRPr="005A39D2">
          <w:rPr>
            <w:rStyle w:val="Hyperlink"/>
            <w:rFonts w:ascii="Arial" w:hAnsi="Arial" w:cs="Arial"/>
          </w:rPr>
          <w:t>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47" w:history="1">
        <w:r w:rsidR="007E1D9D" w:rsidRPr="005A39D2">
          <w:rPr>
            <w:rStyle w:val="Hyperlink"/>
            <w:rFonts w:ascii="Arial" w:hAnsi="Arial" w:cs="Arial"/>
          </w:rPr>
          <w:t>INTRODUCTION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48" w:history="1">
        <w:r w:rsidR="007E1D9D" w:rsidRPr="005A39D2">
          <w:rPr>
            <w:rStyle w:val="Hyperlink"/>
            <w:rFonts w:ascii="Arial" w:hAnsi="Arial" w:cs="Arial"/>
          </w:rPr>
          <w:t>SECTION 1 – PRELIMINARY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4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interpretation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9"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Commencement and Duration of Contract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A"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1" w:history="1">
        <w:r w:rsidR="007E1D9D" w:rsidRPr="005A39D2">
          <w:rPr>
            <w:rStyle w:val="Hyperlink"/>
            <w:rFonts w:ascii="Arial" w:hAnsi="Arial" w:cs="Arial"/>
          </w:rPr>
          <w:t>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 Documents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B"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2" w:history="1">
        <w:r w:rsidR="007E1D9D" w:rsidRPr="005A39D2">
          <w:rPr>
            <w:rStyle w:val="Hyperlink"/>
            <w:rFonts w:ascii="Arial" w:hAnsi="Arial" w:cs="Arial"/>
          </w:rPr>
          <w:t>SECTION 2 –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C"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3" w:history="1">
        <w:r w:rsidR="007E1D9D" w:rsidRPr="005A39D2">
          <w:rPr>
            <w:rStyle w:val="Hyperlink"/>
            <w:rFonts w:ascii="Arial" w:hAnsi="Arial" w:cs="Arial"/>
          </w:rPr>
          <w:t>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Provision of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D"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4" w:history="1">
        <w:r w:rsidR="007E1D9D" w:rsidRPr="005A39D2">
          <w:rPr>
            <w:rStyle w:val="Hyperlink"/>
            <w:rFonts w:ascii="Arial" w:hAnsi="Arial" w:cs="Arial"/>
          </w:rPr>
          <w:t>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Contingencies and Inability to Perform</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E"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5" w:history="1">
        <w:r w:rsidR="007E1D9D" w:rsidRPr="005A39D2">
          <w:rPr>
            <w:rStyle w:val="Hyperlink"/>
            <w:rFonts w:ascii="Arial" w:hAnsi="Arial" w:cs="Arial"/>
          </w:rPr>
          <w:t>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Payment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F"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6" w:history="1">
        <w:r w:rsidR="007E1D9D" w:rsidRPr="005A39D2">
          <w:rPr>
            <w:rStyle w:val="Hyperlink"/>
            <w:rFonts w:ascii="Arial" w:hAnsi="Arial" w:cs="Arial"/>
          </w:rPr>
          <w:t>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Disputed Sums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9</w:t>
        </w:r>
        <w:r w:rsidR="007E1D9D" w:rsidRPr="005A39D2">
          <w:rPr>
            <w:rFonts w:ascii="Arial" w:hAnsi="Arial" w:cs="Arial"/>
            <w:webHidden/>
          </w:rPr>
          <w:fldChar w:fldCharType="end"/>
        </w:r>
      </w:hyperlink>
    </w:p>
    <w:p w14:paraId="1FE9B600"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7" w:history="1">
        <w:r w:rsidR="007E1D9D" w:rsidRPr="005A39D2">
          <w:rPr>
            <w:rStyle w:val="Hyperlink"/>
            <w:rFonts w:ascii="Arial" w:hAnsi="Arial" w:cs="Arial"/>
          </w:rPr>
          <w:t>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Interest on Overdue Payments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1"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8" w:history="1">
        <w:r w:rsidR="007E1D9D" w:rsidRPr="005A39D2">
          <w:rPr>
            <w:rStyle w:val="Hyperlink"/>
            <w:rFonts w:ascii="Arial" w:hAnsi="Arial" w:cs="Arial"/>
          </w:rPr>
          <w:t>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Set-Off</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2"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59" w:history="1">
        <w:r w:rsidR="007E1D9D" w:rsidRPr="005A39D2">
          <w:rPr>
            <w:rStyle w:val="Hyperlink"/>
            <w:rFonts w:ascii="Arial" w:hAnsi="Arial" w:cs="Arial"/>
          </w:rPr>
          <w:t>SECTION 3 - REVIEW</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3"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0" w:history="1">
        <w:r w:rsidR="007E1D9D" w:rsidRPr="005A39D2">
          <w:rPr>
            <w:rStyle w:val="Hyperlink"/>
            <w:rFonts w:ascii="Arial" w:hAnsi="Arial" w:cs="Arial"/>
          </w:rPr>
          <w:t>10.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4"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1" w:history="1">
        <w:r w:rsidR="007E1D9D" w:rsidRPr="005A39D2">
          <w:rPr>
            <w:rStyle w:val="Hyperlink"/>
            <w:rFonts w:ascii="Arial" w:hAnsi="Arial" w:cs="Arial"/>
          </w:rPr>
          <w:t>11.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Meetings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5"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2" w:history="1">
        <w:r w:rsidR="007E1D9D" w:rsidRPr="005A39D2">
          <w:rPr>
            <w:rStyle w:val="Hyperlink"/>
            <w:rFonts w:ascii="Arial" w:hAnsi="Arial" w:cs="Arial"/>
          </w:rPr>
          <w:t>12.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Performance Monitoring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3" w:history="1">
        <w:r w:rsidR="007E1D9D" w:rsidRPr="005A39D2">
          <w:rPr>
            <w:rStyle w:val="Hyperlink"/>
            <w:rFonts w:ascii="Arial" w:hAnsi="Arial" w:cs="Arial"/>
          </w:rPr>
          <w:t>13.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Variations to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4" w:history="1">
        <w:r w:rsidR="007E1D9D" w:rsidRPr="005A39D2">
          <w:rPr>
            <w:rStyle w:val="Hyperlink"/>
            <w:rFonts w:ascii="Arial" w:hAnsi="Arial" w:cs="Arial"/>
          </w:rPr>
          <w:t>14.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Financial Information &amp; Audits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5" w:history="1">
        <w:r w:rsidR="007E1D9D" w:rsidRPr="005A39D2">
          <w:rPr>
            <w:rStyle w:val="Hyperlink"/>
            <w:rFonts w:ascii="Arial" w:hAnsi="Arial" w:cs="Arial"/>
          </w:rPr>
          <w:t>15.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Contractor’s Records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9"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6" w:history="1">
        <w:r w:rsidR="007E1D9D" w:rsidRPr="005A39D2">
          <w:rPr>
            <w:rStyle w:val="Hyperlink"/>
            <w:rFonts w:ascii="Arial" w:hAnsi="Arial" w:cs="Arial"/>
          </w:rPr>
          <w:t>SECTION 4 – HEALTH AND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A"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7" w:history="1">
        <w:r w:rsidR="007E1D9D" w:rsidRPr="005A39D2">
          <w:rPr>
            <w:rStyle w:val="Hyperlink"/>
            <w:rFonts w:ascii="Arial" w:hAnsi="Arial" w:cs="Arial"/>
          </w:rPr>
          <w:t>16.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Health &amp;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B"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8" w:history="1">
        <w:r w:rsidR="007E1D9D" w:rsidRPr="005A39D2">
          <w:rPr>
            <w:rStyle w:val="Hyperlink"/>
            <w:rFonts w:ascii="Arial" w:hAnsi="Arial" w:cs="Arial"/>
          </w:rPr>
          <w:t>SECTION 5 – PREMISES AND 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C"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69" w:history="1">
        <w:r w:rsidR="007E1D9D" w:rsidRPr="005A39D2">
          <w:rPr>
            <w:rStyle w:val="Hyperlink"/>
            <w:rFonts w:ascii="Arial" w:hAnsi="Arial" w:cs="Arial"/>
          </w:rPr>
          <w:t>17.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D"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0" w:history="1">
        <w:r w:rsidR="007E1D9D" w:rsidRPr="005A39D2">
          <w:rPr>
            <w:rStyle w:val="Hyperlink"/>
            <w:rFonts w:ascii="Arial" w:hAnsi="Arial" w:cs="Arial"/>
          </w:rPr>
          <w:t>Rights Of Access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E"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1" w:history="1">
        <w:r w:rsidR="007E1D9D" w:rsidRPr="005A39D2">
          <w:rPr>
            <w:rStyle w:val="Hyperlink"/>
            <w:rFonts w:ascii="Arial" w:hAnsi="Arial" w:cs="Arial"/>
          </w:rPr>
          <w:t>SECTION 6 – WARRANTIES AND 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F"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2" w:history="1">
        <w:r w:rsidR="007E1D9D" w:rsidRPr="005A39D2">
          <w:rPr>
            <w:rStyle w:val="Hyperlink"/>
            <w:rFonts w:ascii="Arial" w:hAnsi="Arial" w:cs="Arial"/>
          </w:rPr>
          <w:t>18.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Indemnities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0"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3" w:history="1">
        <w:r w:rsidR="007E1D9D" w:rsidRPr="005A39D2">
          <w:rPr>
            <w:rStyle w:val="Hyperlink"/>
            <w:rFonts w:ascii="Arial" w:hAnsi="Arial" w:cs="Arial"/>
          </w:rPr>
          <w:t>19.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Insurance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1"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4" w:history="1">
        <w:r w:rsidR="007E1D9D" w:rsidRPr="005A39D2">
          <w:rPr>
            <w:rStyle w:val="Hyperlink"/>
            <w:rFonts w:ascii="Arial" w:hAnsi="Arial" w:cs="Arial"/>
          </w:rPr>
          <w:t>20.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Council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2"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5" w:history="1">
        <w:r w:rsidR="007E1D9D" w:rsidRPr="005A39D2">
          <w:rPr>
            <w:rStyle w:val="Hyperlink"/>
            <w:rFonts w:ascii="Arial" w:hAnsi="Arial" w:cs="Arial"/>
          </w:rPr>
          <w:t>21.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Limitation of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3"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6" w:history="1">
        <w:r w:rsidR="007E1D9D" w:rsidRPr="005A39D2">
          <w:rPr>
            <w:rStyle w:val="Hyperlink"/>
            <w:rFonts w:ascii="Arial" w:hAnsi="Arial" w:cs="Arial"/>
          </w:rPr>
          <w:t>22.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 Warranties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4"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7" w:history="1">
        <w:r w:rsidR="007E1D9D" w:rsidRPr="005A39D2">
          <w:rPr>
            <w:rStyle w:val="Hyperlink"/>
            <w:rFonts w:ascii="Arial" w:hAnsi="Arial" w:cs="Arial"/>
          </w:rPr>
          <w:t>23.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Reliance on Representations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5"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8" w:history="1">
        <w:r w:rsidR="007E1D9D" w:rsidRPr="005A39D2">
          <w:rPr>
            <w:rStyle w:val="Hyperlink"/>
            <w:rFonts w:ascii="Arial" w:hAnsi="Arial" w:cs="Arial"/>
          </w:rPr>
          <w:t>24.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79" w:history="1">
        <w:r w:rsidR="007E1D9D" w:rsidRPr="005A39D2">
          <w:rPr>
            <w:rStyle w:val="Hyperlink"/>
            <w:rFonts w:ascii="Arial" w:hAnsi="Arial" w:cs="Arial"/>
          </w:rPr>
          <w:t>SECTION 7 – INFORMATION AND IPR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0" w:history="1">
        <w:r w:rsidR="007E1D9D" w:rsidRPr="005A39D2">
          <w:rPr>
            <w:rStyle w:val="Hyperlink"/>
            <w:rFonts w:ascii="Arial" w:hAnsi="Arial" w:cs="Arial"/>
          </w:rPr>
          <w:t>25.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Confidentiality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1" w:history="1">
        <w:r w:rsidR="007E1D9D" w:rsidRPr="005A39D2">
          <w:rPr>
            <w:rStyle w:val="Hyperlink"/>
            <w:rFonts w:ascii="Arial" w:hAnsi="Arial" w:cs="Arial"/>
          </w:rPr>
          <w:t>26.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Freedom of Information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16</w:t>
        </w:r>
        <w:r w:rsidR="007E1D9D" w:rsidRPr="005A39D2">
          <w:rPr>
            <w:rFonts w:ascii="Arial" w:hAnsi="Arial" w:cs="Arial"/>
            <w:webHidden/>
          </w:rPr>
          <w:fldChar w:fldCharType="end"/>
        </w:r>
      </w:hyperlink>
    </w:p>
    <w:p w14:paraId="1FE9B619"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2" w:history="1">
        <w:r w:rsidR="007E1D9D" w:rsidRPr="005A39D2">
          <w:rPr>
            <w:rStyle w:val="Hyperlink"/>
            <w:rFonts w:ascii="Arial" w:hAnsi="Arial" w:cs="Arial"/>
          </w:rPr>
          <w:t>27.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Data Protection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A"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3" w:history="1">
        <w:r w:rsidR="007E1D9D" w:rsidRPr="005A39D2">
          <w:rPr>
            <w:rStyle w:val="Hyperlink"/>
            <w:rFonts w:ascii="Arial" w:hAnsi="Arial" w:cs="Arial"/>
          </w:rPr>
          <w:t>28.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Publicity and Branding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B"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4" w:history="1">
        <w:r w:rsidR="007E1D9D" w:rsidRPr="005A39D2">
          <w:rPr>
            <w:rStyle w:val="Hyperlink"/>
            <w:rFonts w:ascii="Arial" w:hAnsi="Arial" w:cs="Arial"/>
          </w:rPr>
          <w:t>29.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Intellectual Property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C"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5" w:history="1">
        <w:r w:rsidR="007E1D9D" w:rsidRPr="005A39D2">
          <w:rPr>
            <w:rStyle w:val="Hyperlink"/>
            <w:rFonts w:ascii="Arial" w:hAnsi="Arial" w:cs="Arial"/>
          </w:rPr>
          <w:t>SECTION 8 - 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D"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6" w:history="1">
        <w:r w:rsidR="007E1D9D" w:rsidRPr="005A39D2">
          <w:rPr>
            <w:rStyle w:val="Hyperlink"/>
            <w:rFonts w:ascii="Arial" w:hAnsi="Arial" w:cs="Arial"/>
          </w:rPr>
          <w:t>30.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E"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7" w:history="1">
        <w:r w:rsidR="007E1D9D" w:rsidRPr="005A39D2">
          <w:rPr>
            <w:rStyle w:val="Hyperlink"/>
            <w:rFonts w:ascii="Arial" w:hAnsi="Arial" w:cs="Arial"/>
          </w:rPr>
          <w:t>SECTION 9 - 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F"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8" w:history="1">
        <w:r w:rsidR="007E1D9D" w:rsidRPr="005A39D2">
          <w:rPr>
            <w:rStyle w:val="Hyperlink"/>
            <w:rFonts w:ascii="Arial" w:hAnsi="Arial" w:cs="Arial"/>
          </w:rPr>
          <w:t>31.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20"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89" w:history="1">
        <w:r w:rsidR="007E1D9D" w:rsidRPr="005A39D2">
          <w:rPr>
            <w:rStyle w:val="Hyperlink"/>
            <w:rFonts w:ascii="Arial" w:hAnsi="Arial" w:cs="Arial"/>
          </w:rPr>
          <w:t>32.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Equal Opportunities, Human Rights and Equality and Diversity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19</w:t>
        </w:r>
        <w:r w:rsidR="007E1D9D" w:rsidRPr="005A39D2">
          <w:rPr>
            <w:rFonts w:ascii="Arial" w:hAnsi="Arial" w:cs="Arial"/>
            <w:webHidden/>
          </w:rPr>
          <w:fldChar w:fldCharType="end"/>
        </w:r>
      </w:hyperlink>
    </w:p>
    <w:p w14:paraId="1FE9B621"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0" w:history="1">
        <w:r w:rsidR="007E1D9D" w:rsidRPr="005A39D2">
          <w:rPr>
            <w:rStyle w:val="Hyperlink"/>
            <w:rFonts w:ascii="Arial" w:hAnsi="Arial" w:cs="Arial"/>
          </w:rPr>
          <w:t>33.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TUPE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20</w:t>
        </w:r>
        <w:r w:rsidR="007E1D9D" w:rsidRPr="005A39D2">
          <w:rPr>
            <w:rFonts w:ascii="Arial" w:hAnsi="Arial" w:cs="Arial"/>
            <w:webHidden/>
          </w:rPr>
          <w:fldChar w:fldCharType="end"/>
        </w:r>
      </w:hyperlink>
    </w:p>
    <w:p w14:paraId="1FE9B622"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1" w:history="1">
        <w:r w:rsidR="007E1D9D" w:rsidRPr="005A39D2">
          <w:rPr>
            <w:rStyle w:val="Hyperlink"/>
            <w:rFonts w:ascii="Arial" w:hAnsi="Arial" w:cs="Arial"/>
          </w:rPr>
          <w:t>SECTION 10 – DISPUTE RESOLUTION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3"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2" w:history="1">
        <w:r w:rsidR="007E1D9D" w:rsidRPr="005A39D2">
          <w:rPr>
            <w:rStyle w:val="Hyperlink"/>
            <w:rFonts w:ascii="Arial" w:hAnsi="Arial" w:cs="Arial"/>
          </w:rPr>
          <w:t>34.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Referral to 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4"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3" w:history="1">
        <w:r w:rsidR="007E1D9D" w:rsidRPr="005A39D2">
          <w:rPr>
            <w:rStyle w:val="Hyperlink"/>
            <w:rFonts w:ascii="Arial" w:hAnsi="Arial" w:cs="Arial"/>
          </w:rPr>
          <w:t>35.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Mediation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5"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4" w:history="1">
        <w:r w:rsidR="007E1D9D" w:rsidRPr="005A39D2">
          <w:rPr>
            <w:rStyle w:val="Hyperlink"/>
            <w:rFonts w:ascii="Arial" w:hAnsi="Arial" w:cs="Arial"/>
          </w:rPr>
          <w:t>SECTION 11 -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5" w:history="1">
        <w:r w:rsidR="007E1D9D" w:rsidRPr="005A39D2">
          <w:rPr>
            <w:rStyle w:val="Hyperlink"/>
            <w:rFonts w:ascii="Arial" w:hAnsi="Arial" w:cs="Arial"/>
          </w:rPr>
          <w:t>36.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Expiry &amp;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6" w:history="1">
        <w:r w:rsidR="007E1D9D" w:rsidRPr="005A39D2">
          <w:rPr>
            <w:rStyle w:val="Hyperlink"/>
            <w:rFonts w:ascii="Arial" w:hAnsi="Arial" w:cs="Arial"/>
          </w:rPr>
          <w:t>37.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Effect of Termination or Expiry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7" w:history="1">
        <w:r w:rsidR="007E1D9D" w:rsidRPr="005A39D2">
          <w:rPr>
            <w:rStyle w:val="Hyperlink"/>
            <w:rFonts w:ascii="Arial" w:hAnsi="Arial" w:cs="Arial"/>
          </w:rPr>
          <w:t>SECTION 12 - GENERAL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9"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8" w:history="1">
        <w:r w:rsidR="007E1D9D" w:rsidRPr="005A39D2">
          <w:rPr>
            <w:rStyle w:val="Hyperlink"/>
            <w:rFonts w:ascii="Arial" w:hAnsi="Arial" w:cs="Arial"/>
          </w:rPr>
          <w:t>38.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Relationship of 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A"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199" w:history="1">
        <w:r w:rsidR="007E1D9D" w:rsidRPr="005A39D2">
          <w:rPr>
            <w:rStyle w:val="Hyperlink"/>
            <w:rFonts w:ascii="Arial" w:hAnsi="Arial" w:cs="Arial"/>
          </w:rPr>
          <w:t>39.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Assignment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B"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0" w:history="1">
        <w:r w:rsidR="007E1D9D" w:rsidRPr="005A39D2">
          <w:rPr>
            <w:rStyle w:val="Hyperlink"/>
            <w:rFonts w:ascii="Arial" w:hAnsi="Arial" w:cs="Arial"/>
          </w:rPr>
          <w:t>40.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Sub-Contracting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C"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1" w:history="1">
        <w:r w:rsidR="007E1D9D" w:rsidRPr="005A39D2">
          <w:rPr>
            <w:rStyle w:val="Hyperlink"/>
            <w:rFonts w:ascii="Arial" w:hAnsi="Arial" w:cs="Arial"/>
          </w:rPr>
          <w:t>41.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Prevention of Bribery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D"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2" w:history="1">
        <w:r w:rsidR="007E1D9D" w:rsidRPr="005A39D2">
          <w:rPr>
            <w:rStyle w:val="Hyperlink"/>
            <w:rFonts w:ascii="Arial" w:hAnsi="Arial" w:cs="Arial"/>
          </w:rPr>
          <w:t>42.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Force Majeure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E"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3" w:history="1">
        <w:r w:rsidR="007E1D9D" w:rsidRPr="005A39D2">
          <w:rPr>
            <w:rStyle w:val="Hyperlink"/>
            <w:rFonts w:ascii="Arial" w:hAnsi="Arial" w:cs="Arial"/>
          </w:rPr>
          <w:t>43.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Good Faith</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2F"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4" w:history="1">
        <w:r w:rsidR="007E1D9D" w:rsidRPr="005A39D2">
          <w:rPr>
            <w:rStyle w:val="Hyperlink"/>
            <w:rFonts w:ascii="Arial" w:hAnsi="Arial" w:cs="Arial"/>
          </w:rPr>
          <w:t>44.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Illegality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0"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5" w:history="1">
        <w:r w:rsidR="007E1D9D" w:rsidRPr="005A39D2">
          <w:rPr>
            <w:rStyle w:val="Hyperlink"/>
            <w:rFonts w:ascii="Arial" w:hAnsi="Arial" w:cs="Arial"/>
          </w:rPr>
          <w:t>45.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Survival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1"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6" w:history="1">
        <w:r w:rsidR="007E1D9D" w:rsidRPr="005A39D2">
          <w:rPr>
            <w:rStyle w:val="Hyperlink"/>
            <w:rFonts w:ascii="Arial" w:hAnsi="Arial" w:cs="Arial"/>
          </w:rPr>
          <w:t>46.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Waiver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2"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7" w:history="1">
        <w:r w:rsidR="007E1D9D" w:rsidRPr="005A39D2">
          <w:rPr>
            <w:rStyle w:val="Hyperlink"/>
            <w:rFonts w:ascii="Arial" w:hAnsi="Arial" w:cs="Arial"/>
          </w:rPr>
          <w:t>47.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Third Party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3"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8" w:history="1">
        <w:r w:rsidR="007E1D9D" w:rsidRPr="005A39D2">
          <w:rPr>
            <w:rStyle w:val="Hyperlink"/>
            <w:rFonts w:ascii="Arial" w:hAnsi="Arial" w:cs="Arial"/>
          </w:rPr>
          <w:t>48.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Notices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4"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09" w:history="1">
        <w:r w:rsidR="007E1D9D" w:rsidRPr="005A39D2">
          <w:rPr>
            <w:rStyle w:val="Hyperlink"/>
            <w:rFonts w:ascii="Arial" w:hAnsi="Arial" w:cs="Arial"/>
          </w:rPr>
          <w:t>49.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Entire Agreement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5"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0" w:history="1">
        <w:r w:rsidR="007E1D9D" w:rsidRPr="005A39D2">
          <w:rPr>
            <w:rStyle w:val="Hyperlink"/>
            <w:rFonts w:ascii="Arial" w:hAnsi="Arial" w:cs="Arial"/>
          </w:rPr>
          <w:t>50.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Rights and duties reserved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1" w:history="1">
        <w:r w:rsidR="007E1D9D" w:rsidRPr="005A39D2">
          <w:rPr>
            <w:rStyle w:val="Hyperlink"/>
            <w:rFonts w:ascii="Arial" w:hAnsi="Arial" w:cs="Arial"/>
          </w:rPr>
          <w:t>51.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Counterparts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2" w:history="1">
        <w:r w:rsidR="007E1D9D" w:rsidRPr="005A39D2">
          <w:rPr>
            <w:rStyle w:val="Hyperlink"/>
            <w:rFonts w:ascii="Arial" w:hAnsi="Arial" w:cs="Arial"/>
          </w:rPr>
          <w:t>52.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Law of Contract and Jurisdiction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3" w:history="1">
        <w:r w:rsidR="007E1D9D" w:rsidRPr="005A39D2">
          <w:rPr>
            <w:rStyle w:val="Hyperlink"/>
            <w:rFonts w:ascii="Arial" w:hAnsi="Arial" w:cs="Arial"/>
          </w:rPr>
          <w:t>SCHEDULE A – DEFINITIONS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29</w:t>
        </w:r>
        <w:r w:rsidR="007E1D9D" w:rsidRPr="005A39D2">
          <w:rPr>
            <w:rFonts w:ascii="Arial" w:hAnsi="Arial" w:cs="Arial"/>
            <w:webHidden/>
          </w:rPr>
          <w:fldChar w:fldCharType="end"/>
        </w:r>
      </w:hyperlink>
    </w:p>
    <w:p w14:paraId="1FE9B639"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4" w:history="1">
        <w:r w:rsidR="007E1D9D" w:rsidRPr="005A39D2">
          <w:rPr>
            <w:rStyle w:val="Hyperlink"/>
            <w:rFonts w:ascii="Arial" w:hAnsi="Arial" w:cs="Arial"/>
          </w:rPr>
          <w:t>SCHEDULE B – SPECIFICATION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36</w:t>
        </w:r>
        <w:r w:rsidR="007E1D9D" w:rsidRPr="005A39D2">
          <w:rPr>
            <w:rFonts w:ascii="Arial" w:hAnsi="Arial" w:cs="Arial"/>
            <w:webHidden/>
          </w:rPr>
          <w:fldChar w:fldCharType="end"/>
        </w:r>
      </w:hyperlink>
    </w:p>
    <w:p w14:paraId="1FE9B63A"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5" w:history="1">
        <w:r w:rsidR="007E1D9D" w:rsidRPr="005A39D2">
          <w:rPr>
            <w:rStyle w:val="Hyperlink"/>
            <w:rFonts w:ascii="Arial" w:hAnsi="Arial" w:cs="Arial"/>
          </w:rPr>
          <w:t>SCHEDULE C – CONTRACT PRICE SCHEDULE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37</w:t>
        </w:r>
        <w:r w:rsidR="007E1D9D" w:rsidRPr="005A39D2">
          <w:rPr>
            <w:rFonts w:ascii="Arial" w:hAnsi="Arial" w:cs="Arial"/>
            <w:webHidden/>
          </w:rPr>
          <w:fldChar w:fldCharType="end"/>
        </w:r>
      </w:hyperlink>
    </w:p>
    <w:p w14:paraId="1FE9B63B"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6" w:history="1">
        <w:r w:rsidR="007E1D9D" w:rsidRPr="005A39D2">
          <w:rPr>
            <w:rStyle w:val="Hyperlink"/>
            <w:rFonts w:ascii="Arial" w:hAnsi="Arial" w:cs="Arial"/>
          </w:rPr>
          <w:t>SCHEDULE D – PROCESSING, PERSONAL DATA AND DATA SUBJECTS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C"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7" w:history="1">
        <w:r w:rsidR="007E1D9D" w:rsidRPr="005A39D2">
          <w:rPr>
            <w:rStyle w:val="Hyperlink"/>
            <w:rFonts w:ascii="Arial" w:eastAsia="Calibri" w:hAnsi="Arial" w:cs="Arial"/>
            <w:iCs/>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D"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E"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1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40</w:t>
        </w:r>
        <w:r w:rsidR="007E1D9D" w:rsidRPr="005A39D2">
          <w:rPr>
            <w:rFonts w:ascii="Arial" w:hAnsi="Arial" w:cs="Arial"/>
            <w:webHidden/>
          </w:rPr>
          <w:fldChar w:fldCharType="end"/>
        </w:r>
      </w:hyperlink>
    </w:p>
    <w:p w14:paraId="1FE9B63F"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41</w:t>
        </w:r>
        <w:r w:rsidR="007E1D9D" w:rsidRPr="005A39D2">
          <w:rPr>
            <w:rFonts w:ascii="Arial" w:hAnsi="Arial" w:cs="Arial"/>
            <w:webHidden/>
          </w:rPr>
          <w:fldChar w:fldCharType="end"/>
        </w:r>
      </w:hyperlink>
    </w:p>
    <w:p w14:paraId="1FE9B640"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1"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1"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2"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2"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3"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48</w:t>
        </w:r>
        <w:r w:rsidR="007E1D9D" w:rsidRPr="005A39D2">
          <w:rPr>
            <w:rFonts w:ascii="Arial" w:hAnsi="Arial" w:cs="Arial"/>
            <w:webHidden/>
          </w:rPr>
          <w:fldChar w:fldCharType="end"/>
        </w:r>
      </w:hyperlink>
    </w:p>
    <w:p w14:paraId="1FE9B643"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4"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49</w:t>
        </w:r>
        <w:r w:rsidR="007E1D9D" w:rsidRPr="005A39D2">
          <w:rPr>
            <w:rFonts w:ascii="Arial" w:hAnsi="Arial" w:cs="Arial"/>
            <w:webHidden/>
          </w:rPr>
          <w:fldChar w:fldCharType="end"/>
        </w:r>
      </w:hyperlink>
    </w:p>
    <w:p w14:paraId="1FE9B644"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5"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5"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6"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6"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7"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7"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8" w14:textId="77777777" w:rsidR="007E1D9D" w:rsidRPr="005A39D2" w:rsidRDefault="00302699">
      <w:pPr>
        <w:pStyle w:val="TOC1"/>
        <w:rPr>
          <w:rFonts w:ascii="Arial" w:eastAsiaTheme="minorEastAsia" w:hAnsi="Arial" w:cs="Arial"/>
          <w:b w:val="0"/>
          <w:bCs w:val="0"/>
          <w:snapToGrid/>
          <w:kern w:val="0"/>
          <w:sz w:val="22"/>
          <w:szCs w:val="22"/>
          <w:lang w:eastAsia="en-GB"/>
        </w:rPr>
      </w:pPr>
      <w:hyperlink w:anchor="_Toc83372229" w:history="1">
        <w:r w:rsidR="007E1D9D" w:rsidRPr="005A39D2">
          <w:rPr>
            <w:rStyle w:val="Hyperlink"/>
            <w:rFonts w:ascii="Arial" w:hAnsi="Arial" w:cs="Arial"/>
          </w:rPr>
          <w:t>SCHEDULE E – CONTRACTOR’S QUOTE/TENDER AND CLARIFICATIONS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54</w:t>
        </w:r>
        <w:r w:rsidR="007E1D9D" w:rsidRPr="005A39D2">
          <w:rPr>
            <w:rFonts w:ascii="Arial" w:hAnsi="Arial" w:cs="Arial"/>
            <w:webHidden/>
          </w:rPr>
          <w:fldChar w:fldCharType="end"/>
        </w:r>
      </w:hyperlink>
    </w:p>
    <w:p w14:paraId="1FE9B649" w14:textId="77777777"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2" w:name="_Toc83372146"/>
      <w:r w:rsidRPr="00ED2F9C">
        <w:lastRenderedPageBreak/>
        <w:t>PARTIES</w:t>
      </w:r>
      <w:bookmarkEnd w:id="2"/>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0498B401"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Pr="0093232E">
        <w:rPr>
          <w:rFonts w:ascii="Arial" w:hAnsi="Arial" w:cs="Arial"/>
          <w:b w:val="0"/>
          <w:caps w:val="0"/>
          <w:sz w:val="22"/>
          <w:szCs w:val="22"/>
        </w:rPr>
        <w:t>]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3" w:name="_Toc534636031"/>
      <w:bookmarkStart w:id="4" w:name="_Toc940112"/>
      <w:bookmarkStart w:id="5" w:name="_Toc33716111"/>
      <w:bookmarkStart w:id="6" w:name="_Toc70408296"/>
      <w:bookmarkStart w:id="7" w:name="_Toc71554338"/>
      <w:bookmarkStart w:id="8" w:name="_Toc71555813"/>
      <w:r w:rsidRPr="00D05F95">
        <w:rPr>
          <w:rFonts w:ascii="Arial" w:hAnsi="Arial" w:cs="Arial"/>
          <w:sz w:val="22"/>
        </w:rPr>
        <w:t>(each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3"/>
      <w:bookmarkEnd w:id="4"/>
      <w:bookmarkEnd w:id="5"/>
      <w:bookmarkEnd w:id="6"/>
      <w:bookmarkEnd w:id="7"/>
      <w:bookmarkEnd w:id="8"/>
    </w:p>
    <w:p w14:paraId="1FE9B64E" w14:textId="77777777" w:rsidR="003B2229" w:rsidRDefault="003B2229" w:rsidP="002232C8">
      <w:pPr>
        <w:pStyle w:val="Breaker"/>
      </w:pPr>
      <w:bookmarkStart w:id="9" w:name="_Toc83372147"/>
      <w:r>
        <w:t>INTRODUCTION</w:t>
      </w:r>
      <w:bookmarkEnd w:id="9"/>
    </w:p>
    <w:p w14:paraId="4042CFCD" w14:textId="77777777" w:rsidR="00131B1B" w:rsidRDefault="003B2229" w:rsidP="00D05F95">
      <w:pPr>
        <w:numPr>
          <w:ilvl w:val="0"/>
          <w:numId w:val="33"/>
        </w:numPr>
        <w:tabs>
          <w:tab w:val="left" w:pos="851"/>
        </w:tabs>
        <w:spacing w:after="120" w:line="276" w:lineRule="auto"/>
        <w:ind w:left="851" w:hanging="851"/>
        <w:rPr>
          <w:rFonts w:ascii="Arial" w:hAnsi="Arial" w:cs="Arial"/>
          <w:sz w:val="22"/>
        </w:rPr>
      </w:pPr>
      <w:bookmarkStart w:id="10" w:name="_Toc534636034"/>
      <w:bookmarkStart w:id="11" w:name="_Toc940115"/>
      <w:bookmarkStart w:id="12" w:name="_Toc33716114"/>
      <w:bookmarkStart w:id="13" w:name="_Toc70408299"/>
      <w:bookmarkStart w:id="14" w:name="_Toc71554341"/>
      <w:bookmarkStart w:id="15" w:name="_Toc71555816"/>
      <w:r w:rsidRPr="00D05F95">
        <w:rPr>
          <w:rFonts w:ascii="Arial" w:hAnsi="Arial" w:cs="Arial"/>
          <w:sz w:val="22"/>
        </w:rPr>
        <w:t>The Council</w:t>
      </w:r>
      <w:r w:rsidR="00131B1B">
        <w:rPr>
          <w:rFonts w:ascii="Arial" w:hAnsi="Arial" w:cs="Arial"/>
          <w:sz w:val="22"/>
        </w:rPr>
        <w:t>’s Planning Policy Section in partnership with the Defence Infrastructure Organisation wishes to commission a modal shift transport study in relation to the Blockhouse site in Gosport.  This includes the following components:</w:t>
      </w:r>
    </w:p>
    <w:p w14:paraId="724326A0" w14:textId="63C0A865" w:rsidR="00131B1B" w:rsidRPr="001C2B2E" w:rsidRDefault="00131B1B" w:rsidP="00131B1B">
      <w:pPr>
        <w:pStyle w:val="ListParagraph"/>
        <w:numPr>
          <w:ilvl w:val="0"/>
          <w:numId w:val="39"/>
        </w:numPr>
        <w:tabs>
          <w:tab w:val="left" w:pos="851"/>
        </w:tabs>
        <w:spacing w:after="120"/>
        <w:rPr>
          <w:rFonts w:ascii="Arial" w:eastAsia="Times New Roman" w:hAnsi="Arial" w:cs="Arial"/>
          <w:snapToGrid w:val="0"/>
          <w:kern w:val="20"/>
          <w:szCs w:val="20"/>
        </w:rPr>
      </w:pPr>
      <w:r w:rsidRPr="001C2B2E">
        <w:rPr>
          <w:rFonts w:ascii="Arial" w:eastAsia="Times New Roman" w:hAnsi="Arial" w:cs="Arial"/>
          <w:snapToGrid w:val="0"/>
          <w:kern w:val="20"/>
          <w:szCs w:val="20"/>
        </w:rPr>
        <w:t>Consideration</w:t>
      </w:r>
      <w:r w:rsidR="000E3B4C">
        <w:rPr>
          <w:rFonts w:ascii="Arial" w:eastAsia="Times New Roman" w:hAnsi="Arial" w:cs="Arial"/>
          <w:snapToGrid w:val="0"/>
          <w:kern w:val="20"/>
          <w:szCs w:val="20"/>
        </w:rPr>
        <w:t xml:space="preserve"> of existing baseline</w:t>
      </w:r>
      <w:r w:rsidRPr="001C2B2E">
        <w:rPr>
          <w:rFonts w:ascii="Arial" w:eastAsia="Times New Roman" w:hAnsi="Arial" w:cs="Arial"/>
          <w:snapToGrid w:val="0"/>
          <w:kern w:val="20"/>
          <w:szCs w:val="20"/>
        </w:rPr>
        <w:t xml:space="preserve"> and background information</w:t>
      </w:r>
      <w:r w:rsidR="001C2B2E" w:rsidRPr="001C2B2E">
        <w:rPr>
          <w:rFonts w:ascii="Arial" w:eastAsia="Times New Roman" w:hAnsi="Arial" w:cs="Arial"/>
          <w:snapToGrid w:val="0"/>
          <w:kern w:val="20"/>
          <w:szCs w:val="20"/>
        </w:rPr>
        <w:t>.</w:t>
      </w:r>
    </w:p>
    <w:bookmarkEnd w:id="10"/>
    <w:bookmarkEnd w:id="11"/>
    <w:bookmarkEnd w:id="12"/>
    <w:bookmarkEnd w:id="13"/>
    <w:bookmarkEnd w:id="14"/>
    <w:bookmarkEnd w:id="15"/>
    <w:p w14:paraId="30DBF01C" w14:textId="77777777" w:rsidR="00131B1B" w:rsidRPr="001C2B2E" w:rsidRDefault="00131B1B" w:rsidP="00131B1B">
      <w:pPr>
        <w:pStyle w:val="ListParagraph"/>
        <w:numPr>
          <w:ilvl w:val="0"/>
          <w:numId w:val="39"/>
        </w:numPr>
        <w:tabs>
          <w:tab w:val="left" w:pos="851"/>
        </w:tabs>
        <w:spacing w:after="120"/>
        <w:rPr>
          <w:rFonts w:ascii="Arial" w:eastAsia="Times New Roman" w:hAnsi="Arial" w:cs="Arial"/>
          <w:snapToGrid w:val="0"/>
          <w:kern w:val="20"/>
          <w:szCs w:val="20"/>
        </w:rPr>
      </w:pPr>
      <w:r w:rsidRPr="001C2B2E">
        <w:rPr>
          <w:rFonts w:ascii="Arial" w:eastAsia="Times New Roman" w:hAnsi="Arial" w:cs="Arial"/>
          <w:snapToGrid w:val="0"/>
          <w:kern w:val="20"/>
          <w:szCs w:val="20"/>
        </w:rPr>
        <w:t>Consideration of the current challenges and constraints in relation to transport and travel on the Haslar peninsula.</w:t>
      </w:r>
    </w:p>
    <w:p w14:paraId="3C60394B" w14:textId="04E00822" w:rsidR="00131B1B" w:rsidRPr="001C2B2E" w:rsidRDefault="00131B1B" w:rsidP="00131B1B">
      <w:pPr>
        <w:pStyle w:val="ListParagraph"/>
        <w:numPr>
          <w:ilvl w:val="0"/>
          <w:numId w:val="39"/>
        </w:numPr>
        <w:tabs>
          <w:tab w:val="left" w:pos="851"/>
        </w:tabs>
        <w:spacing w:after="120"/>
        <w:rPr>
          <w:rFonts w:ascii="Arial" w:eastAsia="Times New Roman" w:hAnsi="Arial" w:cs="Arial"/>
          <w:snapToGrid w:val="0"/>
          <w:kern w:val="20"/>
          <w:szCs w:val="20"/>
        </w:rPr>
      </w:pPr>
      <w:r w:rsidRPr="001C2B2E">
        <w:rPr>
          <w:rFonts w:ascii="Arial" w:eastAsia="Times New Roman" w:hAnsi="Arial" w:cs="Arial"/>
          <w:snapToGrid w:val="0"/>
          <w:kern w:val="20"/>
          <w:szCs w:val="20"/>
        </w:rPr>
        <w:t xml:space="preserve">Outline of the potential barriers to modal shift and how these can be overcome. </w:t>
      </w:r>
    </w:p>
    <w:p w14:paraId="62819D84" w14:textId="2A59B563" w:rsidR="001C2B2E" w:rsidRPr="001C2B2E" w:rsidRDefault="00131B1B" w:rsidP="001C2B2E">
      <w:pPr>
        <w:pStyle w:val="ListParagraph"/>
        <w:numPr>
          <w:ilvl w:val="0"/>
          <w:numId w:val="39"/>
        </w:numPr>
        <w:tabs>
          <w:tab w:val="left" w:pos="851"/>
        </w:tabs>
        <w:spacing w:after="120"/>
        <w:rPr>
          <w:rFonts w:ascii="Arial" w:eastAsia="Times New Roman" w:hAnsi="Arial" w:cs="Arial"/>
          <w:snapToGrid w:val="0"/>
          <w:kern w:val="20"/>
          <w:szCs w:val="20"/>
        </w:rPr>
      </w:pPr>
      <w:r w:rsidRPr="001C2B2E">
        <w:rPr>
          <w:rFonts w:ascii="Arial" w:eastAsia="Times New Roman" w:hAnsi="Arial" w:cs="Arial"/>
          <w:snapToGrid w:val="0"/>
          <w:kern w:val="20"/>
          <w:szCs w:val="20"/>
        </w:rPr>
        <w:t xml:space="preserve">Consideration of potential transport interventions in relation to transport modes identified in the brief </w:t>
      </w:r>
      <w:r w:rsidR="00FC70B8" w:rsidRPr="001C2B2E">
        <w:rPr>
          <w:rFonts w:ascii="Arial" w:eastAsia="Times New Roman" w:hAnsi="Arial" w:cs="Arial"/>
          <w:snapToGrid w:val="0"/>
          <w:kern w:val="20"/>
          <w:szCs w:val="20"/>
        </w:rPr>
        <w:t xml:space="preserve">with regard to the </w:t>
      </w:r>
      <w:r w:rsidRPr="001C2B2E">
        <w:rPr>
          <w:rFonts w:ascii="Arial" w:eastAsia="Times New Roman" w:hAnsi="Arial" w:cs="Arial"/>
          <w:snapToGrid w:val="0"/>
          <w:kern w:val="20"/>
          <w:szCs w:val="20"/>
        </w:rPr>
        <w:t>two assumed development scenarios</w:t>
      </w:r>
      <w:r w:rsidR="00FC70B8" w:rsidRPr="001C2B2E">
        <w:rPr>
          <w:rFonts w:ascii="Arial" w:eastAsia="Times New Roman" w:hAnsi="Arial" w:cs="Arial"/>
          <w:snapToGrid w:val="0"/>
          <w:kern w:val="20"/>
          <w:szCs w:val="20"/>
        </w:rPr>
        <w:t>.</w:t>
      </w:r>
      <w:bookmarkStart w:id="16" w:name="_Toc534636035"/>
      <w:bookmarkStart w:id="17" w:name="_Toc940116"/>
      <w:bookmarkStart w:id="18" w:name="_Toc33716115"/>
      <w:bookmarkStart w:id="19" w:name="_Toc70408300"/>
      <w:bookmarkStart w:id="20" w:name="_Toc71554342"/>
      <w:bookmarkStart w:id="21" w:name="_Toc71555817"/>
    </w:p>
    <w:p w14:paraId="0772C525" w14:textId="0D1BB0CE" w:rsidR="001C2B2E" w:rsidRPr="001C2B2E" w:rsidRDefault="001C2B2E" w:rsidP="001C2B2E">
      <w:pPr>
        <w:pStyle w:val="ListParagraph"/>
        <w:numPr>
          <w:ilvl w:val="0"/>
          <w:numId w:val="39"/>
        </w:numPr>
        <w:tabs>
          <w:tab w:val="left" w:pos="851"/>
        </w:tabs>
        <w:spacing w:after="120"/>
        <w:rPr>
          <w:rFonts w:ascii="Arial" w:eastAsia="Times New Roman" w:hAnsi="Arial" w:cs="Arial"/>
          <w:snapToGrid w:val="0"/>
          <w:kern w:val="20"/>
          <w:szCs w:val="20"/>
        </w:rPr>
      </w:pPr>
      <w:r w:rsidRPr="001C2B2E">
        <w:rPr>
          <w:rFonts w:ascii="Arial" w:eastAsia="Times New Roman" w:hAnsi="Arial" w:cs="Arial"/>
          <w:snapToGrid w:val="0"/>
          <w:kern w:val="20"/>
          <w:szCs w:val="20"/>
        </w:rPr>
        <w:t>Consideration of the opportunities and constraints relating to each potential solution including:</w:t>
      </w:r>
    </w:p>
    <w:p w14:paraId="5901C37A" w14:textId="77777777" w:rsidR="001C2B2E" w:rsidRPr="001C2B2E" w:rsidRDefault="001C2B2E" w:rsidP="001C2B2E">
      <w:pPr>
        <w:pStyle w:val="NormalWeb"/>
        <w:numPr>
          <w:ilvl w:val="1"/>
          <w:numId w:val="39"/>
        </w:numPr>
        <w:shd w:val="clear" w:color="auto" w:fill="FFFFFF"/>
        <w:spacing w:before="0" w:beforeAutospacing="0" w:after="0" w:afterAutospacing="0"/>
        <w:jc w:val="both"/>
        <w:rPr>
          <w:rFonts w:ascii="Arial" w:eastAsia="Times New Roman" w:hAnsi="Arial" w:cs="Arial"/>
          <w:snapToGrid w:val="0"/>
          <w:kern w:val="20"/>
          <w:sz w:val="22"/>
          <w:szCs w:val="20"/>
          <w:lang w:eastAsia="en-US"/>
        </w:rPr>
      </w:pPr>
      <w:r w:rsidRPr="001C2B2E">
        <w:rPr>
          <w:rFonts w:ascii="Arial" w:eastAsia="Times New Roman" w:hAnsi="Arial" w:cs="Arial"/>
          <w:snapToGrid w:val="0"/>
          <w:kern w:val="20"/>
          <w:sz w:val="22"/>
          <w:szCs w:val="20"/>
          <w:lang w:eastAsia="en-US"/>
        </w:rPr>
        <w:t xml:space="preserve">capital and ongoing costs; </w:t>
      </w:r>
    </w:p>
    <w:p w14:paraId="33B51183" w14:textId="77777777" w:rsidR="001C2B2E" w:rsidRPr="001C2B2E" w:rsidRDefault="001C2B2E" w:rsidP="001C2B2E">
      <w:pPr>
        <w:pStyle w:val="NormalWeb"/>
        <w:numPr>
          <w:ilvl w:val="1"/>
          <w:numId w:val="39"/>
        </w:numPr>
        <w:shd w:val="clear" w:color="auto" w:fill="FFFFFF"/>
        <w:spacing w:before="0" w:beforeAutospacing="0" w:after="0" w:afterAutospacing="0"/>
        <w:jc w:val="both"/>
        <w:rPr>
          <w:rFonts w:ascii="Arial" w:eastAsia="Times New Roman" w:hAnsi="Arial" w:cs="Arial"/>
          <w:snapToGrid w:val="0"/>
          <w:kern w:val="20"/>
          <w:sz w:val="22"/>
          <w:szCs w:val="20"/>
          <w:lang w:eastAsia="en-US"/>
        </w:rPr>
      </w:pPr>
      <w:r w:rsidRPr="001C2B2E">
        <w:rPr>
          <w:rFonts w:ascii="Arial" w:eastAsia="Times New Roman" w:hAnsi="Arial" w:cs="Arial"/>
          <w:snapToGrid w:val="0"/>
          <w:kern w:val="20"/>
          <w:sz w:val="22"/>
          <w:szCs w:val="20"/>
          <w:lang w:eastAsia="en-US"/>
        </w:rPr>
        <w:t>management issues;</w:t>
      </w:r>
    </w:p>
    <w:p w14:paraId="446DA189" w14:textId="77777777" w:rsidR="001C2B2E" w:rsidRPr="001C2B2E" w:rsidRDefault="001C2B2E" w:rsidP="001C2B2E">
      <w:pPr>
        <w:pStyle w:val="NormalWeb"/>
        <w:numPr>
          <w:ilvl w:val="1"/>
          <w:numId w:val="39"/>
        </w:numPr>
        <w:shd w:val="clear" w:color="auto" w:fill="FFFFFF"/>
        <w:spacing w:before="0" w:beforeAutospacing="0" w:after="0" w:afterAutospacing="0"/>
        <w:jc w:val="both"/>
        <w:rPr>
          <w:rFonts w:ascii="Arial" w:eastAsia="Times New Roman" w:hAnsi="Arial" w:cs="Arial"/>
          <w:snapToGrid w:val="0"/>
          <w:kern w:val="20"/>
          <w:sz w:val="22"/>
          <w:szCs w:val="20"/>
          <w:lang w:eastAsia="en-US"/>
        </w:rPr>
      </w:pPr>
      <w:r w:rsidRPr="001C2B2E">
        <w:rPr>
          <w:rFonts w:ascii="Arial" w:eastAsia="Times New Roman" w:hAnsi="Arial" w:cs="Arial"/>
          <w:snapToGrid w:val="0"/>
          <w:kern w:val="20"/>
          <w:sz w:val="22"/>
          <w:szCs w:val="20"/>
          <w:lang w:eastAsia="en-US"/>
        </w:rPr>
        <w:t xml:space="preserve">land use requirements (ownership, planning, costs); </w:t>
      </w:r>
    </w:p>
    <w:p w14:paraId="5D43C63D" w14:textId="77777777" w:rsidR="001C2B2E" w:rsidRPr="001C2B2E" w:rsidRDefault="001C2B2E" w:rsidP="001C2B2E">
      <w:pPr>
        <w:pStyle w:val="NormalWeb"/>
        <w:numPr>
          <w:ilvl w:val="1"/>
          <w:numId w:val="39"/>
        </w:numPr>
        <w:shd w:val="clear" w:color="auto" w:fill="FFFFFF"/>
        <w:spacing w:before="0" w:beforeAutospacing="0" w:after="0" w:afterAutospacing="0"/>
        <w:jc w:val="both"/>
        <w:rPr>
          <w:rFonts w:ascii="Arial" w:eastAsia="Times New Roman" w:hAnsi="Arial" w:cs="Arial"/>
          <w:snapToGrid w:val="0"/>
          <w:kern w:val="20"/>
          <w:sz w:val="22"/>
          <w:szCs w:val="20"/>
          <w:lang w:eastAsia="en-US"/>
        </w:rPr>
      </w:pPr>
      <w:r w:rsidRPr="001C2B2E">
        <w:rPr>
          <w:rFonts w:ascii="Arial" w:eastAsia="Times New Roman" w:hAnsi="Arial" w:cs="Arial"/>
          <w:snapToGrid w:val="0"/>
          <w:kern w:val="20"/>
          <w:sz w:val="22"/>
          <w:szCs w:val="20"/>
          <w:lang w:eastAsia="en-US"/>
        </w:rPr>
        <w:t>timescales associated with delivery; and</w:t>
      </w:r>
    </w:p>
    <w:p w14:paraId="08A654E7" w14:textId="0DBBD554" w:rsidR="001C2B2E" w:rsidRPr="001C2B2E" w:rsidRDefault="001C2B2E" w:rsidP="001C2B2E">
      <w:pPr>
        <w:pStyle w:val="NormalWeb"/>
        <w:numPr>
          <w:ilvl w:val="1"/>
          <w:numId w:val="39"/>
        </w:numPr>
        <w:shd w:val="clear" w:color="auto" w:fill="FFFFFF"/>
        <w:spacing w:before="0" w:beforeAutospacing="0" w:after="0" w:afterAutospacing="0"/>
        <w:jc w:val="both"/>
        <w:rPr>
          <w:rFonts w:ascii="Arial" w:eastAsia="Times New Roman" w:hAnsi="Arial" w:cs="Arial"/>
          <w:snapToGrid w:val="0"/>
          <w:kern w:val="20"/>
          <w:sz w:val="22"/>
          <w:szCs w:val="20"/>
          <w:lang w:eastAsia="en-US"/>
        </w:rPr>
      </w:pPr>
      <w:r w:rsidRPr="001C2B2E">
        <w:rPr>
          <w:rFonts w:ascii="Arial" w:eastAsia="Times New Roman" w:hAnsi="Arial" w:cs="Arial"/>
          <w:snapToGrid w:val="0"/>
          <w:kern w:val="20"/>
          <w:sz w:val="22"/>
          <w:szCs w:val="20"/>
          <w:lang w:eastAsia="en-US"/>
        </w:rPr>
        <w:t>any other potential issues/considerations</w:t>
      </w:r>
      <w:r>
        <w:rPr>
          <w:rFonts w:ascii="Arial" w:eastAsia="Times New Roman" w:hAnsi="Arial" w:cs="Arial"/>
          <w:snapToGrid w:val="0"/>
          <w:kern w:val="20"/>
          <w:sz w:val="22"/>
          <w:szCs w:val="20"/>
          <w:lang w:eastAsia="en-US"/>
        </w:rPr>
        <w:t>.</w:t>
      </w:r>
    </w:p>
    <w:bookmarkEnd w:id="16"/>
    <w:bookmarkEnd w:id="17"/>
    <w:bookmarkEnd w:id="18"/>
    <w:bookmarkEnd w:id="19"/>
    <w:bookmarkEnd w:id="20"/>
    <w:bookmarkEnd w:id="21"/>
    <w:p w14:paraId="1FE9B651" w14:textId="0610C07D" w:rsidR="00282ACA" w:rsidRDefault="00282ACA" w:rsidP="001C2B2E">
      <w:pPr>
        <w:pStyle w:val="NormalWeb"/>
        <w:shd w:val="clear" w:color="auto" w:fill="FFFFFF"/>
        <w:spacing w:before="0" w:beforeAutospacing="0" w:after="0" w:afterAutospacing="0"/>
        <w:ind w:left="1931"/>
        <w:jc w:val="both"/>
        <w:rPr>
          <w:rFonts w:ascii="Arial" w:hAnsi="Arial" w:cs="Arial"/>
          <w:lang w:eastAsia="en-US"/>
        </w:rPr>
      </w:pPr>
    </w:p>
    <w:p w14:paraId="1E65AB38" w14:textId="4DDB6181" w:rsidR="000E3B4C" w:rsidRPr="001C2B2E" w:rsidRDefault="000E3B4C" w:rsidP="000E3B4C">
      <w:pPr>
        <w:pStyle w:val="ListParagraph"/>
        <w:numPr>
          <w:ilvl w:val="0"/>
          <w:numId w:val="39"/>
        </w:numPr>
        <w:tabs>
          <w:tab w:val="left" w:pos="851"/>
        </w:tabs>
        <w:spacing w:after="120"/>
        <w:rPr>
          <w:rFonts w:ascii="Arial" w:eastAsia="Times New Roman" w:hAnsi="Arial" w:cs="Arial"/>
          <w:snapToGrid w:val="0"/>
          <w:kern w:val="20"/>
          <w:szCs w:val="20"/>
        </w:rPr>
      </w:pPr>
      <w:r>
        <w:rPr>
          <w:rFonts w:ascii="Arial" w:eastAsia="Times New Roman" w:hAnsi="Arial" w:cs="Arial"/>
          <w:snapToGrid w:val="0"/>
          <w:kern w:val="20"/>
          <w:szCs w:val="20"/>
        </w:rPr>
        <w:t xml:space="preserve">Set out </w:t>
      </w:r>
      <w:r w:rsidRPr="000E3B4C">
        <w:rPr>
          <w:rFonts w:ascii="Arial" w:eastAsia="Times New Roman" w:hAnsi="Arial" w:cs="Arial"/>
          <w:snapToGrid w:val="0"/>
          <w:kern w:val="20"/>
          <w:szCs w:val="20"/>
        </w:rPr>
        <w:t>recommendations on which mix of solutions have a viable long-term future within the context of likely development on the Haslar peninsula.</w:t>
      </w:r>
    </w:p>
    <w:p w14:paraId="4BB52871" w14:textId="77777777" w:rsidR="000E3B4C" w:rsidRPr="001C2B2E" w:rsidRDefault="000E3B4C" w:rsidP="001C2B2E">
      <w:pPr>
        <w:pStyle w:val="NormalWeb"/>
        <w:shd w:val="clear" w:color="auto" w:fill="FFFFFF"/>
        <w:spacing w:before="0" w:beforeAutospacing="0" w:after="0" w:afterAutospacing="0"/>
        <w:ind w:left="1931"/>
        <w:jc w:val="both"/>
        <w:rPr>
          <w:rFonts w:ascii="Arial" w:hAnsi="Arial" w:cs="Arial"/>
          <w:lang w:eastAsia="en-US"/>
        </w:rPr>
      </w:pPr>
    </w:p>
    <w:p w14:paraId="1FE9B652" w14:textId="2C0C5C01" w:rsidR="003B2669" w:rsidRPr="00D05F95" w:rsidRDefault="001C2B2E" w:rsidP="00D05F95">
      <w:pPr>
        <w:numPr>
          <w:ilvl w:val="0"/>
          <w:numId w:val="33"/>
        </w:numPr>
        <w:tabs>
          <w:tab w:val="left" w:pos="851"/>
        </w:tabs>
        <w:spacing w:after="120" w:line="276" w:lineRule="auto"/>
        <w:ind w:left="851" w:hanging="851"/>
        <w:rPr>
          <w:rFonts w:ascii="Arial" w:hAnsi="Arial" w:cs="Arial"/>
          <w:sz w:val="22"/>
        </w:rPr>
      </w:pPr>
      <w:bookmarkStart w:id="22" w:name="_Toc534636036"/>
      <w:bookmarkStart w:id="23" w:name="_Toc940117"/>
      <w:bookmarkStart w:id="24" w:name="_Toc33716116"/>
      <w:bookmarkStart w:id="25" w:name="_Toc70408301"/>
      <w:bookmarkStart w:id="26" w:name="_Toc71554343"/>
      <w:bookmarkStart w:id="27" w:name="_Toc71555818"/>
      <w:r w:rsidRPr="00D9530C">
        <w:rPr>
          <w:rFonts w:ascii="Arial" w:hAnsi="Arial" w:cs="Arial"/>
          <w:sz w:val="22"/>
        </w:rPr>
        <w:t xml:space="preserve">On </w:t>
      </w:r>
      <w:r w:rsidR="00D9530C">
        <w:rPr>
          <w:rFonts w:ascii="Arial" w:hAnsi="Arial" w:cs="Arial"/>
          <w:sz w:val="22"/>
        </w:rPr>
        <w:t>17</w:t>
      </w:r>
      <w:r w:rsidR="00D9530C" w:rsidRPr="00D9530C">
        <w:rPr>
          <w:rFonts w:ascii="Arial" w:hAnsi="Arial" w:cs="Arial"/>
          <w:sz w:val="22"/>
          <w:vertAlign w:val="superscript"/>
        </w:rPr>
        <w:t>th</w:t>
      </w:r>
      <w:r w:rsidR="00D9530C">
        <w:rPr>
          <w:rFonts w:ascii="Arial" w:hAnsi="Arial" w:cs="Arial"/>
          <w:sz w:val="22"/>
        </w:rPr>
        <w:t xml:space="preserve"> April 2023</w:t>
      </w:r>
      <w:r w:rsidRPr="001C2B2E">
        <w:rPr>
          <w:rFonts w:ascii="Arial" w:hAnsi="Arial" w:cs="Arial"/>
          <w:sz w:val="22"/>
        </w:rPr>
        <w:t xml:space="preserve"> the Council advertised on </w:t>
      </w:r>
      <w:r w:rsidR="00302699">
        <w:rPr>
          <w:rFonts w:ascii="Arial" w:hAnsi="Arial" w:cs="Arial"/>
          <w:sz w:val="22"/>
        </w:rPr>
        <w:t>the South East Business Portal</w:t>
      </w:r>
      <w:r w:rsidRPr="001C2B2E">
        <w:rPr>
          <w:rFonts w:ascii="Arial" w:hAnsi="Arial" w:cs="Arial"/>
          <w:sz w:val="22"/>
        </w:rPr>
        <w:t xml:space="preserve">, inviting prospective suppliers to submit proposals for the </w:t>
      </w:r>
      <w:bookmarkEnd w:id="22"/>
      <w:bookmarkEnd w:id="23"/>
      <w:bookmarkEnd w:id="24"/>
      <w:bookmarkEnd w:id="25"/>
      <w:bookmarkEnd w:id="26"/>
      <w:bookmarkEnd w:id="27"/>
      <w:r w:rsidR="00D9530C">
        <w:rPr>
          <w:rFonts w:ascii="Arial" w:hAnsi="Arial" w:cs="Arial"/>
          <w:sz w:val="22"/>
        </w:rPr>
        <w:t>services set out in A) above.</w:t>
      </w:r>
    </w:p>
    <w:p w14:paraId="1FE9B653"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8" w:name="_Toc534636037"/>
      <w:bookmarkStart w:id="29" w:name="_Toc940118"/>
      <w:bookmarkStart w:id="30" w:name="_Toc33716117"/>
      <w:bookmarkStart w:id="31" w:name="_Toc70408302"/>
      <w:bookmarkStart w:id="32" w:name="_Toc71554344"/>
      <w:bookmarkStart w:id="33" w:name="_Toc71555819"/>
      <w:r w:rsidRPr="00D05F95">
        <w:rPr>
          <w:rFonts w:ascii="Arial" w:hAnsi="Arial" w:cs="Arial"/>
          <w:sz w:val="22"/>
        </w:rPr>
        <w:t>On the basis of the Contractor's response to the advertisement and a subsequent tender process, the Council selected the Contractor as its preferred contractor.</w:t>
      </w:r>
      <w:bookmarkEnd w:id="28"/>
      <w:bookmarkEnd w:id="29"/>
      <w:bookmarkEnd w:id="30"/>
      <w:bookmarkEnd w:id="31"/>
      <w:bookmarkEnd w:id="32"/>
      <w:bookmarkEnd w:id="33"/>
    </w:p>
    <w:p w14:paraId="1FE9B654"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34" w:name="_Toc534636038"/>
      <w:bookmarkStart w:id="35" w:name="_Toc940119"/>
      <w:bookmarkStart w:id="36" w:name="_Toc33716118"/>
      <w:bookmarkStart w:id="37" w:name="_Toc70408303"/>
      <w:bookmarkStart w:id="38" w:name="_Toc71554345"/>
      <w:bookmarkStart w:id="39" w:name="_Toc71555820"/>
      <w:r w:rsidRPr="00D05F95">
        <w:rPr>
          <w:rFonts w:ascii="Arial" w:hAnsi="Arial" w:cs="Arial"/>
          <w:sz w:val="22"/>
        </w:rPr>
        <w:t>Following negotiations, the Parties have agreed to contract with each other in accordance with the term</w:t>
      </w:r>
      <w:r w:rsidR="00FA7FA1" w:rsidRPr="00D05F95">
        <w:rPr>
          <w:rFonts w:ascii="Arial" w:hAnsi="Arial" w:cs="Arial"/>
          <w:sz w:val="22"/>
        </w:rPr>
        <w:t>s and conditions set out below.</w:t>
      </w:r>
      <w:bookmarkEnd w:id="34"/>
      <w:bookmarkEnd w:id="35"/>
      <w:bookmarkEnd w:id="36"/>
      <w:bookmarkEnd w:id="37"/>
      <w:bookmarkEnd w:id="38"/>
      <w:bookmarkEnd w:id="39"/>
    </w:p>
    <w:p w14:paraId="1FE9B655" w14:textId="77777777" w:rsidR="00B23067" w:rsidRPr="0093232E" w:rsidRDefault="00B23067" w:rsidP="002232C8">
      <w:pPr>
        <w:pStyle w:val="Breaker"/>
      </w:pPr>
      <w:bookmarkStart w:id="40" w:name="_Toc83372148"/>
      <w:r w:rsidRPr="0093232E">
        <w:t>SECTION 1 – PRELIMINARY</w:t>
      </w:r>
      <w:bookmarkEnd w:id="40"/>
    </w:p>
    <w:p w14:paraId="1FE9B656" w14:textId="77777777" w:rsidR="00B23067" w:rsidRPr="00ED2F9C" w:rsidRDefault="00B23067" w:rsidP="002232C8">
      <w:pPr>
        <w:pStyle w:val="Level1"/>
      </w:pPr>
      <w:bookmarkStart w:id="41" w:name="_Ref69896023"/>
      <w:bookmarkStart w:id="42" w:name="_Ref69896260"/>
      <w:bookmarkStart w:id="43" w:name="_Toc83372149"/>
      <w:r w:rsidRPr="00ED2F9C">
        <w:t>Definitions and interpretation</w:t>
      </w:r>
      <w:bookmarkEnd w:id="41"/>
      <w:bookmarkEnd w:id="42"/>
      <w:bookmarkEnd w:id="43"/>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44"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lastRenderedPageBreak/>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reference to any person shall include natural persons and partnerships, firms and other incorporated bodies and all other legal persons of whatever kind and however constituted and their successors and permitted assignees or 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the words “include”, “includes” and “including” are to be construed as if they were immediately followed by the words “without limitation”; and</w:t>
      </w:r>
    </w:p>
    <w:p w14:paraId="1FE9B660" w14:textId="77777777" w:rsidR="002232C8" w:rsidRPr="00FC28C1" w:rsidRDefault="002232C8" w:rsidP="002232C8">
      <w:pPr>
        <w:pStyle w:val="Level3"/>
      </w:pPr>
      <w:r w:rsidRPr="0093232E">
        <w:t>clause headings and notes are for ease of reference only and do not affect the interpretation of the Contract.</w:t>
      </w:r>
    </w:p>
    <w:p w14:paraId="1FE9B661" w14:textId="77777777" w:rsidR="0034059A" w:rsidRPr="00ED2F9C" w:rsidRDefault="0034059A" w:rsidP="002232C8">
      <w:pPr>
        <w:pStyle w:val="Level1"/>
      </w:pPr>
      <w:bookmarkStart w:id="45" w:name="_Ref80885579"/>
      <w:bookmarkStart w:id="46" w:name="_Toc83372150"/>
      <w:r w:rsidRPr="00274446">
        <w:t>Commencement and Duration of Contract</w:t>
      </w:r>
      <w:bookmarkEnd w:id="44"/>
      <w:bookmarkEnd w:id="45"/>
      <w:bookmarkEnd w:id="46"/>
    </w:p>
    <w:p w14:paraId="1FE9B662" w14:textId="77777777" w:rsidR="0034059A" w:rsidRPr="0093232E" w:rsidRDefault="0034059A" w:rsidP="002232C8">
      <w:pPr>
        <w:pStyle w:val="Level2"/>
        <w:rPr>
          <w:color w:val="000000"/>
        </w:rPr>
      </w:pPr>
      <w:r w:rsidRPr="0093232E">
        <w:t>The Contract shall commence on the Commencement Date and unless terminated earlier in accordance with the Contract will remain in force for the Contract Period.</w:t>
      </w:r>
    </w:p>
    <w:p w14:paraId="1E4FD523" w14:textId="77777777" w:rsidR="00D9530C" w:rsidRPr="00D9530C" w:rsidRDefault="00D9530C" w:rsidP="00D9530C">
      <w:pPr>
        <w:pStyle w:val="Level2"/>
        <w:rPr>
          <w:snapToGrid/>
        </w:rPr>
      </w:pPr>
      <w:bookmarkStart w:id="47" w:name="_Ref80885571"/>
      <w:r>
        <w:t>The contract period (the Initial Period) is 6 months from the date of signature</w:t>
      </w:r>
      <w:bookmarkEnd w:id="47"/>
    </w:p>
    <w:p w14:paraId="5A5F825E" w14:textId="56769570" w:rsidR="00D9530C" w:rsidRPr="00D9530C" w:rsidRDefault="00D9530C" w:rsidP="00D9530C">
      <w:pPr>
        <w:pStyle w:val="Level2"/>
        <w:rPr>
          <w:snapToGrid/>
        </w:rPr>
      </w:pPr>
      <w:r>
        <w:t>[No later than one (1) month before the end of the Initial Period or before the end of any previous Extension(s) of the Contract Period (as the case may be), the Council may extend the Contract Period by a further period or periods if this project requires it by giving written notice to the Contractor of its wish to extend the Contract and the required length of such extension (an "</w:t>
      </w:r>
      <w:r w:rsidRPr="00D9530C">
        <w:rPr>
          <w:b/>
        </w:rPr>
        <w:t>Extension"</w:t>
      </w:r>
      <w:r>
        <w:t>) provided that the total Contract Period does not exceed twelve (12) months. Any such Extension shall be on the same terms and conditions and at the same rates as under this Contract.</w:t>
      </w:r>
    </w:p>
    <w:p w14:paraId="1FE9B664" w14:textId="71FC387E" w:rsidR="008644DB" w:rsidRPr="00D9530C" w:rsidRDefault="008644DB" w:rsidP="00D9530C">
      <w:pPr>
        <w:pStyle w:val="Level2"/>
      </w:pPr>
      <w:r w:rsidRPr="00D9530C">
        <w:t>If the Council do</w:t>
      </w:r>
      <w:r w:rsidR="00373DE0" w:rsidRPr="00D9530C">
        <w:t>es</w:t>
      </w:r>
      <w:r w:rsidRPr="00D9530C">
        <w:t xml:space="preserve"> not wish to extend this </w:t>
      </w:r>
      <w:r w:rsidR="007D28B7" w:rsidRPr="00D9530C">
        <w:t>Contract beyond the Initial Period</w:t>
      </w:r>
      <w:r w:rsidRPr="00D9530C">
        <w:t>, this Contract shall expire o</w:t>
      </w:r>
      <w:r w:rsidR="007D28B7" w:rsidRPr="00D9530C">
        <w:t>n the expiry of the Initial Period</w:t>
      </w:r>
      <w:r w:rsidRPr="00D9530C">
        <w:t xml:space="preserve"> and the provisions of clause </w:t>
      </w:r>
      <w:r w:rsidR="00ED2F9C" w:rsidRPr="00D9530C">
        <w:fldChar w:fldCharType="begin"/>
      </w:r>
      <w:r w:rsidR="00ED2F9C" w:rsidRPr="00D9530C">
        <w:instrText xml:space="preserve"> REF _Ref71537205 \r \h </w:instrText>
      </w:r>
      <w:r w:rsidR="00D9530C">
        <w:instrText xml:space="preserve"> \* MERGEFORMAT </w:instrText>
      </w:r>
      <w:r w:rsidR="00ED2F9C" w:rsidRPr="00D9530C">
        <w:fldChar w:fldCharType="separate"/>
      </w:r>
      <w:r w:rsidR="007E1D9D" w:rsidRPr="00D9530C">
        <w:t>37</w:t>
      </w:r>
      <w:r w:rsidR="00ED2F9C" w:rsidRPr="00D9530C">
        <w:fldChar w:fldCharType="end"/>
      </w:r>
      <w:r w:rsidR="00ED2F9C" w:rsidRPr="00D9530C">
        <w:t xml:space="preserve"> </w:t>
      </w:r>
      <w:r w:rsidRPr="00D9530C">
        <w:t>apply.</w:t>
      </w:r>
      <w:r w:rsidR="00BD0872" w:rsidRPr="00D9530C">
        <w:t>]</w:t>
      </w:r>
    </w:p>
    <w:p w14:paraId="1FE9B665" w14:textId="77777777" w:rsidR="00B23067" w:rsidRPr="0093232E" w:rsidRDefault="00B23067" w:rsidP="002232C8">
      <w:pPr>
        <w:pStyle w:val="Level1"/>
      </w:pPr>
      <w:bookmarkStart w:id="48" w:name="_Toc83372151"/>
      <w:r w:rsidRPr="00274446">
        <w:t>Contract</w:t>
      </w:r>
      <w:r w:rsidRPr="0093232E">
        <w:t xml:space="preserve"> Documents</w:t>
      </w:r>
      <w:bookmarkEnd w:id="48"/>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49"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49"/>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50"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50"/>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lastRenderedPageBreak/>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51" w:name="_Toc83372152"/>
      <w:r w:rsidRPr="0093232E">
        <w:t>SECTION 2 – THE SERVICE</w:t>
      </w:r>
      <w:bookmarkEnd w:id="51"/>
    </w:p>
    <w:p w14:paraId="1FE9B66E" w14:textId="77777777" w:rsidR="00B23067" w:rsidRPr="00373DE0" w:rsidRDefault="00B23067" w:rsidP="002232C8">
      <w:pPr>
        <w:pStyle w:val="Level1"/>
      </w:pPr>
      <w:bookmarkStart w:id="52" w:name="_Toc70408315"/>
      <w:bookmarkStart w:id="53" w:name="_Toc70408318"/>
      <w:bookmarkStart w:id="54" w:name="_Toc83372153"/>
      <w:bookmarkEnd w:id="52"/>
      <w:bookmarkEnd w:id="53"/>
      <w:r w:rsidRPr="00844769">
        <w:t xml:space="preserve">Provision of the </w:t>
      </w:r>
      <w:r w:rsidRPr="00373DE0">
        <w:t>Service</w:t>
      </w:r>
      <w:bookmarkEnd w:id="54"/>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The Contractor shall take appropriate steps to ensure that neither the Contractor nor any of its Representatives is placed in a position where, in the reasonable opinion of 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55" w:name="_Toc83372154"/>
      <w:r w:rsidRPr="002D376D">
        <w:t>Contingencies and</w:t>
      </w:r>
      <w:r w:rsidR="0034059A" w:rsidRPr="002D376D">
        <w:t xml:space="preserve"> Inability to Perform</w:t>
      </w:r>
      <w:bookmarkEnd w:id="55"/>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6" w:name="_Toc70408322"/>
      <w:bookmarkStart w:id="57" w:name="_Toc70408323"/>
      <w:bookmarkStart w:id="58" w:name="_Ref71537409"/>
      <w:bookmarkStart w:id="59" w:name="_Toc83372155"/>
      <w:bookmarkEnd w:id="56"/>
      <w:bookmarkEnd w:id="57"/>
      <w:r w:rsidRPr="00274446">
        <w:t>Payment</w:t>
      </w:r>
      <w:bookmarkEnd w:id="58"/>
      <w:bookmarkEnd w:id="59"/>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60" w:name="_Ref69826233"/>
      <w:r w:rsidRPr="002D376D">
        <w:t xml:space="preserve">At the end of each calendar month, or as otherwise agreed between the parties, the Contractor shall submit to the Authorised Officer an invoice in respect of the work </w:t>
      </w:r>
      <w:r w:rsidRPr="002D376D">
        <w:lastRenderedPageBreak/>
        <w:t xml:space="preserve">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60"/>
    </w:p>
    <w:p w14:paraId="1FE9B67B" w14:textId="50FC43A8" w:rsidR="002D376D" w:rsidRPr="002D376D" w:rsidRDefault="002D376D" w:rsidP="002232C8">
      <w:pPr>
        <w:pStyle w:val="Level2"/>
      </w:pPr>
      <w:bookmarkStart w:id="61"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61"/>
      <w:r w:rsidRPr="002D376D">
        <w:t xml:space="preserve">  </w:t>
      </w:r>
    </w:p>
    <w:p w14:paraId="1FE9B67C" w14:textId="77777777" w:rsidR="002D376D" w:rsidRPr="002D376D" w:rsidRDefault="002D376D" w:rsidP="002232C8">
      <w:pPr>
        <w:pStyle w:val="Level2"/>
      </w:pPr>
      <w:bookmarkStart w:id="62"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62"/>
    </w:p>
    <w:p w14:paraId="1FE9B67D" w14:textId="77777777" w:rsidR="002D376D" w:rsidRPr="00ED2F9C" w:rsidRDefault="002D376D" w:rsidP="002232C8">
      <w:pPr>
        <w:pStyle w:val="Level2"/>
      </w:pPr>
      <w:bookmarkStart w:id="63"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such amount as properly due under such invoice no later than a period of thirty (30) days from the date on which the Council has determined the correct amount to be paid under the invoice</w:t>
      </w:r>
      <w:bookmarkEnd w:id="63"/>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64"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64"/>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r w:rsidRPr="00ED2F9C">
        <w:t xml:space="preserve">contains a provision requiring the counterparty to that sub-contract to include </w:t>
      </w:r>
      <w:r w:rsidRPr="00ED2F9C">
        <w:lastRenderedPageBreak/>
        <w:t xml:space="preserve">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65" w:name="_Toc70408334"/>
      <w:bookmarkStart w:id="66" w:name="_Toc70408335"/>
      <w:bookmarkStart w:id="67" w:name="_Ref69895391"/>
      <w:bookmarkStart w:id="68" w:name="_Ref69896031"/>
      <w:bookmarkStart w:id="69" w:name="_Toc83372156"/>
      <w:bookmarkEnd w:id="65"/>
      <w:bookmarkEnd w:id="66"/>
      <w:r w:rsidRPr="0093232E">
        <w:t xml:space="preserve">Disputed </w:t>
      </w:r>
      <w:r w:rsidRPr="00274446">
        <w:t>Sums</w:t>
      </w:r>
      <w:bookmarkEnd w:id="67"/>
      <w:bookmarkEnd w:id="68"/>
      <w:bookmarkEnd w:id="69"/>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70" w:name="_Ref71555311"/>
      <w:bookmarkStart w:id="71" w:name="_Toc83372157"/>
      <w:r w:rsidRPr="0093232E">
        <w:t xml:space="preserve">Interest on </w:t>
      </w:r>
      <w:r w:rsidRPr="00274446">
        <w:t>Overdue</w:t>
      </w:r>
      <w:r w:rsidRPr="0093232E">
        <w:t xml:space="preserve"> Payments</w:t>
      </w:r>
      <w:bookmarkEnd w:id="70"/>
      <w:bookmarkEnd w:id="71"/>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72" w:name="_Ref69896036"/>
      <w:bookmarkStart w:id="73" w:name="_Toc83372158"/>
      <w:r w:rsidRPr="0093232E">
        <w:t>Set-Off</w:t>
      </w:r>
      <w:bookmarkEnd w:id="72"/>
      <w:bookmarkEnd w:id="73"/>
    </w:p>
    <w:p w14:paraId="1FE9B68D" w14:textId="77777777" w:rsidR="0034059A" w:rsidRPr="00ED2F9C" w:rsidRDefault="004D0AAF" w:rsidP="002232C8">
      <w:pPr>
        <w:pStyle w:val="Level2"/>
      </w:pPr>
      <w:bookmarkStart w:id="74" w:name="_Ref69892571"/>
      <w:r>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74"/>
    </w:p>
    <w:p w14:paraId="1FE9B68E" w14:textId="77777777" w:rsidR="004D0AAF" w:rsidRPr="00ED2F9C" w:rsidRDefault="004D0AAF" w:rsidP="002232C8">
      <w:pPr>
        <w:pStyle w:val="Level2"/>
      </w:pPr>
      <w:r>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75" w:name="_Toc70408339"/>
      <w:bookmarkStart w:id="76" w:name="_Toc83372159"/>
      <w:bookmarkEnd w:id="75"/>
      <w:r w:rsidRPr="0093232E">
        <w:t>SECTION 3 -</w:t>
      </w:r>
      <w:r w:rsidR="002B5EF2" w:rsidRPr="0093232E">
        <w:t xml:space="preserve"> </w:t>
      </w:r>
      <w:r w:rsidRPr="0093232E">
        <w:t>REVIEW</w:t>
      </w:r>
      <w:bookmarkEnd w:id="76"/>
    </w:p>
    <w:p w14:paraId="1FE9B691" w14:textId="77777777" w:rsidR="0034059A" w:rsidRPr="0093232E" w:rsidRDefault="0034059A" w:rsidP="002232C8">
      <w:pPr>
        <w:pStyle w:val="Level1"/>
      </w:pPr>
      <w:bookmarkStart w:id="77" w:name="_Ref69896288"/>
      <w:bookmarkStart w:id="78" w:name="_Toc83372160"/>
      <w:r w:rsidRPr="00274446">
        <w:t>Officers</w:t>
      </w:r>
      <w:bookmarkEnd w:id="77"/>
      <w:bookmarkEnd w:id="78"/>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79" w:name="_Ref69892612"/>
      <w:bookmarkStart w:id="80" w:name="_Toc83372161"/>
      <w:r w:rsidRPr="00373DE0">
        <w:t>Meetings</w:t>
      </w:r>
      <w:bookmarkEnd w:id="79"/>
      <w:bookmarkEnd w:id="80"/>
    </w:p>
    <w:p w14:paraId="1FE9B695" w14:textId="77777777" w:rsidR="0034059A" w:rsidRPr="00ED2F9C" w:rsidRDefault="0034059A" w:rsidP="002232C8">
      <w:pPr>
        <w:pStyle w:val="Level2"/>
      </w:pPr>
      <w:r w:rsidRPr="002D376D">
        <w:t xml:space="preserve">The Authorised Officer and Contractor’s Manager shall hold regular meetings (being at </w:t>
      </w:r>
      <w:r w:rsidRPr="002D376D">
        <w:lastRenderedPageBreak/>
        <w:t xml:space="preserve">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81" w:name="_Ref69892625"/>
      <w:bookmarkStart w:id="82" w:name="_Ref69894318"/>
      <w:bookmarkStart w:id="83" w:name="_Ref69896551"/>
      <w:bookmarkStart w:id="84" w:name="_Ref70405663"/>
      <w:bookmarkStart w:id="85" w:name="_Ref70405667"/>
      <w:bookmarkStart w:id="86" w:name="_Toc83372162"/>
      <w:r w:rsidRPr="00844769">
        <w:t>Performance Monitoring</w:t>
      </w:r>
      <w:bookmarkEnd w:id="81"/>
      <w:bookmarkEnd w:id="82"/>
      <w:bookmarkEnd w:id="83"/>
      <w:bookmarkEnd w:id="84"/>
      <w:bookmarkEnd w:id="85"/>
      <w:bookmarkEnd w:id="86"/>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The Authorised Officer may investigate any case where the Contractor may have or appears to have failed to perform the Service in whole or in part in accordance with the provisions of the Contract (a “</w:t>
      </w:r>
      <w:r w:rsidRPr="00373DE0">
        <w:rPr>
          <w:b/>
          <w:bCs/>
        </w:rPr>
        <w:t>Default</w:t>
      </w:r>
      <w:r w:rsidRPr="00373DE0">
        <w:t>”).</w:t>
      </w:r>
    </w:p>
    <w:p w14:paraId="1FE9B69A" w14:textId="77777777" w:rsidR="0034059A" w:rsidRPr="00373DE0" w:rsidRDefault="0034059A" w:rsidP="002232C8">
      <w:pPr>
        <w:pStyle w:val="Level2"/>
      </w:pPr>
      <w:r w:rsidRPr="00373DE0">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7" w:name="_Ref69892640"/>
      <w:r w:rsidRPr="002D376D">
        <w:t>If the Contractor fails to remedy any Default specified in a Default Notice within the reasonable period specified, the Authorised Officer may either:</w:t>
      </w:r>
      <w:bookmarkEnd w:id="87"/>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r w:rsidRPr="00844769">
        <w:t>following</w:t>
      </w:r>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8" w:name="_Ref69892840"/>
      <w:bookmarkStart w:id="89" w:name="_Toc83372163"/>
      <w:r w:rsidRPr="00373DE0">
        <w:lastRenderedPageBreak/>
        <w:t>Variations to the Service</w:t>
      </w:r>
      <w:bookmarkEnd w:id="88"/>
      <w:bookmarkEnd w:id="89"/>
    </w:p>
    <w:p w14:paraId="1FE9B6A2" w14:textId="77777777" w:rsidR="00454131" w:rsidRPr="00454131" w:rsidRDefault="00454131" w:rsidP="002232C8">
      <w:pPr>
        <w:pStyle w:val="Level2"/>
      </w:pPr>
      <w:r w:rsidRPr="00454131">
        <w:rPr>
          <w:lang w:val="en-US"/>
        </w:rPr>
        <w:t>No Variation of this Contract shall be effective unless it is in writing and signed by the Parties (or their duly authorised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90" w:name="_Toc70408359"/>
      <w:bookmarkStart w:id="91" w:name="_Toc70408360"/>
      <w:bookmarkStart w:id="92" w:name="_Toc83372164"/>
      <w:bookmarkEnd w:id="90"/>
      <w:bookmarkEnd w:id="91"/>
      <w:r>
        <w:t>Financial Information &amp; Audits</w:t>
      </w:r>
      <w:bookmarkEnd w:id="92"/>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r w:rsidRPr="00BD5524">
        <w:t xml:space="preserve">examine, evaluate and be satisfied as to the Council’s minimum standards of economic and financial standing, technical and professional ability and general standing required of the </w:t>
      </w:r>
      <w:r>
        <w:t>Contractor</w:t>
      </w:r>
      <w:r w:rsidRPr="008C13D1">
        <w:t xml:space="preserve"> </w:t>
      </w:r>
      <w:r w:rsidRPr="00BD5524">
        <w:t>with regard to the provision of the Services.</w:t>
      </w:r>
    </w:p>
    <w:p w14:paraId="1FE9B6A8" w14:textId="77777777" w:rsidR="0034059A" w:rsidRPr="0093232E" w:rsidRDefault="0034059A" w:rsidP="002232C8">
      <w:pPr>
        <w:pStyle w:val="Level1"/>
      </w:pPr>
      <w:bookmarkStart w:id="93" w:name="_Toc70408362"/>
      <w:bookmarkStart w:id="94" w:name="_Toc70408363"/>
      <w:bookmarkStart w:id="95" w:name="_Toc70408364"/>
      <w:bookmarkStart w:id="96" w:name="_Toc70408366"/>
      <w:bookmarkStart w:id="97" w:name="_Toc70408367"/>
      <w:bookmarkStart w:id="98" w:name="_Toc83372165"/>
      <w:bookmarkEnd w:id="93"/>
      <w:bookmarkEnd w:id="94"/>
      <w:bookmarkEnd w:id="95"/>
      <w:bookmarkEnd w:id="96"/>
      <w:bookmarkEnd w:id="97"/>
      <w:r w:rsidRPr="00274446">
        <w:t>Contractor’s</w:t>
      </w:r>
      <w:r w:rsidRPr="0093232E">
        <w:t xml:space="preserve"> Records</w:t>
      </w:r>
      <w:bookmarkEnd w:id="98"/>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r w:rsidRPr="0093232E">
        <w:rPr>
          <w:rFonts w:ascii="Arial" w:hAnsi="Arial" w:cs="Arial"/>
          <w:sz w:val="22"/>
          <w:szCs w:val="22"/>
        </w:rPr>
        <w:t>provided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99" w:name="_Toc70408371"/>
      <w:bookmarkStart w:id="100" w:name="_Toc70408374"/>
      <w:bookmarkStart w:id="101" w:name="_Toc70408378"/>
      <w:bookmarkStart w:id="102" w:name="_Toc70408381"/>
      <w:bookmarkStart w:id="103" w:name="_Toc70408386"/>
      <w:bookmarkStart w:id="104" w:name="_Toc70408388"/>
      <w:bookmarkStart w:id="105" w:name="_Toc70408389"/>
      <w:bookmarkStart w:id="106" w:name="_Toc70408390"/>
      <w:bookmarkStart w:id="107" w:name="_Toc70408394"/>
      <w:bookmarkStart w:id="108" w:name="_Toc70408395"/>
      <w:bookmarkStart w:id="109" w:name="_Toc70408397"/>
      <w:bookmarkStart w:id="110" w:name="_Toc70408401"/>
      <w:bookmarkStart w:id="111" w:name="_Toc70408402"/>
      <w:bookmarkStart w:id="112" w:name="_Toc70408404"/>
      <w:bookmarkStart w:id="113" w:name="_Toc70408405"/>
      <w:bookmarkStart w:id="114" w:name="_Toc70408406"/>
      <w:bookmarkStart w:id="115" w:name="_Toc70408407"/>
      <w:bookmarkStart w:id="116" w:name="_Toc70408408"/>
      <w:bookmarkStart w:id="117" w:name="_Toc70408409"/>
      <w:bookmarkStart w:id="118" w:name="_Toc8337216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3232E">
        <w:t xml:space="preserve">SECTION </w:t>
      </w:r>
      <w:r w:rsidR="007D4A8A" w:rsidRPr="0093232E">
        <w:t>4</w:t>
      </w:r>
      <w:r w:rsidRPr="0093232E">
        <w:t xml:space="preserve"> – HEALTH AND SAFETY</w:t>
      </w:r>
      <w:bookmarkEnd w:id="118"/>
    </w:p>
    <w:p w14:paraId="1FE9B6AF" w14:textId="77777777" w:rsidR="0034059A" w:rsidRPr="0093232E" w:rsidRDefault="0034059A" w:rsidP="002232C8">
      <w:pPr>
        <w:pStyle w:val="Level1"/>
      </w:pPr>
      <w:bookmarkStart w:id="119" w:name="_Ref69894310"/>
      <w:bookmarkStart w:id="120" w:name="_Toc83372167"/>
      <w:r w:rsidRPr="0093232E">
        <w:t>Health &amp; Safety</w:t>
      </w:r>
      <w:bookmarkEnd w:id="119"/>
      <w:bookmarkEnd w:id="120"/>
      <w:r w:rsidRPr="0093232E">
        <w:t xml:space="preserve"> </w:t>
      </w:r>
    </w:p>
    <w:p w14:paraId="1FE9B6B0" w14:textId="77777777" w:rsidR="0034059A" w:rsidRDefault="00C77180" w:rsidP="002232C8">
      <w:pPr>
        <w:pStyle w:val="Level2"/>
      </w:pPr>
      <w:bookmarkStart w:id="121"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21"/>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 xml:space="preserve">conduct the Service so as to eliminate or minimise so far as is reasonably practicable any health and safety risks to members of the public, the Council’s </w:t>
      </w:r>
      <w:r w:rsidRPr="00D8174F">
        <w:lastRenderedPageBreak/>
        <w:t>employees and its Representatives;</w:t>
      </w:r>
    </w:p>
    <w:p w14:paraId="1FE9B6B3" w14:textId="77777777" w:rsidR="0064094F" w:rsidRPr="00D8174F" w:rsidRDefault="0064094F" w:rsidP="0064094F">
      <w:pPr>
        <w:pStyle w:val="Level3"/>
      </w:pPr>
      <w:r w:rsidRPr="00D8174F">
        <w:t>accept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22" w:name="_Toc83372168"/>
      <w:r w:rsidRPr="0093232E">
        <w:t xml:space="preserve">SECTION </w:t>
      </w:r>
      <w:r w:rsidR="007D4A8A" w:rsidRPr="0093232E">
        <w:t>5</w:t>
      </w:r>
      <w:r w:rsidRPr="0093232E">
        <w:t xml:space="preserve"> – PREMISES AND ASSETS</w:t>
      </w:r>
      <w:bookmarkEnd w:id="122"/>
    </w:p>
    <w:p w14:paraId="1FE9B6B5" w14:textId="77777777" w:rsidR="005573F7" w:rsidRPr="0093232E" w:rsidRDefault="005573F7" w:rsidP="002232C8">
      <w:pPr>
        <w:pStyle w:val="Level1"/>
      </w:pPr>
      <w:bookmarkStart w:id="123" w:name="_Ref69896313"/>
      <w:bookmarkStart w:id="124" w:name="_Ref69896320"/>
      <w:bookmarkStart w:id="125" w:name="_Toc83372169"/>
      <w:bookmarkStart w:id="126" w:name="_Toc95732260"/>
      <w:bookmarkStart w:id="127" w:name="_Toc96487491"/>
      <w:bookmarkStart w:id="128" w:name="_Toc96504356"/>
      <w:r w:rsidRPr="0093232E">
        <w:t>Assets</w:t>
      </w:r>
      <w:bookmarkEnd w:id="123"/>
      <w:bookmarkEnd w:id="124"/>
      <w:bookmarkEnd w:id="125"/>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29" w:name="_Toc70408418"/>
      <w:bookmarkStart w:id="130" w:name="_Toc70408424"/>
      <w:bookmarkStart w:id="131" w:name="_Toc70408430"/>
      <w:bookmarkStart w:id="132" w:name="_Toc70408433"/>
      <w:bookmarkStart w:id="133" w:name="_Toc70408435"/>
      <w:bookmarkStart w:id="134" w:name="_Toc70408437"/>
      <w:bookmarkStart w:id="135" w:name="_Toc70408438"/>
      <w:bookmarkStart w:id="136" w:name="_Toc70408439"/>
      <w:bookmarkStart w:id="137" w:name="_Toc83372170"/>
      <w:bookmarkEnd w:id="126"/>
      <w:bookmarkEnd w:id="127"/>
      <w:bookmarkEnd w:id="128"/>
      <w:bookmarkEnd w:id="129"/>
      <w:bookmarkEnd w:id="130"/>
      <w:bookmarkEnd w:id="131"/>
      <w:bookmarkEnd w:id="132"/>
      <w:bookmarkEnd w:id="133"/>
      <w:bookmarkEnd w:id="134"/>
      <w:bookmarkEnd w:id="135"/>
      <w:bookmarkEnd w:id="136"/>
      <w:r w:rsidRPr="0093232E">
        <w:rPr>
          <w:rFonts w:ascii="Arial" w:hAnsi="Arial" w:cs="Arial"/>
          <w:b/>
          <w:sz w:val="22"/>
          <w:szCs w:val="22"/>
        </w:rPr>
        <w:t>Rights Of Access</w:t>
      </w:r>
      <w:bookmarkEnd w:id="137"/>
    </w:p>
    <w:p w14:paraId="1FE9B6B9" w14:textId="77777777" w:rsidR="00B23067" w:rsidRPr="0093232E" w:rsidRDefault="003A7B43" w:rsidP="002232C8">
      <w:pPr>
        <w:pStyle w:val="Level2"/>
      </w:pPr>
      <w:r w:rsidRPr="0093232E">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engaged in connection with the provision of the Service; and</w:t>
      </w:r>
    </w:p>
    <w:p w14:paraId="1FE9B6BC" w14:textId="77777777" w:rsidR="00CD1A0D" w:rsidRPr="0093232E" w:rsidRDefault="00B23067" w:rsidP="002232C8">
      <w:pPr>
        <w:pStyle w:val="Level3"/>
      </w:pPr>
      <w:r w:rsidRPr="0093232E">
        <w:t xml:space="preserve">inspecting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8" w:name="_Toc83372171"/>
      <w:r w:rsidRPr="0093232E">
        <w:t>SECTION 6</w:t>
      </w:r>
      <w:r w:rsidR="00BE0743" w:rsidRPr="0093232E">
        <w:t xml:space="preserve"> – WARRANTIES AND ACKNOWLEDGEMENTS</w:t>
      </w:r>
      <w:bookmarkEnd w:id="138"/>
    </w:p>
    <w:p w14:paraId="1FE9B6BE" w14:textId="77777777" w:rsidR="005573F7" w:rsidRPr="0093232E" w:rsidRDefault="005573F7" w:rsidP="002232C8">
      <w:pPr>
        <w:pStyle w:val="Level1"/>
      </w:pPr>
      <w:bookmarkStart w:id="139" w:name="_Ref69894590"/>
      <w:bookmarkStart w:id="140" w:name="_Toc83372172"/>
      <w:r w:rsidRPr="0093232E">
        <w:t>Indemnities</w:t>
      </w:r>
      <w:bookmarkEnd w:id="139"/>
      <w:bookmarkEnd w:id="140"/>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41" w:name="_Ref69894559"/>
      <w:bookmarkStart w:id="142" w:name="_Ref69895502"/>
      <w:bookmarkStart w:id="143" w:name="_Ref69896563"/>
      <w:bookmarkStart w:id="144" w:name="_Ref70346363"/>
      <w:bookmarkStart w:id="145" w:name="_Toc83372173"/>
      <w:r w:rsidRPr="0093232E">
        <w:t>Insurance</w:t>
      </w:r>
      <w:bookmarkEnd w:id="141"/>
      <w:bookmarkEnd w:id="142"/>
      <w:bookmarkEnd w:id="143"/>
      <w:bookmarkEnd w:id="144"/>
      <w:bookmarkEnd w:id="145"/>
      <w:r w:rsidRPr="0093232E">
        <w:t xml:space="preserve"> </w:t>
      </w:r>
    </w:p>
    <w:p w14:paraId="1FE9B6C5" w14:textId="77777777" w:rsidR="005573F7" w:rsidRPr="00BD5524" w:rsidRDefault="005573F7" w:rsidP="002232C8">
      <w:pPr>
        <w:pStyle w:val="Level2"/>
      </w:pPr>
      <w:bookmarkStart w:id="146"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w:t>
      </w:r>
      <w:r w:rsidRPr="0093232E">
        <w:lastRenderedPageBreak/>
        <w:t>conduct insurance business or equivalent.</w:t>
      </w:r>
      <w:bookmarkEnd w:id="146"/>
    </w:p>
    <w:p w14:paraId="1FE9B6C6" w14:textId="77777777" w:rsidR="005573F7" w:rsidRPr="0093232E" w:rsidRDefault="005573F7" w:rsidP="002232C8">
      <w:pPr>
        <w:pStyle w:val="Level2"/>
      </w:pPr>
      <w:bookmarkStart w:id="147" w:name="_Ref69894457"/>
      <w:r w:rsidRPr="0093232E">
        <w:t>The Required Insurances referred to above are</w:t>
      </w:r>
      <w:bookmarkStart w:id="148" w:name="LastEdit"/>
      <w:bookmarkEnd w:id="148"/>
      <w:r w:rsidRPr="0093232E">
        <w:t>:</w:t>
      </w:r>
      <w:bookmarkEnd w:id="147"/>
    </w:p>
    <w:p w14:paraId="1FE9B6C7" w14:textId="62CB59CC" w:rsidR="00DC03BF" w:rsidRPr="00DC03BF" w:rsidRDefault="00DC03BF" w:rsidP="002232C8">
      <w:pPr>
        <w:pStyle w:val="Level3"/>
      </w:pPr>
      <w:r w:rsidRPr="00DC03BF">
        <w:t xml:space="preserve">Public Liability insurance with a limit </w:t>
      </w:r>
      <w:r w:rsidR="00B17986">
        <w:t>of indemnity of not less than £10</w:t>
      </w:r>
      <w:r w:rsidRPr="00DC03BF">
        <w:t>,000,000 (</w:t>
      </w:r>
      <w:r w:rsidR="00B17986">
        <w:t>ten</w:t>
      </w:r>
      <w:r w:rsidRPr="00DC03BF">
        <w:t xml:space="preser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FE9B6CB" w14:textId="77777777" w:rsidR="005573F7" w:rsidRPr="0093232E" w:rsidRDefault="00E83E35" w:rsidP="002232C8">
      <w:pPr>
        <w:pStyle w:val="Level1"/>
      </w:pPr>
      <w:bookmarkStart w:id="149" w:name="_Toc70408444"/>
      <w:bookmarkStart w:id="150" w:name="_Toc83372174"/>
      <w:bookmarkEnd w:id="149"/>
      <w:r w:rsidRPr="0093232E">
        <w:t>Council</w:t>
      </w:r>
      <w:r w:rsidR="004703CA" w:rsidRPr="0093232E">
        <w:t xml:space="preserve"> </w:t>
      </w:r>
      <w:r w:rsidR="005573F7" w:rsidRPr="0093232E">
        <w:t>Liability</w:t>
      </w:r>
      <w:bookmarkEnd w:id="150"/>
    </w:p>
    <w:p w14:paraId="1FE9B6CC" w14:textId="77777777" w:rsidR="005573F7" w:rsidRPr="0093232E" w:rsidRDefault="005573F7" w:rsidP="002232C8">
      <w:pPr>
        <w:pStyle w:val="Level2"/>
      </w:pPr>
      <w:bookmarkStart w:id="151" w:name="_Ref69894582"/>
      <w:r w:rsidRPr="0093232E">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and its Representatives shall not be liable to the Contractor in contract, tort (including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bookmarkEnd w:id="151"/>
    </w:p>
    <w:p w14:paraId="1FE9B6CD" w14:textId="77777777" w:rsidR="005573F7" w:rsidRDefault="005573F7" w:rsidP="002232C8">
      <w:pPr>
        <w:pStyle w:val="Level2"/>
      </w:pPr>
      <w:bookmarkStart w:id="152"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Contract which was induced by fraud, for which the remedies available shall be all those available under </w:t>
      </w:r>
      <w:r w:rsidR="00B43CBC" w:rsidRPr="0093232E">
        <w:t>L</w:t>
      </w:r>
      <w:r w:rsidRPr="0093232E">
        <w:t>aw.</w:t>
      </w:r>
      <w:bookmarkEnd w:id="152"/>
    </w:p>
    <w:p w14:paraId="1FE9B6CE" w14:textId="77777777" w:rsidR="005573F7" w:rsidRPr="0093232E" w:rsidRDefault="00394E99" w:rsidP="002232C8">
      <w:pPr>
        <w:pStyle w:val="Level1"/>
      </w:pPr>
      <w:bookmarkStart w:id="153" w:name="_Toc70408446"/>
      <w:bookmarkStart w:id="154" w:name="_Toc83372175"/>
      <w:bookmarkEnd w:id="153"/>
      <w:r w:rsidRPr="0093232E">
        <w:t xml:space="preserve">Limitation of </w:t>
      </w:r>
      <w:r w:rsidR="005573F7" w:rsidRPr="0093232E">
        <w:t>Liability</w:t>
      </w:r>
      <w:bookmarkEnd w:id="154"/>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5"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r>
        <w:t>the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w:t>
      </w:r>
      <w:r w:rsidRPr="00FC6783">
        <w:lastRenderedPageBreak/>
        <w:t>(1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6" w:name="_Ref83371978"/>
      <w:r w:rsidRPr="0093232E">
        <w:t>Notwithstanding any other provision of this Contract neither party limits or excludes its liability for:</w:t>
      </w:r>
      <w:bookmarkEnd w:id="155"/>
      <w:bookmarkEnd w:id="156"/>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r w:rsidRPr="0093232E">
        <w:t>any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7" w:name="_Toc83372176"/>
      <w:r w:rsidRPr="0093232E">
        <w:t>Contractor Warranties</w:t>
      </w:r>
      <w:bookmarkEnd w:id="157"/>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t>the Contract is executed by a duly authorised representative;</w:t>
      </w:r>
    </w:p>
    <w:p w14:paraId="1FE9B6DE" w14:textId="77777777" w:rsidR="005573F7" w:rsidRPr="0093232E" w:rsidRDefault="005573F7" w:rsidP="002232C8">
      <w:pPr>
        <w:pStyle w:val="Level3"/>
      </w:pPr>
      <w:r w:rsidRPr="0093232E">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to enter into the Contract; and</w:t>
      </w:r>
    </w:p>
    <w:p w14:paraId="1FE9B6DF" w14:textId="77777777" w:rsidR="005573F7" w:rsidRPr="0093232E" w:rsidRDefault="005573F7" w:rsidP="002232C8">
      <w:pPr>
        <w:pStyle w:val="Level3"/>
      </w:pPr>
      <w:r w:rsidRPr="0093232E">
        <w:t>it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8" w:name="_Ref69894723"/>
      <w:bookmarkStart w:id="159" w:name="_Toc83372177"/>
      <w:r w:rsidRPr="0093232E">
        <w:t>Reliance on Representations</w:t>
      </w:r>
      <w:bookmarkEnd w:id="158"/>
      <w:bookmarkEnd w:id="159"/>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shall not apply so as to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60" w:name="_Toc83372178"/>
      <w:r w:rsidRPr="0093232E">
        <w:t>Acknowledgements</w:t>
      </w:r>
      <w:bookmarkEnd w:id="160"/>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61" w:name="_Toc83372179"/>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61"/>
    </w:p>
    <w:p w14:paraId="1FE9B6E5" w14:textId="77777777" w:rsidR="005573F7" w:rsidRPr="0093232E" w:rsidRDefault="005573F7" w:rsidP="002232C8">
      <w:pPr>
        <w:pStyle w:val="Level1"/>
      </w:pPr>
      <w:bookmarkStart w:id="162" w:name="_Ref69895715"/>
      <w:bookmarkStart w:id="163" w:name="_Ref69895752"/>
      <w:bookmarkStart w:id="164" w:name="_Ref69896050"/>
      <w:bookmarkStart w:id="165" w:name="_Toc83372180"/>
      <w:r w:rsidRPr="0093232E">
        <w:t>Confidentiality</w:t>
      </w:r>
      <w:bookmarkEnd w:id="162"/>
      <w:bookmarkEnd w:id="163"/>
      <w:bookmarkEnd w:id="164"/>
      <w:bookmarkEnd w:id="165"/>
    </w:p>
    <w:p w14:paraId="1FE9B6E6" w14:textId="77777777" w:rsidR="005573F7" w:rsidRPr="0093232E" w:rsidRDefault="005573F7" w:rsidP="002232C8">
      <w:pPr>
        <w:pStyle w:val="Level2"/>
      </w:pPr>
      <w:bookmarkStart w:id="166" w:name="_Ref69894742"/>
      <w:r w:rsidRPr="0093232E">
        <w:lastRenderedPageBreak/>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6"/>
      <w:r w:rsidR="00935959" w:rsidRPr="0093232E">
        <w:t xml:space="preserve"> </w:t>
      </w:r>
    </w:p>
    <w:p w14:paraId="1FE9B6E7" w14:textId="77777777" w:rsidR="005573F7" w:rsidRPr="0093232E" w:rsidRDefault="005573F7" w:rsidP="002232C8">
      <w:pPr>
        <w:pStyle w:val="Level2"/>
      </w:pPr>
      <w:bookmarkStart w:id="167"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7"/>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shall apply to any disclosures required under the Information Laws;</w:t>
      </w:r>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as a result of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of any document to which it is a party and which the parties to this Contract have agreed contains no commercially sensitive information;</w:t>
      </w:r>
    </w:p>
    <w:p w14:paraId="1FE9B6EC" w14:textId="77777777" w:rsidR="005573F7" w:rsidRPr="0093232E" w:rsidRDefault="005573F7" w:rsidP="002232C8">
      <w:pPr>
        <w:pStyle w:val="Level3"/>
      </w:pPr>
      <w:r w:rsidRPr="0093232E">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8"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8"/>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lastRenderedPageBreak/>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69" w:name="_Ref69893799"/>
      <w:bookmarkStart w:id="170" w:name="_Ref69896058"/>
      <w:bookmarkStart w:id="171" w:name="_Toc83372181"/>
      <w:r w:rsidRPr="0093232E">
        <w:t>Freedom of Information</w:t>
      </w:r>
      <w:bookmarkEnd w:id="169"/>
      <w:bookmarkEnd w:id="170"/>
      <w:bookmarkEnd w:id="171"/>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r w:rsidRPr="00BD5524">
        <w:t>allowing the Contractor such reasonable opportunity as it considers appropriate (taking into account timescales set by Law) to make 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72" w:name="_Toc70408459"/>
      <w:bookmarkStart w:id="173" w:name="_Ref69893803"/>
      <w:bookmarkStart w:id="174" w:name="_Ref69895744"/>
      <w:bookmarkStart w:id="175" w:name="_Ref71200901"/>
      <w:bookmarkStart w:id="176" w:name="_Ref83372081"/>
      <w:bookmarkStart w:id="177" w:name="_Toc83372182"/>
      <w:bookmarkEnd w:id="172"/>
      <w:r w:rsidRPr="0093232E">
        <w:t>Data Protection</w:t>
      </w:r>
      <w:bookmarkEnd w:id="173"/>
      <w:bookmarkEnd w:id="174"/>
      <w:bookmarkEnd w:id="175"/>
      <w:bookmarkEnd w:id="176"/>
      <w:bookmarkEnd w:id="177"/>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lastRenderedPageBreak/>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8" w:name="_Toc83372183"/>
      <w:r w:rsidRPr="0093232E">
        <w:t>Publicity and Branding</w:t>
      </w:r>
      <w:bookmarkEnd w:id="178"/>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79" w:name="_Ref69894665"/>
      <w:bookmarkStart w:id="180" w:name="_Ref69894877"/>
      <w:bookmarkStart w:id="181" w:name="_Ref69894888"/>
      <w:bookmarkStart w:id="182" w:name="_Toc83372184"/>
      <w:r w:rsidRPr="0093232E">
        <w:t>Intellectual Property Rights</w:t>
      </w:r>
      <w:bookmarkEnd w:id="179"/>
      <w:bookmarkEnd w:id="180"/>
      <w:bookmarkEnd w:id="181"/>
      <w:bookmarkEnd w:id="182"/>
    </w:p>
    <w:p w14:paraId="1FE9B709" w14:textId="77777777" w:rsidR="003D683E" w:rsidRPr="003D683E" w:rsidRDefault="003D683E" w:rsidP="002232C8">
      <w:pPr>
        <w:pStyle w:val="Level2"/>
      </w:pPr>
      <w:r w:rsidRPr="003D683E">
        <w:t xml:space="preserve">Save as expressly granted under the Contract, neither the Council nor the </w:t>
      </w:r>
      <w:r>
        <w:t>Contractor</w:t>
      </w:r>
      <w:r w:rsidRPr="003D683E">
        <w:t xml:space="preserve"> 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83"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83"/>
    </w:p>
    <w:p w14:paraId="1FE9B70C" w14:textId="77777777" w:rsidR="00CC3916" w:rsidRPr="0093232E" w:rsidRDefault="00D538CB" w:rsidP="002232C8">
      <w:pPr>
        <w:pStyle w:val="Breaker"/>
      </w:pPr>
      <w:bookmarkStart w:id="184" w:name="_Toc83372185"/>
      <w:r w:rsidRPr="0093232E">
        <w:t>SECTION 8 - INFORMATION TECHNOLOGY</w:t>
      </w:r>
      <w:bookmarkEnd w:id="184"/>
    </w:p>
    <w:p w14:paraId="1FE9B70D" w14:textId="114645D6" w:rsidR="00CC3916" w:rsidRPr="007E6DC3" w:rsidRDefault="00CC3916" w:rsidP="002232C8">
      <w:pPr>
        <w:pStyle w:val="Level1"/>
      </w:pPr>
      <w:bookmarkStart w:id="185" w:name="_Toc83372186"/>
      <w:r w:rsidRPr="007E6DC3">
        <w:t>Information Technology</w:t>
      </w:r>
      <w:bookmarkEnd w:id="185"/>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6" w:name="_Toc83372187"/>
      <w:r w:rsidRPr="0093232E">
        <w:t xml:space="preserve">SECTION </w:t>
      </w:r>
      <w:r w:rsidR="0039352C" w:rsidRPr="0093232E">
        <w:t>9</w:t>
      </w:r>
      <w:r w:rsidR="00BE0743" w:rsidRPr="0093232E">
        <w:t xml:space="preserve"> - PERSONNEL</w:t>
      </w:r>
      <w:bookmarkEnd w:id="186"/>
    </w:p>
    <w:p w14:paraId="1FE9B711" w14:textId="77777777" w:rsidR="005573F7" w:rsidRPr="0093232E" w:rsidRDefault="005573F7" w:rsidP="00D05F95">
      <w:pPr>
        <w:pStyle w:val="Level1"/>
      </w:pPr>
      <w:bookmarkStart w:id="187" w:name="_Toc83372188"/>
      <w:r w:rsidRPr="0093232E">
        <w:lastRenderedPageBreak/>
        <w:t>Personnel</w:t>
      </w:r>
      <w:bookmarkEnd w:id="187"/>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are appropriately attired for the duties they are undertaking including, (where necessary) wearing protective clothing and footwear;</w:t>
      </w:r>
    </w:p>
    <w:p w14:paraId="1FE9B718" w14:textId="77777777" w:rsidR="005573F7" w:rsidRPr="0093232E" w:rsidRDefault="005573F7" w:rsidP="00D05F95">
      <w:pPr>
        <w:pStyle w:val="Level3"/>
      </w:pPr>
      <w:r w:rsidRPr="0093232E">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other than as permitted by the Contract, do not solicit or act in such a manner 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r w:rsidRPr="0093232E">
        <w:t xml:space="preserve">do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8"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8"/>
      <w:r w:rsidRPr="0093232E">
        <w:t xml:space="preserve"> </w:t>
      </w:r>
    </w:p>
    <w:p w14:paraId="1FE9B71D" w14:textId="77777777" w:rsidR="005573F7" w:rsidRPr="0093232E" w:rsidRDefault="005573F7" w:rsidP="00D05F95">
      <w:pPr>
        <w:pStyle w:val="Level2"/>
      </w:pPr>
      <w:bookmarkStart w:id="189"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89"/>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90" w:name="_Toc70408472"/>
      <w:bookmarkStart w:id="191" w:name="_Toc99259669"/>
      <w:bookmarkStart w:id="192" w:name="_Ref69893367"/>
      <w:bookmarkStart w:id="193" w:name="_Toc83372189"/>
      <w:bookmarkEnd w:id="190"/>
      <w:r w:rsidRPr="0093232E">
        <w:t>Equal Opportunities</w:t>
      </w:r>
      <w:r w:rsidR="006F4F23" w:rsidRPr="0093232E">
        <w:t>,</w:t>
      </w:r>
      <w:r w:rsidR="00B17870" w:rsidRPr="0093232E">
        <w:t xml:space="preserve"> </w:t>
      </w:r>
      <w:r w:rsidRPr="0093232E">
        <w:t>Human Rights</w:t>
      </w:r>
      <w:bookmarkEnd w:id="191"/>
      <w:r w:rsidR="006F4F23" w:rsidRPr="0093232E">
        <w:t xml:space="preserve"> and Equality and Diversity</w:t>
      </w:r>
      <w:bookmarkEnd w:id="192"/>
      <w:bookmarkEnd w:id="193"/>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w:t>
      </w:r>
      <w:r w:rsidR="005573F7" w:rsidRPr="0093232E">
        <w:rPr>
          <w:rFonts w:eastAsia="Arial"/>
        </w:rPr>
        <w:lastRenderedPageBreak/>
        <w:t xml:space="preserve">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r>
        <w:rPr>
          <w:rFonts w:eastAsia="Arial"/>
        </w:rPr>
        <w:t>the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94"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94"/>
    </w:p>
    <w:p w14:paraId="1FE9B726" w14:textId="77777777" w:rsidR="006225AB" w:rsidRPr="00301433" w:rsidRDefault="006225AB" w:rsidP="00D05F95">
      <w:pPr>
        <w:pStyle w:val="Level3"/>
      </w:pPr>
      <w:r w:rsidRPr="00301433">
        <w:t>Those who serve or have in the past served in the Armed Forces, and their families, should face no disadvantage compared to other citizens in the 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5"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5"/>
      <w:r w:rsidRPr="00BD5524">
        <w:rPr>
          <w:rFonts w:eastAsia="Arial"/>
        </w:rPr>
        <w:t xml:space="preserve">  </w:t>
      </w:r>
    </w:p>
    <w:p w14:paraId="1FE9B72A" w14:textId="232A9902" w:rsidR="005573F7" w:rsidRPr="0093232E" w:rsidRDefault="005573F7" w:rsidP="00D05F95">
      <w:pPr>
        <w:pStyle w:val="Level1"/>
      </w:pPr>
      <w:bookmarkStart w:id="196" w:name="_Toc70408484"/>
      <w:bookmarkStart w:id="197" w:name="_Toc70408485"/>
      <w:bookmarkStart w:id="198" w:name="_Ref69896071"/>
      <w:bookmarkStart w:id="199" w:name="_Ref70405331"/>
      <w:bookmarkStart w:id="200" w:name="_Toc83372190"/>
      <w:bookmarkEnd w:id="196"/>
      <w:bookmarkEnd w:id="197"/>
      <w:r w:rsidRPr="0093232E">
        <w:t>TUPE</w:t>
      </w:r>
      <w:bookmarkEnd w:id="198"/>
      <w:bookmarkEnd w:id="199"/>
      <w:bookmarkEnd w:id="200"/>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201" w:name="_Ref70405337"/>
      <w:r>
        <w:rPr>
          <w:rFonts w:eastAsia="Arial"/>
        </w:rPr>
        <w:t>The Contractor shall and shall procure that any Sub-Contractor shall:</w:t>
      </w:r>
      <w:bookmarkEnd w:id="201"/>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w:t>
      </w:r>
      <w:r w:rsidRPr="00D206E9">
        <w:rPr>
          <w:rFonts w:ascii="Arial" w:eastAsia="Arial" w:hAnsi="Arial" w:cs="Arial"/>
          <w:sz w:val="22"/>
        </w:rPr>
        <w:lastRenderedPageBreak/>
        <w:t xml:space="preserve">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202"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202"/>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203"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203"/>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w:t>
      </w:r>
      <w:r w:rsidRPr="00D206E9">
        <w:rPr>
          <w:rFonts w:eastAsia="Arial"/>
        </w:rPr>
        <w:lastRenderedPageBreak/>
        <w:t xml:space="preserve">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and the Employee Liability Information and any 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t xml:space="preserve">any failure on the part of the </w:t>
      </w:r>
      <w:r w:rsidR="00B03613">
        <w:rPr>
          <w:rFonts w:eastAsia="Arial"/>
        </w:rPr>
        <w:t>Contractor</w:t>
      </w:r>
      <w:r w:rsidR="00B03613" w:rsidRPr="00D206E9">
        <w:rPr>
          <w:rFonts w:eastAsia="Arial"/>
        </w:rPr>
        <w:t xml:space="preserve"> </w:t>
      </w:r>
      <w:r w:rsidRPr="00D206E9">
        <w:rPr>
          <w:rFonts w:eastAsia="Arial"/>
        </w:rPr>
        <w:t>or any Sub-Contractor to provide the Relevant Employees with any benefit of any nature including Appropriate 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r>
        <w:rPr>
          <w:rFonts w:ascii="Arial" w:eastAsia="Arial" w:hAnsi="Arial"/>
          <w:sz w:val="22"/>
        </w:rPr>
        <w:t>whether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204"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204"/>
    </w:p>
    <w:p w14:paraId="1FE9B743" w14:textId="77777777" w:rsidR="00B03613" w:rsidRPr="00655F0C" w:rsidRDefault="00B03613" w:rsidP="00D05F95">
      <w:pPr>
        <w:pStyle w:val="Level2"/>
        <w:rPr>
          <w:rFonts w:eastAsia="Arial"/>
        </w:rPr>
      </w:pPr>
      <w:bookmarkStart w:id="205"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5"/>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6" w:name="_Toc70408491"/>
      <w:bookmarkStart w:id="207" w:name="_Toc70408492"/>
      <w:bookmarkStart w:id="208" w:name="_Toc70408494"/>
      <w:bookmarkStart w:id="209" w:name="_Toc70408495"/>
      <w:bookmarkStart w:id="210" w:name="_Toc70408496"/>
      <w:bookmarkStart w:id="211" w:name="_Toc70408497"/>
      <w:bookmarkStart w:id="212" w:name="_Toc70408500"/>
      <w:bookmarkStart w:id="213" w:name="_Toc70408501"/>
      <w:bookmarkStart w:id="214" w:name="_Toc70408502"/>
      <w:bookmarkStart w:id="215" w:name="_Toc70408503"/>
      <w:bookmarkStart w:id="216" w:name="_Toc83372191"/>
      <w:bookmarkEnd w:id="206"/>
      <w:bookmarkEnd w:id="207"/>
      <w:bookmarkEnd w:id="208"/>
      <w:bookmarkEnd w:id="209"/>
      <w:bookmarkEnd w:id="210"/>
      <w:bookmarkEnd w:id="211"/>
      <w:bookmarkEnd w:id="212"/>
      <w:bookmarkEnd w:id="213"/>
      <w:bookmarkEnd w:id="214"/>
      <w:bookmarkEnd w:id="215"/>
      <w:r w:rsidRPr="0093232E">
        <w:t xml:space="preserve">SECTION </w:t>
      </w:r>
      <w:r w:rsidR="0039352C" w:rsidRPr="0093232E">
        <w:t>10</w:t>
      </w:r>
      <w:r w:rsidRPr="0093232E">
        <w:t xml:space="preserve"> – DISPUTE RESOLUTION</w:t>
      </w:r>
      <w:bookmarkEnd w:id="216"/>
    </w:p>
    <w:p w14:paraId="1FE9B746" w14:textId="77777777" w:rsidR="005573F7" w:rsidRPr="0093232E" w:rsidRDefault="005573F7" w:rsidP="00D05F95">
      <w:pPr>
        <w:pStyle w:val="Level1"/>
      </w:pPr>
      <w:bookmarkStart w:id="217" w:name="_Toc83372192"/>
      <w:r w:rsidRPr="0093232E">
        <w:t>Referral to Officers</w:t>
      </w:r>
      <w:bookmarkEnd w:id="217"/>
      <w:r w:rsidRPr="0093232E">
        <w:t xml:space="preserve"> </w:t>
      </w:r>
    </w:p>
    <w:p w14:paraId="1FE9B747" w14:textId="77777777" w:rsidR="005573F7" w:rsidRPr="0093232E" w:rsidRDefault="005573F7" w:rsidP="00D05F95">
      <w:pPr>
        <w:pStyle w:val="Level2"/>
      </w:pPr>
      <w:bookmarkStart w:id="218" w:name="_Ref70345977"/>
      <w:r w:rsidRPr="0093232E">
        <w:lastRenderedPageBreak/>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8"/>
    </w:p>
    <w:p w14:paraId="1FE9B748" w14:textId="77777777" w:rsidR="005573F7" w:rsidRPr="0093232E" w:rsidRDefault="005573F7" w:rsidP="00D05F95">
      <w:pPr>
        <w:pStyle w:val="Level2"/>
      </w:pPr>
      <w:bookmarkStart w:id="219"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19"/>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20" w:name="_Toc83372193"/>
      <w:r>
        <w:t>Mediation</w:t>
      </w:r>
      <w:bookmarkEnd w:id="220"/>
    </w:p>
    <w:p w14:paraId="1FE9B74B" w14:textId="77777777" w:rsidR="00B03613" w:rsidRPr="00B03613" w:rsidRDefault="00B03613" w:rsidP="00D05F95">
      <w:pPr>
        <w:pStyle w:val="Level2"/>
      </w:pPr>
      <w:r w:rsidRPr="00B03613">
        <w:t xml:space="preserve">In the event that the Dispute cannot be resolved by negotiation or conciliation under 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t xml:space="preserve">If the parties fail to resolve the Dispute by mediation within two (2) Months of the 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21" w:name="_Toc83372194"/>
      <w:r w:rsidRPr="0093232E">
        <w:t>SECTION 1</w:t>
      </w:r>
      <w:r w:rsidR="0039352C" w:rsidRPr="0093232E">
        <w:t>1</w:t>
      </w:r>
      <w:r w:rsidR="00BE0743" w:rsidRPr="0093232E">
        <w:t xml:space="preserve"> - TERMINATION</w:t>
      </w:r>
      <w:bookmarkEnd w:id="221"/>
    </w:p>
    <w:p w14:paraId="1FE9B74E" w14:textId="77777777" w:rsidR="00B23067" w:rsidRPr="0093232E" w:rsidRDefault="00B23067" w:rsidP="00D05F95">
      <w:pPr>
        <w:pStyle w:val="Level1"/>
      </w:pPr>
      <w:bookmarkStart w:id="222" w:name="_Toc83372195"/>
      <w:r w:rsidRPr="0093232E">
        <w:t>Expiry</w:t>
      </w:r>
      <w:r w:rsidR="00B03613">
        <w:t xml:space="preserve"> &amp; Termination</w:t>
      </w:r>
      <w:bookmarkEnd w:id="222"/>
      <w:r w:rsidR="00B03613">
        <w:t xml:space="preserve"> </w:t>
      </w:r>
    </w:p>
    <w:p w14:paraId="1FE9B74F" w14:textId="77777777" w:rsidR="00A146E5" w:rsidRDefault="00B23067" w:rsidP="00D05F95">
      <w:pPr>
        <w:pStyle w:val="Level2"/>
      </w:pPr>
      <w:bookmarkStart w:id="223" w:name="_Toc99274583"/>
      <w:bookmarkStart w:id="224" w:name="_Toc99274999"/>
      <w:bookmarkStart w:id="225" w:name="_Toc99335947"/>
      <w:bookmarkStart w:id="226" w:name="_Toc99869460"/>
      <w:bookmarkStart w:id="227" w:name="_Toc99943997"/>
      <w:bookmarkStart w:id="228" w:name="_Toc99946429"/>
      <w:bookmarkStart w:id="229" w:name="_Toc99957732"/>
      <w:bookmarkStart w:id="230" w:name="_Toc99957822"/>
      <w:bookmarkStart w:id="231" w:name="_Toc99961447"/>
      <w:bookmarkStart w:id="232" w:name="_Toc99963679"/>
      <w:bookmarkStart w:id="233" w:name="_Toc100375992"/>
      <w:bookmarkStart w:id="234"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23"/>
      <w:bookmarkEnd w:id="224"/>
      <w:bookmarkEnd w:id="225"/>
      <w:bookmarkEnd w:id="226"/>
      <w:bookmarkEnd w:id="227"/>
      <w:bookmarkEnd w:id="228"/>
      <w:bookmarkEnd w:id="229"/>
      <w:bookmarkEnd w:id="230"/>
      <w:bookmarkEnd w:id="231"/>
      <w:bookmarkEnd w:id="232"/>
      <w:bookmarkEnd w:id="233"/>
      <w:bookmarkEnd w:id="234"/>
    </w:p>
    <w:p w14:paraId="1FE9B750" w14:textId="33B3EE9C" w:rsidR="00B03613" w:rsidRPr="00B03613" w:rsidRDefault="00B03613" w:rsidP="00D05F95">
      <w:pPr>
        <w:pStyle w:val="Level2"/>
      </w:pPr>
      <w:r w:rsidRPr="00B03613">
        <w:t xml:space="preserve">The Council may terminate the Contract by giving </w:t>
      </w:r>
      <w:r w:rsidR="00655F0C">
        <w:t xml:space="preserve">not less </w:t>
      </w:r>
      <w:r w:rsidR="00655F0C" w:rsidRPr="00D9530C">
        <w:t>than [one (1) months]</w:t>
      </w:r>
      <w:r w:rsidR="00655F0C">
        <w:t xml:space="preserve"> </w:t>
      </w:r>
      <w:r w:rsidRPr="00B03613">
        <w:t>notice in writing to the Contractor, such notice to expire at any time.  For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5"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5"/>
    </w:p>
    <w:p w14:paraId="1FE9B754" w14:textId="77777777" w:rsidR="00F0302E" w:rsidRPr="00F0302E" w:rsidRDefault="00F0302E" w:rsidP="00D05F95">
      <w:pPr>
        <w:pStyle w:val="Level3"/>
      </w:pPr>
      <w:r w:rsidRPr="00F0302E">
        <w:lastRenderedPageBreak/>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r w:rsidRPr="00F0302E">
        <w:t>fails to obtain or loses any Necessary Consent or has any Necessary Consent varied or restricted the effect of which might reasonably be considered by the Council to have a material adverse affect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 xml:space="preserve">(Insurance); </w:t>
      </w:r>
    </w:p>
    <w:p w14:paraId="1FE9B75A" w14:textId="77777777" w:rsidR="00F0302E" w:rsidRPr="00F0302E" w:rsidRDefault="00F0302E" w:rsidP="00D05F95">
      <w:pPr>
        <w:pStyle w:val="Level3"/>
      </w:pPr>
      <w:r w:rsidRPr="00F0302E">
        <w:t>undergoes a change of control within the meaning of section 1124 of the Corporation Tax Act 2010 to which the Council reasonably objects.</w:t>
      </w:r>
    </w:p>
    <w:p w14:paraId="1FE9B75B" w14:textId="77777777" w:rsidR="00F0302E" w:rsidRPr="00F0302E" w:rsidRDefault="00F0302E" w:rsidP="00D05F95">
      <w:pPr>
        <w:pStyle w:val="Level2"/>
      </w:pPr>
      <w:bookmarkStart w:id="236"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(Force Majeure) have been met, without prejudice to any accrued rights or remedies under the Contract, either Party may terminate the Contract by notice in writing to the other Party having immediate effect.</w:t>
      </w:r>
      <w:bookmarkEnd w:id="236"/>
    </w:p>
    <w:p w14:paraId="1FE9B75C" w14:textId="77777777" w:rsidR="00F0302E" w:rsidRPr="00745485" w:rsidRDefault="00F0302E" w:rsidP="00D05F95">
      <w:pPr>
        <w:pStyle w:val="Level2"/>
      </w:pPr>
      <w:r w:rsidRPr="00745485">
        <w:t xml:space="preserve">The Council may terminate the Contract, in whole or in part, by giving such period of notice as the Council reasonably considers is necessary in the circumstances, in writing, to the Contractor if it reasonably believes that any of the circumstances set out in regulation 73(1)(a)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7" w:name="_Toc70408512"/>
      <w:bookmarkStart w:id="238" w:name="_Toc70408514"/>
      <w:bookmarkStart w:id="239" w:name="_Toc70408525"/>
      <w:bookmarkStart w:id="240" w:name="_Toc70408527"/>
      <w:bookmarkStart w:id="241" w:name="_Toc70408528"/>
      <w:bookmarkStart w:id="242" w:name="_Toc70408529"/>
      <w:bookmarkStart w:id="243" w:name="_Ref71537205"/>
      <w:bookmarkStart w:id="244" w:name="_Toc83372196"/>
      <w:bookmarkEnd w:id="237"/>
      <w:bookmarkEnd w:id="238"/>
      <w:bookmarkEnd w:id="239"/>
      <w:bookmarkEnd w:id="240"/>
      <w:bookmarkEnd w:id="241"/>
      <w:bookmarkEnd w:id="242"/>
      <w:r w:rsidRPr="0093232E">
        <w:t>Effect of Termination or Expiry</w:t>
      </w:r>
      <w:bookmarkEnd w:id="243"/>
      <w:bookmarkEnd w:id="244"/>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5"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5"/>
      <w:r w:rsidR="00F0302E">
        <w:t>.</w:t>
      </w:r>
    </w:p>
    <w:p w14:paraId="1FE9B760" w14:textId="77777777" w:rsidR="007D4A8A" w:rsidRPr="0093232E" w:rsidRDefault="007D4A8A" w:rsidP="00D05F95">
      <w:pPr>
        <w:pStyle w:val="Breaker"/>
      </w:pPr>
      <w:bookmarkStart w:id="246" w:name="_Toc83372197"/>
      <w:r w:rsidRPr="0093232E">
        <w:t>SECTION 1</w:t>
      </w:r>
      <w:r w:rsidR="0039352C" w:rsidRPr="0093232E">
        <w:t>2</w:t>
      </w:r>
      <w:r w:rsidRPr="0093232E">
        <w:t xml:space="preserve"> - GENERAL</w:t>
      </w:r>
      <w:bookmarkEnd w:id="246"/>
    </w:p>
    <w:p w14:paraId="1FE9B761" w14:textId="77777777" w:rsidR="005573F7" w:rsidRPr="0093232E" w:rsidRDefault="005573F7" w:rsidP="00D05F95">
      <w:pPr>
        <w:pStyle w:val="Level1"/>
      </w:pPr>
      <w:bookmarkStart w:id="247" w:name="_Toc83372198"/>
      <w:r w:rsidRPr="0093232E">
        <w:t>Relationship of Parties</w:t>
      </w:r>
      <w:bookmarkEnd w:id="247"/>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w:t>
      </w:r>
      <w:r w:rsidRPr="0093232E">
        <w:lastRenderedPageBreak/>
        <w:t xml:space="preserve">and the </w:t>
      </w:r>
      <w:r w:rsidR="00E83E35" w:rsidRPr="0093232E">
        <w:t>Council</w:t>
      </w:r>
      <w:r w:rsidRPr="0093232E">
        <w:t>.</w:t>
      </w:r>
    </w:p>
    <w:p w14:paraId="1FE9B764" w14:textId="77777777" w:rsidR="005573F7" w:rsidRPr="0093232E" w:rsidRDefault="005573F7" w:rsidP="00D05F95">
      <w:pPr>
        <w:pStyle w:val="Level1"/>
      </w:pPr>
      <w:bookmarkStart w:id="248" w:name="_Ref69895494"/>
      <w:bookmarkStart w:id="249" w:name="_Ref69896080"/>
      <w:bookmarkStart w:id="250" w:name="_Ref69896136"/>
      <w:bookmarkStart w:id="251" w:name="_Ref70348049"/>
      <w:bookmarkStart w:id="252" w:name="_Toc83372199"/>
      <w:r w:rsidRPr="0093232E">
        <w:t>Assignment</w:t>
      </w:r>
      <w:bookmarkEnd w:id="248"/>
      <w:bookmarkEnd w:id="249"/>
      <w:bookmarkEnd w:id="250"/>
      <w:bookmarkEnd w:id="251"/>
      <w:bookmarkEnd w:id="252"/>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53" w:name="_Ref69896087"/>
      <w:bookmarkStart w:id="254" w:name="_Ref70348082"/>
      <w:bookmarkStart w:id="255" w:name="_Toc83372200"/>
      <w:r w:rsidRPr="0093232E">
        <w:t>Sub-Contracting</w:t>
      </w:r>
      <w:bookmarkEnd w:id="253"/>
      <w:bookmarkEnd w:id="254"/>
      <w:bookmarkEnd w:id="255"/>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t>impose obligations on its sub-contractor in the same terms as those imposed on it pursuant to this Contract and shall procure that the sub-contractor complies with such terms; and</w:t>
      </w:r>
    </w:p>
    <w:p w14:paraId="1FE9B76B" w14:textId="77777777" w:rsidR="005573F7" w:rsidRPr="0093232E" w:rsidRDefault="005573F7" w:rsidP="00D05F95">
      <w:pPr>
        <w:pStyle w:val="Level3"/>
      </w:pPr>
      <w:r w:rsidRPr="0093232E">
        <w:t xml:space="preserve">provide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r>
        <w:t xml:space="preserve">ensure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6" w:name="_Ref69894674"/>
      <w:bookmarkStart w:id="257" w:name="_Ref69895633"/>
      <w:bookmarkStart w:id="258" w:name="_Ref69895865"/>
      <w:bookmarkStart w:id="259" w:name="_Toc83372201"/>
      <w:r w:rsidRPr="0093232E">
        <w:t>Prevention of Bribery</w:t>
      </w:r>
      <w:bookmarkEnd w:id="256"/>
      <w:bookmarkEnd w:id="257"/>
      <w:bookmarkEnd w:id="258"/>
      <w:bookmarkEnd w:id="259"/>
    </w:p>
    <w:p w14:paraId="1FE9B76E" w14:textId="77777777" w:rsidR="00B02C02" w:rsidRPr="0093232E" w:rsidRDefault="00F0302E" w:rsidP="00D05F95">
      <w:pPr>
        <w:pStyle w:val="Level2"/>
      </w:pPr>
      <w:bookmarkStart w:id="260"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60"/>
    </w:p>
    <w:p w14:paraId="1FE9B76F" w14:textId="77777777" w:rsidR="0034059A" w:rsidRPr="0093232E" w:rsidRDefault="0034059A" w:rsidP="00D05F95">
      <w:pPr>
        <w:pStyle w:val="Level1"/>
      </w:pPr>
      <w:bookmarkStart w:id="261" w:name="_Toc70408551"/>
      <w:bookmarkStart w:id="262" w:name="_Toc70408552"/>
      <w:bookmarkStart w:id="263" w:name="_Toc70408554"/>
      <w:bookmarkStart w:id="264" w:name="_Toc70408555"/>
      <w:bookmarkStart w:id="265" w:name="_Toc70408557"/>
      <w:bookmarkStart w:id="266" w:name="_Toc70408558"/>
      <w:bookmarkStart w:id="267" w:name="_Toc70408562"/>
      <w:bookmarkStart w:id="268" w:name="_Toc70408572"/>
      <w:bookmarkStart w:id="269" w:name="_Toc70408576"/>
      <w:bookmarkStart w:id="270" w:name="_Toc70408577"/>
      <w:bookmarkStart w:id="271" w:name="_Toc70408578"/>
      <w:bookmarkStart w:id="272" w:name="_Ref69892522"/>
      <w:bookmarkStart w:id="273" w:name="_Ref69895675"/>
      <w:bookmarkStart w:id="274" w:name="_Ref70346458"/>
      <w:bookmarkStart w:id="275" w:name="_Toc83372202"/>
      <w:bookmarkEnd w:id="261"/>
      <w:bookmarkEnd w:id="262"/>
      <w:bookmarkEnd w:id="263"/>
      <w:bookmarkEnd w:id="264"/>
      <w:bookmarkEnd w:id="265"/>
      <w:bookmarkEnd w:id="266"/>
      <w:bookmarkEnd w:id="267"/>
      <w:bookmarkEnd w:id="268"/>
      <w:bookmarkEnd w:id="269"/>
      <w:bookmarkEnd w:id="270"/>
      <w:bookmarkEnd w:id="271"/>
      <w:r w:rsidRPr="0093232E">
        <w:t>Force Majeure</w:t>
      </w:r>
      <w:bookmarkEnd w:id="272"/>
      <w:bookmarkEnd w:id="273"/>
      <w:bookmarkEnd w:id="274"/>
      <w:bookmarkEnd w:id="275"/>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w:t>
      </w:r>
      <w:r w:rsidRPr="0093232E">
        <w:lastRenderedPageBreak/>
        <w:t xml:space="preserve">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6" w:name="_Toc83372203"/>
      <w:r w:rsidRPr="0093232E">
        <w:t>Good Faith</w:t>
      </w:r>
      <w:bookmarkEnd w:id="276"/>
    </w:p>
    <w:p w14:paraId="1FE9B776" w14:textId="77777777" w:rsidR="005573F7" w:rsidRPr="0093232E" w:rsidRDefault="005573F7" w:rsidP="00D05F95">
      <w:pPr>
        <w:pStyle w:val="Level2"/>
      </w:pPr>
      <w:r w:rsidRPr="0093232E">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7" w:name="_Toc83372204"/>
      <w:r w:rsidRPr="0093232E">
        <w:t>Illegality</w:t>
      </w:r>
      <w:bookmarkEnd w:id="277"/>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8" w:name="_Toc83372205"/>
      <w:r w:rsidRPr="0093232E">
        <w:t>Survival</w:t>
      </w:r>
      <w:bookmarkEnd w:id="278"/>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79" w:name="_Toc83372206"/>
      <w:r w:rsidRPr="0093232E">
        <w:t>Waiver</w:t>
      </w:r>
      <w:bookmarkEnd w:id="279"/>
    </w:p>
    <w:p w14:paraId="1FE9B77D" w14:textId="77777777" w:rsidR="00B23067" w:rsidRPr="001D1EF2" w:rsidRDefault="00B23067" w:rsidP="00D05F95">
      <w:pPr>
        <w:pStyle w:val="Level2"/>
      </w:pPr>
      <w:bookmarkStart w:id="280" w:name="_Ref69896127"/>
      <w:r w:rsidRPr="0093232E">
        <w:t xml:space="preserve">No term or provision of the Contract shall be considered as waived by any party unless a waiver is given in writing by that party and specifically states that it is a waiver of such </w:t>
      </w:r>
      <w:r w:rsidRPr="0093232E">
        <w:lastRenderedPageBreak/>
        <w:t>term or provision.</w:t>
      </w:r>
      <w:bookmarkEnd w:id="280"/>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81" w:name="_Toc70408592"/>
      <w:bookmarkStart w:id="282" w:name="_Toc83372207"/>
      <w:bookmarkEnd w:id="281"/>
      <w:r w:rsidRPr="0093232E">
        <w:t>Third Party Rights</w:t>
      </w:r>
      <w:bookmarkEnd w:id="282"/>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83" w:name="_Ref69895462"/>
      <w:bookmarkStart w:id="284" w:name="_Ref69896105"/>
      <w:bookmarkStart w:id="285" w:name="_Ref69896144"/>
      <w:bookmarkStart w:id="286" w:name="_Toc83372208"/>
      <w:r w:rsidRPr="0093232E">
        <w:t>Notices</w:t>
      </w:r>
      <w:bookmarkEnd w:id="283"/>
      <w:bookmarkEnd w:id="284"/>
      <w:bookmarkEnd w:id="285"/>
      <w:bookmarkEnd w:id="286"/>
    </w:p>
    <w:p w14:paraId="1FE9B781" w14:textId="77777777" w:rsidR="00B23067" w:rsidRPr="00252C90" w:rsidRDefault="001D1EF2" w:rsidP="00D05F95">
      <w:pPr>
        <w:pStyle w:val="Level2"/>
      </w:pPr>
      <w:r w:rsidRPr="001D1EF2">
        <w:t>Any notice required by the Contract to be given by either Party to the other shall be in writing and shall be served personally or by sending it by both email and registered post or recorded / signed for delivery to the appropriate address notified to each other. Any notice served personally will be deemed to have been served on the day of delivery, any notice sent by email and post will be deemed to have been served forty eight (48) hours after it was posted save where the deemed date of service falls on a 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7" w:name="_Toc83372209"/>
      <w:r w:rsidRPr="0093232E">
        <w:t>Entire Agreement</w:t>
      </w:r>
      <w:bookmarkEnd w:id="287"/>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8" w:name="a340817"/>
      <w:bookmarkStart w:id="289" w:name="d1694e494"/>
      <w:bookmarkStart w:id="290" w:name="a279959"/>
      <w:bookmarkEnd w:id="288"/>
      <w:bookmarkEnd w:id="289"/>
      <w:bookmarkEnd w:id="290"/>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91" w:name="_Toc83372210"/>
      <w:r w:rsidRPr="0093232E">
        <w:t>Rights and duties reserved</w:t>
      </w:r>
      <w:bookmarkEnd w:id="291"/>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92" w:name="_Toc83372211"/>
      <w:r w:rsidRPr="0093232E">
        <w:t>Counterparts</w:t>
      </w:r>
      <w:bookmarkEnd w:id="292"/>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93" w:name="_Ref69896112"/>
      <w:bookmarkStart w:id="294" w:name="_Ref69896269"/>
      <w:bookmarkStart w:id="295" w:name="_Ref70346002"/>
      <w:bookmarkStart w:id="296" w:name="_Toc83372212"/>
      <w:r w:rsidRPr="0093232E">
        <w:t>Law of Contract and Jurisdiction</w:t>
      </w:r>
      <w:bookmarkEnd w:id="293"/>
      <w:bookmarkEnd w:id="294"/>
      <w:bookmarkEnd w:id="295"/>
      <w:bookmarkEnd w:id="296"/>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7" w:name="OLE_LINK1"/>
      <w:r w:rsidRPr="0093232E">
        <w:t xml:space="preserve">and subject to </w:t>
      </w:r>
      <w:r w:rsidR="00D63A90" w:rsidRPr="0093232E">
        <w:lastRenderedPageBreak/>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7"/>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1FE9B78C" w14:textId="2D9120E5"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8" w:name="_Toc83372213"/>
      <w:r w:rsidR="00B23067" w:rsidRPr="0093232E">
        <w:rPr>
          <w:rFonts w:ascii="Arial" w:hAnsi="Arial" w:cs="Arial"/>
          <w:kern w:val="20"/>
          <w:sz w:val="22"/>
          <w:szCs w:val="22"/>
        </w:rPr>
        <w:lastRenderedPageBreak/>
        <w:t>SCHEDULE A – DEFINITIONS</w:t>
      </w:r>
      <w:bookmarkEnd w:id="298"/>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1FE9B7AE" w14:textId="7777777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590DC9" w:rsidRPr="00F53CFB">
              <w:rPr>
                <w:rFonts w:ascii="Arial" w:hAnsi="Arial" w:cs="Arial"/>
                <w:color w:val="000000"/>
                <w:sz w:val="22"/>
                <w:szCs w:val="22"/>
                <w:highlight w:val="yellow"/>
              </w:rPr>
              <w:t>[name]</w:t>
            </w:r>
          </w:p>
          <w:p w14:paraId="1FE9B7AF" w14:textId="7777777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590DC9" w:rsidRPr="00F53CFB">
              <w:rPr>
                <w:rFonts w:ascii="Arial" w:hAnsi="Arial" w:cs="Arial"/>
                <w:color w:val="000000"/>
                <w:sz w:val="22"/>
                <w:szCs w:val="22"/>
                <w:highlight w:val="yellow"/>
              </w:rPr>
              <w:t>[job title]</w:t>
            </w:r>
          </w:p>
          <w:p w14:paraId="1FE9B7B0" w14:textId="7777777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590DC9" w:rsidRPr="00F53CFB">
              <w:rPr>
                <w:rFonts w:ascii="Arial" w:hAnsi="Arial" w:cs="Arial"/>
                <w:color w:val="000000"/>
                <w:sz w:val="22"/>
                <w:szCs w:val="22"/>
                <w:highlight w:val="yellow"/>
              </w:rPr>
              <w:t>[address]</w:t>
            </w:r>
          </w:p>
          <w:p w14:paraId="1FE9B7B1" w14:textId="7777777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590DC9" w:rsidRPr="00F53CFB">
              <w:rPr>
                <w:rFonts w:ascii="Arial" w:hAnsi="Arial" w:cs="Arial"/>
                <w:color w:val="000000"/>
                <w:sz w:val="22"/>
                <w:szCs w:val="22"/>
                <w:highlight w:val="yellow"/>
              </w:rPr>
              <w:t>[phone]</w:t>
            </w:r>
          </w:p>
          <w:p w14:paraId="1FE9B7B2" w14:textId="3E121E98"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590DC9" w:rsidRPr="00F53CFB">
              <w:rPr>
                <w:rFonts w:ascii="Arial" w:hAnsi="Arial" w:cs="Arial"/>
                <w:color w:val="000000"/>
                <w:sz w:val="22"/>
                <w:szCs w:val="22"/>
                <w:highlight w:val="yellow"/>
              </w:rPr>
              <w:t>[name@</w:t>
            </w:r>
            <w:r w:rsidR="005A39D2">
              <w:rPr>
                <w:rFonts w:ascii="Arial" w:hAnsi="Arial" w:cs="Arial"/>
                <w:color w:val="000000"/>
                <w:sz w:val="22"/>
                <w:szCs w:val="22"/>
                <w:highlight w:val="yellow"/>
              </w:rPr>
              <w:t>gosport</w:t>
            </w:r>
            <w:r w:rsidR="00590DC9" w:rsidRPr="00F53CFB">
              <w:rPr>
                <w:rFonts w:ascii="Arial" w:hAnsi="Arial" w:cs="Arial"/>
                <w:color w:val="000000"/>
                <w:sz w:val="22"/>
                <w:szCs w:val="22"/>
                <w:highlight w:val="yellow"/>
              </w:rPr>
              <w:t>.gov.uk]</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as the same may be replaced  or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information, whether written or oral (however recorded), provided by the disclosing party to the receiving party and which is                (i)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is;</w:t>
            </w:r>
          </w:p>
          <w:p w14:paraId="1FE9B7CF"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[name]</w:t>
            </w:r>
          </w:p>
          <w:p w14:paraId="1FE9B7D0"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Pr="00694986">
              <w:rPr>
                <w:rFonts w:ascii="Arial" w:hAnsi="Arial" w:cs="Arial"/>
                <w:color w:val="000000"/>
                <w:sz w:val="22"/>
                <w:szCs w:val="22"/>
                <w:highlight w:val="yellow"/>
              </w:rPr>
              <w:t>[job title]</w:t>
            </w:r>
          </w:p>
          <w:p w14:paraId="1FE9B7D1"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Pr="00694986">
              <w:rPr>
                <w:rFonts w:ascii="Arial" w:hAnsi="Arial" w:cs="Arial"/>
                <w:color w:val="000000"/>
                <w:sz w:val="22"/>
                <w:szCs w:val="22"/>
                <w:highlight w:val="yellow"/>
              </w:rPr>
              <w:t>[address]</w:t>
            </w:r>
          </w:p>
          <w:p w14:paraId="1FE9B7D2"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[phone]</w:t>
            </w:r>
          </w:p>
          <w:p w14:paraId="1FE9B7D3"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w:t>
            </w:r>
            <w:r>
              <w:rPr>
                <w:rFonts w:ascii="Arial" w:hAnsi="Arial" w:cs="Arial"/>
                <w:color w:val="000000"/>
                <w:sz w:val="22"/>
                <w:szCs w:val="22"/>
                <w:highlight w:val="yellow"/>
              </w:rPr>
              <w:t>email address</w:t>
            </w:r>
            <w:r w:rsidRPr="00694986">
              <w:rPr>
                <w:rFonts w:ascii="Arial" w:hAnsi="Arial" w:cs="Arial"/>
                <w:color w:val="000000"/>
                <w:sz w:val="22"/>
                <w:szCs w:val="22"/>
                <w:highlight w:val="yellow"/>
              </w:rPr>
              <w:t>]</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 xml:space="preserve">“Environmental </w:t>
            </w:r>
            <w:r w:rsidRPr="0093232E">
              <w:rPr>
                <w:rFonts w:ascii="Arial" w:hAnsi="Arial" w:cs="Arial"/>
                <w:color w:val="000000"/>
                <w:sz w:val="22"/>
                <w:szCs w:val="22"/>
              </w:rPr>
              <w:lastRenderedPageBreak/>
              <w:t>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lastRenderedPageBreak/>
              <w:t xml:space="preserve">all costs, expenses, liabilities, claims, damages, penalties or fines arising from any criminal or civil liability under any Law or any obligation under </w:t>
            </w:r>
            <w:r w:rsidRPr="0093232E">
              <w:rPr>
                <w:rFonts w:ascii="Arial" w:hAnsi="Arial" w:cs="Arial"/>
                <w:sz w:val="22"/>
                <w:szCs w:val="22"/>
              </w:rPr>
              <w:lastRenderedPageBreak/>
              <w:t>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 xml:space="preserve">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Contractor’s </w:t>
            </w:r>
            <w:r w:rsidRPr="0093232E">
              <w:rPr>
                <w:rFonts w:ascii="Arial" w:hAnsi="Arial" w:cs="Arial"/>
                <w:sz w:val="22"/>
                <w:szCs w:val="22"/>
              </w:rPr>
              <w:lastRenderedPageBreak/>
              <w:t>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5C81ECA6" w:rsidR="00236043" w:rsidRPr="0093232E" w:rsidRDefault="00236043" w:rsidP="00D9530C">
            <w:pPr>
              <w:widowControl w:val="0"/>
              <w:spacing w:after="180"/>
              <w:rPr>
                <w:rFonts w:ascii="Arial" w:hAnsi="Arial" w:cs="Arial"/>
                <w:sz w:val="22"/>
                <w:szCs w:val="22"/>
              </w:rPr>
            </w:pPr>
            <w:r w:rsidRPr="0093232E">
              <w:rPr>
                <w:rFonts w:ascii="Arial" w:hAnsi="Arial" w:cs="Arial"/>
                <w:sz w:val="22"/>
                <w:szCs w:val="22"/>
              </w:rPr>
              <w:t xml:space="preserve">a period of </w:t>
            </w:r>
            <w:r w:rsidR="00D9530C">
              <w:rPr>
                <w:rFonts w:ascii="Arial" w:hAnsi="Arial" w:cs="Arial"/>
                <w:sz w:val="22"/>
                <w:szCs w:val="22"/>
              </w:rPr>
              <w:t>6 months</w:t>
            </w:r>
            <w:r w:rsidRPr="0093232E">
              <w:rPr>
                <w:rFonts w:ascii="Arial" w:hAnsi="Arial" w:cs="Arial"/>
                <w:sz w:val="22"/>
                <w:szCs w:val="22"/>
              </w:rPr>
              <w:t xml:space="preserve">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(i) induce the person to perform improperly a relevant function or activity; or (ii) reward that person for improper performance of a relevant function or 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request, agree to receive or accept any financial </w:t>
            </w:r>
            <w:r w:rsidRPr="004C19E7">
              <w:rPr>
                <w:rFonts w:ascii="Arial" w:hAnsi="Arial" w:cs="Arial"/>
                <w:sz w:val="22"/>
                <w:szCs w:val="22"/>
              </w:rPr>
              <w:lastRenderedPageBreak/>
              <w:t>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any activity, practice or conduct which would constitute one of the offences listed in this definition of Prohibited Act, if such activity, practice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“Required 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Service, supplies and/or works to be provided by the Contractor under the Contract as more particularly described in the Specification and any </w:t>
            </w:r>
            <w:r w:rsidRPr="0093232E">
              <w:rPr>
                <w:rFonts w:ascii="Arial" w:hAnsi="Arial" w:cs="Arial"/>
                <w:color w:val="000000"/>
                <w:sz w:val="22"/>
                <w:szCs w:val="22"/>
              </w:rPr>
              <w:lastRenderedPageBreak/>
              <w:t>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299" w:name="_Toc83372214"/>
      <w:r w:rsidRPr="0093232E">
        <w:rPr>
          <w:rFonts w:ascii="Arial" w:hAnsi="Arial" w:cs="Arial"/>
          <w:sz w:val="22"/>
          <w:szCs w:val="22"/>
        </w:rPr>
        <w:lastRenderedPageBreak/>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299"/>
      <w:r w:rsidRPr="0093232E">
        <w:rPr>
          <w:rFonts w:ascii="Arial" w:hAnsi="Arial" w:cs="Arial"/>
          <w:sz w:val="22"/>
          <w:szCs w:val="22"/>
        </w:rPr>
        <w:t xml:space="preserve"> </w:t>
      </w:r>
    </w:p>
    <w:p w14:paraId="1FE9B896"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7C0839" w:rsidRPr="007C0839">
        <w:rPr>
          <w:rFonts w:ascii="Arial" w:hAnsi="Arial" w:cs="Arial"/>
          <w:i/>
          <w:sz w:val="22"/>
          <w:szCs w:val="22"/>
          <w:highlight w:val="yellow"/>
        </w:rPr>
        <w:t>F</w:t>
      </w:r>
      <w:r w:rsidR="00697D67" w:rsidRPr="00F53CFB">
        <w:rPr>
          <w:rFonts w:ascii="Arial" w:hAnsi="Arial" w:cs="Arial"/>
          <w:i/>
          <w:sz w:val="22"/>
          <w:szCs w:val="22"/>
          <w:highlight w:val="yellow"/>
        </w:rPr>
        <w:t>rom</w:t>
      </w:r>
      <w:r w:rsidRPr="00F53CFB">
        <w:rPr>
          <w:rFonts w:ascii="Arial" w:hAnsi="Arial" w:cs="Arial"/>
          <w:i/>
          <w:sz w:val="22"/>
          <w:szCs w:val="22"/>
          <w:highlight w:val="yellow"/>
        </w:rPr>
        <w:t xml:space="preserve"> the invitation to tender or as otherwise agreed between the parties</w:t>
      </w:r>
      <w:r w:rsidRPr="0093232E">
        <w:rPr>
          <w:rFonts w:ascii="Arial" w:hAnsi="Arial" w:cs="Arial"/>
          <w:i/>
          <w:sz w:val="22"/>
          <w:szCs w:val="22"/>
        </w:rPr>
        <w:t>]</w:t>
      </w:r>
    </w:p>
    <w:p w14:paraId="1FE9B897" w14:textId="77777777" w:rsidR="001E0EB4" w:rsidRDefault="001E0EB4" w:rsidP="00C13A6A">
      <w:pPr>
        <w:widowControl w:val="0"/>
        <w:tabs>
          <w:tab w:val="left" w:pos="720"/>
          <w:tab w:val="left" w:pos="1440"/>
          <w:tab w:val="left" w:pos="2347"/>
        </w:tabs>
        <w:spacing w:after="180"/>
        <w:rPr>
          <w:rFonts w:ascii="Arial" w:hAnsi="Arial" w:cs="Arial"/>
          <w:i/>
          <w:sz w:val="22"/>
          <w:szCs w:val="22"/>
        </w:rPr>
      </w:pPr>
    </w:p>
    <w:p w14:paraId="1FE9B89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1"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2"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3"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4"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5"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6"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7"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1"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2"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3"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4" w14:textId="77777777" w:rsidR="00740854" w:rsidRPr="0093232E"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0" w:name="_Toc83372215"/>
      <w:r w:rsidRPr="0093232E">
        <w:rPr>
          <w:rFonts w:ascii="Arial" w:hAnsi="Arial" w:cs="Arial"/>
          <w:bCs/>
          <w:caps w:val="0"/>
          <w:sz w:val="22"/>
          <w:szCs w:val="22"/>
        </w:rPr>
        <w:lastRenderedPageBreak/>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300"/>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show;</w:t>
      </w:r>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8E3" w14:textId="77777777" w:rsidR="00125732" w:rsidRPr="00121BDF" w:rsidRDefault="00125732"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510619821"/>
      <w:bookmarkStart w:id="302" w:name="_Toc83372216"/>
      <w:r w:rsidRPr="006B6AE7">
        <w:rPr>
          <w:rFonts w:ascii="Arial" w:hAnsi="Arial" w:cs="Arial"/>
          <w:bCs/>
          <w:caps w:val="0"/>
          <w:sz w:val="22"/>
          <w:szCs w:val="22"/>
        </w:rPr>
        <w:lastRenderedPageBreak/>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301"/>
      <w:bookmarkEnd w:id="302"/>
      <w:r w:rsidRPr="00121BDF">
        <w:rPr>
          <w:rFonts w:ascii="Arial" w:hAnsi="Arial" w:cs="Arial"/>
          <w:bCs/>
          <w:caps w:val="0"/>
          <w:sz w:val="22"/>
          <w:szCs w:val="22"/>
        </w:rPr>
        <w:t xml:space="preserve"> </w:t>
      </w:r>
    </w:p>
    <w:p w14:paraId="1FE9B8ED" w14:textId="77777777" w:rsidR="007C0839" w:rsidRPr="007C1FB1" w:rsidRDefault="007C0839" w:rsidP="007C0839">
      <w:pPr>
        <w:rPr>
          <w:rFonts w:eastAsia="Calibri"/>
        </w:rPr>
      </w:pPr>
    </w:p>
    <w:p w14:paraId="1FE9B8EE" w14:textId="77777777" w:rsidR="007C0839" w:rsidRPr="007C1FB1" w:rsidRDefault="007C0839" w:rsidP="007E6A4D">
      <w:pPr>
        <w:pStyle w:val="Level10"/>
        <w:numPr>
          <w:ilvl w:val="0"/>
          <w:numId w:val="12"/>
        </w:numPr>
        <w:spacing w:after="120"/>
        <w:outlineLvl w:val="9"/>
        <w:rPr>
          <w:rFonts w:ascii="Arial" w:eastAsia="Calibri" w:hAnsi="Arial" w:cs="Arial"/>
          <w:b/>
          <w:iCs/>
          <w:snapToGrid/>
          <w:kern w:val="0"/>
        </w:rPr>
      </w:pPr>
      <w:bookmarkStart w:id="303" w:name="_Toc83372217"/>
      <w:r w:rsidRPr="007C1FB1">
        <w:rPr>
          <w:rFonts w:ascii="Arial" w:hAnsi="Arial" w:cs="Arial"/>
          <w:b/>
          <w:sz w:val="22"/>
          <w:szCs w:val="22"/>
        </w:rPr>
        <w:t>Background</w:t>
      </w:r>
      <w:bookmarkEnd w:id="303"/>
    </w:p>
    <w:p w14:paraId="1FE9B8EF"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parties acknowledge that it is not intended that any Personal Data shall be processed under this Contract or in the provision of the Services. </w:t>
      </w:r>
    </w:p>
    <w:p w14:paraId="1FE9B8F0" w14:textId="77777777" w:rsidR="007C0839" w:rsidRPr="007C1FB1" w:rsidRDefault="007C0839" w:rsidP="007E6A4D">
      <w:pPr>
        <w:pStyle w:val="Level10"/>
        <w:numPr>
          <w:ilvl w:val="0"/>
          <w:numId w:val="12"/>
        </w:numPr>
        <w:spacing w:after="120"/>
        <w:outlineLvl w:val="9"/>
        <w:rPr>
          <w:rFonts w:ascii="Arial" w:hAnsi="Arial" w:cs="Arial"/>
          <w:b/>
          <w:sz w:val="22"/>
          <w:szCs w:val="22"/>
        </w:rPr>
      </w:pPr>
      <w:bookmarkStart w:id="304" w:name="_Toc83372218"/>
      <w:r w:rsidRPr="007C1FB1">
        <w:rPr>
          <w:rFonts w:ascii="Arial" w:hAnsi="Arial" w:cs="Arial"/>
          <w:b/>
          <w:sz w:val="22"/>
          <w:szCs w:val="22"/>
        </w:rPr>
        <w:t>Obligations</w:t>
      </w:r>
      <w:bookmarkEnd w:id="304"/>
    </w:p>
    <w:p w14:paraId="1FE9B8F1"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Should it be required that Personal Data is Processed under this Contract or in the provision of the Services, the parties shall enter into a separate data processing agreement (in a form to be agreed), detailing the parties' respective obligations in accordance with the Data Protection Requirements.</w:t>
      </w:r>
    </w:p>
    <w:p w14:paraId="1FE9B8F2" w14:textId="148C2DCA" w:rsidR="00D9530C" w:rsidRPr="0093232E" w:rsidRDefault="007C0839" w:rsidP="00D9530C">
      <w:pPr>
        <w:pStyle w:val="Heading2"/>
        <w:rPr>
          <w:rFonts w:ascii="Arial" w:hAnsi="Arial" w:cs="Arial"/>
          <w:bCs/>
          <w:caps w:val="0"/>
          <w:sz w:val="22"/>
          <w:szCs w:val="22"/>
        </w:rPr>
      </w:pPr>
      <w:r w:rsidRPr="00DE7DBE">
        <w:rPr>
          <w:rFonts w:ascii="Arial" w:eastAsia="Calibri" w:hAnsi="Arial" w:cs="Arial"/>
          <w:i/>
          <w:snapToGrid/>
          <w:kern w:val="0"/>
          <w:highlight w:val="yellow"/>
        </w:rPr>
        <w:br w:type="page"/>
      </w:r>
      <w:bookmarkStart w:id="305" w:name="_Toc83372229"/>
      <w:bookmarkStart w:id="306" w:name="_GoBack"/>
      <w:bookmarkEnd w:id="306"/>
    </w:p>
    <w:p w14:paraId="1FE9BA15" w14:textId="1AD92CA4" w:rsidR="00213D5A" w:rsidRPr="0093232E" w:rsidRDefault="00213D5A" w:rsidP="00213D5A">
      <w:pPr>
        <w:pStyle w:val="Heading1"/>
        <w:keepNext w:val="0"/>
        <w:widowControl w:val="0"/>
        <w:tabs>
          <w:tab w:val="left" w:pos="720"/>
          <w:tab w:val="left" w:pos="1440"/>
          <w:tab w:val="left" w:pos="2347"/>
        </w:tabs>
        <w:spacing w:after="180"/>
        <w:rPr>
          <w:rFonts w:ascii="Arial" w:hAnsi="Arial" w:cs="Arial"/>
          <w:bCs/>
          <w:caps w:val="0"/>
          <w:sz w:val="22"/>
          <w:szCs w:val="22"/>
        </w:rPr>
      </w:pPr>
      <w:r w:rsidRPr="0093232E">
        <w:rPr>
          <w:rFonts w:ascii="Arial" w:hAnsi="Arial" w:cs="Arial"/>
          <w:bCs/>
          <w:caps w:val="0"/>
          <w:sz w:val="22"/>
          <w:szCs w:val="22"/>
        </w:rPr>
        <w:lastRenderedPageBreak/>
        <w:t xml:space="preserve">SCHEDULE </w:t>
      </w:r>
      <w:r>
        <w:rPr>
          <w:rFonts w:ascii="Arial" w:hAnsi="Arial" w:cs="Arial"/>
          <w:bCs/>
          <w:caps w:val="0"/>
          <w:sz w:val="22"/>
          <w:szCs w:val="22"/>
        </w:rPr>
        <w:t>E</w:t>
      </w:r>
      <w:r w:rsidRPr="0093232E">
        <w:rPr>
          <w:rFonts w:ascii="Arial" w:hAnsi="Arial" w:cs="Arial"/>
          <w:bCs/>
          <w:caps w:val="0"/>
          <w:sz w:val="22"/>
          <w:szCs w:val="22"/>
        </w:rPr>
        <w:t xml:space="preserve"> – CONTRACTOR’S </w:t>
      </w:r>
      <w:r>
        <w:rPr>
          <w:rFonts w:ascii="Arial" w:hAnsi="Arial" w:cs="Arial"/>
          <w:bCs/>
          <w:caps w:val="0"/>
          <w:sz w:val="22"/>
          <w:szCs w:val="22"/>
        </w:rPr>
        <w:t>QUOTE/</w:t>
      </w:r>
      <w:r w:rsidRPr="0093232E">
        <w:rPr>
          <w:rFonts w:ascii="Arial" w:hAnsi="Arial" w:cs="Arial"/>
          <w:bCs/>
          <w:caps w:val="0"/>
          <w:sz w:val="22"/>
          <w:szCs w:val="22"/>
        </w:rPr>
        <w:t>TENDER</w:t>
      </w:r>
      <w:r>
        <w:rPr>
          <w:rFonts w:ascii="Arial" w:hAnsi="Arial" w:cs="Arial"/>
          <w:bCs/>
          <w:caps w:val="0"/>
          <w:sz w:val="22"/>
          <w:szCs w:val="22"/>
        </w:rPr>
        <w:t xml:space="preserve"> AND CLARIFICATIONS</w:t>
      </w:r>
      <w:bookmarkEnd w:id="305"/>
    </w:p>
    <w:p w14:paraId="1FE9BA16"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1: CONTRACTORS'S QUOTE/TENDER/PROPOSAL</w:t>
      </w:r>
    </w:p>
    <w:p w14:paraId="1FE9BA17" w14:textId="77777777" w:rsidR="00213D5A" w:rsidRDefault="00213D5A" w:rsidP="000E3954">
      <w:pPr>
        <w:widowControl w:val="0"/>
        <w:tabs>
          <w:tab w:val="left" w:pos="720"/>
          <w:tab w:val="left" w:pos="1440"/>
          <w:tab w:val="left" w:pos="2347"/>
        </w:tabs>
        <w:spacing w:after="180"/>
        <w:jc w:val="left"/>
        <w:rPr>
          <w:rFonts w:ascii="Arial" w:hAnsi="Arial" w:cs="Arial"/>
          <w:sz w:val="22"/>
          <w:szCs w:val="22"/>
        </w:rPr>
      </w:pPr>
      <w:r w:rsidRPr="00213D5A">
        <w:rPr>
          <w:rFonts w:ascii="Arial" w:hAnsi="Arial" w:cs="Arial"/>
          <w:sz w:val="22"/>
          <w:szCs w:val="22"/>
          <w:highlight w:val="yellow"/>
        </w:rPr>
        <w:t>[Attach a copy of the Contractor's final quote/proposal/tender]</w:t>
      </w:r>
    </w:p>
    <w:p w14:paraId="1FE9BA18"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2: CLARIFICATIONS</w:t>
      </w:r>
    </w:p>
    <w:p w14:paraId="1FE9BA19" w14:textId="77777777" w:rsidR="00213D5A" w:rsidRPr="0093232E" w:rsidRDefault="00213D5A" w:rsidP="000E3954">
      <w:pPr>
        <w:widowControl w:val="0"/>
        <w:tabs>
          <w:tab w:val="left" w:pos="720"/>
          <w:tab w:val="left" w:pos="1440"/>
          <w:tab w:val="left" w:pos="2347"/>
        </w:tabs>
        <w:spacing w:after="180"/>
        <w:jc w:val="left"/>
        <w:rPr>
          <w:rFonts w:ascii="Arial" w:hAnsi="Arial" w:cs="Arial"/>
          <w:i/>
          <w:sz w:val="22"/>
          <w:szCs w:val="22"/>
        </w:rPr>
      </w:pPr>
      <w:r w:rsidRPr="0093232E">
        <w:rPr>
          <w:rFonts w:ascii="Arial" w:hAnsi="Arial" w:cs="Arial"/>
          <w:i/>
          <w:sz w:val="22"/>
          <w:szCs w:val="22"/>
        </w:rPr>
        <w:t>[</w:t>
      </w:r>
      <w:r>
        <w:rPr>
          <w:rFonts w:ascii="Arial" w:hAnsi="Arial" w:cs="Arial"/>
          <w:i/>
          <w:sz w:val="22"/>
          <w:szCs w:val="22"/>
          <w:highlight w:val="yellow"/>
        </w:rPr>
        <w:t xml:space="preserve">Attach </w:t>
      </w:r>
      <w:r w:rsidRPr="00F53CFB">
        <w:rPr>
          <w:rFonts w:ascii="Arial" w:hAnsi="Arial" w:cs="Arial"/>
          <w:i/>
          <w:sz w:val="22"/>
          <w:szCs w:val="22"/>
          <w:highlight w:val="yellow"/>
        </w:rPr>
        <w:t>clarifications issued by the Council/Contractor, correspondence, minutes of meetings between the parties agreeing changes to be inserted to the Contract and ideally include copies of such documents here.  Please ensure any clarifications documents do not include details of other parties / bidders as these may be confidential]</w:t>
      </w:r>
    </w:p>
    <w:p w14:paraId="1FE9BA1A" w14:textId="77777777" w:rsidR="00121BDF" w:rsidRPr="00121BDF" w:rsidRDefault="00121BDF" w:rsidP="00C13A6A">
      <w:pPr>
        <w:widowControl w:val="0"/>
        <w:tabs>
          <w:tab w:val="left" w:pos="720"/>
          <w:tab w:val="left" w:pos="1440"/>
          <w:tab w:val="left" w:pos="2347"/>
        </w:tabs>
        <w:spacing w:after="180"/>
        <w:rPr>
          <w:rFonts w:ascii="Arial" w:hAnsi="Arial" w:cs="Arial"/>
          <w:sz w:val="22"/>
          <w:szCs w:val="22"/>
        </w:rPr>
      </w:pPr>
    </w:p>
    <w:sectPr w:rsidR="00121BDF" w:rsidRPr="00121BDF"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BA1F" w14:textId="77777777" w:rsidR="00D9530C" w:rsidRDefault="00D9530C">
      <w:r>
        <w:separator/>
      </w:r>
    </w:p>
  </w:endnote>
  <w:endnote w:type="continuationSeparator" w:id="0">
    <w:p w14:paraId="1FE9BA20" w14:textId="77777777" w:rsidR="00D9530C" w:rsidRDefault="00D9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A21" w14:textId="5046C354" w:rsidR="00D9530C" w:rsidRPr="004A2BA6" w:rsidRDefault="00D9530C">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302699">
      <w:rPr>
        <w:rFonts w:ascii="Arial" w:hAnsi="Arial" w:cs="Arial"/>
        <w:noProof/>
        <w:sz w:val="18"/>
      </w:rPr>
      <w:t>1</w:t>
    </w:r>
    <w:r w:rsidRPr="004A2BA6">
      <w:rPr>
        <w:rFonts w:ascii="Arial" w:hAnsi="Arial" w:cs="Arial"/>
        <w:noProof/>
        <w:sz w:val="18"/>
      </w:rPr>
      <w:fldChar w:fldCharType="end"/>
    </w:r>
  </w:p>
  <w:p w14:paraId="1FE9BA22" w14:textId="201F08D4" w:rsidR="00D9530C" w:rsidRPr="00DE0A12" w:rsidRDefault="00D9530C"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BA1D" w14:textId="77777777" w:rsidR="00D9530C" w:rsidRDefault="00D9530C">
      <w:r>
        <w:separator/>
      </w:r>
    </w:p>
  </w:footnote>
  <w:footnote w:type="continuationSeparator" w:id="0">
    <w:p w14:paraId="1FE9BA1E" w14:textId="77777777" w:rsidR="00D9530C" w:rsidRDefault="00D9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61F3" w14:textId="77777777" w:rsidR="00D9530C" w:rsidRDefault="00D9530C"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8"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44C03E4A"/>
    <w:multiLevelType w:val="hybridMultilevel"/>
    <w:tmpl w:val="95FA29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19"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66C0B"/>
    <w:multiLevelType w:val="hybridMultilevel"/>
    <w:tmpl w:val="73924158"/>
    <w:lvl w:ilvl="0" w:tplc="7BA27C78">
      <w:numFmt w:val="bullet"/>
      <w:lvlText w:val=""/>
      <w:lvlJc w:val="left"/>
      <w:pPr>
        <w:ind w:left="1211" w:hanging="360"/>
      </w:pPr>
      <w:rPr>
        <w:rFonts w:ascii="Symbol" w:eastAsia="Times New Roman"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6"/>
  </w:num>
  <w:num w:numId="4">
    <w:abstractNumId w:val="23"/>
  </w:num>
  <w:num w:numId="5">
    <w:abstractNumId w:val="6"/>
  </w:num>
  <w:num w:numId="6">
    <w:abstractNumId w:val="8"/>
  </w:num>
  <w:num w:numId="7">
    <w:abstractNumId w:val="5"/>
  </w:num>
  <w:num w:numId="8">
    <w:abstractNumId w:val="2"/>
  </w:num>
  <w:num w:numId="9">
    <w:abstractNumId w:val="14"/>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25"/>
  </w:num>
  <w:num w:numId="16">
    <w:abstractNumId w:val="13"/>
  </w:num>
  <w:num w:numId="17">
    <w:abstractNumId w:val="9"/>
  </w:num>
  <w:num w:numId="18">
    <w:abstractNumId w:val="19"/>
  </w:num>
  <w:num w:numId="19">
    <w:abstractNumId w:val="10"/>
  </w:num>
  <w:num w:numId="20">
    <w:abstractNumId w:val="3"/>
  </w:num>
  <w:num w:numId="21">
    <w:abstractNumId w:val="22"/>
  </w:num>
  <w:num w:numId="22">
    <w:abstractNumId w:val="20"/>
  </w:num>
  <w:num w:numId="23">
    <w:abstractNumId w:val="4"/>
  </w:num>
  <w:num w:numId="24">
    <w:abstractNumId w:val="2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8C6"/>
    <w:rsid w:val="000C31B3"/>
    <w:rsid w:val="000C335C"/>
    <w:rsid w:val="000C7D70"/>
    <w:rsid w:val="000D0168"/>
    <w:rsid w:val="000D310F"/>
    <w:rsid w:val="000D665D"/>
    <w:rsid w:val="000D7B37"/>
    <w:rsid w:val="000E0F41"/>
    <w:rsid w:val="000E154F"/>
    <w:rsid w:val="000E18F9"/>
    <w:rsid w:val="000E3954"/>
    <w:rsid w:val="000E3B4C"/>
    <w:rsid w:val="000E5961"/>
    <w:rsid w:val="000E6916"/>
    <w:rsid w:val="000F0BD1"/>
    <w:rsid w:val="000F17E8"/>
    <w:rsid w:val="000F1E8B"/>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1B1B"/>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040D"/>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2B2E"/>
    <w:rsid w:val="001C473E"/>
    <w:rsid w:val="001C6496"/>
    <w:rsid w:val="001C6B0D"/>
    <w:rsid w:val="001D0E13"/>
    <w:rsid w:val="001D1EF2"/>
    <w:rsid w:val="001D28C8"/>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508D"/>
    <w:rsid w:val="002F78A6"/>
    <w:rsid w:val="00301433"/>
    <w:rsid w:val="00302699"/>
    <w:rsid w:val="00304151"/>
    <w:rsid w:val="003122D0"/>
    <w:rsid w:val="00312879"/>
    <w:rsid w:val="00313E0D"/>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391A"/>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6BA"/>
    <w:rsid w:val="00402C97"/>
    <w:rsid w:val="0040363B"/>
    <w:rsid w:val="00403A9F"/>
    <w:rsid w:val="00406582"/>
    <w:rsid w:val="00406B91"/>
    <w:rsid w:val="00407FC9"/>
    <w:rsid w:val="004100C1"/>
    <w:rsid w:val="00412D99"/>
    <w:rsid w:val="004149C4"/>
    <w:rsid w:val="0041633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62E9"/>
    <w:rsid w:val="00567B9F"/>
    <w:rsid w:val="00567C6F"/>
    <w:rsid w:val="00573E93"/>
    <w:rsid w:val="005740D2"/>
    <w:rsid w:val="005748F1"/>
    <w:rsid w:val="0058121E"/>
    <w:rsid w:val="005823A9"/>
    <w:rsid w:val="0058424A"/>
    <w:rsid w:val="00586F5D"/>
    <w:rsid w:val="00590DC9"/>
    <w:rsid w:val="005916C7"/>
    <w:rsid w:val="0059567C"/>
    <w:rsid w:val="005967F8"/>
    <w:rsid w:val="005A0F71"/>
    <w:rsid w:val="005A39D2"/>
    <w:rsid w:val="005A4B29"/>
    <w:rsid w:val="005A4F00"/>
    <w:rsid w:val="005A582D"/>
    <w:rsid w:val="005A5C5C"/>
    <w:rsid w:val="005B088B"/>
    <w:rsid w:val="005B144A"/>
    <w:rsid w:val="005B1E05"/>
    <w:rsid w:val="005B2ED7"/>
    <w:rsid w:val="005B3764"/>
    <w:rsid w:val="005B4D73"/>
    <w:rsid w:val="005B7BB8"/>
    <w:rsid w:val="005C10C9"/>
    <w:rsid w:val="005C588F"/>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508A"/>
    <w:rsid w:val="006E5FF3"/>
    <w:rsid w:val="006E6A8C"/>
    <w:rsid w:val="006E6B7C"/>
    <w:rsid w:val="006E77BA"/>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6EF7"/>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6A4D"/>
    <w:rsid w:val="007E6DC3"/>
    <w:rsid w:val="007F27E1"/>
    <w:rsid w:val="007F5183"/>
    <w:rsid w:val="00802DA2"/>
    <w:rsid w:val="00807564"/>
    <w:rsid w:val="00810AFA"/>
    <w:rsid w:val="008113C0"/>
    <w:rsid w:val="00811A3C"/>
    <w:rsid w:val="008121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C05FF"/>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0FC"/>
    <w:rsid w:val="00B02685"/>
    <w:rsid w:val="00B02C02"/>
    <w:rsid w:val="00B03613"/>
    <w:rsid w:val="00B04F80"/>
    <w:rsid w:val="00B0674B"/>
    <w:rsid w:val="00B07D31"/>
    <w:rsid w:val="00B133D7"/>
    <w:rsid w:val="00B17870"/>
    <w:rsid w:val="00B17986"/>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4EE4"/>
    <w:rsid w:val="00C101F7"/>
    <w:rsid w:val="00C130C1"/>
    <w:rsid w:val="00C13759"/>
    <w:rsid w:val="00C13A6A"/>
    <w:rsid w:val="00C1469D"/>
    <w:rsid w:val="00C15730"/>
    <w:rsid w:val="00C160DB"/>
    <w:rsid w:val="00C1674E"/>
    <w:rsid w:val="00C20745"/>
    <w:rsid w:val="00C24041"/>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530C"/>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3228"/>
    <w:rsid w:val="00EB375A"/>
    <w:rsid w:val="00EC2232"/>
    <w:rsid w:val="00EC2EB4"/>
    <w:rsid w:val="00EC4721"/>
    <w:rsid w:val="00EC4A6B"/>
    <w:rsid w:val="00EC559D"/>
    <w:rsid w:val="00EC6F05"/>
    <w:rsid w:val="00ED110E"/>
    <w:rsid w:val="00ED1466"/>
    <w:rsid w:val="00ED1B61"/>
    <w:rsid w:val="00ED26E4"/>
    <w:rsid w:val="00ED2F9C"/>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1C90"/>
    <w:rsid w:val="00F423A1"/>
    <w:rsid w:val="00F434CC"/>
    <w:rsid w:val="00F43D15"/>
    <w:rsid w:val="00F4494A"/>
    <w:rsid w:val="00F45A6C"/>
    <w:rsid w:val="00F51BCF"/>
    <w:rsid w:val="00F51E4F"/>
    <w:rsid w:val="00F52C45"/>
    <w:rsid w:val="00F53AC5"/>
    <w:rsid w:val="00F53CFB"/>
    <w:rsid w:val="00F5497D"/>
    <w:rsid w:val="00F553CA"/>
    <w:rsid w:val="00F62DAC"/>
    <w:rsid w:val="00F645C2"/>
    <w:rsid w:val="00F64A11"/>
    <w:rsid w:val="00F67719"/>
    <w:rsid w:val="00F70001"/>
    <w:rsid w:val="00F721AA"/>
    <w:rsid w:val="00F73F42"/>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0B8"/>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uiPriority="22"/>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semiHidden/>
    <w:rsid w:val="00C81BBD"/>
    <w:rPr>
      <w:sz w:val="16"/>
      <w:szCs w:val="16"/>
    </w:rPr>
  </w:style>
  <w:style w:type="paragraph" w:styleId="CommentText">
    <w:name w:val="annotation text"/>
    <w:basedOn w:val="Normal"/>
    <w:link w:val="CommentTextChar"/>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 w:type="paragraph" w:styleId="NormalWeb">
    <w:name w:val="Normal (Web)"/>
    <w:basedOn w:val="Normal"/>
    <w:uiPriority w:val="99"/>
    <w:unhideWhenUsed/>
    <w:rsid w:val="00131B1B"/>
    <w:pPr>
      <w:spacing w:before="100" w:beforeAutospacing="1" w:after="100" w:afterAutospacing="1"/>
      <w:jc w:val="left"/>
    </w:pPr>
    <w:rPr>
      <w:rFonts w:ascii="Times New Roman" w:eastAsiaTheme="minorHAnsi" w:hAnsi="Times New Roman"/>
      <w:snapToGrid/>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010649">
      <w:bodyDiv w:val="1"/>
      <w:marLeft w:val="0"/>
      <w:marRight w:val="0"/>
      <w:marTop w:val="0"/>
      <w:marBottom w:val="0"/>
      <w:divBdr>
        <w:top w:val="none" w:sz="0" w:space="0" w:color="auto"/>
        <w:left w:val="none" w:sz="0" w:space="0" w:color="auto"/>
        <w:bottom w:val="none" w:sz="0" w:space="0" w:color="auto"/>
        <w:right w:val="none" w:sz="0" w:space="0" w:color="auto"/>
      </w:divBdr>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1832985085">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BFC6-99E5-4DE2-A57F-CA002E4E27F1}">
  <ds:schemaRefs>
    <ds:schemaRef ds:uri="http://schemas.microsoft.com/sharepoint/v3/contenttype/forms"/>
  </ds:schemaRefs>
</ds:datastoreItem>
</file>

<file path=customXml/itemProps2.xml><?xml version="1.0" encoding="utf-8"?>
<ds:datastoreItem xmlns:ds="http://schemas.openxmlformats.org/officeDocument/2006/customXml" ds:itemID="{EE4F61F7-389A-4B57-A14D-3071C3AC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BBCD5-B8D3-4A66-8927-E74267E03F71}">
  <ds:schemaRefs>
    <ds:schemaRef ds:uri="http://schemas.microsoft.com/office/2006/metadata/properties"/>
    <ds:schemaRef ds:uri="b29fcf63-419e-4ca2-9238-d9d98d334c8b"/>
    <ds:schemaRef ds:uri="http://purl.org/dc/terms/"/>
    <ds:schemaRef ds:uri="http://schemas.openxmlformats.org/package/2006/metadata/core-properties"/>
    <ds:schemaRef ds:uri="6a164446-c386-4556-80de-fc4b939ad4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BF2841A-0F48-44A6-9B86-16B447B1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capabilitystatement</Template>
  <TotalTime>69</TotalTime>
  <Pages>37</Pages>
  <Words>13625</Words>
  <Characters>79454</Characters>
  <Application>Microsoft Office Word</Application>
  <DocSecurity>0</DocSecurity>
  <Lines>662</Lines>
  <Paragraphs>185</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92894</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Lee, Nicola</cp:lastModifiedBy>
  <cp:revision>6</cp:revision>
  <cp:lastPrinted>2020-02-17T09:11:00Z</cp:lastPrinted>
  <dcterms:created xsi:type="dcterms:W3CDTF">2023-04-14T10:27:00Z</dcterms:created>
  <dcterms:modified xsi:type="dcterms:W3CDTF">2023-04-17T08:17:00Z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0x010100F83B17DD1E77854DB76C2C4013C93833</vt:lpwstr>
  </property>
</Properties>
</file>