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FFB02" w14:textId="77777777" w:rsidR="007B2C37" w:rsidRPr="00A94E96" w:rsidRDefault="00F64465" w:rsidP="003529E2">
      <w:pPr>
        <w:pStyle w:val="2TfGMHeading2"/>
      </w:pPr>
      <w:bookmarkStart w:id="0" w:name="_Toc313541944"/>
      <w:bookmarkStart w:id="1" w:name="_Toc313542863"/>
      <w:bookmarkStart w:id="2" w:name="_Toc370998767"/>
      <w:bookmarkStart w:id="3" w:name="_Toc424722806"/>
      <w:r w:rsidRPr="00A94E96">
        <w:rPr>
          <w:noProof/>
          <w:szCs w:val="26"/>
        </w:rPr>
        <mc:AlternateContent>
          <mc:Choice Requires="wps">
            <w:drawing>
              <wp:anchor distT="0" distB="0" distL="114300" distR="114300" simplePos="0" relativeHeight="251659264" behindDoc="0" locked="0" layoutInCell="1" allowOverlap="1" wp14:anchorId="709FFC3E" wp14:editId="709FFC3F">
                <wp:simplePos x="0" y="0"/>
                <wp:positionH relativeFrom="column">
                  <wp:posOffset>-51435</wp:posOffset>
                </wp:positionH>
                <wp:positionV relativeFrom="paragraph">
                  <wp:posOffset>-118313</wp:posOffset>
                </wp:positionV>
                <wp:extent cx="5709920" cy="1672590"/>
                <wp:effectExtent l="0" t="0" r="241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672590"/>
                        </a:xfrm>
                        <a:prstGeom prst="rect">
                          <a:avLst/>
                        </a:prstGeom>
                        <a:solidFill>
                          <a:srgbClr val="FFFFFF"/>
                        </a:solidFill>
                        <a:ln w="9525">
                          <a:solidFill>
                            <a:srgbClr val="000000"/>
                          </a:solidFill>
                          <a:miter lim="800000"/>
                          <a:headEnd/>
                          <a:tailEnd/>
                        </a:ln>
                      </wps:spPr>
                      <wps:txbx>
                        <w:txbxContent>
                          <w:p w14:paraId="709FFC4D" w14:textId="77777777" w:rsidR="00170F77" w:rsidRPr="004C2226" w:rsidRDefault="00170F77" w:rsidP="007B2C37">
                            <w:pPr>
                              <w:pStyle w:val="8TfGMStandardDocumentText"/>
                              <w:jc w:val="center"/>
                            </w:pPr>
                            <w:r w:rsidRPr="004C2226">
                              <w:t>Transport for Greater Manchester Policy</w:t>
                            </w:r>
                          </w:p>
                          <w:p w14:paraId="709FFC4E" w14:textId="77777777" w:rsidR="00170F77" w:rsidRPr="004C2226" w:rsidRDefault="00170F77" w:rsidP="007B2C37">
                            <w:pPr>
                              <w:jc w:val="center"/>
                              <w:rPr>
                                <w:rFonts w:asciiTheme="minorHAnsi" w:hAnsiTheme="minorHAnsi" w:cstheme="minorHAnsi"/>
                                <w:sz w:val="26"/>
                                <w:szCs w:val="26"/>
                              </w:rPr>
                            </w:pPr>
                          </w:p>
                          <w:p w14:paraId="709FFC4F" w14:textId="77777777" w:rsidR="00170F77" w:rsidRPr="004C2226" w:rsidRDefault="00170F77" w:rsidP="007B2C37">
                            <w:pPr>
                              <w:jc w:val="center"/>
                              <w:rPr>
                                <w:rFonts w:asciiTheme="minorHAnsi" w:hAnsiTheme="minorHAnsi" w:cstheme="minorHAnsi"/>
                                <w:sz w:val="26"/>
                                <w:szCs w:val="26"/>
                              </w:rPr>
                            </w:pPr>
                          </w:p>
                          <w:p w14:paraId="709FFC50" w14:textId="7D756055" w:rsidR="00170F77" w:rsidRPr="00341FB9" w:rsidRDefault="000932FD" w:rsidP="007B2C37">
                            <w:pPr>
                              <w:keepNext/>
                              <w:spacing w:line="300" w:lineRule="auto"/>
                              <w:jc w:val="center"/>
                              <w:outlineLvl w:val="0"/>
                              <w:rPr>
                                <w:b/>
                                <w:bCs/>
                                <w:sz w:val="28"/>
                                <w:szCs w:val="28"/>
                                <w:lang w:eastAsia="en-US"/>
                              </w:rPr>
                            </w:pPr>
                            <w:r>
                              <w:rPr>
                                <w:b/>
                                <w:bCs/>
                                <w:sz w:val="28"/>
                                <w:szCs w:val="28"/>
                                <w:lang w:eastAsia="en-US"/>
                              </w:rPr>
                              <w:t xml:space="preserve">002 </w:t>
                            </w:r>
                            <w:r w:rsidR="00F17990">
                              <w:rPr>
                                <w:b/>
                                <w:bCs/>
                                <w:sz w:val="28"/>
                                <w:szCs w:val="28"/>
                                <w:lang w:eastAsia="en-US"/>
                              </w:rPr>
                              <w:t>IS Access Control Policy</w:t>
                            </w:r>
                          </w:p>
                          <w:p w14:paraId="709FFC51" w14:textId="77777777" w:rsidR="00170F77" w:rsidRPr="004C2226" w:rsidRDefault="00170F77" w:rsidP="007B2C37">
                            <w:pPr>
                              <w:jc w:val="center"/>
                              <w:rPr>
                                <w:rFonts w:asciiTheme="minorHAnsi" w:hAnsiTheme="minorHAnsi" w:cstheme="minorHAnsi"/>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FFC3E" id="_x0000_t202" coordsize="21600,21600" o:spt="202" path="m,l,21600r21600,l21600,xe">
                <v:stroke joinstyle="miter"/>
                <v:path gradientshapeok="t" o:connecttype="rect"/>
              </v:shapetype>
              <v:shape id="Text Box 2" o:spid="_x0000_s1026" type="#_x0000_t202" style="position:absolute;left:0;text-align:left;margin-left:-4.05pt;margin-top:-9.3pt;width:449.6pt;height:1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">
                <v:textbox>
                  <w:txbxContent>
                    <w:p w14:paraId="709FFC4D" w14:textId="77777777" w:rsidR="00170F77" w:rsidRPr="004C2226" w:rsidRDefault="00170F77" w:rsidP="007B2C37">
                      <w:pPr>
                        <w:pStyle w:val="8TfGMStandardDocumentText"/>
                        <w:jc w:val="center"/>
                      </w:pPr>
                      <w:r w:rsidRPr="004C2226">
                        <w:t>Transport for Greater Manchester Policy</w:t>
                      </w:r>
                    </w:p>
                    <w:p w14:paraId="709FFC4E" w14:textId="77777777" w:rsidR="00170F77" w:rsidRPr="004C2226" w:rsidRDefault="00170F77" w:rsidP="007B2C37">
                      <w:pPr>
                        <w:jc w:val="center"/>
                        <w:rPr>
                          <w:rFonts w:asciiTheme="minorHAnsi" w:hAnsiTheme="minorHAnsi" w:cstheme="minorHAnsi"/>
                          <w:sz w:val="26"/>
                          <w:szCs w:val="26"/>
                        </w:rPr>
                      </w:pPr>
                    </w:p>
                    <w:p w14:paraId="709FFC4F" w14:textId="77777777" w:rsidR="00170F77" w:rsidRPr="004C2226" w:rsidRDefault="00170F77" w:rsidP="007B2C37">
                      <w:pPr>
                        <w:jc w:val="center"/>
                        <w:rPr>
                          <w:rFonts w:asciiTheme="minorHAnsi" w:hAnsiTheme="minorHAnsi" w:cstheme="minorHAnsi"/>
                          <w:sz w:val="26"/>
                          <w:szCs w:val="26"/>
                        </w:rPr>
                      </w:pPr>
                    </w:p>
                    <w:p w14:paraId="709FFC50" w14:textId="7D756055" w:rsidR="00170F77" w:rsidRPr="00341FB9" w:rsidRDefault="000932FD" w:rsidP="007B2C37">
                      <w:pPr>
                        <w:keepNext/>
                        <w:spacing w:line="300" w:lineRule="auto"/>
                        <w:jc w:val="center"/>
                        <w:outlineLvl w:val="0"/>
                        <w:rPr>
                          <w:b/>
                          <w:bCs/>
                          <w:sz w:val="28"/>
                          <w:szCs w:val="28"/>
                          <w:lang w:eastAsia="en-US"/>
                        </w:rPr>
                      </w:pPr>
                      <w:r>
                        <w:rPr>
                          <w:b/>
                          <w:bCs/>
                          <w:sz w:val="28"/>
                          <w:szCs w:val="28"/>
                          <w:lang w:eastAsia="en-US"/>
                        </w:rPr>
                        <w:t xml:space="preserve">002 </w:t>
                      </w:r>
                      <w:r w:rsidR="00F17990">
                        <w:rPr>
                          <w:b/>
                          <w:bCs/>
                          <w:sz w:val="28"/>
                          <w:szCs w:val="28"/>
                          <w:lang w:eastAsia="en-US"/>
                        </w:rPr>
                        <w:t>IS Access Control Policy</w:t>
                      </w:r>
                    </w:p>
                    <w:p w14:paraId="709FFC51" w14:textId="77777777" w:rsidR="00170F77" w:rsidRPr="004C2226" w:rsidRDefault="00170F77" w:rsidP="007B2C37">
                      <w:pPr>
                        <w:jc w:val="center"/>
                        <w:rPr>
                          <w:rFonts w:asciiTheme="minorHAnsi" w:hAnsiTheme="minorHAnsi" w:cstheme="minorHAnsi"/>
                          <w:sz w:val="26"/>
                          <w:szCs w:val="26"/>
                        </w:rPr>
                      </w:pPr>
                    </w:p>
                  </w:txbxContent>
                </v:textbox>
              </v:shape>
            </w:pict>
          </mc:Fallback>
        </mc:AlternateContent>
      </w:r>
      <w:bookmarkEnd w:id="0"/>
      <w:bookmarkEnd w:id="1"/>
      <w:bookmarkEnd w:id="2"/>
      <w:bookmarkEnd w:id="3"/>
      <w:r w:rsidR="007401AA" w:rsidRPr="00A94E96">
        <w:t xml:space="preserve"> </w:t>
      </w:r>
    </w:p>
    <w:p w14:paraId="709FFB03" w14:textId="77777777" w:rsidR="007B2C37" w:rsidRPr="00A94E96" w:rsidRDefault="007B2C37" w:rsidP="003D091F">
      <w:pPr>
        <w:jc w:val="both"/>
        <w:rPr>
          <w:rFonts w:asciiTheme="minorHAnsi" w:hAnsiTheme="minorHAnsi" w:cstheme="minorHAnsi"/>
        </w:rPr>
      </w:pPr>
    </w:p>
    <w:p w14:paraId="709FFB04" w14:textId="77777777" w:rsidR="007B2C37" w:rsidRPr="00A94E96" w:rsidRDefault="007B2C37" w:rsidP="003D091F">
      <w:pPr>
        <w:jc w:val="both"/>
        <w:rPr>
          <w:rFonts w:asciiTheme="minorHAnsi" w:hAnsiTheme="minorHAnsi" w:cstheme="minorHAnsi"/>
        </w:rPr>
      </w:pPr>
    </w:p>
    <w:p w14:paraId="709FFB05" w14:textId="77777777" w:rsidR="007B2C37" w:rsidRPr="00A94E96" w:rsidRDefault="007B2C37" w:rsidP="003D091F">
      <w:pPr>
        <w:jc w:val="both"/>
        <w:rPr>
          <w:rFonts w:asciiTheme="minorHAnsi" w:hAnsiTheme="minorHAnsi" w:cstheme="minorHAnsi"/>
        </w:rPr>
      </w:pPr>
    </w:p>
    <w:p w14:paraId="709FFB06" w14:textId="77777777" w:rsidR="007B2C37" w:rsidRPr="00A94E96" w:rsidRDefault="007B2C37" w:rsidP="003D091F">
      <w:pPr>
        <w:jc w:val="both"/>
        <w:rPr>
          <w:rFonts w:asciiTheme="minorHAnsi" w:hAnsiTheme="minorHAnsi" w:cstheme="minorHAnsi"/>
        </w:rPr>
      </w:pPr>
    </w:p>
    <w:p w14:paraId="709FFB07" w14:textId="77777777" w:rsidR="007B2C37" w:rsidRPr="00A94E96" w:rsidRDefault="007B2C37" w:rsidP="003D091F">
      <w:pPr>
        <w:jc w:val="both"/>
        <w:rPr>
          <w:rFonts w:asciiTheme="minorHAnsi" w:hAnsiTheme="minorHAnsi" w:cstheme="minorHAnsi"/>
        </w:rPr>
      </w:pPr>
    </w:p>
    <w:p w14:paraId="709FFB08" w14:textId="77777777" w:rsidR="007B2C37" w:rsidRPr="00A94E96" w:rsidRDefault="007B2C37" w:rsidP="003D091F">
      <w:pPr>
        <w:jc w:val="both"/>
        <w:rPr>
          <w:rFonts w:asciiTheme="minorHAnsi" w:hAnsiTheme="minorHAnsi" w:cstheme="minorHAnsi"/>
        </w:rPr>
      </w:pPr>
    </w:p>
    <w:p w14:paraId="709FFB09" w14:textId="77777777" w:rsidR="007B2C37" w:rsidRPr="00A94E96" w:rsidRDefault="007B2C37" w:rsidP="003D091F">
      <w:pPr>
        <w:jc w:val="both"/>
        <w:rPr>
          <w:rFonts w:asciiTheme="minorHAnsi" w:hAnsiTheme="minorHAnsi" w:cstheme="minorHAnsi"/>
        </w:rPr>
      </w:pPr>
    </w:p>
    <w:p w14:paraId="709FFB0A" w14:textId="77777777" w:rsidR="007B2C37" w:rsidRPr="00A94E96" w:rsidRDefault="007B2C37" w:rsidP="003D091F">
      <w:pPr>
        <w:jc w:val="both"/>
        <w:rPr>
          <w:rFonts w:asciiTheme="minorHAnsi" w:hAnsiTheme="minorHAnsi" w:cstheme="minorHAnsi"/>
        </w:rPr>
      </w:pPr>
    </w:p>
    <w:p w14:paraId="709FFB0B" w14:textId="77777777" w:rsidR="007B2C37" w:rsidRPr="00A94E96" w:rsidRDefault="007B2C37" w:rsidP="003D091F">
      <w:pPr>
        <w:jc w:val="both"/>
        <w:rPr>
          <w:rFonts w:asciiTheme="minorHAnsi" w:hAnsiTheme="minorHAnsi" w:cstheme="minorHAnsi"/>
        </w:rPr>
      </w:pPr>
    </w:p>
    <w:p w14:paraId="709FFB0C" w14:textId="77777777" w:rsidR="007B2C37" w:rsidRPr="00A94E96" w:rsidRDefault="007B2C37" w:rsidP="001F7089">
      <w:pPr>
        <w:pStyle w:val="TfGMDocumentHeading"/>
        <w:jc w:val="center"/>
        <w:rPr>
          <w:rFonts w:asciiTheme="minorHAnsi" w:hAnsiTheme="minorHAnsi" w:cstheme="minorHAnsi"/>
        </w:rPr>
      </w:pPr>
      <w:r w:rsidRPr="00A94E96">
        <w:rPr>
          <w:rFonts w:asciiTheme="minorHAnsi" w:hAnsiTheme="minorHAnsi" w:cstheme="minorHAnsi"/>
        </w:rPr>
        <w:t>Warning:</w:t>
      </w:r>
    </w:p>
    <w:p w14:paraId="709FFB0D" w14:textId="77777777" w:rsidR="007B2C37" w:rsidRPr="00A94E96" w:rsidRDefault="007B2C37" w:rsidP="001F7089">
      <w:pPr>
        <w:pStyle w:val="8TfGMStandardDocumentText"/>
        <w:jc w:val="center"/>
        <w:rPr>
          <w:rFonts w:asciiTheme="minorHAnsi" w:hAnsiTheme="minorHAnsi" w:cstheme="minorHAnsi"/>
        </w:rPr>
      </w:pPr>
      <w:r w:rsidRPr="00A94E96">
        <w:rPr>
          <w:rFonts w:asciiTheme="minorHAnsi" w:hAnsiTheme="minorHAnsi" w:cstheme="minorHAnsi"/>
        </w:rPr>
        <w:t>Printed copies of this document are uncontrolled</w:t>
      </w:r>
    </w:p>
    <w:p w14:paraId="709FFB0E" w14:textId="2B790288" w:rsidR="007B2C37" w:rsidRPr="00A94E96" w:rsidRDefault="007B2C37" w:rsidP="001F7089">
      <w:pPr>
        <w:pStyle w:val="8TfGMStandardDocumentText"/>
        <w:tabs>
          <w:tab w:val="center" w:pos="4334"/>
          <w:tab w:val="left" w:pos="7338"/>
        </w:tabs>
        <w:jc w:val="center"/>
        <w:rPr>
          <w:rFonts w:asciiTheme="minorHAnsi" w:hAnsiTheme="minorHAnsi" w:cstheme="minorHAnsi"/>
        </w:rPr>
      </w:pPr>
      <w:r w:rsidRPr="00A94E96">
        <w:rPr>
          <w:rFonts w:asciiTheme="minorHAnsi" w:hAnsiTheme="minorHAnsi" w:cstheme="minorHAnsi"/>
        </w:rPr>
        <w:t>Check issue number on Intranet before using.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156"/>
        <w:gridCol w:w="1899"/>
        <w:gridCol w:w="3458"/>
      </w:tblGrid>
      <w:tr w:rsidR="00F64465" w:rsidRPr="00A94E96" w14:paraId="709FFB15" w14:textId="77777777" w:rsidTr="00F64465">
        <w:trPr>
          <w:cantSplit/>
        </w:trPr>
        <w:tc>
          <w:tcPr>
            <w:tcW w:w="1559" w:type="dxa"/>
          </w:tcPr>
          <w:p w14:paraId="709FFB0F"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rPr>
              <w:t>Date Prepared:</w:t>
            </w:r>
          </w:p>
        </w:tc>
        <w:tc>
          <w:tcPr>
            <w:tcW w:w="2156" w:type="dxa"/>
          </w:tcPr>
          <w:p w14:paraId="709FFB10" w14:textId="1325EE18" w:rsidR="00F64465" w:rsidRPr="00A94E96" w:rsidRDefault="00CF3BB7" w:rsidP="003A7C85">
            <w:pPr>
              <w:pStyle w:val="8TfGMStandardDocumentText"/>
              <w:spacing w:before="60" w:after="60"/>
              <w:jc w:val="both"/>
              <w:rPr>
                <w:rFonts w:asciiTheme="minorHAnsi" w:hAnsiTheme="minorHAnsi" w:cstheme="minorHAnsi"/>
                <w:sz w:val="22"/>
                <w:szCs w:val="22"/>
              </w:rPr>
            </w:pPr>
            <w:r>
              <w:rPr>
                <w:rFonts w:asciiTheme="minorHAnsi" w:hAnsiTheme="minorHAnsi" w:cstheme="minorHAnsi"/>
                <w:sz w:val="22"/>
                <w:szCs w:val="22"/>
              </w:rPr>
              <w:t>31</w:t>
            </w:r>
            <w:r w:rsidRPr="008B3212">
              <w:rPr>
                <w:rFonts w:asciiTheme="minorHAnsi" w:hAnsiTheme="minorHAnsi" w:cstheme="minorHAnsi"/>
                <w:sz w:val="22"/>
                <w:szCs w:val="22"/>
                <w:vertAlign w:val="superscript"/>
              </w:rPr>
              <w:t>st</w:t>
            </w:r>
            <w:r>
              <w:rPr>
                <w:rFonts w:asciiTheme="minorHAnsi" w:hAnsiTheme="minorHAnsi" w:cstheme="minorHAnsi"/>
                <w:sz w:val="22"/>
                <w:szCs w:val="22"/>
              </w:rPr>
              <w:t xml:space="preserve"> March </w:t>
            </w:r>
            <w:r w:rsidR="000932FD">
              <w:rPr>
                <w:rFonts w:asciiTheme="minorHAnsi" w:hAnsiTheme="minorHAnsi" w:cstheme="minorHAnsi"/>
                <w:sz w:val="22"/>
                <w:szCs w:val="22"/>
              </w:rPr>
              <w:t>2020</w:t>
            </w:r>
          </w:p>
        </w:tc>
        <w:tc>
          <w:tcPr>
            <w:tcW w:w="1899" w:type="dxa"/>
          </w:tcPr>
          <w:p w14:paraId="0C5DE3C5" w14:textId="77777777" w:rsidR="00291BB7" w:rsidRDefault="00291BB7" w:rsidP="003D091F">
            <w:pPr>
              <w:pStyle w:val="8TfGMStandardDocumentText"/>
              <w:spacing w:before="60" w:after="60"/>
              <w:jc w:val="both"/>
              <w:rPr>
                <w:rFonts w:asciiTheme="minorHAnsi" w:hAnsiTheme="minorHAnsi" w:cstheme="minorHAnsi"/>
                <w:sz w:val="22"/>
                <w:szCs w:val="22"/>
              </w:rPr>
            </w:pPr>
            <w:r>
              <w:rPr>
                <w:rFonts w:asciiTheme="minorHAnsi" w:hAnsiTheme="minorHAnsi" w:cstheme="minorHAnsi"/>
                <w:sz w:val="22"/>
                <w:szCs w:val="22"/>
              </w:rPr>
              <w:t>Document</w:t>
            </w:r>
          </w:p>
          <w:p w14:paraId="709FFB11" w14:textId="08F7A841" w:rsidR="00F64465" w:rsidRPr="00A94E96" w:rsidRDefault="00F64465"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rPr>
              <w:t>Reference no.</w:t>
            </w:r>
          </w:p>
        </w:tc>
        <w:tc>
          <w:tcPr>
            <w:tcW w:w="3458" w:type="dxa"/>
            <w:tcBorders>
              <w:right w:val="single" w:sz="4" w:space="0" w:color="auto"/>
            </w:tcBorders>
          </w:tcPr>
          <w:p w14:paraId="5ADBEF99" w14:textId="147CAAFF" w:rsidR="00291BB7" w:rsidRDefault="00EF0916"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rPr>
              <w:t xml:space="preserve">IS </w:t>
            </w:r>
            <w:r w:rsidR="00F17990">
              <w:rPr>
                <w:rFonts w:asciiTheme="minorHAnsi" w:hAnsiTheme="minorHAnsi" w:cstheme="minorHAnsi"/>
                <w:sz w:val="22"/>
                <w:szCs w:val="22"/>
              </w:rPr>
              <w:t>Access Control</w:t>
            </w:r>
            <w:r w:rsidRPr="00A94E96">
              <w:rPr>
                <w:rFonts w:asciiTheme="minorHAnsi" w:hAnsiTheme="minorHAnsi" w:cstheme="minorHAnsi"/>
                <w:sz w:val="22"/>
                <w:szCs w:val="22"/>
              </w:rPr>
              <w:t xml:space="preserve"> Policy </w:t>
            </w:r>
          </w:p>
          <w:p w14:paraId="709FFB13" w14:textId="05FAC1F5" w:rsidR="00F64465" w:rsidRPr="00A94E96" w:rsidRDefault="00F17990" w:rsidP="003D091F">
            <w:pPr>
              <w:pStyle w:val="8TfGMStandardDocumentText"/>
              <w:spacing w:before="60" w:after="60"/>
              <w:jc w:val="both"/>
              <w:rPr>
                <w:rFonts w:asciiTheme="minorHAnsi" w:hAnsiTheme="minorHAnsi" w:cstheme="minorHAnsi"/>
                <w:sz w:val="22"/>
                <w:szCs w:val="22"/>
              </w:rPr>
            </w:pPr>
            <w:r>
              <w:rPr>
                <w:rFonts w:asciiTheme="minorHAnsi" w:hAnsiTheme="minorHAnsi" w:cstheme="minorHAnsi"/>
                <w:sz w:val="22"/>
                <w:szCs w:val="22"/>
              </w:rPr>
              <w:t>002</w:t>
            </w:r>
          </w:p>
          <w:p w14:paraId="709FFB14"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p>
        </w:tc>
      </w:tr>
      <w:tr w:rsidR="00F64465" w:rsidRPr="00A94E96" w14:paraId="709FFB1A" w14:textId="77777777" w:rsidTr="00F64465">
        <w:trPr>
          <w:cantSplit/>
        </w:trPr>
        <w:tc>
          <w:tcPr>
            <w:tcW w:w="1559" w:type="dxa"/>
          </w:tcPr>
          <w:p w14:paraId="709FFB16"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rPr>
              <w:t>Version No.</w:t>
            </w:r>
          </w:p>
        </w:tc>
        <w:tc>
          <w:tcPr>
            <w:tcW w:w="2156" w:type="dxa"/>
          </w:tcPr>
          <w:p w14:paraId="709FFB17" w14:textId="38F7D2CB" w:rsidR="00F64465" w:rsidRPr="00A94E96" w:rsidRDefault="003A7C85" w:rsidP="003D091F">
            <w:pPr>
              <w:pStyle w:val="8TfGMStandardDocumentText"/>
              <w:spacing w:before="60" w:after="60"/>
              <w:jc w:val="both"/>
              <w:rPr>
                <w:rFonts w:asciiTheme="minorHAnsi" w:hAnsiTheme="minorHAnsi" w:cstheme="minorHAnsi"/>
                <w:sz w:val="22"/>
                <w:szCs w:val="22"/>
              </w:rPr>
            </w:pPr>
            <w:r>
              <w:rPr>
                <w:rFonts w:asciiTheme="minorHAnsi" w:hAnsiTheme="minorHAnsi" w:cstheme="minorHAnsi"/>
                <w:sz w:val="22"/>
                <w:szCs w:val="22"/>
              </w:rPr>
              <w:t>8</w:t>
            </w:r>
            <w:r w:rsidR="00782234">
              <w:rPr>
                <w:rFonts w:asciiTheme="minorHAnsi" w:hAnsiTheme="minorHAnsi" w:cstheme="minorHAnsi"/>
                <w:sz w:val="22"/>
                <w:szCs w:val="22"/>
              </w:rPr>
              <w:t>.0</w:t>
            </w:r>
          </w:p>
        </w:tc>
        <w:tc>
          <w:tcPr>
            <w:tcW w:w="1899" w:type="dxa"/>
          </w:tcPr>
          <w:p w14:paraId="709FFB18"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rPr>
              <w:t>Prepared by:</w:t>
            </w:r>
          </w:p>
        </w:tc>
        <w:tc>
          <w:tcPr>
            <w:tcW w:w="3458" w:type="dxa"/>
            <w:tcBorders>
              <w:right w:val="single" w:sz="4" w:space="0" w:color="auto"/>
            </w:tcBorders>
          </w:tcPr>
          <w:p w14:paraId="709FFB19" w14:textId="2C725504" w:rsidR="00F64465" w:rsidRPr="00A94E96" w:rsidRDefault="000932FD" w:rsidP="00CF3BB7">
            <w:pPr>
              <w:pStyle w:val="8TfGMStandardDocumentText"/>
              <w:spacing w:before="60" w:after="60"/>
              <w:ind w:right="318"/>
              <w:jc w:val="both"/>
              <w:rPr>
                <w:rFonts w:asciiTheme="minorHAnsi" w:hAnsiTheme="minorHAnsi" w:cstheme="minorHAnsi"/>
                <w:sz w:val="22"/>
                <w:szCs w:val="22"/>
              </w:rPr>
            </w:pPr>
            <w:r>
              <w:rPr>
                <w:rFonts w:asciiTheme="minorHAnsi" w:hAnsiTheme="minorHAnsi" w:cstheme="minorHAnsi"/>
                <w:sz w:val="22"/>
                <w:szCs w:val="22"/>
              </w:rPr>
              <w:t>IS/Catherine Burke</w:t>
            </w:r>
          </w:p>
        </w:tc>
      </w:tr>
      <w:tr w:rsidR="00F64465" w:rsidRPr="00A94E96" w14:paraId="709FFB23" w14:textId="77777777" w:rsidTr="00F64465">
        <w:trPr>
          <w:cantSplit/>
          <w:trHeight w:val="694"/>
        </w:trPr>
        <w:tc>
          <w:tcPr>
            <w:tcW w:w="1559" w:type="dxa"/>
            <w:tcBorders>
              <w:bottom w:val="single" w:sz="4" w:space="0" w:color="auto"/>
            </w:tcBorders>
          </w:tcPr>
          <w:p w14:paraId="709FFB1B" w14:textId="77777777" w:rsidR="00F64465" w:rsidRPr="00A94E96" w:rsidRDefault="006B4248" w:rsidP="003D091F">
            <w:pPr>
              <w:pStyle w:val="8TfGMStandardDocumentText"/>
              <w:spacing w:before="60" w:after="60"/>
              <w:jc w:val="both"/>
              <w:rPr>
                <w:rFonts w:asciiTheme="minorHAnsi" w:hAnsiTheme="minorHAnsi" w:cstheme="minorHAnsi"/>
                <w:sz w:val="22"/>
                <w:szCs w:val="22"/>
              </w:rPr>
            </w:pPr>
            <w:hyperlink r:id="rId12" w:history="1">
              <w:r w:rsidR="00F64465" w:rsidRPr="00A94E96">
                <w:rPr>
                  <w:rStyle w:val="Hyperlink"/>
                  <w:rFonts w:asciiTheme="minorHAnsi" w:hAnsiTheme="minorHAnsi" w:cstheme="minorHAnsi"/>
                  <w:sz w:val="22"/>
                  <w:szCs w:val="22"/>
                </w:rPr>
                <w:t>Equality Impact Assessment</w:t>
              </w:r>
            </w:hyperlink>
          </w:p>
        </w:tc>
        <w:tc>
          <w:tcPr>
            <w:tcW w:w="4055" w:type="dxa"/>
            <w:gridSpan w:val="2"/>
            <w:tcBorders>
              <w:bottom w:val="single" w:sz="4" w:space="0" w:color="auto"/>
            </w:tcBorders>
          </w:tcPr>
          <w:p w14:paraId="709FFB1C" w14:textId="77777777" w:rsidR="00F64465" w:rsidRPr="00A94E96" w:rsidRDefault="00F64465" w:rsidP="003D091F">
            <w:pPr>
              <w:pStyle w:val="8TfGMStandardDocumentText"/>
              <w:spacing w:before="60" w:after="60"/>
              <w:jc w:val="both"/>
              <w:rPr>
                <w:rFonts w:asciiTheme="minorHAnsi" w:hAnsiTheme="minorHAnsi" w:cstheme="minorHAnsi"/>
                <w:sz w:val="22"/>
                <w:szCs w:val="22"/>
                <w:u w:val="single"/>
              </w:rPr>
            </w:pPr>
            <w:r w:rsidRPr="00A94E96">
              <w:rPr>
                <w:rFonts w:asciiTheme="minorHAnsi" w:hAnsiTheme="minorHAnsi" w:cstheme="minorHAnsi"/>
                <w:sz w:val="22"/>
                <w:szCs w:val="22"/>
                <w:u w:val="single"/>
              </w:rPr>
              <w:t xml:space="preserve">Validation of Initial Screening </w:t>
            </w:r>
          </w:p>
          <w:p w14:paraId="709FFB1D"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rPr>
              <w:t>Equality Officer: Muhammad Karim</w:t>
            </w:r>
          </w:p>
          <w:p w14:paraId="709FFB1E" w14:textId="77777777" w:rsidR="00F64465" w:rsidRPr="00A94E96" w:rsidRDefault="00F64465" w:rsidP="003D091F">
            <w:pPr>
              <w:pStyle w:val="8TfGMStandardDocumentText"/>
              <w:spacing w:before="60" w:after="60"/>
              <w:jc w:val="both"/>
              <w:rPr>
                <w:rFonts w:asciiTheme="minorHAnsi" w:hAnsiTheme="minorHAnsi" w:cstheme="minorHAnsi"/>
                <w:b/>
                <w:sz w:val="22"/>
                <w:szCs w:val="22"/>
              </w:rPr>
            </w:pPr>
            <w:r w:rsidRPr="00A94E96">
              <w:rPr>
                <w:rFonts w:asciiTheme="minorHAnsi" w:hAnsiTheme="minorHAnsi" w:cstheme="minorHAnsi"/>
                <w:b/>
                <w:sz w:val="22"/>
                <w:szCs w:val="22"/>
              </w:rPr>
              <w:t xml:space="preserve"> </w:t>
            </w:r>
          </w:p>
          <w:p w14:paraId="709FFB1F" w14:textId="77777777" w:rsidR="00F64465" w:rsidRPr="00A94E96" w:rsidRDefault="00F64465" w:rsidP="003D091F">
            <w:pPr>
              <w:pStyle w:val="8TfGMStandardDocumentText"/>
              <w:spacing w:before="60" w:after="60"/>
              <w:jc w:val="both"/>
              <w:rPr>
                <w:rFonts w:asciiTheme="minorHAnsi" w:hAnsiTheme="minorHAnsi" w:cstheme="minorHAnsi"/>
                <w:b/>
                <w:sz w:val="22"/>
                <w:szCs w:val="22"/>
              </w:rPr>
            </w:pPr>
            <w:r w:rsidRPr="00A94E96">
              <w:rPr>
                <w:rFonts w:asciiTheme="minorHAnsi" w:hAnsiTheme="minorHAnsi" w:cstheme="minorHAnsi"/>
                <w:b/>
                <w:sz w:val="22"/>
                <w:szCs w:val="22"/>
              </w:rPr>
              <w:t xml:space="preserve">Date: </w:t>
            </w:r>
          </w:p>
        </w:tc>
        <w:tc>
          <w:tcPr>
            <w:tcW w:w="3458" w:type="dxa"/>
          </w:tcPr>
          <w:p w14:paraId="709FFB20"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u w:val="single"/>
              </w:rPr>
              <w:t>Full Impact Assessment completed:</w:t>
            </w:r>
            <w:r w:rsidRPr="00A94E96">
              <w:rPr>
                <w:rFonts w:asciiTheme="minorHAnsi" w:hAnsiTheme="minorHAnsi" w:cstheme="minorHAnsi"/>
                <w:sz w:val="22"/>
                <w:szCs w:val="22"/>
              </w:rPr>
              <w:t xml:space="preserve"> YES     </w:t>
            </w:r>
          </w:p>
          <w:p w14:paraId="709FFB21" w14:textId="77777777" w:rsidR="00F64465" w:rsidRPr="00A94E96" w:rsidRDefault="00F64465" w:rsidP="003D091F">
            <w:pPr>
              <w:pStyle w:val="8TfGMStandardDocumentText"/>
              <w:spacing w:before="60" w:after="60"/>
              <w:jc w:val="both"/>
              <w:rPr>
                <w:rFonts w:asciiTheme="minorHAnsi" w:hAnsiTheme="minorHAnsi" w:cstheme="minorHAnsi"/>
                <w:b/>
                <w:sz w:val="22"/>
                <w:szCs w:val="22"/>
              </w:rPr>
            </w:pPr>
            <w:r w:rsidRPr="00A94E96">
              <w:rPr>
                <w:rFonts w:asciiTheme="minorHAnsi" w:hAnsiTheme="minorHAnsi" w:cstheme="minorHAnsi"/>
                <w:b/>
                <w:sz w:val="22"/>
                <w:szCs w:val="22"/>
              </w:rPr>
              <w:t xml:space="preserve">Validated by Equality Officer signature:          </w:t>
            </w:r>
          </w:p>
          <w:p w14:paraId="709FFB22" w14:textId="77777777" w:rsidR="00F64465" w:rsidRPr="00A94E96" w:rsidRDefault="00F64465" w:rsidP="003D091F">
            <w:pPr>
              <w:pStyle w:val="8TfGMStandardDocumentText"/>
              <w:spacing w:before="60" w:after="60"/>
              <w:jc w:val="both"/>
              <w:rPr>
                <w:rFonts w:asciiTheme="minorHAnsi" w:hAnsiTheme="minorHAnsi" w:cstheme="minorHAnsi"/>
                <w:b/>
                <w:sz w:val="22"/>
                <w:szCs w:val="22"/>
              </w:rPr>
            </w:pPr>
            <w:r w:rsidRPr="00A94E96">
              <w:rPr>
                <w:rFonts w:asciiTheme="minorHAnsi" w:hAnsiTheme="minorHAnsi" w:cstheme="minorHAnsi"/>
                <w:b/>
                <w:sz w:val="22"/>
                <w:szCs w:val="22"/>
              </w:rPr>
              <w:t>Date:</w:t>
            </w:r>
          </w:p>
        </w:tc>
      </w:tr>
      <w:tr w:rsidR="00F64465" w:rsidRPr="00A94E96" w14:paraId="709FFB29" w14:textId="77777777" w:rsidTr="00F64465">
        <w:trPr>
          <w:cantSplit/>
          <w:trHeight w:val="798"/>
        </w:trPr>
        <w:tc>
          <w:tcPr>
            <w:tcW w:w="1559" w:type="dxa"/>
            <w:tcBorders>
              <w:bottom w:val="single" w:sz="4" w:space="0" w:color="auto"/>
            </w:tcBorders>
          </w:tcPr>
          <w:p w14:paraId="709FFB24"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rPr>
              <w:t>Authorisation Level required:</w:t>
            </w:r>
          </w:p>
        </w:tc>
        <w:tc>
          <w:tcPr>
            <w:tcW w:w="4055" w:type="dxa"/>
            <w:gridSpan w:val="2"/>
            <w:tcBorders>
              <w:bottom w:val="single" w:sz="4" w:space="0" w:color="auto"/>
            </w:tcBorders>
          </w:tcPr>
          <w:p w14:paraId="709FFB25"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rPr>
              <w:t>Executive Group/Director</w:t>
            </w:r>
          </w:p>
          <w:p w14:paraId="709FFB26"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p>
        </w:tc>
        <w:tc>
          <w:tcPr>
            <w:tcW w:w="3458" w:type="dxa"/>
          </w:tcPr>
          <w:p w14:paraId="709FFB27"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rPr>
              <w:t>Staff Applicable to:</w:t>
            </w:r>
          </w:p>
          <w:p w14:paraId="709FFB28"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rPr>
              <w:t>All Staff</w:t>
            </w:r>
          </w:p>
        </w:tc>
      </w:tr>
      <w:tr w:rsidR="00F64465" w:rsidRPr="00A94E96" w14:paraId="709FFB34" w14:textId="77777777" w:rsidTr="00F64465">
        <w:trPr>
          <w:cantSplit/>
          <w:trHeight w:val="283"/>
        </w:trPr>
        <w:tc>
          <w:tcPr>
            <w:tcW w:w="1559" w:type="dxa"/>
            <w:vMerge w:val="restart"/>
          </w:tcPr>
          <w:p w14:paraId="709FFB2A"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rPr>
              <w:t>Authorised by:</w:t>
            </w:r>
          </w:p>
          <w:p w14:paraId="709FFB2B" w14:textId="77777777" w:rsidR="00F64465" w:rsidRDefault="00F64465" w:rsidP="003D091F">
            <w:pPr>
              <w:pStyle w:val="8TfGMStandardDocumentText"/>
              <w:spacing w:before="60" w:after="60"/>
              <w:jc w:val="both"/>
              <w:rPr>
                <w:rFonts w:asciiTheme="minorHAnsi" w:hAnsiTheme="minorHAnsi" w:cstheme="minorHAnsi"/>
                <w:sz w:val="22"/>
                <w:szCs w:val="22"/>
              </w:rPr>
            </w:pPr>
          </w:p>
          <w:p w14:paraId="110EFCC6" w14:textId="6886E2C7" w:rsidR="00656374" w:rsidRDefault="00656374" w:rsidP="003D091F">
            <w:pPr>
              <w:pStyle w:val="8TfGMStandardDocumentText"/>
              <w:spacing w:before="60" w:after="60"/>
              <w:jc w:val="both"/>
              <w:rPr>
                <w:rFonts w:asciiTheme="minorHAnsi" w:hAnsiTheme="minorHAnsi" w:cstheme="minorHAnsi"/>
                <w:sz w:val="22"/>
                <w:szCs w:val="22"/>
              </w:rPr>
            </w:pPr>
          </w:p>
          <w:p w14:paraId="39B82597" w14:textId="77777777" w:rsidR="00656374" w:rsidRDefault="00656374" w:rsidP="003D091F">
            <w:pPr>
              <w:pStyle w:val="8TfGMStandardDocumentText"/>
              <w:spacing w:before="60" w:after="60"/>
              <w:jc w:val="both"/>
              <w:rPr>
                <w:rFonts w:asciiTheme="minorHAnsi" w:hAnsiTheme="minorHAnsi" w:cstheme="minorHAnsi"/>
                <w:sz w:val="22"/>
                <w:szCs w:val="22"/>
              </w:rPr>
            </w:pPr>
          </w:p>
          <w:p w14:paraId="29CB3C1C" w14:textId="77777777" w:rsidR="00656374" w:rsidRPr="00A94E96" w:rsidRDefault="00656374" w:rsidP="003D091F">
            <w:pPr>
              <w:pStyle w:val="8TfGMStandardDocumentText"/>
              <w:spacing w:before="60" w:after="60"/>
              <w:jc w:val="both"/>
              <w:rPr>
                <w:rFonts w:asciiTheme="minorHAnsi" w:hAnsiTheme="minorHAnsi" w:cstheme="minorHAnsi"/>
                <w:sz w:val="22"/>
                <w:szCs w:val="22"/>
              </w:rPr>
            </w:pPr>
          </w:p>
          <w:p w14:paraId="709FFB2C"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rPr>
              <w:t>Date:</w:t>
            </w:r>
          </w:p>
          <w:p w14:paraId="709FFB2D"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p>
          <w:p w14:paraId="709FFB2E"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p>
        </w:tc>
        <w:tc>
          <w:tcPr>
            <w:tcW w:w="4055" w:type="dxa"/>
            <w:gridSpan w:val="2"/>
            <w:vMerge w:val="restart"/>
          </w:tcPr>
          <w:p w14:paraId="709FFB2F" w14:textId="63416191" w:rsidR="00F64465" w:rsidRPr="00A94E96" w:rsidRDefault="00782234" w:rsidP="003D091F">
            <w:pPr>
              <w:pStyle w:val="8TfGMStandardDocumentText"/>
              <w:spacing w:before="60" w:after="60"/>
              <w:jc w:val="both"/>
              <w:rPr>
                <w:rFonts w:asciiTheme="minorHAnsi" w:hAnsiTheme="minorHAnsi" w:cstheme="minorHAnsi"/>
                <w:sz w:val="22"/>
                <w:szCs w:val="22"/>
              </w:rPr>
            </w:pPr>
            <w:r>
              <w:rPr>
                <w:rFonts w:asciiTheme="minorHAnsi" w:hAnsiTheme="minorHAnsi" w:cstheme="minorHAnsi"/>
                <w:sz w:val="22"/>
                <w:szCs w:val="22"/>
              </w:rPr>
              <w:t>Head of IS (Malcolm Lowe</w:t>
            </w:r>
            <w:r w:rsidR="00656374">
              <w:rPr>
                <w:rFonts w:asciiTheme="minorHAnsi" w:hAnsiTheme="minorHAnsi" w:cstheme="minorHAnsi"/>
                <w:sz w:val="22"/>
                <w:szCs w:val="22"/>
              </w:rPr>
              <w:t>)</w:t>
            </w:r>
            <w:r w:rsidR="004F777D">
              <w:rPr>
                <w:rFonts w:asciiTheme="minorHAnsi" w:hAnsiTheme="minorHAnsi" w:cstheme="minorHAnsi"/>
                <w:sz w:val="22"/>
                <w:szCs w:val="22"/>
              </w:rPr>
              <w:t xml:space="preserve"> </w:t>
            </w:r>
          </w:p>
          <w:p w14:paraId="709FFB30"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p>
          <w:p w14:paraId="0D77E1CD" w14:textId="77777777" w:rsidR="00F64465" w:rsidRDefault="00F64465" w:rsidP="003D091F">
            <w:pPr>
              <w:pStyle w:val="8TfGMStandardDocumentText"/>
              <w:spacing w:before="60" w:after="60"/>
              <w:jc w:val="both"/>
              <w:rPr>
                <w:rFonts w:asciiTheme="minorHAnsi" w:hAnsiTheme="minorHAnsi" w:cstheme="minorHAnsi"/>
                <w:sz w:val="22"/>
                <w:szCs w:val="22"/>
              </w:rPr>
            </w:pPr>
          </w:p>
          <w:p w14:paraId="4B1E2D85" w14:textId="77777777" w:rsidR="00656374" w:rsidRDefault="00656374" w:rsidP="003D091F">
            <w:pPr>
              <w:pStyle w:val="8TfGMStandardDocumentText"/>
              <w:spacing w:before="60" w:after="60"/>
              <w:jc w:val="both"/>
              <w:rPr>
                <w:rFonts w:asciiTheme="minorHAnsi" w:hAnsiTheme="minorHAnsi" w:cstheme="minorHAnsi"/>
                <w:sz w:val="22"/>
                <w:szCs w:val="22"/>
              </w:rPr>
            </w:pPr>
          </w:p>
          <w:p w14:paraId="56E24343" w14:textId="77777777" w:rsidR="00656374" w:rsidRDefault="00656374" w:rsidP="003D091F">
            <w:pPr>
              <w:pStyle w:val="8TfGMStandardDocumentText"/>
              <w:spacing w:before="60" w:after="60"/>
              <w:jc w:val="both"/>
              <w:rPr>
                <w:rFonts w:asciiTheme="minorHAnsi" w:hAnsiTheme="minorHAnsi" w:cstheme="minorHAnsi"/>
                <w:sz w:val="22"/>
                <w:szCs w:val="22"/>
              </w:rPr>
            </w:pPr>
          </w:p>
          <w:p w14:paraId="709FFB31" w14:textId="393435CC" w:rsidR="00656374" w:rsidRPr="00A94E96" w:rsidRDefault="00656374" w:rsidP="003D091F">
            <w:pPr>
              <w:pStyle w:val="8TfGMStandardDocumentText"/>
              <w:spacing w:before="60" w:after="60"/>
              <w:jc w:val="both"/>
              <w:rPr>
                <w:rFonts w:asciiTheme="minorHAnsi" w:hAnsiTheme="minorHAnsi" w:cstheme="minorHAnsi"/>
                <w:sz w:val="22"/>
                <w:szCs w:val="22"/>
              </w:rPr>
            </w:pPr>
          </w:p>
        </w:tc>
        <w:tc>
          <w:tcPr>
            <w:tcW w:w="3458" w:type="dxa"/>
          </w:tcPr>
          <w:p w14:paraId="709FFB32"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rPr>
              <w:t>Implementation date:</w:t>
            </w:r>
          </w:p>
          <w:p w14:paraId="15AC1E99" w14:textId="77777777" w:rsidR="00F64465" w:rsidRDefault="00CF3BB7" w:rsidP="00BE4AE1">
            <w:pPr>
              <w:pStyle w:val="8TfGMStandardDocumentText"/>
              <w:spacing w:before="60" w:after="60"/>
              <w:jc w:val="both"/>
              <w:rPr>
                <w:rFonts w:asciiTheme="minorHAnsi" w:hAnsiTheme="minorHAnsi" w:cstheme="minorHAnsi"/>
                <w:sz w:val="22"/>
                <w:szCs w:val="22"/>
              </w:rPr>
            </w:pPr>
            <w:r>
              <w:rPr>
                <w:rFonts w:asciiTheme="minorHAnsi" w:hAnsiTheme="minorHAnsi" w:cstheme="minorHAnsi"/>
                <w:sz w:val="22"/>
                <w:szCs w:val="22"/>
              </w:rPr>
              <w:t>31</w:t>
            </w:r>
            <w:r w:rsidRPr="008B3212">
              <w:rPr>
                <w:rFonts w:asciiTheme="minorHAnsi" w:hAnsiTheme="minorHAnsi" w:cstheme="minorHAnsi"/>
                <w:sz w:val="22"/>
                <w:szCs w:val="22"/>
                <w:vertAlign w:val="superscript"/>
              </w:rPr>
              <w:t>st</w:t>
            </w:r>
            <w:r>
              <w:rPr>
                <w:rFonts w:asciiTheme="minorHAnsi" w:hAnsiTheme="minorHAnsi" w:cstheme="minorHAnsi"/>
                <w:sz w:val="22"/>
                <w:szCs w:val="22"/>
              </w:rPr>
              <w:t xml:space="preserve"> March 20</w:t>
            </w:r>
            <w:r w:rsidR="000932FD">
              <w:rPr>
                <w:rFonts w:asciiTheme="minorHAnsi" w:hAnsiTheme="minorHAnsi" w:cstheme="minorHAnsi"/>
                <w:sz w:val="22"/>
                <w:szCs w:val="22"/>
              </w:rPr>
              <w:t>20</w:t>
            </w:r>
          </w:p>
          <w:p w14:paraId="709FFB33" w14:textId="7C1D9362" w:rsidR="000932FD" w:rsidRPr="00A94E96" w:rsidRDefault="000932FD" w:rsidP="00BE4AE1">
            <w:pPr>
              <w:pStyle w:val="8TfGMStandardDocumentText"/>
              <w:spacing w:before="60" w:after="60"/>
              <w:jc w:val="both"/>
              <w:rPr>
                <w:rFonts w:asciiTheme="minorHAnsi" w:hAnsiTheme="minorHAnsi" w:cstheme="minorHAnsi"/>
                <w:sz w:val="22"/>
                <w:szCs w:val="22"/>
              </w:rPr>
            </w:pPr>
          </w:p>
        </w:tc>
      </w:tr>
      <w:tr w:rsidR="00F64465" w:rsidRPr="00A94E96" w14:paraId="709FFB39" w14:textId="77777777" w:rsidTr="00F64465">
        <w:trPr>
          <w:cantSplit/>
          <w:trHeight w:val="283"/>
        </w:trPr>
        <w:tc>
          <w:tcPr>
            <w:tcW w:w="1559" w:type="dxa"/>
            <w:vMerge/>
          </w:tcPr>
          <w:p w14:paraId="709FFB35"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p>
        </w:tc>
        <w:tc>
          <w:tcPr>
            <w:tcW w:w="4055" w:type="dxa"/>
            <w:gridSpan w:val="2"/>
            <w:vMerge/>
          </w:tcPr>
          <w:p w14:paraId="709FFB36"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p>
        </w:tc>
        <w:tc>
          <w:tcPr>
            <w:tcW w:w="3458" w:type="dxa"/>
          </w:tcPr>
          <w:p w14:paraId="709FFB37" w14:textId="77777777" w:rsidR="00F64465" w:rsidRPr="00A94E96" w:rsidRDefault="00F64465" w:rsidP="003D091F">
            <w:pPr>
              <w:pStyle w:val="8TfGMStandardDocumentText"/>
              <w:spacing w:before="60" w:after="60"/>
              <w:jc w:val="both"/>
              <w:rPr>
                <w:rFonts w:asciiTheme="minorHAnsi" w:hAnsiTheme="minorHAnsi" w:cstheme="minorHAnsi"/>
                <w:sz w:val="22"/>
                <w:szCs w:val="22"/>
              </w:rPr>
            </w:pPr>
            <w:r w:rsidRPr="00A94E96">
              <w:rPr>
                <w:rFonts w:asciiTheme="minorHAnsi" w:hAnsiTheme="minorHAnsi" w:cstheme="minorHAnsi"/>
                <w:sz w:val="22"/>
                <w:szCs w:val="22"/>
              </w:rPr>
              <w:t>Annual review date:</w:t>
            </w:r>
          </w:p>
          <w:p w14:paraId="709FFB38" w14:textId="3D186F1E" w:rsidR="00F64465" w:rsidRPr="00A94E96" w:rsidRDefault="008B3212" w:rsidP="003A7C85">
            <w:pPr>
              <w:pStyle w:val="8TfGMStandardDocumentText"/>
              <w:spacing w:before="60" w:after="60"/>
              <w:jc w:val="both"/>
              <w:rPr>
                <w:rFonts w:asciiTheme="minorHAnsi" w:hAnsiTheme="minorHAnsi" w:cstheme="minorHAnsi"/>
                <w:sz w:val="22"/>
                <w:szCs w:val="22"/>
              </w:rPr>
            </w:pPr>
            <w:r>
              <w:rPr>
                <w:rFonts w:asciiTheme="minorHAnsi" w:hAnsiTheme="minorHAnsi" w:cstheme="minorHAnsi"/>
                <w:sz w:val="22"/>
                <w:szCs w:val="22"/>
              </w:rPr>
              <w:t>31</w:t>
            </w:r>
            <w:r w:rsidRPr="008B3212">
              <w:rPr>
                <w:rFonts w:asciiTheme="minorHAnsi" w:hAnsiTheme="minorHAnsi" w:cstheme="minorHAnsi"/>
                <w:sz w:val="22"/>
                <w:szCs w:val="22"/>
                <w:vertAlign w:val="superscript"/>
              </w:rPr>
              <w:t>st</w:t>
            </w:r>
            <w:r w:rsidR="00277F9A">
              <w:rPr>
                <w:rFonts w:asciiTheme="minorHAnsi" w:hAnsiTheme="minorHAnsi" w:cstheme="minorHAnsi"/>
                <w:sz w:val="22"/>
                <w:szCs w:val="22"/>
              </w:rPr>
              <w:t xml:space="preserve"> January 20</w:t>
            </w:r>
            <w:r w:rsidR="003A7C85">
              <w:rPr>
                <w:rFonts w:asciiTheme="minorHAnsi" w:hAnsiTheme="minorHAnsi" w:cstheme="minorHAnsi"/>
                <w:sz w:val="22"/>
                <w:szCs w:val="22"/>
              </w:rPr>
              <w:t>2</w:t>
            </w:r>
            <w:r w:rsidR="000932FD">
              <w:rPr>
                <w:rFonts w:asciiTheme="minorHAnsi" w:hAnsiTheme="minorHAnsi" w:cstheme="minorHAnsi"/>
                <w:sz w:val="22"/>
                <w:szCs w:val="22"/>
              </w:rPr>
              <w:t>1</w:t>
            </w:r>
          </w:p>
        </w:tc>
      </w:tr>
    </w:tbl>
    <w:p w14:paraId="709FFB3A" w14:textId="77777777" w:rsidR="00143613" w:rsidRPr="00A94E96" w:rsidRDefault="00143613" w:rsidP="003D091F">
      <w:pPr>
        <w:jc w:val="both"/>
        <w:rPr>
          <w:rFonts w:asciiTheme="minorHAnsi" w:hAnsiTheme="minorHAnsi" w:cstheme="minorHAnsi"/>
        </w:rPr>
      </w:pPr>
    </w:p>
    <w:p w14:paraId="52C6E2C2" w14:textId="77777777" w:rsidR="00291BB7" w:rsidRDefault="00291BB7" w:rsidP="003D091F">
      <w:pPr>
        <w:jc w:val="both"/>
        <w:rPr>
          <w:rFonts w:asciiTheme="minorHAnsi" w:hAnsiTheme="minorHAnsi" w:cstheme="minorHAnsi"/>
        </w:rPr>
      </w:pPr>
    </w:p>
    <w:p w14:paraId="79C706C4" w14:textId="77777777" w:rsidR="00291BB7" w:rsidRDefault="00291BB7" w:rsidP="003D091F">
      <w:pPr>
        <w:jc w:val="both"/>
        <w:rPr>
          <w:rFonts w:asciiTheme="minorHAnsi" w:hAnsiTheme="minorHAnsi" w:cstheme="minorHAnsi"/>
          <w:b/>
          <w:sz w:val="26"/>
          <w:szCs w:val="26"/>
        </w:rPr>
      </w:pPr>
      <w:r>
        <w:rPr>
          <w:rFonts w:asciiTheme="minorHAnsi" w:hAnsiTheme="minorHAnsi" w:cstheme="minorHAnsi"/>
          <w:b/>
          <w:sz w:val="26"/>
          <w:szCs w:val="26"/>
        </w:rPr>
        <w:br w:type="page"/>
      </w:r>
    </w:p>
    <w:p w14:paraId="47273973" w14:textId="7CD7B1A5" w:rsidR="00291BB7" w:rsidRDefault="00291BB7" w:rsidP="003D091F">
      <w:pPr>
        <w:jc w:val="both"/>
        <w:rPr>
          <w:rFonts w:asciiTheme="minorHAnsi" w:hAnsiTheme="minorHAnsi" w:cstheme="minorHAnsi"/>
          <w:b/>
          <w:sz w:val="26"/>
          <w:szCs w:val="26"/>
        </w:rPr>
      </w:pPr>
      <w:r w:rsidRPr="00291BB7">
        <w:rPr>
          <w:rFonts w:asciiTheme="minorHAnsi" w:hAnsiTheme="minorHAnsi" w:cstheme="minorHAnsi"/>
          <w:b/>
          <w:sz w:val="26"/>
          <w:szCs w:val="26"/>
        </w:rPr>
        <w:lastRenderedPageBreak/>
        <w:t>Table of Contents</w:t>
      </w:r>
    </w:p>
    <w:p w14:paraId="46671D31" w14:textId="77777777" w:rsidR="00291BB7" w:rsidRDefault="00291BB7" w:rsidP="003D091F">
      <w:pPr>
        <w:jc w:val="both"/>
        <w:rPr>
          <w:rFonts w:asciiTheme="minorHAnsi" w:hAnsiTheme="minorHAnsi" w:cstheme="minorHAnsi"/>
          <w:b/>
          <w:sz w:val="26"/>
          <w:szCs w:val="26"/>
        </w:rPr>
      </w:pPr>
    </w:p>
    <w:p w14:paraId="67696A9B" w14:textId="169D1338" w:rsidR="00E62F38" w:rsidRDefault="00747AA5">
      <w:pPr>
        <w:pStyle w:val="TOC2"/>
        <w:rPr>
          <w:rFonts w:asciiTheme="minorHAnsi" w:eastAsiaTheme="minorEastAsia" w:hAnsiTheme="minorHAnsi" w:cstheme="minorBidi"/>
        </w:rPr>
      </w:pPr>
      <w:r w:rsidRPr="006E4B72">
        <w:rPr>
          <w:rFonts w:eastAsia="MS Mincho"/>
        </w:rPr>
        <w:fldChar w:fldCharType="begin"/>
      </w:r>
      <w:r w:rsidRPr="006E4B72">
        <w:instrText xml:space="preserve"> TOC \o "1-3" \h \z \t "#1 TfGM Heading 1,1,#2 TfGM Heading 2,2,#3 TfGM Heading 3,3" </w:instrText>
      </w:r>
      <w:r w:rsidRPr="006E4B72">
        <w:rPr>
          <w:rFonts w:eastAsia="MS Mincho"/>
        </w:rPr>
        <w:fldChar w:fldCharType="separate"/>
      </w:r>
      <w:hyperlink w:anchor="_Toc424722806" w:history="1">
        <w:r w:rsidR="00E62F38">
          <w:rPr>
            <w:rFonts w:asciiTheme="minorHAnsi" w:eastAsiaTheme="minorEastAsia" w:hAnsiTheme="minorHAnsi" w:cstheme="minorBidi"/>
          </w:rPr>
          <w:tab/>
        </w:r>
        <w:r w:rsidR="00E62F38">
          <w:rPr>
            <w:webHidden/>
          </w:rPr>
          <w:tab/>
        </w:r>
        <w:r w:rsidR="00E62F38">
          <w:rPr>
            <w:webHidden/>
          </w:rPr>
          <w:fldChar w:fldCharType="begin"/>
        </w:r>
        <w:r w:rsidR="00E62F38">
          <w:rPr>
            <w:webHidden/>
          </w:rPr>
          <w:instrText xml:space="preserve"> PAGEREF _Toc424722806 \h </w:instrText>
        </w:r>
        <w:r w:rsidR="00E62F38">
          <w:rPr>
            <w:webHidden/>
          </w:rPr>
        </w:r>
        <w:r w:rsidR="00E62F38">
          <w:rPr>
            <w:webHidden/>
          </w:rPr>
          <w:fldChar w:fldCharType="separate"/>
        </w:r>
        <w:r w:rsidR="00E62F38">
          <w:rPr>
            <w:webHidden/>
          </w:rPr>
          <w:t>1</w:t>
        </w:r>
        <w:r w:rsidR="00E62F38">
          <w:rPr>
            <w:webHidden/>
          </w:rPr>
          <w:fldChar w:fldCharType="end"/>
        </w:r>
      </w:hyperlink>
    </w:p>
    <w:p w14:paraId="522B9AF1" w14:textId="77777777" w:rsidR="00E62F38" w:rsidRDefault="006B4248">
      <w:pPr>
        <w:pStyle w:val="TOC1"/>
        <w:rPr>
          <w:rFonts w:asciiTheme="minorHAnsi" w:eastAsiaTheme="minorEastAsia" w:hAnsiTheme="minorHAnsi" w:cstheme="minorBidi"/>
          <w:b w:val="0"/>
        </w:rPr>
      </w:pPr>
      <w:hyperlink w:anchor="_Toc424722807" w:history="1">
        <w:r w:rsidR="00E62F38" w:rsidRPr="001E446F">
          <w:rPr>
            <w:rStyle w:val="Hyperlink"/>
          </w:rPr>
          <w:t>1</w:t>
        </w:r>
        <w:r w:rsidR="00E62F38">
          <w:rPr>
            <w:rFonts w:asciiTheme="minorHAnsi" w:eastAsiaTheme="minorEastAsia" w:hAnsiTheme="minorHAnsi" w:cstheme="minorBidi"/>
            <w:b w:val="0"/>
          </w:rPr>
          <w:tab/>
        </w:r>
        <w:r w:rsidR="00E62F38" w:rsidRPr="001E446F">
          <w:rPr>
            <w:rStyle w:val="Hyperlink"/>
          </w:rPr>
          <w:t>Policy Aims</w:t>
        </w:r>
        <w:r w:rsidR="00E62F38">
          <w:rPr>
            <w:webHidden/>
          </w:rPr>
          <w:tab/>
        </w:r>
        <w:r w:rsidR="00E62F38">
          <w:rPr>
            <w:webHidden/>
          </w:rPr>
          <w:fldChar w:fldCharType="begin"/>
        </w:r>
        <w:r w:rsidR="00E62F38">
          <w:rPr>
            <w:webHidden/>
          </w:rPr>
          <w:instrText xml:space="preserve"> PAGEREF _Toc424722807 \h </w:instrText>
        </w:r>
        <w:r w:rsidR="00E62F38">
          <w:rPr>
            <w:webHidden/>
          </w:rPr>
        </w:r>
        <w:r w:rsidR="00E62F38">
          <w:rPr>
            <w:webHidden/>
          </w:rPr>
          <w:fldChar w:fldCharType="separate"/>
        </w:r>
        <w:r w:rsidR="00E62F38">
          <w:rPr>
            <w:webHidden/>
          </w:rPr>
          <w:t>3</w:t>
        </w:r>
        <w:r w:rsidR="00E62F38">
          <w:rPr>
            <w:webHidden/>
          </w:rPr>
          <w:fldChar w:fldCharType="end"/>
        </w:r>
      </w:hyperlink>
    </w:p>
    <w:p w14:paraId="5ABAE765" w14:textId="77777777" w:rsidR="00E62F38" w:rsidRDefault="006B4248">
      <w:pPr>
        <w:pStyle w:val="TOC1"/>
        <w:rPr>
          <w:rFonts w:asciiTheme="minorHAnsi" w:eastAsiaTheme="minorEastAsia" w:hAnsiTheme="minorHAnsi" w:cstheme="minorBidi"/>
          <w:b w:val="0"/>
        </w:rPr>
      </w:pPr>
      <w:hyperlink w:anchor="_Toc424722810" w:history="1">
        <w:r w:rsidR="00E62F38" w:rsidRPr="001E446F">
          <w:rPr>
            <w:rStyle w:val="Hyperlink"/>
          </w:rPr>
          <w:t>2</w:t>
        </w:r>
        <w:r w:rsidR="00E62F38">
          <w:rPr>
            <w:rFonts w:asciiTheme="minorHAnsi" w:eastAsiaTheme="minorEastAsia" w:hAnsiTheme="minorHAnsi" w:cstheme="minorBidi"/>
            <w:b w:val="0"/>
          </w:rPr>
          <w:tab/>
        </w:r>
        <w:r w:rsidR="00E62F38" w:rsidRPr="001E446F">
          <w:rPr>
            <w:rStyle w:val="Hyperlink"/>
          </w:rPr>
          <w:t>Review and Update of the Policy Statement</w:t>
        </w:r>
        <w:r w:rsidR="00E62F38">
          <w:rPr>
            <w:webHidden/>
          </w:rPr>
          <w:tab/>
        </w:r>
        <w:r w:rsidR="00E62F38">
          <w:rPr>
            <w:webHidden/>
          </w:rPr>
          <w:fldChar w:fldCharType="begin"/>
        </w:r>
        <w:r w:rsidR="00E62F38">
          <w:rPr>
            <w:webHidden/>
          </w:rPr>
          <w:instrText xml:space="preserve"> PAGEREF _Toc424722810 \h </w:instrText>
        </w:r>
        <w:r w:rsidR="00E62F38">
          <w:rPr>
            <w:webHidden/>
          </w:rPr>
        </w:r>
        <w:r w:rsidR="00E62F38">
          <w:rPr>
            <w:webHidden/>
          </w:rPr>
          <w:fldChar w:fldCharType="separate"/>
        </w:r>
        <w:r w:rsidR="00E62F38">
          <w:rPr>
            <w:webHidden/>
          </w:rPr>
          <w:t>3</w:t>
        </w:r>
        <w:r w:rsidR="00E62F38">
          <w:rPr>
            <w:webHidden/>
          </w:rPr>
          <w:fldChar w:fldCharType="end"/>
        </w:r>
      </w:hyperlink>
    </w:p>
    <w:p w14:paraId="4F4BE535" w14:textId="77777777" w:rsidR="00E62F38" w:rsidRDefault="006B4248">
      <w:pPr>
        <w:pStyle w:val="TOC1"/>
        <w:rPr>
          <w:rFonts w:asciiTheme="minorHAnsi" w:eastAsiaTheme="minorEastAsia" w:hAnsiTheme="minorHAnsi" w:cstheme="minorBidi"/>
          <w:b w:val="0"/>
        </w:rPr>
      </w:pPr>
      <w:hyperlink w:anchor="_Toc424722811" w:history="1">
        <w:r w:rsidR="00E62F38" w:rsidRPr="001E446F">
          <w:rPr>
            <w:rStyle w:val="Hyperlink"/>
            <w:rFonts w:cstheme="minorHAnsi"/>
          </w:rPr>
          <w:t>3</w:t>
        </w:r>
        <w:r w:rsidR="00E62F38">
          <w:rPr>
            <w:rFonts w:asciiTheme="minorHAnsi" w:eastAsiaTheme="minorEastAsia" w:hAnsiTheme="minorHAnsi" w:cstheme="minorBidi"/>
            <w:b w:val="0"/>
          </w:rPr>
          <w:tab/>
        </w:r>
        <w:r w:rsidR="00E62F38" w:rsidRPr="001E446F">
          <w:rPr>
            <w:rStyle w:val="Hyperlink"/>
            <w:rFonts w:cstheme="minorHAnsi"/>
          </w:rPr>
          <w:t>Purpose</w:t>
        </w:r>
        <w:r w:rsidR="00E62F38">
          <w:rPr>
            <w:webHidden/>
          </w:rPr>
          <w:tab/>
        </w:r>
        <w:r w:rsidR="00E62F38">
          <w:rPr>
            <w:webHidden/>
          </w:rPr>
          <w:fldChar w:fldCharType="begin"/>
        </w:r>
        <w:r w:rsidR="00E62F38">
          <w:rPr>
            <w:webHidden/>
          </w:rPr>
          <w:instrText xml:space="preserve"> PAGEREF _Toc424722811 \h </w:instrText>
        </w:r>
        <w:r w:rsidR="00E62F38">
          <w:rPr>
            <w:webHidden/>
          </w:rPr>
        </w:r>
        <w:r w:rsidR="00E62F38">
          <w:rPr>
            <w:webHidden/>
          </w:rPr>
          <w:fldChar w:fldCharType="separate"/>
        </w:r>
        <w:r w:rsidR="00E62F38">
          <w:rPr>
            <w:webHidden/>
          </w:rPr>
          <w:t>3</w:t>
        </w:r>
        <w:r w:rsidR="00E62F38">
          <w:rPr>
            <w:webHidden/>
          </w:rPr>
          <w:fldChar w:fldCharType="end"/>
        </w:r>
      </w:hyperlink>
    </w:p>
    <w:p w14:paraId="0EF9F84B" w14:textId="77777777" w:rsidR="00E62F38" w:rsidRDefault="006B4248">
      <w:pPr>
        <w:pStyle w:val="TOC1"/>
        <w:rPr>
          <w:rFonts w:asciiTheme="minorHAnsi" w:eastAsiaTheme="minorEastAsia" w:hAnsiTheme="minorHAnsi" w:cstheme="minorBidi"/>
          <w:b w:val="0"/>
        </w:rPr>
      </w:pPr>
      <w:hyperlink w:anchor="_Toc424722815" w:history="1">
        <w:r w:rsidR="00E62F38" w:rsidRPr="001E446F">
          <w:rPr>
            <w:rStyle w:val="Hyperlink"/>
            <w:rFonts w:cstheme="minorHAnsi"/>
          </w:rPr>
          <w:t>4</w:t>
        </w:r>
        <w:r w:rsidR="00E62F38">
          <w:rPr>
            <w:rFonts w:asciiTheme="minorHAnsi" w:eastAsiaTheme="minorEastAsia" w:hAnsiTheme="minorHAnsi" w:cstheme="minorBidi"/>
            <w:b w:val="0"/>
          </w:rPr>
          <w:tab/>
        </w:r>
        <w:r w:rsidR="00E62F38" w:rsidRPr="001E446F">
          <w:rPr>
            <w:rStyle w:val="Hyperlink"/>
            <w:rFonts w:cstheme="minorHAnsi"/>
          </w:rPr>
          <w:t>Scope</w:t>
        </w:r>
        <w:r w:rsidR="00E62F38">
          <w:rPr>
            <w:webHidden/>
          </w:rPr>
          <w:tab/>
        </w:r>
        <w:r w:rsidR="00E62F38">
          <w:rPr>
            <w:webHidden/>
          </w:rPr>
          <w:fldChar w:fldCharType="begin"/>
        </w:r>
        <w:r w:rsidR="00E62F38">
          <w:rPr>
            <w:webHidden/>
          </w:rPr>
          <w:instrText xml:space="preserve"> PAGEREF _Toc424722815 \h </w:instrText>
        </w:r>
        <w:r w:rsidR="00E62F38">
          <w:rPr>
            <w:webHidden/>
          </w:rPr>
        </w:r>
        <w:r w:rsidR="00E62F38">
          <w:rPr>
            <w:webHidden/>
          </w:rPr>
          <w:fldChar w:fldCharType="separate"/>
        </w:r>
        <w:r w:rsidR="00E62F38">
          <w:rPr>
            <w:webHidden/>
          </w:rPr>
          <w:t>4</w:t>
        </w:r>
        <w:r w:rsidR="00E62F38">
          <w:rPr>
            <w:webHidden/>
          </w:rPr>
          <w:fldChar w:fldCharType="end"/>
        </w:r>
      </w:hyperlink>
    </w:p>
    <w:p w14:paraId="26B713D0" w14:textId="77777777" w:rsidR="00E62F38" w:rsidRDefault="006B4248">
      <w:pPr>
        <w:pStyle w:val="TOC1"/>
        <w:rPr>
          <w:rFonts w:asciiTheme="minorHAnsi" w:eastAsiaTheme="minorEastAsia" w:hAnsiTheme="minorHAnsi" w:cstheme="minorBidi"/>
          <w:b w:val="0"/>
        </w:rPr>
      </w:pPr>
      <w:hyperlink w:anchor="_Toc424722816" w:history="1">
        <w:r w:rsidR="00E62F38" w:rsidRPr="001E446F">
          <w:rPr>
            <w:rStyle w:val="Hyperlink"/>
            <w:rFonts w:cstheme="minorHAnsi"/>
          </w:rPr>
          <w:t>5</w:t>
        </w:r>
        <w:r w:rsidR="00E62F38">
          <w:rPr>
            <w:rFonts w:asciiTheme="minorHAnsi" w:eastAsiaTheme="minorEastAsia" w:hAnsiTheme="minorHAnsi" w:cstheme="minorBidi"/>
            <w:b w:val="0"/>
          </w:rPr>
          <w:tab/>
        </w:r>
        <w:r w:rsidR="00E62F38" w:rsidRPr="001E446F">
          <w:rPr>
            <w:rStyle w:val="Hyperlink"/>
            <w:rFonts w:cstheme="minorHAnsi"/>
          </w:rPr>
          <w:t>Policy Delivery</w:t>
        </w:r>
        <w:r w:rsidR="00E62F38">
          <w:rPr>
            <w:webHidden/>
          </w:rPr>
          <w:tab/>
        </w:r>
        <w:r w:rsidR="00E62F38">
          <w:rPr>
            <w:webHidden/>
          </w:rPr>
          <w:fldChar w:fldCharType="begin"/>
        </w:r>
        <w:r w:rsidR="00E62F38">
          <w:rPr>
            <w:webHidden/>
          </w:rPr>
          <w:instrText xml:space="preserve"> PAGEREF _Toc424722816 \h </w:instrText>
        </w:r>
        <w:r w:rsidR="00E62F38">
          <w:rPr>
            <w:webHidden/>
          </w:rPr>
        </w:r>
        <w:r w:rsidR="00E62F38">
          <w:rPr>
            <w:webHidden/>
          </w:rPr>
          <w:fldChar w:fldCharType="separate"/>
        </w:r>
        <w:r w:rsidR="00E62F38">
          <w:rPr>
            <w:webHidden/>
          </w:rPr>
          <w:t>4</w:t>
        </w:r>
        <w:r w:rsidR="00E62F38">
          <w:rPr>
            <w:webHidden/>
          </w:rPr>
          <w:fldChar w:fldCharType="end"/>
        </w:r>
      </w:hyperlink>
    </w:p>
    <w:p w14:paraId="587FDFBD" w14:textId="77777777" w:rsidR="00E62F38" w:rsidRDefault="006B4248">
      <w:pPr>
        <w:pStyle w:val="TOC1"/>
        <w:rPr>
          <w:rFonts w:asciiTheme="minorHAnsi" w:eastAsiaTheme="minorEastAsia" w:hAnsiTheme="minorHAnsi" w:cstheme="minorBidi"/>
          <w:b w:val="0"/>
        </w:rPr>
      </w:pPr>
      <w:hyperlink w:anchor="_Toc424722817" w:history="1">
        <w:r w:rsidR="00E62F38" w:rsidRPr="001E446F">
          <w:rPr>
            <w:rStyle w:val="Hyperlink"/>
            <w:rFonts w:cstheme="minorHAnsi"/>
          </w:rPr>
          <w:t>6</w:t>
        </w:r>
        <w:r w:rsidR="00E62F38">
          <w:rPr>
            <w:rFonts w:asciiTheme="minorHAnsi" w:eastAsiaTheme="minorEastAsia" w:hAnsiTheme="minorHAnsi" w:cstheme="minorBidi"/>
            <w:b w:val="0"/>
          </w:rPr>
          <w:tab/>
        </w:r>
        <w:r w:rsidR="00E62F38" w:rsidRPr="001E446F">
          <w:rPr>
            <w:rStyle w:val="Hyperlink"/>
            <w:rFonts w:cstheme="minorHAnsi"/>
          </w:rPr>
          <w:t>Accountability</w:t>
        </w:r>
        <w:r w:rsidR="00E62F38">
          <w:rPr>
            <w:webHidden/>
          </w:rPr>
          <w:tab/>
        </w:r>
        <w:r w:rsidR="00E62F38">
          <w:rPr>
            <w:webHidden/>
          </w:rPr>
          <w:fldChar w:fldCharType="begin"/>
        </w:r>
        <w:r w:rsidR="00E62F38">
          <w:rPr>
            <w:webHidden/>
          </w:rPr>
          <w:instrText xml:space="preserve"> PAGEREF _Toc424722817 \h </w:instrText>
        </w:r>
        <w:r w:rsidR="00E62F38">
          <w:rPr>
            <w:webHidden/>
          </w:rPr>
        </w:r>
        <w:r w:rsidR="00E62F38">
          <w:rPr>
            <w:webHidden/>
          </w:rPr>
          <w:fldChar w:fldCharType="separate"/>
        </w:r>
        <w:r w:rsidR="00E62F38">
          <w:rPr>
            <w:webHidden/>
          </w:rPr>
          <w:t>4</w:t>
        </w:r>
        <w:r w:rsidR="00E62F38">
          <w:rPr>
            <w:webHidden/>
          </w:rPr>
          <w:fldChar w:fldCharType="end"/>
        </w:r>
      </w:hyperlink>
    </w:p>
    <w:p w14:paraId="3CB732F2" w14:textId="77777777" w:rsidR="00E62F38" w:rsidRDefault="006B4248">
      <w:pPr>
        <w:pStyle w:val="TOC1"/>
        <w:rPr>
          <w:rFonts w:asciiTheme="minorHAnsi" w:eastAsiaTheme="minorEastAsia" w:hAnsiTheme="minorHAnsi" w:cstheme="minorBidi"/>
          <w:b w:val="0"/>
        </w:rPr>
      </w:pPr>
      <w:hyperlink w:anchor="_Toc424722818" w:history="1">
        <w:r w:rsidR="00E62F38" w:rsidRPr="001E446F">
          <w:rPr>
            <w:rStyle w:val="Hyperlink"/>
            <w:rFonts w:cstheme="minorHAnsi"/>
          </w:rPr>
          <w:t>7</w:t>
        </w:r>
        <w:r w:rsidR="00E62F38">
          <w:rPr>
            <w:rFonts w:asciiTheme="minorHAnsi" w:eastAsiaTheme="minorEastAsia" w:hAnsiTheme="minorHAnsi" w:cstheme="minorBidi"/>
            <w:b w:val="0"/>
          </w:rPr>
          <w:tab/>
        </w:r>
        <w:r w:rsidR="00E62F38" w:rsidRPr="001E446F">
          <w:rPr>
            <w:rStyle w:val="Hyperlink"/>
            <w:rFonts w:cstheme="minorHAnsi"/>
          </w:rPr>
          <w:t>Enforcement / Monitoring / Compliance</w:t>
        </w:r>
        <w:r w:rsidR="00E62F38">
          <w:rPr>
            <w:webHidden/>
          </w:rPr>
          <w:tab/>
        </w:r>
        <w:r w:rsidR="00E62F38">
          <w:rPr>
            <w:webHidden/>
          </w:rPr>
          <w:fldChar w:fldCharType="begin"/>
        </w:r>
        <w:r w:rsidR="00E62F38">
          <w:rPr>
            <w:webHidden/>
          </w:rPr>
          <w:instrText xml:space="preserve"> PAGEREF _Toc424722818 \h </w:instrText>
        </w:r>
        <w:r w:rsidR="00E62F38">
          <w:rPr>
            <w:webHidden/>
          </w:rPr>
        </w:r>
        <w:r w:rsidR="00E62F38">
          <w:rPr>
            <w:webHidden/>
          </w:rPr>
          <w:fldChar w:fldCharType="separate"/>
        </w:r>
        <w:r w:rsidR="00E62F38">
          <w:rPr>
            <w:webHidden/>
          </w:rPr>
          <w:t>4</w:t>
        </w:r>
        <w:r w:rsidR="00E62F38">
          <w:rPr>
            <w:webHidden/>
          </w:rPr>
          <w:fldChar w:fldCharType="end"/>
        </w:r>
      </w:hyperlink>
    </w:p>
    <w:p w14:paraId="5B2A4D39" w14:textId="77777777" w:rsidR="00E62F38" w:rsidRDefault="006B4248">
      <w:pPr>
        <w:pStyle w:val="TOC1"/>
        <w:rPr>
          <w:rFonts w:asciiTheme="minorHAnsi" w:eastAsiaTheme="minorEastAsia" w:hAnsiTheme="minorHAnsi" w:cstheme="minorBidi"/>
          <w:b w:val="0"/>
        </w:rPr>
      </w:pPr>
      <w:hyperlink w:anchor="_Toc424722819" w:history="1">
        <w:r w:rsidR="00E62F38" w:rsidRPr="001E446F">
          <w:rPr>
            <w:rStyle w:val="Hyperlink"/>
            <w:rFonts w:cstheme="minorHAnsi"/>
          </w:rPr>
          <w:t>8</w:t>
        </w:r>
        <w:r w:rsidR="00E62F38">
          <w:rPr>
            <w:rFonts w:asciiTheme="minorHAnsi" w:eastAsiaTheme="minorEastAsia" w:hAnsiTheme="minorHAnsi" w:cstheme="minorBidi"/>
            <w:b w:val="0"/>
          </w:rPr>
          <w:tab/>
        </w:r>
        <w:r w:rsidR="00E62F38" w:rsidRPr="001E446F">
          <w:rPr>
            <w:rStyle w:val="Hyperlink"/>
            <w:rFonts w:cstheme="minorHAnsi"/>
          </w:rPr>
          <w:t>Policy</w:t>
        </w:r>
        <w:r w:rsidR="00E62F38">
          <w:rPr>
            <w:webHidden/>
          </w:rPr>
          <w:tab/>
        </w:r>
        <w:r w:rsidR="00E62F38">
          <w:rPr>
            <w:webHidden/>
          </w:rPr>
          <w:fldChar w:fldCharType="begin"/>
        </w:r>
        <w:r w:rsidR="00E62F38">
          <w:rPr>
            <w:webHidden/>
          </w:rPr>
          <w:instrText xml:space="preserve"> PAGEREF _Toc424722819 \h </w:instrText>
        </w:r>
        <w:r w:rsidR="00E62F38">
          <w:rPr>
            <w:webHidden/>
          </w:rPr>
        </w:r>
        <w:r w:rsidR="00E62F38">
          <w:rPr>
            <w:webHidden/>
          </w:rPr>
          <w:fldChar w:fldCharType="separate"/>
        </w:r>
        <w:r w:rsidR="00E62F38">
          <w:rPr>
            <w:webHidden/>
          </w:rPr>
          <w:t>5</w:t>
        </w:r>
        <w:r w:rsidR="00E62F38">
          <w:rPr>
            <w:webHidden/>
          </w:rPr>
          <w:fldChar w:fldCharType="end"/>
        </w:r>
      </w:hyperlink>
    </w:p>
    <w:p w14:paraId="00E15F59" w14:textId="77777777" w:rsidR="00E62F38" w:rsidRDefault="006B4248">
      <w:pPr>
        <w:pStyle w:val="TOC2"/>
        <w:rPr>
          <w:rFonts w:asciiTheme="minorHAnsi" w:eastAsiaTheme="minorEastAsia" w:hAnsiTheme="minorHAnsi" w:cstheme="minorBidi"/>
        </w:rPr>
      </w:pPr>
      <w:hyperlink w:anchor="_Toc424722820" w:history="1">
        <w:r w:rsidR="00E62F38" w:rsidRPr="001E446F">
          <w:rPr>
            <w:rStyle w:val="Hyperlink"/>
            <w:b/>
            <w:lang w:eastAsia="en-US"/>
          </w:rPr>
          <w:t>8.1</w:t>
        </w:r>
        <w:r w:rsidR="00E62F38">
          <w:rPr>
            <w:rFonts w:asciiTheme="minorHAnsi" w:eastAsiaTheme="minorEastAsia" w:hAnsiTheme="minorHAnsi" w:cstheme="minorBidi"/>
          </w:rPr>
          <w:tab/>
        </w:r>
        <w:r w:rsidR="00E62F38" w:rsidRPr="001E446F">
          <w:rPr>
            <w:rStyle w:val="Hyperlink"/>
            <w:b/>
            <w:lang w:eastAsia="en-US"/>
          </w:rPr>
          <w:t>Account Use</w:t>
        </w:r>
        <w:r w:rsidR="00E62F38">
          <w:rPr>
            <w:webHidden/>
          </w:rPr>
          <w:tab/>
        </w:r>
        <w:r w:rsidR="00E62F38">
          <w:rPr>
            <w:webHidden/>
          </w:rPr>
          <w:fldChar w:fldCharType="begin"/>
        </w:r>
        <w:r w:rsidR="00E62F38">
          <w:rPr>
            <w:webHidden/>
          </w:rPr>
          <w:instrText xml:space="preserve"> PAGEREF _Toc424722820 \h </w:instrText>
        </w:r>
        <w:r w:rsidR="00E62F38">
          <w:rPr>
            <w:webHidden/>
          </w:rPr>
        </w:r>
        <w:r w:rsidR="00E62F38">
          <w:rPr>
            <w:webHidden/>
          </w:rPr>
          <w:fldChar w:fldCharType="separate"/>
        </w:r>
        <w:r w:rsidR="00E62F38">
          <w:rPr>
            <w:webHidden/>
          </w:rPr>
          <w:t>5</w:t>
        </w:r>
        <w:r w:rsidR="00E62F38">
          <w:rPr>
            <w:webHidden/>
          </w:rPr>
          <w:fldChar w:fldCharType="end"/>
        </w:r>
      </w:hyperlink>
    </w:p>
    <w:p w14:paraId="6113926D" w14:textId="77777777" w:rsidR="00E62F38" w:rsidRDefault="006B4248">
      <w:pPr>
        <w:pStyle w:val="TOC2"/>
        <w:rPr>
          <w:rFonts w:asciiTheme="minorHAnsi" w:eastAsiaTheme="minorEastAsia" w:hAnsiTheme="minorHAnsi" w:cstheme="minorBidi"/>
        </w:rPr>
      </w:pPr>
      <w:hyperlink w:anchor="_Toc424722821" w:history="1">
        <w:r w:rsidR="00E62F38" w:rsidRPr="001E446F">
          <w:rPr>
            <w:rStyle w:val="Hyperlink"/>
            <w:b/>
            <w:lang w:eastAsia="en-US"/>
          </w:rPr>
          <w:t>8.2</w:t>
        </w:r>
        <w:r w:rsidR="00E62F38">
          <w:rPr>
            <w:rFonts w:asciiTheme="minorHAnsi" w:eastAsiaTheme="minorEastAsia" w:hAnsiTheme="minorHAnsi" w:cstheme="minorBidi"/>
          </w:rPr>
          <w:tab/>
        </w:r>
        <w:r w:rsidR="00E62F38" w:rsidRPr="001E446F">
          <w:rPr>
            <w:rStyle w:val="Hyperlink"/>
            <w:b/>
            <w:lang w:eastAsia="en-US"/>
          </w:rPr>
          <w:t>Account Termination</w:t>
        </w:r>
        <w:r w:rsidR="00E62F38">
          <w:rPr>
            <w:webHidden/>
          </w:rPr>
          <w:tab/>
        </w:r>
        <w:r w:rsidR="00E62F38">
          <w:rPr>
            <w:webHidden/>
          </w:rPr>
          <w:fldChar w:fldCharType="begin"/>
        </w:r>
        <w:r w:rsidR="00E62F38">
          <w:rPr>
            <w:webHidden/>
          </w:rPr>
          <w:instrText xml:space="preserve"> PAGEREF _Toc424722821 \h </w:instrText>
        </w:r>
        <w:r w:rsidR="00E62F38">
          <w:rPr>
            <w:webHidden/>
          </w:rPr>
        </w:r>
        <w:r w:rsidR="00E62F38">
          <w:rPr>
            <w:webHidden/>
          </w:rPr>
          <w:fldChar w:fldCharType="separate"/>
        </w:r>
        <w:r w:rsidR="00E62F38">
          <w:rPr>
            <w:webHidden/>
          </w:rPr>
          <w:t>6</w:t>
        </w:r>
        <w:r w:rsidR="00E62F38">
          <w:rPr>
            <w:webHidden/>
          </w:rPr>
          <w:fldChar w:fldCharType="end"/>
        </w:r>
      </w:hyperlink>
    </w:p>
    <w:p w14:paraId="46E5492C" w14:textId="77777777" w:rsidR="00E62F38" w:rsidRDefault="006B4248">
      <w:pPr>
        <w:pStyle w:val="TOC2"/>
        <w:rPr>
          <w:rFonts w:asciiTheme="minorHAnsi" w:eastAsiaTheme="minorEastAsia" w:hAnsiTheme="minorHAnsi" w:cstheme="minorBidi"/>
        </w:rPr>
      </w:pPr>
      <w:hyperlink w:anchor="_Toc424722822" w:history="1">
        <w:r w:rsidR="00E62F38" w:rsidRPr="001E446F">
          <w:rPr>
            <w:rStyle w:val="Hyperlink"/>
            <w:b/>
            <w:lang w:eastAsia="en-US"/>
          </w:rPr>
          <w:t>8.3</w:t>
        </w:r>
        <w:r w:rsidR="00E62F38">
          <w:rPr>
            <w:rFonts w:asciiTheme="minorHAnsi" w:eastAsiaTheme="minorEastAsia" w:hAnsiTheme="minorHAnsi" w:cstheme="minorBidi"/>
          </w:rPr>
          <w:tab/>
        </w:r>
        <w:r w:rsidR="00E62F38" w:rsidRPr="001E446F">
          <w:rPr>
            <w:rStyle w:val="Hyperlink"/>
            <w:b/>
            <w:lang w:eastAsia="en-US"/>
          </w:rPr>
          <w:t>Authentication</w:t>
        </w:r>
        <w:r w:rsidR="00E62F38">
          <w:rPr>
            <w:webHidden/>
          </w:rPr>
          <w:tab/>
        </w:r>
        <w:r w:rsidR="00E62F38">
          <w:rPr>
            <w:webHidden/>
          </w:rPr>
          <w:fldChar w:fldCharType="begin"/>
        </w:r>
        <w:r w:rsidR="00E62F38">
          <w:rPr>
            <w:webHidden/>
          </w:rPr>
          <w:instrText xml:space="preserve"> PAGEREF _Toc424722822 \h </w:instrText>
        </w:r>
        <w:r w:rsidR="00E62F38">
          <w:rPr>
            <w:webHidden/>
          </w:rPr>
        </w:r>
        <w:r w:rsidR="00E62F38">
          <w:rPr>
            <w:webHidden/>
          </w:rPr>
          <w:fldChar w:fldCharType="separate"/>
        </w:r>
        <w:r w:rsidR="00E62F38">
          <w:rPr>
            <w:webHidden/>
          </w:rPr>
          <w:t>6</w:t>
        </w:r>
        <w:r w:rsidR="00E62F38">
          <w:rPr>
            <w:webHidden/>
          </w:rPr>
          <w:fldChar w:fldCharType="end"/>
        </w:r>
      </w:hyperlink>
    </w:p>
    <w:p w14:paraId="6534FFAA" w14:textId="77777777" w:rsidR="00E62F38" w:rsidRDefault="006B4248">
      <w:pPr>
        <w:pStyle w:val="TOC2"/>
        <w:rPr>
          <w:rFonts w:asciiTheme="minorHAnsi" w:eastAsiaTheme="minorEastAsia" w:hAnsiTheme="minorHAnsi" w:cstheme="minorBidi"/>
        </w:rPr>
      </w:pPr>
      <w:hyperlink w:anchor="_Toc424722823" w:history="1">
        <w:r w:rsidR="00E62F38" w:rsidRPr="001E446F">
          <w:rPr>
            <w:rStyle w:val="Hyperlink"/>
            <w:rFonts w:cs="Times New Roman"/>
            <w:b/>
            <w:bCs/>
            <w:iCs/>
            <w:lang w:eastAsia="en-US"/>
          </w:rPr>
          <w:t>8.4</w:t>
        </w:r>
        <w:r w:rsidR="00E62F38">
          <w:rPr>
            <w:rFonts w:asciiTheme="minorHAnsi" w:eastAsiaTheme="minorEastAsia" w:hAnsiTheme="minorHAnsi" w:cstheme="minorBidi"/>
          </w:rPr>
          <w:tab/>
        </w:r>
        <w:r w:rsidR="00E62F38" w:rsidRPr="001E446F">
          <w:rPr>
            <w:rStyle w:val="Hyperlink"/>
            <w:b/>
            <w:lang w:eastAsia="en-US"/>
          </w:rPr>
          <w:t>Use of Passwords</w:t>
        </w:r>
        <w:r w:rsidR="00E62F38">
          <w:rPr>
            <w:webHidden/>
          </w:rPr>
          <w:tab/>
        </w:r>
        <w:r w:rsidR="00E62F38">
          <w:rPr>
            <w:webHidden/>
          </w:rPr>
          <w:fldChar w:fldCharType="begin"/>
        </w:r>
        <w:r w:rsidR="00E62F38">
          <w:rPr>
            <w:webHidden/>
          </w:rPr>
          <w:instrText xml:space="preserve"> PAGEREF _Toc424722823 \h </w:instrText>
        </w:r>
        <w:r w:rsidR="00E62F38">
          <w:rPr>
            <w:webHidden/>
          </w:rPr>
        </w:r>
        <w:r w:rsidR="00E62F38">
          <w:rPr>
            <w:webHidden/>
          </w:rPr>
          <w:fldChar w:fldCharType="separate"/>
        </w:r>
        <w:r w:rsidR="00E62F38">
          <w:rPr>
            <w:webHidden/>
          </w:rPr>
          <w:t>6</w:t>
        </w:r>
        <w:r w:rsidR="00E62F38">
          <w:rPr>
            <w:webHidden/>
          </w:rPr>
          <w:fldChar w:fldCharType="end"/>
        </w:r>
      </w:hyperlink>
    </w:p>
    <w:p w14:paraId="3D40FF10" w14:textId="77777777" w:rsidR="00E62F38" w:rsidRDefault="006B4248">
      <w:pPr>
        <w:pStyle w:val="TOC2"/>
        <w:rPr>
          <w:rFonts w:asciiTheme="minorHAnsi" w:eastAsiaTheme="minorEastAsia" w:hAnsiTheme="minorHAnsi" w:cstheme="minorBidi"/>
        </w:rPr>
      </w:pPr>
      <w:hyperlink w:anchor="_Toc424722824" w:history="1">
        <w:r w:rsidR="00E62F38" w:rsidRPr="001E446F">
          <w:rPr>
            <w:rStyle w:val="Hyperlink"/>
            <w:b/>
            <w:lang w:eastAsia="en-US"/>
          </w:rPr>
          <w:t>8.5</w:t>
        </w:r>
        <w:r w:rsidR="00E62F38">
          <w:rPr>
            <w:rFonts w:asciiTheme="minorHAnsi" w:eastAsiaTheme="minorEastAsia" w:hAnsiTheme="minorHAnsi" w:cstheme="minorBidi"/>
          </w:rPr>
          <w:tab/>
        </w:r>
        <w:r w:rsidR="00E62F38" w:rsidRPr="001E446F">
          <w:rPr>
            <w:rStyle w:val="Hyperlink"/>
            <w:b/>
            <w:lang w:eastAsia="en-US"/>
          </w:rPr>
          <w:t>Remote Network Access</w:t>
        </w:r>
        <w:r w:rsidR="00E62F38">
          <w:rPr>
            <w:webHidden/>
          </w:rPr>
          <w:tab/>
        </w:r>
        <w:r w:rsidR="00E62F38">
          <w:rPr>
            <w:webHidden/>
          </w:rPr>
          <w:fldChar w:fldCharType="begin"/>
        </w:r>
        <w:r w:rsidR="00E62F38">
          <w:rPr>
            <w:webHidden/>
          </w:rPr>
          <w:instrText xml:space="preserve"> PAGEREF _Toc424722824 \h </w:instrText>
        </w:r>
        <w:r w:rsidR="00E62F38">
          <w:rPr>
            <w:webHidden/>
          </w:rPr>
        </w:r>
        <w:r w:rsidR="00E62F38">
          <w:rPr>
            <w:webHidden/>
          </w:rPr>
          <w:fldChar w:fldCharType="separate"/>
        </w:r>
        <w:r w:rsidR="00E62F38">
          <w:rPr>
            <w:webHidden/>
          </w:rPr>
          <w:t>7</w:t>
        </w:r>
        <w:r w:rsidR="00E62F38">
          <w:rPr>
            <w:webHidden/>
          </w:rPr>
          <w:fldChar w:fldCharType="end"/>
        </w:r>
      </w:hyperlink>
    </w:p>
    <w:p w14:paraId="0185EEA5" w14:textId="77777777" w:rsidR="00E62F38" w:rsidRDefault="006B4248">
      <w:pPr>
        <w:pStyle w:val="TOC2"/>
        <w:rPr>
          <w:rFonts w:asciiTheme="minorHAnsi" w:eastAsiaTheme="minorEastAsia" w:hAnsiTheme="minorHAnsi" w:cstheme="minorBidi"/>
        </w:rPr>
      </w:pPr>
      <w:hyperlink w:anchor="_Toc424722825" w:history="1">
        <w:r w:rsidR="00E62F38" w:rsidRPr="001E446F">
          <w:rPr>
            <w:rStyle w:val="Hyperlink"/>
            <w:b/>
            <w:lang w:eastAsia="en-US"/>
          </w:rPr>
          <w:t>8.6</w:t>
        </w:r>
        <w:r w:rsidR="00E62F38">
          <w:rPr>
            <w:rFonts w:asciiTheme="minorHAnsi" w:eastAsiaTheme="minorEastAsia" w:hAnsiTheme="minorHAnsi" w:cstheme="minorBidi"/>
          </w:rPr>
          <w:tab/>
        </w:r>
        <w:r w:rsidR="00E62F38" w:rsidRPr="001E446F">
          <w:rPr>
            <w:rStyle w:val="Hyperlink"/>
            <w:b/>
            <w:lang w:eastAsia="en-US"/>
          </w:rPr>
          <w:t>Screensaver Passwords</w:t>
        </w:r>
        <w:r w:rsidR="00E62F38">
          <w:rPr>
            <w:webHidden/>
          </w:rPr>
          <w:tab/>
        </w:r>
        <w:r w:rsidR="00E62F38">
          <w:rPr>
            <w:webHidden/>
          </w:rPr>
          <w:fldChar w:fldCharType="begin"/>
        </w:r>
        <w:r w:rsidR="00E62F38">
          <w:rPr>
            <w:webHidden/>
          </w:rPr>
          <w:instrText xml:space="preserve"> PAGEREF _Toc424722825 \h </w:instrText>
        </w:r>
        <w:r w:rsidR="00E62F38">
          <w:rPr>
            <w:webHidden/>
          </w:rPr>
        </w:r>
        <w:r w:rsidR="00E62F38">
          <w:rPr>
            <w:webHidden/>
          </w:rPr>
          <w:fldChar w:fldCharType="separate"/>
        </w:r>
        <w:r w:rsidR="00E62F38">
          <w:rPr>
            <w:webHidden/>
          </w:rPr>
          <w:t>7</w:t>
        </w:r>
        <w:r w:rsidR="00E62F38">
          <w:rPr>
            <w:webHidden/>
          </w:rPr>
          <w:fldChar w:fldCharType="end"/>
        </w:r>
      </w:hyperlink>
    </w:p>
    <w:p w14:paraId="0A20DDA7" w14:textId="77777777" w:rsidR="00E62F38" w:rsidRDefault="006B4248">
      <w:pPr>
        <w:pStyle w:val="TOC2"/>
        <w:rPr>
          <w:rFonts w:asciiTheme="minorHAnsi" w:eastAsiaTheme="minorEastAsia" w:hAnsiTheme="minorHAnsi" w:cstheme="minorBidi"/>
        </w:rPr>
      </w:pPr>
      <w:hyperlink w:anchor="_Toc424722826" w:history="1">
        <w:r w:rsidR="00E62F38" w:rsidRPr="001E446F">
          <w:rPr>
            <w:rStyle w:val="Hyperlink"/>
            <w:b/>
            <w:lang w:eastAsia="en-US"/>
          </w:rPr>
          <w:t>8.7</w:t>
        </w:r>
        <w:r w:rsidR="00E62F38">
          <w:rPr>
            <w:rFonts w:asciiTheme="minorHAnsi" w:eastAsiaTheme="minorEastAsia" w:hAnsiTheme="minorHAnsi" w:cstheme="minorBidi"/>
          </w:rPr>
          <w:tab/>
        </w:r>
        <w:r w:rsidR="00E62F38" w:rsidRPr="001E446F">
          <w:rPr>
            <w:rStyle w:val="Hyperlink"/>
            <w:b/>
            <w:lang w:eastAsia="en-US"/>
          </w:rPr>
          <w:t>Minimum Configuration for Access</w:t>
        </w:r>
        <w:r w:rsidR="00E62F38">
          <w:rPr>
            <w:webHidden/>
          </w:rPr>
          <w:tab/>
        </w:r>
        <w:r w:rsidR="00E62F38">
          <w:rPr>
            <w:webHidden/>
          </w:rPr>
          <w:fldChar w:fldCharType="begin"/>
        </w:r>
        <w:r w:rsidR="00E62F38">
          <w:rPr>
            <w:webHidden/>
          </w:rPr>
          <w:instrText xml:space="preserve"> PAGEREF _Toc424722826 \h </w:instrText>
        </w:r>
        <w:r w:rsidR="00E62F38">
          <w:rPr>
            <w:webHidden/>
          </w:rPr>
        </w:r>
        <w:r w:rsidR="00E62F38">
          <w:rPr>
            <w:webHidden/>
          </w:rPr>
          <w:fldChar w:fldCharType="separate"/>
        </w:r>
        <w:r w:rsidR="00E62F38">
          <w:rPr>
            <w:webHidden/>
          </w:rPr>
          <w:t>7</w:t>
        </w:r>
        <w:r w:rsidR="00E62F38">
          <w:rPr>
            <w:webHidden/>
          </w:rPr>
          <w:fldChar w:fldCharType="end"/>
        </w:r>
      </w:hyperlink>
    </w:p>
    <w:p w14:paraId="29E3FB81" w14:textId="77777777" w:rsidR="00E62F38" w:rsidRDefault="006B4248">
      <w:pPr>
        <w:pStyle w:val="TOC2"/>
        <w:rPr>
          <w:rFonts w:asciiTheme="minorHAnsi" w:eastAsiaTheme="minorEastAsia" w:hAnsiTheme="minorHAnsi" w:cstheme="minorBidi"/>
        </w:rPr>
      </w:pPr>
      <w:hyperlink w:anchor="_Toc424722827" w:history="1">
        <w:r w:rsidR="00E62F38" w:rsidRPr="001E446F">
          <w:rPr>
            <w:rStyle w:val="Hyperlink"/>
            <w:b/>
            <w:lang w:eastAsia="en-US"/>
          </w:rPr>
          <w:t>8.8</w:t>
        </w:r>
        <w:r w:rsidR="00E62F38">
          <w:rPr>
            <w:rFonts w:asciiTheme="minorHAnsi" w:eastAsiaTheme="minorEastAsia" w:hAnsiTheme="minorHAnsi" w:cstheme="minorBidi"/>
          </w:rPr>
          <w:tab/>
        </w:r>
        <w:r w:rsidR="00E62F38" w:rsidRPr="001E446F">
          <w:rPr>
            <w:rStyle w:val="Hyperlink"/>
            <w:b/>
            <w:lang w:eastAsia="en-US"/>
          </w:rPr>
          <w:t>Encryption</w:t>
        </w:r>
        <w:r w:rsidR="00E62F38">
          <w:rPr>
            <w:webHidden/>
          </w:rPr>
          <w:tab/>
        </w:r>
        <w:r w:rsidR="00E62F38">
          <w:rPr>
            <w:webHidden/>
          </w:rPr>
          <w:fldChar w:fldCharType="begin"/>
        </w:r>
        <w:r w:rsidR="00E62F38">
          <w:rPr>
            <w:webHidden/>
          </w:rPr>
          <w:instrText xml:space="preserve"> PAGEREF _Toc424722827 \h </w:instrText>
        </w:r>
        <w:r w:rsidR="00E62F38">
          <w:rPr>
            <w:webHidden/>
          </w:rPr>
        </w:r>
        <w:r w:rsidR="00E62F38">
          <w:rPr>
            <w:webHidden/>
          </w:rPr>
          <w:fldChar w:fldCharType="separate"/>
        </w:r>
        <w:r w:rsidR="00E62F38">
          <w:rPr>
            <w:webHidden/>
          </w:rPr>
          <w:t>8</w:t>
        </w:r>
        <w:r w:rsidR="00E62F38">
          <w:rPr>
            <w:webHidden/>
          </w:rPr>
          <w:fldChar w:fldCharType="end"/>
        </w:r>
      </w:hyperlink>
    </w:p>
    <w:p w14:paraId="2A344CCF" w14:textId="77777777" w:rsidR="00E62F38" w:rsidRDefault="006B4248">
      <w:pPr>
        <w:pStyle w:val="TOC2"/>
        <w:rPr>
          <w:rFonts w:asciiTheme="minorHAnsi" w:eastAsiaTheme="minorEastAsia" w:hAnsiTheme="minorHAnsi" w:cstheme="minorBidi"/>
        </w:rPr>
      </w:pPr>
      <w:hyperlink w:anchor="_Toc424722828" w:history="1">
        <w:r w:rsidR="00E62F38" w:rsidRPr="001E446F">
          <w:rPr>
            <w:rStyle w:val="Hyperlink"/>
            <w:b/>
            <w:lang w:eastAsia="en-US"/>
          </w:rPr>
          <w:t>8.9</w:t>
        </w:r>
        <w:r w:rsidR="00E62F38">
          <w:rPr>
            <w:rFonts w:asciiTheme="minorHAnsi" w:eastAsiaTheme="minorEastAsia" w:hAnsiTheme="minorHAnsi" w:cstheme="minorBidi"/>
          </w:rPr>
          <w:tab/>
        </w:r>
        <w:r w:rsidR="00E62F38" w:rsidRPr="001E446F">
          <w:rPr>
            <w:rStyle w:val="Hyperlink"/>
            <w:b/>
            <w:lang w:eastAsia="en-US"/>
          </w:rPr>
          <w:t>Failed Logons</w:t>
        </w:r>
        <w:r w:rsidR="00E62F38">
          <w:rPr>
            <w:webHidden/>
          </w:rPr>
          <w:tab/>
        </w:r>
        <w:r w:rsidR="00E62F38">
          <w:rPr>
            <w:webHidden/>
          </w:rPr>
          <w:fldChar w:fldCharType="begin"/>
        </w:r>
        <w:r w:rsidR="00E62F38">
          <w:rPr>
            <w:webHidden/>
          </w:rPr>
          <w:instrText xml:space="preserve"> PAGEREF _Toc424722828 \h </w:instrText>
        </w:r>
        <w:r w:rsidR="00E62F38">
          <w:rPr>
            <w:webHidden/>
          </w:rPr>
        </w:r>
        <w:r w:rsidR="00E62F38">
          <w:rPr>
            <w:webHidden/>
          </w:rPr>
          <w:fldChar w:fldCharType="separate"/>
        </w:r>
        <w:r w:rsidR="00E62F38">
          <w:rPr>
            <w:webHidden/>
          </w:rPr>
          <w:t>8</w:t>
        </w:r>
        <w:r w:rsidR="00E62F38">
          <w:rPr>
            <w:webHidden/>
          </w:rPr>
          <w:fldChar w:fldCharType="end"/>
        </w:r>
      </w:hyperlink>
    </w:p>
    <w:p w14:paraId="3373613A" w14:textId="77777777" w:rsidR="00E62F38" w:rsidRDefault="006B4248">
      <w:pPr>
        <w:pStyle w:val="TOC1"/>
        <w:rPr>
          <w:rFonts w:asciiTheme="minorHAnsi" w:eastAsiaTheme="minorEastAsia" w:hAnsiTheme="minorHAnsi" w:cstheme="minorBidi"/>
          <w:b w:val="0"/>
        </w:rPr>
      </w:pPr>
      <w:hyperlink w:anchor="_Toc424722829" w:history="1">
        <w:r w:rsidR="00E62F38" w:rsidRPr="001E446F">
          <w:rPr>
            <w:rStyle w:val="Hyperlink"/>
            <w:lang w:eastAsia="en-US"/>
          </w:rPr>
          <w:t>9</w:t>
        </w:r>
        <w:r w:rsidR="00E62F38">
          <w:rPr>
            <w:rFonts w:asciiTheme="minorHAnsi" w:eastAsiaTheme="minorEastAsia" w:hAnsiTheme="minorHAnsi" w:cstheme="minorBidi"/>
            <w:b w:val="0"/>
          </w:rPr>
          <w:tab/>
        </w:r>
        <w:r w:rsidR="00E62F38" w:rsidRPr="001E446F">
          <w:rPr>
            <w:rStyle w:val="Hyperlink"/>
            <w:lang w:eastAsia="en-US"/>
          </w:rPr>
          <w:t>Definitions</w:t>
        </w:r>
        <w:r w:rsidR="00E62F38">
          <w:rPr>
            <w:webHidden/>
          </w:rPr>
          <w:tab/>
        </w:r>
        <w:r w:rsidR="00E62F38">
          <w:rPr>
            <w:webHidden/>
          </w:rPr>
          <w:fldChar w:fldCharType="begin"/>
        </w:r>
        <w:r w:rsidR="00E62F38">
          <w:rPr>
            <w:webHidden/>
          </w:rPr>
          <w:instrText xml:space="preserve"> PAGEREF _Toc424722829 \h </w:instrText>
        </w:r>
        <w:r w:rsidR="00E62F38">
          <w:rPr>
            <w:webHidden/>
          </w:rPr>
        </w:r>
        <w:r w:rsidR="00E62F38">
          <w:rPr>
            <w:webHidden/>
          </w:rPr>
          <w:fldChar w:fldCharType="separate"/>
        </w:r>
        <w:r w:rsidR="00E62F38">
          <w:rPr>
            <w:webHidden/>
          </w:rPr>
          <w:t>8</w:t>
        </w:r>
        <w:r w:rsidR="00E62F38">
          <w:rPr>
            <w:webHidden/>
          </w:rPr>
          <w:fldChar w:fldCharType="end"/>
        </w:r>
      </w:hyperlink>
    </w:p>
    <w:p w14:paraId="709FFB45" w14:textId="5C19AD89" w:rsidR="00143613" w:rsidRPr="00A94E96" w:rsidRDefault="00747AA5" w:rsidP="003D091F">
      <w:pPr>
        <w:tabs>
          <w:tab w:val="left" w:pos="851"/>
        </w:tabs>
        <w:jc w:val="both"/>
        <w:rPr>
          <w:rFonts w:asciiTheme="minorHAnsi" w:hAnsiTheme="minorHAnsi" w:cstheme="minorHAnsi"/>
        </w:rPr>
      </w:pPr>
      <w:r w:rsidRPr="006E4B72">
        <w:rPr>
          <w:rFonts w:asciiTheme="minorHAnsi" w:hAnsiTheme="minorHAnsi" w:cstheme="minorHAnsi"/>
          <w:sz w:val="26"/>
          <w:szCs w:val="26"/>
        </w:rPr>
        <w:fldChar w:fldCharType="end"/>
      </w:r>
    </w:p>
    <w:p w14:paraId="16F49423" w14:textId="77777777" w:rsidR="00F6188F" w:rsidRPr="00A94E96" w:rsidRDefault="00F6188F" w:rsidP="003D091F">
      <w:pPr>
        <w:jc w:val="both"/>
        <w:rPr>
          <w:rFonts w:asciiTheme="minorHAnsi" w:hAnsiTheme="minorHAnsi" w:cstheme="minorHAnsi"/>
          <w:b/>
          <w:sz w:val="26"/>
          <w:szCs w:val="26"/>
        </w:rPr>
      </w:pPr>
      <w:bookmarkStart w:id="4" w:name="_Toc313615377"/>
      <w:r w:rsidRPr="00A94E96">
        <w:rPr>
          <w:rFonts w:asciiTheme="minorHAnsi" w:hAnsiTheme="minorHAnsi" w:cstheme="minorHAnsi"/>
          <w:szCs w:val="26"/>
        </w:rPr>
        <w:br w:type="page"/>
      </w:r>
    </w:p>
    <w:p w14:paraId="709FFB46" w14:textId="26E29EC1" w:rsidR="00013C2F" w:rsidRDefault="00143613" w:rsidP="00A47C62">
      <w:pPr>
        <w:pStyle w:val="1TfGMHeading1"/>
        <w:numPr>
          <w:ilvl w:val="0"/>
          <w:numId w:val="32"/>
        </w:numPr>
      </w:pPr>
      <w:bookmarkStart w:id="5" w:name="_Toc424722807"/>
      <w:r w:rsidRPr="00A94E96">
        <w:lastRenderedPageBreak/>
        <w:t>Policy Aims</w:t>
      </w:r>
      <w:bookmarkEnd w:id="4"/>
      <w:bookmarkEnd w:id="5"/>
    </w:p>
    <w:p w14:paraId="3970E63A" w14:textId="04E5AF90" w:rsidR="008D2241" w:rsidRDefault="008D2241" w:rsidP="00DD56BE">
      <w:pPr>
        <w:pStyle w:val="2TfGMHeading2"/>
        <w:numPr>
          <w:ilvl w:val="0"/>
          <w:numId w:val="37"/>
        </w:numPr>
        <w:ind w:left="1276" w:hanging="425"/>
        <w:jc w:val="both"/>
        <w:rPr>
          <w:b/>
        </w:rPr>
      </w:pPr>
      <w:bookmarkStart w:id="6" w:name="_Toc370998769"/>
      <w:bookmarkStart w:id="7" w:name="_Toc424722808"/>
      <w:r w:rsidRPr="008D2241">
        <w:t>Th</w:t>
      </w:r>
      <w:r w:rsidR="00902849">
        <w:t>is</w:t>
      </w:r>
      <w:r w:rsidRPr="008D2241">
        <w:t xml:space="preserve"> policy is to describe the steps that must be taken to ensure that users connecting to </w:t>
      </w:r>
      <w:r w:rsidRPr="00BA6FDD">
        <w:rPr>
          <w:b/>
        </w:rPr>
        <w:t>TFGM’s</w:t>
      </w:r>
      <w:r w:rsidRPr="008D2241">
        <w:t xml:space="preserve"> network are authenticated in an appropriate manner, in compliance with </w:t>
      </w:r>
      <w:r w:rsidRPr="00BA6FDD">
        <w:rPr>
          <w:b/>
        </w:rPr>
        <w:t>TFGM</w:t>
      </w:r>
      <w:r w:rsidRPr="008D2241">
        <w:t xml:space="preserve"> standards, and are given the appropriate level of access required to perform the duties they are carrying out at that point.</w:t>
      </w:r>
      <w:bookmarkEnd w:id="6"/>
      <w:bookmarkEnd w:id="7"/>
      <w:r w:rsidRPr="008D2241">
        <w:t xml:space="preserve"> </w:t>
      </w:r>
    </w:p>
    <w:p w14:paraId="53D5AB68" w14:textId="42BAD2F9" w:rsidR="00FB3F69" w:rsidRDefault="008D2241" w:rsidP="00DD56BE">
      <w:pPr>
        <w:pStyle w:val="2TfGMHeading2"/>
        <w:numPr>
          <w:ilvl w:val="0"/>
          <w:numId w:val="37"/>
        </w:numPr>
        <w:ind w:left="1276" w:hanging="425"/>
        <w:jc w:val="both"/>
      </w:pPr>
      <w:bookmarkStart w:id="8" w:name="_Toc370998770"/>
      <w:bookmarkStart w:id="9" w:name="_Toc424722809"/>
      <w:r w:rsidRPr="00B62C57">
        <w:t>This policy specifies what constitutes appropriate use of network</w:t>
      </w:r>
      <w:r w:rsidRPr="008D2241">
        <w:t xml:space="preserve"> accounts and authentication standards.</w:t>
      </w:r>
      <w:bookmarkEnd w:id="8"/>
      <w:bookmarkEnd w:id="9"/>
    </w:p>
    <w:p w14:paraId="63EBA187" w14:textId="77777777" w:rsidR="00724AE5" w:rsidRDefault="00724AE5" w:rsidP="00B45D90">
      <w:pPr>
        <w:pStyle w:val="2TfGMHeading2"/>
        <w:numPr>
          <w:ilvl w:val="0"/>
          <w:numId w:val="0"/>
        </w:numPr>
        <w:ind w:left="851"/>
        <w:jc w:val="both"/>
      </w:pPr>
    </w:p>
    <w:p w14:paraId="6AD5D7DA" w14:textId="6B5A3886" w:rsidR="00A47C62" w:rsidRPr="00A47C62" w:rsidRDefault="00A47C62" w:rsidP="00A47C62">
      <w:pPr>
        <w:pStyle w:val="1TfGMHeading1"/>
      </w:pPr>
      <w:bookmarkStart w:id="10" w:name="_Toc424722810"/>
      <w:r>
        <w:t>Review and Update of the Policy Statement</w:t>
      </w:r>
      <w:bookmarkEnd w:id="10"/>
    </w:p>
    <w:p w14:paraId="709FFB52" w14:textId="3802CEEF" w:rsidR="00041E8A" w:rsidRDefault="00041E8A" w:rsidP="003D091F">
      <w:pPr>
        <w:pStyle w:val="7TfGMStandardReportText"/>
        <w:numPr>
          <w:ilvl w:val="0"/>
          <w:numId w:val="9"/>
        </w:numPr>
        <w:spacing w:before="0" w:after="120" w:line="276" w:lineRule="auto"/>
        <w:jc w:val="both"/>
        <w:rPr>
          <w:rFonts w:asciiTheme="minorHAnsi" w:hAnsiTheme="minorHAnsi" w:cstheme="minorHAnsi"/>
          <w:szCs w:val="26"/>
        </w:rPr>
      </w:pPr>
      <w:r w:rsidRPr="00A94E96">
        <w:rPr>
          <w:rFonts w:asciiTheme="minorHAnsi" w:hAnsiTheme="minorHAnsi" w:cstheme="minorHAnsi"/>
          <w:szCs w:val="26"/>
        </w:rPr>
        <w:t xml:space="preserve">The Policy </w:t>
      </w:r>
      <w:r w:rsidRPr="00A94E96">
        <w:rPr>
          <w:rFonts w:asciiTheme="minorHAnsi" w:hAnsiTheme="minorHAnsi" w:cstheme="minorHAnsi"/>
        </w:rPr>
        <w:t>Statement</w:t>
      </w:r>
      <w:r w:rsidRPr="00A94E96">
        <w:rPr>
          <w:rFonts w:asciiTheme="minorHAnsi" w:hAnsiTheme="minorHAnsi" w:cstheme="minorHAnsi"/>
          <w:szCs w:val="26"/>
        </w:rPr>
        <w:t xml:space="preserve"> and associated </w:t>
      </w:r>
      <w:r w:rsidRPr="00A94E96">
        <w:rPr>
          <w:rFonts w:asciiTheme="minorHAnsi" w:eastAsia="MS Mincho" w:hAnsiTheme="minorHAnsi" w:cstheme="minorHAnsi"/>
          <w:szCs w:val="26"/>
        </w:rPr>
        <w:t>company</w:t>
      </w:r>
      <w:r w:rsidRPr="00A94E96">
        <w:rPr>
          <w:rFonts w:asciiTheme="minorHAnsi" w:hAnsiTheme="minorHAnsi" w:cstheme="minorHAnsi"/>
          <w:szCs w:val="26"/>
        </w:rPr>
        <w:t xml:space="preserve"> </w:t>
      </w:r>
      <w:r w:rsidR="00FF0369">
        <w:rPr>
          <w:rFonts w:asciiTheme="minorHAnsi" w:hAnsiTheme="minorHAnsi" w:cstheme="minorHAnsi"/>
          <w:szCs w:val="26"/>
        </w:rPr>
        <w:t>p</w:t>
      </w:r>
      <w:r w:rsidRPr="00A94E96">
        <w:rPr>
          <w:rFonts w:asciiTheme="minorHAnsi" w:hAnsiTheme="minorHAnsi" w:cstheme="minorHAnsi"/>
          <w:szCs w:val="26"/>
        </w:rPr>
        <w:t xml:space="preserve">olicies are reviewed at least annually by </w:t>
      </w:r>
      <w:r w:rsidR="00291BB7" w:rsidRPr="00291BB7">
        <w:rPr>
          <w:rFonts w:cstheme="minorHAnsi"/>
          <w:b/>
          <w:szCs w:val="26"/>
        </w:rPr>
        <w:t>TfGM</w:t>
      </w:r>
      <w:r w:rsidR="00EF0916" w:rsidRPr="00A94E96">
        <w:rPr>
          <w:rFonts w:asciiTheme="minorHAnsi" w:hAnsiTheme="minorHAnsi" w:cstheme="minorHAnsi"/>
          <w:b/>
          <w:szCs w:val="26"/>
        </w:rPr>
        <w:t xml:space="preserve">’s </w:t>
      </w:r>
      <w:r w:rsidR="00EF0916" w:rsidRPr="00FF0369">
        <w:rPr>
          <w:rFonts w:asciiTheme="minorHAnsi" w:hAnsiTheme="minorHAnsi" w:cstheme="minorHAnsi"/>
          <w:szCs w:val="26"/>
        </w:rPr>
        <w:t xml:space="preserve">IS </w:t>
      </w:r>
      <w:r w:rsidR="00F6188F" w:rsidRPr="00FF0369">
        <w:rPr>
          <w:rFonts w:asciiTheme="minorHAnsi" w:hAnsiTheme="minorHAnsi" w:cstheme="minorHAnsi"/>
          <w:szCs w:val="26"/>
        </w:rPr>
        <w:t>T</w:t>
      </w:r>
      <w:r w:rsidR="00EF0916" w:rsidRPr="00FF0369">
        <w:rPr>
          <w:rFonts w:asciiTheme="minorHAnsi" w:hAnsiTheme="minorHAnsi" w:cstheme="minorHAnsi"/>
          <w:szCs w:val="26"/>
        </w:rPr>
        <w:t>eam</w:t>
      </w:r>
      <w:r w:rsidR="00FF0369">
        <w:rPr>
          <w:rFonts w:asciiTheme="minorHAnsi" w:hAnsiTheme="minorHAnsi" w:cstheme="minorHAnsi"/>
          <w:szCs w:val="26"/>
        </w:rPr>
        <w:t xml:space="preserve"> to</w:t>
      </w:r>
      <w:r w:rsidR="00EF0916" w:rsidRPr="00A94E96">
        <w:rPr>
          <w:rFonts w:asciiTheme="minorHAnsi" w:hAnsiTheme="minorHAnsi" w:cstheme="minorHAnsi"/>
          <w:szCs w:val="26"/>
        </w:rPr>
        <w:t xml:space="preserve"> </w:t>
      </w:r>
      <w:r w:rsidRPr="00A94E96">
        <w:rPr>
          <w:rFonts w:asciiTheme="minorHAnsi" w:hAnsiTheme="minorHAnsi" w:cstheme="minorHAnsi"/>
          <w:szCs w:val="26"/>
        </w:rPr>
        <w:t>ensure:</w:t>
      </w:r>
    </w:p>
    <w:p w14:paraId="5EC96C22" w14:textId="3D735EBB" w:rsidR="00FF0369" w:rsidRPr="00A94E96" w:rsidRDefault="00FF0369" w:rsidP="00FF0369">
      <w:pPr>
        <w:pStyle w:val="7TfGMStandardReportText"/>
        <w:numPr>
          <w:ilvl w:val="0"/>
          <w:numId w:val="36"/>
        </w:numPr>
        <w:spacing w:before="0" w:after="120" w:line="276" w:lineRule="auto"/>
        <w:jc w:val="both"/>
        <w:rPr>
          <w:rFonts w:asciiTheme="minorHAnsi" w:hAnsiTheme="minorHAnsi" w:cstheme="minorHAnsi"/>
          <w:szCs w:val="26"/>
        </w:rPr>
      </w:pPr>
      <w:r>
        <w:rPr>
          <w:rFonts w:asciiTheme="minorHAnsi" w:hAnsiTheme="minorHAnsi" w:cstheme="minorHAnsi"/>
          <w:szCs w:val="26"/>
        </w:rPr>
        <w:t>Appropriate usage of IS Systems resources including, but not limited to, computer systems, email, internet and network access.</w:t>
      </w:r>
    </w:p>
    <w:p w14:paraId="709FFB57" w14:textId="22B142C2" w:rsidR="00041E8A" w:rsidRDefault="00041E8A" w:rsidP="003D091F">
      <w:pPr>
        <w:pStyle w:val="7TfGMStandardReportText"/>
        <w:numPr>
          <w:ilvl w:val="0"/>
          <w:numId w:val="9"/>
        </w:numPr>
        <w:spacing w:before="0" w:after="120" w:line="276" w:lineRule="auto"/>
        <w:jc w:val="both"/>
        <w:rPr>
          <w:rFonts w:asciiTheme="minorHAnsi" w:hAnsiTheme="minorHAnsi" w:cstheme="minorHAnsi"/>
          <w:szCs w:val="26"/>
        </w:rPr>
      </w:pPr>
      <w:r w:rsidRPr="00A94E96">
        <w:rPr>
          <w:rFonts w:asciiTheme="minorHAnsi" w:hAnsiTheme="minorHAnsi" w:cstheme="minorHAnsi"/>
          <w:szCs w:val="26"/>
        </w:rPr>
        <w:t xml:space="preserve">The </w:t>
      </w:r>
      <w:r w:rsidR="00EF0916" w:rsidRPr="00A94E96">
        <w:rPr>
          <w:rFonts w:asciiTheme="minorHAnsi" w:hAnsiTheme="minorHAnsi" w:cstheme="minorHAnsi"/>
          <w:b/>
          <w:szCs w:val="26"/>
        </w:rPr>
        <w:t>IS Team</w:t>
      </w:r>
      <w:r w:rsidRPr="00A94E96">
        <w:rPr>
          <w:rFonts w:asciiTheme="minorHAnsi" w:hAnsiTheme="minorHAnsi" w:cstheme="minorHAnsi"/>
          <w:szCs w:val="26"/>
        </w:rPr>
        <w:t xml:space="preserve"> will </w:t>
      </w:r>
      <w:r w:rsidRPr="00A94E96">
        <w:rPr>
          <w:rFonts w:asciiTheme="minorHAnsi" w:eastAsia="MS Mincho" w:hAnsiTheme="minorHAnsi" w:cstheme="minorHAnsi"/>
          <w:szCs w:val="26"/>
        </w:rPr>
        <w:t>undertake</w:t>
      </w:r>
      <w:r w:rsidRPr="00A94E96">
        <w:rPr>
          <w:rFonts w:asciiTheme="minorHAnsi" w:hAnsiTheme="minorHAnsi" w:cstheme="minorHAnsi"/>
          <w:szCs w:val="26"/>
        </w:rPr>
        <w:t xml:space="preserve"> the</w:t>
      </w:r>
      <w:r w:rsidR="00EF0916" w:rsidRPr="00A94E96">
        <w:rPr>
          <w:rFonts w:asciiTheme="minorHAnsi" w:hAnsiTheme="minorHAnsi" w:cstheme="minorHAnsi"/>
          <w:szCs w:val="26"/>
        </w:rPr>
        <w:t xml:space="preserve"> </w:t>
      </w:r>
      <w:r w:rsidRPr="00A94E96">
        <w:rPr>
          <w:rFonts w:asciiTheme="minorHAnsi" w:hAnsiTheme="minorHAnsi" w:cstheme="minorHAnsi"/>
          <w:szCs w:val="26"/>
        </w:rPr>
        <w:t xml:space="preserve">review of this policy statement and associated company Policies. </w:t>
      </w:r>
    </w:p>
    <w:p w14:paraId="703FA0B8" w14:textId="77777777" w:rsidR="00725472" w:rsidRPr="00A94E96" w:rsidRDefault="00725472" w:rsidP="003D091F">
      <w:pPr>
        <w:pStyle w:val="7TfGMStandardReportText"/>
        <w:spacing w:before="0" w:after="120" w:line="276" w:lineRule="auto"/>
        <w:ind w:left="1211"/>
        <w:jc w:val="both"/>
        <w:rPr>
          <w:rFonts w:asciiTheme="minorHAnsi" w:hAnsiTheme="minorHAnsi" w:cstheme="minorHAnsi"/>
          <w:szCs w:val="26"/>
        </w:rPr>
      </w:pPr>
    </w:p>
    <w:p w14:paraId="709FFB59" w14:textId="77777777" w:rsidR="00143613" w:rsidRPr="00A94E96" w:rsidRDefault="00143613" w:rsidP="003D091F">
      <w:pPr>
        <w:pStyle w:val="1TfGMHeading1"/>
        <w:spacing w:before="240" w:after="240"/>
        <w:jc w:val="both"/>
        <w:rPr>
          <w:rFonts w:asciiTheme="minorHAnsi" w:hAnsiTheme="minorHAnsi" w:cstheme="minorHAnsi"/>
          <w:szCs w:val="26"/>
        </w:rPr>
      </w:pPr>
      <w:bookmarkStart w:id="11" w:name="_Toc313615379"/>
      <w:bookmarkStart w:id="12" w:name="_Toc424722811"/>
      <w:r w:rsidRPr="00A94E96">
        <w:rPr>
          <w:rFonts w:asciiTheme="minorHAnsi" w:hAnsiTheme="minorHAnsi" w:cstheme="minorHAnsi"/>
          <w:szCs w:val="26"/>
        </w:rPr>
        <w:t>Purpose</w:t>
      </w:r>
      <w:bookmarkEnd w:id="11"/>
      <w:bookmarkEnd w:id="12"/>
    </w:p>
    <w:p w14:paraId="71193B58" w14:textId="2AEFEACE" w:rsidR="00501090" w:rsidRDefault="00AD4239" w:rsidP="0070738A">
      <w:pPr>
        <w:pStyle w:val="2TfGMHeading2"/>
        <w:numPr>
          <w:ilvl w:val="0"/>
          <w:numId w:val="38"/>
        </w:numPr>
        <w:ind w:left="1276" w:hanging="425"/>
        <w:jc w:val="both"/>
        <w:rPr>
          <w:b/>
        </w:rPr>
      </w:pPr>
      <w:bookmarkStart w:id="13" w:name="_Toc370998773"/>
      <w:bookmarkStart w:id="14" w:name="_Toc424722812"/>
      <w:r>
        <w:t>N</w:t>
      </w:r>
      <w:r w:rsidR="00501090" w:rsidRPr="00501090">
        <w:t xml:space="preserve">etwork access and authentication are critical to </w:t>
      </w:r>
      <w:r w:rsidR="00501090" w:rsidRPr="00752009">
        <w:rPr>
          <w:b/>
        </w:rPr>
        <w:t>TFGM’s</w:t>
      </w:r>
      <w:r w:rsidR="00501090" w:rsidRPr="00501090">
        <w:t xml:space="preserve"> information security and are often required by regulations or third-party agreements.</w:t>
      </w:r>
      <w:bookmarkEnd w:id="13"/>
      <w:bookmarkEnd w:id="14"/>
    </w:p>
    <w:p w14:paraId="3512BD2C" w14:textId="66AA6482" w:rsidR="00501090" w:rsidRDefault="00501090" w:rsidP="0070738A">
      <w:pPr>
        <w:pStyle w:val="2TfGMHeading2"/>
        <w:numPr>
          <w:ilvl w:val="0"/>
          <w:numId w:val="38"/>
        </w:numPr>
        <w:ind w:left="1276" w:hanging="425"/>
        <w:jc w:val="both"/>
        <w:rPr>
          <w:b/>
        </w:rPr>
      </w:pPr>
      <w:bookmarkStart w:id="15" w:name="_Toc370998774"/>
      <w:bookmarkStart w:id="16" w:name="_Toc424722813"/>
      <w:r w:rsidRPr="00501090">
        <w:t xml:space="preserve">Any user accessing </w:t>
      </w:r>
      <w:r w:rsidRPr="00752009">
        <w:rPr>
          <w:b/>
        </w:rPr>
        <w:t>TFGM’s</w:t>
      </w:r>
      <w:r w:rsidRPr="00501090">
        <w:t xml:space="preserve"> computer systems has the </w:t>
      </w:r>
      <w:r w:rsidR="007C1DD7">
        <w:t>potential</w:t>
      </w:r>
      <w:r w:rsidRPr="00501090">
        <w:t xml:space="preserve"> to affect the security of all users of the network.</w:t>
      </w:r>
      <w:bookmarkEnd w:id="15"/>
      <w:bookmarkEnd w:id="16"/>
      <w:r w:rsidRPr="00501090">
        <w:t xml:space="preserve"> </w:t>
      </w:r>
    </w:p>
    <w:p w14:paraId="60E7ACF7" w14:textId="070A093A" w:rsidR="00501090" w:rsidRPr="0083168A" w:rsidRDefault="00501090" w:rsidP="0070738A">
      <w:pPr>
        <w:pStyle w:val="2TfGMHeading2"/>
        <w:numPr>
          <w:ilvl w:val="0"/>
          <w:numId w:val="38"/>
        </w:numPr>
        <w:ind w:left="1276" w:hanging="425"/>
        <w:jc w:val="both"/>
        <w:rPr>
          <w:b/>
        </w:rPr>
      </w:pPr>
      <w:bookmarkStart w:id="17" w:name="_Toc370998775"/>
      <w:bookmarkStart w:id="18" w:name="_Toc424722814"/>
      <w:r w:rsidRPr="00501090">
        <w:t xml:space="preserve">An </w:t>
      </w:r>
      <w:r w:rsidR="00C852E1" w:rsidRPr="00501090">
        <w:t xml:space="preserve">appropriate </w:t>
      </w:r>
      <w:r w:rsidR="00C852E1">
        <w:t>IS</w:t>
      </w:r>
      <w:r w:rsidR="00B81847">
        <w:t xml:space="preserve"> </w:t>
      </w:r>
      <w:r w:rsidRPr="00501090">
        <w:t>Network Access and Authentication Policy reduces the risk of security incidents by requiring consistent application of authentication and access standards across the network.</w:t>
      </w:r>
      <w:bookmarkEnd w:id="17"/>
      <w:bookmarkEnd w:id="18"/>
    </w:p>
    <w:p w14:paraId="55FEDA40" w14:textId="77777777" w:rsidR="0083168A" w:rsidRPr="00501090" w:rsidRDefault="0083168A" w:rsidP="0083168A">
      <w:pPr>
        <w:pStyle w:val="2TfGMHeading2"/>
        <w:numPr>
          <w:ilvl w:val="0"/>
          <w:numId w:val="0"/>
        </w:numPr>
        <w:ind w:left="851"/>
        <w:rPr>
          <w:b/>
        </w:rPr>
      </w:pPr>
    </w:p>
    <w:p w14:paraId="0179CEF0" w14:textId="77777777" w:rsidR="00565AB1" w:rsidRPr="00A94E96" w:rsidRDefault="00565AB1" w:rsidP="00501090">
      <w:pPr>
        <w:pStyle w:val="7TfGMStandardReportText"/>
        <w:spacing w:before="0" w:after="120" w:line="276" w:lineRule="auto"/>
        <w:jc w:val="both"/>
        <w:rPr>
          <w:rFonts w:asciiTheme="minorHAnsi" w:hAnsiTheme="minorHAnsi" w:cstheme="minorHAnsi"/>
        </w:rPr>
      </w:pPr>
    </w:p>
    <w:p w14:paraId="709FFB5B" w14:textId="77777777" w:rsidR="00143613" w:rsidRPr="00A94E96" w:rsidRDefault="00143613" w:rsidP="003D091F">
      <w:pPr>
        <w:pStyle w:val="1TfGMHeading1"/>
        <w:spacing w:before="240" w:after="240"/>
        <w:jc w:val="both"/>
        <w:rPr>
          <w:rFonts w:asciiTheme="minorHAnsi" w:hAnsiTheme="minorHAnsi" w:cstheme="minorHAnsi"/>
          <w:szCs w:val="26"/>
        </w:rPr>
      </w:pPr>
      <w:bookmarkStart w:id="19" w:name="_Toc313615380"/>
      <w:bookmarkStart w:id="20" w:name="_Toc424722815"/>
      <w:r w:rsidRPr="00A94E96">
        <w:rPr>
          <w:rFonts w:asciiTheme="minorHAnsi" w:hAnsiTheme="minorHAnsi" w:cstheme="minorHAnsi"/>
          <w:szCs w:val="26"/>
        </w:rPr>
        <w:lastRenderedPageBreak/>
        <w:t>Scope</w:t>
      </w:r>
      <w:bookmarkEnd w:id="19"/>
      <w:bookmarkEnd w:id="20"/>
    </w:p>
    <w:p w14:paraId="5CA08D6F" w14:textId="189E4FB9" w:rsidR="005657C5" w:rsidRPr="00A94E96" w:rsidRDefault="00E0634D" w:rsidP="003D091F">
      <w:pPr>
        <w:pStyle w:val="7TfGMStandardReportText"/>
        <w:numPr>
          <w:ilvl w:val="0"/>
          <w:numId w:val="16"/>
        </w:numPr>
        <w:spacing w:before="0" w:after="120" w:line="276" w:lineRule="auto"/>
        <w:jc w:val="both"/>
        <w:rPr>
          <w:rFonts w:asciiTheme="minorHAnsi" w:hAnsiTheme="minorHAnsi" w:cstheme="minorHAnsi"/>
        </w:rPr>
      </w:pPr>
      <w:bookmarkStart w:id="21" w:name="_Toc332370154"/>
      <w:r w:rsidRPr="00A94E96">
        <w:rPr>
          <w:rFonts w:asciiTheme="minorHAnsi" w:hAnsiTheme="minorHAnsi" w:cstheme="minorHAnsi"/>
        </w:rPr>
        <w:t>This policy applies to</w:t>
      </w:r>
      <w:r w:rsidR="00752009">
        <w:rPr>
          <w:rFonts w:asciiTheme="minorHAnsi" w:hAnsiTheme="minorHAnsi" w:cstheme="minorHAnsi"/>
        </w:rPr>
        <w:t xml:space="preserve"> users wishing to access </w:t>
      </w:r>
      <w:r w:rsidR="00291BB7" w:rsidRPr="00291BB7">
        <w:rPr>
          <w:rFonts w:cstheme="minorHAnsi"/>
          <w:b/>
        </w:rPr>
        <w:t>TfGM</w:t>
      </w:r>
      <w:r w:rsidR="00792AB3" w:rsidRPr="00A94E96">
        <w:rPr>
          <w:rFonts w:asciiTheme="minorHAnsi" w:hAnsiTheme="minorHAnsi" w:cstheme="minorHAnsi"/>
        </w:rPr>
        <w:t>’s</w:t>
      </w:r>
      <w:r w:rsidR="00752009">
        <w:rPr>
          <w:rFonts w:asciiTheme="minorHAnsi" w:hAnsiTheme="minorHAnsi" w:cstheme="minorHAnsi"/>
        </w:rPr>
        <w:t xml:space="preserve"> </w:t>
      </w:r>
      <w:r w:rsidR="00792AB3" w:rsidRPr="00A94E96">
        <w:rPr>
          <w:rFonts w:asciiTheme="minorHAnsi" w:hAnsiTheme="minorHAnsi" w:cstheme="minorHAnsi"/>
        </w:rPr>
        <w:t>resources</w:t>
      </w:r>
      <w:r w:rsidR="00802A5D">
        <w:rPr>
          <w:rFonts w:asciiTheme="minorHAnsi" w:hAnsiTheme="minorHAnsi" w:cstheme="minorHAnsi"/>
        </w:rPr>
        <w:t xml:space="preserve"> and assets</w:t>
      </w:r>
      <w:r w:rsidR="00792AB3" w:rsidRPr="00A94E96">
        <w:rPr>
          <w:rFonts w:asciiTheme="minorHAnsi" w:hAnsiTheme="minorHAnsi" w:cstheme="minorHAnsi"/>
        </w:rPr>
        <w:t>,</w:t>
      </w:r>
      <w:r w:rsidR="00752009">
        <w:rPr>
          <w:rFonts w:asciiTheme="minorHAnsi" w:hAnsiTheme="minorHAnsi" w:cstheme="minorHAnsi"/>
        </w:rPr>
        <w:t xml:space="preserve"> this applies to </w:t>
      </w:r>
      <w:r w:rsidRPr="00A94E96">
        <w:rPr>
          <w:rFonts w:asciiTheme="minorHAnsi" w:hAnsiTheme="minorHAnsi" w:cstheme="minorHAnsi"/>
        </w:rPr>
        <w:t xml:space="preserve">employees, contractors, consultants, and other workers at </w:t>
      </w:r>
      <w:r w:rsidR="00291BB7" w:rsidRPr="00291BB7">
        <w:rPr>
          <w:rFonts w:cstheme="minorHAnsi"/>
          <w:b/>
        </w:rPr>
        <w:t>TfGM</w:t>
      </w:r>
      <w:r w:rsidRPr="00A94E96">
        <w:rPr>
          <w:rFonts w:asciiTheme="minorHAnsi" w:hAnsiTheme="minorHAnsi" w:cstheme="minorHAnsi"/>
        </w:rPr>
        <w:t>, including all personnel affiliated with third parties</w:t>
      </w:r>
      <w:r w:rsidR="005657C5" w:rsidRPr="00A94E96">
        <w:rPr>
          <w:rFonts w:asciiTheme="minorHAnsi" w:hAnsiTheme="minorHAnsi" w:cstheme="minorHAnsi"/>
        </w:rPr>
        <w:t>.</w:t>
      </w:r>
    </w:p>
    <w:bookmarkEnd w:id="21"/>
    <w:p w14:paraId="005BFAD6" w14:textId="77777777" w:rsidR="0088164F" w:rsidRPr="00A94E96" w:rsidRDefault="0088164F" w:rsidP="0088164F">
      <w:pPr>
        <w:pStyle w:val="7TfGMStandardReportText"/>
        <w:spacing w:before="0" w:after="120" w:line="276" w:lineRule="auto"/>
        <w:ind w:left="1211"/>
        <w:jc w:val="both"/>
        <w:rPr>
          <w:rFonts w:asciiTheme="minorHAnsi" w:hAnsiTheme="minorHAnsi" w:cstheme="minorHAnsi"/>
        </w:rPr>
      </w:pPr>
    </w:p>
    <w:p w14:paraId="709FFB5D" w14:textId="77777777" w:rsidR="00143613" w:rsidRPr="00A94E96" w:rsidRDefault="00143613" w:rsidP="003D091F">
      <w:pPr>
        <w:pStyle w:val="1TfGMHeading1"/>
        <w:spacing w:before="240" w:after="240"/>
        <w:jc w:val="both"/>
        <w:rPr>
          <w:rFonts w:asciiTheme="minorHAnsi" w:hAnsiTheme="minorHAnsi" w:cstheme="minorHAnsi"/>
          <w:szCs w:val="26"/>
        </w:rPr>
      </w:pPr>
      <w:bookmarkStart w:id="22" w:name="_Toc313615381"/>
      <w:bookmarkStart w:id="23" w:name="_Toc424722816"/>
      <w:r w:rsidRPr="00A94E96">
        <w:rPr>
          <w:rFonts w:asciiTheme="minorHAnsi" w:hAnsiTheme="minorHAnsi" w:cstheme="minorHAnsi"/>
          <w:szCs w:val="26"/>
        </w:rPr>
        <w:t>Policy Delivery</w:t>
      </w:r>
      <w:bookmarkEnd w:id="22"/>
      <w:bookmarkEnd w:id="23"/>
    </w:p>
    <w:p w14:paraId="709FFB5E" w14:textId="0399DE5C" w:rsidR="00317351" w:rsidRDefault="00317351" w:rsidP="003D091F">
      <w:pPr>
        <w:pStyle w:val="7TfGMStandardReportText"/>
        <w:spacing w:before="0" w:after="120" w:line="276" w:lineRule="auto"/>
        <w:jc w:val="both"/>
        <w:rPr>
          <w:rFonts w:asciiTheme="minorHAnsi" w:hAnsiTheme="minorHAnsi" w:cstheme="minorHAnsi"/>
        </w:rPr>
      </w:pPr>
      <w:bookmarkStart w:id="24" w:name="_Toc332370156"/>
      <w:r w:rsidRPr="00A94E96">
        <w:rPr>
          <w:rFonts w:asciiTheme="minorHAnsi" w:hAnsiTheme="minorHAnsi" w:cstheme="minorHAnsi"/>
        </w:rPr>
        <w:t xml:space="preserve">This policy will be delivered to all staff by internal communication and will be situated on the </w:t>
      </w:r>
      <w:r w:rsidR="00291BB7" w:rsidRPr="00291BB7">
        <w:rPr>
          <w:rFonts w:cstheme="minorHAnsi"/>
          <w:b/>
        </w:rPr>
        <w:t>TfGM</w:t>
      </w:r>
      <w:r w:rsidRPr="00A94E96">
        <w:rPr>
          <w:rFonts w:asciiTheme="minorHAnsi" w:hAnsiTheme="minorHAnsi" w:cstheme="minorHAnsi"/>
        </w:rPr>
        <w:t xml:space="preserve"> Intranet.</w:t>
      </w:r>
      <w:bookmarkEnd w:id="24"/>
    </w:p>
    <w:p w14:paraId="63B29737" w14:textId="77777777" w:rsidR="0088164F" w:rsidRPr="00A94E96" w:rsidRDefault="0088164F" w:rsidP="003D091F">
      <w:pPr>
        <w:pStyle w:val="7TfGMStandardReportText"/>
        <w:spacing w:before="0" w:after="120" w:line="276" w:lineRule="auto"/>
        <w:jc w:val="both"/>
        <w:rPr>
          <w:rFonts w:asciiTheme="minorHAnsi" w:hAnsiTheme="minorHAnsi" w:cstheme="minorHAnsi"/>
        </w:rPr>
      </w:pPr>
    </w:p>
    <w:p w14:paraId="709FFB5F" w14:textId="77777777" w:rsidR="00143613" w:rsidRPr="00A94E96" w:rsidRDefault="00143613" w:rsidP="003D091F">
      <w:pPr>
        <w:pStyle w:val="1TfGMHeading1"/>
        <w:spacing w:before="240" w:after="240"/>
        <w:jc w:val="both"/>
        <w:rPr>
          <w:rFonts w:asciiTheme="minorHAnsi" w:hAnsiTheme="minorHAnsi" w:cstheme="minorHAnsi"/>
          <w:szCs w:val="26"/>
        </w:rPr>
      </w:pPr>
      <w:bookmarkStart w:id="25" w:name="_Toc313615382"/>
      <w:bookmarkStart w:id="26" w:name="_Toc424722817"/>
      <w:r w:rsidRPr="00A94E96">
        <w:rPr>
          <w:rFonts w:asciiTheme="minorHAnsi" w:hAnsiTheme="minorHAnsi" w:cstheme="minorHAnsi"/>
          <w:szCs w:val="26"/>
        </w:rPr>
        <w:t>Accountability</w:t>
      </w:r>
      <w:bookmarkEnd w:id="25"/>
      <w:bookmarkEnd w:id="26"/>
    </w:p>
    <w:p w14:paraId="709FFB60" w14:textId="3161A0E3" w:rsidR="00EE7046" w:rsidRPr="00A94E96" w:rsidRDefault="00EE7046" w:rsidP="003D091F">
      <w:pPr>
        <w:pStyle w:val="7TfGMStandardReportText"/>
        <w:numPr>
          <w:ilvl w:val="0"/>
          <w:numId w:val="11"/>
        </w:numPr>
        <w:spacing w:before="0" w:after="120" w:line="276" w:lineRule="auto"/>
        <w:ind w:left="1702" w:hanging="284"/>
        <w:jc w:val="both"/>
        <w:rPr>
          <w:rFonts w:asciiTheme="minorHAnsi" w:hAnsiTheme="minorHAnsi" w:cstheme="minorHAnsi"/>
          <w:lang w:eastAsia="en-US"/>
        </w:rPr>
      </w:pPr>
      <w:r w:rsidRPr="00291BB7">
        <w:rPr>
          <w:rFonts w:asciiTheme="minorHAnsi" w:hAnsiTheme="minorHAnsi" w:cstheme="minorHAnsi"/>
          <w:b/>
          <w:lang w:eastAsia="en-US"/>
        </w:rPr>
        <w:t xml:space="preserve">Responsible </w:t>
      </w:r>
      <w:r w:rsidRPr="00291BB7">
        <w:rPr>
          <w:rFonts w:asciiTheme="minorHAnsi" w:hAnsiTheme="minorHAnsi" w:cstheme="minorHAnsi"/>
          <w:b/>
        </w:rPr>
        <w:t>to</w:t>
      </w:r>
      <w:r w:rsidRPr="00291BB7">
        <w:rPr>
          <w:rFonts w:asciiTheme="minorHAnsi" w:hAnsiTheme="minorHAnsi" w:cstheme="minorHAnsi"/>
          <w:b/>
          <w:lang w:eastAsia="en-US"/>
        </w:rPr>
        <w:t xml:space="preserve"> the Board</w:t>
      </w:r>
      <w:r w:rsidR="00E62F38">
        <w:rPr>
          <w:rFonts w:asciiTheme="minorHAnsi" w:hAnsiTheme="minorHAnsi" w:cstheme="minorHAnsi"/>
          <w:lang w:eastAsia="en-US"/>
        </w:rPr>
        <w:t>: Head of IS</w:t>
      </w:r>
    </w:p>
    <w:p w14:paraId="709FFB61" w14:textId="77777777" w:rsidR="00EE7046" w:rsidRPr="00A94E96" w:rsidRDefault="005D655C" w:rsidP="003D091F">
      <w:pPr>
        <w:pStyle w:val="7TfGMStandardReportText"/>
        <w:numPr>
          <w:ilvl w:val="0"/>
          <w:numId w:val="11"/>
        </w:numPr>
        <w:spacing w:before="0" w:after="120" w:line="276" w:lineRule="auto"/>
        <w:ind w:left="1702" w:hanging="284"/>
        <w:jc w:val="both"/>
        <w:rPr>
          <w:rFonts w:asciiTheme="minorHAnsi" w:hAnsiTheme="minorHAnsi" w:cstheme="minorHAnsi"/>
          <w:lang w:eastAsia="en-US"/>
        </w:rPr>
      </w:pPr>
      <w:r w:rsidRPr="00291BB7">
        <w:rPr>
          <w:rFonts w:asciiTheme="minorHAnsi" w:hAnsiTheme="minorHAnsi" w:cstheme="minorHAnsi"/>
          <w:b/>
        </w:rPr>
        <w:t>Compliance</w:t>
      </w:r>
      <w:r w:rsidRPr="00A94E96">
        <w:rPr>
          <w:rFonts w:asciiTheme="minorHAnsi" w:hAnsiTheme="minorHAnsi" w:cstheme="minorHAnsi"/>
          <w:lang w:eastAsia="en-US"/>
        </w:rPr>
        <w:t>: All Staff</w:t>
      </w:r>
    </w:p>
    <w:p w14:paraId="709FFB62" w14:textId="77777777" w:rsidR="00EE7046" w:rsidRDefault="00792AB3" w:rsidP="003D091F">
      <w:pPr>
        <w:pStyle w:val="7TfGMStandardReportText"/>
        <w:numPr>
          <w:ilvl w:val="0"/>
          <w:numId w:val="11"/>
        </w:numPr>
        <w:spacing w:before="0" w:after="120" w:line="276" w:lineRule="auto"/>
        <w:ind w:left="1702" w:hanging="284"/>
        <w:jc w:val="both"/>
        <w:rPr>
          <w:rFonts w:asciiTheme="minorHAnsi" w:hAnsiTheme="minorHAnsi" w:cstheme="minorHAnsi"/>
        </w:rPr>
      </w:pPr>
      <w:r w:rsidRPr="00291BB7">
        <w:rPr>
          <w:rFonts w:asciiTheme="minorHAnsi" w:hAnsiTheme="minorHAnsi" w:cstheme="minorHAnsi"/>
          <w:b/>
        </w:rPr>
        <w:t>Awareness</w:t>
      </w:r>
      <w:r w:rsidRPr="00291BB7">
        <w:rPr>
          <w:rFonts w:asciiTheme="minorHAnsi" w:hAnsiTheme="minorHAnsi" w:cstheme="minorHAnsi"/>
          <w:b/>
          <w:lang w:eastAsia="en-US"/>
        </w:rPr>
        <w:t>:</w:t>
      </w:r>
      <w:r w:rsidRPr="00A94E96">
        <w:rPr>
          <w:rFonts w:asciiTheme="minorHAnsi" w:hAnsiTheme="minorHAnsi" w:cstheme="minorHAnsi"/>
          <w:lang w:eastAsia="en-US"/>
        </w:rPr>
        <w:t xml:space="preserve"> All Staff</w:t>
      </w:r>
    </w:p>
    <w:p w14:paraId="55601104" w14:textId="77777777" w:rsidR="0088164F" w:rsidRPr="00A94E96" w:rsidRDefault="0088164F" w:rsidP="0088164F">
      <w:pPr>
        <w:pStyle w:val="7TfGMStandardReportText"/>
        <w:spacing w:before="0" w:after="120" w:line="276" w:lineRule="auto"/>
        <w:ind w:left="1702"/>
        <w:jc w:val="both"/>
        <w:rPr>
          <w:rFonts w:asciiTheme="minorHAnsi" w:hAnsiTheme="minorHAnsi" w:cstheme="minorHAnsi"/>
        </w:rPr>
      </w:pPr>
    </w:p>
    <w:p w14:paraId="709FFB64" w14:textId="06776464" w:rsidR="00143613" w:rsidRPr="00A94E96" w:rsidRDefault="00180F20" w:rsidP="003D091F">
      <w:pPr>
        <w:pStyle w:val="1TfGMHeading1"/>
        <w:spacing w:before="240" w:after="240"/>
        <w:jc w:val="both"/>
        <w:rPr>
          <w:rFonts w:asciiTheme="minorHAnsi" w:hAnsiTheme="minorHAnsi" w:cstheme="minorHAnsi"/>
          <w:szCs w:val="26"/>
        </w:rPr>
      </w:pPr>
      <w:bookmarkStart w:id="27" w:name="_Toc313615383"/>
      <w:bookmarkStart w:id="28" w:name="_Toc424722818"/>
      <w:r w:rsidRPr="00A94E96">
        <w:rPr>
          <w:rFonts w:asciiTheme="minorHAnsi" w:hAnsiTheme="minorHAnsi" w:cstheme="minorHAnsi"/>
          <w:szCs w:val="26"/>
        </w:rPr>
        <w:t xml:space="preserve">Enforcement / </w:t>
      </w:r>
      <w:r w:rsidR="00143613" w:rsidRPr="00A94E96">
        <w:rPr>
          <w:rFonts w:asciiTheme="minorHAnsi" w:hAnsiTheme="minorHAnsi" w:cstheme="minorHAnsi"/>
          <w:szCs w:val="26"/>
        </w:rPr>
        <w:t>Monitoring / Compliance</w:t>
      </w:r>
      <w:bookmarkEnd w:id="27"/>
      <w:bookmarkEnd w:id="28"/>
    </w:p>
    <w:p w14:paraId="122D6D09" w14:textId="77777777" w:rsidR="00C22DD1" w:rsidRPr="00A94E96" w:rsidRDefault="00C22DD1" w:rsidP="00C22DD1">
      <w:pPr>
        <w:pStyle w:val="7TfGMStandardReportText"/>
        <w:numPr>
          <w:ilvl w:val="0"/>
          <w:numId w:val="12"/>
        </w:numPr>
        <w:spacing w:before="0" w:after="120" w:line="276" w:lineRule="auto"/>
        <w:jc w:val="both"/>
        <w:rPr>
          <w:rFonts w:asciiTheme="minorHAnsi" w:hAnsiTheme="minorHAnsi" w:cstheme="minorHAnsi"/>
        </w:rPr>
      </w:pPr>
      <w:bookmarkStart w:id="29" w:name="_Toc332370159"/>
      <w:r w:rsidRPr="00A94E96">
        <w:rPr>
          <w:rFonts w:asciiTheme="minorHAnsi" w:hAnsiTheme="minorHAnsi" w:cstheme="minorHAnsi"/>
        </w:rPr>
        <w:t>This policy will be enforced by the Executive.</w:t>
      </w:r>
    </w:p>
    <w:p w14:paraId="73BCAB5D" w14:textId="77777777" w:rsidR="00C22DD1" w:rsidRDefault="00C22DD1" w:rsidP="00C22DD1">
      <w:pPr>
        <w:pStyle w:val="7TfGMStandardReportText"/>
        <w:numPr>
          <w:ilvl w:val="0"/>
          <w:numId w:val="12"/>
        </w:numPr>
        <w:spacing w:before="0" w:after="120" w:line="276" w:lineRule="auto"/>
        <w:jc w:val="both"/>
        <w:rPr>
          <w:rFonts w:asciiTheme="minorHAnsi" w:hAnsiTheme="minorHAnsi" w:cstheme="minorHAnsi"/>
        </w:rPr>
      </w:pPr>
      <w:r w:rsidRPr="00A94E96">
        <w:rPr>
          <w:rFonts w:asciiTheme="minorHAnsi" w:hAnsiTheme="minorHAnsi" w:cstheme="minorHAnsi"/>
        </w:rPr>
        <w:t>Information including</w:t>
      </w:r>
      <w:r>
        <w:rPr>
          <w:rFonts w:asciiTheme="minorHAnsi" w:hAnsiTheme="minorHAnsi" w:cstheme="minorHAnsi"/>
        </w:rPr>
        <w:t xml:space="preserve"> logon</w:t>
      </w:r>
      <w:r w:rsidRPr="00A94E96">
        <w:rPr>
          <w:rFonts w:asciiTheme="minorHAnsi" w:hAnsiTheme="minorHAnsi" w:cstheme="minorHAnsi"/>
        </w:rPr>
        <w:t xml:space="preserve"> dates, times, </w:t>
      </w:r>
      <w:r>
        <w:rPr>
          <w:rFonts w:asciiTheme="minorHAnsi" w:hAnsiTheme="minorHAnsi" w:cstheme="minorHAnsi"/>
        </w:rPr>
        <w:t xml:space="preserve">usage </w:t>
      </w:r>
      <w:r w:rsidRPr="00A94E96">
        <w:rPr>
          <w:rFonts w:asciiTheme="minorHAnsi" w:hAnsiTheme="minorHAnsi" w:cstheme="minorHAnsi"/>
        </w:rPr>
        <w:t>duration and device identity will be logged and maybe used for monitoring purposes, and disciplinary proceedings.</w:t>
      </w:r>
    </w:p>
    <w:p w14:paraId="2806F85C" w14:textId="77777777" w:rsidR="00C22DD1" w:rsidRDefault="00C22DD1" w:rsidP="00C22DD1">
      <w:pPr>
        <w:pStyle w:val="7TfGMStandardReportText"/>
        <w:numPr>
          <w:ilvl w:val="0"/>
          <w:numId w:val="12"/>
        </w:numPr>
        <w:spacing w:before="0" w:after="120" w:line="276" w:lineRule="auto"/>
        <w:jc w:val="both"/>
        <w:rPr>
          <w:rFonts w:asciiTheme="minorHAnsi" w:hAnsiTheme="minorHAnsi" w:cstheme="minorHAnsi"/>
        </w:rPr>
      </w:pPr>
      <w:r w:rsidRPr="00A94E96">
        <w:rPr>
          <w:rFonts w:asciiTheme="minorHAnsi" w:hAnsiTheme="minorHAnsi" w:cstheme="minorHAnsi"/>
        </w:rPr>
        <w:t xml:space="preserve">Should a breach or violation of this policy be identified, it may result in disciplinary action in accordance with </w:t>
      </w:r>
      <w:r w:rsidRPr="00291BB7">
        <w:rPr>
          <w:rFonts w:cstheme="minorHAnsi"/>
          <w:b/>
        </w:rPr>
        <w:t>TfGM</w:t>
      </w:r>
      <w:r w:rsidRPr="00A94E96">
        <w:rPr>
          <w:rFonts w:asciiTheme="minorHAnsi" w:hAnsiTheme="minorHAnsi" w:cstheme="minorHAnsi"/>
        </w:rPr>
        <w:t xml:space="preserve"> disciplinary policy.</w:t>
      </w:r>
    </w:p>
    <w:p w14:paraId="2E72B8B7" w14:textId="77777777" w:rsidR="00C22DD1" w:rsidRDefault="00C22DD1" w:rsidP="00C22DD1">
      <w:pPr>
        <w:pStyle w:val="7TfGMStandardReportText"/>
        <w:numPr>
          <w:ilvl w:val="0"/>
          <w:numId w:val="12"/>
        </w:numPr>
        <w:spacing w:before="0" w:after="120" w:line="276" w:lineRule="auto"/>
        <w:jc w:val="both"/>
        <w:rPr>
          <w:rFonts w:asciiTheme="minorHAnsi" w:hAnsiTheme="minorHAnsi" w:cstheme="minorHAnsi"/>
        </w:rPr>
      </w:pPr>
      <w:r>
        <w:rPr>
          <w:rFonts w:asciiTheme="minorHAnsi" w:hAnsiTheme="minorHAnsi" w:cstheme="minorHAnsi"/>
        </w:rPr>
        <w:t>In extreme circumstances Audit &amp; Assurance may access equipment or information to help support investigations.</w:t>
      </w:r>
    </w:p>
    <w:p w14:paraId="6A126DC3" w14:textId="2710AB59" w:rsidR="00C22DD1" w:rsidRDefault="00C22DD1" w:rsidP="00C22DD1">
      <w:pPr>
        <w:pStyle w:val="7TfGMStandardReportText"/>
        <w:spacing w:before="0" w:after="120" w:line="276" w:lineRule="auto"/>
        <w:ind w:left="1211"/>
        <w:jc w:val="both"/>
        <w:rPr>
          <w:rFonts w:asciiTheme="minorHAnsi" w:hAnsiTheme="minorHAnsi" w:cstheme="minorHAnsi"/>
        </w:rPr>
      </w:pPr>
    </w:p>
    <w:p w14:paraId="458A2E6D" w14:textId="6FBA3ED9" w:rsidR="00C852E1" w:rsidRDefault="00C852E1" w:rsidP="00C22DD1">
      <w:pPr>
        <w:pStyle w:val="7TfGMStandardReportText"/>
        <w:spacing w:before="0" w:after="120" w:line="276" w:lineRule="auto"/>
        <w:ind w:left="1211"/>
        <w:jc w:val="both"/>
        <w:rPr>
          <w:rFonts w:asciiTheme="minorHAnsi" w:hAnsiTheme="minorHAnsi" w:cstheme="minorHAnsi"/>
        </w:rPr>
      </w:pPr>
    </w:p>
    <w:p w14:paraId="570A015E" w14:textId="1981E467" w:rsidR="00C852E1" w:rsidRDefault="00C852E1" w:rsidP="00C22DD1">
      <w:pPr>
        <w:pStyle w:val="7TfGMStandardReportText"/>
        <w:spacing w:before="0" w:after="120" w:line="276" w:lineRule="auto"/>
        <w:ind w:left="1211"/>
        <w:jc w:val="both"/>
        <w:rPr>
          <w:rFonts w:asciiTheme="minorHAnsi" w:hAnsiTheme="minorHAnsi" w:cstheme="minorHAnsi"/>
        </w:rPr>
      </w:pPr>
    </w:p>
    <w:p w14:paraId="272409ED" w14:textId="77777777" w:rsidR="00C852E1" w:rsidRDefault="00C852E1" w:rsidP="00C22DD1">
      <w:pPr>
        <w:pStyle w:val="7TfGMStandardReportText"/>
        <w:spacing w:before="0" w:after="120" w:line="276" w:lineRule="auto"/>
        <w:ind w:left="1211"/>
        <w:jc w:val="both"/>
        <w:rPr>
          <w:rFonts w:asciiTheme="minorHAnsi" w:hAnsiTheme="minorHAnsi" w:cstheme="minorHAnsi"/>
        </w:rPr>
      </w:pPr>
    </w:p>
    <w:p w14:paraId="709FFB66" w14:textId="5C564C64" w:rsidR="00143613" w:rsidRPr="00F11D3F" w:rsidRDefault="00143613" w:rsidP="003D091F">
      <w:pPr>
        <w:pStyle w:val="1TfGMHeading1"/>
        <w:spacing w:before="240" w:after="240"/>
        <w:jc w:val="both"/>
        <w:rPr>
          <w:rFonts w:asciiTheme="minorHAnsi" w:hAnsiTheme="minorHAnsi" w:cstheme="minorHAnsi"/>
          <w:szCs w:val="26"/>
        </w:rPr>
      </w:pPr>
      <w:bookmarkStart w:id="30" w:name="_Toc313615384"/>
      <w:bookmarkStart w:id="31" w:name="_Toc424722819"/>
      <w:bookmarkEnd w:id="29"/>
      <w:r w:rsidRPr="00F11D3F">
        <w:rPr>
          <w:rFonts w:asciiTheme="minorHAnsi" w:hAnsiTheme="minorHAnsi" w:cstheme="minorHAnsi"/>
          <w:szCs w:val="26"/>
        </w:rPr>
        <w:lastRenderedPageBreak/>
        <w:t>Policy</w:t>
      </w:r>
      <w:bookmarkEnd w:id="30"/>
      <w:bookmarkEnd w:id="31"/>
    </w:p>
    <w:p w14:paraId="78181EEC" w14:textId="08CE70F5" w:rsidR="00481C8A" w:rsidRPr="00FC45C4" w:rsidRDefault="00676375" w:rsidP="00A86C48">
      <w:pPr>
        <w:pStyle w:val="Header"/>
        <w:tabs>
          <w:tab w:val="center" w:pos="709"/>
        </w:tabs>
        <w:ind w:left="851"/>
        <w:jc w:val="both"/>
        <w:rPr>
          <w:rFonts w:asciiTheme="minorHAnsi" w:hAnsiTheme="minorHAnsi" w:cstheme="minorHAnsi"/>
          <w:bCs/>
          <w:iCs/>
          <w:lang w:eastAsia="en-US"/>
        </w:rPr>
      </w:pPr>
      <w:r w:rsidRPr="00F11D3F">
        <w:rPr>
          <w:rFonts w:asciiTheme="minorHAnsi" w:hAnsiTheme="minorHAnsi" w:cstheme="minorHAnsi"/>
          <w:bCs/>
          <w:iCs/>
          <w:sz w:val="26"/>
          <w:szCs w:val="26"/>
          <w:lang w:eastAsia="en-US"/>
        </w:rPr>
        <w:t>During initial account setup, certain checks must be performed in order to ensure the integrity of the process. The following policies apply to account setup:</w:t>
      </w:r>
    </w:p>
    <w:p w14:paraId="53E91686" w14:textId="77777777" w:rsidR="00676375" w:rsidRPr="001B6913" w:rsidRDefault="00676375" w:rsidP="00676375">
      <w:pPr>
        <w:tabs>
          <w:tab w:val="center" w:pos="709"/>
          <w:tab w:val="center" w:pos="4153"/>
          <w:tab w:val="right" w:pos="8306"/>
        </w:tabs>
        <w:jc w:val="both"/>
        <w:rPr>
          <w:rFonts w:asciiTheme="minorHAnsi" w:hAnsiTheme="minorHAnsi" w:cstheme="minorHAnsi"/>
          <w:bCs/>
          <w:iCs/>
          <w:lang w:eastAsia="en-US"/>
        </w:rPr>
      </w:pPr>
    </w:p>
    <w:p w14:paraId="3011FAAE" w14:textId="30DF1D56" w:rsidR="00676375" w:rsidRDefault="00A86C48" w:rsidP="00676375">
      <w:pPr>
        <w:numPr>
          <w:ilvl w:val="0"/>
          <w:numId w:val="34"/>
        </w:numPr>
        <w:tabs>
          <w:tab w:val="center" w:pos="709"/>
          <w:tab w:val="center" w:pos="1418"/>
          <w:tab w:val="right" w:pos="8306"/>
        </w:tabs>
        <w:ind w:left="1418" w:hanging="425"/>
        <w:jc w:val="both"/>
        <w:rPr>
          <w:rFonts w:asciiTheme="minorHAnsi" w:hAnsiTheme="minorHAnsi" w:cstheme="minorHAnsi"/>
          <w:bCs/>
          <w:iCs/>
          <w:sz w:val="26"/>
          <w:szCs w:val="26"/>
          <w:lang w:eastAsia="en-US"/>
        </w:rPr>
      </w:pPr>
      <w:r>
        <w:rPr>
          <w:rFonts w:asciiTheme="minorHAnsi" w:hAnsiTheme="minorHAnsi" w:cstheme="minorHAnsi"/>
          <w:bCs/>
          <w:iCs/>
          <w:sz w:val="26"/>
          <w:szCs w:val="26"/>
          <w:lang w:eastAsia="en-US"/>
        </w:rPr>
        <w:t>A Staff Approval Form</w:t>
      </w:r>
      <w:r w:rsidR="001E2FBA">
        <w:rPr>
          <w:rFonts w:asciiTheme="minorHAnsi" w:hAnsiTheme="minorHAnsi" w:cstheme="minorHAnsi"/>
          <w:bCs/>
          <w:iCs/>
          <w:sz w:val="26"/>
          <w:szCs w:val="26"/>
          <w:lang w:eastAsia="en-US"/>
        </w:rPr>
        <w:t xml:space="preserve"> will need to be completed by</w:t>
      </w:r>
      <w:r>
        <w:rPr>
          <w:rFonts w:asciiTheme="minorHAnsi" w:hAnsiTheme="minorHAnsi" w:cstheme="minorHAnsi"/>
          <w:bCs/>
          <w:iCs/>
          <w:sz w:val="26"/>
          <w:szCs w:val="26"/>
          <w:lang w:eastAsia="en-US"/>
        </w:rPr>
        <w:t xml:space="preserve"> </w:t>
      </w:r>
      <w:r w:rsidR="005F394E">
        <w:rPr>
          <w:rFonts w:asciiTheme="minorHAnsi" w:hAnsiTheme="minorHAnsi" w:cstheme="minorHAnsi"/>
          <w:bCs/>
          <w:iCs/>
          <w:sz w:val="26"/>
          <w:szCs w:val="26"/>
          <w:lang w:eastAsia="en-US"/>
        </w:rPr>
        <w:t xml:space="preserve">a </w:t>
      </w:r>
      <w:r w:rsidR="000B4C82">
        <w:rPr>
          <w:rFonts w:asciiTheme="minorHAnsi" w:hAnsiTheme="minorHAnsi" w:cstheme="minorHAnsi"/>
          <w:bCs/>
          <w:iCs/>
          <w:sz w:val="26"/>
          <w:szCs w:val="26"/>
          <w:lang w:eastAsia="en-US"/>
        </w:rPr>
        <w:t>l</w:t>
      </w:r>
      <w:r w:rsidR="005F394E">
        <w:rPr>
          <w:rFonts w:asciiTheme="minorHAnsi" w:hAnsiTheme="minorHAnsi" w:cstheme="minorHAnsi"/>
          <w:bCs/>
          <w:iCs/>
          <w:sz w:val="26"/>
          <w:szCs w:val="26"/>
          <w:lang w:eastAsia="en-US"/>
        </w:rPr>
        <w:t xml:space="preserve">ine </w:t>
      </w:r>
      <w:r w:rsidR="000B4C82">
        <w:rPr>
          <w:rFonts w:asciiTheme="minorHAnsi" w:hAnsiTheme="minorHAnsi" w:cstheme="minorHAnsi"/>
          <w:bCs/>
          <w:iCs/>
          <w:sz w:val="26"/>
          <w:szCs w:val="26"/>
          <w:lang w:eastAsia="en-US"/>
        </w:rPr>
        <w:t>m</w:t>
      </w:r>
      <w:r w:rsidR="005F394E">
        <w:rPr>
          <w:rFonts w:asciiTheme="minorHAnsi" w:hAnsiTheme="minorHAnsi" w:cstheme="minorHAnsi"/>
          <w:bCs/>
          <w:iCs/>
          <w:sz w:val="26"/>
          <w:szCs w:val="26"/>
          <w:lang w:eastAsia="en-US"/>
        </w:rPr>
        <w:t>anager and sent to HR</w:t>
      </w:r>
      <w:r w:rsidR="001E2FBA">
        <w:rPr>
          <w:rFonts w:asciiTheme="minorHAnsi" w:hAnsiTheme="minorHAnsi" w:cstheme="minorHAnsi"/>
          <w:bCs/>
          <w:iCs/>
          <w:sz w:val="26"/>
          <w:szCs w:val="26"/>
          <w:lang w:eastAsia="en-US"/>
        </w:rPr>
        <w:t>.</w:t>
      </w:r>
    </w:p>
    <w:p w14:paraId="5F10568E" w14:textId="10D55C0E" w:rsidR="001E2FBA" w:rsidRDefault="001E2FBA" w:rsidP="00676375">
      <w:pPr>
        <w:numPr>
          <w:ilvl w:val="0"/>
          <w:numId w:val="34"/>
        </w:numPr>
        <w:tabs>
          <w:tab w:val="center" w:pos="709"/>
          <w:tab w:val="center" w:pos="1418"/>
          <w:tab w:val="right" w:pos="8306"/>
        </w:tabs>
        <w:ind w:left="1418" w:hanging="425"/>
        <w:jc w:val="both"/>
        <w:rPr>
          <w:rFonts w:asciiTheme="minorHAnsi" w:hAnsiTheme="minorHAnsi" w:cstheme="minorHAnsi"/>
          <w:bCs/>
          <w:iCs/>
          <w:sz w:val="26"/>
          <w:szCs w:val="26"/>
          <w:lang w:eastAsia="en-US"/>
        </w:rPr>
      </w:pPr>
      <w:r>
        <w:rPr>
          <w:rFonts w:asciiTheme="minorHAnsi" w:hAnsiTheme="minorHAnsi" w:cstheme="minorHAnsi"/>
          <w:bCs/>
          <w:iCs/>
          <w:sz w:val="26"/>
          <w:szCs w:val="26"/>
          <w:lang w:eastAsia="en-US"/>
        </w:rPr>
        <w:t>A Service Request Form will need to be completed by the employees line manager and sent to Serviceline.</w:t>
      </w:r>
    </w:p>
    <w:p w14:paraId="7A752855" w14:textId="14F4ACFE" w:rsidR="000B4C82" w:rsidRPr="00FF6973" w:rsidRDefault="000B4C82" w:rsidP="00676375">
      <w:pPr>
        <w:numPr>
          <w:ilvl w:val="0"/>
          <w:numId w:val="34"/>
        </w:numPr>
        <w:tabs>
          <w:tab w:val="center" w:pos="709"/>
          <w:tab w:val="center" w:pos="1418"/>
          <w:tab w:val="right" w:pos="8306"/>
        </w:tabs>
        <w:ind w:left="1418" w:hanging="425"/>
        <w:jc w:val="both"/>
        <w:rPr>
          <w:rFonts w:asciiTheme="minorHAnsi" w:hAnsiTheme="minorHAnsi" w:cstheme="minorHAnsi"/>
          <w:bCs/>
          <w:iCs/>
          <w:sz w:val="26"/>
          <w:szCs w:val="26"/>
          <w:lang w:eastAsia="en-US"/>
        </w:rPr>
      </w:pPr>
      <w:r>
        <w:rPr>
          <w:rFonts w:asciiTheme="minorHAnsi" w:hAnsiTheme="minorHAnsi" w:cstheme="minorHAnsi"/>
          <w:bCs/>
          <w:iCs/>
          <w:sz w:val="26"/>
          <w:szCs w:val="26"/>
          <w:lang w:eastAsia="en-US"/>
        </w:rPr>
        <w:t>Serviceline will complete the account set-up upon receipt of an approved Service Request Form and when the Staff Approval Form has been processed by HR.</w:t>
      </w:r>
    </w:p>
    <w:p w14:paraId="6444F885" w14:textId="068FD7A7" w:rsidR="00676375" w:rsidRPr="00FF6973" w:rsidRDefault="00676375" w:rsidP="00676375">
      <w:pPr>
        <w:numPr>
          <w:ilvl w:val="0"/>
          <w:numId w:val="34"/>
        </w:numPr>
        <w:tabs>
          <w:tab w:val="center" w:pos="709"/>
          <w:tab w:val="center" w:pos="1418"/>
          <w:tab w:val="right" w:pos="8306"/>
        </w:tabs>
        <w:ind w:left="1418" w:hanging="425"/>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 xml:space="preserve">Access to the network will be granted </w:t>
      </w:r>
      <w:r w:rsidR="00AB0CAC">
        <w:rPr>
          <w:rFonts w:asciiTheme="minorHAnsi" w:hAnsiTheme="minorHAnsi" w:cstheme="minorHAnsi"/>
          <w:bCs/>
          <w:iCs/>
          <w:sz w:val="26"/>
          <w:szCs w:val="26"/>
          <w:lang w:eastAsia="en-US"/>
        </w:rPr>
        <w:t>in</w:t>
      </w:r>
      <w:r w:rsidRPr="00FF6973">
        <w:rPr>
          <w:rFonts w:asciiTheme="minorHAnsi" w:hAnsiTheme="minorHAnsi" w:cstheme="minorHAnsi"/>
          <w:bCs/>
          <w:iCs/>
          <w:sz w:val="26"/>
          <w:szCs w:val="26"/>
          <w:lang w:eastAsia="en-US"/>
        </w:rPr>
        <w:t xml:space="preserve"> accordance with the policies referenced and contained within the IS </w:t>
      </w:r>
      <w:r w:rsidR="00AB0CAC">
        <w:rPr>
          <w:rFonts w:asciiTheme="minorHAnsi" w:hAnsiTheme="minorHAnsi" w:cstheme="minorHAnsi"/>
          <w:bCs/>
          <w:iCs/>
          <w:sz w:val="26"/>
          <w:szCs w:val="26"/>
          <w:lang w:eastAsia="en-US"/>
        </w:rPr>
        <w:t>Intranet area.  Additionally, users acceptance of the policies is a mandatory requirement accessed from within the Learning Portal.</w:t>
      </w:r>
    </w:p>
    <w:p w14:paraId="44FEEB05" w14:textId="77777777" w:rsidR="00676375" w:rsidRDefault="00676375" w:rsidP="00676375">
      <w:pPr>
        <w:tabs>
          <w:tab w:val="center" w:pos="709"/>
          <w:tab w:val="center" w:pos="4153"/>
          <w:tab w:val="right" w:pos="8306"/>
        </w:tabs>
        <w:rPr>
          <w:rFonts w:cs="Times New Roman"/>
          <w:bCs/>
          <w:iCs/>
          <w:sz w:val="20"/>
          <w:szCs w:val="20"/>
          <w:lang w:eastAsia="en-US"/>
        </w:rPr>
      </w:pPr>
    </w:p>
    <w:p w14:paraId="028AFD74" w14:textId="77777777" w:rsidR="00676375" w:rsidRPr="001B6913" w:rsidRDefault="00676375" w:rsidP="00676375">
      <w:pPr>
        <w:tabs>
          <w:tab w:val="center" w:pos="709"/>
          <w:tab w:val="center" w:pos="4153"/>
          <w:tab w:val="right" w:pos="8306"/>
        </w:tabs>
        <w:rPr>
          <w:rFonts w:cs="Times New Roman"/>
          <w:bCs/>
          <w:iCs/>
          <w:sz w:val="20"/>
          <w:szCs w:val="20"/>
          <w:lang w:eastAsia="en-US"/>
        </w:rPr>
      </w:pPr>
    </w:p>
    <w:p w14:paraId="292A0E6E" w14:textId="0F6CDE49" w:rsidR="00676375" w:rsidRPr="00B65BD3" w:rsidRDefault="00676375" w:rsidP="00B65BD3">
      <w:pPr>
        <w:pStyle w:val="2TfGMHeading2"/>
        <w:rPr>
          <w:b/>
          <w:lang w:eastAsia="en-US"/>
        </w:rPr>
      </w:pPr>
      <w:bookmarkStart w:id="32" w:name="_Toc424722820"/>
      <w:r w:rsidRPr="00B65BD3">
        <w:rPr>
          <w:b/>
          <w:lang w:eastAsia="en-US"/>
        </w:rPr>
        <w:t>Account Use</w:t>
      </w:r>
      <w:bookmarkEnd w:id="32"/>
    </w:p>
    <w:p w14:paraId="4D7849C9" w14:textId="77777777" w:rsidR="00676375" w:rsidRPr="00FF6973" w:rsidRDefault="00676375" w:rsidP="00FF6973">
      <w:pPr>
        <w:tabs>
          <w:tab w:val="center" w:pos="709"/>
          <w:tab w:val="center" w:pos="4153"/>
          <w:tab w:val="right" w:pos="8306"/>
        </w:tabs>
        <w:jc w:val="both"/>
        <w:rPr>
          <w:rFonts w:cs="Times New Roman"/>
          <w:bCs/>
          <w:iCs/>
          <w:sz w:val="26"/>
          <w:szCs w:val="26"/>
          <w:lang w:eastAsia="en-US"/>
        </w:rPr>
      </w:pPr>
    </w:p>
    <w:p w14:paraId="1AB37ADD" w14:textId="77777777" w:rsidR="00676375" w:rsidRPr="00FF6973" w:rsidRDefault="00676375" w:rsidP="00FA286B">
      <w:pPr>
        <w:tabs>
          <w:tab w:val="center" w:pos="709"/>
          <w:tab w:val="center" w:pos="4153"/>
          <w:tab w:val="right" w:pos="8306"/>
        </w:tabs>
        <w:ind w:left="709"/>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 xml:space="preserve">Network accounts must be implemented in a standard fashion and utilised consistently across </w:t>
      </w:r>
      <w:r w:rsidRPr="0007541C">
        <w:rPr>
          <w:rFonts w:asciiTheme="minorHAnsi" w:hAnsiTheme="minorHAnsi" w:cstheme="minorHAnsi"/>
          <w:b/>
          <w:bCs/>
          <w:iCs/>
          <w:sz w:val="26"/>
          <w:szCs w:val="26"/>
          <w:lang w:eastAsia="en-US"/>
        </w:rPr>
        <w:t>TFGM</w:t>
      </w:r>
      <w:r w:rsidRPr="00FF6973">
        <w:rPr>
          <w:rFonts w:asciiTheme="minorHAnsi" w:hAnsiTheme="minorHAnsi" w:cstheme="minorHAnsi"/>
          <w:bCs/>
          <w:iCs/>
          <w:sz w:val="26"/>
          <w:szCs w:val="26"/>
          <w:lang w:eastAsia="en-US"/>
        </w:rPr>
        <w:t>. The following policies apply to account use:</w:t>
      </w:r>
    </w:p>
    <w:p w14:paraId="727D37C4" w14:textId="77777777" w:rsidR="00676375" w:rsidRPr="00FF6973" w:rsidRDefault="00676375" w:rsidP="00FF6973">
      <w:pPr>
        <w:tabs>
          <w:tab w:val="center" w:pos="709"/>
          <w:tab w:val="center" w:pos="4153"/>
          <w:tab w:val="right" w:pos="8306"/>
        </w:tabs>
        <w:jc w:val="both"/>
        <w:rPr>
          <w:rFonts w:asciiTheme="minorHAnsi" w:hAnsiTheme="minorHAnsi" w:cstheme="minorHAnsi"/>
          <w:bCs/>
          <w:iCs/>
          <w:sz w:val="26"/>
          <w:szCs w:val="26"/>
          <w:lang w:eastAsia="en-US"/>
        </w:rPr>
      </w:pPr>
    </w:p>
    <w:p w14:paraId="48D13EFB" w14:textId="25E8D472" w:rsidR="00676375" w:rsidRPr="00FF6973" w:rsidRDefault="00676375" w:rsidP="00E76C22">
      <w:pPr>
        <w:numPr>
          <w:ilvl w:val="0"/>
          <w:numId w:val="35"/>
        </w:numPr>
        <w:tabs>
          <w:tab w:val="center" w:pos="709"/>
          <w:tab w:val="center" w:pos="1418"/>
          <w:tab w:val="right" w:pos="8306"/>
        </w:tabs>
        <w:ind w:hanging="306"/>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Accounts must be created using a standard format using the Lastname-initial, or an appropriate variation if a conflict with an existing username exists.</w:t>
      </w:r>
    </w:p>
    <w:p w14:paraId="1E6A08DD" w14:textId="702AD940" w:rsidR="00676375" w:rsidRPr="00FF6973" w:rsidRDefault="00676375" w:rsidP="00E76C22">
      <w:pPr>
        <w:numPr>
          <w:ilvl w:val="0"/>
          <w:numId w:val="35"/>
        </w:numPr>
        <w:tabs>
          <w:tab w:val="center" w:pos="1418"/>
          <w:tab w:val="right" w:pos="8306"/>
        </w:tabs>
        <w:ind w:hanging="306"/>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Accounts must be password protected (refer to the -</w:t>
      </w:r>
      <w:r w:rsidR="00A82485">
        <w:rPr>
          <w:rFonts w:asciiTheme="minorHAnsi" w:hAnsiTheme="minorHAnsi" w:cstheme="minorHAnsi"/>
          <w:bCs/>
          <w:iCs/>
          <w:sz w:val="26"/>
          <w:szCs w:val="26"/>
          <w:lang w:eastAsia="en-US"/>
        </w:rPr>
        <w:t xml:space="preserve"> </w:t>
      </w:r>
      <w:r w:rsidR="00A82485" w:rsidRPr="00A82485">
        <w:rPr>
          <w:rFonts w:asciiTheme="minorHAnsi" w:hAnsiTheme="minorHAnsi" w:cstheme="minorHAnsi"/>
          <w:b/>
          <w:bCs/>
          <w:iCs/>
          <w:sz w:val="26"/>
          <w:szCs w:val="26"/>
          <w:lang w:eastAsia="en-US"/>
        </w:rPr>
        <w:t>TfGM</w:t>
      </w:r>
      <w:r w:rsidRPr="00FF6973">
        <w:rPr>
          <w:rFonts w:asciiTheme="minorHAnsi" w:hAnsiTheme="minorHAnsi" w:cstheme="minorHAnsi"/>
          <w:bCs/>
          <w:iCs/>
          <w:sz w:val="26"/>
          <w:szCs w:val="26"/>
          <w:lang w:eastAsia="en-US"/>
        </w:rPr>
        <w:t xml:space="preserve"> Password Policy for more detailed information).</w:t>
      </w:r>
    </w:p>
    <w:p w14:paraId="64E2CC6B" w14:textId="1AB014B1" w:rsidR="00676375" w:rsidRPr="00FF6973" w:rsidRDefault="00676375" w:rsidP="00E76C22">
      <w:pPr>
        <w:numPr>
          <w:ilvl w:val="0"/>
          <w:numId w:val="35"/>
        </w:numPr>
        <w:tabs>
          <w:tab w:val="center" w:pos="709"/>
          <w:tab w:val="center" w:pos="1418"/>
          <w:tab w:val="right" w:pos="8306"/>
        </w:tabs>
        <w:ind w:hanging="306"/>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Accounts must be for individuals only. Account sharing and g</w:t>
      </w:r>
      <w:r w:rsidR="002D1C11">
        <w:rPr>
          <w:rFonts w:asciiTheme="minorHAnsi" w:hAnsiTheme="minorHAnsi" w:cstheme="minorHAnsi"/>
          <w:bCs/>
          <w:iCs/>
          <w:sz w:val="26"/>
          <w:szCs w:val="26"/>
          <w:lang w:eastAsia="en-US"/>
        </w:rPr>
        <w:t>roup accounts are not permitted under any circumstances.</w:t>
      </w:r>
    </w:p>
    <w:p w14:paraId="6BC8FF4F" w14:textId="24721259" w:rsidR="00676375" w:rsidRPr="00FF6973" w:rsidRDefault="00676375" w:rsidP="00E76C22">
      <w:pPr>
        <w:numPr>
          <w:ilvl w:val="0"/>
          <w:numId w:val="35"/>
        </w:numPr>
        <w:tabs>
          <w:tab w:val="center" w:pos="709"/>
          <w:tab w:val="center" w:pos="1418"/>
          <w:tab w:val="right" w:pos="8306"/>
        </w:tabs>
        <w:ind w:hanging="306"/>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 xml:space="preserve">User accounts must not be given administrator or </w:t>
      </w:r>
      <w:r w:rsidR="00A91D38">
        <w:rPr>
          <w:rFonts w:asciiTheme="minorHAnsi" w:hAnsiTheme="minorHAnsi" w:cstheme="minorHAnsi"/>
          <w:bCs/>
          <w:iCs/>
          <w:sz w:val="26"/>
          <w:szCs w:val="26"/>
          <w:lang w:eastAsia="en-US"/>
        </w:rPr>
        <w:t>local admin</w:t>
      </w:r>
      <w:r w:rsidRPr="00FF6973">
        <w:rPr>
          <w:rFonts w:asciiTheme="minorHAnsi" w:hAnsiTheme="minorHAnsi" w:cstheme="minorHAnsi"/>
          <w:bCs/>
          <w:iCs/>
          <w:sz w:val="26"/>
          <w:szCs w:val="26"/>
          <w:lang w:eastAsia="en-US"/>
        </w:rPr>
        <w:t xml:space="preserve"> access unless this is necessary to perform their job function.</w:t>
      </w:r>
    </w:p>
    <w:p w14:paraId="18F75CC2" w14:textId="6AA3F0A0" w:rsidR="00676375" w:rsidRPr="00FF6973" w:rsidRDefault="004D2E6C" w:rsidP="00E76C22">
      <w:pPr>
        <w:numPr>
          <w:ilvl w:val="0"/>
          <w:numId w:val="35"/>
        </w:numPr>
        <w:tabs>
          <w:tab w:val="center" w:pos="1418"/>
          <w:tab w:val="right" w:pos="8306"/>
        </w:tabs>
        <w:ind w:hanging="306"/>
        <w:jc w:val="both"/>
        <w:rPr>
          <w:rFonts w:asciiTheme="minorHAnsi" w:hAnsiTheme="minorHAnsi" w:cstheme="minorHAnsi"/>
          <w:bCs/>
          <w:iCs/>
          <w:sz w:val="26"/>
          <w:szCs w:val="26"/>
          <w:lang w:eastAsia="en-US"/>
        </w:rPr>
      </w:pPr>
      <w:r>
        <w:rPr>
          <w:rFonts w:asciiTheme="minorHAnsi" w:hAnsiTheme="minorHAnsi" w:cstheme="minorHAnsi"/>
          <w:bCs/>
          <w:iCs/>
          <w:sz w:val="26"/>
          <w:szCs w:val="26"/>
          <w:lang w:eastAsia="en-US"/>
        </w:rPr>
        <w:t>G</w:t>
      </w:r>
      <w:r w:rsidR="00676375" w:rsidRPr="00FF6973">
        <w:rPr>
          <w:rFonts w:asciiTheme="minorHAnsi" w:hAnsiTheme="minorHAnsi" w:cstheme="minorHAnsi"/>
          <w:bCs/>
          <w:iCs/>
          <w:sz w:val="26"/>
          <w:szCs w:val="26"/>
          <w:lang w:eastAsia="en-US"/>
        </w:rPr>
        <w:t xml:space="preserve">uests must have a legitimate business need for access to the network. When a reasonable need is demonstrated, temporary guest access is allowed. This access, however, must be severely restricted to only those resources that the guest needs at that time and disabled when the guest's work is completed by </w:t>
      </w:r>
      <w:r>
        <w:rPr>
          <w:rFonts w:asciiTheme="minorHAnsi" w:hAnsiTheme="minorHAnsi" w:cstheme="minorHAnsi"/>
          <w:bCs/>
          <w:iCs/>
          <w:sz w:val="26"/>
          <w:szCs w:val="26"/>
          <w:lang w:eastAsia="en-US"/>
        </w:rPr>
        <w:t>setting an expiry date on the account.</w:t>
      </w:r>
    </w:p>
    <w:p w14:paraId="64AE370C" w14:textId="1FBB475E" w:rsidR="00676375" w:rsidRPr="00FF6973" w:rsidRDefault="00676375" w:rsidP="00FF6973">
      <w:pPr>
        <w:numPr>
          <w:ilvl w:val="0"/>
          <w:numId w:val="35"/>
        </w:numPr>
        <w:tabs>
          <w:tab w:val="center" w:pos="709"/>
          <w:tab w:val="center" w:pos="1418"/>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lastRenderedPageBreak/>
        <w:t>Individuals requiring access to confidential data must have an individual</w:t>
      </w:r>
      <w:r w:rsidR="00036D6D">
        <w:rPr>
          <w:rFonts w:asciiTheme="minorHAnsi" w:hAnsiTheme="minorHAnsi" w:cstheme="minorHAnsi"/>
          <w:bCs/>
          <w:iCs/>
          <w:sz w:val="26"/>
          <w:szCs w:val="26"/>
          <w:lang w:eastAsia="en-US"/>
        </w:rPr>
        <w:t xml:space="preserve"> account, and a purpose</w:t>
      </w:r>
      <w:r w:rsidR="00064ABC">
        <w:rPr>
          <w:rFonts w:asciiTheme="minorHAnsi" w:hAnsiTheme="minorHAnsi" w:cstheme="minorHAnsi"/>
          <w:bCs/>
          <w:iCs/>
          <w:sz w:val="26"/>
          <w:szCs w:val="26"/>
          <w:lang w:eastAsia="en-US"/>
        </w:rPr>
        <w:t>,</w:t>
      </w:r>
      <w:r w:rsidR="00036D6D">
        <w:rPr>
          <w:rFonts w:asciiTheme="minorHAnsi" w:hAnsiTheme="minorHAnsi" w:cstheme="minorHAnsi"/>
          <w:bCs/>
          <w:iCs/>
          <w:sz w:val="26"/>
          <w:szCs w:val="26"/>
          <w:lang w:eastAsia="en-US"/>
        </w:rPr>
        <w:t xml:space="preserve"> any request but be signed off by their line manager and data owner.</w:t>
      </w:r>
    </w:p>
    <w:p w14:paraId="0A82A686" w14:textId="77777777" w:rsidR="00676375" w:rsidRPr="00FF6973" w:rsidRDefault="00676375" w:rsidP="00FF6973">
      <w:pPr>
        <w:numPr>
          <w:ilvl w:val="0"/>
          <w:numId w:val="35"/>
        </w:numPr>
        <w:tabs>
          <w:tab w:val="center" w:pos="709"/>
          <w:tab w:val="center" w:pos="1418"/>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Where administration privileges are required then a separate administration account must be set up and assigned to an individual.</w:t>
      </w:r>
    </w:p>
    <w:p w14:paraId="046B931A" w14:textId="77777777" w:rsidR="00956558" w:rsidRDefault="00956558" w:rsidP="00956558">
      <w:pPr>
        <w:tabs>
          <w:tab w:val="center" w:pos="709"/>
          <w:tab w:val="center" w:pos="1418"/>
          <w:tab w:val="right" w:pos="8306"/>
        </w:tabs>
        <w:jc w:val="both"/>
        <w:rPr>
          <w:rFonts w:asciiTheme="minorHAnsi" w:hAnsiTheme="minorHAnsi" w:cstheme="minorHAnsi"/>
          <w:bCs/>
          <w:iCs/>
          <w:lang w:eastAsia="en-US"/>
        </w:rPr>
      </w:pPr>
    </w:p>
    <w:p w14:paraId="709FFC37" w14:textId="77777777" w:rsidR="0026019B" w:rsidRPr="00A94E96" w:rsidRDefault="0026019B" w:rsidP="003D091F">
      <w:pPr>
        <w:widowControl w:val="0"/>
        <w:autoSpaceDE w:val="0"/>
        <w:autoSpaceDN w:val="0"/>
        <w:adjustRightInd w:val="0"/>
        <w:jc w:val="both"/>
        <w:rPr>
          <w:rFonts w:asciiTheme="minorHAnsi" w:hAnsiTheme="minorHAnsi" w:cstheme="minorHAnsi"/>
          <w:b/>
          <w:bCs/>
          <w:sz w:val="26"/>
          <w:szCs w:val="26"/>
          <w:u w:val="single"/>
        </w:rPr>
      </w:pPr>
    </w:p>
    <w:p w14:paraId="557A04A1" w14:textId="6B73551D" w:rsidR="009A5D68" w:rsidRPr="00B65BD3" w:rsidRDefault="009A5D68" w:rsidP="00B65BD3">
      <w:pPr>
        <w:pStyle w:val="2TfGMHeading2"/>
        <w:rPr>
          <w:b/>
          <w:lang w:eastAsia="en-US"/>
        </w:rPr>
      </w:pPr>
      <w:bookmarkStart w:id="33" w:name="_Toc424722821"/>
      <w:r w:rsidRPr="00B65BD3">
        <w:rPr>
          <w:b/>
          <w:lang w:eastAsia="en-US"/>
        </w:rPr>
        <w:t>Account Termination</w:t>
      </w:r>
      <w:bookmarkEnd w:id="33"/>
    </w:p>
    <w:p w14:paraId="45107D8A" w14:textId="77777777" w:rsidR="009A5D68" w:rsidRPr="009A5D68" w:rsidRDefault="009A5D68" w:rsidP="009A5D68">
      <w:pPr>
        <w:tabs>
          <w:tab w:val="center" w:pos="709"/>
          <w:tab w:val="center" w:pos="4153"/>
          <w:tab w:val="right" w:pos="8306"/>
        </w:tabs>
        <w:jc w:val="both"/>
        <w:rPr>
          <w:rFonts w:cs="Times New Roman"/>
          <w:bCs/>
          <w:iCs/>
          <w:sz w:val="20"/>
          <w:szCs w:val="20"/>
          <w:lang w:eastAsia="en-US"/>
        </w:rPr>
      </w:pPr>
    </w:p>
    <w:p w14:paraId="24ACE3F0" w14:textId="41510515" w:rsidR="009A5D68" w:rsidRDefault="00D647F5" w:rsidP="00FF6973">
      <w:pPr>
        <w:tabs>
          <w:tab w:val="center" w:pos="709"/>
          <w:tab w:val="center" w:pos="4153"/>
          <w:tab w:val="right" w:pos="8306"/>
        </w:tabs>
        <w:jc w:val="both"/>
        <w:rPr>
          <w:rFonts w:asciiTheme="minorHAnsi" w:hAnsiTheme="minorHAnsi" w:cstheme="minorHAnsi"/>
          <w:bCs/>
          <w:iCs/>
          <w:sz w:val="26"/>
          <w:szCs w:val="26"/>
          <w:lang w:eastAsia="en-US"/>
        </w:rPr>
      </w:pPr>
      <w:r>
        <w:rPr>
          <w:rFonts w:asciiTheme="minorHAnsi" w:hAnsiTheme="minorHAnsi" w:cstheme="minorHAnsi"/>
          <w:bCs/>
          <w:iCs/>
          <w:sz w:val="26"/>
          <w:szCs w:val="26"/>
          <w:lang w:eastAsia="en-US"/>
        </w:rPr>
        <w:t>Line-managers must inform</w:t>
      </w:r>
      <w:r w:rsidR="008E44FB">
        <w:rPr>
          <w:rFonts w:asciiTheme="minorHAnsi" w:hAnsiTheme="minorHAnsi" w:cstheme="minorHAnsi"/>
          <w:bCs/>
          <w:iCs/>
          <w:sz w:val="26"/>
          <w:szCs w:val="26"/>
          <w:lang w:eastAsia="en-US"/>
        </w:rPr>
        <w:t xml:space="preserve"> the</w:t>
      </w:r>
      <w:r>
        <w:rPr>
          <w:rFonts w:asciiTheme="minorHAnsi" w:hAnsiTheme="minorHAnsi" w:cstheme="minorHAnsi"/>
          <w:bCs/>
          <w:iCs/>
          <w:sz w:val="26"/>
          <w:szCs w:val="26"/>
          <w:lang w:eastAsia="en-US"/>
        </w:rPr>
        <w:t xml:space="preserve"> </w:t>
      </w:r>
      <w:r w:rsidR="009A5D68" w:rsidRPr="00FF6973">
        <w:rPr>
          <w:rFonts w:asciiTheme="minorHAnsi" w:hAnsiTheme="minorHAnsi" w:cstheme="minorHAnsi"/>
          <w:bCs/>
          <w:iCs/>
          <w:sz w:val="26"/>
          <w:szCs w:val="26"/>
          <w:lang w:eastAsia="en-US"/>
        </w:rPr>
        <w:t>Human Resources</w:t>
      </w:r>
      <w:r w:rsidR="008E44FB">
        <w:rPr>
          <w:rFonts w:asciiTheme="minorHAnsi" w:hAnsiTheme="minorHAnsi" w:cstheme="minorHAnsi"/>
          <w:bCs/>
          <w:iCs/>
          <w:sz w:val="26"/>
          <w:szCs w:val="26"/>
          <w:lang w:eastAsia="en-US"/>
        </w:rPr>
        <w:t xml:space="preserve"> Department, </w:t>
      </w:r>
      <w:r w:rsidR="00545A63">
        <w:rPr>
          <w:rFonts w:asciiTheme="minorHAnsi" w:hAnsiTheme="minorHAnsi" w:cstheme="minorHAnsi"/>
          <w:bCs/>
          <w:iCs/>
          <w:sz w:val="26"/>
          <w:szCs w:val="26"/>
          <w:lang w:eastAsia="en-US"/>
        </w:rPr>
        <w:t xml:space="preserve">of any staff leavers, upon updating the SAP HR system. Serviceline will be automatically informed of the staffing change, </w:t>
      </w:r>
      <w:r w:rsidR="009A5D68" w:rsidRPr="00FF6973">
        <w:rPr>
          <w:rFonts w:asciiTheme="minorHAnsi" w:hAnsiTheme="minorHAnsi" w:cstheme="minorHAnsi"/>
          <w:bCs/>
          <w:iCs/>
          <w:sz w:val="26"/>
          <w:szCs w:val="26"/>
          <w:lang w:eastAsia="en-US"/>
        </w:rPr>
        <w:t>which includes employment termination, or a change of job function (</w:t>
      </w:r>
      <w:r w:rsidR="00E048EA">
        <w:rPr>
          <w:rFonts w:asciiTheme="minorHAnsi" w:hAnsiTheme="minorHAnsi" w:cstheme="minorHAnsi"/>
          <w:bCs/>
          <w:iCs/>
          <w:sz w:val="26"/>
          <w:szCs w:val="26"/>
          <w:lang w:eastAsia="en-US"/>
        </w:rPr>
        <w:t xml:space="preserve">e.g. </w:t>
      </w:r>
      <w:r w:rsidR="009A5D68" w:rsidRPr="00FF6973">
        <w:rPr>
          <w:rFonts w:asciiTheme="minorHAnsi" w:hAnsiTheme="minorHAnsi" w:cstheme="minorHAnsi"/>
          <w:bCs/>
          <w:iCs/>
          <w:sz w:val="26"/>
          <w:szCs w:val="26"/>
          <w:lang w:eastAsia="en-US"/>
        </w:rPr>
        <w:t>promotion, demotion, etc.).</w:t>
      </w:r>
    </w:p>
    <w:p w14:paraId="350FE6CA" w14:textId="77777777" w:rsidR="0023651B" w:rsidRDefault="0023651B" w:rsidP="00FF6973">
      <w:pPr>
        <w:tabs>
          <w:tab w:val="center" w:pos="709"/>
          <w:tab w:val="center" w:pos="4153"/>
          <w:tab w:val="right" w:pos="8306"/>
        </w:tabs>
        <w:jc w:val="both"/>
        <w:rPr>
          <w:rFonts w:asciiTheme="minorHAnsi" w:hAnsiTheme="minorHAnsi" w:cstheme="minorHAnsi"/>
          <w:bCs/>
          <w:iCs/>
          <w:sz w:val="26"/>
          <w:szCs w:val="26"/>
          <w:lang w:eastAsia="en-US"/>
        </w:rPr>
      </w:pPr>
    </w:p>
    <w:p w14:paraId="02709C68" w14:textId="18C902FD" w:rsidR="009A5D68" w:rsidRPr="00FF6973" w:rsidRDefault="00E048EA" w:rsidP="00FF6973">
      <w:pPr>
        <w:tabs>
          <w:tab w:val="center" w:pos="709"/>
          <w:tab w:val="center" w:pos="4153"/>
          <w:tab w:val="right" w:pos="8306"/>
        </w:tabs>
        <w:jc w:val="both"/>
        <w:rPr>
          <w:rFonts w:asciiTheme="minorHAnsi" w:hAnsiTheme="minorHAnsi" w:cstheme="minorHAnsi"/>
          <w:bCs/>
          <w:iCs/>
          <w:sz w:val="26"/>
          <w:szCs w:val="26"/>
          <w:lang w:eastAsia="en-US"/>
        </w:rPr>
      </w:pPr>
      <w:r>
        <w:rPr>
          <w:rFonts w:asciiTheme="minorHAnsi" w:hAnsiTheme="minorHAnsi" w:cstheme="minorHAnsi"/>
          <w:bCs/>
          <w:iCs/>
          <w:sz w:val="26"/>
          <w:szCs w:val="26"/>
          <w:lang w:eastAsia="en-US"/>
        </w:rPr>
        <w:t xml:space="preserve">Any staff members that are not added to the SAP system, must have their accounts set up with an expiration date that is </w:t>
      </w:r>
      <w:r w:rsidR="009A5D68" w:rsidRPr="00FF6973">
        <w:rPr>
          <w:rFonts w:asciiTheme="minorHAnsi" w:hAnsiTheme="minorHAnsi" w:cstheme="minorHAnsi"/>
          <w:bCs/>
          <w:iCs/>
          <w:sz w:val="26"/>
          <w:szCs w:val="26"/>
          <w:lang w:eastAsia="en-US"/>
        </w:rPr>
        <w:t>appropriate to the expected duration the account is required and in use.</w:t>
      </w:r>
    </w:p>
    <w:p w14:paraId="352CF52F" w14:textId="77777777" w:rsidR="009A5D68" w:rsidRPr="00FF6973" w:rsidRDefault="009A5D68" w:rsidP="00FF6973">
      <w:pPr>
        <w:tabs>
          <w:tab w:val="left" w:pos="709"/>
        </w:tabs>
        <w:spacing w:after="240"/>
        <w:jc w:val="both"/>
        <w:rPr>
          <w:rFonts w:asciiTheme="minorHAnsi" w:hAnsiTheme="minorHAnsi"/>
          <w:b/>
          <w:sz w:val="26"/>
          <w:szCs w:val="26"/>
        </w:rPr>
      </w:pPr>
    </w:p>
    <w:p w14:paraId="18C6D6C8" w14:textId="36606B51" w:rsidR="009A5D68" w:rsidRPr="003E1846" w:rsidRDefault="009A5D68" w:rsidP="003E1846">
      <w:pPr>
        <w:pStyle w:val="2TfGMHeading2"/>
        <w:rPr>
          <w:b/>
          <w:lang w:eastAsia="en-US"/>
        </w:rPr>
      </w:pPr>
      <w:bookmarkStart w:id="34" w:name="_Toc424722822"/>
      <w:r w:rsidRPr="003E1846">
        <w:rPr>
          <w:b/>
          <w:lang w:eastAsia="en-US"/>
        </w:rPr>
        <w:t>Authentication</w:t>
      </w:r>
      <w:bookmarkEnd w:id="34"/>
    </w:p>
    <w:p w14:paraId="1F2A84CF" w14:textId="77777777" w:rsidR="009A5D68" w:rsidRPr="00FF6973" w:rsidRDefault="009A5D68" w:rsidP="00FF6973">
      <w:pPr>
        <w:tabs>
          <w:tab w:val="center" w:pos="709"/>
          <w:tab w:val="center" w:pos="4153"/>
          <w:tab w:val="right" w:pos="8306"/>
        </w:tabs>
        <w:jc w:val="both"/>
        <w:rPr>
          <w:rFonts w:asciiTheme="minorHAnsi" w:hAnsiTheme="minorHAnsi" w:cs="Times New Roman"/>
          <w:bCs/>
          <w:iCs/>
          <w:sz w:val="26"/>
          <w:szCs w:val="26"/>
          <w:lang w:eastAsia="en-US"/>
        </w:rPr>
      </w:pPr>
    </w:p>
    <w:p w14:paraId="3D35BDFC" w14:textId="77777777" w:rsidR="009A5D68" w:rsidRPr="00FF6973" w:rsidRDefault="009A5D68" w:rsidP="00FF6973">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User machines must be configured to request authentication against the domain at start-up. If the domain is not available or authentication for some reason cannot occur, then the machine must not be permitted to access the network.</w:t>
      </w:r>
    </w:p>
    <w:p w14:paraId="51C63CA5" w14:textId="77777777" w:rsidR="009A5D68" w:rsidRPr="00FF6973" w:rsidRDefault="009A5D68" w:rsidP="00FF6973">
      <w:pPr>
        <w:tabs>
          <w:tab w:val="center" w:pos="709"/>
          <w:tab w:val="center" w:pos="4153"/>
          <w:tab w:val="right" w:pos="8306"/>
        </w:tabs>
        <w:jc w:val="both"/>
        <w:rPr>
          <w:rFonts w:asciiTheme="minorHAnsi" w:hAnsiTheme="minorHAnsi" w:cs="Times New Roman"/>
          <w:bCs/>
          <w:iCs/>
          <w:sz w:val="26"/>
          <w:szCs w:val="26"/>
          <w:lang w:eastAsia="en-US"/>
        </w:rPr>
      </w:pPr>
    </w:p>
    <w:p w14:paraId="3D116673" w14:textId="77777777" w:rsidR="009A5D68" w:rsidRPr="00FF6973" w:rsidRDefault="009A5D68" w:rsidP="00FF6973">
      <w:pPr>
        <w:tabs>
          <w:tab w:val="center" w:pos="709"/>
          <w:tab w:val="center" w:pos="4153"/>
          <w:tab w:val="right" w:pos="8306"/>
        </w:tabs>
        <w:jc w:val="both"/>
        <w:rPr>
          <w:rFonts w:asciiTheme="minorHAnsi" w:hAnsiTheme="minorHAnsi" w:cs="Times New Roman"/>
          <w:bCs/>
          <w:iCs/>
          <w:sz w:val="26"/>
          <w:szCs w:val="26"/>
          <w:lang w:eastAsia="en-US"/>
        </w:rPr>
      </w:pPr>
    </w:p>
    <w:p w14:paraId="50E2392C" w14:textId="32B64915" w:rsidR="009A5D68" w:rsidRPr="002F046B" w:rsidRDefault="009A5D68" w:rsidP="00FF6973">
      <w:pPr>
        <w:pStyle w:val="2TfGMHeading2"/>
        <w:tabs>
          <w:tab w:val="center" w:pos="709"/>
          <w:tab w:val="center" w:pos="4153"/>
          <w:tab w:val="right" w:pos="8306"/>
        </w:tabs>
        <w:jc w:val="both"/>
        <w:rPr>
          <w:rFonts w:asciiTheme="minorHAnsi" w:hAnsiTheme="minorHAnsi" w:cs="Times New Roman"/>
          <w:bCs/>
          <w:iCs/>
          <w:szCs w:val="26"/>
          <w:lang w:eastAsia="en-US"/>
        </w:rPr>
      </w:pPr>
      <w:bookmarkStart w:id="35" w:name="_Toc424722823"/>
      <w:r w:rsidRPr="002F046B">
        <w:rPr>
          <w:b/>
          <w:lang w:eastAsia="en-US"/>
        </w:rPr>
        <w:t>Use of Passwords</w:t>
      </w:r>
      <w:bookmarkEnd w:id="35"/>
    </w:p>
    <w:p w14:paraId="11B83C8E" w14:textId="77777777" w:rsidR="009A5D68" w:rsidRPr="00FF6973" w:rsidRDefault="009A5D68" w:rsidP="00FF6973">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When accessing the network locally, username and password is an acceptable means of authentication. Usernames must be consistent with the requirements set forth in this document.</w:t>
      </w:r>
    </w:p>
    <w:p w14:paraId="63F7D8D1" w14:textId="77777777" w:rsidR="009A5D68" w:rsidRPr="00FF6973" w:rsidRDefault="009A5D68" w:rsidP="00FF6973">
      <w:pPr>
        <w:tabs>
          <w:tab w:val="center" w:pos="709"/>
          <w:tab w:val="center" w:pos="4153"/>
          <w:tab w:val="right" w:pos="8306"/>
        </w:tabs>
        <w:jc w:val="both"/>
        <w:rPr>
          <w:rFonts w:asciiTheme="minorHAnsi" w:hAnsiTheme="minorHAnsi" w:cstheme="minorHAnsi"/>
          <w:bCs/>
          <w:iCs/>
          <w:sz w:val="26"/>
          <w:szCs w:val="26"/>
          <w:lang w:eastAsia="en-US"/>
        </w:rPr>
      </w:pPr>
    </w:p>
    <w:p w14:paraId="3645C3D6" w14:textId="307CE8F2" w:rsidR="009A5D68" w:rsidRPr="00FF6973" w:rsidRDefault="009A5D68" w:rsidP="00FF6973">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 xml:space="preserve">An effective and secure password requires a necessary degree of complexity to make it effective and the longer a password, the more difficult it is to crack (bigger is better).  </w:t>
      </w:r>
    </w:p>
    <w:p w14:paraId="2D76B086" w14:textId="77777777" w:rsidR="009A5D68" w:rsidRPr="00FF6973" w:rsidRDefault="009A5D68" w:rsidP="00FF6973">
      <w:pPr>
        <w:tabs>
          <w:tab w:val="center" w:pos="709"/>
          <w:tab w:val="center" w:pos="4153"/>
          <w:tab w:val="right" w:pos="8306"/>
        </w:tabs>
        <w:jc w:val="both"/>
        <w:rPr>
          <w:rFonts w:asciiTheme="minorHAnsi" w:hAnsiTheme="minorHAnsi" w:cstheme="minorHAnsi"/>
          <w:bCs/>
          <w:iCs/>
          <w:sz w:val="26"/>
          <w:szCs w:val="26"/>
          <w:lang w:eastAsia="en-US"/>
        </w:rPr>
      </w:pPr>
    </w:p>
    <w:p w14:paraId="3D5EDEF8" w14:textId="6AD8EF5B" w:rsidR="009A5D68" w:rsidRPr="00FF6973" w:rsidRDefault="0010599A" w:rsidP="00FF6973">
      <w:pPr>
        <w:tabs>
          <w:tab w:val="center" w:pos="709"/>
          <w:tab w:val="center" w:pos="4153"/>
          <w:tab w:val="right" w:pos="8306"/>
        </w:tabs>
        <w:jc w:val="both"/>
        <w:rPr>
          <w:rFonts w:asciiTheme="minorHAnsi" w:hAnsiTheme="minorHAnsi" w:cstheme="minorHAnsi"/>
          <w:bCs/>
          <w:iCs/>
          <w:sz w:val="26"/>
          <w:szCs w:val="26"/>
          <w:lang w:eastAsia="en-US"/>
        </w:rPr>
      </w:pPr>
      <w:r w:rsidRPr="0010599A">
        <w:rPr>
          <w:rFonts w:asciiTheme="minorHAnsi" w:hAnsiTheme="minorHAnsi" w:cstheme="minorHAnsi"/>
          <w:b/>
          <w:bCs/>
          <w:iCs/>
          <w:sz w:val="26"/>
          <w:szCs w:val="26"/>
          <w:lang w:eastAsia="en-US"/>
        </w:rPr>
        <w:lastRenderedPageBreak/>
        <w:t>TfGM</w:t>
      </w:r>
      <w:r>
        <w:rPr>
          <w:rFonts w:asciiTheme="minorHAnsi" w:hAnsiTheme="minorHAnsi" w:cstheme="minorHAnsi"/>
          <w:bCs/>
          <w:iCs/>
          <w:sz w:val="26"/>
          <w:szCs w:val="26"/>
          <w:lang w:eastAsia="en-US"/>
        </w:rPr>
        <w:t xml:space="preserve"> system p</w:t>
      </w:r>
      <w:r w:rsidR="009A5D68" w:rsidRPr="00FF6973">
        <w:rPr>
          <w:rFonts w:asciiTheme="minorHAnsi" w:hAnsiTheme="minorHAnsi" w:cstheme="minorHAnsi"/>
          <w:bCs/>
          <w:iCs/>
          <w:sz w:val="26"/>
          <w:szCs w:val="26"/>
          <w:lang w:eastAsia="en-US"/>
        </w:rPr>
        <w:t>asswords must be a minimum length of 8 Characters and must include 3 out of the 4 character types below:-</w:t>
      </w:r>
    </w:p>
    <w:p w14:paraId="7B9CA535" w14:textId="77777777" w:rsidR="009A5D68" w:rsidRPr="00FF6973" w:rsidRDefault="009A5D68" w:rsidP="00FF6973">
      <w:pPr>
        <w:tabs>
          <w:tab w:val="center" w:pos="709"/>
          <w:tab w:val="center" w:pos="4153"/>
          <w:tab w:val="right" w:pos="8306"/>
        </w:tabs>
        <w:jc w:val="both"/>
        <w:rPr>
          <w:rFonts w:asciiTheme="minorHAnsi" w:hAnsiTheme="minorHAnsi" w:cstheme="minorHAnsi"/>
          <w:bCs/>
          <w:iCs/>
          <w:sz w:val="26"/>
          <w:szCs w:val="26"/>
          <w:lang w:eastAsia="en-US"/>
        </w:rPr>
      </w:pPr>
    </w:p>
    <w:p w14:paraId="437AEFA5" w14:textId="77777777" w:rsidR="009A5D68" w:rsidRPr="00FF6973" w:rsidRDefault="009A5D68" w:rsidP="00FF6973">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1.            An upper case letter</w:t>
      </w:r>
    </w:p>
    <w:p w14:paraId="5E485D7D" w14:textId="77777777" w:rsidR="009A5D68" w:rsidRPr="00FF6973" w:rsidRDefault="009A5D68" w:rsidP="00FF6973">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2.            A lower case letter</w:t>
      </w:r>
    </w:p>
    <w:p w14:paraId="1937685E" w14:textId="77777777" w:rsidR="009A5D68" w:rsidRPr="00FF6973" w:rsidRDefault="009A5D68" w:rsidP="00FF6973">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3.            A number from 0 to 9</w:t>
      </w:r>
    </w:p>
    <w:p w14:paraId="7DAB9D76" w14:textId="77777777" w:rsidR="009A5D68" w:rsidRPr="00FF6973" w:rsidRDefault="009A5D68" w:rsidP="00FF6973">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4.            A symbol e.g.  “ ! £ $ % &amp; * ? @ # “</w:t>
      </w:r>
    </w:p>
    <w:p w14:paraId="3BC4A45D" w14:textId="77777777" w:rsidR="009A5D68" w:rsidRPr="00FF6973" w:rsidRDefault="009A5D68" w:rsidP="00FF6973">
      <w:pPr>
        <w:tabs>
          <w:tab w:val="center" w:pos="709"/>
          <w:tab w:val="center" w:pos="4153"/>
          <w:tab w:val="right" w:pos="8306"/>
        </w:tabs>
        <w:jc w:val="both"/>
        <w:rPr>
          <w:rFonts w:asciiTheme="minorHAnsi" w:hAnsiTheme="minorHAnsi" w:cstheme="minorHAnsi"/>
          <w:bCs/>
          <w:iCs/>
          <w:sz w:val="26"/>
          <w:szCs w:val="26"/>
          <w:lang w:eastAsia="en-US"/>
        </w:rPr>
      </w:pPr>
    </w:p>
    <w:p w14:paraId="01E25E3A" w14:textId="3AB8F4E3" w:rsidR="009A5D68" w:rsidRDefault="009A5D68" w:rsidP="00FF6973">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Any part of a username can</w:t>
      </w:r>
      <w:r w:rsidR="006A6569">
        <w:rPr>
          <w:rFonts w:asciiTheme="minorHAnsi" w:hAnsiTheme="minorHAnsi" w:cstheme="minorHAnsi"/>
          <w:bCs/>
          <w:iCs/>
          <w:sz w:val="26"/>
          <w:szCs w:val="26"/>
          <w:lang w:eastAsia="en-US"/>
        </w:rPr>
        <w:t>not be included in the password, and passwords wil</w:t>
      </w:r>
      <w:r w:rsidR="0014789A">
        <w:rPr>
          <w:rFonts w:asciiTheme="minorHAnsi" w:hAnsiTheme="minorHAnsi" w:cstheme="minorHAnsi"/>
          <w:bCs/>
          <w:iCs/>
          <w:sz w:val="26"/>
          <w:szCs w:val="26"/>
          <w:lang w:eastAsia="en-US"/>
        </w:rPr>
        <w:t>l be required to change every 90</w:t>
      </w:r>
      <w:r w:rsidR="006A6569">
        <w:rPr>
          <w:rFonts w:asciiTheme="minorHAnsi" w:hAnsiTheme="minorHAnsi" w:cstheme="minorHAnsi"/>
          <w:bCs/>
          <w:iCs/>
          <w:sz w:val="26"/>
          <w:szCs w:val="26"/>
          <w:lang w:eastAsia="en-US"/>
        </w:rPr>
        <w:t xml:space="preserve"> days.</w:t>
      </w:r>
    </w:p>
    <w:p w14:paraId="79F268D1" w14:textId="77777777" w:rsidR="00FF6973" w:rsidRPr="00FF6973" w:rsidRDefault="00FF6973" w:rsidP="00FF6973">
      <w:pPr>
        <w:tabs>
          <w:tab w:val="center" w:pos="709"/>
          <w:tab w:val="center" w:pos="4153"/>
          <w:tab w:val="right" w:pos="8306"/>
        </w:tabs>
        <w:jc w:val="both"/>
        <w:rPr>
          <w:rFonts w:asciiTheme="minorHAnsi" w:hAnsiTheme="minorHAnsi" w:cstheme="minorHAnsi"/>
          <w:bCs/>
          <w:iCs/>
          <w:sz w:val="26"/>
          <w:szCs w:val="26"/>
          <w:lang w:eastAsia="en-US"/>
        </w:rPr>
      </w:pPr>
    </w:p>
    <w:p w14:paraId="5C427EA0" w14:textId="1455F5B0" w:rsidR="009A5D68" w:rsidRPr="002F046B" w:rsidRDefault="009A5D68" w:rsidP="002F046B">
      <w:pPr>
        <w:pStyle w:val="2TfGMHeading2"/>
        <w:rPr>
          <w:b/>
          <w:lang w:eastAsia="en-US"/>
        </w:rPr>
      </w:pPr>
      <w:bookmarkStart w:id="36" w:name="_Toc424722824"/>
      <w:r w:rsidRPr="002F046B">
        <w:rPr>
          <w:b/>
          <w:lang w:eastAsia="en-US"/>
        </w:rPr>
        <w:t>Remote Network Access</w:t>
      </w:r>
      <w:bookmarkEnd w:id="36"/>
    </w:p>
    <w:p w14:paraId="7E00A859" w14:textId="77777777" w:rsidR="009A5D68" w:rsidRPr="00FF6973" w:rsidRDefault="009A5D68" w:rsidP="00FF6973">
      <w:pPr>
        <w:tabs>
          <w:tab w:val="center" w:pos="709"/>
          <w:tab w:val="center" w:pos="4153"/>
          <w:tab w:val="right" w:pos="8306"/>
        </w:tabs>
        <w:jc w:val="both"/>
        <w:rPr>
          <w:rFonts w:asciiTheme="minorHAnsi" w:hAnsiTheme="minorHAnsi" w:cs="Times New Roman"/>
          <w:bCs/>
          <w:iCs/>
          <w:sz w:val="26"/>
          <w:szCs w:val="26"/>
          <w:lang w:eastAsia="en-US"/>
        </w:rPr>
      </w:pPr>
    </w:p>
    <w:p w14:paraId="7A475192" w14:textId="2BAA4A96" w:rsidR="009A5D68" w:rsidRDefault="009A5D68" w:rsidP="00FF6973">
      <w:pPr>
        <w:tabs>
          <w:tab w:val="center" w:pos="709"/>
          <w:tab w:val="center" w:pos="4153"/>
          <w:tab w:val="right" w:pos="8306"/>
        </w:tabs>
        <w:jc w:val="both"/>
        <w:rPr>
          <w:rFonts w:asciiTheme="minorHAnsi" w:hAnsiTheme="minorHAnsi" w:cs="Times New Roman"/>
          <w:bCs/>
          <w:iCs/>
          <w:sz w:val="26"/>
          <w:szCs w:val="26"/>
          <w:lang w:eastAsia="en-US"/>
        </w:rPr>
      </w:pPr>
      <w:r w:rsidRPr="00FF6973">
        <w:rPr>
          <w:rFonts w:asciiTheme="minorHAnsi" w:hAnsiTheme="minorHAnsi" w:cs="Times New Roman"/>
          <w:bCs/>
          <w:iCs/>
          <w:sz w:val="26"/>
          <w:szCs w:val="26"/>
          <w:lang w:eastAsia="en-US"/>
        </w:rPr>
        <w:t xml:space="preserve">All </w:t>
      </w:r>
      <w:r w:rsidR="00E85B02">
        <w:rPr>
          <w:rFonts w:asciiTheme="minorHAnsi" w:hAnsiTheme="minorHAnsi" w:cs="Times New Roman"/>
          <w:bCs/>
          <w:iCs/>
          <w:sz w:val="26"/>
          <w:szCs w:val="26"/>
          <w:lang w:eastAsia="en-US"/>
        </w:rPr>
        <w:t>users accessing the network remotely must adhere to the IS Remote Access Policy.</w:t>
      </w:r>
    </w:p>
    <w:p w14:paraId="1D1135F8" w14:textId="77777777" w:rsidR="009A5D68" w:rsidRPr="00FF6973" w:rsidRDefault="009A5D68" w:rsidP="00FF6973">
      <w:pPr>
        <w:tabs>
          <w:tab w:val="center" w:pos="709"/>
          <w:tab w:val="center" w:pos="4153"/>
          <w:tab w:val="right" w:pos="8306"/>
        </w:tabs>
        <w:jc w:val="both"/>
        <w:rPr>
          <w:rFonts w:asciiTheme="minorHAnsi" w:hAnsiTheme="minorHAnsi" w:cs="Times New Roman"/>
          <w:bCs/>
          <w:iCs/>
          <w:sz w:val="26"/>
          <w:szCs w:val="26"/>
          <w:lang w:eastAsia="en-US"/>
        </w:rPr>
      </w:pPr>
    </w:p>
    <w:p w14:paraId="1F0AEFC4" w14:textId="75BB2394" w:rsidR="009A5D68" w:rsidRPr="00F00A29" w:rsidRDefault="00F00A29" w:rsidP="00F00A29">
      <w:pPr>
        <w:pStyle w:val="2TfGMHeading2"/>
        <w:rPr>
          <w:b/>
          <w:lang w:eastAsia="en-US"/>
        </w:rPr>
      </w:pPr>
      <w:r>
        <w:rPr>
          <w:lang w:eastAsia="en-US"/>
        </w:rPr>
        <w:t xml:space="preserve"> </w:t>
      </w:r>
      <w:bookmarkStart w:id="37" w:name="_Toc424722826"/>
      <w:r w:rsidR="009A5D68" w:rsidRPr="00F00A29">
        <w:rPr>
          <w:b/>
          <w:lang w:eastAsia="en-US"/>
        </w:rPr>
        <w:t>Minimum Configuration for Access</w:t>
      </w:r>
      <w:bookmarkEnd w:id="37"/>
    </w:p>
    <w:p w14:paraId="7DC4B79E" w14:textId="13F0C593" w:rsidR="009A5D68" w:rsidRDefault="009A5D68" w:rsidP="009A5D68">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 xml:space="preserve">Any machine that does not adhere to </w:t>
      </w:r>
      <w:r w:rsidRPr="00C179AB">
        <w:rPr>
          <w:rFonts w:asciiTheme="minorHAnsi" w:hAnsiTheme="minorHAnsi" w:cstheme="minorHAnsi"/>
          <w:b/>
          <w:bCs/>
          <w:iCs/>
          <w:sz w:val="26"/>
          <w:szCs w:val="26"/>
          <w:lang w:eastAsia="en-US"/>
        </w:rPr>
        <w:t>TFGM</w:t>
      </w:r>
      <w:r w:rsidRPr="00FF6973">
        <w:rPr>
          <w:rFonts w:asciiTheme="minorHAnsi" w:hAnsiTheme="minorHAnsi" w:cstheme="minorHAnsi"/>
          <w:bCs/>
          <w:iCs/>
          <w:sz w:val="26"/>
          <w:szCs w:val="26"/>
          <w:lang w:eastAsia="en-US"/>
        </w:rPr>
        <w:t xml:space="preserve"> standards with regards to antivirus software and patch levels </w:t>
      </w:r>
      <w:r w:rsidR="007E061D">
        <w:rPr>
          <w:rFonts w:asciiTheme="minorHAnsi" w:hAnsiTheme="minorHAnsi" w:cstheme="minorHAnsi"/>
          <w:bCs/>
          <w:iCs/>
          <w:sz w:val="26"/>
          <w:szCs w:val="26"/>
          <w:lang w:eastAsia="en-US"/>
        </w:rPr>
        <w:t>should not be attached to the network</w:t>
      </w:r>
      <w:r w:rsidRPr="00FF6973">
        <w:rPr>
          <w:rFonts w:asciiTheme="minorHAnsi" w:hAnsiTheme="minorHAnsi" w:cstheme="minorHAnsi"/>
          <w:bCs/>
          <w:iCs/>
          <w:sz w:val="26"/>
          <w:szCs w:val="26"/>
          <w:lang w:eastAsia="en-US"/>
        </w:rPr>
        <w:t>; this will ensure that vulnerabilities, virus, or other malware is not inadvertently introduced to the network.</w:t>
      </w:r>
      <w:r w:rsidR="007E061D">
        <w:rPr>
          <w:rFonts w:asciiTheme="minorHAnsi" w:hAnsiTheme="minorHAnsi" w:cstheme="minorHAnsi"/>
          <w:bCs/>
          <w:iCs/>
          <w:sz w:val="26"/>
          <w:szCs w:val="26"/>
          <w:lang w:eastAsia="en-US"/>
        </w:rPr>
        <w:t xml:space="preserve"> Any deviation to t</w:t>
      </w:r>
      <w:r w:rsidR="001B5AE6">
        <w:rPr>
          <w:rFonts w:asciiTheme="minorHAnsi" w:hAnsiTheme="minorHAnsi" w:cstheme="minorHAnsi"/>
          <w:bCs/>
          <w:iCs/>
          <w:sz w:val="26"/>
          <w:szCs w:val="26"/>
          <w:lang w:eastAsia="en-US"/>
        </w:rPr>
        <w:t>his may result in disciplinary action.</w:t>
      </w:r>
    </w:p>
    <w:p w14:paraId="16D84D61" w14:textId="77777777" w:rsidR="007E061D" w:rsidRDefault="007E061D" w:rsidP="009A5D68">
      <w:pPr>
        <w:tabs>
          <w:tab w:val="center" w:pos="709"/>
          <w:tab w:val="center" w:pos="4153"/>
          <w:tab w:val="right" w:pos="8306"/>
        </w:tabs>
        <w:jc w:val="both"/>
        <w:rPr>
          <w:rFonts w:asciiTheme="minorHAnsi" w:hAnsiTheme="minorHAnsi" w:cstheme="minorHAnsi"/>
          <w:bCs/>
          <w:iCs/>
          <w:sz w:val="26"/>
          <w:szCs w:val="26"/>
          <w:lang w:eastAsia="en-US"/>
        </w:rPr>
      </w:pPr>
    </w:p>
    <w:p w14:paraId="6BD9030F" w14:textId="4FB4A3C9" w:rsidR="009A5D68" w:rsidRPr="00AD0D11" w:rsidRDefault="009A5D68" w:rsidP="00AD0D11">
      <w:pPr>
        <w:pStyle w:val="2TfGMHeading2"/>
        <w:rPr>
          <w:b/>
          <w:lang w:eastAsia="en-US"/>
        </w:rPr>
      </w:pPr>
      <w:bookmarkStart w:id="38" w:name="_Toc424722827"/>
      <w:r w:rsidRPr="00AD0D11">
        <w:rPr>
          <w:b/>
          <w:lang w:eastAsia="en-US"/>
        </w:rPr>
        <w:t>Encryption</w:t>
      </w:r>
      <w:bookmarkEnd w:id="38"/>
    </w:p>
    <w:p w14:paraId="7F573C20" w14:textId="77777777" w:rsidR="009A5D68" w:rsidRPr="00FF6973" w:rsidRDefault="009A5D68" w:rsidP="009A5D68">
      <w:pPr>
        <w:tabs>
          <w:tab w:val="center" w:pos="709"/>
          <w:tab w:val="center" w:pos="4153"/>
          <w:tab w:val="right" w:pos="8306"/>
        </w:tabs>
        <w:jc w:val="both"/>
        <w:rPr>
          <w:rFonts w:cs="Times New Roman"/>
          <w:bCs/>
          <w:iCs/>
          <w:sz w:val="26"/>
          <w:szCs w:val="26"/>
          <w:lang w:eastAsia="en-US"/>
        </w:rPr>
      </w:pPr>
    </w:p>
    <w:p w14:paraId="50AA8432" w14:textId="77777777" w:rsidR="009A5D68" w:rsidRPr="00FF6973" w:rsidRDefault="009A5D68" w:rsidP="009A5D68">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 xml:space="preserve">Authentication credentials must be encrypted during transmission across any network, whether the transmission occurs internal to </w:t>
      </w:r>
      <w:r w:rsidRPr="00CA2085">
        <w:rPr>
          <w:rFonts w:asciiTheme="minorHAnsi" w:hAnsiTheme="minorHAnsi" w:cstheme="minorHAnsi"/>
          <w:b/>
          <w:bCs/>
          <w:iCs/>
          <w:sz w:val="26"/>
          <w:szCs w:val="26"/>
          <w:lang w:eastAsia="en-US"/>
        </w:rPr>
        <w:t>TFGM’s</w:t>
      </w:r>
      <w:r w:rsidRPr="00FF6973">
        <w:rPr>
          <w:rFonts w:asciiTheme="minorHAnsi" w:hAnsiTheme="minorHAnsi" w:cstheme="minorHAnsi"/>
          <w:bCs/>
          <w:iCs/>
          <w:sz w:val="26"/>
          <w:szCs w:val="26"/>
          <w:lang w:eastAsia="en-US"/>
        </w:rPr>
        <w:t xml:space="preserve"> network or across a public network such as the Internet. </w:t>
      </w:r>
    </w:p>
    <w:p w14:paraId="389E53A6" w14:textId="77777777" w:rsidR="009A5D68" w:rsidRPr="00FF6973" w:rsidRDefault="009A5D68" w:rsidP="009A5D68">
      <w:pPr>
        <w:tabs>
          <w:tab w:val="center" w:pos="709"/>
          <w:tab w:val="center" w:pos="4153"/>
          <w:tab w:val="right" w:pos="8306"/>
        </w:tabs>
        <w:rPr>
          <w:rFonts w:cs="Times New Roman"/>
          <w:bCs/>
          <w:iCs/>
          <w:sz w:val="26"/>
          <w:szCs w:val="26"/>
          <w:lang w:eastAsia="en-US"/>
        </w:rPr>
      </w:pPr>
    </w:p>
    <w:p w14:paraId="52082781" w14:textId="33CDC5A3" w:rsidR="009A5D68" w:rsidRPr="00537645" w:rsidRDefault="009A5D68" w:rsidP="00537645">
      <w:pPr>
        <w:pStyle w:val="2TfGMHeading2"/>
        <w:rPr>
          <w:b/>
          <w:lang w:eastAsia="en-US"/>
        </w:rPr>
      </w:pPr>
      <w:bookmarkStart w:id="39" w:name="_Toc424722828"/>
      <w:r w:rsidRPr="00537645">
        <w:rPr>
          <w:b/>
          <w:lang w:eastAsia="en-US"/>
        </w:rPr>
        <w:t>Failed Logons</w:t>
      </w:r>
      <w:bookmarkEnd w:id="39"/>
    </w:p>
    <w:p w14:paraId="1DE0744E" w14:textId="77777777" w:rsidR="009A5D68" w:rsidRPr="00FF6973" w:rsidRDefault="009A5D68" w:rsidP="009A5D68">
      <w:pPr>
        <w:tabs>
          <w:tab w:val="center" w:pos="709"/>
          <w:tab w:val="center" w:pos="4153"/>
          <w:tab w:val="right" w:pos="8306"/>
        </w:tabs>
        <w:rPr>
          <w:rFonts w:cs="Times New Roman"/>
          <w:bCs/>
          <w:iCs/>
          <w:sz w:val="26"/>
          <w:szCs w:val="26"/>
          <w:lang w:eastAsia="en-US"/>
        </w:rPr>
      </w:pPr>
    </w:p>
    <w:p w14:paraId="46DA9227" w14:textId="687EA011" w:rsidR="009A5D68" w:rsidRPr="00FF6973" w:rsidRDefault="009A5D68" w:rsidP="009A5D68">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Cs/>
          <w:iCs/>
          <w:sz w:val="26"/>
          <w:szCs w:val="26"/>
          <w:lang w:eastAsia="en-US"/>
        </w:rPr>
        <w:t xml:space="preserve">Repeated logon failures can indicate an attempt to 'crack' a password and surreptitiously access a network account. In order to guard against password-guessing and brute-force attempts, accounts </w:t>
      </w:r>
      <w:r w:rsidR="0010599A">
        <w:rPr>
          <w:rFonts w:asciiTheme="minorHAnsi" w:hAnsiTheme="minorHAnsi" w:cstheme="minorHAnsi"/>
          <w:bCs/>
          <w:iCs/>
          <w:sz w:val="26"/>
          <w:szCs w:val="26"/>
          <w:lang w:eastAsia="en-US"/>
        </w:rPr>
        <w:t>are</w:t>
      </w:r>
      <w:r w:rsidRPr="00FF6973">
        <w:rPr>
          <w:rFonts w:asciiTheme="minorHAnsi" w:hAnsiTheme="minorHAnsi" w:cstheme="minorHAnsi"/>
          <w:bCs/>
          <w:iCs/>
          <w:sz w:val="26"/>
          <w:szCs w:val="26"/>
          <w:lang w:eastAsia="en-US"/>
        </w:rPr>
        <w:t xml:space="preserve"> locked out after </w:t>
      </w:r>
      <w:r w:rsidR="00CF3BB7">
        <w:rPr>
          <w:rFonts w:asciiTheme="minorHAnsi" w:hAnsiTheme="minorHAnsi" w:cstheme="minorHAnsi"/>
          <w:bCs/>
          <w:iCs/>
          <w:sz w:val="26"/>
          <w:szCs w:val="26"/>
          <w:lang w:eastAsia="en-US"/>
        </w:rPr>
        <w:t>5</w:t>
      </w:r>
      <w:r w:rsidRPr="00FF6973">
        <w:rPr>
          <w:rFonts w:asciiTheme="minorHAnsi" w:hAnsiTheme="minorHAnsi" w:cstheme="minorHAnsi"/>
          <w:bCs/>
          <w:iCs/>
          <w:sz w:val="26"/>
          <w:szCs w:val="26"/>
          <w:lang w:eastAsia="en-US"/>
        </w:rPr>
        <w:t xml:space="preserve"> unsuccessful logins.</w:t>
      </w:r>
    </w:p>
    <w:p w14:paraId="4A25B663" w14:textId="77777777" w:rsidR="009A5D68" w:rsidRPr="00FF6973" w:rsidRDefault="009A5D68" w:rsidP="009A5D68">
      <w:pPr>
        <w:tabs>
          <w:tab w:val="center" w:pos="709"/>
          <w:tab w:val="center" w:pos="4153"/>
          <w:tab w:val="right" w:pos="8306"/>
        </w:tabs>
        <w:jc w:val="both"/>
        <w:rPr>
          <w:rFonts w:asciiTheme="minorHAnsi" w:hAnsiTheme="minorHAnsi" w:cstheme="minorHAnsi"/>
          <w:bCs/>
          <w:iCs/>
          <w:sz w:val="26"/>
          <w:szCs w:val="26"/>
          <w:lang w:eastAsia="en-US"/>
        </w:rPr>
      </w:pPr>
    </w:p>
    <w:p w14:paraId="6A1F9EA4" w14:textId="77777777" w:rsidR="009A5D68" w:rsidRPr="00FF6973" w:rsidRDefault="009A5D68" w:rsidP="009A5D68">
      <w:pPr>
        <w:tabs>
          <w:tab w:val="center" w:pos="709"/>
          <w:tab w:val="center" w:pos="4153"/>
          <w:tab w:val="right" w:pos="8306"/>
        </w:tabs>
        <w:rPr>
          <w:rFonts w:cs="Times New Roman"/>
          <w:bCs/>
          <w:iCs/>
          <w:sz w:val="26"/>
          <w:szCs w:val="26"/>
          <w:lang w:eastAsia="en-US"/>
        </w:rPr>
      </w:pPr>
    </w:p>
    <w:p w14:paraId="5A15F86E" w14:textId="77777777" w:rsidR="009A5D68" w:rsidRPr="00FF6973" w:rsidRDefault="009A5D68" w:rsidP="009A5D68">
      <w:pPr>
        <w:tabs>
          <w:tab w:val="center" w:pos="709"/>
          <w:tab w:val="center" w:pos="4153"/>
          <w:tab w:val="right" w:pos="8306"/>
        </w:tabs>
        <w:rPr>
          <w:rFonts w:cs="Times New Roman"/>
          <w:bCs/>
          <w:iCs/>
          <w:sz w:val="26"/>
          <w:szCs w:val="26"/>
          <w:lang w:eastAsia="en-US"/>
        </w:rPr>
      </w:pPr>
    </w:p>
    <w:p w14:paraId="69758E56" w14:textId="6A99BE23" w:rsidR="009A5D68" w:rsidRPr="009A5D68" w:rsidRDefault="00BE1861" w:rsidP="00BE1861">
      <w:pPr>
        <w:pStyle w:val="1TfGMHeading1"/>
        <w:rPr>
          <w:lang w:eastAsia="en-US"/>
        </w:rPr>
      </w:pPr>
      <w:bookmarkStart w:id="40" w:name="_Toc424722829"/>
      <w:r>
        <w:rPr>
          <w:lang w:eastAsia="en-US"/>
        </w:rPr>
        <w:t>Definitions</w:t>
      </w:r>
      <w:bookmarkEnd w:id="40"/>
    </w:p>
    <w:p w14:paraId="5DE25ED8" w14:textId="77777777" w:rsidR="009A5D68" w:rsidRPr="009A5D68" w:rsidRDefault="009A5D68" w:rsidP="009A5D68">
      <w:pPr>
        <w:tabs>
          <w:tab w:val="center" w:pos="709"/>
          <w:tab w:val="center" w:pos="4153"/>
          <w:tab w:val="right" w:pos="8306"/>
        </w:tabs>
        <w:rPr>
          <w:rFonts w:asciiTheme="minorHAnsi" w:hAnsiTheme="minorHAnsi" w:cstheme="minorHAnsi"/>
          <w:bCs/>
          <w:iCs/>
          <w:lang w:eastAsia="en-US"/>
        </w:rPr>
      </w:pPr>
    </w:p>
    <w:p w14:paraId="4DC0AAE4" w14:textId="77777777" w:rsidR="009A5D68" w:rsidRPr="00FF6973" w:rsidRDefault="009A5D68" w:rsidP="009A5D68">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
          <w:bCs/>
          <w:iCs/>
          <w:sz w:val="26"/>
          <w:szCs w:val="26"/>
          <w:lang w:eastAsia="en-US"/>
        </w:rPr>
        <w:t>Antivirus Software:</w:t>
      </w:r>
      <w:r w:rsidRPr="00FF6973">
        <w:rPr>
          <w:rFonts w:asciiTheme="minorHAnsi" w:hAnsiTheme="minorHAnsi" w:cstheme="minorHAnsi"/>
          <w:bCs/>
          <w:iCs/>
          <w:sz w:val="26"/>
          <w:szCs w:val="26"/>
          <w:lang w:eastAsia="en-US"/>
        </w:rPr>
        <w:t xml:space="preserve"> An application used to protect a computer from viruses, typically through real time defences and periodic scanning. Antivirus software has evolved to cover other threats, including Trojans, spyware, and other malware.</w:t>
      </w:r>
    </w:p>
    <w:p w14:paraId="7368C491" w14:textId="77777777" w:rsidR="009A5D68" w:rsidRPr="00FF6973" w:rsidRDefault="009A5D68" w:rsidP="009A5D68">
      <w:pPr>
        <w:tabs>
          <w:tab w:val="center" w:pos="709"/>
          <w:tab w:val="center" w:pos="4153"/>
          <w:tab w:val="right" w:pos="8306"/>
        </w:tabs>
        <w:jc w:val="both"/>
        <w:rPr>
          <w:rFonts w:asciiTheme="minorHAnsi" w:hAnsiTheme="minorHAnsi" w:cstheme="minorHAnsi"/>
          <w:bCs/>
          <w:iCs/>
          <w:sz w:val="26"/>
          <w:szCs w:val="26"/>
          <w:lang w:eastAsia="en-US"/>
        </w:rPr>
      </w:pPr>
    </w:p>
    <w:p w14:paraId="1549E36B" w14:textId="77777777" w:rsidR="009A5D68" w:rsidRPr="00FF6973" w:rsidRDefault="009A5D68" w:rsidP="009A5D68">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
          <w:bCs/>
          <w:iCs/>
          <w:sz w:val="26"/>
          <w:szCs w:val="26"/>
          <w:lang w:eastAsia="en-US"/>
        </w:rPr>
        <w:t>Authentication:</w:t>
      </w:r>
      <w:r w:rsidRPr="00FF6973">
        <w:rPr>
          <w:rFonts w:asciiTheme="minorHAnsi" w:hAnsiTheme="minorHAnsi" w:cstheme="minorHAnsi"/>
          <w:bCs/>
          <w:iCs/>
          <w:sz w:val="26"/>
          <w:szCs w:val="26"/>
          <w:lang w:eastAsia="en-US"/>
        </w:rPr>
        <w:t xml:space="preserve"> A security method used to verify the identity of a user and authorize access to a system or network.</w:t>
      </w:r>
    </w:p>
    <w:p w14:paraId="4EA63359" w14:textId="77777777" w:rsidR="009A5D68" w:rsidRPr="00FF6973" w:rsidRDefault="009A5D68" w:rsidP="009A5D68">
      <w:pPr>
        <w:tabs>
          <w:tab w:val="center" w:pos="709"/>
          <w:tab w:val="center" w:pos="4153"/>
          <w:tab w:val="right" w:pos="8306"/>
        </w:tabs>
        <w:jc w:val="both"/>
        <w:rPr>
          <w:rFonts w:asciiTheme="minorHAnsi" w:hAnsiTheme="minorHAnsi" w:cstheme="minorHAnsi"/>
          <w:bCs/>
          <w:iCs/>
          <w:sz w:val="26"/>
          <w:szCs w:val="26"/>
          <w:lang w:eastAsia="en-US"/>
        </w:rPr>
      </w:pPr>
    </w:p>
    <w:p w14:paraId="35E4C457" w14:textId="77777777" w:rsidR="009A5D68" w:rsidRPr="00FF6973" w:rsidRDefault="009A5D68" w:rsidP="009A5D68">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
          <w:bCs/>
          <w:iCs/>
          <w:sz w:val="26"/>
          <w:szCs w:val="26"/>
          <w:lang w:eastAsia="en-US"/>
        </w:rPr>
        <w:t>Encryption:</w:t>
      </w:r>
      <w:r w:rsidRPr="00FF6973">
        <w:rPr>
          <w:rFonts w:asciiTheme="minorHAnsi" w:hAnsiTheme="minorHAnsi" w:cstheme="minorHAnsi"/>
          <w:bCs/>
          <w:iCs/>
          <w:sz w:val="26"/>
          <w:szCs w:val="26"/>
          <w:lang w:eastAsia="en-US"/>
        </w:rPr>
        <w:t xml:space="preserve"> The process of encoding data with an algorithm so that it is unintelligible without the key. Used to protect data during transmission or while stored.</w:t>
      </w:r>
    </w:p>
    <w:p w14:paraId="244D095C" w14:textId="77777777" w:rsidR="009A5D68" w:rsidRPr="00FF6973" w:rsidRDefault="009A5D68" w:rsidP="009A5D68">
      <w:pPr>
        <w:tabs>
          <w:tab w:val="center" w:pos="709"/>
          <w:tab w:val="center" w:pos="4153"/>
          <w:tab w:val="right" w:pos="8306"/>
        </w:tabs>
        <w:jc w:val="both"/>
        <w:rPr>
          <w:rFonts w:asciiTheme="minorHAnsi" w:hAnsiTheme="minorHAnsi" w:cstheme="minorHAnsi"/>
          <w:bCs/>
          <w:iCs/>
          <w:sz w:val="26"/>
          <w:szCs w:val="26"/>
          <w:lang w:eastAsia="en-US"/>
        </w:rPr>
      </w:pPr>
    </w:p>
    <w:p w14:paraId="3A6CDA66" w14:textId="77777777" w:rsidR="009A5D68" w:rsidRDefault="009A5D68" w:rsidP="009A5D68">
      <w:pPr>
        <w:tabs>
          <w:tab w:val="center" w:pos="709"/>
          <w:tab w:val="center" w:pos="4153"/>
          <w:tab w:val="right" w:pos="8306"/>
        </w:tabs>
        <w:jc w:val="both"/>
        <w:rPr>
          <w:rFonts w:asciiTheme="minorHAnsi" w:hAnsiTheme="minorHAnsi" w:cstheme="minorHAnsi"/>
          <w:bCs/>
          <w:iCs/>
          <w:sz w:val="26"/>
          <w:szCs w:val="26"/>
          <w:lang w:eastAsia="en-US"/>
        </w:rPr>
      </w:pPr>
      <w:r w:rsidRPr="00FF6973">
        <w:rPr>
          <w:rFonts w:asciiTheme="minorHAnsi" w:hAnsiTheme="minorHAnsi" w:cstheme="minorHAnsi"/>
          <w:b/>
          <w:bCs/>
          <w:iCs/>
          <w:sz w:val="26"/>
          <w:szCs w:val="26"/>
          <w:lang w:eastAsia="en-US"/>
        </w:rPr>
        <w:t>Password:</w:t>
      </w:r>
      <w:r w:rsidRPr="00FF6973">
        <w:rPr>
          <w:rFonts w:asciiTheme="minorHAnsi" w:hAnsiTheme="minorHAnsi" w:cstheme="minorHAnsi"/>
          <w:bCs/>
          <w:iCs/>
          <w:sz w:val="26"/>
          <w:szCs w:val="26"/>
          <w:lang w:eastAsia="en-US"/>
        </w:rPr>
        <w:t xml:space="preserve"> A sequence of characters that is used to authenticate a user to a file, computer, or network. Also known as a passphrase or passcode.</w:t>
      </w:r>
    </w:p>
    <w:p w14:paraId="47886874" w14:textId="680D9DF9" w:rsidR="00E62F38" w:rsidRDefault="00E62F38" w:rsidP="009A5D68">
      <w:pPr>
        <w:tabs>
          <w:tab w:val="center" w:pos="709"/>
          <w:tab w:val="center" w:pos="4153"/>
          <w:tab w:val="right" w:pos="8306"/>
        </w:tabs>
        <w:jc w:val="both"/>
        <w:rPr>
          <w:rFonts w:asciiTheme="minorHAnsi" w:hAnsiTheme="minorHAnsi" w:cstheme="minorHAnsi"/>
          <w:bCs/>
          <w:iCs/>
          <w:sz w:val="26"/>
          <w:szCs w:val="26"/>
          <w:lang w:eastAsia="en-US"/>
        </w:rPr>
      </w:pPr>
    </w:p>
    <w:p w14:paraId="7D63D556" w14:textId="77777777" w:rsidR="009A5D68" w:rsidRPr="00FF6973" w:rsidRDefault="009A5D68" w:rsidP="009A5D68">
      <w:pPr>
        <w:tabs>
          <w:tab w:val="center" w:pos="709"/>
          <w:tab w:val="center" w:pos="4153"/>
          <w:tab w:val="right" w:pos="8306"/>
        </w:tabs>
        <w:rPr>
          <w:rFonts w:asciiTheme="minorHAnsi" w:hAnsiTheme="minorHAnsi" w:cs="Times New Roman"/>
          <w:bCs/>
          <w:iCs/>
          <w:sz w:val="26"/>
          <w:szCs w:val="26"/>
          <w:lang w:eastAsia="en-US"/>
        </w:rPr>
      </w:pPr>
    </w:p>
    <w:p w14:paraId="79FC4A36" w14:textId="77777777" w:rsidR="009A5D68" w:rsidRPr="00FF6973" w:rsidRDefault="009A5D68" w:rsidP="009A5D68">
      <w:pPr>
        <w:spacing w:after="240"/>
        <w:rPr>
          <w:rFonts w:asciiTheme="minorHAnsi" w:hAnsiTheme="minorHAnsi"/>
          <w:sz w:val="26"/>
          <w:szCs w:val="26"/>
        </w:rPr>
      </w:pPr>
      <w:r w:rsidRPr="00FF6973">
        <w:rPr>
          <w:rFonts w:asciiTheme="minorHAnsi" w:hAnsiTheme="minorHAnsi"/>
          <w:sz w:val="26"/>
          <w:szCs w:val="26"/>
        </w:rPr>
        <w:t>Change control record: complete each time there is a change</w:t>
      </w:r>
    </w:p>
    <w:tbl>
      <w:tblPr>
        <w:tblStyle w:val="TableGrid1"/>
        <w:tblW w:w="5000" w:type="pct"/>
        <w:tblLook w:val="04A0" w:firstRow="1" w:lastRow="0" w:firstColumn="1" w:lastColumn="0" w:noHBand="0" w:noVBand="1"/>
      </w:tblPr>
      <w:tblGrid>
        <w:gridCol w:w="1041"/>
        <w:gridCol w:w="1901"/>
        <w:gridCol w:w="3214"/>
        <w:gridCol w:w="1283"/>
        <w:gridCol w:w="1220"/>
      </w:tblGrid>
      <w:tr w:rsidR="009A5D68" w:rsidRPr="00782234" w14:paraId="51AA4E09" w14:textId="77777777" w:rsidTr="00F60608">
        <w:trPr>
          <w:cantSplit/>
        </w:trPr>
        <w:tc>
          <w:tcPr>
            <w:tcW w:w="5000" w:type="pct"/>
            <w:gridSpan w:val="5"/>
          </w:tcPr>
          <w:p w14:paraId="5EB7F120" w14:textId="77777777" w:rsidR="009A5D68" w:rsidRPr="00782234" w:rsidRDefault="009A5D68" w:rsidP="009A5D68">
            <w:pPr>
              <w:spacing w:after="240"/>
              <w:rPr>
                <w:rFonts w:asciiTheme="minorHAnsi" w:hAnsiTheme="minorHAnsi"/>
              </w:rPr>
            </w:pPr>
            <w:r w:rsidRPr="00782234">
              <w:rPr>
                <w:rFonts w:asciiTheme="minorHAnsi" w:hAnsiTheme="minorHAnsi"/>
              </w:rPr>
              <w:t>Policy/Procedure:</w:t>
            </w:r>
          </w:p>
        </w:tc>
      </w:tr>
      <w:tr w:rsidR="009A5D68" w:rsidRPr="00782234" w14:paraId="6819DEB5" w14:textId="77777777" w:rsidTr="003A7C85">
        <w:trPr>
          <w:cantSplit/>
        </w:trPr>
        <w:tc>
          <w:tcPr>
            <w:tcW w:w="620" w:type="pct"/>
          </w:tcPr>
          <w:p w14:paraId="0D80A150" w14:textId="77777777" w:rsidR="009A5D68" w:rsidRPr="00782234" w:rsidRDefault="009A5D68" w:rsidP="009A5D68">
            <w:pPr>
              <w:spacing w:after="240"/>
              <w:rPr>
                <w:rFonts w:asciiTheme="minorHAnsi" w:hAnsiTheme="minorHAnsi"/>
              </w:rPr>
            </w:pPr>
            <w:r w:rsidRPr="00782234">
              <w:rPr>
                <w:rFonts w:asciiTheme="minorHAnsi" w:hAnsiTheme="minorHAnsi"/>
              </w:rPr>
              <w:t>Version</w:t>
            </w:r>
          </w:p>
        </w:tc>
        <w:tc>
          <w:tcPr>
            <w:tcW w:w="1117" w:type="pct"/>
          </w:tcPr>
          <w:p w14:paraId="1AB93F13" w14:textId="77777777" w:rsidR="009A5D68" w:rsidRPr="00782234" w:rsidRDefault="009A5D68" w:rsidP="009A5D68">
            <w:pPr>
              <w:spacing w:after="240"/>
              <w:rPr>
                <w:rFonts w:asciiTheme="minorHAnsi" w:hAnsiTheme="minorHAnsi"/>
              </w:rPr>
            </w:pPr>
            <w:r w:rsidRPr="00782234">
              <w:rPr>
                <w:rFonts w:asciiTheme="minorHAnsi" w:hAnsiTheme="minorHAnsi"/>
              </w:rPr>
              <w:t>Change</w:t>
            </w:r>
          </w:p>
        </w:tc>
        <w:tc>
          <w:tcPr>
            <w:tcW w:w="1875" w:type="pct"/>
          </w:tcPr>
          <w:p w14:paraId="4FB57A8B" w14:textId="77777777" w:rsidR="009A5D68" w:rsidRPr="00782234" w:rsidRDefault="009A5D68" w:rsidP="009A5D68">
            <w:pPr>
              <w:spacing w:after="240"/>
              <w:rPr>
                <w:rFonts w:asciiTheme="minorHAnsi" w:hAnsiTheme="minorHAnsi"/>
              </w:rPr>
            </w:pPr>
            <w:r w:rsidRPr="00782234">
              <w:rPr>
                <w:rFonts w:asciiTheme="minorHAnsi" w:hAnsiTheme="minorHAnsi"/>
              </w:rPr>
              <w:t>Reason for change</w:t>
            </w:r>
          </w:p>
        </w:tc>
        <w:tc>
          <w:tcPr>
            <w:tcW w:w="665" w:type="pct"/>
          </w:tcPr>
          <w:p w14:paraId="002AFAA5" w14:textId="77777777" w:rsidR="009A5D68" w:rsidRPr="00782234" w:rsidRDefault="009A5D68" w:rsidP="009A5D68">
            <w:pPr>
              <w:spacing w:after="240"/>
              <w:rPr>
                <w:rFonts w:asciiTheme="minorHAnsi" w:hAnsiTheme="minorHAnsi"/>
              </w:rPr>
            </w:pPr>
            <w:r w:rsidRPr="00782234">
              <w:rPr>
                <w:rFonts w:asciiTheme="minorHAnsi" w:hAnsiTheme="minorHAnsi"/>
              </w:rPr>
              <w:t>Date</w:t>
            </w:r>
          </w:p>
        </w:tc>
        <w:tc>
          <w:tcPr>
            <w:tcW w:w="723" w:type="pct"/>
          </w:tcPr>
          <w:p w14:paraId="0BDE3EBF" w14:textId="77777777" w:rsidR="009A5D68" w:rsidRPr="00782234" w:rsidRDefault="009A5D68" w:rsidP="009A5D68">
            <w:pPr>
              <w:spacing w:after="240"/>
              <w:rPr>
                <w:rFonts w:asciiTheme="minorHAnsi" w:hAnsiTheme="minorHAnsi"/>
              </w:rPr>
            </w:pPr>
            <w:r w:rsidRPr="00782234">
              <w:rPr>
                <w:rFonts w:asciiTheme="minorHAnsi" w:hAnsiTheme="minorHAnsi"/>
              </w:rPr>
              <w:t>Name</w:t>
            </w:r>
          </w:p>
        </w:tc>
      </w:tr>
      <w:tr w:rsidR="009A5D68" w:rsidRPr="00782234" w14:paraId="1ED966CA" w14:textId="77777777" w:rsidTr="003A7C85">
        <w:trPr>
          <w:cantSplit/>
        </w:trPr>
        <w:tc>
          <w:tcPr>
            <w:tcW w:w="620" w:type="pct"/>
          </w:tcPr>
          <w:p w14:paraId="4381AC3F" w14:textId="6B876BB8" w:rsidR="009A5D68" w:rsidRPr="00782234" w:rsidRDefault="00AE1A1C" w:rsidP="009A5D68">
            <w:pPr>
              <w:spacing w:after="240"/>
              <w:rPr>
                <w:rFonts w:asciiTheme="minorHAnsi" w:hAnsiTheme="minorHAnsi"/>
              </w:rPr>
            </w:pPr>
            <w:r w:rsidRPr="00782234">
              <w:rPr>
                <w:rFonts w:asciiTheme="minorHAnsi" w:hAnsiTheme="minorHAnsi"/>
              </w:rPr>
              <w:t>1.1</w:t>
            </w:r>
          </w:p>
        </w:tc>
        <w:tc>
          <w:tcPr>
            <w:tcW w:w="1117" w:type="pct"/>
          </w:tcPr>
          <w:p w14:paraId="60B9CA05" w14:textId="453C6A2E" w:rsidR="009A5D68" w:rsidRPr="00782234" w:rsidRDefault="00AE1A1C" w:rsidP="009A5D68">
            <w:pPr>
              <w:spacing w:after="240"/>
              <w:rPr>
                <w:rFonts w:asciiTheme="minorHAnsi" w:hAnsiTheme="minorHAnsi"/>
              </w:rPr>
            </w:pPr>
            <w:r w:rsidRPr="00782234">
              <w:rPr>
                <w:rFonts w:asciiTheme="minorHAnsi" w:hAnsiTheme="minorHAnsi"/>
              </w:rPr>
              <w:t>4.0</w:t>
            </w:r>
          </w:p>
        </w:tc>
        <w:tc>
          <w:tcPr>
            <w:tcW w:w="1875" w:type="pct"/>
          </w:tcPr>
          <w:p w14:paraId="5288198D" w14:textId="39C235C3" w:rsidR="009A5D68" w:rsidRPr="00782234" w:rsidRDefault="00AE1A1C" w:rsidP="009A5D68">
            <w:pPr>
              <w:spacing w:after="240"/>
              <w:rPr>
                <w:rFonts w:asciiTheme="minorHAnsi" w:hAnsiTheme="minorHAnsi"/>
              </w:rPr>
            </w:pPr>
            <w:r w:rsidRPr="00782234">
              <w:rPr>
                <w:rFonts w:asciiTheme="minorHAnsi" w:hAnsiTheme="minorHAnsi"/>
              </w:rPr>
              <w:t>ipads</w:t>
            </w:r>
          </w:p>
        </w:tc>
        <w:tc>
          <w:tcPr>
            <w:tcW w:w="665" w:type="pct"/>
          </w:tcPr>
          <w:p w14:paraId="4A491A1A" w14:textId="6A954584" w:rsidR="009A5D68" w:rsidRPr="00782234" w:rsidRDefault="00AE1A1C" w:rsidP="009A5D68">
            <w:pPr>
              <w:spacing w:after="240"/>
              <w:rPr>
                <w:rFonts w:asciiTheme="minorHAnsi" w:hAnsiTheme="minorHAnsi"/>
              </w:rPr>
            </w:pPr>
            <w:r w:rsidRPr="00782234">
              <w:rPr>
                <w:rFonts w:asciiTheme="minorHAnsi" w:hAnsiTheme="minorHAnsi"/>
              </w:rPr>
              <w:t>31/10/2013</w:t>
            </w:r>
          </w:p>
        </w:tc>
        <w:tc>
          <w:tcPr>
            <w:tcW w:w="723" w:type="pct"/>
          </w:tcPr>
          <w:p w14:paraId="717B3627" w14:textId="0595CE27" w:rsidR="009A5D68" w:rsidRPr="00782234" w:rsidRDefault="00AE1A1C" w:rsidP="009A5D68">
            <w:pPr>
              <w:spacing w:after="240"/>
              <w:rPr>
                <w:rFonts w:asciiTheme="minorHAnsi" w:hAnsiTheme="minorHAnsi"/>
              </w:rPr>
            </w:pPr>
            <w:r w:rsidRPr="00782234">
              <w:rPr>
                <w:rFonts w:asciiTheme="minorHAnsi" w:hAnsiTheme="minorHAnsi"/>
              </w:rPr>
              <w:t>C.</w:t>
            </w:r>
            <w:r w:rsidR="00EB3394" w:rsidRPr="00782234">
              <w:rPr>
                <w:rFonts w:asciiTheme="minorHAnsi" w:hAnsiTheme="minorHAnsi"/>
              </w:rPr>
              <w:t xml:space="preserve"> </w:t>
            </w:r>
            <w:r w:rsidRPr="00782234">
              <w:rPr>
                <w:rFonts w:asciiTheme="minorHAnsi" w:hAnsiTheme="minorHAnsi"/>
              </w:rPr>
              <w:t>Burke</w:t>
            </w:r>
          </w:p>
        </w:tc>
      </w:tr>
      <w:tr w:rsidR="009A5D68" w:rsidRPr="00782234" w14:paraId="5A21EA4D" w14:textId="77777777" w:rsidTr="003A7C85">
        <w:trPr>
          <w:cantSplit/>
        </w:trPr>
        <w:tc>
          <w:tcPr>
            <w:tcW w:w="620" w:type="pct"/>
          </w:tcPr>
          <w:p w14:paraId="15490729" w14:textId="2166AEC4" w:rsidR="009A5D68" w:rsidRPr="00782234" w:rsidRDefault="00EB3394" w:rsidP="009A5D68">
            <w:pPr>
              <w:spacing w:after="240"/>
              <w:rPr>
                <w:rFonts w:asciiTheme="minorHAnsi" w:hAnsiTheme="minorHAnsi"/>
              </w:rPr>
            </w:pPr>
            <w:r w:rsidRPr="00782234">
              <w:rPr>
                <w:rFonts w:asciiTheme="minorHAnsi" w:hAnsiTheme="minorHAnsi"/>
              </w:rPr>
              <w:t>3.0</w:t>
            </w:r>
          </w:p>
        </w:tc>
        <w:tc>
          <w:tcPr>
            <w:tcW w:w="1117" w:type="pct"/>
          </w:tcPr>
          <w:p w14:paraId="2DA47714" w14:textId="4424B12A" w:rsidR="009A5D68" w:rsidRPr="00782234" w:rsidRDefault="00EB3394" w:rsidP="009A5D68">
            <w:pPr>
              <w:spacing w:after="240"/>
              <w:rPr>
                <w:rFonts w:asciiTheme="minorHAnsi" w:hAnsiTheme="minorHAnsi"/>
              </w:rPr>
            </w:pPr>
            <w:r w:rsidRPr="00782234">
              <w:rPr>
                <w:rFonts w:asciiTheme="minorHAnsi" w:hAnsiTheme="minorHAnsi"/>
              </w:rPr>
              <w:t>Date and Version</w:t>
            </w:r>
          </w:p>
        </w:tc>
        <w:tc>
          <w:tcPr>
            <w:tcW w:w="1875" w:type="pct"/>
          </w:tcPr>
          <w:p w14:paraId="1979032C" w14:textId="4EAD7F5C" w:rsidR="009A5D68" w:rsidRPr="00782234" w:rsidRDefault="00EB3394" w:rsidP="009A5D68">
            <w:pPr>
              <w:spacing w:after="240"/>
              <w:rPr>
                <w:rFonts w:asciiTheme="minorHAnsi" w:hAnsiTheme="minorHAnsi"/>
              </w:rPr>
            </w:pPr>
            <w:r w:rsidRPr="00782234">
              <w:rPr>
                <w:rFonts w:asciiTheme="minorHAnsi" w:hAnsiTheme="minorHAnsi"/>
              </w:rPr>
              <w:t>Annual Renewal</w:t>
            </w:r>
          </w:p>
        </w:tc>
        <w:tc>
          <w:tcPr>
            <w:tcW w:w="665" w:type="pct"/>
          </w:tcPr>
          <w:p w14:paraId="527B7EB5" w14:textId="70FBC3DC" w:rsidR="009A5D68" w:rsidRPr="00782234" w:rsidRDefault="00EB3394" w:rsidP="009A5D68">
            <w:pPr>
              <w:spacing w:after="240"/>
              <w:rPr>
                <w:rFonts w:asciiTheme="minorHAnsi" w:hAnsiTheme="minorHAnsi"/>
              </w:rPr>
            </w:pPr>
            <w:r w:rsidRPr="00782234">
              <w:rPr>
                <w:rFonts w:asciiTheme="minorHAnsi" w:hAnsiTheme="minorHAnsi"/>
              </w:rPr>
              <w:t>31/03/2014</w:t>
            </w:r>
          </w:p>
        </w:tc>
        <w:tc>
          <w:tcPr>
            <w:tcW w:w="723" w:type="pct"/>
          </w:tcPr>
          <w:p w14:paraId="66B8C9C8" w14:textId="5F127220" w:rsidR="009A5D68" w:rsidRPr="00782234" w:rsidRDefault="00EB3394" w:rsidP="009A5D68">
            <w:pPr>
              <w:spacing w:after="240"/>
              <w:rPr>
                <w:rFonts w:asciiTheme="minorHAnsi" w:hAnsiTheme="minorHAnsi"/>
              </w:rPr>
            </w:pPr>
            <w:r w:rsidRPr="00782234">
              <w:rPr>
                <w:rFonts w:asciiTheme="minorHAnsi" w:hAnsiTheme="minorHAnsi"/>
              </w:rPr>
              <w:t>C. Burke</w:t>
            </w:r>
          </w:p>
        </w:tc>
      </w:tr>
      <w:tr w:rsidR="009A5D68" w:rsidRPr="00782234" w14:paraId="3CD2144F" w14:textId="77777777" w:rsidTr="003A7C85">
        <w:trPr>
          <w:cantSplit/>
        </w:trPr>
        <w:tc>
          <w:tcPr>
            <w:tcW w:w="620" w:type="pct"/>
          </w:tcPr>
          <w:p w14:paraId="62267459" w14:textId="55387761" w:rsidR="009A5D68" w:rsidRPr="00782234" w:rsidRDefault="001A343F" w:rsidP="009A5D68">
            <w:pPr>
              <w:spacing w:after="240"/>
              <w:rPr>
                <w:rFonts w:asciiTheme="minorHAnsi" w:hAnsiTheme="minorHAnsi"/>
              </w:rPr>
            </w:pPr>
            <w:r w:rsidRPr="00782234">
              <w:rPr>
                <w:rFonts w:asciiTheme="minorHAnsi" w:hAnsiTheme="minorHAnsi"/>
              </w:rPr>
              <w:t>4.0</w:t>
            </w:r>
          </w:p>
        </w:tc>
        <w:tc>
          <w:tcPr>
            <w:tcW w:w="1117" w:type="pct"/>
          </w:tcPr>
          <w:p w14:paraId="784A5524" w14:textId="103B52A8" w:rsidR="009A5D68" w:rsidRPr="00782234" w:rsidRDefault="001A343F" w:rsidP="009A5D68">
            <w:pPr>
              <w:spacing w:after="240"/>
              <w:rPr>
                <w:rFonts w:asciiTheme="minorHAnsi" w:hAnsiTheme="minorHAnsi"/>
              </w:rPr>
            </w:pPr>
            <w:r w:rsidRPr="00782234">
              <w:rPr>
                <w:rFonts w:asciiTheme="minorHAnsi" w:hAnsiTheme="minorHAnsi"/>
              </w:rPr>
              <w:t>Date and Version</w:t>
            </w:r>
          </w:p>
        </w:tc>
        <w:tc>
          <w:tcPr>
            <w:tcW w:w="1875" w:type="pct"/>
          </w:tcPr>
          <w:p w14:paraId="56B14BF9" w14:textId="2B7BEAB9" w:rsidR="009A5D68" w:rsidRPr="00782234" w:rsidRDefault="001A343F" w:rsidP="009A5D68">
            <w:pPr>
              <w:spacing w:after="240"/>
              <w:rPr>
                <w:rFonts w:asciiTheme="minorHAnsi" w:hAnsiTheme="minorHAnsi"/>
              </w:rPr>
            </w:pPr>
            <w:r w:rsidRPr="00782234">
              <w:rPr>
                <w:rFonts w:asciiTheme="minorHAnsi" w:hAnsiTheme="minorHAnsi"/>
              </w:rPr>
              <w:t>Annual Review</w:t>
            </w:r>
          </w:p>
        </w:tc>
        <w:tc>
          <w:tcPr>
            <w:tcW w:w="665" w:type="pct"/>
          </w:tcPr>
          <w:p w14:paraId="6ABC8012" w14:textId="1066D340" w:rsidR="009A5D68" w:rsidRPr="00782234" w:rsidRDefault="001A343F" w:rsidP="009A5D68">
            <w:pPr>
              <w:spacing w:after="240"/>
              <w:rPr>
                <w:rFonts w:asciiTheme="minorHAnsi" w:hAnsiTheme="minorHAnsi"/>
              </w:rPr>
            </w:pPr>
            <w:r w:rsidRPr="00782234">
              <w:rPr>
                <w:rFonts w:asciiTheme="minorHAnsi" w:hAnsiTheme="minorHAnsi"/>
              </w:rPr>
              <w:t>30/04/2015</w:t>
            </w:r>
          </w:p>
        </w:tc>
        <w:tc>
          <w:tcPr>
            <w:tcW w:w="723" w:type="pct"/>
          </w:tcPr>
          <w:p w14:paraId="5C8A32F7" w14:textId="035260C1" w:rsidR="009A5D68" w:rsidRPr="00782234" w:rsidRDefault="001A343F" w:rsidP="009A5D68">
            <w:pPr>
              <w:spacing w:after="240"/>
              <w:rPr>
                <w:rFonts w:asciiTheme="minorHAnsi" w:hAnsiTheme="minorHAnsi"/>
              </w:rPr>
            </w:pPr>
            <w:r w:rsidRPr="00782234">
              <w:rPr>
                <w:rFonts w:asciiTheme="minorHAnsi" w:hAnsiTheme="minorHAnsi"/>
              </w:rPr>
              <w:t>C. Burke</w:t>
            </w:r>
          </w:p>
        </w:tc>
      </w:tr>
      <w:tr w:rsidR="009A5D68" w:rsidRPr="00782234" w14:paraId="451DFFC3" w14:textId="77777777" w:rsidTr="003A7C85">
        <w:trPr>
          <w:cantSplit/>
        </w:trPr>
        <w:tc>
          <w:tcPr>
            <w:tcW w:w="620" w:type="pct"/>
          </w:tcPr>
          <w:p w14:paraId="6261E7B9" w14:textId="0383935F" w:rsidR="009A5D68" w:rsidRPr="00782234" w:rsidRDefault="00277F9A" w:rsidP="009A5D68">
            <w:pPr>
              <w:spacing w:after="240"/>
              <w:rPr>
                <w:rFonts w:asciiTheme="minorHAnsi" w:hAnsiTheme="minorHAnsi"/>
              </w:rPr>
            </w:pPr>
            <w:r w:rsidRPr="00782234">
              <w:rPr>
                <w:rFonts w:asciiTheme="minorHAnsi" w:hAnsiTheme="minorHAnsi"/>
              </w:rPr>
              <w:t>5.0</w:t>
            </w:r>
          </w:p>
        </w:tc>
        <w:tc>
          <w:tcPr>
            <w:tcW w:w="1117" w:type="pct"/>
          </w:tcPr>
          <w:p w14:paraId="610399EB" w14:textId="0BCF45E5" w:rsidR="009A5D68" w:rsidRPr="00782234" w:rsidRDefault="00277F9A" w:rsidP="009A5D68">
            <w:pPr>
              <w:spacing w:after="240"/>
              <w:rPr>
                <w:rFonts w:asciiTheme="minorHAnsi" w:hAnsiTheme="minorHAnsi"/>
              </w:rPr>
            </w:pPr>
            <w:r w:rsidRPr="00782234">
              <w:rPr>
                <w:rFonts w:asciiTheme="minorHAnsi" w:hAnsiTheme="minorHAnsi"/>
              </w:rPr>
              <w:t>Date and Version</w:t>
            </w:r>
          </w:p>
        </w:tc>
        <w:tc>
          <w:tcPr>
            <w:tcW w:w="1875" w:type="pct"/>
          </w:tcPr>
          <w:p w14:paraId="6234B3EC" w14:textId="20BE7718" w:rsidR="009A5D68" w:rsidRPr="00782234" w:rsidRDefault="00277F9A" w:rsidP="009A5D68">
            <w:pPr>
              <w:spacing w:after="240"/>
              <w:rPr>
                <w:rFonts w:asciiTheme="minorHAnsi" w:hAnsiTheme="minorHAnsi"/>
              </w:rPr>
            </w:pPr>
            <w:r w:rsidRPr="00782234">
              <w:rPr>
                <w:rFonts w:asciiTheme="minorHAnsi" w:hAnsiTheme="minorHAnsi"/>
              </w:rPr>
              <w:t>Annual Review</w:t>
            </w:r>
          </w:p>
        </w:tc>
        <w:tc>
          <w:tcPr>
            <w:tcW w:w="665" w:type="pct"/>
          </w:tcPr>
          <w:p w14:paraId="1AE73FA0" w14:textId="5BC7CABC" w:rsidR="009A5D68" w:rsidRPr="00782234" w:rsidRDefault="00277F9A" w:rsidP="009A5D68">
            <w:pPr>
              <w:spacing w:after="240"/>
              <w:rPr>
                <w:rFonts w:asciiTheme="minorHAnsi" w:hAnsiTheme="minorHAnsi"/>
              </w:rPr>
            </w:pPr>
            <w:r w:rsidRPr="00782234">
              <w:rPr>
                <w:rFonts w:asciiTheme="minorHAnsi" w:hAnsiTheme="minorHAnsi"/>
              </w:rPr>
              <w:t>31/03/2016</w:t>
            </w:r>
          </w:p>
        </w:tc>
        <w:tc>
          <w:tcPr>
            <w:tcW w:w="723" w:type="pct"/>
          </w:tcPr>
          <w:p w14:paraId="34809D44" w14:textId="7598D782" w:rsidR="009A5D68" w:rsidRPr="00782234" w:rsidRDefault="00277F9A" w:rsidP="009A5D68">
            <w:pPr>
              <w:spacing w:after="240"/>
              <w:rPr>
                <w:rFonts w:asciiTheme="minorHAnsi" w:hAnsiTheme="minorHAnsi"/>
              </w:rPr>
            </w:pPr>
            <w:r w:rsidRPr="00782234">
              <w:rPr>
                <w:rFonts w:asciiTheme="minorHAnsi" w:hAnsiTheme="minorHAnsi"/>
              </w:rPr>
              <w:t>C. Burke</w:t>
            </w:r>
          </w:p>
        </w:tc>
      </w:tr>
      <w:tr w:rsidR="009A5D68" w:rsidRPr="00782234" w14:paraId="5974B80B" w14:textId="77777777" w:rsidTr="003A7C85">
        <w:trPr>
          <w:cantSplit/>
          <w:trHeight w:val="453"/>
        </w:trPr>
        <w:tc>
          <w:tcPr>
            <w:tcW w:w="620" w:type="pct"/>
          </w:tcPr>
          <w:p w14:paraId="2AE9AF50" w14:textId="3173D618" w:rsidR="009A5D68" w:rsidRPr="00782234" w:rsidRDefault="00782234" w:rsidP="009A5D68">
            <w:pPr>
              <w:spacing w:after="240"/>
              <w:rPr>
                <w:rFonts w:asciiTheme="minorHAnsi" w:hAnsiTheme="minorHAnsi"/>
              </w:rPr>
            </w:pPr>
            <w:r w:rsidRPr="00782234">
              <w:rPr>
                <w:rFonts w:asciiTheme="minorHAnsi" w:hAnsiTheme="minorHAnsi"/>
              </w:rPr>
              <w:t>6.0</w:t>
            </w:r>
          </w:p>
        </w:tc>
        <w:tc>
          <w:tcPr>
            <w:tcW w:w="1117" w:type="pct"/>
          </w:tcPr>
          <w:p w14:paraId="61F750E0" w14:textId="36C601DC" w:rsidR="009A5D68" w:rsidRPr="00782234" w:rsidRDefault="00782234" w:rsidP="009A5D68">
            <w:pPr>
              <w:spacing w:after="240"/>
              <w:rPr>
                <w:rFonts w:asciiTheme="minorHAnsi" w:hAnsiTheme="minorHAnsi"/>
              </w:rPr>
            </w:pPr>
            <w:r w:rsidRPr="00782234">
              <w:rPr>
                <w:rFonts w:asciiTheme="minorHAnsi" w:hAnsiTheme="minorHAnsi"/>
              </w:rPr>
              <w:t>Date and Version</w:t>
            </w:r>
          </w:p>
        </w:tc>
        <w:tc>
          <w:tcPr>
            <w:tcW w:w="1875" w:type="pct"/>
          </w:tcPr>
          <w:p w14:paraId="67E67FC8" w14:textId="75DAFA20" w:rsidR="009A5D68" w:rsidRPr="00782234" w:rsidRDefault="00782234" w:rsidP="009A5D68">
            <w:pPr>
              <w:spacing w:after="240"/>
              <w:rPr>
                <w:rFonts w:asciiTheme="minorHAnsi" w:hAnsiTheme="minorHAnsi"/>
              </w:rPr>
            </w:pPr>
            <w:r w:rsidRPr="00782234">
              <w:rPr>
                <w:rFonts w:asciiTheme="minorHAnsi" w:hAnsiTheme="minorHAnsi"/>
              </w:rPr>
              <w:t>Annual Review, new Head of IS</w:t>
            </w:r>
          </w:p>
        </w:tc>
        <w:tc>
          <w:tcPr>
            <w:tcW w:w="665" w:type="pct"/>
          </w:tcPr>
          <w:p w14:paraId="10C116C4" w14:textId="79215300" w:rsidR="009A5D68" w:rsidRPr="00782234" w:rsidRDefault="00782234" w:rsidP="009A5D68">
            <w:pPr>
              <w:spacing w:after="240"/>
              <w:rPr>
                <w:rFonts w:asciiTheme="minorHAnsi" w:hAnsiTheme="minorHAnsi"/>
              </w:rPr>
            </w:pPr>
            <w:r w:rsidRPr="00782234">
              <w:rPr>
                <w:rFonts w:asciiTheme="minorHAnsi" w:hAnsiTheme="minorHAnsi"/>
              </w:rPr>
              <w:t>31/03/2017</w:t>
            </w:r>
          </w:p>
        </w:tc>
        <w:tc>
          <w:tcPr>
            <w:tcW w:w="723" w:type="pct"/>
          </w:tcPr>
          <w:p w14:paraId="5A932163" w14:textId="4DE0E5C7" w:rsidR="009A5D68" w:rsidRPr="00782234" w:rsidRDefault="00782234" w:rsidP="009A5D68">
            <w:pPr>
              <w:spacing w:after="240"/>
              <w:rPr>
                <w:rFonts w:asciiTheme="minorHAnsi" w:hAnsiTheme="minorHAnsi"/>
              </w:rPr>
            </w:pPr>
            <w:r w:rsidRPr="00782234">
              <w:rPr>
                <w:rFonts w:asciiTheme="minorHAnsi" w:hAnsiTheme="minorHAnsi"/>
              </w:rPr>
              <w:t>C. Burke</w:t>
            </w:r>
          </w:p>
        </w:tc>
      </w:tr>
      <w:tr w:rsidR="009A5D68" w:rsidRPr="00782234" w14:paraId="451A2FBC" w14:textId="77777777" w:rsidTr="003A7C85">
        <w:trPr>
          <w:cantSplit/>
        </w:trPr>
        <w:tc>
          <w:tcPr>
            <w:tcW w:w="620" w:type="pct"/>
          </w:tcPr>
          <w:p w14:paraId="6DC5591B" w14:textId="57EF330F" w:rsidR="009A5D68" w:rsidRPr="00782234" w:rsidRDefault="00CF3BB7" w:rsidP="009A5D68">
            <w:pPr>
              <w:spacing w:after="240"/>
              <w:rPr>
                <w:rFonts w:asciiTheme="minorHAnsi" w:hAnsiTheme="minorHAnsi"/>
              </w:rPr>
            </w:pPr>
            <w:r>
              <w:rPr>
                <w:rFonts w:asciiTheme="minorHAnsi" w:hAnsiTheme="minorHAnsi"/>
              </w:rPr>
              <w:t>7.0</w:t>
            </w:r>
          </w:p>
        </w:tc>
        <w:tc>
          <w:tcPr>
            <w:tcW w:w="1117" w:type="pct"/>
          </w:tcPr>
          <w:p w14:paraId="46F85C37" w14:textId="04F72CC4" w:rsidR="009A5D68" w:rsidRPr="00782234" w:rsidRDefault="00CF3BB7" w:rsidP="009A5D68">
            <w:pPr>
              <w:spacing w:after="240"/>
              <w:rPr>
                <w:rFonts w:asciiTheme="minorHAnsi" w:hAnsiTheme="minorHAnsi"/>
              </w:rPr>
            </w:pPr>
            <w:r>
              <w:rPr>
                <w:rFonts w:asciiTheme="minorHAnsi" w:hAnsiTheme="minorHAnsi"/>
              </w:rPr>
              <w:t>Date and Version</w:t>
            </w:r>
          </w:p>
        </w:tc>
        <w:tc>
          <w:tcPr>
            <w:tcW w:w="1875" w:type="pct"/>
          </w:tcPr>
          <w:p w14:paraId="40F68A1D" w14:textId="5735735B" w:rsidR="009A5D68" w:rsidRPr="00782234" w:rsidRDefault="00CF3BB7" w:rsidP="009A5D68">
            <w:pPr>
              <w:spacing w:after="240"/>
              <w:rPr>
                <w:rFonts w:asciiTheme="minorHAnsi" w:hAnsiTheme="minorHAnsi"/>
              </w:rPr>
            </w:pPr>
            <w:r w:rsidRPr="00782234">
              <w:rPr>
                <w:rFonts w:asciiTheme="minorHAnsi" w:hAnsiTheme="minorHAnsi"/>
              </w:rPr>
              <w:t>Annual Review</w:t>
            </w:r>
          </w:p>
        </w:tc>
        <w:tc>
          <w:tcPr>
            <w:tcW w:w="665" w:type="pct"/>
          </w:tcPr>
          <w:p w14:paraId="4D1D5619" w14:textId="36D9737D" w:rsidR="009A5D68" w:rsidRPr="00782234" w:rsidRDefault="00CF3BB7" w:rsidP="009A5D68">
            <w:pPr>
              <w:spacing w:after="240"/>
              <w:rPr>
                <w:rFonts w:asciiTheme="minorHAnsi" w:hAnsiTheme="minorHAnsi"/>
              </w:rPr>
            </w:pPr>
            <w:r>
              <w:rPr>
                <w:rFonts w:asciiTheme="minorHAnsi" w:hAnsiTheme="minorHAnsi"/>
              </w:rPr>
              <w:t>31/03/2018</w:t>
            </w:r>
          </w:p>
        </w:tc>
        <w:tc>
          <w:tcPr>
            <w:tcW w:w="723" w:type="pct"/>
          </w:tcPr>
          <w:p w14:paraId="797CD592" w14:textId="04246E1C" w:rsidR="009A5D68" w:rsidRPr="00782234" w:rsidRDefault="00CF3BB7" w:rsidP="009A5D68">
            <w:pPr>
              <w:spacing w:after="240"/>
              <w:rPr>
                <w:rFonts w:asciiTheme="minorHAnsi" w:hAnsiTheme="minorHAnsi"/>
              </w:rPr>
            </w:pPr>
            <w:r>
              <w:rPr>
                <w:rFonts w:asciiTheme="minorHAnsi" w:hAnsiTheme="minorHAnsi"/>
              </w:rPr>
              <w:t>C. Styler</w:t>
            </w:r>
          </w:p>
        </w:tc>
      </w:tr>
      <w:tr w:rsidR="003A7C85" w:rsidRPr="00782234" w14:paraId="3EA55820" w14:textId="77777777" w:rsidTr="003A7C85">
        <w:trPr>
          <w:cantSplit/>
        </w:trPr>
        <w:tc>
          <w:tcPr>
            <w:tcW w:w="620" w:type="pct"/>
          </w:tcPr>
          <w:p w14:paraId="5A9D32A2" w14:textId="75A7AA8A" w:rsidR="003A7C85" w:rsidRDefault="003A7C85" w:rsidP="003A7C85">
            <w:pPr>
              <w:spacing w:after="240"/>
              <w:rPr>
                <w:rFonts w:asciiTheme="minorHAnsi" w:hAnsiTheme="minorHAnsi"/>
              </w:rPr>
            </w:pPr>
            <w:r>
              <w:rPr>
                <w:rFonts w:asciiTheme="minorHAnsi" w:hAnsiTheme="minorHAnsi"/>
              </w:rPr>
              <w:t>8.0</w:t>
            </w:r>
          </w:p>
        </w:tc>
        <w:tc>
          <w:tcPr>
            <w:tcW w:w="1117" w:type="pct"/>
          </w:tcPr>
          <w:p w14:paraId="5BAC46DE" w14:textId="08E85E78" w:rsidR="003A7C85" w:rsidRDefault="003A7C85" w:rsidP="003A7C85">
            <w:pPr>
              <w:spacing w:after="240"/>
              <w:rPr>
                <w:rFonts w:asciiTheme="minorHAnsi" w:hAnsiTheme="minorHAnsi"/>
              </w:rPr>
            </w:pPr>
            <w:r>
              <w:rPr>
                <w:rFonts w:asciiTheme="minorHAnsi" w:hAnsiTheme="minorHAnsi"/>
              </w:rPr>
              <w:t>Date and Version</w:t>
            </w:r>
          </w:p>
        </w:tc>
        <w:tc>
          <w:tcPr>
            <w:tcW w:w="1875" w:type="pct"/>
          </w:tcPr>
          <w:p w14:paraId="7B27A091" w14:textId="557CDA04" w:rsidR="003A7C85" w:rsidRPr="00782234" w:rsidRDefault="003A7C85" w:rsidP="003A7C85">
            <w:pPr>
              <w:spacing w:after="240"/>
              <w:rPr>
                <w:rFonts w:asciiTheme="minorHAnsi" w:hAnsiTheme="minorHAnsi"/>
              </w:rPr>
            </w:pPr>
            <w:r w:rsidRPr="00782234">
              <w:rPr>
                <w:rFonts w:asciiTheme="minorHAnsi" w:hAnsiTheme="minorHAnsi"/>
              </w:rPr>
              <w:t>Annual Review</w:t>
            </w:r>
          </w:p>
        </w:tc>
        <w:tc>
          <w:tcPr>
            <w:tcW w:w="665" w:type="pct"/>
          </w:tcPr>
          <w:p w14:paraId="3A47C66C" w14:textId="5D83E61C" w:rsidR="003A7C85" w:rsidRDefault="003A7C85" w:rsidP="003A7C85">
            <w:pPr>
              <w:spacing w:after="240"/>
              <w:rPr>
                <w:rFonts w:asciiTheme="minorHAnsi" w:hAnsiTheme="minorHAnsi"/>
              </w:rPr>
            </w:pPr>
            <w:r>
              <w:rPr>
                <w:rFonts w:asciiTheme="minorHAnsi" w:hAnsiTheme="minorHAnsi"/>
              </w:rPr>
              <w:t>31/03/2019</w:t>
            </w:r>
          </w:p>
        </w:tc>
        <w:tc>
          <w:tcPr>
            <w:tcW w:w="723" w:type="pct"/>
          </w:tcPr>
          <w:p w14:paraId="6E93FEDD" w14:textId="0E893368" w:rsidR="003A7C85" w:rsidRDefault="003A7C85" w:rsidP="003A7C85">
            <w:pPr>
              <w:spacing w:after="240"/>
              <w:rPr>
                <w:rFonts w:asciiTheme="minorHAnsi" w:hAnsiTheme="minorHAnsi"/>
              </w:rPr>
            </w:pPr>
            <w:r>
              <w:rPr>
                <w:rFonts w:asciiTheme="minorHAnsi" w:hAnsiTheme="minorHAnsi"/>
              </w:rPr>
              <w:t>C. Styler</w:t>
            </w:r>
          </w:p>
        </w:tc>
      </w:tr>
      <w:tr w:rsidR="00BB1520" w:rsidRPr="00782234" w14:paraId="06787A1A" w14:textId="77777777" w:rsidTr="003A7C85">
        <w:trPr>
          <w:cantSplit/>
        </w:trPr>
        <w:tc>
          <w:tcPr>
            <w:tcW w:w="620" w:type="pct"/>
          </w:tcPr>
          <w:p w14:paraId="13C39BD4" w14:textId="72149CBF" w:rsidR="00BB1520" w:rsidRDefault="00BB1520" w:rsidP="003A7C85">
            <w:pPr>
              <w:spacing w:after="240"/>
              <w:rPr>
                <w:rFonts w:asciiTheme="minorHAnsi" w:hAnsiTheme="minorHAnsi"/>
              </w:rPr>
            </w:pPr>
            <w:r>
              <w:rPr>
                <w:rFonts w:asciiTheme="minorHAnsi" w:hAnsiTheme="minorHAnsi"/>
              </w:rPr>
              <w:t>8.1</w:t>
            </w:r>
          </w:p>
        </w:tc>
        <w:tc>
          <w:tcPr>
            <w:tcW w:w="1117" w:type="pct"/>
          </w:tcPr>
          <w:p w14:paraId="523DDCEC" w14:textId="7449453D" w:rsidR="00BB1520" w:rsidRDefault="00BB1520" w:rsidP="003A7C85">
            <w:pPr>
              <w:spacing w:after="240"/>
              <w:rPr>
                <w:rFonts w:asciiTheme="minorHAnsi" w:hAnsiTheme="minorHAnsi"/>
              </w:rPr>
            </w:pPr>
            <w:r>
              <w:rPr>
                <w:rFonts w:asciiTheme="minorHAnsi" w:hAnsiTheme="minorHAnsi"/>
              </w:rPr>
              <w:t>Date &amp; Version</w:t>
            </w:r>
          </w:p>
        </w:tc>
        <w:tc>
          <w:tcPr>
            <w:tcW w:w="1875" w:type="pct"/>
          </w:tcPr>
          <w:p w14:paraId="2A511976" w14:textId="02D76872" w:rsidR="00BB1520" w:rsidRPr="00782234" w:rsidRDefault="00BB1520" w:rsidP="003A7C85">
            <w:pPr>
              <w:spacing w:after="240"/>
              <w:rPr>
                <w:rFonts w:asciiTheme="minorHAnsi" w:hAnsiTheme="minorHAnsi"/>
              </w:rPr>
            </w:pPr>
            <w:r>
              <w:rPr>
                <w:rFonts w:asciiTheme="minorHAnsi" w:hAnsiTheme="minorHAnsi"/>
              </w:rPr>
              <w:t>Annual Review (8.5 Reviewed in-line with COVID-19).</w:t>
            </w:r>
          </w:p>
        </w:tc>
        <w:tc>
          <w:tcPr>
            <w:tcW w:w="665" w:type="pct"/>
          </w:tcPr>
          <w:p w14:paraId="044A818A" w14:textId="41F338BC" w:rsidR="00BB1520" w:rsidRDefault="00BB1520" w:rsidP="003A7C85">
            <w:pPr>
              <w:spacing w:after="240"/>
              <w:rPr>
                <w:rFonts w:asciiTheme="minorHAnsi" w:hAnsiTheme="minorHAnsi"/>
              </w:rPr>
            </w:pPr>
            <w:r>
              <w:rPr>
                <w:rFonts w:asciiTheme="minorHAnsi" w:hAnsiTheme="minorHAnsi"/>
              </w:rPr>
              <w:t>321/03/2020</w:t>
            </w:r>
          </w:p>
        </w:tc>
        <w:tc>
          <w:tcPr>
            <w:tcW w:w="723" w:type="pct"/>
          </w:tcPr>
          <w:p w14:paraId="39582B0E" w14:textId="5C889553" w:rsidR="00BB1520" w:rsidRDefault="00BB1520" w:rsidP="003A7C85">
            <w:pPr>
              <w:spacing w:after="240"/>
              <w:rPr>
                <w:rFonts w:asciiTheme="minorHAnsi" w:hAnsiTheme="minorHAnsi"/>
              </w:rPr>
            </w:pPr>
            <w:r>
              <w:rPr>
                <w:rFonts w:asciiTheme="minorHAnsi" w:hAnsiTheme="minorHAnsi"/>
              </w:rPr>
              <w:t>C. Burke</w:t>
            </w:r>
          </w:p>
        </w:tc>
      </w:tr>
    </w:tbl>
    <w:p w14:paraId="709FFC3D" w14:textId="33E1E2AB" w:rsidR="008367CE" w:rsidRPr="00A94E96" w:rsidRDefault="008367CE" w:rsidP="003D091F">
      <w:pPr>
        <w:widowControl w:val="0"/>
        <w:autoSpaceDE w:val="0"/>
        <w:autoSpaceDN w:val="0"/>
        <w:adjustRightInd w:val="0"/>
        <w:jc w:val="both"/>
        <w:rPr>
          <w:rFonts w:asciiTheme="minorHAnsi" w:hAnsiTheme="minorHAnsi" w:cstheme="minorHAnsi"/>
          <w:b/>
          <w:sz w:val="26"/>
          <w:szCs w:val="26"/>
        </w:rPr>
      </w:pPr>
    </w:p>
    <w:sectPr w:rsidR="008367CE" w:rsidRPr="00A94E96" w:rsidSect="00A4671E">
      <w:headerReference w:type="default" r:id="rId13"/>
      <w:footerReference w:type="default" r:id="rId14"/>
      <w:headerReference w:type="first" r:id="rId15"/>
      <w:footerReference w:type="first" r:id="rId16"/>
      <w:pgSz w:w="11906" w:h="16838"/>
      <w:pgMar w:top="2523" w:right="1797" w:bottom="1440" w:left="1440" w:header="284" w:footer="3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FFC42" w14:textId="77777777" w:rsidR="00170F77" w:rsidRDefault="00170F77" w:rsidP="0072701B">
      <w:r>
        <w:separator/>
      </w:r>
    </w:p>
  </w:endnote>
  <w:endnote w:type="continuationSeparator" w:id="0">
    <w:p w14:paraId="709FFC43" w14:textId="77777777" w:rsidR="00170F77" w:rsidRDefault="00170F77" w:rsidP="0072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FC45" w14:textId="77777777" w:rsidR="00170F77" w:rsidRDefault="00170F77" w:rsidP="00804E37">
    <w:pPr>
      <w:pStyle w:val="Footer"/>
    </w:pPr>
  </w:p>
  <w:p w14:paraId="709FFC46" w14:textId="544D156C" w:rsidR="00170F77" w:rsidRPr="00A92BB9" w:rsidRDefault="00170F77" w:rsidP="00291BB7">
    <w:pPr>
      <w:pStyle w:val="Footer"/>
      <w:tabs>
        <w:tab w:val="left" w:pos="-567"/>
      </w:tabs>
      <w:ind w:left="-567"/>
      <w:rPr>
        <w:sz w:val="20"/>
        <w:szCs w:val="20"/>
      </w:rPr>
    </w:pPr>
    <w:r w:rsidRPr="009B18D4">
      <w:rPr>
        <w:rFonts w:ascii="Calibri" w:hAnsi="Calibri" w:cs="Calibri"/>
        <w:sz w:val="22"/>
        <w:szCs w:val="22"/>
      </w:rPr>
      <w:fldChar w:fldCharType="begin"/>
    </w:r>
    <w:r w:rsidRPr="009B18D4">
      <w:rPr>
        <w:rFonts w:ascii="Calibri" w:hAnsi="Calibri" w:cs="Calibri"/>
        <w:sz w:val="22"/>
        <w:szCs w:val="22"/>
      </w:rPr>
      <w:instrText xml:space="preserve"> FILENAME  \* Caps  \* MERGEFORMAT </w:instrText>
    </w:r>
    <w:r w:rsidRPr="009B18D4">
      <w:rPr>
        <w:rFonts w:ascii="Calibri" w:hAnsi="Calibri" w:cs="Calibri"/>
        <w:sz w:val="22"/>
        <w:szCs w:val="22"/>
      </w:rPr>
      <w:fldChar w:fldCharType="separate"/>
    </w:r>
    <w:r w:rsidR="00DA0143">
      <w:rPr>
        <w:rFonts w:ascii="Calibri" w:hAnsi="Calibri" w:cs="Calibri"/>
        <w:noProof/>
        <w:sz w:val="22"/>
        <w:szCs w:val="22"/>
      </w:rPr>
      <w:t>002 Is Access Control Policy</w:t>
    </w:r>
    <w:r w:rsidRPr="009B18D4">
      <w:rPr>
        <w:rFonts w:ascii="Calibri" w:hAnsi="Calibri" w:cs="Calibri"/>
        <w:sz w:val="22"/>
        <w:szCs w:val="22"/>
      </w:rPr>
      <w:fldChar w:fldCharType="end"/>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0E68B3">
      <w:rPr>
        <w:noProof/>
        <w:sz w:val="20"/>
        <w:szCs w:val="20"/>
      </w:rPr>
      <w:t>8</w:t>
    </w:r>
    <w:r>
      <w:rPr>
        <w:sz w:val="20"/>
        <w:szCs w:val="20"/>
      </w:rPr>
      <w:fldChar w:fldCharType="end"/>
    </w:r>
    <w:r>
      <w:rPr>
        <w:sz w:val="20"/>
        <w:szCs w:val="20"/>
      </w:rPr>
      <w:tab/>
    </w:r>
    <w:r w:rsidR="00782234">
      <w:rPr>
        <w:sz w:val="20"/>
        <w:szCs w:val="20"/>
      </w:rPr>
      <w:t>31/03/20</w:t>
    </w:r>
    <w:r w:rsidR="006F1DAA">
      <w:rPr>
        <w:sz w:val="20"/>
        <w:szCs w:val="20"/>
      </w:rPr>
      <w:t>20</w:t>
    </w:r>
    <w:r>
      <w:rPr>
        <w:sz w:val="20"/>
        <w:szCs w:val="20"/>
      </w:rPr>
      <w:tab/>
    </w:r>
  </w:p>
  <w:p w14:paraId="709FFC47" w14:textId="77777777" w:rsidR="00170F77" w:rsidRDefault="00170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FC49" w14:textId="0DB1BE81" w:rsidR="00170F77" w:rsidRPr="009B18D4" w:rsidRDefault="00170F77" w:rsidP="00997868">
    <w:pPr>
      <w:pStyle w:val="Footer"/>
      <w:tabs>
        <w:tab w:val="left" w:pos="0"/>
      </w:tabs>
      <w:rPr>
        <w:rFonts w:asciiTheme="minorHAnsi" w:hAnsiTheme="minorHAnsi" w:cstheme="minorHAnsi"/>
        <w:sz w:val="22"/>
        <w:szCs w:val="22"/>
      </w:rPr>
    </w:pPr>
    <w:r>
      <w:rPr>
        <w:rFonts w:ascii="Calibri" w:hAnsi="Calibri" w:cs="Calibri"/>
        <w:sz w:val="22"/>
        <w:szCs w:val="22"/>
      </w:rPr>
      <w:fldChar w:fldCharType="begin"/>
    </w:r>
    <w:r>
      <w:rPr>
        <w:rFonts w:ascii="Calibri" w:hAnsi="Calibri" w:cs="Calibri"/>
        <w:sz w:val="22"/>
        <w:szCs w:val="22"/>
      </w:rPr>
      <w:instrText xml:space="preserve"> FILENAME   \* MERGEFORMAT </w:instrText>
    </w:r>
    <w:r>
      <w:rPr>
        <w:rFonts w:ascii="Calibri" w:hAnsi="Calibri" w:cs="Calibri"/>
        <w:sz w:val="22"/>
        <w:szCs w:val="22"/>
      </w:rPr>
      <w:fldChar w:fldCharType="separate"/>
    </w:r>
    <w:r w:rsidR="00DA0143">
      <w:rPr>
        <w:rFonts w:ascii="Calibri" w:hAnsi="Calibri" w:cs="Calibri"/>
        <w:noProof/>
        <w:sz w:val="22"/>
        <w:szCs w:val="22"/>
      </w:rPr>
      <w:t>002 IS Access Control Policy</w:t>
    </w:r>
    <w:r>
      <w:rPr>
        <w:rFonts w:ascii="Calibri" w:hAnsi="Calibri" w:cs="Calibri"/>
        <w:sz w:val="22"/>
        <w:szCs w:val="22"/>
      </w:rPr>
      <w:fldChar w:fldCharType="end"/>
    </w:r>
    <w:r w:rsidRPr="009B18D4">
      <w:rPr>
        <w:rFonts w:asciiTheme="minorHAnsi" w:hAnsiTheme="minorHAnsi" w:cstheme="minorHAnsi"/>
        <w:sz w:val="22"/>
        <w:szCs w:val="22"/>
      </w:rPr>
      <w:tab/>
    </w:r>
    <w:r>
      <w:rPr>
        <w:rFonts w:asciiTheme="minorHAnsi" w:hAnsiTheme="minorHAnsi" w:cstheme="minorHAnsi"/>
        <w:sz w:val="22"/>
        <w:szCs w:val="22"/>
      </w:rPr>
      <w:fldChar w:fldCharType="begin"/>
    </w:r>
    <w:r>
      <w:rPr>
        <w:rFonts w:asciiTheme="minorHAnsi" w:hAnsiTheme="minorHAnsi" w:cstheme="minorHAnsi"/>
        <w:sz w:val="22"/>
        <w:szCs w:val="22"/>
      </w:rPr>
      <w:instrText xml:space="preserve"> PAGE  \* Arabic  \* MERGEFORMAT </w:instrText>
    </w:r>
    <w:r>
      <w:rPr>
        <w:rFonts w:asciiTheme="minorHAnsi" w:hAnsiTheme="minorHAnsi" w:cstheme="minorHAnsi"/>
        <w:sz w:val="22"/>
        <w:szCs w:val="22"/>
      </w:rPr>
      <w:fldChar w:fldCharType="separate"/>
    </w:r>
    <w:r w:rsidR="000E68B3">
      <w:rPr>
        <w:rFonts w:asciiTheme="minorHAnsi" w:hAnsiTheme="minorHAnsi" w:cstheme="minorHAnsi"/>
        <w:noProof/>
        <w:sz w:val="22"/>
        <w:szCs w:val="22"/>
      </w:rPr>
      <w:t>1</w:t>
    </w:r>
    <w:r>
      <w:rPr>
        <w:rFonts w:asciiTheme="minorHAnsi" w:hAnsiTheme="minorHAnsi" w:cstheme="minorHAnsi"/>
        <w:sz w:val="22"/>
        <w:szCs w:val="22"/>
      </w:rPr>
      <w:fldChar w:fldCharType="end"/>
    </w:r>
    <w:r w:rsidRPr="009B18D4">
      <w:rPr>
        <w:rFonts w:asciiTheme="minorHAnsi" w:hAnsiTheme="minorHAnsi" w:cstheme="minorHAnsi"/>
        <w:sz w:val="22"/>
        <w:szCs w:val="22"/>
      </w:rPr>
      <w:tab/>
    </w:r>
    <w:r w:rsidR="00782234">
      <w:rPr>
        <w:rFonts w:asciiTheme="minorHAnsi" w:hAnsiTheme="minorHAnsi" w:cstheme="minorHAnsi"/>
        <w:sz w:val="22"/>
        <w:szCs w:val="22"/>
      </w:rPr>
      <w:t>31/03/20</w:t>
    </w:r>
    <w:r w:rsidR="000932FD">
      <w:rPr>
        <w:rFonts w:asciiTheme="minorHAnsi" w:hAnsiTheme="minorHAnsi" w:cstheme="minorHAnsi"/>
        <w:sz w:val="22"/>
        <w:szCs w:val="22"/>
      </w:rPr>
      <w:t>20</w:t>
    </w:r>
  </w:p>
  <w:p w14:paraId="709FFC4A" w14:textId="77777777" w:rsidR="00170F77" w:rsidRDefault="00170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FFC40" w14:textId="77777777" w:rsidR="00170F77" w:rsidRDefault="00170F77" w:rsidP="0072701B">
      <w:r>
        <w:separator/>
      </w:r>
    </w:p>
  </w:footnote>
  <w:footnote w:type="continuationSeparator" w:id="0">
    <w:p w14:paraId="709FFC41" w14:textId="77777777" w:rsidR="00170F77" w:rsidRDefault="00170F77" w:rsidP="0072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FC44" w14:textId="77777777" w:rsidR="00170F77" w:rsidRDefault="00170F77" w:rsidP="00713B0B">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FC48" w14:textId="77777777" w:rsidR="00170F77" w:rsidRDefault="00170F77" w:rsidP="00713B0B">
    <w:pPr>
      <w:pStyle w:val="Header"/>
      <w:tabs>
        <w:tab w:val="clear" w:pos="4513"/>
        <w:tab w:val="clear" w:pos="9026"/>
      </w:tabs>
    </w:pPr>
    <w:r>
      <w:rPr>
        <w:noProof/>
      </w:rPr>
      <w:drawing>
        <wp:anchor distT="0" distB="0" distL="114300" distR="114300" simplePos="0" relativeHeight="251659264" behindDoc="0" locked="1" layoutInCell="1" allowOverlap="0" wp14:anchorId="709FFC4B" wp14:editId="709FFC4C">
          <wp:simplePos x="0" y="0"/>
          <wp:positionH relativeFrom="page">
            <wp:posOffset>3810</wp:posOffset>
          </wp:positionH>
          <wp:positionV relativeFrom="page">
            <wp:posOffset>9525</wp:posOffset>
          </wp:positionV>
          <wp:extent cx="7560945" cy="1871345"/>
          <wp:effectExtent l="0" t="0" r="1905" b="0"/>
          <wp:wrapNone/>
          <wp:docPr id="1" name="Picture 1" descr="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fGM_brand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87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9D0"/>
    <w:multiLevelType w:val="hybridMultilevel"/>
    <w:tmpl w:val="6A2EFA1C"/>
    <w:lvl w:ilvl="0" w:tplc="0F989DF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1344587"/>
    <w:multiLevelType w:val="hybridMultilevel"/>
    <w:tmpl w:val="43F4428C"/>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3951160"/>
    <w:multiLevelType w:val="hybridMultilevel"/>
    <w:tmpl w:val="13E8F2FE"/>
    <w:lvl w:ilvl="0" w:tplc="08090017">
      <w:start w:val="1"/>
      <w:numFmt w:val="lowerLetter"/>
      <w:lvlText w:val="%1)"/>
      <w:lvlJc w:val="left"/>
      <w:pPr>
        <w:ind w:left="1211" w:hanging="360"/>
      </w:pPr>
      <w:rPr>
        <w:rFonts w:hint="default"/>
        <w:b w:val="0"/>
        <w:i w:val="0"/>
        <w:sz w:val="2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74A571E"/>
    <w:multiLevelType w:val="hybridMultilevel"/>
    <w:tmpl w:val="A456F658"/>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 w15:restartNumberingAfterBreak="0">
    <w:nsid w:val="105C4C49"/>
    <w:multiLevelType w:val="hybridMultilevel"/>
    <w:tmpl w:val="CCF46026"/>
    <w:lvl w:ilvl="0" w:tplc="EDC2BBAA">
      <w:start w:val="1"/>
      <w:numFmt w:val="decimal"/>
      <w:lvlText w:val="%1."/>
      <w:lvlJc w:val="right"/>
      <w:pPr>
        <w:ind w:left="1440" w:hanging="720"/>
      </w:pPr>
      <w:rPr>
        <w:rFonts w:ascii="Arial" w:eastAsia="Times New Roman" w:hAnsi="Arial" w:cs="Times New Roman"/>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1C2310"/>
    <w:multiLevelType w:val="hybridMultilevel"/>
    <w:tmpl w:val="8854A9DC"/>
    <w:lvl w:ilvl="0" w:tplc="73B8B646">
      <w:start w:val="1"/>
      <w:numFmt w:val="bullet"/>
      <w:pStyle w:val="polbulletlevel2"/>
      <w:lvlText w:val=""/>
      <w:lvlJc w:val="left"/>
      <w:pPr>
        <w:tabs>
          <w:tab w:val="num" w:pos="1080"/>
        </w:tabs>
        <w:ind w:left="792" w:hanging="7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56F3C"/>
    <w:multiLevelType w:val="hybridMultilevel"/>
    <w:tmpl w:val="176E21AC"/>
    <w:lvl w:ilvl="0" w:tplc="28906602">
      <w:start w:val="1"/>
      <w:numFmt w:val="lowerLetter"/>
      <w:lvlText w:val="%1)"/>
      <w:lvlJc w:val="left"/>
      <w:pPr>
        <w:ind w:left="1571" w:hanging="360"/>
      </w:pPr>
      <w:rPr>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1A1E2807"/>
    <w:multiLevelType w:val="hybridMultilevel"/>
    <w:tmpl w:val="18BC67C4"/>
    <w:lvl w:ilvl="0" w:tplc="08090017">
      <w:start w:val="1"/>
      <w:numFmt w:val="lowerLetter"/>
      <w:lvlText w:val="%1)"/>
      <w:lvlJc w:val="left"/>
      <w:pPr>
        <w:ind w:left="1211" w:hanging="360"/>
      </w:pPr>
      <w:rPr>
        <w:rFonts w:hint="default"/>
        <w:b w:val="0"/>
        <w:i w:val="0"/>
        <w:sz w:val="2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DB96A10"/>
    <w:multiLevelType w:val="multilevel"/>
    <w:tmpl w:val="56544D4C"/>
    <w:numStyleLink w:val="GMPTEList"/>
  </w:abstractNum>
  <w:abstractNum w:abstractNumId="9" w15:restartNumberingAfterBreak="0">
    <w:nsid w:val="24551496"/>
    <w:multiLevelType w:val="hybridMultilevel"/>
    <w:tmpl w:val="13E8F2FE"/>
    <w:lvl w:ilvl="0" w:tplc="08090017">
      <w:start w:val="1"/>
      <w:numFmt w:val="lowerLetter"/>
      <w:lvlText w:val="%1)"/>
      <w:lvlJc w:val="left"/>
      <w:pPr>
        <w:ind w:left="1211" w:hanging="360"/>
      </w:pPr>
      <w:rPr>
        <w:rFonts w:hint="default"/>
        <w:b w:val="0"/>
        <w:i w:val="0"/>
        <w:sz w:val="2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2F6858EB"/>
    <w:multiLevelType w:val="hybridMultilevel"/>
    <w:tmpl w:val="AAAE610E"/>
    <w:lvl w:ilvl="0" w:tplc="3E4EC6D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326C191B"/>
    <w:multiLevelType w:val="hybridMultilevel"/>
    <w:tmpl w:val="9CE4836E"/>
    <w:lvl w:ilvl="0" w:tplc="925AFFE4">
      <w:start w:val="1"/>
      <w:numFmt w:val="bullet"/>
      <w:pStyle w:val="polbulletlevel3"/>
      <w:lvlText w:val=""/>
      <w:lvlJc w:val="left"/>
      <w:pPr>
        <w:tabs>
          <w:tab w:val="num" w:pos="1584"/>
        </w:tabs>
        <w:ind w:left="1296" w:hanging="7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D6F3F"/>
    <w:multiLevelType w:val="hybridMultilevel"/>
    <w:tmpl w:val="6A1AEB30"/>
    <w:lvl w:ilvl="0" w:tplc="26085F26">
      <w:start w:val="1"/>
      <w:numFmt w:val="lowerLetter"/>
      <w:lvlText w:val="%1)"/>
      <w:lvlJc w:val="left"/>
      <w:pPr>
        <w:ind w:left="1571" w:hanging="360"/>
      </w:pPr>
      <w:rPr>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3F2C4341"/>
    <w:multiLevelType w:val="hybridMultilevel"/>
    <w:tmpl w:val="4EA68A3C"/>
    <w:lvl w:ilvl="0" w:tplc="96943302">
      <w:start w:val="1"/>
      <w:numFmt w:val="bullet"/>
      <w:pStyle w:val="polbulletlevel1"/>
      <w:lvlText w:val=""/>
      <w:lvlJc w:val="left"/>
      <w:pPr>
        <w:tabs>
          <w:tab w:val="num" w:pos="720"/>
        </w:tabs>
        <w:ind w:left="432" w:hanging="72"/>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82A48"/>
    <w:multiLevelType w:val="multilevel"/>
    <w:tmpl w:val="F8C2D070"/>
    <w:styleLink w:val="GMPTEReportList"/>
    <w:lvl w:ilvl="0">
      <w:start w:val="1"/>
      <w:numFmt w:val="decimal"/>
      <w:lvlText w:val="%1."/>
      <w:lvlJc w:val="left"/>
      <w:pPr>
        <w:ind w:left="851" w:hanging="851"/>
      </w:pPr>
      <w:rPr>
        <w:rFonts w:ascii="Arial" w:hAnsi="Arial" w:hint="default"/>
        <w:b/>
        <w:sz w:val="24"/>
      </w:rPr>
    </w:lvl>
    <w:lvl w:ilvl="1">
      <w:start w:val="1"/>
      <w:numFmt w:val="decimal"/>
      <w:lvlText w:val="%1.%2"/>
      <w:lvlJc w:val="left"/>
      <w:pPr>
        <w:ind w:left="851" w:hanging="851"/>
      </w:pPr>
      <w:rPr>
        <w:rFonts w:ascii="Arial" w:hAnsi="Arial" w:hint="default"/>
        <w:sz w:val="24"/>
      </w:rPr>
    </w:lvl>
    <w:lvl w:ilvl="2">
      <w:start w:val="1"/>
      <w:numFmt w:val="decimal"/>
      <w:lvlText w:val="%1.%2.%3"/>
      <w:lvlJc w:val="left"/>
      <w:pPr>
        <w:ind w:left="851" w:hanging="851"/>
      </w:pPr>
      <w:rPr>
        <w:rFonts w:ascii="Arial" w:hAnsi="Arial" w:hint="default"/>
        <w:sz w:val="24"/>
      </w:rPr>
    </w:lvl>
    <w:lvl w:ilvl="3">
      <w:start w:val="1"/>
      <w:numFmt w:val="bullet"/>
      <w:lvlText w:val=""/>
      <w:lvlJc w:val="left"/>
      <w:pPr>
        <w:tabs>
          <w:tab w:val="num" w:pos="822"/>
        </w:tabs>
        <w:ind w:left="1389" w:hanging="567"/>
      </w:pPr>
      <w:rPr>
        <w:rFonts w:ascii="Symbol" w:hAnsi="Symbol" w:hint="default"/>
        <w:color w:val="auto"/>
        <w:sz w:val="24"/>
      </w:rPr>
    </w:lvl>
    <w:lvl w:ilvl="4">
      <w:start w:val="1"/>
      <w:numFmt w:val="bullet"/>
      <w:lvlRestart w:val="0"/>
      <w:lvlText w:val=""/>
      <w:lvlJc w:val="left"/>
      <w:pPr>
        <w:ind w:left="1134" w:firstLine="31635"/>
      </w:pPr>
      <w:rPr>
        <w:rFonts w:ascii="Symbol" w:hAnsi="Symbol" w:hint="default"/>
        <w:color w:val="auto"/>
        <w:sz w:val="24"/>
      </w:rPr>
    </w:lvl>
    <w:lvl w:ilvl="5">
      <w:start w:val="1"/>
      <w:numFmt w:val="bullet"/>
      <w:lvlRestart w:val="0"/>
      <w:lvlText w:val=""/>
      <w:lvlJc w:val="left"/>
      <w:pPr>
        <w:ind w:left="1418" w:firstLine="31351"/>
      </w:pPr>
      <w:rPr>
        <w:rFonts w:ascii="Symbol" w:hAnsi="Symbol" w:hint="default"/>
        <w:color w:val="auto"/>
        <w:sz w:val="24"/>
      </w:rPr>
    </w:lvl>
    <w:lvl w:ilvl="6">
      <w:start w:val="1"/>
      <w:numFmt w:val="decimal"/>
      <w:lvlText w:val="Appendix %7."/>
      <w:lvlJc w:val="right"/>
      <w:pPr>
        <w:ind w:left="0" w:firstLine="0"/>
      </w:pPr>
      <w:rPr>
        <w:rFonts w:ascii="Arial" w:hAnsi="Arial" w:hint="default"/>
        <w:b/>
        <w:i w:val="0"/>
        <w:color w:val="auto"/>
        <w:sz w:val="24"/>
      </w:rPr>
    </w:lvl>
    <w:lvl w:ilvl="7">
      <w:start w:val="1"/>
      <w:numFmt w:val="decimal"/>
      <w:lvlText w:val="%7.%8"/>
      <w:lvlJc w:val="left"/>
      <w:pPr>
        <w:ind w:left="851" w:hanging="851"/>
      </w:pPr>
      <w:rPr>
        <w:rFonts w:ascii="Arial" w:hAnsi="Arial" w:hint="default"/>
        <w:sz w:val="24"/>
      </w:rPr>
    </w:lvl>
    <w:lvl w:ilvl="8">
      <w:start w:val="1"/>
      <w:numFmt w:val="decimal"/>
      <w:lvlText w:val="%7.%8.%9"/>
      <w:lvlJc w:val="left"/>
      <w:pPr>
        <w:ind w:left="851" w:hanging="851"/>
      </w:pPr>
      <w:rPr>
        <w:rFonts w:ascii="Arial" w:hAnsi="Arial" w:hint="default"/>
        <w:sz w:val="24"/>
      </w:rPr>
    </w:lvl>
  </w:abstractNum>
  <w:abstractNum w:abstractNumId="15" w15:restartNumberingAfterBreak="0">
    <w:nsid w:val="41767E08"/>
    <w:multiLevelType w:val="hybridMultilevel"/>
    <w:tmpl w:val="9AC87C02"/>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6" w15:restartNumberingAfterBreak="0">
    <w:nsid w:val="45202D25"/>
    <w:multiLevelType w:val="hybridMultilevel"/>
    <w:tmpl w:val="6678654C"/>
    <w:lvl w:ilvl="0" w:tplc="2552443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4FEB4154"/>
    <w:multiLevelType w:val="hybridMultilevel"/>
    <w:tmpl w:val="FAF2B73C"/>
    <w:lvl w:ilvl="0" w:tplc="44A0FE82">
      <w:start w:val="1"/>
      <w:numFmt w:val="lowerRoman"/>
      <w:lvlText w:val="%1)"/>
      <w:lvlJc w:val="left"/>
      <w:pPr>
        <w:ind w:left="1571" w:hanging="360"/>
      </w:pPr>
      <w:rPr>
        <w:rFonts w:ascii="Calibri" w:hAnsi="Calibri" w:hint="default"/>
        <w:b w:val="0"/>
        <w:i w:val="0"/>
        <w:sz w:val="2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1A160A6"/>
    <w:multiLevelType w:val="hybridMultilevel"/>
    <w:tmpl w:val="D2C08B46"/>
    <w:lvl w:ilvl="0" w:tplc="08090017">
      <w:start w:val="1"/>
      <w:numFmt w:val="lowerLetter"/>
      <w:lvlText w:val="%1)"/>
      <w:lvlJc w:val="left"/>
      <w:pPr>
        <w:ind w:left="1211" w:hanging="360"/>
      </w:pPr>
      <w:rPr>
        <w:rFonts w:hint="default"/>
        <w:b w:val="0"/>
        <w:i w:val="0"/>
        <w:sz w:val="2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51EB6A64"/>
    <w:multiLevelType w:val="hybridMultilevel"/>
    <w:tmpl w:val="CDF82ADE"/>
    <w:lvl w:ilvl="0" w:tplc="FA4A7F3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523C177A"/>
    <w:multiLevelType w:val="multilevel"/>
    <w:tmpl w:val="56544D4C"/>
    <w:styleLink w:val="GMPTE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21" w15:restartNumberingAfterBreak="0">
    <w:nsid w:val="53E702CA"/>
    <w:multiLevelType w:val="hybridMultilevel"/>
    <w:tmpl w:val="13E8F2FE"/>
    <w:lvl w:ilvl="0" w:tplc="08090017">
      <w:start w:val="1"/>
      <w:numFmt w:val="lowerLetter"/>
      <w:lvlText w:val="%1)"/>
      <w:lvlJc w:val="left"/>
      <w:pPr>
        <w:ind w:left="1211" w:hanging="360"/>
      </w:pPr>
      <w:rPr>
        <w:rFonts w:hint="default"/>
        <w:b w:val="0"/>
        <w:i w:val="0"/>
        <w:sz w:val="2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551A17EF"/>
    <w:multiLevelType w:val="hybridMultilevel"/>
    <w:tmpl w:val="3B92D444"/>
    <w:lvl w:ilvl="0" w:tplc="08090017">
      <w:start w:val="1"/>
      <w:numFmt w:val="lowerLetter"/>
      <w:lvlText w:val="%1)"/>
      <w:lvlJc w:val="left"/>
      <w:pPr>
        <w:ind w:left="1211" w:hanging="360"/>
      </w:pPr>
      <w:rPr>
        <w:rFonts w:hint="default"/>
        <w:b w:val="0"/>
        <w:i w:val="0"/>
        <w:sz w:val="2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5B4B0486"/>
    <w:multiLevelType w:val="hybridMultilevel"/>
    <w:tmpl w:val="83781BF0"/>
    <w:lvl w:ilvl="0" w:tplc="08090001">
      <w:start w:val="1"/>
      <w:numFmt w:val="bullet"/>
      <w:lvlText w:val=""/>
      <w:lvlJc w:val="left"/>
      <w:pPr>
        <w:ind w:left="2365" w:hanging="360"/>
      </w:pPr>
      <w:rPr>
        <w:rFonts w:ascii="Symbol" w:hAnsi="Symbol" w:hint="default"/>
      </w:rPr>
    </w:lvl>
    <w:lvl w:ilvl="1" w:tplc="08090003" w:tentative="1">
      <w:start w:val="1"/>
      <w:numFmt w:val="bullet"/>
      <w:lvlText w:val="o"/>
      <w:lvlJc w:val="left"/>
      <w:pPr>
        <w:ind w:left="3085" w:hanging="360"/>
      </w:pPr>
      <w:rPr>
        <w:rFonts w:ascii="Courier New" w:hAnsi="Courier New" w:cs="Courier New" w:hint="default"/>
      </w:rPr>
    </w:lvl>
    <w:lvl w:ilvl="2" w:tplc="08090005" w:tentative="1">
      <w:start w:val="1"/>
      <w:numFmt w:val="bullet"/>
      <w:lvlText w:val=""/>
      <w:lvlJc w:val="left"/>
      <w:pPr>
        <w:ind w:left="3805" w:hanging="360"/>
      </w:pPr>
      <w:rPr>
        <w:rFonts w:ascii="Wingdings" w:hAnsi="Wingdings" w:hint="default"/>
      </w:rPr>
    </w:lvl>
    <w:lvl w:ilvl="3" w:tplc="08090001" w:tentative="1">
      <w:start w:val="1"/>
      <w:numFmt w:val="bullet"/>
      <w:lvlText w:val=""/>
      <w:lvlJc w:val="left"/>
      <w:pPr>
        <w:ind w:left="4525" w:hanging="360"/>
      </w:pPr>
      <w:rPr>
        <w:rFonts w:ascii="Symbol" w:hAnsi="Symbol" w:hint="default"/>
      </w:rPr>
    </w:lvl>
    <w:lvl w:ilvl="4" w:tplc="08090003" w:tentative="1">
      <w:start w:val="1"/>
      <w:numFmt w:val="bullet"/>
      <w:lvlText w:val="o"/>
      <w:lvlJc w:val="left"/>
      <w:pPr>
        <w:ind w:left="5245" w:hanging="360"/>
      </w:pPr>
      <w:rPr>
        <w:rFonts w:ascii="Courier New" w:hAnsi="Courier New" w:cs="Courier New" w:hint="default"/>
      </w:rPr>
    </w:lvl>
    <w:lvl w:ilvl="5" w:tplc="08090005" w:tentative="1">
      <w:start w:val="1"/>
      <w:numFmt w:val="bullet"/>
      <w:lvlText w:val=""/>
      <w:lvlJc w:val="left"/>
      <w:pPr>
        <w:ind w:left="5965" w:hanging="360"/>
      </w:pPr>
      <w:rPr>
        <w:rFonts w:ascii="Wingdings" w:hAnsi="Wingdings" w:hint="default"/>
      </w:rPr>
    </w:lvl>
    <w:lvl w:ilvl="6" w:tplc="08090001" w:tentative="1">
      <w:start w:val="1"/>
      <w:numFmt w:val="bullet"/>
      <w:lvlText w:val=""/>
      <w:lvlJc w:val="left"/>
      <w:pPr>
        <w:ind w:left="6685" w:hanging="360"/>
      </w:pPr>
      <w:rPr>
        <w:rFonts w:ascii="Symbol" w:hAnsi="Symbol" w:hint="default"/>
      </w:rPr>
    </w:lvl>
    <w:lvl w:ilvl="7" w:tplc="08090003" w:tentative="1">
      <w:start w:val="1"/>
      <w:numFmt w:val="bullet"/>
      <w:lvlText w:val="o"/>
      <w:lvlJc w:val="left"/>
      <w:pPr>
        <w:ind w:left="7405" w:hanging="360"/>
      </w:pPr>
      <w:rPr>
        <w:rFonts w:ascii="Courier New" w:hAnsi="Courier New" w:cs="Courier New" w:hint="default"/>
      </w:rPr>
    </w:lvl>
    <w:lvl w:ilvl="8" w:tplc="08090005" w:tentative="1">
      <w:start w:val="1"/>
      <w:numFmt w:val="bullet"/>
      <w:lvlText w:val=""/>
      <w:lvlJc w:val="left"/>
      <w:pPr>
        <w:ind w:left="8125" w:hanging="360"/>
      </w:pPr>
      <w:rPr>
        <w:rFonts w:ascii="Wingdings" w:hAnsi="Wingdings" w:hint="default"/>
      </w:rPr>
    </w:lvl>
  </w:abstractNum>
  <w:abstractNum w:abstractNumId="24" w15:restartNumberingAfterBreak="0">
    <w:nsid w:val="5C11368B"/>
    <w:multiLevelType w:val="hybridMultilevel"/>
    <w:tmpl w:val="2304A596"/>
    <w:lvl w:ilvl="0" w:tplc="945E662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68967E05"/>
    <w:multiLevelType w:val="hybridMultilevel"/>
    <w:tmpl w:val="C1BC0088"/>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6" w15:restartNumberingAfterBreak="0">
    <w:nsid w:val="6C327DC3"/>
    <w:multiLevelType w:val="hybridMultilevel"/>
    <w:tmpl w:val="C8560118"/>
    <w:lvl w:ilvl="0" w:tplc="E0D6179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FD872F6"/>
    <w:multiLevelType w:val="hybridMultilevel"/>
    <w:tmpl w:val="1A06CB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70454F80"/>
    <w:multiLevelType w:val="hybridMultilevel"/>
    <w:tmpl w:val="3222AF6C"/>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9" w15:restartNumberingAfterBreak="0">
    <w:nsid w:val="719D51F0"/>
    <w:multiLevelType w:val="hybridMultilevel"/>
    <w:tmpl w:val="C1DCC130"/>
    <w:lvl w:ilvl="0" w:tplc="76B4628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743911F9"/>
    <w:multiLevelType w:val="multilevel"/>
    <w:tmpl w:val="FA646FC8"/>
    <w:lvl w:ilvl="0">
      <w:start w:val="1"/>
      <w:numFmt w:val="decimal"/>
      <w:pStyle w:val="polheadinglevel1"/>
      <w:lvlText w:val="%1."/>
      <w:lvlJc w:val="left"/>
      <w:pPr>
        <w:tabs>
          <w:tab w:val="num" w:pos="360"/>
        </w:tabs>
        <w:ind w:left="360" w:hanging="360"/>
      </w:pPr>
      <w:rPr>
        <w:rFonts w:ascii="Times New Roman" w:hAnsi="Times New Roman" w:hint="default"/>
        <w:b/>
        <w:i w:val="0"/>
        <w:sz w:val="22"/>
      </w:rPr>
    </w:lvl>
    <w:lvl w:ilvl="1">
      <w:start w:val="1"/>
      <w:numFmt w:val="decimal"/>
      <w:pStyle w:val="polheadinglevel2"/>
      <w:lvlText w:val="%1.%2."/>
      <w:lvlJc w:val="left"/>
      <w:pPr>
        <w:tabs>
          <w:tab w:val="num" w:pos="720"/>
        </w:tabs>
        <w:ind w:left="720" w:hanging="360"/>
      </w:pPr>
      <w:rPr>
        <w:rFonts w:ascii="Times New Roman" w:hAnsi="Times New Roman" w:hint="default"/>
        <w:b/>
        <w:i w:val="0"/>
        <w:sz w:val="20"/>
      </w:rPr>
    </w:lvl>
    <w:lvl w:ilvl="2">
      <w:start w:val="1"/>
      <w:numFmt w:val="decimal"/>
      <w:pStyle w:val="polheadinglevel3"/>
      <w:lvlText w:val="%1.%2.%3."/>
      <w:lvlJc w:val="left"/>
      <w:pPr>
        <w:tabs>
          <w:tab w:val="num" w:pos="1224"/>
        </w:tabs>
        <w:ind w:left="1224" w:hanging="504"/>
      </w:pPr>
      <w:rPr>
        <w:rFonts w:ascii="Times New Roman" w:hAnsi="Times New Roman" w:hint="default"/>
        <w:b/>
        <w:i w:val="0"/>
        <w:sz w:val="20"/>
      </w:rPr>
    </w:lvl>
    <w:lvl w:ilvl="3">
      <w:start w:val="1"/>
      <w:numFmt w:val="decimal"/>
      <w:pStyle w:val="ROCHeadingLevel4"/>
      <w:suff w:val="space"/>
      <w:lvlText w:val="%1.%2.%3.%4."/>
      <w:lvlJc w:val="left"/>
      <w:pPr>
        <w:ind w:left="2016" w:hanging="720"/>
      </w:pPr>
      <w:rPr>
        <w:rFonts w:ascii="Arial" w:hAnsi="Arial" w:hint="default"/>
        <w:b/>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45E0734"/>
    <w:multiLevelType w:val="hybridMultilevel"/>
    <w:tmpl w:val="E75EC366"/>
    <w:lvl w:ilvl="0" w:tplc="5AE8CB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7D10BD"/>
    <w:multiLevelType w:val="hybridMultilevel"/>
    <w:tmpl w:val="96D4CD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7B931266"/>
    <w:multiLevelType w:val="hybridMultilevel"/>
    <w:tmpl w:val="BA4A518A"/>
    <w:lvl w:ilvl="0" w:tplc="31B0B76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7BC868F8"/>
    <w:multiLevelType w:val="hybridMultilevel"/>
    <w:tmpl w:val="3B92D444"/>
    <w:lvl w:ilvl="0" w:tplc="08090017">
      <w:start w:val="1"/>
      <w:numFmt w:val="lowerLetter"/>
      <w:lvlText w:val="%1)"/>
      <w:lvlJc w:val="left"/>
      <w:pPr>
        <w:ind w:left="1211" w:hanging="360"/>
      </w:pPr>
      <w:rPr>
        <w:rFonts w:hint="default"/>
        <w:b w:val="0"/>
        <w:i w:val="0"/>
        <w:sz w:val="2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0"/>
  </w:num>
  <w:num w:numId="2">
    <w:abstractNumId w:val="14"/>
  </w:num>
  <w:num w:numId="3">
    <w:abstractNumId w:val="8"/>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sz w:val="24"/>
          <w:szCs w:val="24"/>
        </w:rPr>
      </w:lvl>
    </w:lvlOverride>
    <w:lvlOverride w:ilvl="2">
      <w:lvl w:ilvl="2">
        <w:start w:val="1"/>
        <w:numFmt w:val="decimal"/>
        <w:pStyle w:val="3TfGMHeading3"/>
        <w:lvlText w:val="%1.%2.%3"/>
        <w:lvlJc w:val="left"/>
        <w:pPr>
          <w:ind w:left="851" w:hanging="851"/>
        </w:pPr>
        <w:rPr>
          <w:rFonts w:ascii="Calibri" w:hAnsi="Calibri" w:hint="default"/>
          <w:sz w:val="22"/>
          <w:szCs w:val="22"/>
        </w:rPr>
      </w:lvl>
    </w:lvlOverride>
  </w:num>
  <w:num w:numId="4">
    <w:abstractNumId w:val="13"/>
  </w:num>
  <w:num w:numId="5">
    <w:abstractNumId w:val="30"/>
  </w:num>
  <w:num w:numId="6">
    <w:abstractNumId w:val="5"/>
  </w:num>
  <w:num w:numId="7">
    <w:abstractNumId w:val="11"/>
  </w:num>
  <w:num w:numId="8">
    <w:abstractNumId w:val="18"/>
  </w:num>
  <w:num w:numId="9">
    <w:abstractNumId w:val="9"/>
  </w:num>
  <w:num w:numId="10">
    <w:abstractNumId w:val="21"/>
  </w:num>
  <w:num w:numId="11">
    <w:abstractNumId w:val="17"/>
  </w:num>
  <w:num w:numId="12">
    <w:abstractNumId w:val="34"/>
  </w:num>
  <w:num w:numId="13">
    <w:abstractNumId w:val="22"/>
  </w:num>
  <w:num w:numId="14">
    <w:abstractNumId w:val="7"/>
  </w:num>
  <w:num w:numId="15">
    <w:abstractNumId w:val="32"/>
  </w:num>
  <w:num w:numId="16">
    <w:abstractNumId w:val="2"/>
  </w:num>
  <w:num w:numId="17">
    <w:abstractNumId w:val="19"/>
  </w:num>
  <w:num w:numId="18">
    <w:abstractNumId w:val="25"/>
  </w:num>
  <w:num w:numId="19">
    <w:abstractNumId w:val="24"/>
  </w:num>
  <w:num w:numId="20">
    <w:abstractNumId w:val="15"/>
  </w:num>
  <w:num w:numId="21">
    <w:abstractNumId w:val="33"/>
  </w:num>
  <w:num w:numId="22">
    <w:abstractNumId w:val="23"/>
  </w:num>
  <w:num w:numId="23">
    <w:abstractNumId w:val="10"/>
  </w:num>
  <w:num w:numId="24">
    <w:abstractNumId w:val="3"/>
  </w:num>
  <w:num w:numId="25">
    <w:abstractNumId w:val="16"/>
  </w:num>
  <w:num w:numId="26">
    <w:abstractNumId w:val="0"/>
  </w:num>
  <w:num w:numId="27">
    <w:abstractNumId w:val="26"/>
  </w:num>
  <w:num w:numId="28">
    <w:abstractNumId w:val="29"/>
  </w:num>
  <w:num w:numId="29">
    <w:abstractNumId w:val="27"/>
  </w:num>
  <w:num w:numId="30">
    <w:abstractNumId w:val="8"/>
    <w:lvlOverride w:ilvl="0">
      <w:startOverride w:val="9"/>
      <w:lvl w:ilvl="0">
        <w:start w:val="9"/>
        <w:numFmt w:val="decimal"/>
        <w:pStyle w:val="1TfGMHeading1"/>
        <w:lvlText w:val="%1"/>
        <w:lvlJc w:val="left"/>
        <w:pPr>
          <w:ind w:left="851" w:hanging="851"/>
        </w:pPr>
        <w:rPr>
          <w:rFonts w:ascii="Calibri" w:hAnsi="Calibri" w:hint="default"/>
          <w:b w:val="0"/>
          <w:sz w:val="26"/>
        </w:rPr>
      </w:lvl>
    </w:lvlOverride>
  </w:num>
  <w:num w:numId="31">
    <w:abstractNumId w:val="31"/>
  </w:num>
  <w:num w:numId="32">
    <w:abstractNumId w:val="8"/>
    <w:lvlOverride w:ilvl="0">
      <w:startOverride w:val="1"/>
      <w:lvl w:ilvl="0">
        <w:start w:val="1"/>
        <w:numFmt w:val="decimal"/>
        <w:pStyle w:val="1TfGMHeading1"/>
        <w:lvlText w:val="%1"/>
        <w:lvlJc w:val="left"/>
        <w:pPr>
          <w:ind w:left="851" w:hanging="851"/>
        </w:pPr>
        <w:rPr>
          <w:rFonts w:ascii="Calibri" w:hAnsi="Calibri" w:hint="default"/>
          <w:b/>
          <w:sz w:val="26"/>
        </w:rPr>
      </w:lvl>
    </w:lvlOverride>
  </w:num>
  <w:num w:numId="33">
    <w:abstractNumId w:val="8"/>
  </w:num>
  <w:num w:numId="34">
    <w:abstractNumId w:val="1"/>
  </w:num>
  <w:num w:numId="35">
    <w:abstractNumId w:val="4"/>
  </w:num>
  <w:num w:numId="36">
    <w:abstractNumId w:val="28"/>
  </w:num>
  <w:num w:numId="37">
    <w:abstractNumId w:val="6"/>
  </w:num>
  <w:num w:numId="3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00"/>
    <w:rsid w:val="00000711"/>
    <w:rsid w:val="0000639B"/>
    <w:rsid w:val="00007B5F"/>
    <w:rsid w:val="00013C2F"/>
    <w:rsid w:val="00014B9F"/>
    <w:rsid w:val="0002125C"/>
    <w:rsid w:val="00027D27"/>
    <w:rsid w:val="00030283"/>
    <w:rsid w:val="00036D6D"/>
    <w:rsid w:val="00041E8A"/>
    <w:rsid w:val="00063833"/>
    <w:rsid w:val="00064ABC"/>
    <w:rsid w:val="00070AB1"/>
    <w:rsid w:val="00073DE1"/>
    <w:rsid w:val="0007541C"/>
    <w:rsid w:val="000805F5"/>
    <w:rsid w:val="00083236"/>
    <w:rsid w:val="000836AA"/>
    <w:rsid w:val="00087ED9"/>
    <w:rsid w:val="000932FD"/>
    <w:rsid w:val="00094F3A"/>
    <w:rsid w:val="000955C2"/>
    <w:rsid w:val="000A0AEE"/>
    <w:rsid w:val="000A2930"/>
    <w:rsid w:val="000A65B2"/>
    <w:rsid w:val="000A7438"/>
    <w:rsid w:val="000B4C82"/>
    <w:rsid w:val="000B7A81"/>
    <w:rsid w:val="000C5349"/>
    <w:rsid w:val="000C602A"/>
    <w:rsid w:val="000E0A68"/>
    <w:rsid w:val="000E68B3"/>
    <w:rsid w:val="000F4CC5"/>
    <w:rsid w:val="0010143B"/>
    <w:rsid w:val="001019DD"/>
    <w:rsid w:val="0010271A"/>
    <w:rsid w:val="001058BF"/>
    <w:rsid w:val="001058E4"/>
    <w:rsid w:val="0010599A"/>
    <w:rsid w:val="00106AF4"/>
    <w:rsid w:val="00106B36"/>
    <w:rsid w:val="00107141"/>
    <w:rsid w:val="00117B64"/>
    <w:rsid w:val="00120551"/>
    <w:rsid w:val="00126FF4"/>
    <w:rsid w:val="00134033"/>
    <w:rsid w:val="00135F40"/>
    <w:rsid w:val="00137673"/>
    <w:rsid w:val="00143613"/>
    <w:rsid w:val="00143D33"/>
    <w:rsid w:val="0014789A"/>
    <w:rsid w:val="001503AB"/>
    <w:rsid w:val="001578DF"/>
    <w:rsid w:val="00165915"/>
    <w:rsid w:val="00166B8A"/>
    <w:rsid w:val="00167F1E"/>
    <w:rsid w:val="00170F77"/>
    <w:rsid w:val="00180F20"/>
    <w:rsid w:val="00191269"/>
    <w:rsid w:val="001A343F"/>
    <w:rsid w:val="001B2D7A"/>
    <w:rsid w:val="001B313B"/>
    <w:rsid w:val="001B5AE6"/>
    <w:rsid w:val="001C0509"/>
    <w:rsid w:val="001C287B"/>
    <w:rsid w:val="001E093D"/>
    <w:rsid w:val="001E2FBA"/>
    <w:rsid w:val="001F7089"/>
    <w:rsid w:val="001F7723"/>
    <w:rsid w:val="002002FD"/>
    <w:rsid w:val="00200FCB"/>
    <w:rsid w:val="002013D5"/>
    <w:rsid w:val="00202C02"/>
    <w:rsid w:val="0021533E"/>
    <w:rsid w:val="0021559F"/>
    <w:rsid w:val="00225937"/>
    <w:rsid w:val="00227799"/>
    <w:rsid w:val="00227DF1"/>
    <w:rsid w:val="00230AAE"/>
    <w:rsid w:val="00232E03"/>
    <w:rsid w:val="0023651B"/>
    <w:rsid w:val="00236C9C"/>
    <w:rsid w:val="00243A10"/>
    <w:rsid w:val="002452F8"/>
    <w:rsid w:val="00250EC1"/>
    <w:rsid w:val="00257A0F"/>
    <w:rsid w:val="0026019B"/>
    <w:rsid w:val="002663E6"/>
    <w:rsid w:val="002716D4"/>
    <w:rsid w:val="00277F9A"/>
    <w:rsid w:val="00281BB0"/>
    <w:rsid w:val="002832AD"/>
    <w:rsid w:val="00285FB3"/>
    <w:rsid w:val="00290EF0"/>
    <w:rsid w:val="00291BB7"/>
    <w:rsid w:val="0029541E"/>
    <w:rsid w:val="00295C1D"/>
    <w:rsid w:val="002A14B3"/>
    <w:rsid w:val="002A7CFC"/>
    <w:rsid w:val="002B2650"/>
    <w:rsid w:val="002B2B68"/>
    <w:rsid w:val="002B68A7"/>
    <w:rsid w:val="002C4697"/>
    <w:rsid w:val="002C47BD"/>
    <w:rsid w:val="002D03F4"/>
    <w:rsid w:val="002D1C11"/>
    <w:rsid w:val="002D46A2"/>
    <w:rsid w:val="002E1A66"/>
    <w:rsid w:val="002E60B0"/>
    <w:rsid w:val="002F046B"/>
    <w:rsid w:val="00300C91"/>
    <w:rsid w:val="00303686"/>
    <w:rsid w:val="0030690D"/>
    <w:rsid w:val="003142A1"/>
    <w:rsid w:val="00317351"/>
    <w:rsid w:val="0032460B"/>
    <w:rsid w:val="00324621"/>
    <w:rsid w:val="00324F5E"/>
    <w:rsid w:val="00341A19"/>
    <w:rsid w:val="00341FB9"/>
    <w:rsid w:val="0034586D"/>
    <w:rsid w:val="00350F91"/>
    <w:rsid w:val="00351373"/>
    <w:rsid w:val="003529E2"/>
    <w:rsid w:val="00354D71"/>
    <w:rsid w:val="00363F87"/>
    <w:rsid w:val="00365BDF"/>
    <w:rsid w:val="003803B4"/>
    <w:rsid w:val="003845BF"/>
    <w:rsid w:val="00386183"/>
    <w:rsid w:val="00386C85"/>
    <w:rsid w:val="00390A0E"/>
    <w:rsid w:val="00396A24"/>
    <w:rsid w:val="003A0C6F"/>
    <w:rsid w:val="003A1E34"/>
    <w:rsid w:val="003A545F"/>
    <w:rsid w:val="003A772B"/>
    <w:rsid w:val="003A7C85"/>
    <w:rsid w:val="003B5325"/>
    <w:rsid w:val="003B5CAF"/>
    <w:rsid w:val="003B63F6"/>
    <w:rsid w:val="003B718F"/>
    <w:rsid w:val="003C7A7A"/>
    <w:rsid w:val="003D01C9"/>
    <w:rsid w:val="003D091F"/>
    <w:rsid w:val="003D16DA"/>
    <w:rsid w:val="003D5901"/>
    <w:rsid w:val="003E1846"/>
    <w:rsid w:val="003E700C"/>
    <w:rsid w:val="003F1D9D"/>
    <w:rsid w:val="003F4569"/>
    <w:rsid w:val="003F4A81"/>
    <w:rsid w:val="003F4C41"/>
    <w:rsid w:val="004048D7"/>
    <w:rsid w:val="00406513"/>
    <w:rsid w:val="00406E7D"/>
    <w:rsid w:val="0041217D"/>
    <w:rsid w:val="0041296A"/>
    <w:rsid w:val="00413946"/>
    <w:rsid w:val="00414DF8"/>
    <w:rsid w:val="00416F33"/>
    <w:rsid w:val="00424CAE"/>
    <w:rsid w:val="004431D2"/>
    <w:rsid w:val="00456484"/>
    <w:rsid w:val="00477576"/>
    <w:rsid w:val="0048070D"/>
    <w:rsid w:val="00481C8A"/>
    <w:rsid w:val="00482EF3"/>
    <w:rsid w:val="0048681A"/>
    <w:rsid w:val="004A40F7"/>
    <w:rsid w:val="004A442F"/>
    <w:rsid w:val="004A553D"/>
    <w:rsid w:val="004A6C34"/>
    <w:rsid w:val="004A741E"/>
    <w:rsid w:val="004B0439"/>
    <w:rsid w:val="004C4843"/>
    <w:rsid w:val="004C72EA"/>
    <w:rsid w:val="004D2E6C"/>
    <w:rsid w:val="004F36EA"/>
    <w:rsid w:val="004F777D"/>
    <w:rsid w:val="00501090"/>
    <w:rsid w:val="005019D5"/>
    <w:rsid w:val="00501F00"/>
    <w:rsid w:val="00504B43"/>
    <w:rsid w:val="00505D73"/>
    <w:rsid w:val="0051350C"/>
    <w:rsid w:val="00514BCC"/>
    <w:rsid w:val="005319A2"/>
    <w:rsid w:val="005319B4"/>
    <w:rsid w:val="00537645"/>
    <w:rsid w:val="00545A63"/>
    <w:rsid w:val="00554675"/>
    <w:rsid w:val="005547BE"/>
    <w:rsid w:val="00556507"/>
    <w:rsid w:val="0055716C"/>
    <w:rsid w:val="00562F88"/>
    <w:rsid w:val="005657C5"/>
    <w:rsid w:val="00565AB1"/>
    <w:rsid w:val="0056676C"/>
    <w:rsid w:val="005727AA"/>
    <w:rsid w:val="00572C45"/>
    <w:rsid w:val="005733ED"/>
    <w:rsid w:val="00577796"/>
    <w:rsid w:val="00587B94"/>
    <w:rsid w:val="005A1E84"/>
    <w:rsid w:val="005B254B"/>
    <w:rsid w:val="005B283F"/>
    <w:rsid w:val="005B3147"/>
    <w:rsid w:val="005B6B2A"/>
    <w:rsid w:val="005C074F"/>
    <w:rsid w:val="005C65CC"/>
    <w:rsid w:val="005D47F3"/>
    <w:rsid w:val="005D655C"/>
    <w:rsid w:val="005E12CC"/>
    <w:rsid w:val="005E354F"/>
    <w:rsid w:val="005F394E"/>
    <w:rsid w:val="005F752D"/>
    <w:rsid w:val="005F7E12"/>
    <w:rsid w:val="006140A4"/>
    <w:rsid w:val="00617E54"/>
    <w:rsid w:val="00623968"/>
    <w:rsid w:val="00624188"/>
    <w:rsid w:val="00627D88"/>
    <w:rsid w:val="006302F8"/>
    <w:rsid w:val="0063392C"/>
    <w:rsid w:val="00640C9E"/>
    <w:rsid w:val="006414BE"/>
    <w:rsid w:val="00641B2F"/>
    <w:rsid w:val="0064322E"/>
    <w:rsid w:val="00646A70"/>
    <w:rsid w:val="006559C7"/>
    <w:rsid w:val="00656374"/>
    <w:rsid w:val="006568BE"/>
    <w:rsid w:val="00656D3B"/>
    <w:rsid w:val="00656E9C"/>
    <w:rsid w:val="00663E2C"/>
    <w:rsid w:val="00670F19"/>
    <w:rsid w:val="006711AA"/>
    <w:rsid w:val="006714E2"/>
    <w:rsid w:val="00676375"/>
    <w:rsid w:val="00681D98"/>
    <w:rsid w:val="006831E5"/>
    <w:rsid w:val="00684C2B"/>
    <w:rsid w:val="006A049A"/>
    <w:rsid w:val="006A6569"/>
    <w:rsid w:val="006B4248"/>
    <w:rsid w:val="006C61C7"/>
    <w:rsid w:val="006D7062"/>
    <w:rsid w:val="006E45F1"/>
    <w:rsid w:val="006E4622"/>
    <w:rsid w:val="006E4720"/>
    <w:rsid w:val="006E4B72"/>
    <w:rsid w:val="006E5679"/>
    <w:rsid w:val="006F1DAA"/>
    <w:rsid w:val="006F2EDE"/>
    <w:rsid w:val="006F3188"/>
    <w:rsid w:val="006F6715"/>
    <w:rsid w:val="007068AD"/>
    <w:rsid w:val="0070738A"/>
    <w:rsid w:val="00710C4A"/>
    <w:rsid w:val="007129D4"/>
    <w:rsid w:val="00713B0B"/>
    <w:rsid w:val="00724AE5"/>
    <w:rsid w:val="00725472"/>
    <w:rsid w:val="0072701B"/>
    <w:rsid w:val="00727E40"/>
    <w:rsid w:val="00736886"/>
    <w:rsid w:val="007401AA"/>
    <w:rsid w:val="00740B68"/>
    <w:rsid w:val="007419D6"/>
    <w:rsid w:val="00742200"/>
    <w:rsid w:val="0074442E"/>
    <w:rsid w:val="00744FE1"/>
    <w:rsid w:val="00747AA5"/>
    <w:rsid w:val="0075120C"/>
    <w:rsid w:val="00752009"/>
    <w:rsid w:val="0075452C"/>
    <w:rsid w:val="00755691"/>
    <w:rsid w:val="00762404"/>
    <w:rsid w:val="0076701D"/>
    <w:rsid w:val="007702CC"/>
    <w:rsid w:val="00772BDB"/>
    <w:rsid w:val="007744FC"/>
    <w:rsid w:val="00776D6D"/>
    <w:rsid w:val="00782234"/>
    <w:rsid w:val="00783BC7"/>
    <w:rsid w:val="00783D6C"/>
    <w:rsid w:val="00785E05"/>
    <w:rsid w:val="00787C9D"/>
    <w:rsid w:val="00790721"/>
    <w:rsid w:val="0079181E"/>
    <w:rsid w:val="00792172"/>
    <w:rsid w:val="00792AB3"/>
    <w:rsid w:val="00793534"/>
    <w:rsid w:val="0079576A"/>
    <w:rsid w:val="007957A5"/>
    <w:rsid w:val="00796ABE"/>
    <w:rsid w:val="00797CAD"/>
    <w:rsid w:val="007B141A"/>
    <w:rsid w:val="007B2C37"/>
    <w:rsid w:val="007B2F52"/>
    <w:rsid w:val="007B529C"/>
    <w:rsid w:val="007B7F49"/>
    <w:rsid w:val="007C1DD7"/>
    <w:rsid w:val="007C4FAF"/>
    <w:rsid w:val="007D2757"/>
    <w:rsid w:val="007D46F6"/>
    <w:rsid w:val="007D68AC"/>
    <w:rsid w:val="007E061D"/>
    <w:rsid w:val="007E456D"/>
    <w:rsid w:val="007E5554"/>
    <w:rsid w:val="007F0FA3"/>
    <w:rsid w:val="007F1A38"/>
    <w:rsid w:val="00802A5D"/>
    <w:rsid w:val="00804E37"/>
    <w:rsid w:val="008118BF"/>
    <w:rsid w:val="00817F8B"/>
    <w:rsid w:val="008214C9"/>
    <w:rsid w:val="00826EFE"/>
    <w:rsid w:val="0083168A"/>
    <w:rsid w:val="00831E16"/>
    <w:rsid w:val="008367CE"/>
    <w:rsid w:val="00846975"/>
    <w:rsid w:val="00850506"/>
    <w:rsid w:val="00850541"/>
    <w:rsid w:val="00852D53"/>
    <w:rsid w:val="00854A81"/>
    <w:rsid w:val="008710DB"/>
    <w:rsid w:val="00872FD8"/>
    <w:rsid w:val="00877449"/>
    <w:rsid w:val="0088164F"/>
    <w:rsid w:val="00882F21"/>
    <w:rsid w:val="00883F86"/>
    <w:rsid w:val="008853B0"/>
    <w:rsid w:val="008921FB"/>
    <w:rsid w:val="008A0456"/>
    <w:rsid w:val="008A43E9"/>
    <w:rsid w:val="008A60B2"/>
    <w:rsid w:val="008B0674"/>
    <w:rsid w:val="008B3212"/>
    <w:rsid w:val="008B7CEA"/>
    <w:rsid w:val="008C1FEF"/>
    <w:rsid w:val="008D2241"/>
    <w:rsid w:val="008D625C"/>
    <w:rsid w:val="008E44FB"/>
    <w:rsid w:val="008F2053"/>
    <w:rsid w:val="008F5907"/>
    <w:rsid w:val="00900A71"/>
    <w:rsid w:val="00902849"/>
    <w:rsid w:val="00916916"/>
    <w:rsid w:val="00923737"/>
    <w:rsid w:val="0093405E"/>
    <w:rsid w:val="00934379"/>
    <w:rsid w:val="0093582B"/>
    <w:rsid w:val="00935EBE"/>
    <w:rsid w:val="00950EF1"/>
    <w:rsid w:val="00956558"/>
    <w:rsid w:val="00957370"/>
    <w:rsid w:val="009605B3"/>
    <w:rsid w:val="009610FB"/>
    <w:rsid w:val="00961A8E"/>
    <w:rsid w:val="00961E56"/>
    <w:rsid w:val="0096323C"/>
    <w:rsid w:val="00964CDC"/>
    <w:rsid w:val="00971626"/>
    <w:rsid w:val="0098033E"/>
    <w:rsid w:val="0098369A"/>
    <w:rsid w:val="0098455F"/>
    <w:rsid w:val="00984E9D"/>
    <w:rsid w:val="00991E30"/>
    <w:rsid w:val="00997868"/>
    <w:rsid w:val="009A5D68"/>
    <w:rsid w:val="009B0541"/>
    <w:rsid w:val="009B18D4"/>
    <w:rsid w:val="009B1A97"/>
    <w:rsid w:val="009B248E"/>
    <w:rsid w:val="009B4687"/>
    <w:rsid w:val="009D2CA4"/>
    <w:rsid w:val="009D4C0A"/>
    <w:rsid w:val="009D5319"/>
    <w:rsid w:val="009E158A"/>
    <w:rsid w:val="009E6B0D"/>
    <w:rsid w:val="009E761D"/>
    <w:rsid w:val="009F4313"/>
    <w:rsid w:val="009F5307"/>
    <w:rsid w:val="009F67AE"/>
    <w:rsid w:val="009F75D2"/>
    <w:rsid w:val="00A00D4F"/>
    <w:rsid w:val="00A03131"/>
    <w:rsid w:val="00A118F0"/>
    <w:rsid w:val="00A1192F"/>
    <w:rsid w:val="00A12D51"/>
    <w:rsid w:val="00A157A2"/>
    <w:rsid w:val="00A16578"/>
    <w:rsid w:val="00A22450"/>
    <w:rsid w:val="00A4454C"/>
    <w:rsid w:val="00A4671E"/>
    <w:rsid w:val="00A46B37"/>
    <w:rsid w:val="00A47C62"/>
    <w:rsid w:val="00A47DA2"/>
    <w:rsid w:val="00A517C8"/>
    <w:rsid w:val="00A51B17"/>
    <w:rsid w:val="00A6022F"/>
    <w:rsid w:val="00A63F83"/>
    <w:rsid w:val="00A67250"/>
    <w:rsid w:val="00A7239D"/>
    <w:rsid w:val="00A804AE"/>
    <w:rsid w:val="00A81707"/>
    <w:rsid w:val="00A82485"/>
    <w:rsid w:val="00A84B44"/>
    <w:rsid w:val="00A86C48"/>
    <w:rsid w:val="00A91D38"/>
    <w:rsid w:val="00A92BB9"/>
    <w:rsid w:val="00A94E96"/>
    <w:rsid w:val="00A954C3"/>
    <w:rsid w:val="00AA1055"/>
    <w:rsid w:val="00AB0CAC"/>
    <w:rsid w:val="00AB306D"/>
    <w:rsid w:val="00AB4799"/>
    <w:rsid w:val="00AB6A3B"/>
    <w:rsid w:val="00AC0441"/>
    <w:rsid w:val="00AC341A"/>
    <w:rsid w:val="00AC7769"/>
    <w:rsid w:val="00AC7EED"/>
    <w:rsid w:val="00AD0B9C"/>
    <w:rsid w:val="00AD0D11"/>
    <w:rsid w:val="00AD14E2"/>
    <w:rsid w:val="00AD4239"/>
    <w:rsid w:val="00AE1A1C"/>
    <w:rsid w:val="00AE1B58"/>
    <w:rsid w:val="00AF3B22"/>
    <w:rsid w:val="00AF6616"/>
    <w:rsid w:val="00B021E8"/>
    <w:rsid w:val="00B0336B"/>
    <w:rsid w:val="00B2178D"/>
    <w:rsid w:val="00B2323F"/>
    <w:rsid w:val="00B344C6"/>
    <w:rsid w:val="00B36844"/>
    <w:rsid w:val="00B4195A"/>
    <w:rsid w:val="00B43B76"/>
    <w:rsid w:val="00B45D90"/>
    <w:rsid w:val="00B47216"/>
    <w:rsid w:val="00B47D8A"/>
    <w:rsid w:val="00B50474"/>
    <w:rsid w:val="00B50D3E"/>
    <w:rsid w:val="00B534C3"/>
    <w:rsid w:val="00B54A0F"/>
    <w:rsid w:val="00B57D35"/>
    <w:rsid w:val="00B61895"/>
    <w:rsid w:val="00B62B84"/>
    <w:rsid w:val="00B62C57"/>
    <w:rsid w:val="00B65BD3"/>
    <w:rsid w:val="00B6618F"/>
    <w:rsid w:val="00B734EE"/>
    <w:rsid w:val="00B73654"/>
    <w:rsid w:val="00B80D35"/>
    <w:rsid w:val="00B81847"/>
    <w:rsid w:val="00B83C1C"/>
    <w:rsid w:val="00B85138"/>
    <w:rsid w:val="00B91BCB"/>
    <w:rsid w:val="00B95A20"/>
    <w:rsid w:val="00BA02EA"/>
    <w:rsid w:val="00BA0871"/>
    <w:rsid w:val="00BA4099"/>
    <w:rsid w:val="00BA4828"/>
    <w:rsid w:val="00BA6FDD"/>
    <w:rsid w:val="00BA7E0A"/>
    <w:rsid w:val="00BB1520"/>
    <w:rsid w:val="00BB2B9F"/>
    <w:rsid w:val="00BB33E4"/>
    <w:rsid w:val="00BB66FB"/>
    <w:rsid w:val="00BC08AE"/>
    <w:rsid w:val="00BC21A9"/>
    <w:rsid w:val="00BD05B7"/>
    <w:rsid w:val="00BD0C23"/>
    <w:rsid w:val="00BD5584"/>
    <w:rsid w:val="00BD715F"/>
    <w:rsid w:val="00BE1861"/>
    <w:rsid w:val="00BE4A34"/>
    <w:rsid w:val="00BE4AE1"/>
    <w:rsid w:val="00BE5BE1"/>
    <w:rsid w:val="00BF3E15"/>
    <w:rsid w:val="00BF6C22"/>
    <w:rsid w:val="00C05C85"/>
    <w:rsid w:val="00C16C17"/>
    <w:rsid w:val="00C179AB"/>
    <w:rsid w:val="00C22DD1"/>
    <w:rsid w:val="00C24086"/>
    <w:rsid w:val="00C31FBE"/>
    <w:rsid w:val="00C32E48"/>
    <w:rsid w:val="00C34D9F"/>
    <w:rsid w:val="00C413F4"/>
    <w:rsid w:val="00C46B8C"/>
    <w:rsid w:val="00C65F14"/>
    <w:rsid w:val="00C65F5D"/>
    <w:rsid w:val="00C72F03"/>
    <w:rsid w:val="00C7350C"/>
    <w:rsid w:val="00C852E1"/>
    <w:rsid w:val="00C85AA4"/>
    <w:rsid w:val="00C92DEA"/>
    <w:rsid w:val="00C968E5"/>
    <w:rsid w:val="00C97B75"/>
    <w:rsid w:val="00CA1F24"/>
    <w:rsid w:val="00CA2085"/>
    <w:rsid w:val="00CB02C5"/>
    <w:rsid w:val="00CB39A5"/>
    <w:rsid w:val="00CB5A2C"/>
    <w:rsid w:val="00CB6AF4"/>
    <w:rsid w:val="00CC0CCD"/>
    <w:rsid w:val="00CC774F"/>
    <w:rsid w:val="00CD114B"/>
    <w:rsid w:val="00CD1484"/>
    <w:rsid w:val="00CD406B"/>
    <w:rsid w:val="00CE1F9C"/>
    <w:rsid w:val="00CE5D4F"/>
    <w:rsid w:val="00CE7B1D"/>
    <w:rsid w:val="00CE7B48"/>
    <w:rsid w:val="00CF289C"/>
    <w:rsid w:val="00CF3BB7"/>
    <w:rsid w:val="00CF78A5"/>
    <w:rsid w:val="00D023FF"/>
    <w:rsid w:val="00D05E50"/>
    <w:rsid w:val="00D11524"/>
    <w:rsid w:val="00D13049"/>
    <w:rsid w:val="00D22066"/>
    <w:rsid w:val="00D259E1"/>
    <w:rsid w:val="00D3085F"/>
    <w:rsid w:val="00D54F93"/>
    <w:rsid w:val="00D625E3"/>
    <w:rsid w:val="00D647F5"/>
    <w:rsid w:val="00D661FD"/>
    <w:rsid w:val="00D70E5A"/>
    <w:rsid w:val="00D7167F"/>
    <w:rsid w:val="00D91852"/>
    <w:rsid w:val="00D91980"/>
    <w:rsid w:val="00D93887"/>
    <w:rsid w:val="00DA0143"/>
    <w:rsid w:val="00DA31E8"/>
    <w:rsid w:val="00DA717E"/>
    <w:rsid w:val="00DC24FD"/>
    <w:rsid w:val="00DD56BE"/>
    <w:rsid w:val="00DE03DB"/>
    <w:rsid w:val="00DE6023"/>
    <w:rsid w:val="00DE76FB"/>
    <w:rsid w:val="00E00886"/>
    <w:rsid w:val="00E0224F"/>
    <w:rsid w:val="00E048EA"/>
    <w:rsid w:val="00E0634D"/>
    <w:rsid w:val="00E07074"/>
    <w:rsid w:val="00E10A0F"/>
    <w:rsid w:val="00E152E8"/>
    <w:rsid w:val="00E331B7"/>
    <w:rsid w:val="00E375AE"/>
    <w:rsid w:val="00E4555F"/>
    <w:rsid w:val="00E46704"/>
    <w:rsid w:val="00E519FA"/>
    <w:rsid w:val="00E54A8F"/>
    <w:rsid w:val="00E56AEE"/>
    <w:rsid w:val="00E6141D"/>
    <w:rsid w:val="00E62F38"/>
    <w:rsid w:val="00E6339B"/>
    <w:rsid w:val="00E65928"/>
    <w:rsid w:val="00E67C35"/>
    <w:rsid w:val="00E70D7A"/>
    <w:rsid w:val="00E76C22"/>
    <w:rsid w:val="00E82993"/>
    <w:rsid w:val="00E85824"/>
    <w:rsid w:val="00E85B02"/>
    <w:rsid w:val="00E87C79"/>
    <w:rsid w:val="00E914EC"/>
    <w:rsid w:val="00E9656F"/>
    <w:rsid w:val="00E979E7"/>
    <w:rsid w:val="00E97E9A"/>
    <w:rsid w:val="00EA36F8"/>
    <w:rsid w:val="00EB3394"/>
    <w:rsid w:val="00EB547E"/>
    <w:rsid w:val="00EB5E84"/>
    <w:rsid w:val="00EB7014"/>
    <w:rsid w:val="00EC27BA"/>
    <w:rsid w:val="00EC410F"/>
    <w:rsid w:val="00EC51AC"/>
    <w:rsid w:val="00EC65A5"/>
    <w:rsid w:val="00ED73CC"/>
    <w:rsid w:val="00EE0C12"/>
    <w:rsid w:val="00EE7046"/>
    <w:rsid w:val="00EF07EC"/>
    <w:rsid w:val="00EF0916"/>
    <w:rsid w:val="00EF16CA"/>
    <w:rsid w:val="00EF2188"/>
    <w:rsid w:val="00EF480E"/>
    <w:rsid w:val="00F00A29"/>
    <w:rsid w:val="00F11D3F"/>
    <w:rsid w:val="00F17990"/>
    <w:rsid w:val="00F21858"/>
    <w:rsid w:val="00F3340E"/>
    <w:rsid w:val="00F34116"/>
    <w:rsid w:val="00F43385"/>
    <w:rsid w:val="00F52EEE"/>
    <w:rsid w:val="00F61714"/>
    <w:rsid w:val="00F6188F"/>
    <w:rsid w:val="00F64465"/>
    <w:rsid w:val="00F65AEE"/>
    <w:rsid w:val="00F8618F"/>
    <w:rsid w:val="00F86AE6"/>
    <w:rsid w:val="00F872FC"/>
    <w:rsid w:val="00F90166"/>
    <w:rsid w:val="00F934A3"/>
    <w:rsid w:val="00F9362C"/>
    <w:rsid w:val="00F936E3"/>
    <w:rsid w:val="00FA286B"/>
    <w:rsid w:val="00FA5B23"/>
    <w:rsid w:val="00FB3F69"/>
    <w:rsid w:val="00FD02DE"/>
    <w:rsid w:val="00FE1739"/>
    <w:rsid w:val="00FE7248"/>
    <w:rsid w:val="00FF0369"/>
    <w:rsid w:val="00FF1B14"/>
    <w:rsid w:val="00FF4C1F"/>
    <w:rsid w:val="00FF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709FFB02"/>
  <w15:docId w15:val="{46DAB0F3-11F0-4A3D-B435-F84F8AD4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7A2"/>
  </w:style>
  <w:style w:type="paragraph" w:styleId="Heading1">
    <w:name w:val="heading 1"/>
    <w:basedOn w:val="Normal"/>
    <w:next w:val="Normal"/>
    <w:link w:val="Heading1Char"/>
    <w:qFormat/>
    <w:rsid w:val="006E4B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semiHidden/>
    <w:unhideWhenUsed/>
    <w:qFormat/>
    <w:rsid w:val="006302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fGMHeading1">
    <w:name w:val="#1 TfGM Heading 1"/>
    <w:next w:val="2TfGMHeading2"/>
    <w:qFormat/>
    <w:rsid w:val="00143613"/>
    <w:pPr>
      <w:numPr>
        <w:numId w:val="3"/>
      </w:numPr>
      <w:spacing w:after="260"/>
    </w:pPr>
    <w:rPr>
      <w:rFonts w:ascii="Calibri" w:hAnsi="Calibri"/>
      <w:b/>
      <w:sz w:val="26"/>
    </w:rPr>
  </w:style>
  <w:style w:type="paragraph" w:customStyle="1" w:styleId="2TfGMHeading2">
    <w:name w:val="#2 TfGM Heading 2"/>
    <w:basedOn w:val="1TfGMHeading1"/>
    <w:qFormat/>
    <w:rsid w:val="00406E7D"/>
    <w:pPr>
      <w:numPr>
        <w:ilvl w:val="1"/>
      </w:numPr>
      <w:spacing w:before="260"/>
    </w:pPr>
    <w:rPr>
      <w:b w:val="0"/>
    </w:rPr>
  </w:style>
  <w:style w:type="paragraph" w:customStyle="1" w:styleId="3TfGMHeading3">
    <w:name w:val="#3 TfGM Heading 3"/>
    <w:basedOn w:val="2TfGMHeading2"/>
    <w:qFormat/>
    <w:rsid w:val="00C32E48"/>
    <w:pPr>
      <w:numPr>
        <w:ilvl w:val="2"/>
      </w:numPr>
    </w:pPr>
  </w:style>
  <w:style w:type="paragraph" w:customStyle="1" w:styleId="4TfGMBullet1">
    <w:name w:val="#4 TfGM Bullet 1"/>
    <w:basedOn w:val="3TfGMHeading3"/>
    <w:qFormat/>
    <w:rsid w:val="0064322E"/>
    <w:pPr>
      <w:numPr>
        <w:ilvl w:val="3"/>
      </w:numPr>
      <w:spacing w:before="120" w:after="120"/>
    </w:pPr>
  </w:style>
  <w:style w:type="paragraph" w:customStyle="1" w:styleId="5TfGMBullet2">
    <w:name w:val="#5 TfGM Bullet 2"/>
    <w:basedOn w:val="4TfGMBullet1"/>
    <w:qFormat/>
    <w:rsid w:val="0064322E"/>
    <w:pPr>
      <w:numPr>
        <w:ilvl w:val="4"/>
      </w:numPr>
      <w:ind w:left="1645" w:hanging="284"/>
    </w:pPr>
  </w:style>
  <w:style w:type="paragraph" w:customStyle="1" w:styleId="6TfGMRecommendations">
    <w:name w:val="#6 TfGM Recommendations"/>
    <w:basedOn w:val="5TfGMBullet2"/>
    <w:qFormat/>
    <w:rsid w:val="00DE76FB"/>
    <w:pPr>
      <w:numPr>
        <w:ilvl w:val="5"/>
      </w:numPr>
      <w:ind w:left="1361" w:hanging="284"/>
    </w:pPr>
  </w:style>
  <w:style w:type="numbering" w:customStyle="1" w:styleId="GMPTEList">
    <w:name w:val="#GMPTE List"/>
    <w:uiPriority w:val="99"/>
    <w:rsid w:val="0064322E"/>
    <w:pPr>
      <w:numPr>
        <w:numId w:val="1"/>
      </w:numPr>
    </w:pPr>
  </w:style>
  <w:style w:type="paragraph" w:styleId="Header">
    <w:name w:val="header"/>
    <w:basedOn w:val="Normal"/>
    <w:link w:val="HeaderChar"/>
    <w:rsid w:val="0072701B"/>
    <w:pPr>
      <w:tabs>
        <w:tab w:val="center" w:pos="4513"/>
        <w:tab w:val="right" w:pos="9026"/>
      </w:tabs>
    </w:pPr>
  </w:style>
  <w:style w:type="character" w:customStyle="1" w:styleId="HeaderChar">
    <w:name w:val="Header Char"/>
    <w:basedOn w:val="DefaultParagraphFont"/>
    <w:link w:val="Header"/>
    <w:rsid w:val="0072701B"/>
  </w:style>
  <w:style w:type="paragraph" w:styleId="Footer">
    <w:name w:val="footer"/>
    <w:basedOn w:val="Normal"/>
    <w:link w:val="FooterChar"/>
    <w:uiPriority w:val="99"/>
    <w:rsid w:val="0072701B"/>
    <w:pPr>
      <w:tabs>
        <w:tab w:val="center" w:pos="4513"/>
        <w:tab w:val="right" w:pos="9026"/>
      </w:tabs>
    </w:pPr>
  </w:style>
  <w:style w:type="character" w:customStyle="1" w:styleId="FooterChar">
    <w:name w:val="Footer Char"/>
    <w:basedOn w:val="DefaultParagraphFont"/>
    <w:link w:val="Footer"/>
    <w:uiPriority w:val="99"/>
    <w:rsid w:val="0072701B"/>
  </w:style>
  <w:style w:type="paragraph" w:styleId="BalloonText">
    <w:name w:val="Balloon Text"/>
    <w:basedOn w:val="Normal"/>
    <w:link w:val="BalloonTextChar"/>
    <w:rsid w:val="00713B0B"/>
    <w:rPr>
      <w:rFonts w:ascii="Tahoma" w:hAnsi="Tahoma" w:cs="Tahoma"/>
      <w:sz w:val="16"/>
      <w:szCs w:val="16"/>
    </w:rPr>
  </w:style>
  <w:style w:type="character" w:customStyle="1" w:styleId="BalloonTextChar">
    <w:name w:val="Balloon Text Char"/>
    <w:basedOn w:val="DefaultParagraphFont"/>
    <w:link w:val="BalloonText"/>
    <w:rsid w:val="00713B0B"/>
    <w:rPr>
      <w:rFonts w:ascii="Tahoma" w:hAnsi="Tahoma" w:cs="Tahoma"/>
      <w:sz w:val="16"/>
      <w:szCs w:val="16"/>
    </w:rPr>
  </w:style>
  <w:style w:type="character" w:styleId="SubtleEmphasis">
    <w:name w:val="Subtle Emphasis"/>
    <w:basedOn w:val="DefaultParagraphFont"/>
    <w:uiPriority w:val="19"/>
    <w:qFormat/>
    <w:rsid w:val="00482EF3"/>
    <w:rPr>
      <w:i/>
      <w:iCs/>
      <w:color w:val="7F7F7F" w:themeColor="text1" w:themeTint="80"/>
    </w:rPr>
  </w:style>
  <w:style w:type="table" w:styleId="Table3Deffects3">
    <w:name w:val="Table 3D effects 3"/>
    <w:basedOn w:val="TableNormal"/>
    <w:rsid w:val="00482E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MPTETable">
    <w:name w:val="GMPTE Table"/>
    <w:basedOn w:val="Normal"/>
    <w:qFormat/>
    <w:rsid w:val="00482EF3"/>
    <w:rPr>
      <w:b/>
      <w:bCs/>
      <w:lang w:eastAsia="en-US"/>
    </w:rPr>
  </w:style>
  <w:style w:type="paragraph" w:customStyle="1" w:styleId="8TfGMStandardDocumentText">
    <w:name w:val="#8 TfGM Standard Document Text"/>
    <w:qFormat/>
    <w:rsid w:val="007F0FA3"/>
    <w:pPr>
      <w:spacing w:after="240"/>
    </w:pPr>
    <w:rPr>
      <w:rFonts w:ascii="Calibri" w:hAnsi="Calibri"/>
      <w:sz w:val="26"/>
    </w:rPr>
  </w:style>
  <w:style w:type="paragraph" w:customStyle="1" w:styleId="TfGMReportHeading">
    <w:name w:val="##TfGM Report Heading"/>
    <w:next w:val="1TfGMHeading1"/>
    <w:qFormat/>
    <w:rsid w:val="007F0FA3"/>
    <w:pPr>
      <w:spacing w:after="480"/>
      <w:ind w:left="851"/>
    </w:pPr>
    <w:rPr>
      <w:rFonts w:ascii="Calibri" w:eastAsiaTheme="majorEastAsia" w:hAnsi="Calibri" w:cstheme="majorBidi"/>
      <w:b/>
      <w:noProof/>
      <w:sz w:val="26"/>
      <w:szCs w:val="44"/>
      <w:lang w:eastAsia="en-US"/>
    </w:rPr>
  </w:style>
  <w:style w:type="paragraph" w:customStyle="1" w:styleId="TfGMDocumentHeading">
    <w:name w:val="##TfGM Document Heading"/>
    <w:next w:val="8TfGMStandardDocumentText"/>
    <w:qFormat/>
    <w:rsid w:val="007F0FA3"/>
    <w:pPr>
      <w:spacing w:after="480"/>
    </w:pPr>
    <w:rPr>
      <w:rFonts w:ascii="Calibri" w:eastAsiaTheme="majorEastAsia" w:hAnsi="Calibri" w:cstheme="majorBidi"/>
      <w:b/>
      <w:noProof/>
      <w:sz w:val="26"/>
      <w:szCs w:val="44"/>
      <w:lang w:eastAsia="en-US"/>
    </w:rPr>
  </w:style>
  <w:style w:type="paragraph" w:styleId="TOC1">
    <w:name w:val="toc 1"/>
    <w:basedOn w:val="Normal"/>
    <w:next w:val="Normal"/>
    <w:autoRedefine/>
    <w:uiPriority w:val="39"/>
    <w:qFormat/>
    <w:rsid w:val="00E07074"/>
    <w:pPr>
      <w:tabs>
        <w:tab w:val="left" w:pos="660"/>
        <w:tab w:val="right" w:leader="dot" w:pos="8659"/>
      </w:tabs>
      <w:spacing w:after="100"/>
    </w:pPr>
    <w:rPr>
      <w:rFonts w:ascii="Calibri" w:eastAsia="MS Mincho" w:hAnsi="Calibri"/>
      <w:b/>
      <w:noProof/>
      <w:sz w:val="22"/>
      <w:szCs w:val="22"/>
    </w:rPr>
  </w:style>
  <w:style w:type="numbering" w:customStyle="1" w:styleId="GMPTEReportList">
    <w:name w:val="GMPTE Report List"/>
    <w:uiPriority w:val="99"/>
    <w:rsid w:val="006302F8"/>
    <w:pPr>
      <w:numPr>
        <w:numId w:val="2"/>
      </w:numPr>
    </w:pPr>
  </w:style>
  <w:style w:type="character" w:customStyle="1" w:styleId="Heading7Char">
    <w:name w:val="Heading 7 Char"/>
    <w:basedOn w:val="DefaultParagraphFont"/>
    <w:link w:val="Heading7"/>
    <w:semiHidden/>
    <w:rsid w:val="006302F8"/>
    <w:rPr>
      <w:rFonts w:asciiTheme="majorHAnsi" w:eastAsiaTheme="majorEastAsia" w:hAnsiTheme="majorHAnsi" w:cstheme="majorBidi"/>
      <w:i/>
      <w:iCs/>
      <w:color w:val="404040" w:themeColor="text1" w:themeTint="BF"/>
    </w:rPr>
  </w:style>
  <w:style w:type="paragraph" w:customStyle="1" w:styleId="7TfGMStandardReportText">
    <w:name w:val="#7 TfGM Standard Report Text"/>
    <w:qFormat/>
    <w:rsid w:val="007F0FA3"/>
    <w:pPr>
      <w:spacing w:before="240" w:after="240"/>
      <w:ind w:left="851"/>
    </w:pPr>
    <w:rPr>
      <w:rFonts w:ascii="Calibri" w:hAnsi="Calibri"/>
      <w:sz w:val="26"/>
    </w:rPr>
  </w:style>
  <w:style w:type="paragraph" w:styleId="Subtitle">
    <w:name w:val="Subtitle"/>
    <w:basedOn w:val="Normal"/>
    <w:next w:val="Normal"/>
    <w:link w:val="SubtitleChar"/>
    <w:autoRedefine/>
    <w:uiPriority w:val="11"/>
    <w:qFormat/>
    <w:rsid w:val="007401AA"/>
    <w:pPr>
      <w:numPr>
        <w:ilvl w:val="1"/>
      </w:numPr>
    </w:pPr>
    <w:rPr>
      <w:rFonts w:asciiTheme="minorHAnsi" w:eastAsiaTheme="majorEastAsia" w:hAnsiTheme="minorHAnsi" w:cstheme="minorHAnsi"/>
      <w:b/>
      <w:noProof/>
      <w:sz w:val="36"/>
      <w:szCs w:val="26"/>
      <w:lang w:eastAsia="en-US"/>
    </w:rPr>
  </w:style>
  <w:style w:type="character" w:customStyle="1" w:styleId="SubtitleChar">
    <w:name w:val="Subtitle Char"/>
    <w:basedOn w:val="DefaultParagraphFont"/>
    <w:link w:val="Subtitle"/>
    <w:uiPriority w:val="11"/>
    <w:rsid w:val="007401AA"/>
    <w:rPr>
      <w:rFonts w:asciiTheme="minorHAnsi" w:eastAsiaTheme="majorEastAsia" w:hAnsiTheme="minorHAnsi" w:cstheme="minorHAnsi"/>
      <w:b/>
      <w:noProof/>
      <w:sz w:val="36"/>
      <w:szCs w:val="26"/>
      <w:lang w:eastAsia="en-US"/>
    </w:rPr>
  </w:style>
  <w:style w:type="paragraph" w:customStyle="1" w:styleId="Reference">
    <w:name w:val="Reference"/>
    <w:basedOn w:val="Normal"/>
    <w:autoRedefine/>
    <w:qFormat/>
    <w:rsid w:val="007401AA"/>
    <w:pPr>
      <w:spacing w:line="264" w:lineRule="auto"/>
    </w:pPr>
    <w:rPr>
      <w:rFonts w:ascii="Calibri" w:hAnsi="Calibri" w:cs="Times New Roman"/>
      <w:noProof/>
      <w:sz w:val="18"/>
      <w:lang w:eastAsia="en-US"/>
    </w:rPr>
  </w:style>
  <w:style w:type="paragraph" w:customStyle="1" w:styleId="letter">
    <w:name w:val="letter"/>
    <w:basedOn w:val="Normal"/>
    <w:rsid w:val="007401AA"/>
    <w:pPr>
      <w:spacing w:line="310" w:lineRule="exact"/>
    </w:pPr>
    <w:rPr>
      <w:rFonts w:cs="Times New Roman"/>
      <w:noProof/>
      <w:lang w:eastAsia="en-US"/>
    </w:rPr>
  </w:style>
  <w:style w:type="character" w:styleId="Hyperlink">
    <w:name w:val="Hyperlink"/>
    <w:basedOn w:val="DefaultParagraphFont"/>
    <w:uiPriority w:val="99"/>
    <w:rsid w:val="00F64465"/>
    <w:rPr>
      <w:color w:val="0000FF"/>
      <w:u w:val="single"/>
    </w:rPr>
  </w:style>
  <w:style w:type="character" w:styleId="FollowedHyperlink">
    <w:name w:val="FollowedHyperlink"/>
    <w:basedOn w:val="DefaultParagraphFont"/>
    <w:rsid w:val="00F64465"/>
    <w:rPr>
      <w:color w:val="800080" w:themeColor="followedHyperlink"/>
      <w:u w:val="single"/>
    </w:rPr>
  </w:style>
  <w:style w:type="paragraph" w:styleId="TOC2">
    <w:name w:val="toc 2"/>
    <w:basedOn w:val="Normal"/>
    <w:next w:val="Normal"/>
    <w:autoRedefine/>
    <w:uiPriority w:val="39"/>
    <w:qFormat/>
    <w:rsid w:val="008710DB"/>
    <w:pPr>
      <w:tabs>
        <w:tab w:val="left" w:pos="709"/>
        <w:tab w:val="right" w:leader="dot" w:pos="8659"/>
      </w:tabs>
      <w:spacing w:after="100"/>
    </w:pPr>
    <w:rPr>
      <w:rFonts w:ascii="Calibri" w:hAnsi="Calibri"/>
      <w:noProof/>
      <w:sz w:val="22"/>
      <w:szCs w:val="22"/>
    </w:rPr>
  </w:style>
  <w:style w:type="character" w:styleId="PlaceholderText">
    <w:name w:val="Placeholder Text"/>
    <w:basedOn w:val="DefaultParagraphFont"/>
    <w:uiPriority w:val="99"/>
    <w:semiHidden/>
    <w:rsid w:val="00227DF1"/>
    <w:rPr>
      <w:color w:val="808080"/>
    </w:rPr>
  </w:style>
  <w:style w:type="paragraph" w:styleId="TOC3">
    <w:name w:val="toc 3"/>
    <w:basedOn w:val="Normal"/>
    <w:next w:val="Normal"/>
    <w:autoRedefine/>
    <w:uiPriority w:val="39"/>
    <w:qFormat/>
    <w:rsid w:val="009F4313"/>
    <w:pPr>
      <w:spacing w:before="40" w:after="40"/>
    </w:pPr>
    <w:rPr>
      <w:rFonts w:ascii="Calibri" w:hAnsi="Calibri"/>
      <w:sz w:val="22"/>
      <w:szCs w:val="22"/>
    </w:rPr>
  </w:style>
  <w:style w:type="paragraph" w:customStyle="1" w:styleId="poldetaillevel1">
    <w:name w:val="pol_detail_level_1"/>
    <w:basedOn w:val="Normal"/>
    <w:rsid w:val="003B718F"/>
    <w:pPr>
      <w:spacing w:before="60" w:after="60"/>
      <w:ind w:left="360"/>
    </w:pPr>
    <w:rPr>
      <w:rFonts w:ascii="Times New Roman" w:hAnsi="Times New Roman" w:cs="Times New Roman"/>
      <w:sz w:val="20"/>
      <w:lang w:eastAsia="en-US"/>
    </w:rPr>
  </w:style>
  <w:style w:type="paragraph" w:customStyle="1" w:styleId="polbulletlevel1">
    <w:name w:val="pol_bullet_level_1"/>
    <w:basedOn w:val="poldetaillevel1"/>
    <w:rsid w:val="003B718F"/>
    <w:pPr>
      <w:numPr>
        <w:numId w:val="4"/>
      </w:numPr>
      <w:ind w:left="720" w:hanging="360"/>
    </w:pPr>
  </w:style>
  <w:style w:type="paragraph" w:styleId="ListParagraph">
    <w:name w:val="List Paragraph"/>
    <w:basedOn w:val="Normal"/>
    <w:uiPriority w:val="34"/>
    <w:qFormat/>
    <w:rsid w:val="00EE7046"/>
    <w:pPr>
      <w:ind w:left="720"/>
      <w:contextualSpacing/>
    </w:pPr>
  </w:style>
  <w:style w:type="paragraph" w:customStyle="1" w:styleId="poldetaillevel2">
    <w:name w:val="pol_detail_level_2"/>
    <w:basedOn w:val="Normal"/>
    <w:rsid w:val="00AA1055"/>
    <w:pPr>
      <w:spacing w:before="60" w:after="60"/>
      <w:ind w:left="720"/>
    </w:pPr>
    <w:rPr>
      <w:rFonts w:ascii="Times New Roman" w:hAnsi="Times New Roman" w:cs="Times New Roman"/>
      <w:sz w:val="20"/>
      <w:lang w:eastAsia="en-US"/>
    </w:rPr>
  </w:style>
  <w:style w:type="paragraph" w:customStyle="1" w:styleId="polheadinglevel1">
    <w:name w:val="pol_heading_level_1"/>
    <w:basedOn w:val="Normal"/>
    <w:rsid w:val="003803B4"/>
    <w:pPr>
      <w:numPr>
        <w:numId w:val="5"/>
      </w:numPr>
      <w:spacing w:before="360" w:after="100"/>
    </w:pPr>
    <w:rPr>
      <w:rFonts w:ascii="Times New Roman" w:hAnsi="Times New Roman" w:cs="Times New Roman"/>
      <w:b/>
      <w:sz w:val="22"/>
      <w:lang w:eastAsia="en-US"/>
    </w:rPr>
  </w:style>
  <w:style w:type="paragraph" w:customStyle="1" w:styleId="polheadinglevel2">
    <w:name w:val="pol_heading_level_2"/>
    <w:basedOn w:val="Normal"/>
    <w:rsid w:val="003803B4"/>
    <w:pPr>
      <w:numPr>
        <w:ilvl w:val="1"/>
        <w:numId w:val="5"/>
      </w:numPr>
      <w:spacing w:before="180" w:after="180"/>
    </w:pPr>
    <w:rPr>
      <w:rFonts w:ascii="Times New Roman" w:hAnsi="Times New Roman" w:cs="Times New Roman"/>
      <w:b/>
      <w:sz w:val="20"/>
      <w:lang w:eastAsia="en-US"/>
    </w:rPr>
  </w:style>
  <w:style w:type="paragraph" w:customStyle="1" w:styleId="ROCHeadingLevel4">
    <w:name w:val="ROC Heading Level 4"/>
    <w:basedOn w:val="Normal"/>
    <w:rsid w:val="003803B4"/>
    <w:pPr>
      <w:numPr>
        <w:ilvl w:val="3"/>
        <w:numId w:val="5"/>
      </w:numPr>
    </w:pPr>
    <w:rPr>
      <w:rFonts w:ascii="Times New Roman" w:hAnsi="Times New Roman" w:cs="Times New Roman"/>
      <w:lang w:eastAsia="en-US"/>
    </w:rPr>
  </w:style>
  <w:style w:type="paragraph" w:customStyle="1" w:styleId="polheadinglevel3">
    <w:name w:val="pol_heading_level_3"/>
    <w:basedOn w:val="polheadinglevel2"/>
    <w:rsid w:val="003803B4"/>
    <w:pPr>
      <w:numPr>
        <w:ilvl w:val="2"/>
      </w:numPr>
    </w:pPr>
  </w:style>
  <w:style w:type="paragraph" w:customStyle="1" w:styleId="polbulletlevel2">
    <w:name w:val="pol_bullet_level_2"/>
    <w:basedOn w:val="poldetaillevel2"/>
    <w:rsid w:val="00A7239D"/>
    <w:pPr>
      <w:numPr>
        <w:numId w:val="6"/>
      </w:numPr>
      <w:ind w:left="1080" w:hanging="360"/>
    </w:pPr>
  </w:style>
  <w:style w:type="paragraph" w:customStyle="1" w:styleId="poldetaillevel3">
    <w:name w:val="pol_detail_level_3"/>
    <w:basedOn w:val="poldetaillevel2"/>
    <w:rsid w:val="00A7239D"/>
    <w:pPr>
      <w:ind w:left="1224"/>
    </w:pPr>
  </w:style>
  <w:style w:type="character" w:styleId="Strong">
    <w:name w:val="Strong"/>
    <w:basedOn w:val="DefaultParagraphFont"/>
    <w:qFormat/>
    <w:rsid w:val="00A7239D"/>
    <w:rPr>
      <w:b/>
      <w:bCs/>
    </w:rPr>
  </w:style>
  <w:style w:type="paragraph" w:customStyle="1" w:styleId="polbulletlevel3">
    <w:name w:val="pol_bullet_level_3"/>
    <w:basedOn w:val="poldetaillevel3"/>
    <w:rsid w:val="00E0634D"/>
    <w:pPr>
      <w:numPr>
        <w:numId w:val="7"/>
      </w:numPr>
      <w:ind w:left="1584" w:hanging="360"/>
    </w:pPr>
  </w:style>
  <w:style w:type="table" w:styleId="TableGrid">
    <w:name w:val="Table Grid"/>
    <w:basedOn w:val="TableNormal"/>
    <w:rsid w:val="005B6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54A0F"/>
    <w:rPr>
      <w:rFonts w:ascii="Times New Roman" w:hAnsi="Times New Roman" w:cs="Times New Roman"/>
    </w:rPr>
  </w:style>
  <w:style w:type="character" w:customStyle="1" w:styleId="yellowfade">
    <w:name w:val="yellowfade"/>
    <w:basedOn w:val="DefaultParagraphFont"/>
    <w:rsid w:val="00A81707"/>
  </w:style>
  <w:style w:type="table" w:customStyle="1" w:styleId="TableGrid1">
    <w:name w:val="Table Grid1"/>
    <w:basedOn w:val="TableNormal"/>
    <w:next w:val="TableGrid"/>
    <w:rsid w:val="009A5D68"/>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E4B7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E4B72"/>
    <w:pPr>
      <w:spacing w:line="276" w:lineRule="auto"/>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7201">
      <w:bodyDiv w:val="1"/>
      <w:marLeft w:val="0"/>
      <w:marRight w:val="0"/>
      <w:marTop w:val="0"/>
      <w:marBottom w:val="0"/>
      <w:divBdr>
        <w:top w:val="none" w:sz="0" w:space="0" w:color="auto"/>
        <w:left w:val="none" w:sz="0" w:space="0" w:color="auto"/>
        <w:bottom w:val="none" w:sz="0" w:space="0" w:color="auto"/>
        <w:right w:val="none" w:sz="0" w:space="0" w:color="auto"/>
      </w:divBdr>
      <w:divsChild>
        <w:div w:id="639504202">
          <w:marLeft w:val="0"/>
          <w:marRight w:val="0"/>
          <w:marTop w:val="0"/>
          <w:marBottom w:val="0"/>
          <w:divBdr>
            <w:top w:val="none" w:sz="0" w:space="0" w:color="auto"/>
            <w:left w:val="none" w:sz="0" w:space="0" w:color="auto"/>
            <w:bottom w:val="none" w:sz="0" w:space="0" w:color="auto"/>
            <w:right w:val="none" w:sz="0" w:space="0" w:color="auto"/>
          </w:divBdr>
          <w:divsChild>
            <w:div w:id="1954827677">
              <w:marLeft w:val="0"/>
              <w:marRight w:val="0"/>
              <w:marTop w:val="0"/>
              <w:marBottom w:val="0"/>
              <w:divBdr>
                <w:top w:val="none" w:sz="0" w:space="0" w:color="auto"/>
                <w:left w:val="none" w:sz="0" w:space="0" w:color="auto"/>
                <w:bottom w:val="none" w:sz="0" w:space="0" w:color="auto"/>
                <w:right w:val="none" w:sz="0" w:space="0" w:color="auto"/>
              </w:divBdr>
              <w:divsChild>
                <w:div w:id="17826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8973">
      <w:bodyDiv w:val="1"/>
      <w:marLeft w:val="0"/>
      <w:marRight w:val="0"/>
      <w:marTop w:val="0"/>
      <w:marBottom w:val="0"/>
      <w:divBdr>
        <w:top w:val="none" w:sz="0" w:space="0" w:color="auto"/>
        <w:left w:val="none" w:sz="0" w:space="0" w:color="auto"/>
        <w:bottom w:val="none" w:sz="0" w:space="0" w:color="auto"/>
        <w:right w:val="none" w:sz="0" w:space="0" w:color="auto"/>
      </w:divBdr>
      <w:divsChild>
        <w:div w:id="917596915">
          <w:marLeft w:val="0"/>
          <w:marRight w:val="0"/>
          <w:marTop w:val="0"/>
          <w:marBottom w:val="0"/>
          <w:divBdr>
            <w:top w:val="none" w:sz="0" w:space="0" w:color="auto"/>
            <w:left w:val="none" w:sz="0" w:space="0" w:color="auto"/>
            <w:bottom w:val="none" w:sz="0" w:space="0" w:color="auto"/>
            <w:right w:val="none" w:sz="0" w:space="0" w:color="auto"/>
          </w:divBdr>
          <w:divsChild>
            <w:div w:id="1899172370">
              <w:marLeft w:val="0"/>
              <w:marRight w:val="0"/>
              <w:marTop w:val="0"/>
              <w:marBottom w:val="0"/>
              <w:divBdr>
                <w:top w:val="none" w:sz="0" w:space="0" w:color="auto"/>
                <w:left w:val="none" w:sz="0" w:space="0" w:color="auto"/>
                <w:bottom w:val="none" w:sz="0" w:space="0" w:color="auto"/>
                <w:right w:val="none" w:sz="0" w:space="0" w:color="auto"/>
              </w:divBdr>
              <w:divsChild>
                <w:div w:id="841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9444">
      <w:bodyDiv w:val="1"/>
      <w:marLeft w:val="0"/>
      <w:marRight w:val="0"/>
      <w:marTop w:val="0"/>
      <w:marBottom w:val="0"/>
      <w:divBdr>
        <w:top w:val="none" w:sz="0" w:space="0" w:color="auto"/>
        <w:left w:val="none" w:sz="0" w:space="0" w:color="auto"/>
        <w:bottom w:val="none" w:sz="0" w:space="0" w:color="auto"/>
        <w:right w:val="none" w:sz="0" w:space="0" w:color="auto"/>
      </w:divBdr>
      <w:divsChild>
        <w:div w:id="808521567">
          <w:marLeft w:val="0"/>
          <w:marRight w:val="0"/>
          <w:marTop w:val="0"/>
          <w:marBottom w:val="0"/>
          <w:divBdr>
            <w:top w:val="none" w:sz="0" w:space="0" w:color="auto"/>
            <w:left w:val="none" w:sz="0" w:space="0" w:color="auto"/>
            <w:bottom w:val="none" w:sz="0" w:space="0" w:color="auto"/>
            <w:right w:val="none" w:sz="0" w:space="0" w:color="auto"/>
          </w:divBdr>
          <w:divsChild>
            <w:div w:id="640117418">
              <w:marLeft w:val="0"/>
              <w:marRight w:val="0"/>
              <w:marTop w:val="0"/>
              <w:marBottom w:val="0"/>
              <w:divBdr>
                <w:top w:val="none" w:sz="0" w:space="0" w:color="auto"/>
                <w:left w:val="none" w:sz="0" w:space="0" w:color="auto"/>
                <w:bottom w:val="none" w:sz="0" w:space="0" w:color="auto"/>
                <w:right w:val="none" w:sz="0" w:space="0" w:color="auto"/>
              </w:divBdr>
              <w:divsChild>
                <w:div w:id="9397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0727">
      <w:bodyDiv w:val="1"/>
      <w:marLeft w:val="0"/>
      <w:marRight w:val="0"/>
      <w:marTop w:val="0"/>
      <w:marBottom w:val="0"/>
      <w:divBdr>
        <w:top w:val="none" w:sz="0" w:space="0" w:color="auto"/>
        <w:left w:val="none" w:sz="0" w:space="0" w:color="auto"/>
        <w:bottom w:val="none" w:sz="0" w:space="0" w:color="auto"/>
        <w:right w:val="none" w:sz="0" w:space="0" w:color="auto"/>
      </w:divBdr>
      <w:divsChild>
        <w:div w:id="646785332">
          <w:marLeft w:val="0"/>
          <w:marRight w:val="0"/>
          <w:marTop w:val="0"/>
          <w:marBottom w:val="0"/>
          <w:divBdr>
            <w:top w:val="none" w:sz="0" w:space="0" w:color="auto"/>
            <w:left w:val="none" w:sz="0" w:space="0" w:color="auto"/>
            <w:bottom w:val="none" w:sz="0" w:space="0" w:color="auto"/>
            <w:right w:val="none" w:sz="0" w:space="0" w:color="auto"/>
          </w:divBdr>
          <w:divsChild>
            <w:div w:id="96416502">
              <w:marLeft w:val="0"/>
              <w:marRight w:val="0"/>
              <w:marTop w:val="0"/>
              <w:marBottom w:val="0"/>
              <w:divBdr>
                <w:top w:val="single" w:sz="2" w:space="8" w:color="1F1A17"/>
                <w:left w:val="single" w:sz="6" w:space="13" w:color="1F1A17"/>
                <w:bottom w:val="single" w:sz="6" w:space="31" w:color="1F1A17"/>
                <w:right w:val="single" w:sz="6" w:space="13" w:color="1F1A17"/>
              </w:divBdr>
              <w:divsChild>
                <w:div w:id="215167230">
                  <w:marLeft w:val="0"/>
                  <w:marRight w:val="0"/>
                  <w:marTop w:val="0"/>
                  <w:marBottom w:val="0"/>
                  <w:divBdr>
                    <w:top w:val="none" w:sz="0" w:space="0" w:color="auto"/>
                    <w:left w:val="none" w:sz="0" w:space="0" w:color="auto"/>
                    <w:bottom w:val="none" w:sz="0" w:space="0" w:color="auto"/>
                    <w:right w:val="none" w:sz="0" w:space="0" w:color="auto"/>
                  </w:divBdr>
                  <w:divsChild>
                    <w:div w:id="1539969879">
                      <w:marLeft w:val="0"/>
                      <w:marRight w:val="0"/>
                      <w:marTop w:val="0"/>
                      <w:marBottom w:val="0"/>
                      <w:divBdr>
                        <w:top w:val="none" w:sz="0" w:space="0" w:color="auto"/>
                        <w:left w:val="none" w:sz="0" w:space="0" w:color="auto"/>
                        <w:bottom w:val="none" w:sz="0" w:space="0" w:color="auto"/>
                        <w:right w:val="none" w:sz="0" w:space="0" w:color="auto"/>
                      </w:divBdr>
                      <w:divsChild>
                        <w:div w:id="6423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2351">
      <w:bodyDiv w:val="1"/>
      <w:marLeft w:val="0"/>
      <w:marRight w:val="0"/>
      <w:marTop w:val="0"/>
      <w:marBottom w:val="0"/>
      <w:divBdr>
        <w:top w:val="none" w:sz="0" w:space="0" w:color="auto"/>
        <w:left w:val="none" w:sz="0" w:space="0" w:color="auto"/>
        <w:bottom w:val="none" w:sz="0" w:space="0" w:color="auto"/>
        <w:right w:val="none" w:sz="0" w:space="0" w:color="auto"/>
      </w:divBdr>
      <w:divsChild>
        <w:div w:id="1831871209">
          <w:marLeft w:val="0"/>
          <w:marRight w:val="0"/>
          <w:marTop w:val="0"/>
          <w:marBottom w:val="0"/>
          <w:divBdr>
            <w:top w:val="none" w:sz="0" w:space="0" w:color="auto"/>
            <w:left w:val="none" w:sz="0" w:space="0" w:color="auto"/>
            <w:bottom w:val="none" w:sz="0" w:space="0" w:color="auto"/>
            <w:right w:val="none" w:sz="0" w:space="0" w:color="auto"/>
          </w:divBdr>
          <w:divsChild>
            <w:div w:id="1398745777">
              <w:marLeft w:val="-2928"/>
              <w:marRight w:val="0"/>
              <w:marTop w:val="0"/>
              <w:marBottom w:val="144"/>
              <w:divBdr>
                <w:top w:val="none" w:sz="0" w:space="0" w:color="auto"/>
                <w:left w:val="none" w:sz="0" w:space="0" w:color="auto"/>
                <w:bottom w:val="none" w:sz="0" w:space="0" w:color="auto"/>
                <w:right w:val="none" w:sz="0" w:space="0" w:color="auto"/>
              </w:divBdr>
              <w:divsChild>
                <w:div w:id="1134063679">
                  <w:marLeft w:val="2928"/>
                  <w:marRight w:val="0"/>
                  <w:marTop w:val="672"/>
                  <w:marBottom w:val="0"/>
                  <w:divBdr>
                    <w:top w:val="single" w:sz="6" w:space="0" w:color="AAAAAA"/>
                    <w:left w:val="single" w:sz="6" w:space="0" w:color="AAAAAA"/>
                    <w:bottom w:val="single" w:sz="6" w:space="0" w:color="AAAAAA"/>
                    <w:right w:val="none" w:sz="0" w:space="0" w:color="auto"/>
                  </w:divBdr>
                  <w:divsChild>
                    <w:div w:id="15751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1204">
      <w:bodyDiv w:val="1"/>
      <w:marLeft w:val="105"/>
      <w:marRight w:val="105"/>
      <w:marTop w:val="15"/>
      <w:marBottom w:val="15"/>
      <w:divBdr>
        <w:top w:val="none" w:sz="0" w:space="0" w:color="auto"/>
        <w:left w:val="none" w:sz="0" w:space="0" w:color="auto"/>
        <w:bottom w:val="none" w:sz="0" w:space="0" w:color="auto"/>
        <w:right w:val="none" w:sz="0" w:space="0" w:color="auto"/>
      </w:divBdr>
      <w:divsChild>
        <w:div w:id="1503661386">
          <w:marLeft w:val="0"/>
          <w:marRight w:val="0"/>
          <w:marTop w:val="120"/>
          <w:marBottom w:val="0"/>
          <w:divBdr>
            <w:top w:val="none" w:sz="0" w:space="0" w:color="auto"/>
            <w:left w:val="none" w:sz="0" w:space="0" w:color="auto"/>
            <w:bottom w:val="none" w:sz="0" w:space="0" w:color="auto"/>
            <w:right w:val="none" w:sz="0" w:space="0" w:color="auto"/>
          </w:divBdr>
        </w:div>
      </w:divsChild>
    </w:div>
    <w:div w:id="1689330110">
      <w:bodyDiv w:val="1"/>
      <w:marLeft w:val="0"/>
      <w:marRight w:val="0"/>
      <w:marTop w:val="0"/>
      <w:marBottom w:val="0"/>
      <w:divBdr>
        <w:top w:val="none" w:sz="0" w:space="0" w:color="auto"/>
        <w:left w:val="none" w:sz="0" w:space="0" w:color="auto"/>
        <w:bottom w:val="none" w:sz="0" w:space="0" w:color="auto"/>
        <w:right w:val="none" w:sz="0" w:space="0" w:color="auto"/>
      </w:divBdr>
      <w:divsChild>
        <w:div w:id="857307277">
          <w:marLeft w:val="0"/>
          <w:marRight w:val="0"/>
          <w:marTop w:val="0"/>
          <w:marBottom w:val="0"/>
          <w:divBdr>
            <w:top w:val="none" w:sz="0" w:space="0" w:color="auto"/>
            <w:left w:val="none" w:sz="0" w:space="0" w:color="auto"/>
            <w:bottom w:val="none" w:sz="0" w:space="0" w:color="auto"/>
            <w:right w:val="none" w:sz="0" w:space="0" w:color="auto"/>
          </w:divBdr>
          <w:divsChild>
            <w:div w:id="239684341">
              <w:marLeft w:val="0"/>
              <w:marRight w:val="0"/>
              <w:marTop w:val="0"/>
              <w:marBottom w:val="0"/>
              <w:divBdr>
                <w:top w:val="single" w:sz="2" w:space="8" w:color="1F1A17"/>
                <w:left w:val="single" w:sz="6" w:space="13" w:color="1F1A17"/>
                <w:bottom w:val="single" w:sz="6" w:space="31" w:color="1F1A17"/>
                <w:right w:val="single" w:sz="6" w:space="13" w:color="1F1A17"/>
              </w:divBdr>
              <w:divsChild>
                <w:div w:id="1446265034">
                  <w:marLeft w:val="0"/>
                  <w:marRight w:val="0"/>
                  <w:marTop w:val="0"/>
                  <w:marBottom w:val="0"/>
                  <w:divBdr>
                    <w:top w:val="none" w:sz="0" w:space="0" w:color="auto"/>
                    <w:left w:val="none" w:sz="0" w:space="0" w:color="auto"/>
                    <w:bottom w:val="none" w:sz="0" w:space="0" w:color="auto"/>
                    <w:right w:val="none" w:sz="0" w:space="0" w:color="auto"/>
                  </w:divBdr>
                  <w:divsChild>
                    <w:div w:id="337126318">
                      <w:marLeft w:val="0"/>
                      <w:marRight w:val="0"/>
                      <w:marTop w:val="0"/>
                      <w:marBottom w:val="0"/>
                      <w:divBdr>
                        <w:top w:val="none" w:sz="0" w:space="0" w:color="auto"/>
                        <w:left w:val="none" w:sz="0" w:space="0" w:color="auto"/>
                        <w:bottom w:val="none" w:sz="0" w:space="0" w:color="auto"/>
                        <w:right w:val="none" w:sz="0" w:space="0" w:color="auto"/>
                      </w:divBdr>
                      <w:divsChild>
                        <w:div w:id="1560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645295">
      <w:bodyDiv w:val="1"/>
      <w:marLeft w:val="0"/>
      <w:marRight w:val="0"/>
      <w:marTop w:val="0"/>
      <w:marBottom w:val="0"/>
      <w:divBdr>
        <w:top w:val="none" w:sz="0" w:space="0" w:color="auto"/>
        <w:left w:val="none" w:sz="0" w:space="0" w:color="auto"/>
        <w:bottom w:val="none" w:sz="0" w:space="0" w:color="auto"/>
        <w:right w:val="none" w:sz="0" w:space="0" w:color="auto"/>
      </w:divBdr>
      <w:divsChild>
        <w:div w:id="574096027">
          <w:marLeft w:val="0"/>
          <w:marRight w:val="0"/>
          <w:marTop w:val="0"/>
          <w:marBottom w:val="0"/>
          <w:divBdr>
            <w:top w:val="none" w:sz="0" w:space="0" w:color="auto"/>
            <w:left w:val="none" w:sz="0" w:space="0" w:color="auto"/>
            <w:bottom w:val="none" w:sz="0" w:space="0" w:color="auto"/>
            <w:right w:val="none" w:sz="0" w:space="0" w:color="auto"/>
          </w:divBdr>
          <w:divsChild>
            <w:div w:id="513035477">
              <w:marLeft w:val="0"/>
              <w:marRight w:val="0"/>
              <w:marTop w:val="0"/>
              <w:marBottom w:val="0"/>
              <w:divBdr>
                <w:top w:val="none" w:sz="0" w:space="0" w:color="auto"/>
                <w:left w:val="none" w:sz="0" w:space="0" w:color="auto"/>
                <w:bottom w:val="none" w:sz="0" w:space="0" w:color="auto"/>
                <w:right w:val="none" w:sz="0" w:space="0" w:color="auto"/>
              </w:divBdr>
              <w:divsChild>
                <w:div w:id="15694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gmpte-app-03/eqimpact/index.php?type=initial&amp;status=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olicies%20&amp;%20Procedures\Final%20Policies%20(All%20completed)\P07%20IS%20Third%20Party%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MPTE Policy" ma:contentTypeID="0x010100D8052834FF6A485CB905608E782736D3009221E9E1425A4D0BBD2048804F2DE02A0200DDDC30C8CF5DA74E99056BF09C1D89C7" ma:contentTypeVersion="22" ma:contentTypeDescription="" ma:contentTypeScope="" ma:versionID="a9174d058ee3162741f7ed1a4f597670">
  <xsd:schema xmlns:xsd="http://www.w3.org/2001/XMLSchema" xmlns:xs="http://www.w3.org/2001/XMLSchema" xmlns:p="http://schemas.microsoft.com/office/2006/metadata/properties" xmlns:ns2="f5925106-410d-425b-986b-6de3ac6e95a2" xmlns:ns3="7e878a90-c9e7-4866-915b-b0a231725374" xmlns:ns4="e2982214-56e2-4970-adcf-946ec9a77f2b" targetNamespace="http://schemas.microsoft.com/office/2006/metadata/properties" ma:root="true" ma:fieldsID="67ab950ec887f997dd889e1d7dcaf0fd" ns2:_="" ns3:_="" ns4:_="">
    <xsd:import namespace="f5925106-410d-425b-986b-6de3ac6e95a2"/>
    <xsd:import namespace="7e878a90-c9e7-4866-915b-b0a231725374"/>
    <xsd:import namespace="e2982214-56e2-4970-adcf-946ec9a77f2b"/>
    <xsd:element name="properties">
      <xsd:complexType>
        <xsd:sequence>
          <xsd:element name="documentManagement">
            <xsd:complexType>
              <xsd:all>
                <xsd:element ref="ns2:authorname" minOccurs="0"/>
                <xsd:element ref="ns2:documentdescription" minOccurs="0"/>
                <xsd:element ref="ns2:keywords" minOccurs="0"/>
                <xsd:element ref="ns2:documentpublished" minOccurs="0"/>
                <xsd:element ref="ns2:spotlight" minOccurs="0"/>
                <xsd:element ref="ns3:Relating_x0020_System" minOccurs="0"/>
                <xsd:element ref="ns3:Related_x0020_Area_x0020_in_x0020_Finance" minOccurs="0"/>
                <xsd:element ref="ns3:Related_x0020_Area_x0020_In_x0020_Procuremen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25106-410d-425b-986b-6de3ac6e95a2" elementFormDefault="qualified">
    <xsd:import namespace="http://schemas.microsoft.com/office/2006/documentManagement/types"/>
    <xsd:import namespace="http://schemas.microsoft.com/office/infopath/2007/PartnerControls"/>
    <xsd:element name="authorname" ma:index="8" nillable="true" ma:displayName="Author's Name" ma:description="The name of the person primarily responsible for producing the content" ma:internalName="authorname">
      <xsd:simpleType>
        <xsd:restriction base="dms:Text"/>
      </xsd:simpleType>
    </xsd:element>
    <xsd:element name="documentdescription" ma:index="9" nillable="true" ma:displayName="Document Description" ma:description="A brief summary or synopsis for the content (this should contain information which is not already captured in other fields" ma:internalName="documentdescription">
      <xsd:simpleType>
        <xsd:restriction base="dms:Note">
          <xsd:maxLength value="255"/>
        </xsd:restriction>
      </xsd:simpleType>
    </xsd:element>
    <xsd:element name="keywords" ma:index="10" nillable="true" ma:displayName="Key Words" ma:description="Words or phrases which capture the main points of the content" ma:internalName="keywords">
      <xsd:simpleType>
        <xsd:restriction base="dms:Text"/>
      </xsd:simpleType>
    </xsd:element>
    <xsd:element name="documentpublished" ma:index="11" nillable="true" ma:displayName="Date of Publication" ma:description="The date this document was published within the organisation" ma:format="DateOnly" ma:internalName="documentpublished">
      <xsd:simpleType>
        <xsd:restriction base="dms:DateTime"/>
      </xsd:simpleType>
    </xsd:element>
    <xsd:element name="spotlight" ma:index="12" nillable="true" ma:displayName="Spotlight" ma:default="0" ma:description="Use this check box to display this item on your sites 'public' home page" ma:internalName="spotligh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878a90-c9e7-4866-915b-b0a231725374" elementFormDefault="qualified">
    <xsd:import namespace="http://schemas.microsoft.com/office/2006/documentManagement/types"/>
    <xsd:import namespace="http://schemas.microsoft.com/office/infopath/2007/PartnerControls"/>
    <xsd:element name="Relating_x0020_System" ma:index="13" nillable="true" ma:displayName="Related Systems" ma:hidden="true" ma:internalName="Relating_x0020_System" ma:readOnly="false">
      <xsd:complexType>
        <xsd:complexContent>
          <xsd:extension base="dms:MultiChoice">
            <xsd:sequence>
              <xsd:element name="Value" maxOccurs="unbounded" minOccurs="0" nillable="true">
                <xsd:simpleType>
                  <xsd:restriction base="dms:Choice">
                    <xsd:enumeration value="Intranet"/>
                    <xsd:enumeration value="MIS"/>
                    <xsd:enumeration value="Predict"/>
                    <xsd:enumeration value="SAP"/>
                  </xsd:restriction>
                </xsd:simpleType>
              </xsd:element>
            </xsd:sequence>
          </xsd:extension>
        </xsd:complexContent>
      </xsd:complexType>
    </xsd:element>
    <xsd:element name="Related_x0020_Area_x0020_in_x0020_Finance" ma:index="14" nillable="true" ma:displayName="Related Area in Finance" ma:description="Please select the related Finance area(s)" ma:hidden="true" ma:internalName="Related_x0020_Area_x0020_in_x0020_Finance" ma:readOnly="false">
      <xsd:complexType>
        <xsd:complexContent>
          <xsd:extension base="dms:MultiChoice">
            <xsd:sequence>
              <xsd:element name="Value" maxOccurs="unbounded" minOccurs="0" nillable="true">
                <xsd:simpleType>
                  <xsd:restriction base="dms:Choice">
                    <xsd:enumeration value="Financial Reporting Hierarchy"/>
                    <xsd:enumeration value="GL Code Mapping"/>
                    <xsd:enumeration value="Asset Accounting"/>
                    <xsd:enumeration value="Accounts Payable"/>
                    <xsd:enumeration value="Accounts Receivable"/>
                    <xsd:enumeration value="Banking"/>
                    <xsd:enumeration value="General Ledger"/>
                    <xsd:enumeration value="Controlling"/>
                    <xsd:enumeration value="MyBudget"/>
                    <xsd:enumeration value="Payroll Timetables"/>
                    <xsd:enumeration value="Payroll Forms"/>
                    <xsd:enumeration value="Payroll General"/>
                    <xsd:enumeration value="Pensions"/>
                    <xsd:enumeration value="Car Allowances"/>
                    <xsd:enumeration value="Payroll Induction"/>
                    <xsd:enumeration value="Salary Bands"/>
                    <xsd:enumeration value="Financial Transactions"/>
                    <xsd:enumeration value="Reporting and Decision Support"/>
                    <xsd:enumeration value="Concessionary Travel and Operator Payments"/>
                    <xsd:enumeration value="Financial Systems"/>
                    <xsd:enumeration value="Finace Departmental"/>
                    <xsd:enumeration value="Finance Forms"/>
                    <xsd:enumeration value="Finance General"/>
                    <xsd:enumeration value="Business Intelligence"/>
                  </xsd:restriction>
                </xsd:simpleType>
              </xsd:element>
            </xsd:sequence>
          </xsd:extension>
        </xsd:complexContent>
      </xsd:complexType>
    </xsd:element>
    <xsd:element name="Related_x0020_Area_x0020_In_x0020_Procurement" ma:index="15" nillable="true" ma:displayName="Related Area In Procurement" ma:hidden="true" ma:internalName="Related_x0020_Area_x0020_In_x0020_Procurement" ma:readOnly="false">
      <xsd:complexType>
        <xsd:complexContent>
          <xsd:extension base="dms:MultiChoice">
            <xsd:sequence>
              <xsd:element name="Value" maxOccurs="unbounded" minOccurs="0" nillable="true">
                <xsd:simpleType>
                  <xsd:restriction base="dms:Choice">
                    <xsd:enumeration value="General"/>
                    <xsd:enumeration value="Frameworks"/>
                    <xsd:enumeration value="Catalogues"/>
                    <xsd:enumeration value="Contracts"/>
                    <xsd:enumeration value="Legislation"/>
                    <xsd:enumeration value="Checklist"/>
                    <xsd:enumeration value="Receipting"/>
                    <xsd:enumeration value="Process"/>
                    <xsd:enumeration value="Terms &amp; Conditions"/>
                    <xsd:enumeration value="Master Data"/>
                    <xsd:enumeration value="Material Master"/>
                    <xsd:enumeration value="PCards"/>
                    <xsd:enumeration value="Shopping Carts"/>
                    <xsd:enumeration value="Central Data Maintenance"/>
                    <xsd:enumeration value="Stock Control"/>
                    <xsd:enumeration value="Appendix A"/>
                    <xsd:enumeration value="Appendix B"/>
                    <xsd:enumeration value="Appendix C"/>
                    <xsd:enumeration value="Appendix D"/>
                    <xsd:enumeration value="Appendix E"/>
                    <xsd:enumeration value="Appendix J"/>
                    <xsd:enumeration value="Appendix K"/>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982214-56e2-4970-adcf-946ec9a77f2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horname xmlns="f5925106-410d-425b-986b-6de3ac6e95a2">Catherine Burke</authorname>
    <keywords xmlns="f5925106-410d-425b-986b-6de3ac6e95a2" xsi:nil="true"/>
    <documentpublished xmlns="f5925106-410d-425b-986b-6de3ac6e95a2" xsi:nil="true"/>
    <spotlight xmlns="f5925106-410d-425b-986b-6de3ac6e95a2">false</spotlight>
    <documentdescription xmlns="f5925106-410d-425b-986b-6de3ac6e95a2" xsi:nil="true"/>
    <Related_x0020_Area_x0020_in_x0020_Finance xmlns="7e878a90-c9e7-4866-915b-b0a231725374"/>
    <Related_x0020_Area_x0020_In_x0020_Procurement xmlns="7e878a90-c9e7-4866-915b-b0a231725374"/>
    <Relating_x0020_System xmlns="7e878a90-c9e7-4866-915b-b0a231725374"/>
    <_dlc_DocId xmlns="e2982214-56e2-4970-adcf-946ec9a77f2b">4EM2M6KHJYPR-206-228</_dlc_DocId>
    <_dlc_DocIdUrl xmlns="e2982214-56e2-4970-adcf-946ec9a77f2b">
      <Url>https://edrms.tfgm.com:85/departmental/is/informationservices/_layouts/DocIdRedir.aspx?ID=4EM2M6KHJYPR-206-228</Url>
      <Description>4EM2M6KHJYPR-206-228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9332-72BF-4081-9BAD-8B1DA39BF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25106-410d-425b-986b-6de3ac6e95a2"/>
    <ds:schemaRef ds:uri="7e878a90-c9e7-4866-915b-b0a231725374"/>
    <ds:schemaRef ds:uri="e2982214-56e2-4970-adcf-946ec9a77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AB466-983F-464F-A660-0D74A8DFF58D}">
  <ds:schemaRefs>
    <ds:schemaRef ds:uri="http://schemas.microsoft.com/sharepoint/v3/contenttype/forms"/>
  </ds:schemaRefs>
</ds:datastoreItem>
</file>

<file path=customXml/itemProps3.xml><?xml version="1.0" encoding="utf-8"?>
<ds:datastoreItem xmlns:ds="http://schemas.openxmlformats.org/officeDocument/2006/customXml" ds:itemID="{27ED1474-79F8-45A5-B538-415B5DECCD7A}">
  <ds:schemaRefs>
    <ds:schemaRef ds:uri="f5925106-410d-425b-986b-6de3ac6e95a2"/>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7e878a90-c9e7-4866-915b-b0a231725374"/>
    <ds:schemaRef ds:uri="http://schemas.microsoft.com/office/infopath/2007/PartnerControls"/>
    <ds:schemaRef ds:uri="http://schemas.openxmlformats.org/package/2006/metadata/core-properties"/>
    <ds:schemaRef ds:uri="e2982214-56e2-4970-adcf-946ec9a77f2b"/>
    <ds:schemaRef ds:uri="http://purl.org/dc/terms/"/>
  </ds:schemaRefs>
</ds:datastoreItem>
</file>

<file path=customXml/itemProps4.xml><?xml version="1.0" encoding="utf-8"?>
<ds:datastoreItem xmlns:ds="http://schemas.openxmlformats.org/officeDocument/2006/customXml" ds:itemID="{5D761B73-98B9-4552-A15A-3457685A21A0}">
  <ds:schemaRefs>
    <ds:schemaRef ds:uri="http://schemas.microsoft.com/sharepoint/events"/>
  </ds:schemaRefs>
</ds:datastoreItem>
</file>

<file path=customXml/itemProps5.xml><?xml version="1.0" encoding="utf-8"?>
<ds:datastoreItem xmlns:ds="http://schemas.openxmlformats.org/officeDocument/2006/customXml" ds:itemID="{FD398E05-7135-469F-A0BA-7ADE9546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P07 IS Third Party Policy.dotx</Template>
  <TotalTime>0</TotalTime>
  <Pages>8</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002 IS Access Control Policy</vt:lpstr>
    </vt:vector>
  </TitlesOfParts>
  <Company>TfGM</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 IS Access Control Policy</dc:title>
  <dc:creator>Catherine Burke</dc:creator>
  <cp:keywords>IS Acceptable Policy</cp:keywords>
  <cp:lastModifiedBy>Steve Pickman</cp:lastModifiedBy>
  <cp:revision>2</cp:revision>
  <cp:lastPrinted>2015-05-05T09:39:00Z</cp:lastPrinted>
  <dcterms:created xsi:type="dcterms:W3CDTF">2021-09-15T09:52:00Z</dcterms:created>
  <dcterms:modified xsi:type="dcterms:W3CDTF">2021-09-15T09:52:00Z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0x010100D8052834FF6A485CB905608E782736D3009221E9E1425A4D0BBD2048804F2DE02A0200DDDC30C8CF5DA74E99056BF09C1D89C7</vt:lpwstr>
  </property>
  <property fmtid="{D5CDD505-2E9C-101B-9397-08002B2CF9AE}" pid="3" name="_dlc_DocIdItemGuid">
    <vt:lpwstr>fd5e6782-54a0-4bba-84ec-33a22e505cbb</vt:lpwstr>
  </property>
  <property fmtid="{D5CDD505-2E9C-101B-9397-08002B2CF9AE}" pid="4" name="Order">
    <vt:r8>2300</vt:r8>
  </property>
  <property fmtid="{D5CDD505-2E9C-101B-9397-08002B2CF9AE}" pid="5" name="g2b58fe55d0946e0b006eff8ed2e8d4f">
    <vt:lpwstr/>
  </property>
  <property fmtid="{D5CDD505-2E9C-101B-9397-08002B2CF9AE}" pid="6" name="TemplateUrl">
    <vt:lpwstr/>
  </property>
  <property fmtid="{D5CDD505-2E9C-101B-9397-08002B2CF9AE}" pid="7" name="xd_Signature">
    <vt:bool>false</vt:bool>
  </property>
  <property fmtid="{D5CDD505-2E9C-101B-9397-08002B2CF9AE}" pid="8" name="Customer Smart Workstream">
    <vt:lpwstr/>
  </property>
  <property fmtid="{D5CDD505-2E9C-101B-9397-08002B2CF9AE}" pid="9" name="xd_ProgID">
    <vt:lpwstr/>
  </property>
  <property fmtid="{D5CDD505-2E9C-101B-9397-08002B2CF9AE}" pid="10" name="_DCDateCreated">
    <vt:filetime>2012-01-31T00:00:00Z</vt:filetime>
  </property>
  <property fmtid="{D5CDD505-2E9C-101B-9397-08002B2CF9AE}" pid="11" name="KpiDescription">
    <vt:lpwstr>IS Acceptable Policy</vt:lpwstr>
  </property>
  <property fmtid="{D5CDD505-2E9C-101B-9397-08002B2CF9AE}" pid="12" name="TaxCatchAll">
    <vt:lpwstr/>
  </property>
  <property fmtid="{D5CDD505-2E9C-101B-9397-08002B2CF9AE}" pid="13" name="Related Client (Service Assessment)">
    <vt:lpwstr/>
  </property>
  <property fmtid="{D5CDD505-2E9C-101B-9397-08002B2CF9AE}" pid="14" name="Related Document (Service Assessment)">
    <vt:lpwstr/>
  </property>
  <property fmtid="{D5CDD505-2E9C-101B-9397-08002B2CF9AE}" pid="15" name="L and D Development Category">
    <vt:lpwstr/>
  </property>
  <property fmtid="{D5CDD505-2E9C-101B-9397-08002B2CF9AE}" pid="16" name="L and D Specialism Category">
    <vt:lpwstr/>
  </property>
  <property fmtid="{D5CDD505-2E9C-101B-9397-08002B2CF9AE}" pid="17" name="Target Audiences">
    <vt:lpwstr/>
  </property>
</Properties>
</file>