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8BD7" w14:textId="77777777" w:rsidR="006F022D" w:rsidRDefault="006F022D" w:rsidP="006F022D">
      <w:pPr>
        <w:ind w:left="720" w:hanging="360"/>
      </w:pPr>
    </w:p>
    <w:p w14:paraId="4E7676F2" w14:textId="77777777" w:rsidR="006F022D" w:rsidRDefault="006F022D" w:rsidP="006F022D">
      <w:pPr>
        <w:pStyle w:val="Heading1"/>
        <w:ind w:left="720"/>
        <w:jc w:val="left"/>
        <w:rPr>
          <w:u w:val="single"/>
        </w:rPr>
      </w:pPr>
    </w:p>
    <w:p w14:paraId="31BE00D9" w14:textId="77777777" w:rsidR="006F022D" w:rsidRDefault="006F022D" w:rsidP="006F022D"/>
    <w:p w14:paraId="613363FD" w14:textId="77777777" w:rsidR="006F022D" w:rsidRDefault="006F022D" w:rsidP="006F022D"/>
    <w:p w14:paraId="0B8FD4FA" w14:textId="77777777" w:rsidR="006F022D" w:rsidRDefault="00F90A36" w:rsidP="006F022D">
      <w:r w:rsidRPr="00805558">
        <w:rPr>
          <w:b/>
          <w:noProof/>
          <w:highlight w:val="yellow"/>
          <w:lang w:eastAsia="en-GB"/>
        </w:rPr>
        <w:drawing>
          <wp:anchor distT="0" distB="0" distL="114300" distR="114300" simplePos="0" relativeHeight="251658240" behindDoc="0" locked="0" layoutInCell="1" allowOverlap="1" wp14:anchorId="5AC49BBE" wp14:editId="4397B8DE">
            <wp:simplePos x="0" y="0"/>
            <wp:positionH relativeFrom="margin">
              <wp:align>center</wp:align>
            </wp:positionH>
            <wp:positionV relativeFrom="page">
              <wp:posOffset>2054889</wp:posOffset>
            </wp:positionV>
            <wp:extent cx="1746630" cy="18573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lbc_logo_fc_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6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A3C29" w14:textId="77777777" w:rsidR="006F022D" w:rsidRDefault="006F022D" w:rsidP="006F022D"/>
    <w:p w14:paraId="6012B35B" w14:textId="77777777" w:rsidR="006F022D" w:rsidRDefault="006F022D" w:rsidP="006F022D"/>
    <w:p w14:paraId="48778851" w14:textId="77777777" w:rsidR="006F022D" w:rsidRDefault="006F022D" w:rsidP="006F022D"/>
    <w:p w14:paraId="2CB57899" w14:textId="77777777" w:rsidR="006F022D" w:rsidRDefault="006F022D" w:rsidP="006F022D">
      <w:pPr>
        <w:jc w:val="center"/>
      </w:pPr>
    </w:p>
    <w:p w14:paraId="48E05202" w14:textId="77777777" w:rsidR="006F022D" w:rsidRDefault="006F022D" w:rsidP="006F022D">
      <w:pPr>
        <w:jc w:val="center"/>
      </w:pPr>
    </w:p>
    <w:p w14:paraId="60B6FB0E" w14:textId="77777777" w:rsidR="006F022D" w:rsidRDefault="006F022D" w:rsidP="006F022D">
      <w:pPr>
        <w:jc w:val="center"/>
      </w:pPr>
    </w:p>
    <w:p w14:paraId="66CA2A3D" w14:textId="77777777" w:rsidR="006F022D" w:rsidRDefault="006F022D" w:rsidP="006F022D">
      <w:pPr>
        <w:jc w:val="center"/>
      </w:pPr>
    </w:p>
    <w:p w14:paraId="74C36469" w14:textId="77777777" w:rsidR="006F022D" w:rsidRPr="00A77624" w:rsidRDefault="00F90A36" w:rsidP="006F022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ahoma" w:eastAsia="Times New Roman" w:hAnsi="Tahoma" w:cs="Tahoma"/>
          <w:b/>
          <w:szCs w:val="20"/>
        </w:rPr>
      </w:pPr>
      <w:r>
        <w:rPr>
          <w:rFonts w:ascii="Tahoma" w:eastAsia="Times New Roman" w:hAnsi="Tahoma" w:cs="Tahoma"/>
          <w:b/>
          <w:szCs w:val="20"/>
        </w:rPr>
        <w:t>SPECIFICATION</w:t>
      </w:r>
      <w:r w:rsidRPr="00A77624">
        <w:rPr>
          <w:rFonts w:ascii="Tahoma" w:eastAsia="Times New Roman" w:hAnsi="Tahoma" w:cs="Tahoma"/>
          <w:b/>
          <w:szCs w:val="20"/>
        </w:rPr>
        <w:t xml:space="preserve"> </w:t>
      </w:r>
      <w:r>
        <w:rPr>
          <w:rFonts w:ascii="Tahoma" w:eastAsia="Times New Roman" w:hAnsi="Tahoma" w:cs="Tahoma"/>
          <w:b/>
          <w:szCs w:val="20"/>
        </w:rPr>
        <w:t>for a Learning and Content Management System</w:t>
      </w:r>
    </w:p>
    <w:p w14:paraId="06F012D3" w14:textId="77777777" w:rsidR="006F022D" w:rsidRPr="00A77624" w:rsidRDefault="006F022D" w:rsidP="006F022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ahoma" w:eastAsia="Times New Roman" w:hAnsi="Tahoma" w:cs="Tahoma"/>
          <w:b/>
          <w:szCs w:val="20"/>
        </w:rPr>
      </w:pPr>
    </w:p>
    <w:p w14:paraId="430ED3BC" w14:textId="77777777" w:rsidR="006F022D" w:rsidRPr="00A77624" w:rsidRDefault="00F90A36" w:rsidP="006F022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ahoma" w:eastAsia="Times New Roman" w:hAnsi="Tahoma" w:cs="Tahoma"/>
          <w:b/>
          <w:szCs w:val="20"/>
        </w:rPr>
      </w:pPr>
      <w:r>
        <w:rPr>
          <w:rFonts w:ascii="Tahoma" w:eastAsia="Times New Roman" w:hAnsi="Tahoma" w:cs="Tahoma"/>
          <w:b/>
          <w:szCs w:val="20"/>
        </w:rPr>
        <w:t>September 2022</w:t>
      </w:r>
    </w:p>
    <w:p w14:paraId="2ADDBE25" w14:textId="77777777" w:rsidR="006F022D" w:rsidRPr="00A77624" w:rsidRDefault="006F022D" w:rsidP="006F022D">
      <w:pPr>
        <w:spacing w:after="0" w:line="240" w:lineRule="auto"/>
        <w:jc w:val="center"/>
        <w:rPr>
          <w:rFonts w:ascii="Tahoma" w:eastAsia="Times New Roman" w:hAnsi="Tahoma" w:cs="Tahoma"/>
          <w:b/>
          <w:bCs/>
          <w:szCs w:val="20"/>
          <w:lang w:eastAsia="en-GB"/>
        </w:rPr>
      </w:pPr>
    </w:p>
    <w:p w14:paraId="17D46C08" w14:textId="77777777" w:rsidR="006F022D" w:rsidRDefault="006F022D" w:rsidP="006F022D">
      <w:pPr>
        <w:jc w:val="center"/>
      </w:pPr>
    </w:p>
    <w:p w14:paraId="4B413989" w14:textId="77777777" w:rsidR="006F022D" w:rsidRDefault="006F022D" w:rsidP="006F022D">
      <w:pPr>
        <w:jc w:val="center"/>
      </w:pPr>
    </w:p>
    <w:p w14:paraId="20491350" w14:textId="77777777" w:rsidR="006F022D" w:rsidRDefault="006F022D" w:rsidP="006F022D"/>
    <w:p w14:paraId="2E76B609" w14:textId="77777777" w:rsidR="006F022D" w:rsidRDefault="006F022D" w:rsidP="006F022D"/>
    <w:p w14:paraId="1B32462C" w14:textId="77777777" w:rsidR="006F022D" w:rsidRDefault="006F022D" w:rsidP="006F022D"/>
    <w:p w14:paraId="72BAC3B9" w14:textId="77777777" w:rsidR="006F022D" w:rsidRDefault="006F022D" w:rsidP="006F022D"/>
    <w:p w14:paraId="01F383D3" w14:textId="77777777" w:rsidR="006F022D" w:rsidRPr="007F13BD" w:rsidRDefault="00F90A36" w:rsidP="006F022D">
      <w:pPr>
        <w:pStyle w:val="Heading1"/>
        <w:jc w:val="left"/>
      </w:pPr>
      <w:bookmarkStart w:id="0" w:name="_Hlk111648979"/>
      <w:r w:rsidRPr="007F13BD">
        <w:lastRenderedPageBreak/>
        <w:t>1</w:t>
      </w:r>
      <w:r>
        <w:t>.</w:t>
      </w:r>
      <w:r w:rsidRPr="007F13BD">
        <w:tab/>
        <w:t xml:space="preserve">Introduction </w:t>
      </w:r>
      <w:r>
        <w:t xml:space="preserve">to e-learning at West Lancashire Borough Council </w:t>
      </w:r>
    </w:p>
    <w:p w14:paraId="7614F39D" w14:textId="77777777" w:rsidR="006F022D" w:rsidRPr="001237A0" w:rsidRDefault="006F022D" w:rsidP="006F022D"/>
    <w:p w14:paraId="1CD2D68F" w14:textId="77777777" w:rsidR="006F022D" w:rsidRPr="00440343" w:rsidRDefault="00F90A36" w:rsidP="006F022D">
      <w:pPr>
        <w:spacing w:after="0"/>
        <w:jc w:val="both"/>
        <w:rPr>
          <w:rFonts w:ascii="Arial" w:hAnsi="Arial" w:cs="Arial"/>
        </w:rPr>
      </w:pPr>
      <w:r w:rsidRPr="00440343">
        <w:rPr>
          <w:rFonts w:ascii="Arial" w:hAnsi="Arial" w:cs="Arial"/>
        </w:rPr>
        <w:t xml:space="preserve">The Council engaged Learning Pool to provide e-learning in a joint procurement arrangement with Chorley Council in August 2016 on </w:t>
      </w:r>
      <w:r>
        <w:rPr>
          <w:rFonts w:ascii="Arial" w:hAnsi="Arial" w:cs="Arial"/>
        </w:rPr>
        <w:t>a two-year</w:t>
      </w:r>
      <w:r w:rsidRPr="00440343">
        <w:rPr>
          <w:rFonts w:ascii="Arial" w:hAnsi="Arial" w:cs="Arial"/>
        </w:rPr>
        <w:t xml:space="preserve"> contract. The contract </w:t>
      </w:r>
      <w:r>
        <w:rPr>
          <w:rFonts w:ascii="Arial" w:hAnsi="Arial" w:cs="Arial"/>
        </w:rPr>
        <w:t>was</w:t>
      </w:r>
      <w:r w:rsidRPr="00440343">
        <w:rPr>
          <w:rFonts w:ascii="Arial" w:hAnsi="Arial" w:cs="Arial"/>
        </w:rPr>
        <w:t xml:space="preserve"> renewed </w:t>
      </w:r>
      <w:r>
        <w:rPr>
          <w:rFonts w:ascii="Arial" w:hAnsi="Arial" w:cs="Arial"/>
        </w:rPr>
        <w:t>twice</w:t>
      </w:r>
      <w:r w:rsidRPr="00440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line with</w:t>
      </w:r>
      <w:r w:rsidRPr="00440343">
        <w:rPr>
          <w:rFonts w:ascii="Arial" w:hAnsi="Arial" w:cs="Arial"/>
        </w:rPr>
        <w:t xml:space="preserve"> procurement guidelines</w:t>
      </w:r>
      <w:r>
        <w:rPr>
          <w:rFonts w:ascii="Arial" w:hAnsi="Arial" w:cs="Arial"/>
        </w:rPr>
        <w:t>. However, the second renewal in August</w:t>
      </w:r>
      <w:r>
        <w:rPr>
          <w:rFonts w:ascii="Arial" w:hAnsi="Arial" w:cs="Arial"/>
        </w:rPr>
        <w:t xml:space="preserve"> 2020</w:t>
      </w:r>
      <w:r w:rsidRPr="00440343">
        <w:rPr>
          <w:rFonts w:ascii="Arial" w:hAnsi="Arial" w:cs="Arial"/>
        </w:rPr>
        <w:t xml:space="preserve"> was not </w:t>
      </w:r>
      <w:r>
        <w:rPr>
          <w:rFonts w:ascii="Arial" w:hAnsi="Arial" w:cs="Arial"/>
        </w:rPr>
        <w:t>co-</w:t>
      </w:r>
      <w:r w:rsidRPr="00440343">
        <w:rPr>
          <w:rFonts w:ascii="Arial" w:hAnsi="Arial" w:cs="Arial"/>
        </w:rPr>
        <w:t xml:space="preserve">procured with Chorley Council. </w:t>
      </w:r>
    </w:p>
    <w:p w14:paraId="5F7DF48E" w14:textId="77777777" w:rsidR="006F022D" w:rsidRPr="00440343" w:rsidRDefault="006F022D" w:rsidP="006F022D">
      <w:pPr>
        <w:spacing w:after="0"/>
        <w:jc w:val="both"/>
        <w:rPr>
          <w:rFonts w:ascii="Arial" w:hAnsi="Arial" w:cs="Arial"/>
        </w:rPr>
      </w:pPr>
    </w:p>
    <w:p w14:paraId="7E1BC5CC" w14:textId="77777777" w:rsidR="006F022D" w:rsidRDefault="00F90A36" w:rsidP="006F022D">
      <w:pPr>
        <w:jc w:val="both"/>
        <w:rPr>
          <w:rFonts w:ascii="Arial" w:hAnsi="Arial" w:cs="Arial"/>
        </w:rPr>
      </w:pPr>
      <w:r w:rsidRPr="00440343">
        <w:rPr>
          <w:rFonts w:ascii="Arial" w:hAnsi="Arial" w:cs="Arial"/>
        </w:rPr>
        <w:t xml:space="preserve">The current contract ended on 14th August 2022. HR and OD Services wish to secure a long-term solution for a system </w:t>
      </w:r>
      <w:r>
        <w:rPr>
          <w:rFonts w:ascii="Arial" w:hAnsi="Arial" w:cs="Arial"/>
        </w:rPr>
        <w:t>that enhances the Council's Our People Strategy and puts learning and compliance at the he</w:t>
      </w:r>
      <w:r>
        <w:rPr>
          <w:rFonts w:ascii="Arial" w:hAnsi="Arial" w:cs="Arial"/>
        </w:rPr>
        <w:t xml:space="preserve">art of our activities. </w:t>
      </w:r>
    </w:p>
    <w:p w14:paraId="0A8017A0" w14:textId="77777777" w:rsidR="006F022D" w:rsidRDefault="006F022D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</w:rPr>
      </w:pPr>
    </w:p>
    <w:p w14:paraId="6F1719FB" w14:textId="77777777" w:rsidR="006F022D" w:rsidRPr="007F13BD" w:rsidRDefault="00F90A36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7F13BD">
        <w:rPr>
          <w:rFonts w:ascii="Arial" w:eastAsia="Times New Roman" w:hAnsi="Arial" w:cs="Times New Roman"/>
          <w:b/>
          <w:sz w:val="24"/>
          <w:szCs w:val="20"/>
        </w:rPr>
        <w:t>2</w:t>
      </w:r>
      <w:r>
        <w:rPr>
          <w:rFonts w:ascii="Arial" w:eastAsia="Times New Roman" w:hAnsi="Arial" w:cs="Times New Roman"/>
          <w:b/>
          <w:sz w:val="24"/>
          <w:szCs w:val="20"/>
        </w:rPr>
        <w:t>.</w:t>
      </w:r>
      <w:r w:rsidRPr="007F13BD">
        <w:rPr>
          <w:rFonts w:ascii="Arial" w:eastAsia="Times New Roman" w:hAnsi="Arial" w:cs="Times New Roman"/>
          <w:b/>
          <w:sz w:val="24"/>
          <w:szCs w:val="20"/>
        </w:rPr>
        <w:tab/>
        <w:t xml:space="preserve">Scope </w:t>
      </w:r>
      <w:r>
        <w:rPr>
          <w:rFonts w:ascii="Arial" w:eastAsia="Times New Roman" w:hAnsi="Arial" w:cs="Times New Roman"/>
          <w:b/>
          <w:sz w:val="24"/>
          <w:szCs w:val="20"/>
        </w:rPr>
        <w:t xml:space="preserve">of the procurement project </w:t>
      </w:r>
    </w:p>
    <w:p w14:paraId="644CAF9D" w14:textId="77777777" w:rsidR="006F022D" w:rsidRDefault="006F022D" w:rsidP="006F022D">
      <w:pPr>
        <w:keepNext/>
        <w:spacing w:after="0" w:line="240" w:lineRule="auto"/>
        <w:outlineLvl w:val="0"/>
        <w:rPr>
          <w:rFonts w:ascii="Arial" w:hAnsi="Arial"/>
          <w:color w:val="FF0000"/>
        </w:rPr>
      </w:pPr>
    </w:p>
    <w:p w14:paraId="6CF9F692" w14:textId="77777777" w:rsidR="006F022D" w:rsidRDefault="00F90A36" w:rsidP="006F022D">
      <w:pPr>
        <w:keepNext/>
        <w:spacing w:after="0" w:line="24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Our People Strategy commits us to become a coaching and learning organisation through building leadership capability across teams and providing the opportunity for all staff to maximise </w:t>
      </w:r>
      <w:r>
        <w:rPr>
          <w:rFonts w:ascii="Arial" w:hAnsi="Arial"/>
        </w:rPr>
        <w:t>their skills, knowledge and experience to deliver excellence to our internal and external customers and partners.</w:t>
      </w:r>
    </w:p>
    <w:p w14:paraId="4C752564" w14:textId="77777777" w:rsidR="006F022D" w:rsidRDefault="006F022D" w:rsidP="006F022D">
      <w:pPr>
        <w:keepNext/>
        <w:spacing w:after="0" w:line="240" w:lineRule="auto"/>
        <w:jc w:val="both"/>
        <w:outlineLvl w:val="0"/>
        <w:rPr>
          <w:rFonts w:ascii="Arial" w:hAnsi="Arial"/>
        </w:rPr>
      </w:pPr>
    </w:p>
    <w:p w14:paraId="45284BF6" w14:textId="77777777" w:rsidR="006F022D" w:rsidRDefault="00F90A36" w:rsidP="006F022D">
      <w:pPr>
        <w:keepNext/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/>
        </w:rPr>
        <w:t>WLBC aims to be an employer of choice. This means attracting, recruiting, inducting, developing and retaining great people with excellent ski</w:t>
      </w:r>
      <w:r>
        <w:rPr>
          <w:rFonts w:ascii="Arial" w:hAnsi="Arial"/>
        </w:rPr>
        <w:t xml:space="preserve">lls, knowledge and experience. We are committed to succession opportunities for every staff member to enable them to flourish, grow and deliver the highest level of service to our customers. </w:t>
      </w:r>
      <w:r w:rsidRPr="00C4193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</w:t>
      </w:r>
      <w:r w:rsidRPr="00C41937">
        <w:rPr>
          <w:rFonts w:ascii="Arial" w:hAnsi="Arial" w:cs="Arial"/>
        </w:rPr>
        <w:t>-</w:t>
      </w:r>
      <w:r>
        <w:rPr>
          <w:rFonts w:ascii="Arial" w:hAnsi="Arial" w:cs="Arial"/>
        </w:rPr>
        <w:t>l</w:t>
      </w:r>
      <w:r w:rsidRPr="00C41937">
        <w:rPr>
          <w:rFonts w:ascii="Arial" w:hAnsi="Arial" w:cs="Arial"/>
        </w:rPr>
        <w:t xml:space="preserve">earning package </w:t>
      </w:r>
      <w:r>
        <w:rPr>
          <w:rFonts w:ascii="Arial" w:hAnsi="Arial" w:cs="Arial"/>
        </w:rPr>
        <w:t>should form an integral part of</w:t>
      </w:r>
      <w:r w:rsidRPr="00C41937">
        <w:rPr>
          <w:rFonts w:ascii="Arial" w:hAnsi="Arial" w:cs="Arial"/>
        </w:rPr>
        <w:t xml:space="preserve"> the Counci</w:t>
      </w:r>
      <w:r w:rsidRPr="00C41937">
        <w:rPr>
          <w:rFonts w:ascii="Arial" w:hAnsi="Arial" w:cs="Arial"/>
        </w:rPr>
        <w:t xml:space="preserve">l's </w:t>
      </w:r>
      <w:r>
        <w:rPr>
          <w:rFonts w:ascii="Arial" w:hAnsi="Arial" w:cs="Arial"/>
        </w:rPr>
        <w:t>l</w:t>
      </w:r>
      <w:r w:rsidRPr="00C41937">
        <w:rPr>
          <w:rFonts w:ascii="Arial" w:hAnsi="Arial" w:cs="Arial"/>
        </w:rPr>
        <w:t xml:space="preserve">earning and </w:t>
      </w:r>
      <w:r>
        <w:rPr>
          <w:rFonts w:ascii="Arial" w:hAnsi="Arial" w:cs="Arial"/>
        </w:rPr>
        <w:t>d</w:t>
      </w:r>
      <w:r w:rsidRPr="00C41937">
        <w:rPr>
          <w:rFonts w:ascii="Arial" w:hAnsi="Arial" w:cs="Arial"/>
        </w:rPr>
        <w:t>evelopment processes</w:t>
      </w:r>
      <w:r>
        <w:rPr>
          <w:rFonts w:ascii="Arial" w:hAnsi="Arial" w:cs="Arial"/>
        </w:rPr>
        <w:t xml:space="preserve"> and must:</w:t>
      </w:r>
    </w:p>
    <w:p w14:paraId="35F70604" w14:textId="77777777" w:rsidR="006F022D" w:rsidRPr="00C41937" w:rsidRDefault="00F90A36" w:rsidP="006F022D">
      <w:pPr>
        <w:keepNext/>
        <w:spacing w:after="0" w:line="240" w:lineRule="auto"/>
        <w:jc w:val="both"/>
        <w:outlineLvl w:val="0"/>
        <w:rPr>
          <w:rFonts w:ascii="Arial" w:hAnsi="Arial" w:cs="Arial"/>
        </w:rPr>
      </w:pPr>
      <w:r w:rsidRPr="00C41937">
        <w:rPr>
          <w:rFonts w:ascii="Arial" w:hAnsi="Arial" w:cs="Arial"/>
        </w:rPr>
        <w:t xml:space="preserve"> </w:t>
      </w:r>
    </w:p>
    <w:p w14:paraId="60AEA5A3" w14:textId="77777777" w:rsidR="006F022D" w:rsidRDefault="00F90A36" w:rsidP="006F02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Pr="00C41937">
        <w:rPr>
          <w:rFonts w:ascii="Arial" w:hAnsi="Arial" w:cs="Arial"/>
        </w:rPr>
        <w:t xml:space="preserve"> a robust </w:t>
      </w:r>
      <w:r>
        <w:rPr>
          <w:rFonts w:ascii="Arial" w:hAnsi="Arial" w:cs="Arial"/>
        </w:rPr>
        <w:t>onboarding and employee lifecycle</w:t>
      </w:r>
      <w:r w:rsidRPr="00C41937">
        <w:rPr>
          <w:rFonts w:ascii="Arial" w:hAnsi="Arial" w:cs="Arial"/>
        </w:rPr>
        <w:t xml:space="preserve"> process</w:t>
      </w:r>
    </w:p>
    <w:p w14:paraId="2715446B" w14:textId="77777777" w:rsidR="006F022D" w:rsidRPr="00C41937" w:rsidRDefault="00F90A36" w:rsidP="006F02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Drive compliance for legislative, regulatory and best practice sector guidance</w:t>
      </w:r>
    </w:p>
    <w:p w14:paraId="75EE8D6B" w14:textId="77777777" w:rsidR="006F022D" w:rsidRPr="008F14E8" w:rsidRDefault="00F90A36" w:rsidP="006F02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F14E8">
        <w:rPr>
          <w:rFonts w:ascii="Arial" w:hAnsi="Arial" w:cs="Arial"/>
        </w:rPr>
        <w:t xml:space="preserve">Embed a learning culture and inspire excellent performance through </w:t>
      </w:r>
      <w:r w:rsidRPr="008F14E8">
        <w:rPr>
          <w:rFonts w:ascii="Arial" w:hAnsi="Arial" w:cs="Arial"/>
        </w:rPr>
        <w:t xml:space="preserve">continuous learning </w:t>
      </w:r>
      <w:r>
        <w:rPr>
          <w:rFonts w:ascii="Arial" w:hAnsi="Arial" w:cs="Arial"/>
        </w:rPr>
        <w:t>and improvement</w:t>
      </w:r>
    </w:p>
    <w:p w14:paraId="5BB425D3" w14:textId="77777777" w:rsidR="006F022D" w:rsidRPr="00C41937" w:rsidRDefault="00F90A36" w:rsidP="006F02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41937">
        <w:rPr>
          <w:rFonts w:ascii="Arial" w:hAnsi="Arial" w:cs="Arial"/>
        </w:rPr>
        <w:t xml:space="preserve">Enable managers and employees to have ownership of </w:t>
      </w:r>
      <w:r>
        <w:rPr>
          <w:rFonts w:ascii="Arial" w:hAnsi="Arial" w:cs="Arial"/>
        </w:rPr>
        <w:t>their l</w:t>
      </w:r>
      <w:r w:rsidRPr="00C41937">
        <w:rPr>
          <w:rFonts w:ascii="Arial" w:hAnsi="Arial" w:cs="Arial"/>
        </w:rPr>
        <w:t xml:space="preserve">earning and </w:t>
      </w:r>
      <w:r>
        <w:rPr>
          <w:rFonts w:ascii="Arial" w:hAnsi="Arial" w:cs="Arial"/>
        </w:rPr>
        <w:t>d</w:t>
      </w:r>
      <w:r w:rsidRPr="00C41937">
        <w:rPr>
          <w:rFonts w:ascii="Arial" w:hAnsi="Arial" w:cs="Arial"/>
        </w:rPr>
        <w:t>evelopment</w:t>
      </w:r>
    </w:p>
    <w:p w14:paraId="291BF57B" w14:textId="77777777" w:rsidR="006F022D" w:rsidRPr="00C41937" w:rsidRDefault="00F90A36" w:rsidP="006F02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 the d</w:t>
      </w:r>
      <w:r w:rsidRPr="00C41937">
        <w:rPr>
          <w:rFonts w:ascii="Arial" w:hAnsi="Arial" w:cs="Arial"/>
        </w:rPr>
        <w:t>eliver</w:t>
      </w:r>
      <w:r>
        <w:rPr>
          <w:rFonts w:ascii="Arial" w:hAnsi="Arial" w:cs="Arial"/>
        </w:rPr>
        <w:t>y of</w:t>
      </w:r>
      <w:r w:rsidRPr="00C41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C41937">
        <w:rPr>
          <w:rFonts w:ascii="Arial" w:hAnsi="Arial" w:cs="Arial"/>
        </w:rPr>
        <w:t>Our People Strategy</w:t>
      </w:r>
    </w:p>
    <w:p w14:paraId="30A543C1" w14:textId="77777777" w:rsidR="006F022D" w:rsidRDefault="00F90A36" w:rsidP="006F02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Support the integration of </w:t>
      </w:r>
      <w:r w:rsidRPr="0049425D">
        <w:rPr>
          <w:rFonts w:ascii="Arial" w:hAnsi="Arial" w:cs="Arial"/>
        </w:rPr>
        <w:t>the Council's Expected Behavioural Standards</w:t>
      </w:r>
      <w:r>
        <w:rPr>
          <w:rFonts w:ascii="Arial" w:hAnsi="Arial" w:cs="Arial"/>
        </w:rPr>
        <w:t xml:space="preserve"> through the appraisal and 1-2-1 processes</w:t>
      </w:r>
    </w:p>
    <w:p w14:paraId="4F25154F" w14:textId="77777777" w:rsidR="006F022D" w:rsidRDefault="006F022D" w:rsidP="006F022D">
      <w:pPr>
        <w:spacing w:after="0" w:line="240" w:lineRule="auto"/>
        <w:rPr>
          <w:rFonts w:ascii="Arial" w:hAnsi="Arial" w:cs="Arial"/>
        </w:rPr>
      </w:pPr>
    </w:p>
    <w:p w14:paraId="5CAF5B81" w14:textId="77777777" w:rsidR="006F022D" w:rsidRPr="004B7CFA" w:rsidRDefault="00F90A36" w:rsidP="006F02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a result of the above business needs, the new system's functionality must support the Council's aims for all staff. WLBC intends to explore as many platforms with as broad a scope as possible whilst </w:t>
      </w:r>
      <w:r>
        <w:rPr>
          <w:rFonts w:ascii="Arial" w:hAnsi="Arial" w:cs="Arial"/>
        </w:rPr>
        <w:t>adhering to value-for-money principles and the Council's rigorous procurement process.</w:t>
      </w:r>
    </w:p>
    <w:p w14:paraId="4E563B9B" w14:textId="77777777" w:rsidR="006F022D" w:rsidRPr="00C41937" w:rsidRDefault="006F022D" w:rsidP="006F022D">
      <w:pPr>
        <w:keepNext/>
        <w:spacing w:after="0" w:line="240" w:lineRule="auto"/>
        <w:outlineLvl w:val="0"/>
        <w:rPr>
          <w:rFonts w:ascii="Arial" w:hAnsi="Arial" w:cs="Arial"/>
          <w:color w:val="FF0000"/>
        </w:rPr>
      </w:pPr>
    </w:p>
    <w:p w14:paraId="5D3977AF" w14:textId="77777777" w:rsidR="006F022D" w:rsidRDefault="00F90A36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7F13BD">
        <w:rPr>
          <w:rFonts w:ascii="Arial" w:eastAsia="Times New Roman" w:hAnsi="Arial" w:cs="Times New Roman"/>
          <w:b/>
          <w:sz w:val="24"/>
          <w:szCs w:val="20"/>
        </w:rPr>
        <w:t>3</w:t>
      </w:r>
      <w:r>
        <w:rPr>
          <w:rFonts w:ascii="Arial" w:eastAsia="Times New Roman" w:hAnsi="Arial" w:cs="Times New Roman"/>
          <w:b/>
          <w:sz w:val="24"/>
          <w:szCs w:val="20"/>
        </w:rPr>
        <w:t>.</w:t>
      </w:r>
      <w:r w:rsidRPr="007F13BD">
        <w:rPr>
          <w:rFonts w:ascii="Arial" w:eastAsia="Times New Roman" w:hAnsi="Arial" w:cs="Times New Roman"/>
          <w:b/>
          <w:sz w:val="24"/>
          <w:szCs w:val="20"/>
        </w:rPr>
        <w:tab/>
        <w:t>Functional Requirements</w:t>
      </w:r>
    </w:p>
    <w:p w14:paraId="00B14E44" w14:textId="77777777" w:rsidR="006F022D" w:rsidRDefault="006F022D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</w:p>
    <w:p w14:paraId="2D144A71" w14:textId="77777777" w:rsidR="006F022D" w:rsidRDefault="00F90A36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0"/>
        </w:rPr>
      </w:pPr>
      <w:r>
        <w:rPr>
          <w:rFonts w:ascii="Arial" w:eastAsia="Times New Roman" w:hAnsi="Arial" w:cs="Times New Roman"/>
          <w:bCs/>
          <w:sz w:val="24"/>
          <w:szCs w:val="20"/>
        </w:rPr>
        <w:t>As stated above, t</w:t>
      </w:r>
      <w:r w:rsidRPr="00ED48B9">
        <w:rPr>
          <w:rFonts w:ascii="Arial" w:eastAsia="Times New Roman" w:hAnsi="Arial" w:cs="Times New Roman"/>
          <w:bCs/>
          <w:sz w:val="24"/>
          <w:szCs w:val="20"/>
        </w:rPr>
        <w:t xml:space="preserve">he system that would best suit the needs of the Council would have </w:t>
      </w:r>
      <w:r>
        <w:rPr>
          <w:rFonts w:ascii="Arial" w:eastAsia="Times New Roman" w:hAnsi="Arial" w:cs="Times New Roman"/>
          <w:bCs/>
          <w:sz w:val="24"/>
          <w:szCs w:val="20"/>
        </w:rPr>
        <w:t>a broad specification with a range of standard well-des</w:t>
      </w:r>
      <w:r>
        <w:rPr>
          <w:rFonts w:ascii="Arial" w:eastAsia="Times New Roman" w:hAnsi="Arial" w:cs="Times New Roman"/>
          <w:bCs/>
          <w:sz w:val="24"/>
          <w:szCs w:val="20"/>
        </w:rPr>
        <w:t xml:space="preserve">igned </w:t>
      </w:r>
      <w:r w:rsidRPr="00ED48B9">
        <w:rPr>
          <w:rFonts w:ascii="Arial" w:eastAsia="Times New Roman" w:hAnsi="Arial" w:cs="Times New Roman"/>
          <w:bCs/>
          <w:sz w:val="24"/>
          <w:szCs w:val="20"/>
        </w:rPr>
        <w:t>functionalit</w:t>
      </w:r>
      <w:r>
        <w:rPr>
          <w:rFonts w:ascii="Arial" w:eastAsia="Times New Roman" w:hAnsi="Arial" w:cs="Times New Roman"/>
          <w:bCs/>
          <w:sz w:val="24"/>
          <w:szCs w:val="20"/>
        </w:rPr>
        <w:t>ies and some higher-end specifications within a value-for-money pricing structure. Below is a guide to the range of functionalities the Council seeks.</w:t>
      </w:r>
    </w:p>
    <w:p w14:paraId="7E788C51" w14:textId="77777777" w:rsidR="006F022D" w:rsidRDefault="006F022D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0"/>
        </w:rPr>
      </w:pPr>
    </w:p>
    <w:p w14:paraId="71ABFEC4" w14:textId="77777777" w:rsidR="006F022D" w:rsidRPr="00ED48B9" w:rsidRDefault="006F022D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0"/>
        </w:rPr>
      </w:pPr>
    </w:p>
    <w:p w14:paraId="6E5986AF" w14:textId="77777777" w:rsidR="006F022D" w:rsidRDefault="006F022D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727"/>
        <w:gridCol w:w="375"/>
        <w:gridCol w:w="1465"/>
        <w:gridCol w:w="573"/>
        <w:gridCol w:w="8889"/>
      </w:tblGrid>
      <w:tr w:rsidR="00343751" w14:paraId="34F1BFFB" w14:textId="77777777" w:rsidTr="00260CAD">
        <w:tc>
          <w:tcPr>
            <w:tcW w:w="3102" w:type="dxa"/>
            <w:gridSpan w:val="2"/>
          </w:tcPr>
          <w:p w14:paraId="7B90CD8C" w14:textId="77777777" w:rsidR="006F022D" w:rsidRPr="0066248C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2038" w:type="dxa"/>
            <w:gridSpan w:val="2"/>
          </w:tcPr>
          <w:p w14:paraId="7D2A7C4D" w14:textId="77777777" w:rsidR="006F022D" w:rsidRPr="0066248C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Essential /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>esirable</w:t>
            </w:r>
          </w:p>
        </w:tc>
        <w:tc>
          <w:tcPr>
            <w:tcW w:w="8889" w:type="dxa"/>
          </w:tcPr>
          <w:p w14:paraId="61EF8D55" w14:textId="77777777" w:rsidR="006F022D" w:rsidRPr="0066248C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>Guidance</w:t>
            </w:r>
          </w:p>
          <w:p w14:paraId="3E0DDD5B" w14:textId="77777777" w:rsidR="006F022D" w:rsidRPr="0066248C" w:rsidRDefault="006F022D" w:rsidP="00260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751" w14:paraId="21870913" w14:textId="77777777" w:rsidTr="006F022D">
        <w:tc>
          <w:tcPr>
            <w:tcW w:w="14029" w:type="dxa"/>
            <w:gridSpan w:val="5"/>
            <w:shd w:val="clear" w:color="auto" w:fill="8496B0" w:themeFill="text2" w:themeFillTint="99"/>
          </w:tcPr>
          <w:p w14:paraId="395EC472" w14:textId="77777777" w:rsidR="006F022D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Content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>ibrary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course management</w:t>
            </w:r>
          </w:p>
          <w:p w14:paraId="03A30F1A" w14:textId="77777777" w:rsidR="006F022D" w:rsidRPr="0066248C" w:rsidRDefault="006F022D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3751" w14:paraId="6D01067F" w14:textId="77777777" w:rsidTr="00260CAD">
        <w:tc>
          <w:tcPr>
            <w:tcW w:w="3102" w:type="dxa"/>
            <w:gridSpan w:val="2"/>
          </w:tcPr>
          <w:p w14:paraId="5473F35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Comprehensive course </w:t>
            </w:r>
            <w:r>
              <w:rPr>
                <w:rFonts w:ascii="Arial" w:hAnsi="Arial" w:cs="Arial"/>
              </w:rPr>
              <w:t xml:space="preserve">catalogue </w:t>
            </w:r>
            <w:r w:rsidRPr="0066248C">
              <w:rPr>
                <w:rFonts w:ascii="Arial" w:hAnsi="Arial" w:cs="Arial"/>
              </w:rPr>
              <w:t>available to WLBC all users</w:t>
            </w:r>
          </w:p>
        </w:tc>
        <w:tc>
          <w:tcPr>
            <w:tcW w:w="2038" w:type="dxa"/>
            <w:gridSpan w:val="2"/>
          </w:tcPr>
          <w:p w14:paraId="7F4A6D5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8889" w:type="dxa"/>
          </w:tcPr>
          <w:p w14:paraId="6550EF81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The submission should outline the course </w:t>
            </w:r>
            <w:r>
              <w:rPr>
                <w:rFonts w:ascii="Arial" w:hAnsi="Arial" w:cs="Arial"/>
              </w:rPr>
              <w:t>titles and the number of courses available, free or at cost</w:t>
            </w:r>
            <w:r w:rsidRPr="0066248C">
              <w:rPr>
                <w:rFonts w:ascii="Arial" w:hAnsi="Arial" w:cs="Arial"/>
              </w:rPr>
              <w:t xml:space="preserve">. </w:t>
            </w:r>
          </w:p>
        </w:tc>
      </w:tr>
      <w:tr w:rsidR="00343751" w14:paraId="7B18CA0B" w14:textId="77777777" w:rsidTr="00260CAD">
        <w:tc>
          <w:tcPr>
            <w:tcW w:w="3102" w:type="dxa"/>
            <w:gridSpan w:val="2"/>
          </w:tcPr>
          <w:p w14:paraId="5B631FC9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Bespoke local government learning section for </w:t>
            </w:r>
            <w:r w:rsidRPr="0066248C">
              <w:rPr>
                <w:rFonts w:ascii="Arial" w:hAnsi="Arial" w:cs="Arial"/>
              </w:rPr>
              <w:t>councillors</w:t>
            </w:r>
          </w:p>
        </w:tc>
        <w:tc>
          <w:tcPr>
            <w:tcW w:w="2038" w:type="dxa"/>
            <w:gridSpan w:val="2"/>
          </w:tcPr>
          <w:p w14:paraId="04C7405C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6AFCB0D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In compliance with the Local Government Association etc.</w:t>
            </w:r>
          </w:p>
        </w:tc>
      </w:tr>
      <w:tr w:rsidR="00343751" w14:paraId="37A66F8E" w14:textId="77777777" w:rsidTr="00260CAD">
        <w:tc>
          <w:tcPr>
            <w:tcW w:w="3102" w:type="dxa"/>
            <w:gridSpan w:val="2"/>
          </w:tcPr>
          <w:p w14:paraId="010C132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Quality assurance process on </w:t>
            </w:r>
            <w:r>
              <w:rPr>
                <w:rFonts w:ascii="Arial" w:hAnsi="Arial" w:cs="Arial"/>
              </w:rPr>
              <w:t>all</w:t>
            </w:r>
            <w:r w:rsidRPr="0066248C">
              <w:rPr>
                <w:rFonts w:ascii="Arial" w:hAnsi="Arial" w:cs="Arial"/>
              </w:rPr>
              <w:t xml:space="preserve"> courses</w:t>
            </w:r>
          </w:p>
        </w:tc>
        <w:tc>
          <w:tcPr>
            <w:tcW w:w="2038" w:type="dxa"/>
            <w:gridSpan w:val="2"/>
          </w:tcPr>
          <w:p w14:paraId="47470B6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0B8CE7D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Council will expect best practices and modern thinking to be core elements of professional courses.</w:t>
            </w:r>
          </w:p>
        </w:tc>
      </w:tr>
      <w:tr w:rsidR="00343751" w14:paraId="2B1AACFA" w14:textId="77777777" w:rsidTr="00260CAD">
        <w:tc>
          <w:tcPr>
            <w:tcW w:w="3102" w:type="dxa"/>
            <w:gridSpan w:val="2"/>
          </w:tcPr>
          <w:p w14:paraId="071275A1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Accreditations</w:t>
            </w:r>
          </w:p>
        </w:tc>
        <w:tc>
          <w:tcPr>
            <w:tcW w:w="2038" w:type="dxa"/>
            <w:gridSpan w:val="2"/>
          </w:tcPr>
          <w:p w14:paraId="6A374933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66000DB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Highlight which of your courses are accredited and those that carry a cost, such as professional body courses, e.g. from HSE, CIPD etc. Also, identify course level equivalents where possible, e.g. leadership level 6 equivalent.</w:t>
            </w:r>
          </w:p>
        </w:tc>
      </w:tr>
      <w:tr w:rsidR="00343751" w14:paraId="7CDC2C1D" w14:textId="77777777" w:rsidTr="00260CAD">
        <w:tc>
          <w:tcPr>
            <w:tcW w:w="3102" w:type="dxa"/>
            <w:gridSpan w:val="2"/>
          </w:tcPr>
          <w:p w14:paraId="396AAC9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New Courses </w:t>
            </w:r>
            <w:r>
              <w:rPr>
                <w:rFonts w:ascii="Arial" w:hAnsi="Arial" w:cs="Arial"/>
              </w:rPr>
              <w:t>i</w:t>
            </w:r>
            <w:r w:rsidRPr="0066248C">
              <w:rPr>
                <w:rFonts w:ascii="Arial" w:hAnsi="Arial" w:cs="Arial"/>
              </w:rPr>
              <w:t>n progress</w:t>
            </w:r>
          </w:p>
        </w:tc>
        <w:tc>
          <w:tcPr>
            <w:tcW w:w="2038" w:type="dxa"/>
            <w:gridSpan w:val="2"/>
          </w:tcPr>
          <w:p w14:paraId="4C6BF86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6525F95C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Pending courses for the next 12 months, </w:t>
            </w:r>
            <w:r w:rsidRPr="0066248C">
              <w:rPr>
                <w:rFonts w:ascii="Arial" w:hAnsi="Arial" w:cs="Arial"/>
              </w:rPr>
              <w:t>with release dates, news flashes etc. (marketing)</w:t>
            </w:r>
          </w:p>
        </w:tc>
      </w:tr>
      <w:tr w:rsidR="00343751" w14:paraId="5A6C6D38" w14:textId="77777777" w:rsidTr="00260CAD">
        <w:tc>
          <w:tcPr>
            <w:tcW w:w="3102" w:type="dxa"/>
            <w:gridSpan w:val="2"/>
          </w:tcPr>
          <w:p w14:paraId="259551BE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List of current compliance / regulatory courses</w:t>
            </w:r>
          </w:p>
        </w:tc>
        <w:tc>
          <w:tcPr>
            <w:tcW w:w="2038" w:type="dxa"/>
            <w:gridSpan w:val="2"/>
          </w:tcPr>
          <w:p w14:paraId="6C6DAD9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6A8F283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The Council will expect that courses comply with relevant legislation suc</w:t>
            </w:r>
            <w:r w:rsidRPr="0066248C">
              <w:rPr>
                <w:rFonts w:ascii="Arial" w:hAnsi="Arial" w:cs="Arial"/>
              </w:rPr>
              <w:t>h as safeguarding and GDPR etc. and that courses are reviewed and updated on critical changes, e.g. changes to legislation</w:t>
            </w:r>
            <w:r>
              <w:rPr>
                <w:rFonts w:ascii="Arial" w:hAnsi="Arial" w:cs="Arial"/>
              </w:rPr>
              <w:t>, with guidance on how often they are routinely reviewed.</w:t>
            </w:r>
          </w:p>
        </w:tc>
      </w:tr>
      <w:tr w:rsidR="00343751" w14:paraId="75B9DDE0" w14:textId="77777777" w:rsidTr="00260CAD">
        <w:tc>
          <w:tcPr>
            <w:tcW w:w="3102" w:type="dxa"/>
            <w:gridSpan w:val="2"/>
          </w:tcPr>
          <w:p w14:paraId="0CA6F130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The pricing structure for additional courses that may </w:t>
            </w:r>
            <w:r w:rsidRPr="0066248C">
              <w:rPr>
                <w:rFonts w:ascii="Arial" w:hAnsi="Arial" w:cs="Arial"/>
              </w:rPr>
              <w:lastRenderedPageBreak/>
              <w:t>not be included in th</w:t>
            </w:r>
            <w:r w:rsidRPr="0066248C">
              <w:rPr>
                <w:rFonts w:ascii="Arial" w:hAnsi="Arial" w:cs="Arial"/>
              </w:rPr>
              <w:t>e catalogue</w:t>
            </w:r>
          </w:p>
        </w:tc>
        <w:tc>
          <w:tcPr>
            <w:tcW w:w="2038" w:type="dxa"/>
            <w:gridSpan w:val="2"/>
          </w:tcPr>
          <w:p w14:paraId="7B7F6ADE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lastRenderedPageBreak/>
              <w:t>Essential</w:t>
            </w:r>
          </w:p>
        </w:tc>
        <w:tc>
          <w:tcPr>
            <w:tcW w:w="8889" w:type="dxa"/>
          </w:tcPr>
          <w:p w14:paraId="6233BBD6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Such as professional qualifications or different sector-based coursing that we might find helpful (such as Housing)</w:t>
            </w:r>
          </w:p>
        </w:tc>
      </w:tr>
      <w:tr w:rsidR="00343751" w14:paraId="19566D4F" w14:textId="77777777" w:rsidTr="00260CAD">
        <w:tc>
          <w:tcPr>
            <w:tcW w:w="3102" w:type="dxa"/>
            <w:gridSpan w:val="2"/>
          </w:tcPr>
          <w:p w14:paraId="7681D21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The ability for WLBC to edit catalogue courses </w:t>
            </w:r>
          </w:p>
        </w:tc>
        <w:tc>
          <w:tcPr>
            <w:tcW w:w="2038" w:type="dxa"/>
            <w:gridSpan w:val="2"/>
          </w:tcPr>
          <w:p w14:paraId="6D666033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8889" w:type="dxa"/>
          </w:tcPr>
          <w:p w14:paraId="0B857140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Branding, etc., plus subsequent a</w:t>
            </w:r>
            <w:r w:rsidRPr="0066248C">
              <w:rPr>
                <w:rFonts w:ascii="Arial" w:hAnsi="Arial" w:cs="Arial"/>
              </w:rPr>
              <w:t xml:space="preserve">greement on ownership </w:t>
            </w:r>
            <w:r>
              <w:rPr>
                <w:rFonts w:ascii="Arial" w:hAnsi="Arial" w:cs="Arial"/>
              </w:rPr>
              <w:t>(in</w:t>
            </w:r>
            <w:r>
              <w:rPr>
                <w:rFonts w:ascii="Arial" w:hAnsi="Arial" w:cs="Arial"/>
              </w:rPr>
              <w:t xml:space="preserve">tellectual property) </w:t>
            </w:r>
            <w:r w:rsidRPr="0066248C">
              <w:rPr>
                <w:rFonts w:ascii="Arial" w:hAnsi="Arial" w:cs="Arial"/>
              </w:rPr>
              <w:t>if the contract is not renewed</w:t>
            </w:r>
            <w:r>
              <w:rPr>
                <w:rFonts w:ascii="Arial" w:hAnsi="Arial" w:cs="Arial"/>
              </w:rPr>
              <w:t xml:space="preserve"> and edits are an agreed percentage of content (e.g. over 50% amended)</w:t>
            </w:r>
          </w:p>
        </w:tc>
      </w:tr>
      <w:tr w:rsidR="00343751" w14:paraId="46500DD2" w14:textId="77777777" w:rsidTr="00260CAD">
        <w:tc>
          <w:tcPr>
            <w:tcW w:w="3102" w:type="dxa"/>
            <w:gridSpan w:val="2"/>
          </w:tcPr>
          <w:p w14:paraId="23AC2700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Ability to create libraries for each department/learning group/compliance group</w:t>
            </w:r>
          </w:p>
        </w:tc>
        <w:tc>
          <w:tcPr>
            <w:tcW w:w="2038" w:type="dxa"/>
            <w:gridSpan w:val="2"/>
          </w:tcPr>
          <w:p w14:paraId="1E60E06D" w14:textId="77777777" w:rsidR="006F022D" w:rsidRPr="0066248C" w:rsidRDefault="00F90A36" w:rsidP="00260CAD">
            <w:pPr>
              <w:rPr>
                <w:rFonts w:ascii="Arial" w:hAnsi="Arial" w:cs="Arial"/>
                <w:b/>
                <w:bCs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058E7CA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Ability to assign learning/training to </w:t>
            </w:r>
            <w:r>
              <w:rPr>
                <w:rFonts w:ascii="Arial" w:hAnsi="Arial" w:cs="Arial"/>
              </w:rPr>
              <w:t>hier</w:t>
            </w:r>
            <w:r>
              <w:rPr>
                <w:rFonts w:ascii="Arial" w:hAnsi="Arial" w:cs="Arial"/>
              </w:rPr>
              <w:t xml:space="preserve">archy </w:t>
            </w:r>
            <w:r w:rsidRPr="0066248C">
              <w:rPr>
                <w:rFonts w:ascii="Arial" w:hAnsi="Arial" w:cs="Arial"/>
              </w:rPr>
              <w:t>structures</w:t>
            </w:r>
            <w:r>
              <w:rPr>
                <w:rFonts w:ascii="Arial" w:hAnsi="Arial" w:cs="Arial"/>
              </w:rPr>
              <w:t xml:space="preserve">, learning groups and </w:t>
            </w:r>
            <w:r w:rsidRPr="0066248C">
              <w:rPr>
                <w:rFonts w:ascii="Arial" w:hAnsi="Arial" w:cs="Arial"/>
              </w:rPr>
              <w:t>individuals</w:t>
            </w:r>
          </w:p>
        </w:tc>
      </w:tr>
      <w:tr w:rsidR="00343751" w14:paraId="2589662D" w14:textId="77777777" w:rsidTr="00260CAD">
        <w:tc>
          <w:tcPr>
            <w:tcW w:w="3102" w:type="dxa"/>
            <w:gridSpan w:val="2"/>
          </w:tcPr>
          <w:p w14:paraId="082F094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Option to share/sell courses across local authorities or similar users </w:t>
            </w:r>
          </w:p>
        </w:tc>
        <w:tc>
          <w:tcPr>
            <w:tcW w:w="2038" w:type="dxa"/>
            <w:gridSpan w:val="2"/>
          </w:tcPr>
          <w:p w14:paraId="0F82E5E6" w14:textId="77777777" w:rsidR="006F022D" w:rsidRPr="0066248C" w:rsidRDefault="00F90A36" w:rsidP="00260CAD">
            <w:pPr>
              <w:rPr>
                <w:rFonts w:ascii="Arial" w:hAnsi="Arial" w:cs="Arial"/>
                <w:b/>
                <w:bCs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2BBA4F8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fee on sales (percentage of sales etc.)</w:t>
            </w:r>
          </w:p>
        </w:tc>
      </w:tr>
      <w:tr w:rsidR="00343751" w14:paraId="40942A9B" w14:textId="77777777" w:rsidTr="006F022D">
        <w:tc>
          <w:tcPr>
            <w:tcW w:w="14029" w:type="dxa"/>
            <w:gridSpan w:val="5"/>
            <w:shd w:val="clear" w:color="auto" w:fill="8496B0" w:themeFill="text2" w:themeFillTint="99"/>
          </w:tcPr>
          <w:p w14:paraId="2321A36B" w14:textId="77777777" w:rsidR="006F022D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User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>anagement</w:t>
            </w:r>
          </w:p>
          <w:p w14:paraId="5C86F5E5" w14:textId="77777777" w:rsidR="006F022D" w:rsidRPr="0066248C" w:rsidRDefault="006F022D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3751" w14:paraId="3E137D38" w14:textId="77777777" w:rsidTr="00260CAD">
        <w:tc>
          <w:tcPr>
            <w:tcW w:w="3102" w:type="dxa"/>
            <w:gridSpan w:val="2"/>
          </w:tcPr>
          <w:p w14:paraId="0F33630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licences and in what increments are they </w:t>
            </w:r>
            <w:r>
              <w:rPr>
                <w:rFonts w:ascii="Arial" w:hAnsi="Arial" w:cs="Arial"/>
              </w:rPr>
              <w:t>available?</w:t>
            </w:r>
          </w:p>
        </w:tc>
        <w:tc>
          <w:tcPr>
            <w:tcW w:w="2038" w:type="dxa"/>
            <w:gridSpan w:val="2"/>
          </w:tcPr>
          <w:p w14:paraId="416B2B3C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76663E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Note that WLBC will require about </w:t>
            </w:r>
            <w:r>
              <w:rPr>
                <w:rFonts w:ascii="Arial" w:hAnsi="Arial" w:cs="Arial"/>
              </w:rPr>
              <w:t xml:space="preserve">600 – 700 </w:t>
            </w:r>
            <w:r w:rsidRPr="0066248C">
              <w:rPr>
                <w:rFonts w:ascii="Arial" w:hAnsi="Arial" w:cs="Arial"/>
              </w:rPr>
              <w:t xml:space="preserve">licences. </w:t>
            </w:r>
          </w:p>
        </w:tc>
      </w:tr>
      <w:tr w:rsidR="00343751" w14:paraId="08442760" w14:textId="77777777" w:rsidTr="00260CAD">
        <w:tc>
          <w:tcPr>
            <w:tcW w:w="3102" w:type="dxa"/>
            <w:gridSpan w:val="2"/>
          </w:tcPr>
          <w:p w14:paraId="0CB7A131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Notification if we go over the </w:t>
            </w:r>
            <w:r>
              <w:rPr>
                <w:rFonts w:ascii="Arial" w:hAnsi="Arial" w:cs="Arial"/>
              </w:rPr>
              <w:t xml:space="preserve">agreed </w:t>
            </w:r>
            <w:r w:rsidRPr="0066248C">
              <w:rPr>
                <w:rFonts w:ascii="Arial" w:hAnsi="Arial" w:cs="Arial"/>
              </w:rPr>
              <w:t>number of licences</w:t>
            </w:r>
          </w:p>
        </w:tc>
        <w:tc>
          <w:tcPr>
            <w:tcW w:w="2038" w:type="dxa"/>
            <w:gridSpan w:val="2"/>
          </w:tcPr>
          <w:p w14:paraId="7BAF921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19846C8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Including penalties, corrections etc.</w:t>
            </w:r>
          </w:p>
        </w:tc>
      </w:tr>
      <w:tr w:rsidR="00343751" w14:paraId="41D332C8" w14:textId="77777777" w:rsidTr="00260CAD">
        <w:tc>
          <w:tcPr>
            <w:tcW w:w="3102" w:type="dxa"/>
            <w:gridSpan w:val="2"/>
          </w:tcPr>
          <w:p w14:paraId="39A7476C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hierarchy selection to add or move user</w:t>
            </w:r>
          </w:p>
        </w:tc>
        <w:tc>
          <w:tcPr>
            <w:tcW w:w="2038" w:type="dxa"/>
            <w:gridSpan w:val="2"/>
          </w:tcPr>
          <w:p w14:paraId="616BC0E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7DD3CFAE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All users on a </w:t>
            </w:r>
            <w:r w:rsidRPr="0066248C">
              <w:rPr>
                <w:rFonts w:ascii="Arial" w:hAnsi="Arial" w:cs="Arial"/>
              </w:rPr>
              <w:t>drop-down list for ease of use</w:t>
            </w:r>
            <w:r>
              <w:rPr>
                <w:rFonts w:ascii="Arial" w:hAnsi="Arial" w:cs="Arial"/>
              </w:rPr>
              <w:t xml:space="preserve"> or a hierarchy tree are created by the system, and it is simple to select the user's position.</w:t>
            </w:r>
          </w:p>
        </w:tc>
      </w:tr>
      <w:tr w:rsidR="00343751" w14:paraId="0C1556C4" w14:textId="77777777" w:rsidTr="00260CAD">
        <w:tc>
          <w:tcPr>
            <w:tcW w:w="3102" w:type="dxa"/>
            <w:gridSpan w:val="2"/>
          </w:tcPr>
          <w:p w14:paraId="5E500423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Manual 'add </w:t>
            </w:r>
            <w:r>
              <w:rPr>
                <w:rFonts w:ascii="Arial" w:hAnsi="Arial" w:cs="Arial"/>
              </w:rPr>
              <w:t xml:space="preserve">new </w:t>
            </w:r>
            <w:r w:rsidRPr="0066248C">
              <w:rPr>
                <w:rFonts w:ascii="Arial" w:hAnsi="Arial" w:cs="Arial"/>
              </w:rPr>
              <w:t>user' simple process.</w:t>
            </w:r>
          </w:p>
        </w:tc>
        <w:tc>
          <w:tcPr>
            <w:tcW w:w="2038" w:type="dxa"/>
            <w:gridSpan w:val="2"/>
          </w:tcPr>
          <w:p w14:paraId="3EBB989E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3DDAC070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6248C">
              <w:rPr>
                <w:rFonts w:ascii="Arial" w:hAnsi="Arial" w:cs="Arial"/>
              </w:rPr>
              <w:t xml:space="preserve">rop down boxes </w:t>
            </w:r>
            <w:r>
              <w:rPr>
                <w:rFonts w:ascii="Arial" w:hAnsi="Arial" w:cs="Arial"/>
              </w:rPr>
              <w:t xml:space="preserve">or auto text (or similar) </w:t>
            </w:r>
            <w:r w:rsidRPr="0066248C">
              <w:rPr>
                <w:rFonts w:ascii="Arial" w:hAnsi="Arial" w:cs="Arial"/>
              </w:rPr>
              <w:t xml:space="preserve">for options such as </w:t>
            </w:r>
            <w:r>
              <w:rPr>
                <w:rFonts w:ascii="Arial" w:hAnsi="Arial" w:cs="Arial"/>
              </w:rPr>
              <w:t xml:space="preserve">role title, </w:t>
            </w:r>
            <w:r w:rsidRPr="0066248C">
              <w:rPr>
                <w:rFonts w:ascii="Arial" w:hAnsi="Arial" w:cs="Arial"/>
              </w:rPr>
              <w:t>manager</w:t>
            </w:r>
            <w:r w:rsidRPr="0066248C">
              <w:rPr>
                <w:rFonts w:ascii="Arial" w:hAnsi="Arial" w:cs="Arial"/>
              </w:rPr>
              <w:t>, team, department, service, directorate etc.</w:t>
            </w:r>
          </w:p>
        </w:tc>
      </w:tr>
      <w:tr w:rsidR="00343751" w14:paraId="4429FAFB" w14:textId="77777777" w:rsidTr="00260CAD">
        <w:tc>
          <w:tcPr>
            <w:tcW w:w="3102" w:type="dxa"/>
            <w:gridSpan w:val="2"/>
          </w:tcPr>
          <w:p w14:paraId="29AE5B0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Ability to develop learning sets to link to role profiles</w:t>
            </w:r>
          </w:p>
        </w:tc>
        <w:tc>
          <w:tcPr>
            <w:tcW w:w="2038" w:type="dxa"/>
            <w:gridSpan w:val="2"/>
          </w:tcPr>
          <w:p w14:paraId="20E6A30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B09706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Learning sets </w:t>
            </w:r>
            <w:r>
              <w:rPr>
                <w:rFonts w:ascii="Arial" w:hAnsi="Arial" w:cs="Arial"/>
              </w:rPr>
              <w:t>are linked to the traffic light system</w:t>
            </w:r>
          </w:p>
        </w:tc>
      </w:tr>
      <w:tr w:rsidR="00343751" w14:paraId="3B95B512" w14:textId="77777777" w:rsidTr="00260CAD">
        <w:tc>
          <w:tcPr>
            <w:tcW w:w="3102" w:type="dxa"/>
            <w:gridSpan w:val="2"/>
          </w:tcPr>
          <w:p w14:paraId="198E47A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Ability to manage </w:t>
            </w:r>
            <w:r>
              <w:rPr>
                <w:rFonts w:ascii="Arial" w:hAnsi="Arial" w:cs="Arial"/>
              </w:rPr>
              <w:t>l</w:t>
            </w:r>
            <w:r w:rsidRPr="0066248C">
              <w:rPr>
                <w:rFonts w:ascii="Arial" w:hAnsi="Arial" w:cs="Arial"/>
              </w:rPr>
              <w:t>eavers</w:t>
            </w:r>
            <w:r>
              <w:rPr>
                <w:rFonts w:ascii="Arial" w:hAnsi="Arial" w:cs="Arial"/>
              </w:rPr>
              <w:t xml:space="preserve"> and absent (inactive) users</w:t>
            </w:r>
          </w:p>
        </w:tc>
        <w:tc>
          <w:tcPr>
            <w:tcW w:w="2038" w:type="dxa"/>
            <w:gridSpan w:val="2"/>
          </w:tcPr>
          <w:p w14:paraId="02607F2F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AFBDE8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Long-term </w:t>
            </w:r>
            <w:r>
              <w:rPr>
                <w:rFonts w:ascii="Arial" w:hAnsi="Arial" w:cs="Arial"/>
              </w:rPr>
              <w:t>absences, etc.</w:t>
            </w:r>
          </w:p>
        </w:tc>
      </w:tr>
      <w:tr w:rsidR="00343751" w14:paraId="0191EA68" w14:textId="77777777" w:rsidTr="00260CAD">
        <w:tc>
          <w:tcPr>
            <w:tcW w:w="3102" w:type="dxa"/>
            <w:gridSpan w:val="2"/>
          </w:tcPr>
          <w:p w14:paraId="795048F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The ability for learners to update their </w:t>
            </w:r>
            <w:r>
              <w:rPr>
                <w:rFonts w:ascii="Arial" w:hAnsi="Arial" w:cs="Arial"/>
              </w:rPr>
              <w:t xml:space="preserve">learning </w:t>
            </w:r>
            <w:r w:rsidRPr="0066248C">
              <w:rPr>
                <w:rFonts w:ascii="Arial" w:hAnsi="Arial" w:cs="Arial"/>
              </w:rPr>
              <w:t>profiles/details</w:t>
            </w:r>
          </w:p>
        </w:tc>
        <w:tc>
          <w:tcPr>
            <w:tcW w:w="2038" w:type="dxa"/>
            <w:gridSpan w:val="2"/>
          </w:tcPr>
          <w:p w14:paraId="180BBB8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15268390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Users can add prior or current learning undertaken elsewhere to provide a comprehensive learning record that will be used during the appraisal / 1-2-1 process</w:t>
            </w:r>
            <w:r>
              <w:rPr>
                <w:rFonts w:ascii="Arial" w:hAnsi="Arial" w:cs="Arial"/>
              </w:rPr>
              <w:t xml:space="preserve"> or a</w:t>
            </w:r>
            <w:r>
              <w:rPr>
                <w:rFonts w:ascii="Arial" w:hAnsi="Arial" w:cs="Arial"/>
              </w:rPr>
              <w:t>s part of a report.</w:t>
            </w:r>
          </w:p>
        </w:tc>
      </w:tr>
      <w:tr w:rsidR="00343751" w14:paraId="4C68AA05" w14:textId="77777777" w:rsidTr="00260CAD">
        <w:tc>
          <w:tcPr>
            <w:tcW w:w="3102" w:type="dxa"/>
            <w:gridSpan w:val="2"/>
          </w:tcPr>
          <w:p w14:paraId="55DA490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Functionality for managers to add and remove starters and leavers </w:t>
            </w:r>
          </w:p>
        </w:tc>
        <w:tc>
          <w:tcPr>
            <w:tcW w:w="2038" w:type="dxa"/>
            <w:gridSpan w:val="2"/>
          </w:tcPr>
          <w:p w14:paraId="322FB888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6BC70070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new starters or suspend leavers </w:t>
            </w:r>
          </w:p>
        </w:tc>
      </w:tr>
      <w:tr w:rsidR="00343751" w14:paraId="71A5C103" w14:textId="77777777" w:rsidTr="00260CAD">
        <w:tc>
          <w:tcPr>
            <w:tcW w:w="3102" w:type="dxa"/>
            <w:gridSpan w:val="2"/>
          </w:tcPr>
          <w:p w14:paraId="664F59D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The ability </w:t>
            </w:r>
            <w:r>
              <w:rPr>
                <w:rFonts w:ascii="Arial" w:hAnsi="Arial" w:cs="Arial"/>
              </w:rPr>
              <w:t>for</w:t>
            </w:r>
            <w:r w:rsidRPr="0066248C">
              <w:rPr>
                <w:rFonts w:ascii="Arial" w:hAnsi="Arial" w:cs="Arial"/>
              </w:rPr>
              <w:t xml:space="preserve"> managers to assign training to their team</w:t>
            </w:r>
          </w:p>
        </w:tc>
        <w:tc>
          <w:tcPr>
            <w:tcW w:w="2038" w:type="dxa"/>
            <w:gridSpan w:val="2"/>
          </w:tcPr>
          <w:p w14:paraId="0D3710CF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8889" w:type="dxa"/>
          </w:tcPr>
          <w:p w14:paraId="148C9E68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5C8C9DCB" w14:textId="77777777" w:rsidTr="00260CAD">
        <w:tc>
          <w:tcPr>
            <w:tcW w:w="3102" w:type="dxa"/>
            <w:gridSpan w:val="2"/>
          </w:tcPr>
          <w:p w14:paraId="7EEA89FF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lastRenderedPageBreak/>
              <w:t xml:space="preserve">Request forgotten password and admin </w:t>
            </w:r>
            <w:r w:rsidRPr="0066248C">
              <w:rPr>
                <w:rFonts w:ascii="Arial" w:hAnsi="Arial" w:cs="Arial"/>
              </w:rPr>
              <w:t>password reset option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38" w:type="dxa"/>
            <w:gridSpan w:val="2"/>
          </w:tcPr>
          <w:p w14:paraId="06BCE9DC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8889" w:type="dxa"/>
          </w:tcPr>
          <w:p w14:paraId="186457E5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708B6E13" w14:textId="77777777" w:rsidTr="00260CAD">
        <w:tc>
          <w:tcPr>
            <w:tcW w:w="3102" w:type="dxa"/>
            <w:gridSpan w:val="2"/>
          </w:tcPr>
          <w:p w14:paraId="198E580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Easy merge of </w:t>
            </w:r>
            <w:r>
              <w:rPr>
                <w:rFonts w:ascii="Arial" w:hAnsi="Arial" w:cs="Arial"/>
              </w:rPr>
              <w:t xml:space="preserve">dual / admin </w:t>
            </w:r>
            <w:r w:rsidRPr="0066248C">
              <w:rPr>
                <w:rFonts w:ascii="Arial" w:hAnsi="Arial" w:cs="Arial"/>
              </w:rPr>
              <w:t>accounts without losing records/data</w:t>
            </w:r>
          </w:p>
        </w:tc>
        <w:tc>
          <w:tcPr>
            <w:tcW w:w="2038" w:type="dxa"/>
            <w:gridSpan w:val="2"/>
          </w:tcPr>
          <w:p w14:paraId="04D3D1DF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D271CDF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0DDA6FEA" w14:textId="77777777" w:rsidTr="00260CAD">
        <w:tc>
          <w:tcPr>
            <w:tcW w:w="3102" w:type="dxa"/>
            <w:gridSpan w:val="2"/>
          </w:tcPr>
          <w:p w14:paraId="300AD1A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Bulk registration/import from HR systems</w:t>
            </w:r>
          </w:p>
        </w:tc>
        <w:tc>
          <w:tcPr>
            <w:tcW w:w="2038" w:type="dxa"/>
            <w:gridSpan w:val="2"/>
          </w:tcPr>
          <w:p w14:paraId="2A19CC29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8889" w:type="dxa"/>
          </w:tcPr>
          <w:p w14:paraId="3ABA083A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74663728" w14:textId="77777777" w:rsidTr="00260CAD">
        <w:tc>
          <w:tcPr>
            <w:tcW w:w="3102" w:type="dxa"/>
            <w:gridSpan w:val="2"/>
          </w:tcPr>
          <w:p w14:paraId="10042B7E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Re-instatement of users without losing data</w:t>
            </w:r>
          </w:p>
        </w:tc>
        <w:tc>
          <w:tcPr>
            <w:tcW w:w="2038" w:type="dxa"/>
            <w:gridSpan w:val="2"/>
          </w:tcPr>
          <w:p w14:paraId="0B053F31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8889" w:type="dxa"/>
          </w:tcPr>
          <w:p w14:paraId="6355FA0A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2D6B8CD4" w14:textId="77777777" w:rsidTr="00260CAD">
        <w:tc>
          <w:tcPr>
            <w:tcW w:w="3102" w:type="dxa"/>
            <w:gridSpan w:val="2"/>
          </w:tcPr>
          <w:p w14:paraId="105EFE7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Changing user privilege levels wi</w:t>
            </w:r>
            <w:r w:rsidRPr="0066248C">
              <w:rPr>
                <w:rFonts w:ascii="Arial" w:hAnsi="Arial" w:cs="Arial"/>
              </w:rPr>
              <w:t>th ease</w:t>
            </w:r>
          </w:p>
        </w:tc>
        <w:tc>
          <w:tcPr>
            <w:tcW w:w="2038" w:type="dxa"/>
            <w:gridSpan w:val="2"/>
          </w:tcPr>
          <w:p w14:paraId="27548AF9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8889" w:type="dxa"/>
          </w:tcPr>
          <w:p w14:paraId="71643C5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somebody an admin, author, manager etc.(the super-admin has these rights)</w:t>
            </w:r>
          </w:p>
        </w:tc>
      </w:tr>
      <w:tr w:rsidR="00343751" w14:paraId="6D1D0C7E" w14:textId="77777777" w:rsidTr="00260CAD">
        <w:tc>
          <w:tcPr>
            <w:tcW w:w="3102" w:type="dxa"/>
            <w:gridSpan w:val="2"/>
          </w:tcPr>
          <w:p w14:paraId="120675E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 authorisation</w:t>
            </w:r>
          </w:p>
        </w:tc>
        <w:tc>
          <w:tcPr>
            <w:tcW w:w="2038" w:type="dxa"/>
            <w:gridSpan w:val="2"/>
          </w:tcPr>
          <w:p w14:paraId="1CE63DC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8889" w:type="dxa"/>
          </w:tcPr>
          <w:p w14:paraId="47DC650A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Training, user-added learning etc.</w:t>
            </w:r>
          </w:p>
        </w:tc>
      </w:tr>
      <w:tr w:rsidR="00343751" w14:paraId="4EB74D4F" w14:textId="77777777" w:rsidTr="006F022D">
        <w:tc>
          <w:tcPr>
            <w:tcW w:w="14029" w:type="dxa"/>
            <w:gridSpan w:val="5"/>
            <w:shd w:val="clear" w:color="auto" w:fill="8496B0" w:themeFill="text2" w:themeFillTint="99"/>
          </w:tcPr>
          <w:p w14:paraId="0E753224" w14:textId="77777777" w:rsidR="006F022D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>Infrastructure</w:t>
            </w:r>
          </w:p>
          <w:p w14:paraId="41114600" w14:textId="77777777" w:rsidR="006F022D" w:rsidRPr="0066248C" w:rsidRDefault="006F022D" w:rsidP="00260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751" w14:paraId="66166F37" w14:textId="77777777" w:rsidTr="00260CAD">
        <w:tc>
          <w:tcPr>
            <w:tcW w:w="3102" w:type="dxa"/>
            <w:gridSpan w:val="2"/>
          </w:tcPr>
          <w:p w14:paraId="691DAB56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light system for compliance</w:t>
            </w:r>
          </w:p>
        </w:tc>
        <w:tc>
          <w:tcPr>
            <w:tcW w:w="2038" w:type="dxa"/>
            <w:gridSpan w:val="2"/>
          </w:tcPr>
          <w:p w14:paraId="3242E1B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AD9799A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Cyclical </w:t>
            </w:r>
            <w:r>
              <w:rPr>
                <w:rFonts w:ascii="Arial" w:hAnsi="Arial" w:cs="Arial"/>
              </w:rPr>
              <w:t>compliance training alerts to staff and managers if non-compliant; a visually simple graphic to alert managers to team compliance; w</w:t>
            </w:r>
            <w:r w:rsidRPr="0066248C">
              <w:rPr>
                <w:rFonts w:ascii="Arial" w:hAnsi="Arial" w:cs="Arial"/>
              </w:rPr>
              <w:t>ill allow managers to run complete reports of their team's training at their convenience. Will provide headline view of comp</w:t>
            </w:r>
            <w:r w:rsidRPr="0066248C">
              <w:rPr>
                <w:rFonts w:ascii="Arial" w:hAnsi="Arial" w:cs="Arial"/>
              </w:rPr>
              <w:t>liance; could also show manager as non-compliant if a team member is not compliant; allocates compliance training with notice to start and complete.</w:t>
            </w:r>
          </w:p>
          <w:p w14:paraId="141AE02A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254D3878" w14:textId="77777777" w:rsidTr="00260CAD">
        <w:tc>
          <w:tcPr>
            <w:tcW w:w="3102" w:type="dxa"/>
            <w:gridSpan w:val="2"/>
          </w:tcPr>
          <w:p w14:paraId="05B5878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Any functionality that supports compliance</w:t>
            </w:r>
          </w:p>
        </w:tc>
        <w:tc>
          <w:tcPr>
            <w:tcW w:w="2038" w:type="dxa"/>
            <w:gridSpan w:val="2"/>
          </w:tcPr>
          <w:p w14:paraId="201CBA6E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0928E1E2" w14:textId="77777777" w:rsidR="006F022D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For example, the ability to insert policies with </w:t>
            </w:r>
            <w:r w:rsidRPr="0066248C">
              <w:rPr>
                <w:rFonts w:ascii="Arial" w:hAnsi="Arial" w:cs="Arial"/>
              </w:rPr>
              <w:t>editable declaration buttons.</w:t>
            </w:r>
          </w:p>
          <w:p w14:paraId="006E5F5E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3A7A6D48" w14:textId="77777777" w:rsidTr="00260CAD">
        <w:tc>
          <w:tcPr>
            <w:tcW w:w="3102" w:type="dxa"/>
            <w:gridSpan w:val="2"/>
          </w:tcPr>
          <w:p w14:paraId="1E7C2A9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The system must allow for individuals with more than one job and manager</w:t>
            </w:r>
          </w:p>
        </w:tc>
        <w:tc>
          <w:tcPr>
            <w:tcW w:w="2038" w:type="dxa"/>
            <w:gridSpan w:val="2"/>
          </w:tcPr>
          <w:p w14:paraId="1C7A9D6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26F5B05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managers have authorisation rights; desirable for the user to have dual profiles within one user profile.</w:t>
            </w:r>
          </w:p>
        </w:tc>
      </w:tr>
      <w:tr w:rsidR="00343751" w14:paraId="0A65EA17" w14:textId="77777777" w:rsidTr="00260CAD">
        <w:tc>
          <w:tcPr>
            <w:tcW w:w="3102" w:type="dxa"/>
            <w:gridSpan w:val="2"/>
          </w:tcPr>
          <w:p w14:paraId="05BF2E6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 management per mod</w:t>
            </w:r>
            <w:r>
              <w:rPr>
                <w:rFonts w:ascii="Arial" w:hAnsi="Arial" w:cs="Arial"/>
              </w:rPr>
              <w:t>ule</w:t>
            </w:r>
          </w:p>
        </w:tc>
        <w:tc>
          <w:tcPr>
            <w:tcW w:w="2038" w:type="dxa"/>
            <w:gridSpan w:val="2"/>
          </w:tcPr>
          <w:p w14:paraId="1264BD81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3DC6B04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Admins can be created per module to manage compliance</w:t>
            </w:r>
          </w:p>
        </w:tc>
      </w:tr>
      <w:tr w:rsidR="00343751" w14:paraId="231474DD" w14:textId="77777777" w:rsidTr="00260CAD">
        <w:tc>
          <w:tcPr>
            <w:tcW w:w="3102" w:type="dxa"/>
            <w:gridSpan w:val="2"/>
          </w:tcPr>
          <w:p w14:paraId="02D23AB8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The system </w:t>
            </w:r>
            <w:r>
              <w:rPr>
                <w:rFonts w:ascii="Arial" w:hAnsi="Arial" w:cs="Arial"/>
              </w:rPr>
              <w:t>can</w:t>
            </w:r>
            <w:r w:rsidRPr="0066248C">
              <w:rPr>
                <w:rFonts w:ascii="Arial" w:hAnsi="Arial" w:cs="Arial"/>
              </w:rPr>
              <w:t xml:space="preserve"> allo</w:t>
            </w:r>
            <w:r>
              <w:rPr>
                <w:rFonts w:ascii="Arial" w:hAnsi="Arial" w:cs="Arial"/>
              </w:rPr>
              <w:t>cate</w:t>
            </w:r>
            <w:r w:rsidRPr="0066248C">
              <w:rPr>
                <w:rFonts w:ascii="Arial" w:hAnsi="Arial" w:cs="Arial"/>
              </w:rPr>
              <w:t xml:space="preserve"> learning pathways. </w:t>
            </w:r>
          </w:p>
        </w:tc>
        <w:tc>
          <w:tcPr>
            <w:tcW w:w="2038" w:type="dxa"/>
            <w:gridSpan w:val="2"/>
          </w:tcPr>
          <w:p w14:paraId="56234776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22795090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For example, to create </w:t>
            </w:r>
            <w:r>
              <w:rPr>
                <w:rFonts w:ascii="Arial" w:hAnsi="Arial" w:cs="Arial"/>
              </w:rPr>
              <w:t>i</w:t>
            </w:r>
            <w:r w:rsidRPr="0066248C">
              <w:rPr>
                <w:rFonts w:ascii="Arial" w:hAnsi="Arial" w:cs="Arial"/>
              </w:rPr>
              <w:t xml:space="preserve">nduction </w:t>
            </w:r>
            <w:r>
              <w:rPr>
                <w:rFonts w:ascii="Arial" w:hAnsi="Arial" w:cs="Arial"/>
              </w:rPr>
              <w:t>p</w:t>
            </w:r>
            <w:r w:rsidRPr="0066248C">
              <w:rPr>
                <w:rFonts w:ascii="Arial" w:hAnsi="Arial" w:cs="Arial"/>
              </w:rPr>
              <w:t>rogrammes</w:t>
            </w:r>
            <w:r>
              <w:rPr>
                <w:rFonts w:ascii="Arial" w:hAnsi="Arial" w:cs="Arial"/>
              </w:rPr>
              <w:t>, l</w:t>
            </w:r>
            <w:r w:rsidRPr="0066248C">
              <w:rPr>
                <w:rFonts w:ascii="Arial" w:hAnsi="Arial" w:cs="Arial"/>
              </w:rPr>
              <w:t xml:space="preserve">eadership </w:t>
            </w:r>
            <w:r>
              <w:rPr>
                <w:rFonts w:ascii="Arial" w:hAnsi="Arial" w:cs="Arial"/>
              </w:rPr>
              <w:t>p</w:t>
            </w:r>
            <w:r w:rsidRPr="0066248C">
              <w:rPr>
                <w:rFonts w:ascii="Arial" w:hAnsi="Arial" w:cs="Arial"/>
              </w:rPr>
              <w:t>rogrammes</w:t>
            </w:r>
            <w:r>
              <w:rPr>
                <w:rFonts w:ascii="Arial" w:hAnsi="Arial" w:cs="Arial"/>
              </w:rPr>
              <w:t xml:space="preserve"> etc</w:t>
            </w:r>
            <w:r w:rsidRPr="0066248C">
              <w:rPr>
                <w:rFonts w:ascii="Arial" w:hAnsi="Arial" w:cs="Arial"/>
              </w:rPr>
              <w:t>. This facility must allow the unlocking of further modules onc</w:t>
            </w:r>
            <w:r w:rsidRPr="0066248C">
              <w:rPr>
                <w:rFonts w:ascii="Arial" w:hAnsi="Arial" w:cs="Arial"/>
              </w:rPr>
              <w:t>e designated modules are complete.</w:t>
            </w:r>
          </w:p>
        </w:tc>
      </w:tr>
      <w:tr w:rsidR="00343751" w14:paraId="4D48ABC8" w14:textId="77777777" w:rsidTr="00260CAD">
        <w:tc>
          <w:tcPr>
            <w:tcW w:w="3102" w:type="dxa"/>
            <w:gridSpan w:val="2"/>
          </w:tcPr>
          <w:p w14:paraId="62D3FFE0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The system must </w:t>
            </w:r>
            <w:r>
              <w:rPr>
                <w:rFonts w:ascii="Arial" w:hAnsi="Arial" w:cs="Arial"/>
              </w:rPr>
              <w:t xml:space="preserve">have a manageable communications tool, such as </w:t>
            </w:r>
            <w:r w:rsidRPr="0066248C">
              <w:rPr>
                <w:rFonts w:ascii="Arial" w:hAnsi="Arial" w:cs="Arial"/>
              </w:rPr>
              <w:t xml:space="preserve">emails to staff and managers alerting them </w:t>
            </w:r>
            <w:r w:rsidRPr="0066248C">
              <w:rPr>
                <w:rFonts w:ascii="Arial" w:hAnsi="Arial" w:cs="Arial"/>
              </w:rPr>
              <w:lastRenderedPageBreak/>
              <w:t xml:space="preserve">to tasks and </w:t>
            </w:r>
            <w:r>
              <w:rPr>
                <w:rFonts w:ascii="Arial" w:hAnsi="Arial" w:cs="Arial"/>
              </w:rPr>
              <w:t>course date reminders, scaling up if overdue.</w:t>
            </w:r>
          </w:p>
        </w:tc>
        <w:tc>
          <w:tcPr>
            <w:tcW w:w="2038" w:type="dxa"/>
            <w:gridSpan w:val="2"/>
          </w:tcPr>
          <w:p w14:paraId="7A0C1A0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lastRenderedPageBreak/>
              <w:t>Essential</w:t>
            </w:r>
          </w:p>
        </w:tc>
        <w:tc>
          <w:tcPr>
            <w:tcW w:w="8889" w:type="dxa"/>
          </w:tcPr>
          <w:p w14:paraId="3D505138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reminders if completion remains outst</w:t>
            </w:r>
            <w:r>
              <w:rPr>
                <w:rFonts w:ascii="Arial" w:hAnsi="Arial" w:cs="Arial"/>
              </w:rPr>
              <w:t>anding after an initial 2 weeks/month with copies also sent to line managers</w:t>
            </w:r>
          </w:p>
        </w:tc>
      </w:tr>
      <w:tr w:rsidR="00343751" w14:paraId="0FF193E5" w14:textId="77777777" w:rsidTr="00260CAD">
        <w:tc>
          <w:tcPr>
            <w:tcW w:w="3102" w:type="dxa"/>
            <w:gridSpan w:val="2"/>
          </w:tcPr>
          <w:p w14:paraId="77F2FAB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Function for the manager to approve trainer-led and other course attendance</w:t>
            </w:r>
          </w:p>
        </w:tc>
        <w:tc>
          <w:tcPr>
            <w:tcW w:w="2038" w:type="dxa"/>
            <w:gridSpan w:val="2"/>
          </w:tcPr>
          <w:p w14:paraId="3F88F6E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0474CD38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Also, to include more extended e-learning programmes. </w:t>
            </w:r>
          </w:p>
        </w:tc>
      </w:tr>
      <w:tr w:rsidR="00343751" w14:paraId="5F760D96" w14:textId="77777777" w:rsidTr="00260CAD">
        <w:tc>
          <w:tcPr>
            <w:tcW w:w="3102" w:type="dxa"/>
            <w:gridSpan w:val="2"/>
          </w:tcPr>
          <w:p w14:paraId="41C374A9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The system must have access for at least 6 Council </w:t>
            </w:r>
            <w:r>
              <w:rPr>
                <w:rFonts w:ascii="Arial" w:hAnsi="Arial" w:cs="Arial"/>
              </w:rPr>
              <w:t>a</w:t>
            </w:r>
            <w:r w:rsidRPr="0066248C">
              <w:rPr>
                <w:rFonts w:ascii="Arial" w:hAnsi="Arial" w:cs="Arial"/>
              </w:rPr>
              <w:t>dmins</w:t>
            </w:r>
            <w:r>
              <w:rPr>
                <w:rFonts w:ascii="Arial" w:hAnsi="Arial" w:cs="Arial"/>
              </w:rPr>
              <w:t xml:space="preserve"> and authors</w:t>
            </w:r>
            <w:r w:rsidRPr="006624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8" w:type="dxa"/>
            <w:gridSpan w:val="2"/>
          </w:tcPr>
          <w:p w14:paraId="025F414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1B57F805" w14:textId="77777777" w:rsidR="006F022D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HR must have overall control of the site</w:t>
            </w:r>
            <w:r>
              <w:rPr>
                <w:rFonts w:ascii="Arial" w:hAnsi="Arial" w:cs="Arial"/>
              </w:rPr>
              <w:t xml:space="preserve"> (super admin)</w:t>
            </w:r>
            <w:r w:rsidRPr="0066248C">
              <w:rPr>
                <w:rFonts w:ascii="Arial" w:hAnsi="Arial" w:cs="Arial"/>
              </w:rPr>
              <w:t xml:space="preserve"> </w:t>
            </w:r>
          </w:p>
          <w:p w14:paraId="18D2864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Course-specific admins are desirable</w:t>
            </w:r>
          </w:p>
        </w:tc>
      </w:tr>
      <w:tr w:rsidR="00343751" w14:paraId="2EAAC0FD" w14:textId="77777777" w:rsidTr="00260CAD">
        <w:tc>
          <w:tcPr>
            <w:tcW w:w="3102" w:type="dxa"/>
            <w:gridSpan w:val="2"/>
          </w:tcPr>
          <w:p w14:paraId="4EF40B6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Other admins' work on </w:t>
            </w:r>
            <w:r w:rsidRPr="0066248C">
              <w:rPr>
                <w:rFonts w:ascii="Arial" w:hAnsi="Arial" w:cs="Arial"/>
              </w:rPr>
              <w:t>the system is visible and available to all administration.</w:t>
            </w:r>
          </w:p>
        </w:tc>
        <w:tc>
          <w:tcPr>
            <w:tcW w:w="2038" w:type="dxa"/>
            <w:gridSpan w:val="2"/>
          </w:tcPr>
          <w:p w14:paraId="03658AE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698F047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It is one system that all admins work on and can access all work-in-progress by other administrators. </w:t>
            </w:r>
          </w:p>
        </w:tc>
      </w:tr>
      <w:tr w:rsidR="00343751" w14:paraId="4BFAF074" w14:textId="77777777" w:rsidTr="00260CAD">
        <w:tc>
          <w:tcPr>
            <w:tcW w:w="3102" w:type="dxa"/>
            <w:gridSpan w:val="2"/>
          </w:tcPr>
          <w:p w14:paraId="67BA847F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The system must provide high functionality (interactivity) for authoring, i.e. not </w:t>
            </w:r>
            <w:r w:rsidRPr="0066248C">
              <w:rPr>
                <w:rFonts w:ascii="Arial" w:hAnsi="Arial" w:cs="Arial"/>
              </w:rPr>
              <w:t>just static learning / page-based learning.</w:t>
            </w:r>
          </w:p>
        </w:tc>
        <w:tc>
          <w:tcPr>
            <w:tcW w:w="2038" w:type="dxa"/>
            <w:gridSpan w:val="2"/>
          </w:tcPr>
          <w:p w14:paraId="7979ED20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558AE188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Moving graphics, special effects, and </w:t>
            </w:r>
            <w:r>
              <w:rPr>
                <w:rFonts w:ascii="Arial" w:hAnsi="Arial" w:cs="Arial"/>
              </w:rPr>
              <w:t>high learner interactivity based on excellent learning design practice. The system must be geared toward learning and content designers rather than technical specia</w:t>
            </w:r>
            <w:r>
              <w:rPr>
                <w:rFonts w:ascii="Arial" w:hAnsi="Arial" w:cs="Arial"/>
              </w:rPr>
              <w:t xml:space="preserve">lists. </w:t>
            </w:r>
          </w:p>
        </w:tc>
      </w:tr>
      <w:tr w:rsidR="00343751" w14:paraId="0025B4B5" w14:textId="77777777" w:rsidTr="00260CAD">
        <w:tc>
          <w:tcPr>
            <w:tcW w:w="3102" w:type="dxa"/>
            <w:gridSpan w:val="2"/>
          </w:tcPr>
          <w:p w14:paraId="74E76801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Appropriate photo library for sector and departments</w:t>
            </w:r>
          </w:p>
        </w:tc>
        <w:tc>
          <w:tcPr>
            <w:tcW w:w="2038" w:type="dxa"/>
            <w:gridSpan w:val="2"/>
          </w:tcPr>
          <w:p w14:paraId="6C8DF4B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1CF1B7D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Also, the ability to create own photo library and store it within the system</w:t>
            </w:r>
            <w:r>
              <w:rPr>
                <w:rFonts w:ascii="Arial" w:hAnsi="Arial" w:cs="Arial"/>
              </w:rPr>
              <w:t>; photos and images/graphics must also reflect the diversity within the general population.</w:t>
            </w:r>
          </w:p>
        </w:tc>
      </w:tr>
      <w:tr w:rsidR="00343751" w14:paraId="52AEB284" w14:textId="77777777" w:rsidTr="00260CAD">
        <w:tc>
          <w:tcPr>
            <w:tcW w:w="3102" w:type="dxa"/>
            <w:gridSpan w:val="2"/>
          </w:tcPr>
          <w:p w14:paraId="419226D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Comprehensive b</w:t>
            </w:r>
            <w:r w:rsidRPr="0066248C">
              <w:rPr>
                <w:rFonts w:ascii="Arial" w:hAnsi="Arial" w:cs="Arial"/>
              </w:rPr>
              <w:t>ooking system that links to staff email addresses and calendars</w:t>
            </w:r>
          </w:p>
        </w:tc>
        <w:tc>
          <w:tcPr>
            <w:tcW w:w="2038" w:type="dxa"/>
            <w:gridSpan w:val="2"/>
          </w:tcPr>
          <w:p w14:paraId="1EE8206E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A30F18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Alerts admin when trainer-led courses are fully booked; waiting list options; downloadable attendance lists for trainer-led events; options to express interest in trainer-led courses</w:t>
            </w:r>
          </w:p>
        </w:tc>
      </w:tr>
      <w:tr w:rsidR="00343751" w14:paraId="5A33DBEC" w14:textId="77777777" w:rsidTr="00260CAD">
        <w:tc>
          <w:tcPr>
            <w:tcW w:w="3102" w:type="dxa"/>
            <w:gridSpan w:val="2"/>
          </w:tcPr>
          <w:p w14:paraId="13035011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Processes in place for system failure</w:t>
            </w:r>
          </w:p>
        </w:tc>
        <w:tc>
          <w:tcPr>
            <w:tcW w:w="2038" w:type="dxa"/>
            <w:gridSpan w:val="2"/>
          </w:tcPr>
          <w:p w14:paraId="0123550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382820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Including virus fixes; compatibility with browsers</w:t>
            </w:r>
          </w:p>
          <w:p w14:paraId="00C32A21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6488E24B" w14:textId="77777777" w:rsidTr="00260CAD">
        <w:tc>
          <w:tcPr>
            <w:tcW w:w="3102" w:type="dxa"/>
            <w:gridSpan w:val="2"/>
          </w:tcPr>
          <w:p w14:paraId="1288E5D3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The system must be able to integrate rather than just embed other e-learning packages.</w:t>
            </w:r>
          </w:p>
        </w:tc>
        <w:tc>
          <w:tcPr>
            <w:tcW w:w="2038" w:type="dxa"/>
            <w:gridSpan w:val="2"/>
          </w:tcPr>
          <w:p w14:paraId="28E57C9C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06EA45E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</w:t>
            </w:r>
            <w:r w:rsidRPr="0066248C">
              <w:rPr>
                <w:rFonts w:ascii="Arial" w:hAnsi="Arial" w:cs="Arial"/>
              </w:rPr>
              <w:t xml:space="preserve">of IT systems and e-learning development tools product interfaces with </w:t>
            </w:r>
          </w:p>
        </w:tc>
      </w:tr>
      <w:tr w:rsidR="00343751" w14:paraId="2CCFD9B2" w14:textId="77777777" w:rsidTr="006F022D">
        <w:tc>
          <w:tcPr>
            <w:tcW w:w="14029" w:type="dxa"/>
            <w:gridSpan w:val="5"/>
            <w:shd w:val="clear" w:color="auto" w:fill="8496B0" w:themeFill="text2" w:themeFillTint="99"/>
          </w:tcPr>
          <w:p w14:paraId="725E519A" w14:textId="77777777" w:rsidR="006F022D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Reporting</w:t>
            </w:r>
          </w:p>
          <w:p w14:paraId="276D728A" w14:textId="77777777" w:rsidR="006F022D" w:rsidRPr="0066248C" w:rsidRDefault="006F022D" w:rsidP="00260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751" w14:paraId="1083766E" w14:textId="77777777" w:rsidTr="00260CAD">
        <w:tc>
          <w:tcPr>
            <w:tcW w:w="3102" w:type="dxa"/>
            <w:gridSpan w:val="2"/>
          </w:tcPr>
          <w:p w14:paraId="3CDF5908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A simple reporting function for individual users, teams, </w:t>
            </w:r>
            <w:r w:rsidRPr="0066248C">
              <w:rPr>
                <w:rFonts w:ascii="Arial" w:hAnsi="Arial" w:cs="Arial"/>
              </w:rPr>
              <w:lastRenderedPageBreak/>
              <w:t xml:space="preserve">departments, directorates, courses etc. </w:t>
            </w:r>
          </w:p>
        </w:tc>
        <w:tc>
          <w:tcPr>
            <w:tcW w:w="2038" w:type="dxa"/>
            <w:gridSpan w:val="2"/>
          </w:tcPr>
          <w:p w14:paraId="5F6759C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lastRenderedPageBreak/>
              <w:t>Essential</w:t>
            </w:r>
          </w:p>
        </w:tc>
        <w:tc>
          <w:tcPr>
            <w:tcW w:w="8889" w:type="dxa"/>
          </w:tcPr>
          <w:p w14:paraId="1AECFBC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Functionality allows </w:t>
            </w:r>
            <w:r>
              <w:rPr>
                <w:rFonts w:ascii="Arial" w:hAnsi="Arial" w:cs="Arial"/>
              </w:rPr>
              <w:t>t</w:t>
            </w:r>
            <w:r w:rsidRPr="0066248C">
              <w:rPr>
                <w:rFonts w:ascii="Arial" w:hAnsi="Arial" w:cs="Arial"/>
              </w:rPr>
              <w:t xml:space="preserve">he creation of a subset of data </w:t>
            </w:r>
            <w:r w:rsidRPr="0066248C">
              <w:rPr>
                <w:rFonts w:ascii="Arial" w:hAnsi="Arial" w:cs="Arial"/>
              </w:rPr>
              <w:t>which can be restricted at field level, e.g. Organisation hierarchy, team hierarchy, position hierarchy</w:t>
            </w:r>
            <w:r>
              <w:rPr>
                <w:rFonts w:ascii="Arial" w:hAnsi="Arial" w:cs="Arial"/>
              </w:rPr>
              <w:t xml:space="preserve">, by course or by the </w:t>
            </w:r>
            <w:r>
              <w:rPr>
                <w:rFonts w:ascii="Arial" w:hAnsi="Arial" w:cs="Arial"/>
              </w:rPr>
              <w:lastRenderedPageBreak/>
              <w:t>learner and within each report, there should be a range of variable data to select from such as completion time, pass mark, complet</w:t>
            </w:r>
            <w:r>
              <w:rPr>
                <w:rFonts w:ascii="Arial" w:hAnsi="Arial" w:cs="Arial"/>
              </w:rPr>
              <w:t>ion status etc.</w:t>
            </w:r>
          </w:p>
        </w:tc>
      </w:tr>
      <w:tr w:rsidR="00343751" w14:paraId="01FA3388" w14:textId="77777777" w:rsidTr="00260CAD">
        <w:tc>
          <w:tcPr>
            <w:tcW w:w="3102" w:type="dxa"/>
            <w:gridSpan w:val="2"/>
          </w:tcPr>
          <w:p w14:paraId="1E6326D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lastRenderedPageBreak/>
              <w:t>A reporting facility to include graphical reports</w:t>
            </w:r>
          </w:p>
        </w:tc>
        <w:tc>
          <w:tcPr>
            <w:tcW w:w="2038" w:type="dxa"/>
            <w:gridSpan w:val="2"/>
          </w:tcPr>
          <w:p w14:paraId="5CD5C78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8889" w:type="dxa"/>
          </w:tcPr>
          <w:p w14:paraId="105402C0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7A6A4CD2" w14:textId="77777777" w:rsidTr="00260CAD">
        <w:tc>
          <w:tcPr>
            <w:tcW w:w="3102" w:type="dxa"/>
            <w:gridSpan w:val="2"/>
          </w:tcPr>
          <w:p w14:paraId="76978939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Course data should not be lost with deleted accounts: it must be static to the course and not the user.</w:t>
            </w:r>
          </w:p>
        </w:tc>
        <w:tc>
          <w:tcPr>
            <w:tcW w:w="2038" w:type="dxa"/>
            <w:gridSpan w:val="2"/>
          </w:tcPr>
          <w:p w14:paraId="2E783EF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5614E38C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With PSED, we need to report retrospectively, and we may also </w:t>
            </w:r>
            <w:r w:rsidRPr="0066248C">
              <w:rPr>
                <w:rFonts w:ascii="Arial" w:hAnsi="Arial" w:cs="Arial"/>
              </w:rPr>
              <w:t xml:space="preserve">need to delete accounts. Therefore, course data could be lost if only linked to the user. </w:t>
            </w:r>
          </w:p>
        </w:tc>
      </w:tr>
      <w:tr w:rsidR="00343751" w14:paraId="3F242943" w14:textId="77777777" w:rsidTr="00260CAD">
        <w:tc>
          <w:tcPr>
            <w:tcW w:w="3102" w:type="dxa"/>
            <w:gridSpan w:val="2"/>
          </w:tcPr>
          <w:p w14:paraId="5B1201C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Multiple data options to select and unselect from</w:t>
            </w:r>
          </w:p>
        </w:tc>
        <w:tc>
          <w:tcPr>
            <w:tcW w:w="2038" w:type="dxa"/>
            <w:gridSpan w:val="2"/>
          </w:tcPr>
          <w:p w14:paraId="5CDA57D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3F692102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57D93B22" w14:textId="77777777" w:rsidTr="00260CAD">
        <w:tc>
          <w:tcPr>
            <w:tcW w:w="3102" w:type="dxa"/>
            <w:gridSpan w:val="2"/>
          </w:tcPr>
          <w:p w14:paraId="694FB98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Ability to create diverse reporting groups</w:t>
            </w:r>
            <w:r>
              <w:rPr>
                <w:rFonts w:ascii="Arial" w:hAnsi="Arial" w:cs="Arial"/>
              </w:rPr>
              <w:t xml:space="preserve"> from different </w:t>
            </w:r>
            <w:r w:rsidRPr="0066248C">
              <w:rPr>
                <w:rFonts w:ascii="Arial" w:hAnsi="Arial" w:cs="Arial"/>
              </w:rPr>
              <w:t>hierarch</w:t>
            </w:r>
            <w:r>
              <w:rPr>
                <w:rFonts w:ascii="Arial" w:hAnsi="Arial" w:cs="Arial"/>
              </w:rPr>
              <w:t>ies</w:t>
            </w:r>
          </w:p>
        </w:tc>
        <w:tc>
          <w:tcPr>
            <w:tcW w:w="2038" w:type="dxa"/>
            <w:gridSpan w:val="2"/>
          </w:tcPr>
          <w:p w14:paraId="328CF66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64D604D7" w14:textId="77777777" w:rsidR="006F022D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For example, cross-cou</w:t>
            </w:r>
            <w:r w:rsidRPr="0066248C">
              <w:rPr>
                <w:rFonts w:ascii="Arial" w:hAnsi="Arial" w:cs="Arial"/>
              </w:rPr>
              <w:t>ncil project groups</w:t>
            </w:r>
          </w:p>
          <w:p w14:paraId="01849F20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0232C7E2" w14:textId="77777777" w:rsidTr="00260CAD">
        <w:tc>
          <w:tcPr>
            <w:tcW w:w="3102" w:type="dxa"/>
            <w:gridSpan w:val="2"/>
          </w:tcPr>
          <w:p w14:paraId="43BE5D2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Ability to generate scheduled reports to selected staff, all managers etc. </w:t>
            </w:r>
          </w:p>
        </w:tc>
        <w:tc>
          <w:tcPr>
            <w:tcW w:w="2038" w:type="dxa"/>
            <w:gridSpan w:val="2"/>
          </w:tcPr>
          <w:p w14:paraId="790838E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B7C7F77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57971B81" w14:textId="77777777" w:rsidTr="00260CAD">
        <w:tc>
          <w:tcPr>
            <w:tcW w:w="3102" w:type="dxa"/>
            <w:gridSpan w:val="2"/>
          </w:tcPr>
          <w:p w14:paraId="712ADFCC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Starter and leaver reports</w:t>
            </w:r>
          </w:p>
        </w:tc>
        <w:tc>
          <w:tcPr>
            <w:tcW w:w="2038" w:type="dxa"/>
            <w:gridSpan w:val="2"/>
          </w:tcPr>
          <w:p w14:paraId="14D885E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5194E161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48CA3984" w14:textId="77777777" w:rsidTr="00260CAD">
        <w:tc>
          <w:tcPr>
            <w:tcW w:w="3102" w:type="dxa"/>
            <w:gridSpan w:val="2"/>
          </w:tcPr>
          <w:p w14:paraId="5B0718D3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reporting</w:t>
            </w:r>
          </w:p>
        </w:tc>
        <w:tc>
          <w:tcPr>
            <w:tcW w:w="2038" w:type="dxa"/>
            <w:gridSpan w:val="2"/>
          </w:tcPr>
          <w:p w14:paraId="3A50453F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347D5F9F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Reports should show the progress of learners per course as a </w:t>
            </w:r>
            <w:r>
              <w:rPr>
                <w:rFonts w:ascii="Arial" w:hAnsi="Arial" w:cs="Arial"/>
              </w:rPr>
              <w:t>percentage</w:t>
            </w:r>
          </w:p>
        </w:tc>
      </w:tr>
      <w:tr w:rsidR="00343751" w14:paraId="4BF80F56" w14:textId="77777777" w:rsidTr="00260CAD">
        <w:tc>
          <w:tcPr>
            <w:tcW w:w="3102" w:type="dxa"/>
            <w:gridSpan w:val="2"/>
          </w:tcPr>
          <w:p w14:paraId="110D663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Report export</w:t>
            </w:r>
            <w:r>
              <w:rPr>
                <w:rFonts w:ascii="Arial" w:hAnsi="Arial" w:cs="Arial"/>
              </w:rPr>
              <w:t xml:space="preserve"> formats</w:t>
            </w:r>
          </w:p>
        </w:tc>
        <w:tc>
          <w:tcPr>
            <w:tcW w:w="2038" w:type="dxa"/>
            <w:gridSpan w:val="2"/>
          </w:tcPr>
          <w:p w14:paraId="4A17A0C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077FC6BE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CSV, XLs</w:t>
            </w:r>
          </w:p>
        </w:tc>
      </w:tr>
      <w:tr w:rsidR="00343751" w14:paraId="12CF11E4" w14:textId="77777777" w:rsidTr="006F022D">
        <w:tc>
          <w:tcPr>
            <w:tcW w:w="14029" w:type="dxa"/>
            <w:gridSpan w:val="5"/>
            <w:shd w:val="clear" w:color="auto" w:fill="8496B0" w:themeFill="text2" w:themeFillTint="99"/>
          </w:tcPr>
          <w:p w14:paraId="06712572" w14:textId="77777777" w:rsidR="006F022D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Performance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>mprovement</w:t>
            </w:r>
          </w:p>
          <w:p w14:paraId="3DB639AA" w14:textId="77777777" w:rsidR="006F022D" w:rsidRPr="0066248C" w:rsidRDefault="006F022D" w:rsidP="00260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751" w14:paraId="3558345D" w14:textId="77777777" w:rsidTr="00260CAD">
        <w:tc>
          <w:tcPr>
            <w:tcW w:w="3102" w:type="dxa"/>
            <w:gridSpan w:val="2"/>
          </w:tcPr>
          <w:p w14:paraId="2CEE1738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Competencies</w:t>
            </w:r>
          </w:p>
        </w:tc>
        <w:tc>
          <w:tcPr>
            <w:tcW w:w="2038" w:type="dxa"/>
            <w:gridSpan w:val="2"/>
          </w:tcPr>
          <w:p w14:paraId="44FD8C7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E01C7B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The system allows </w:t>
            </w:r>
            <w:r>
              <w:rPr>
                <w:rFonts w:ascii="Arial" w:hAnsi="Arial" w:cs="Arial"/>
              </w:rPr>
              <w:t>a</w:t>
            </w:r>
            <w:r w:rsidRPr="0066248C">
              <w:rPr>
                <w:rFonts w:ascii="Arial" w:hAnsi="Arial" w:cs="Arial"/>
              </w:rPr>
              <w:t xml:space="preserve">dministrators or </w:t>
            </w:r>
            <w:r>
              <w:rPr>
                <w:rFonts w:ascii="Arial" w:hAnsi="Arial" w:cs="Arial"/>
              </w:rPr>
              <w:t>m</w:t>
            </w:r>
            <w:r w:rsidRPr="0066248C">
              <w:rPr>
                <w:rFonts w:ascii="Arial" w:hAnsi="Arial" w:cs="Arial"/>
              </w:rPr>
              <w:t>anagers to apply competencies to job roles, teams, or all staff.</w:t>
            </w:r>
            <w:r>
              <w:rPr>
                <w:rFonts w:ascii="Arial" w:hAnsi="Arial" w:cs="Arial"/>
              </w:rPr>
              <w:t xml:space="preserve"> Potential for c</w:t>
            </w:r>
            <w:r w:rsidRPr="0066248C">
              <w:rPr>
                <w:rFonts w:ascii="Arial" w:hAnsi="Arial" w:cs="Arial"/>
              </w:rPr>
              <w:t xml:space="preserve">ompetencies to be linked to </w:t>
            </w:r>
            <w:r w:rsidRPr="0066248C">
              <w:rPr>
                <w:rFonts w:ascii="Arial" w:hAnsi="Arial" w:cs="Arial"/>
              </w:rPr>
              <w:t>courses</w:t>
            </w:r>
          </w:p>
        </w:tc>
      </w:tr>
      <w:tr w:rsidR="00343751" w14:paraId="42B09394" w14:textId="77777777" w:rsidTr="00260CAD">
        <w:tc>
          <w:tcPr>
            <w:tcW w:w="3102" w:type="dxa"/>
            <w:gridSpan w:val="2"/>
          </w:tcPr>
          <w:p w14:paraId="13DDAF0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Learning </w:t>
            </w:r>
            <w:r>
              <w:rPr>
                <w:rFonts w:ascii="Arial" w:hAnsi="Arial" w:cs="Arial"/>
              </w:rPr>
              <w:t>p</w:t>
            </w:r>
            <w:r w:rsidRPr="0066248C">
              <w:rPr>
                <w:rFonts w:ascii="Arial" w:hAnsi="Arial" w:cs="Arial"/>
              </w:rPr>
              <w:t>lans</w:t>
            </w:r>
          </w:p>
        </w:tc>
        <w:tc>
          <w:tcPr>
            <w:tcW w:w="2038" w:type="dxa"/>
            <w:gridSpan w:val="2"/>
          </w:tcPr>
          <w:p w14:paraId="3A91425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71AADB6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That can be amended by the manager, </w:t>
            </w:r>
            <w:r>
              <w:rPr>
                <w:rFonts w:ascii="Arial" w:hAnsi="Arial" w:cs="Arial"/>
              </w:rPr>
              <w:t>a</w:t>
            </w:r>
            <w:r w:rsidRPr="0066248C">
              <w:rPr>
                <w:rFonts w:ascii="Arial" w:hAnsi="Arial" w:cs="Arial"/>
              </w:rPr>
              <w:t>dministrator and staff member with objectives and goals</w:t>
            </w:r>
            <w:r>
              <w:rPr>
                <w:rFonts w:ascii="Arial" w:hAnsi="Arial" w:cs="Arial"/>
              </w:rPr>
              <w:t>; a s</w:t>
            </w:r>
            <w:r w:rsidRPr="0066248C">
              <w:rPr>
                <w:rFonts w:ascii="Arial" w:hAnsi="Arial" w:cs="Arial"/>
              </w:rPr>
              <w:t xml:space="preserve">ystem to alert each party when a change is made to the </w:t>
            </w:r>
            <w:r>
              <w:rPr>
                <w:rFonts w:ascii="Arial" w:hAnsi="Arial" w:cs="Arial"/>
              </w:rPr>
              <w:t>l</w:t>
            </w:r>
            <w:r w:rsidRPr="0066248C">
              <w:rPr>
                <w:rFonts w:ascii="Arial" w:hAnsi="Arial" w:cs="Arial"/>
              </w:rPr>
              <w:t>earning plan.</w:t>
            </w:r>
          </w:p>
        </w:tc>
      </w:tr>
      <w:tr w:rsidR="00343751" w14:paraId="6929F145" w14:textId="77777777" w:rsidTr="00260CAD">
        <w:tc>
          <w:tcPr>
            <w:tcW w:w="3102" w:type="dxa"/>
            <w:gridSpan w:val="2"/>
          </w:tcPr>
          <w:p w14:paraId="0B1A6A6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Catch ups </w:t>
            </w:r>
          </w:p>
        </w:tc>
        <w:tc>
          <w:tcPr>
            <w:tcW w:w="2038" w:type="dxa"/>
            <w:gridSpan w:val="2"/>
          </w:tcPr>
          <w:p w14:paraId="0F71093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7E7BA9B1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The system will hold information </w:t>
            </w:r>
            <w:r w:rsidRPr="0066248C">
              <w:rPr>
                <w:rFonts w:ascii="Arial" w:hAnsi="Arial" w:cs="Arial"/>
              </w:rPr>
              <w:t xml:space="preserve">on monthly catch-ups </w:t>
            </w:r>
          </w:p>
        </w:tc>
      </w:tr>
      <w:tr w:rsidR="00343751" w14:paraId="204F416E" w14:textId="77777777" w:rsidTr="00260CAD">
        <w:tc>
          <w:tcPr>
            <w:tcW w:w="3102" w:type="dxa"/>
            <w:gridSpan w:val="2"/>
          </w:tcPr>
          <w:p w14:paraId="0919DB9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Appraisal </w:t>
            </w:r>
          </w:p>
        </w:tc>
        <w:tc>
          <w:tcPr>
            <w:tcW w:w="2038" w:type="dxa"/>
            <w:gridSpan w:val="2"/>
          </w:tcPr>
          <w:p w14:paraId="40098BBE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942BCBC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The appraisal process will link to the learning plan</w:t>
            </w:r>
            <w:r>
              <w:rPr>
                <w:rFonts w:ascii="Arial" w:hAnsi="Arial" w:cs="Arial"/>
              </w:rPr>
              <w:t xml:space="preserve">s, </w:t>
            </w:r>
            <w:r w:rsidRPr="0066248C">
              <w:rPr>
                <w:rFonts w:ascii="Arial" w:hAnsi="Arial" w:cs="Arial"/>
              </w:rPr>
              <w:t>and user</w:t>
            </w:r>
            <w:r>
              <w:rPr>
                <w:rFonts w:ascii="Arial" w:hAnsi="Arial" w:cs="Arial"/>
              </w:rPr>
              <w:t>s</w:t>
            </w:r>
            <w:r w:rsidRPr="0066248C">
              <w:rPr>
                <w:rFonts w:ascii="Arial" w:hAnsi="Arial" w:cs="Arial"/>
              </w:rPr>
              <w:t xml:space="preserve"> will be able to draw appropriate content into the appraisal documentation</w:t>
            </w:r>
          </w:p>
        </w:tc>
      </w:tr>
      <w:tr w:rsidR="00343751" w14:paraId="42E6D6FC" w14:textId="77777777" w:rsidTr="00260CAD">
        <w:tc>
          <w:tcPr>
            <w:tcW w:w="3102" w:type="dxa"/>
            <w:gridSpan w:val="2"/>
          </w:tcPr>
          <w:p w14:paraId="1B8DD73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360 Degree Feedback</w:t>
            </w:r>
          </w:p>
        </w:tc>
        <w:tc>
          <w:tcPr>
            <w:tcW w:w="2038" w:type="dxa"/>
            <w:gridSpan w:val="2"/>
          </w:tcPr>
          <w:p w14:paraId="2B86A3B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67445111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To enable staff member</w:t>
            </w:r>
            <w:r>
              <w:rPr>
                <w:rFonts w:ascii="Arial" w:hAnsi="Arial" w:cs="Arial"/>
              </w:rPr>
              <w:t>s</w:t>
            </w:r>
            <w:r w:rsidRPr="0066248C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give to and </w:t>
            </w:r>
            <w:r w:rsidRPr="0066248C">
              <w:rPr>
                <w:rFonts w:ascii="Arial" w:hAnsi="Arial" w:cs="Arial"/>
              </w:rPr>
              <w:t>gain feedback from others</w:t>
            </w:r>
          </w:p>
        </w:tc>
      </w:tr>
      <w:tr w:rsidR="00343751" w14:paraId="3F79C785" w14:textId="77777777" w:rsidTr="00260CAD">
        <w:tc>
          <w:tcPr>
            <w:tcW w:w="3102" w:type="dxa"/>
            <w:gridSpan w:val="2"/>
          </w:tcPr>
          <w:p w14:paraId="2CD26B46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CPD</w:t>
            </w:r>
          </w:p>
        </w:tc>
        <w:tc>
          <w:tcPr>
            <w:tcW w:w="2038" w:type="dxa"/>
            <w:gridSpan w:val="2"/>
          </w:tcPr>
          <w:p w14:paraId="1F6A1B39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4A3156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System to automatically assign</w:t>
            </w:r>
            <w:r>
              <w:rPr>
                <w:rFonts w:ascii="Arial" w:hAnsi="Arial" w:cs="Arial"/>
              </w:rPr>
              <w:t>s</w:t>
            </w:r>
            <w:r w:rsidRPr="0066248C">
              <w:rPr>
                <w:rFonts w:ascii="Arial" w:hAnsi="Arial" w:cs="Arial"/>
              </w:rPr>
              <w:t xml:space="preserve"> CPD points – 1 point for every 15 minutes of learning; manual CPD can be added to learner profile for external training</w:t>
            </w:r>
            <w:r>
              <w:rPr>
                <w:rFonts w:ascii="Arial" w:hAnsi="Arial" w:cs="Arial"/>
              </w:rPr>
              <w:t>; c</w:t>
            </w:r>
            <w:r w:rsidRPr="0066248C">
              <w:rPr>
                <w:rFonts w:ascii="Arial" w:hAnsi="Arial" w:cs="Arial"/>
              </w:rPr>
              <w:t xml:space="preserve">ourses </w:t>
            </w:r>
            <w:r>
              <w:rPr>
                <w:rFonts w:ascii="Arial" w:hAnsi="Arial" w:cs="Arial"/>
              </w:rPr>
              <w:t>indicate</w:t>
            </w:r>
            <w:r w:rsidRPr="0066248C">
              <w:rPr>
                <w:rFonts w:ascii="Arial" w:hAnsi="Arial" w:cs="Arial"/>
              </w:rPr>
              <w:t xml:space="preserve"> CPD weighting.</w:t>
            </w:r>
          </w:p>
        </w:tc>
      </w:tr>
      <w:tr w:rsidR="00343751" w14:paraId="423C85A9" w14:textId="77777777" w:rsidTr="006F022D">
        <w:tc>
          <w:tcPr>
            <w:tcW w:w="14029" w:type="dxa"/>
            <w:gridSpan w:val="5"/>
            <w:shd w:val="clear" w:color="auto" w:fill="8496B0" w:themeFill="text2" w:themeFillTint="99"/>
          </w:tcPr>
          <w:p w14:paraId="3DE819C0" w14:textId="77777777" w:rsidR="006F022D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Learner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>xperience</w:t>
            </w:r>
          </w:p>
          <w:p w14:paraId="0C30ABD3" w14:textId="77777777" w:rsidR="006F022D" w:rsidRPr="0066248C" w:rsidRDefault="006F022D" w:rsidP="00260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751" w14:paraId="69F774BE" w14:textId="77777777" w:rsidTr="00260CAD">
        <w:tc>
          <w:tcPr>
            <w:tcW w:w="3102" w:type="dxa"/>
            <w:gridSpan w:val="2"/>
          </w:tcPr>
          <w:p w14:paraId="26E06D3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lastRenderedPageBreak/>
              <w:t>Branding</w:t>
            </w:r>
          </w:p>
        </w:tc>
        <w:tc>
          <w:tcPr>
            <w:tcW w:w="2038" w:type="dxa"/>
            <w:gridSpan w:val="2"/>
          </w:tcPr>
          <w:p w14:paraId="0ACB12D4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2B9E10CE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Different style options for other directorates/services/departments/teams; ability to add new logos for project learning etc</w:t>
            </w:r>
            <w:r>
              <w:rPr>
                <w:rFonts w:ascii="Arial" w:hAnsi="Arial" w:cs="Arial"/>
              </w:rPr>
              <w:t>.</w:t>
            </w:r>
            <w:r w:rsidRPr="0066248C">
              <w:rPr>
                <w:rFonts w:ascii="Arial" w:hAnsi="Arial" w:cs="Arial"/>
              </w:rPr>
              <w:t>, and ability to brand across the user platform</w:t>
            </w:r>
          </w:p>
        </w:tc>
      </w:tr>
      <w:tr w:rsidR="00343751" w14:paraId="7C68B6C8" w14:textId="77777777" w:rsidTr="00260CAD">
        <w:tc>
          <w:tcPr>
            <w:tcW w:w="3102" w:type="dxa"/>
            <w:gridSpan w:val="2"/>
          </w:tcPr>
          <w:p w14:paraId="554688E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Visuals for key messages</w:t>
            </w:r>
          </w:p>
        </w:tc>
        <w:tc>
          <w:tcPr>
            <w:tcW w:w="2038" w:type="dxa"/>
            <w:gridSpan w:val="2"/>
          </w:tcPr>
          <w:p w14:paraId="0DFF8EC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2015B90C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14A7EB01" w14:textId="77777777" w:rsidTr="00260CAD">
        <w:tc>
          <w:tcPr>
            <w:tcW w:w="3102" w:type="dxa"/>
            <w:gridSpan w:val="2"/>
          </w:tcPr>
          <w:p w14:paraId="5839040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A staff </w:t>
            </w:r>
            <w:r w:rsidRPr="0066248C">
              <w:rPr>
                <w:rFonts w:ascii="Arial" w:hAnsi="Arial" w:cs="Arial"/>
              </w:rPr>
              <w:t>member will be able to download a certificate showing course completion.</w:t>
            </w:r>
          </w:p>
        </w:tc>
        <w:tc>
          <w:tcPr>
            <w:tcW w:w="2038" w:type="dxa"/>
            <w:gridSpan w:val="2"/>
          </w:tcPr>
          <w:p w14:paraId="1E5D480F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7BA2190C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Design / style options for user's certificate</w:t>
            </w:r>
          </w:p>
        </w:tc>
      </w:tr>
      <w:tr w:rsidR="00343751" w14:paraId="499AB5F5" w14:textId="77777777" w:rsidTr="00260CAD">
        <w:tc>
          <w:tcPr>
            <w:tcW w:w="3102" w:type="dxa"/>
            <w:gridSpan w:val="2"/>
          </w:tcPr>
          <w:p w14:paraId="08EF52C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Facility</w:t>
            </w:r>
            <w:r>
              <w:rPr>
                <w:rFonts w:ascii="Arial" w:hAnsi="Arial" w:cs="Arial"/>
              </w:rPr>
              <w:t xml:space="preserve"> for a</w:t>
            </w:r>
            <w:r w:rsidRPr="0066248C">
              <w:rPr>
                <w:rFonts w:ascii="Arial" w:hAnsi="Arial" w:cs="Arial"/>
              </w:rPr>
              <w:t xml:space="preserve"> single sign-on </w:t>
            </w:r>
          </w:p>
        </w:tc>
        <w:tc>
          <w:tcPr>
            <w:tcW w:w="2038" w:type="dxa"/>
            <w:gridSpan w:val="2"/>
          </w:tcPr>
          <w:p w14:paraId="6046F507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1D3306DB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35C9E770" w14:textId="77777777" w:rsidTr="00260CAD">
        <w:tc>
          <w:tcPr>
            <w:tcW w:w="3102" w:type="dxa"/>
            <w:gridSpan w:val="2"/>
          </w:tcPr>
          <w:p w14:paraId="4F434CE6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Does </w:t>
            </w:r>
            <w:r>
              <w:rPr>
                <w:rFonts w:ascii="Arial" w:hAnsi="Arial" w:cs="Arial"/>
              </w:rPr>
              <w:t>the</w:t>
            </w:r>
            <w:r w:rsidRPr="0066248C">
              <w:rPr>
                <w:rFonts w:ascii="Arial" w:hAnsi="Arial" w:cs="Arial"/>
              </w:rPr>
              <w:t xml:space="preserve"> system link to any payroll or recruitment systems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038" w:type="dxa"/>
            <w:gridSpan w:val="2"/>
          </w:tcPr>
          <w:p w14:paraId="63E9E5A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1F1CFAB0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6248C">
              <w:rPr>
                <w:rFonts w:ascii="Arial" w:hAnsi="Arial" w:cs="Arial"/>
              </w:rPr>
              <w:t>lease specif</w:t>
            </w:r>
            <w:r w:rsidRPr="0066248C">
              <w:rPr>
                <w:rFonts w:ascii="Arial" w:hAnsi="Arial" w:cs="Arial"/>
              </w:rPr>
              <w:t>y</w:t>
            </w:r>
          </w:p>
        </w:tc>
      </w:tr>
      <w:tr w:rsidR="00343751" w14:paraId="4AACF746" w14:textId="77777777" w:rsidTr="00260CAD">
        <w:tc>
          <w:tcPr>
            <w:tcW w:w="3102" w:type="dxa"/>
            <w:gridSpan w:val="2"/>
          </w:tcPr>
          <w:p w14:paraId="1DC081B1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Easy </w:t>
            </w:r>
            <w:r w:rsidRPr="0066248C">
              <w:rPr>
                <w:rFonts w:ascii="Arial" w:hAnsi="Arial" w:cs="Arial"/>
              </w:rPr>
              <w:t>search</w:t>
            </w:r>
            <w:r>
              <w:rPr>
                <w:rFonts w:ascii="Arial" w:hAnsi="Arial" w:cs="Arial"/>
              </w:rPr>
              <w:t xml:space="preserve"> option for all</w:t>
            </w:r>
            <w:r w:rsidRPr="0066248C">
              <w:rPr>
                <w:rFonts w:ascii="Arial" w:hAnsi="Arial" w:cs="Arial"/>
              </w:rPr>
              <w:t xml:space="preserve"> courses</w:t>
            </w:r>
          </w:p>
        </w:tc>
        <w:tc>
          <w:tcPr>
            <w:tcW w:w="2038" w:type="dxa"/>
            <w:gridSpan w:val="2"/>
          </w:tcPr>
          <w:p w14:paraId="7D3C1A25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05C3FC26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Variables include the course name, course type, course content or theme, etc.</w:t>
            </w:r>
          </w:p>
        </w:tc>
      </w:tr>
      <w:tr w:rsidR="00343751" w14:paraId="4BDC9000" w14:textId="77777777" w:rsidTr="00260CAD">
        <w:tc>
          <w:tcPr>
            <w:tcW w:w="3102" w:type="dxa"/>
            <w:gridSpan w:val="2"/>
          </w:tcPr>
          <w:p w14:paraId="68971E7B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match in the course search</w:t>
            </w:r>
          </w:p>
        </w:tc>
        <w:tc>
          <w:tcPr>
            <w:tcW w:w="2038" w:type="dxa"/>
            <w:gridSpan w:val="2"/>
          </w:tcPr>
          <w:p w14:paraId="08793DA9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  <w:tc>
          <w:tcPr>
            <w:tcW w:w="8889" w:type="dxa"/>
          </w:tcPr>
          <w:p w14:paraId="2E3F423B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Closest match by percentage</w:t>
            </w:r>
          </w:p>
        </w:tc>
      </w:tr>
      <w:tr w:rsidR="00343751" w14:paraId="07731289" w14:textId="77777777" w:rsidTr="00260CAD">
        <w:tc>
          <w:tcPr>
            <w:tcW w:w="3102" w:type="dxa"/>
            <w:gridSpan w:val="2"/>
          </w:tcPr>
          <w:p w14:paraId="678D1D2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Send branded emails from LMS</w:t>
            </w:r>
          </w:p>
        </w:tc>
        <w:tc>
          <w:tcPr>
            <w:tcW w:w="2038" w:type="dxa"/>
            <w:gridSpan w:val="2"/>
          </w:tcPr>
          <w:p w14:paraId="2BA524A3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Desirable</w:t>
            </w:r>
          </w:p>
        </w:tc>
        <w:tc>
          <w:tcPr>
            <w:tcW w:w="8889" w:type="dxa"/>
          </w:tcPr>
          <w:p w14:paraId="797B3A28" w14:textId="77777777" w:rsidR="006F022D" w:rsidRPr="0066248C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38E11D3E" w14:textId="77777777" w:rsidTr="00260CAD">
        <w:tc>
          <w:tcPr>
            <w:tcW w:w="3102" w:type="dxa"/>
            <w:gridSpan w:val="2"/>
          </w:tcPr>
          <w:p w14:paraId="649ACAF0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Single-click course access</w:t>
            </w:r>
          </w:p>
        </w:tc>
        <w:tc>
          <w:tcPr>
            <w:tcW w:w="2038" w:type="dxa"/>
            <w:gridSpan w:val="2"/>
          </w:tcPr>
          <w:p w14:paraId="216849BB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38E15E08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 xml:space="preserve">Single-click to access the e-learning content (i.e. course opens after clicking on </w:t>
            </w:r>
            <w:r>
              <w:rPr>
                <w:rFonts w:ascii="Arial" w:hAnsi="Arial" w:cs="Arial"/>
              </w:rPr>
              <w:t>the course title or image</w:t>
            </w:r>
            <w:r w:rsidRPr="0066248C">
              <w:rPr>
                <w:rFonts w:ascii="Arial" w:hAnsi="Arial" w:cs="Arial"/>
              </w:rPr>
              <w:t>)</w:t>
            </w:r>
          </w:p>
        </w:tc>
      </w:tr>
      <w:tr w:rsidR="00343751" w14:paraId="5CA822BA" w14:textId="77777777" w:rsidTr="00260CAD">
        <w:tc>
          <w:tcPr>
            <w:tcW w:w="3102" w:type="dxa"/>
            <w:gridSpan w:val="2"/>
          </w:tcPr>
          <w:p w14:paraId="2F2BA02D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learner experience is positive</w:t>
            </w:r>
          </w:p>
        </w:tc>
        <w:tc>
          <w:tcPr>
            <w:tcW w:w="2038" w:type="dxa"/>
            <w:gridSpan w:val="2"/>
          </w:tcPr>
          <w:p w14:paraId="37ACB138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7717872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learner is inspired by the learning design and course c</w:t>
            </w:r>
            <w:r>
              <w:rPr>
                <w:rFonts w:ascii="Arial" w:hAnsi="Arial" w:cs="Arial"/>
              </w:rPr>
              <w:t>ontent and motivated to return.</w:t>
            </w:r>
          </w:p>
        </w:tc>
      </w:tr>
      <w:tr w:rsidR="00343751" w14:paraId="2BBE3692" w14:textId="77777777" w:rsidTr="00260CAD">
        <w:tc>
          <w:tcPr>
            <w:tcW w:w="3102" w:type="dxa"/>
            <w:gridSpan w:val="2"/>
          </w:tcPr>
          <w:p w14:paraId="394931AE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Equality, diversity, inclusion and representation</w:t>
            </w:r>
          </w:p>
        </w:tc>
        <w:tc>
          <w:tcPr>
            <w:tcW w:w="2038" w:type="dxa"/>
            <w:gridSpan w:val="2"/>
          </w:tcPr>
          <w:p w14:paraId="4803C09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52FF6B24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key feature of course content</w:t>
            </w:r>
          </w:p>
        </w:tc>
      </w:tr>
      <w:tr w:rsidR="00343751" w14:paraId="142910F5" w14:textId="77777777" w:rsidTr="00260CAD">
        <w:tc>
          <w:tcPr>
            <w:tcW w:w="3102" w:type="dxa"/>
            <w:gridSpan w:val="2"/>
          </w:tcPr>
          <w:p w14:paraId="3B40477F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Accessibility</w:t>
            </w:r>
          </w:p>
        </w:tc>
        <w:tc>
          <w:tcPr>
            <w:tcW w:w="2038" w:type="dxa"/>
            <w:gridSpan w:val="2"/>
          </w:tcPr>
          <w:p w14:paraId="2C039F6A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22077BE7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line with The Equality Act (2010)</w:t>
            </w:r>
          </w:p>
        </w:tc>
      </w:tr>
      <w:tr w:rsidR="00343751" w14:paraId="04F030B5" w14:textId="77777777" w:rsidTr="00260CAD">
        <w:tc>
          <w:tcPr>
            <w:tcW w:w="3102" w:type="dxa"/>
            <w:gridSpan w:val="2"/>
          </w:tcPr>
          <w:p w14:paraId="067C37C9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</w:t>
            </w:r>
          </w:p>
        </w:tc>
        <w:tc>
          <w:tcPr>
            <w:tcW w:w="2038" w:type="dxa"/>
            <w:gridSpan w:val="2"/>
          </w:tcPr>
          <w:p w14:paraId="6674D702" w14:textId="77777777" w:rsidR="006F022D" w:rsidRPr="0066248C" w:rsidRDefault="00F90A36" w:rsidP="00260CAD">
            <w:pPr>
              <w:rPr>
                <w:rFonts w:ascii="Arial" w:hAnsi="Arial" w:cs="Arial"/>
              </w:rPr>
            </w:pPr>
            <w:r w:rsidRPr="0066248C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2B696263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System to highlight to the user the </w:t>
            </w:r>
            <w:r>
              <w:rPr>
                <w:rFonts w:ascii="Arial" w:hAnsi="Arial" w:cs="Arial"/>
              </w:rPr>
              <w:t>progress of the module</w:t>
            </w:r>
          </w:p>
        </w:tc>
      </w:tr>
      <w:tr w:rsidR="00343751" w14:paraId="5474A8B2" w14:textId="77777777" w:rsidTr="006F022D">
        <w:tc>
          <w:tcPr>
            <w:tcW w:w="14029" w:type="dxa"/>
            <w:gridSpan w:val="5"/>
            <w:shd w:val="clear" w:color="auto" w:fill="8496B0" w:themeFill="text2" w:themeFillTint="99"/>
          </w:tcPr>
          <w:p w14:paraId="0D8940D6" w14:textId="77777777" w:rsidR="006F022D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Pr="0066248C">
              <w:rPr>
                <w:rFonts w:ascii="Arial" w:hAnsi="Arial" w:cs="Arial"/>
                <w:b/>
                <w:bCs/>
                <w:sz w:val="28"/>
                <w:szCs w:val="28"/>
              </w:rPr>
              <w:t>reation</w:t>
            </w:r>
          </w:p>
          <w:p w14:paraId="6589043E" w14:textId="77777777" w:rsidR="006F022D" w:rsidRPr="0066248C" w:rsidRDefault="006F022D" w:rsidP="00260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751" w14:paraId="13E98411" w14:textId="77777777" w:rsidTr="00260CAD">
        <w:tc>
          <w:tcPr>
            <w:tcW w:w="3102" w:type="dxa"/>
            <w:gridSpan w:val="2"/>
          </w:tcPr>
          <w:p w14:paraId="1A789D44" w14:textId="77777777" w:rsidR="006F022D" w:rsidRPr="001B096D" w:rsidRDefault="00F90A36" w:rsidP="00260CAD">
            <w:pPr>
              <w:rPr>
                <w:rFonts w:ascii="Arial" w:hAnsi="Arial" w:cs="Arial"/>
              </w:rPr>
            </w:pPr>
            <w:r w:rsidRPr="001B096D">
              <w:rPr>
                <w:rFonts w:ascii="Arial" w:hAnsi="Arial" w:cs="Arial"/>
              </w:rPr>
              <w:t>The system will have an easy-to-use course authoring platform to allow the Council to create courses from scratch with appropriate design functionality.</w:t>
            </w:r>
          </w:p>
        </w:tc>
        <w:tc>
          <w:tcPr>
            <w:tcW w:w="2038" w:type="dxa"/>
            <w:gridSpan w:val="2"/>
          </w:tcPr>
          <w:p w14:paraId="2036030F" w14:textId="77777777" w:rsidR="006F022D" w:rsidRPr="001B096D" w:rsidRDefault="00F90A36" w:rsidP="00260CAD">
            <w:pPr>
              <w:rPr>
                <w:rFonts w:ascii="Arial" w:hAnsi="Arial" w:cs="Arial"/>
              </w:rPr>
            </w:pPr>
            <w:r w:rsidRPr="001B096D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5320299E" w14:textId="77777777" w:rsidR="006F022D" w:rsidRPr="001B096D" w:rsidRDefault="00F90A36" w:rsidP="00260CAD">
            <w:pPr>
              <w:rPr>
                <w:rFonts w:ascii="Arial" w:hAnsi="Arial" w:cs="Arial"/>
              </w:rPr>
            </w:pPr>
            <w:r w:rsidRPr="001B096D">
              <w:rPr>
                <w:rFonts w:ascii="Arial" w:hAnsi="Arial" w:cs="Arial"/>
              </w:rPr>
              <w:t xml:space="preserve">The platform is ideally integrated into the LMS rather than separate from it. Authoring must be easy to learn </w:t>
            </w:r>
            <w:r>
              <w:rPr>
                <w:rFonts w:ascii="Arial" w:hAnsi="Arial" w:cs="Arial"/>
              </w:rPr>
              <w:t xml:space="preserve">(intuitive) </w:t>
            </w:r>
            <w:r w:rsidRPr="001B096D">
              <w:rPr>
                <w:rFonts w:ascii="Arial" w:hAnsi="Arial" w:cs="Arial"/>
              </w:rPr>
              <w:t>within a reasonable time scale and done within the system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343751" w14:paraId="665DCA4D" w14:textId="77777777" w:rsidTr="00260CAD">
        <w:tc>
          <w:tcPr>
            <w:tcW w:w="3102" w:type="dxa"/>
            <w:gridSpan w:val="2"/>
          </w:tcPr>
          <w:p w14:paraId="007C48B6" w14:textId="77777777" w:rsidR="006F022D" w:rsidRPr="001B096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Authoring design</w:t>
            </w:r>
          </w:p>
        </w:tc>
        <w:tc>
          <w:tcPr>
            <w:tcW w:w="2038" w:type="dxa"/>
            <w:gridSpan w:val="2"/>
          </w:tcPr>
          <w:p w14:paraId="3AFE1B00" w14:textId="77777777" w:rsidR="006F022D" w:rsidRPr="001B096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415EA146" w14:textId="77777777" w:rsidR="006F022D" w:rsidRPr="001B096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system is designed for learning and develo</w:t>
            </w:r>
            <w:r>
              <w:rPr>
                <w:rFonts w:ascii="Arial" w:hAnsi="Arial" w:cs="Arial"/>
              </w:rPr>
              <w:t>pment specialists to author courses rather than technical specialists. Full authoring is easy to learn within a short timescale.</w:t>
            </w:r>
          </w:p>
        </w:tc>
      </w:tr>
      <w:tr w:rsidR="00343751" w14:paraId="24E679F5" w14:textId="77777777" w:rsidTr="00260CAD">
        <w:tc>
          <w:tcPr>
            <w:tcW w:w="3102" w:type="dxa"/>
            <w:gridSpan w:val="2"/>
          </w:tcPr>
          <w:p w14:paraId="3726DDF0" w14:textId="77777777" w:rsidR="006F022D" w:rsidRPr="001B096D" w:rsidRDefault="00F90A36" w:rsidP="00260CAD">
            <w:pPr>
              <w:rPr>
                <w:rFonts w:ascii="Arial" w:hAnsi="Arial" w:cs="Arial"/>
              </w:rPr>
            </w:pPr>
            <w:r w:rsidRPr="001B096D">
              <w:rPr>
                <w:rFonts w:ascii="Arial" w:hAnsi="Arial" w:cs="Arial"/>
              </w:rPr>
              <w:t xml:space="preserve">The system will allow the creator to embed external links such as other e-learning or videos. </w:t>
            </w:r>
          </w:p>
        </w:tc>
        <w:tc>
          <w:tcPr>
            <w:tcW w:w="2038" w:type="dxa"/>
            <w:gridSpan w:val="2"/>
          </w:tcPr>
          <w:p w14:paraId="691D2497" w14:textId="77777777" w:rsidR="006F022D" w:rsidRPr="001B096D" w:rsidRDefault="00F90A36" w:rsidP="00260CAD">
            <w:pPr>
              <w:rPr>
                <w:rFonts w:ascii="Arial" w:hAnsi="Arial" w:cs="Arial"/>
              </w:rPr>
            </w:pPr>
            <w:r w:rsidRPr="001B096D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1E119DFB" w14:textId="77777777" w:rsidR="006F022D" w:rsidRPr="001B096D" w:rsidRDefault="00F90A36" w:rsidP="00260CAD">
            <w:pPr>
              <w:rPr>
                <w:rFonts w:ascii="Arial" w:hAnsi="Arial" w:cs="Arial"/>
              </w:rPr>
            </w:pPr>
            <w:r w:rsidRPr="001B096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lso</w:t>
            </w:r>
            <w:r w:rsidRPr="001B096D">
              <w:rPr>
                <w:rFonts w:ascii="Arial" w:hAnsi="Arial" w:cs="Arial"/>
              </w:rPr>
              <w:t>, other learning courses</w:t>
            </w:r>
            <w:r>
              <w:rPr>
                <w:rFonts w:ascii="Arial" w:hAnsi="Arial" w:cs="Arial"/>
              </w:rPr>
              <w:t xml:space="preserve"> can be integrated and fully reportable. It would be ideal if those courses could be fully integrated, rather than just emb</w:t>
            </w:r>
            <w:r>
              <w:rPr>
                <w:rFonts w:ascii="Arial" w:hAnsi="Arial" w:cs="Arial"/>
              </w:rPr>
              <w:t xml:space="preserve">edded, so that the system reads the course as though it were its course (so every part of the course is trackable, not just the outcome of a pass, fail or grade etc.) </w:t>
            </w:r>
          </w:p>
        </w:tc>
      </w:tr>
      <w:tr w:rsidR="00343751" w14:paraId="78E118B4" w14:textId="77777777" w:rsidTr="00260CAD">
        <w:tc>
          <w:tcPr>
            <w:tcW w:w="3102" w:type="dxa"/>
            <w:gridSpan w:val="2"/>
          </w:tcPr>
          <w:p w14:paraId="38E16254" w14:textId="77777777" w:rsidR="006F022D" w:rsidRPr="00287DFD" w:rsidRDefault="00F90A36" w:rsidP="00260CAD">
            <w:pPr>
              <w:rPr>
                <w:rFonts w:ascii="Arial" w:hAnsi="Arial" w:cs="Arial"/>
              </w:rPr>
            </w:pPr>
            <w:r w:rsidRPr="00287DFD">
              <w:rPr>
                <w:rFonts w:ascii="Arial" w:hAnsi="Arial" w:cs="Arial"/>
              </w:rPr>
              <w:t xml:space="preserve">The system allows for quiz functionality. </w:t>
            </w:r>
          </w:p>
        </w:tc>
        <w:tc>
          <w:tcPr>
            <w:tcW w:w="2038" w:type="dxa"/>
            <w:gridSpan w:val="2"/>
          </w:tcPr>
          <w:p w14:paraId="3985FE71" w14:textId="77777777" w:rsidR="006F022D" w:rsidRPr="00287DFD" w:rsidRDefault="00F90A36" w:rsidP="00260CAD">
            <w:pPr>
              <w:rPr>
                <w:rFonts w:ascii="Arial" w:hAnsi="Arial" w:cs="Arial"/>
              </w:rPr>
            </w:pPr>
            <w:r w:rsidRPr="00287DFD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647F0B4B" w14:textId="77777777" w:rsidR="006F022D" w:rsidRPr="00287DFD" w:rsidRDefault="00F90A36" w:rsidP="00260CAD">
            <w:pPr>
              <w:rPr>
                <w:rFonts w:ascii="Arial" w:hAnsi="Arial" w:cs="Arial"/>
              </w:rPr>
            </w:pPr>
            <w:r w:rsidRPr="00287DFD">
              <w:rPr>
                <w:rFonts w:ascii="Arial" w:hAnsi="Arial" w:cs="Arial"/>
              </w:rPr>
              <w:t>Ability to use a range of question</w:t>
            </w:r>
            <w:r w:rsidRPr="00287DFD">
              <w:rPr>
                <w:rFonts w:ascii="Arial" w:hAnsi="Arial" w:cs="Arial"/>
              </w:rPr>
              <w:t xml:space="preserve"> types and quiz formats</w:t>
            </w:r>
            <w:r>
              <w:rPr>
                <w:rFonts w:ascii="Arial" w:hAnsi="Arial" w:cs="Arial"/>
              </w:rPr>
              <w:t xml:space="preserve"> with the ability to create question banks and random selections</w:t>
            </w:r>
          </w:p>
        </w:tc>
      </w:tr>
      <w:tr w:rsidR="00343751" w14:paraId="1400EC57" w14:textId="77777777" w:rsidTr="00260CAD">
        <w:tc>
          <w:tcPr>
            <w:tcW w:w="3102" w:type="dxa"/>
            <w:gridSpan w:val="2"/>
          </w:tcPr>
          <w:p w14:paraId="6E7DB723" w14:textId="77777777" w:rsidR="006F022D" w:rsidRPr="00287DFD" w:rsidRDefault="00F90A36" w:rsidP="00260CAD">
            <w:pPr>
              <w:rPr>
                <w:rFonts w:ascii="Arial" w:hAnsi="Arial" w:cs="Arial"/>
              </w:rPr>
            </w:pPr>
            <w:r w:rsidRPr="00287DFD">
              <w:rPr>
                <w:rFonts w:ascii="Arial" w:hAnsi="Arial" w:cs="Arial"/>
              </w:rPr>
              <w:t>The system will have the functionality for the administrator to set the appropriate pass/fail</w:t>
            </w:r>
            <w:r>
              <w:rPr>
                <w:rFonts w:ascii="Arial" w:hAnsi="Arial" w:cs="Arial"/>
              </w:rPr>
              <w:t xml:space="preserve"> and grade.</w:t>
            </w:r>
          </w:p>
        </w:tc>
        <w:tc>
          <w:tcPr>
            <w:tcW w:w="2038" w:type="dxa"/>
            <w:gridSpan w:val="2"/>
          </w:tcPr>
          <w:p w14:paraId="67E79C65" w14:textId="77777777" w:rsidR="006F022D" w:rsidRPr="00287DFD" w:rsidRDefault="00F90A36" w:rsidP="00260CAD">
            <w:pPr>
              <w:rPr>
                <w:rFonts w:ascii="Arial" w:hAnsi="Arial" w:cs="Arial"/>
              </w:rPr>
            </w:pPr>
            <w:r w:rsidRPr="00287DFD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3B67B113" w14:textId="77777777" w:rsidR="006F022D" w:rsidRPr="00287DFD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4E10BD3F" w14:textId="77777777" w:rsidTr="00260CAD">
        <w:tc>
          <w:tcPr>
            <w:tcW w:w="3102" w:type="dxa"/>
            <w:gridSpan w:val="2"/>
          </w:tcPr>
          <w:p w14:paraId="02776F32" w14:textId="77777777" w:rsidR="006F022D" w:rsidRPr="00287DFD" w:rsidRDefault="00F90A36" w:rsidP="00260CAD">
            <w:pPr>
              <w:rPr>
                <w:rFonts w:ascii="Arial" w:hAnsi="Arial" w:cs="Arial"/>
              </w:rPr>
            </w:pPr>
            <w:r w:rsidRPr="00287DFD">
              <w:rPr>
                <w:rFonts w:ascii="Arial" w:hAnsi="Arial" w:cs="Arial"/>
              </w:rPr>
              <w:t>Attendance on a trainer-led course is updated on t</w:t>
            </w:r>
            <w:r w:rsidRPr="00287DFD">
              <w:rPr>
                <w:rFonts w:ascii="Arial" w:hAnsi="Arial" w:cs="Arial"/>
              </w:rPr>
              <w:t>he learning record when the administrator/manager/trainer confirms attendance.</w:t>
            </w:r>
          </w:p>
        </w:tc>
        <w:tc>
          <w:tcPr>
            <w:tcW w:w="2038" w:type="dxa"/>
            <w:gridSpan w:val="2"/>
          </w:tcPr>
          <w:p w14:paraId="3AF17D5F" w14:textId="77777777" w:rsidR="006F022D" w:rsidRPr="00287DFD" w:rsidRDefault="00F90A36" w:rsidP="00260CAD">
            <w:pPr>
              <w:rPr>
                <w:rFonts w:ascii="Arial" w:hAnsi="Arial" w:cs="Arial"/>
              </w:rPr>
            </w:pPr>
            <w:r w:rsidRPr="00287DFD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5D6385CC" w14:textId="77777777" w:rsidR="006F022D" w:rsidRPr="00287DFD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1DA9AB5C" w14:textId="77777777" w:rsidTr="00260CAD">
        <w:tc>
          <w:tcPr>
            <w:tcW w:w="3102" w:type="dxa"/>
            <w:gridSpan w:val="2"/>
          </w:tcPr>
          <w:p w14:paraId="7339076E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 xml:space="preserve">Highlight your rate to create courses for the Council </w:t>
            </w:r>
            <w:r>
              <w:rPr>
                <w:rFonts w:ascii="Arial" w:hAnsi="Arial" w:cs="Arial"/>
              </w:rPr>
              <w:t xml:space="preserve">should this be </w:t>
            </w:r>
            <w:r w:rsidRPr="00F532DE">
              <w:rPr>
                <w:rFonts w:ascii="Arial" w:hAnsi="Arial" w:cs="Arial"/>
              </w:rPr>
              <w:t>required.</w:t>
            </w:r>
          </w:p>
        </w:tc>
        <w:tc>
          <w:tcPr>
            <w:tcW w:w="2038" w:type="dxa"/>
            <w:gridSpan w:val="2"/>
          </w:tcPr>
          <w:p w14:paraId="6DDEF63A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Essential</w:t>
            </w:r>
          </w:p>
        </w:tc>
        <w:tc>
          <w:tcPr>
            <w:tcW w:w="8889" w:type="dxa"/>
          </w:tcPr>
          <w:p w14:paraId="1D99053C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 xml:space="preserve">Highlight how many </w:t>
            </w:r>
            <w:r>
              <w:rPr>
                <w:rFonts w:ascii="Arial" w:hAnsi="Arial" w:cs="Arial"/>
              </w:rPr>
              <w:t>courses</w:t>
            </w:r>
            <w:r w:rsidRPr="00F532DE">
              <w:rPr>
                <w:rFonts w:ascii="Arial" w:hAnsi="Arial" w:cs="Arial"/>
              </w:rPr>
              <w:t xml:space="preserve"> your content specialist would be able to create o</w:t>
            </w:r>
            <w:r w:rsidRPr="00F532DE">
              <w:rPr>
                <w:rFonts w:ascii="Arial" w:hAnsi="Arial" w:cs="Arial"/>
              </w:rPr>
              <w:t>n each date.</w:t>
            </w:r>
          </w:p>
          <w:p w14:paraId="126A9382" w14:textId="77777777" w:rsidR="006F022D" w:rsidRPr="00F532DE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0D15449C" w14:textId="77777777" w:rsidTr="00260CAD">
        <w:tc>
          <w:tcPr>
            <w:tcW w:w="3102" w:type="dxa"/>
            <w:gridSpan w:val="2"/>
          </w:tcPr>
          <w:p w14:paraId="111FA6B1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Standard welcome email and course text</w:t>
            </w:r>
          </w:p>
        </w:tc>
        <w:tc>
          <w:tcPr>
            <w:tcW w:w="2038" w:type="dxa"/>
            <w:gridSpan w:val="2"/>
          </w:tcPr>
          <w:p w14:paraId="064A859C" w14:textId="77777777" w:rsidR="006F022D" w:rsidRPr="00F532DE" w:rsidRDefault="006F022D" w:rsidP="00260CAD">
            <w:pPr>
              <w:rPr>
                <w:rFonts w:ascii="Arial" w:hAnsi="Arial" w:cs="Arial"/>
              </w:rPr>
            </w:pPr>
          </w:p>
        </w:tc>
        <w:tc>
          <w:tcPr>
            <w:tcW w:w="8889" w:type="dxa"/>
          </w:tcPr>
          <w:p w14:paraId="73F452B6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course registrations plus the ability to edit this or for the user to opt-out </w:t>
            </w:r>
          </w:p>
          <w:p w14:paraId="7F16144A" w14:textId="77777777" w:rsidR="006F022D" w:rsidRPr="00F532DE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72BBA016" w14:textId="77777777" w:rsidTr="006F022D">
        <w:tc>
          <w:tcPr>
            <w:tcW w:w="14029" w:type="dxa"/>
            <w:gridSpan w:val="5"/>
            <w:shd w:val="clear" w:color="auto" w:fill="8496B0" w:themeFill="text2" w:themeFillTint="99"/>
          </w:tcPr>
          <w:p w14:paraId="03F5D38A" w14:textId="77777777" w:rsidR="006F022D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Implementation and service level agreement</w:t>
            </w:r>
          </w:p>
          <w:p w14:paraId="08C117D3" w14:textId="77777777" w:rsidR="006F022D" w:rsidRPr="00F532DE" w:rsidRDefault="006F022D" w:rsidP="00260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751" w14:paraId="19828B70" w14:textId="77777777" w:rsidTr="00260CAD">
        <w:tc>
          <w:tcPr>
            <w:tcW w:w="2727" w:type="dxa"/>
          </w:tcPr>
          <w:p w14:paraId="22F9732A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proposed implementation timescale?</w:t>
            </w:r>
          </w:p>
        </w:tc>
        <w:tc>
          <w:tcPr>
            <w:tcW w:w="1840" w:type="dxa"/>
            <w:gridSpan w:val="2"/>
          </w:tcPr>
          <w:p w14:paraId="56C3DFCF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336DE1F7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Including key milestones</w:t>
            </w:r>
          </w:p>
        </w:tc>
      </w:tr>
      <w:tr w:rsidR="00343751" w14:paraId="107B4D82" w14:textId="77777777" w:rsidTr="00260CAD">
        <w:tc>
          <w:tcPr>
            <w:tcW w:w="2727" w:type="dxa"/>
          </w:tcPr>
          <w:p w14:paraId="402BFED6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What support would you offer during the implementation period?</w:t>
            </w:r>
          </w:p>
        </w:tc>
        <w:tc>
          <w:tcPr>
            <w:tcW w:w="1840" w:type="dxa"/>
            <w:gridSpan w:val="2"/>
          </w:tcPr>
          <w:p w14:paraId="72DC2597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029B077F" w14:textId="77777777" w:rsidR="006F022D" w:rsidRPr="00F532DE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28C08242" w14:textId="77777777" w:rsidTr="00260CAD">
        <w:tc>
          <w:tcPr>
            <w:tcW w:w="2727" w:type="dxa"/>
          </w:tcPr>
          <w:p w14:paraId="65593ACF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What training will you provide during the implementation period?</w:t>
            </w:r>
          </w:p>
        </w:tc>
        <w:tc>
          <w:tcPr>
            <w:tcW w:w="1840" w:type="dxa"/>
            <w:gridSpan w:val="2"/>
          </w:tcPr>
          <w:p w14:paraId="2B320C17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3A068F9E" w14:textId="77777777" w:rsidR="006F022D" w:rsidRPr="00F532DE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0797227F" w14:textId="77777777" w:rsidTr="00260CAD">
        <w:tc>
          <w:tcPr>
            <w:tcW w:w="2727" w:type="dxa"/>
          </w:tcPr>
          <w:p w14:paraId="7C51D9FE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lastRenderedPageBreak/>
              <w:t>Help desk availability to deal with the following: -</w:t>
            </w:r>
          </w:p>
          <w:p w14:paraId="6B24D211" w14:textId="77777777" w:rsidR="006F022D" w:rsidRPr="00F532DE" w:rsidRDefault="00F90A36" w:rsidP="006F022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Reset issues</w:t>
            </w:r>
          </w:p>
          <w:p w14:paraId="7E9BCC7C" w14:textId="77777777" w:rsidR="006F022D" w:rsidRPr="00F532DE" w:rsidRDefault="00F90A36" w:rsidP="006F022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 xml:space="preserve">Initial user queries </w:t>
            </w:r>
          </w:p>
        </w:tc>
        <w:tc>
          <w:tcPr>
            <w:tcW w:w="1840" w:type="dxa"/>
            <w:gridSpan w:val="2"/>
          </w:tcPr>
          <w:p w14:paraId="3A00AA0F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4688C269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Please provide evidence of your help desks performance</w:t>
            </w:r>
            <w:r>
              <w:rPr>
                <w:rFonts w:ascii="Arial" w:hAnsi="Arial" w:cs="Arial"/>
              </w:rPr>
              <w:t xml:space="preserve"> (satisfaction rates, completion rates and timescales)</w:t>
            </w:r>
          </w:p>
        </w:tc>
      </w:tr>
      <w:tr w:rsidR="00343751" w14:paraId="1CC68B94" w14:textId="77777777" w:rsidTr="00260CAD">
        <w:tc>
          <w:tcPr>
            <w:tcW w:w="2727" w:type="dxa"/>
          </w:tcPr>
          <w:p w14:paraId="4C130846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Clarity on the escalation process of unresolved queries with the help desk and turnaround times</w:t>
            </w:r>
          </w:p>
        </w:tc>
        <w:tc>
          <w:tcPr>
            <w:tcW w:w="1840" w:type="dxa"/>
            <w:gridSpan w:val="2"/>
          </w:tcPr>
          <w:p w14:paraId="113150BB" w14:textId="77777777" w:rsidR="006F022D" w:rsidRPr="00F532DE" w:rsidRDefault="00F90A36" w:rsidP="00260CAD">
            <w:pPr>
              <w:rPr>
                <w:rFonts w:ascii="Arial" w:hAnsi="Arial" w:cs="Arial"/>
              </w:rPr>
            </w:pPr>
            <w:r w:rsidRPr="00F532DE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2BF2CD9B" w14:textId="77777777" w:rsidR="006F022D" w:rsidRPr="00F532DE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3DC629F9" w14:textId="77777777" w:rsidTr="00260CAD">
        <w:tc>
          <w:tcPr>
            <w:tcW w:w="2727" w:type="dxa"/>
          </w:tcPr>
          <w:p w14:paraId="07E55F32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>Specia</w:t>
            </w:r>
            <w:r w:rsidRPr="00300356">
              <w:rPr>
                <w:rFonts w:ascii="Arial" w:hAnsi="Arial" w:cs="Arial"/>
              </w:rPr>
              <w:t>list support for authors/admins</w:t>
            </w:r>
          </w:p>
        </w:tc>
        <w:tc>
          <w:tcPr>
            <w:tcW w:w="1840" w:type="dxa"/>
            <w:gridSpan w:val="2"/>
          </w:tcPr>
          <w:p w14:paraId="0581BE02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5D631915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Higher-level problem-solving, mentoring, development and support from technical and learning design experts (SLA)</w:t>
            </w:r>
          </w:p>
        </w:tc>
      </w:tr>
      <w:tr w:rsidR="00343751" w14:paraId="10FA0A66" w14:textId="77777777" w:rsidTr="00260CAD">
        <w:tc>
          <w:tcPr>
            <w:tcW w:w="2727" w:type="dxa"/>
          </w:tcPr>
          <w:p w14:paraId="76450C25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>Suite of training modules and webinars for authors/admins</w:t>
            </w:r>
          </w:p>
        </w:tc>
        <w:tc>
          <w:tcPr>
            <w:tcW w:w="1840" w:type="dxa"/>
            <w:gridSpan w:val="2"/>
          </w:tcPr>
          <w:p w14:paraId="51EFEDB6" w14:textId="77777777" w:rsidR="006F022D" w:rsidRPr="00300356" w:rsidRDefault="006F022D" w:rsidP="00260CAD">
            <w:pPr>
              <w:rPr>
                <w:rFonts w:ascii="Arial" w:hAnsi="Arial" w:cs="Arial"/>
              </w:rPr>
            </w:pPr>
          </w:p>
          <w:p w14:paraId="7C7F4C22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3A98BF92" w14:textId="77777777" w:rsidR="006F022D" w:rsidRPr="00300356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27D17E74" w14:textId="77777777" w:rsidTr="00260CAD">
        <w:tc>
          <w:tcPr>
            <w:tcW w:w="2727" w:type="dxa"/>
          </w:tcPr>
          <w:p w14:paraId="636DB408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 xml:space="preserve">Dedicated account </w:t>
            </w:r>
            <w:r w:rsidRPr="00300356">
              <w:rPr>
                <w:rFonts w:ascii="Arial" w:hAnsi="Arial" w:cs="Arial"/>
              </w:rPr>
              <w:t>manager</w:t>
            </w:r>
          </w:p>
        </w:tc>
        <w:tc>
          <w:tcPr>
            <w:tcW w:w="1840" w:type="dxa"/>
            <w:gridSpan w:val="2"/>
          </w:tcPr>
          <w:p w14:paraId="02A093F7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65592446" w14:textId="77777777" w:rsidR="006F022D" w:rsidRPr="00300356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7CF131BD" w14:textId="77777777" w:rsidTr="00260CAD">
        <w:tc>
          <w:tcPr>
            <w:tcW w:w="2727" w:type="dxa"/>
          </w:tcPr>
          <w:p w14:paraId="2AECFDA3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System Failure and acceptable resolution</w:t>
            </w:r>
          </w:p>
        </w:tc>
        <w:tc>
          <w:tcPr>
            <w:tcW w:w="1840" w:type="dxa"/>
            <w:gridSpan w:val="2"/>
          </w:tcPr>
          <w:p w14:paraId="60CB135B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69B26C4A" w14:textId="77777777" w:rsidR="006F022D" w:rsidRPr="00300356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174A80AC" w14:textId="77777777" w:rsidTr="006F022D">
        <w:trPr>
          <w:trHeight w:val="416"/>
        </w:trPr>
        <w:tc>
          <w:tcPr>
            <w:tcW w:w="14029" w:type="dxa"/>
            <w:gridSpan w:val="5"/>
            <w:shd w:val="clear" w:color="auto" w:fill="8496B0" w:themeFill="text2" w:themeFillTint="99"/>
          </w:tcPr>
          <w:p w14:paraId="4C0E1E37" w14:textId="77777777" w:rsidR="006F022D" w:rsidRPr="00300356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003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Contract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 w:rsidRPr="00300356">
              <w:rPr>
                <w:rFonts w:ascii="Arial" w:hAnsi="Arial" w:cs="Arial"/>
                <w:b/>
                <w:bCs/>
                <w:sz w:val="28"/>
                <w:szCs w:val="28"/>
              </w:rPr>
              <w:t>anagement</w:t>
            </w:r>
          </w:p>
          <w:p w14:paraId="54A9F5E0" w14:textId="77777777" w:rsidR="006F022D" w:rsidRPr="00300356" w:rsidRDefault="006F022D" w:rsidP="00260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751" w14:paraId="71867469" w14:textId="77777777" w:rsidTr="00260CAD">
        <w:tc>
          <w:tcPr>
            <w:tcW w:w="2727" w:type="dxa"/>
          </w:tcPr>
          <w:p w14:paraId="20370859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>Complaints process</w:t>
            </w:r>
          </w:p>
        </w:tc>
        <w:tc>
          <w:tcPr>
            <w:tcW w:w="1840" w:type="dxa"/>
            <w:gridSpan w:val="2"/>
          </w:tcPr>
          <w:p w14:paraId="7A480B35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38E2D808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 xml:space="preserve">Complaint </w:t>
            </w:r>
            <w:r>
              <w:rPr>
                <w:rFonts w:ascii="Arial" w:hAnsi="Arial" w:cs="Arial"/>
              </w:rPr>
              <w:t>R</w:t>
            </w:r>
            <w:r w:rsidRPr="00300356">
              <w:rPr>
                <w:rFonts w:ascii="Arial" w:hAnsi="Arial" w:cs="Arial"/>
              </w:rPr>
              <w:t xml:space="preserve">esolution </w:t>
            </w:r>
            <w:r>
              <w:rPr>
                <w:rFonts w:ascii="Arial" w:hAnsi="Arial" w:cs="Arial"/>
              </w:rPr>
              <w:t>P</w:t>
            </w:r>
            <w:r w:rsidRPr="00300356">
              <w:rPr>
                <w:rFonts w:ascii="Arial" w:hAnsi="Arial" w:cs="Arial"/>
              </w:rPr>
              <w:t>olicy</w:t>
            </w:r>
            <w:r>
              <w:rPr>
                <w:rFonts w:ascii="Arial" w:hAnsi="Arial" w:cs="Arial"/>
              </w:rPr>
              <w:t xml:space="preserve"> (SLA)</w:t>
            </w:r>
          </w:p>
        </w:tc>
      </w:tr>
      <w:tr w:rsidR="00343751" w14:paraId="28F82131" w14:textId="77777777" w:rsidTr="00260CAD">
        <w:tc>
          <w:tcPr>
            <w:tcW w:w="2727" w:type="dxa"/>
          </w:tcPr>
          <w:p w14:paraId="4E2CC140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 xml:space="preserve">Virtual </w:t>
            </w:r>
            <w:r>
              <w:rPr>
                <w:rFonts w:ascii="Arial" w:hAnsi="Arial" w:cs="Arial"/>
              </w:rPr>
              <w:t xml:space="preserve">update and problem-solving </w:t>
            </w:r>
            <w:r w:rsidRPr="00300356">
              <w:rPr>
                <w:rFonts w:ascii="Arial" w:hAnsi="Arial" w:cs="Arial"/>
              </w:rPr>
              <w:t>meetings</w:t>
            </w:r>
          </w:p>
        </w:tc>
        <w:tc>
          <w:tcPr>
            <w:tcW w:w="1840" w:type="dxa"/>
            <w:gridSpan w:val="2"/>
          </w:tcPr>
          <w:p w14:paraId="25FE9DAD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 w:rsidRPr="00300356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33F3BF21" w14:textId="77777777" w:rsidR="006F022D" w:rsidRPr="00300356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Acceptable Regularity</w:t>
            </w:r>
          </w:p>
        </w:tc>
      </w:tr>
      <w:tr w:rsidR="00343751" w14:paraId="3816C0D7" w14:textId="77777777" w:rsidTr="006F022D">
        <w:tc>
          <w:tcPr>
            <w:tcW w:w="14029" w:type="dxa"/>
            <w:gridSpan w:val="5"/>
            <w:shd w:val="clear" w:color="auto" w:fill="8496B0" w:themeFill="text2" w:themeFillTint="99"/>
          </w:tcPr>
          <w:p w14:paraId="521E2439" w14:textId="77777777" w:rsidR="006F022D" w:rsidRPr="00300356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003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Product and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3003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ervice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300356">
              <w:rPr>
                <w:rFonts w:ascii="Arial" w:hAnsi="Arial" w:cs="Arial"/>
                <w:b/>
                <w:bCs/>
                <w:sz w:val="28"/>
                <w:szCs w:val="28"/>
              </w:rPr>
              <w:t>mprovement</w:t>
            </w:r>
          </w:p>
          <w:p w14:paraId="69608D39" w14:textId="77777777" w:rsidR="006F022D" w:rsidRPr="00300356" w:rsidRDefault="006F022D" w:rsidP="00260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751" w14:paraId="4D9A80CB" w14:textId="77777777" w:rsidTr="00260CAD">
        <w:tc>
          <w:tcPr>
            <w:tcW w:w="2727" w:type="dxa"/>
          </w:tcPr>
          <w:p w14:paraId="5BF0B89E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Service improvement updates</w:t>
            </w:r>
          </w:p>
        </w:tc>
        <w:tc>
          <w:tcPr>
            <w:tcW w:w="1840" w:type="dxa"/>
            <w:gridSpan w:val="2"/>
          </w:tcPr>
          <w:p w14:paraId="3CE76E4C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157F3ED7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Highlight your company's approach to product and service improvement. Highlight what developments you are working on</w:t>
            </w:r>
          </w:p>
        </w:tc>
      </w:tr>
      <w:tr w:rsidR="00343751" w14:paraId="55C8C43F" w14:textId="77777777" w:rsidTr="00260CAD">
        <w:tc>
          <w:tcPr>
            <w:tcW w:w="2727" w:type="dxa"/>
          </w:tcPr>
          <w:p w14:paraId="3B4BB88C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System updates</w:t>
            </w:r>
          </w:p>
        </w:tc>
        <w:tc>
          <w:tcPr>
            <w:tcW w:w="1840" w:type="dxa"/>
            <w:gridSpan w:val="2"/>
          </w:tcPr>
          <w:p w14:paraId="62F3B3AA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3A4074AC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Typical n</w:t>
            </w:r>
            <w:r w:rsidRPr="00114572">
              <w:rPr>
                <w:rFonts w:ascii="Arial" w:hAnsi="Arial" w:cs="Arial"/>
              </w:rPr>
              <w:t>otice given</w:t>
            </w:r>
          </w:p>
        </w:tc>
      </w:tr>
      <w:tr w:rsidR="00343751" w14:paraId="65792417" w14:textId="77777777" w:rsidTr="00260CAD">
        <w:tc>
          <w:tcPr>
            <w:tcW w:w="2727" w:type="dxa"/>
          </w:tcPr>
          <w:p w14:paraId="121D95F5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Awards</w:t>
            </w:r>
          </w:p>
        </w:tc>
        <w:tc>
          <w:tcPr>
            <w:tcW w:w="1840" w:type="dxa"/>
            <w:gridSpan w:val="2"/>
          </w:tcPr>
          <w:p w14:paraId="140E8F27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Desirable</w:t>
            </w:r>
          </w:p>
        </w:tc>
        <w:tc>
          <w:tcPr>
            <w:tcW w:w="9462" w:type="dxa"/>
            <w:gridSpan w:val="2"/>
          </w:tcPr>
          <w:p w14:paraId="0D969906" w14:textId="77777777" w:rsidR="006F022D" w:rsidRPr="00114572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016E384C" w14:textId="77777777" w:rsidTr="006F022D">
        <w:tc>
          <w:tcPr>
            <w:tcW w:w="14029" w:type="dxa"/>
            <w:gridSpan w:val="5"/>
            <w:shd w:val="clear" w:color="auto" w:fill="8496B0" w:themeFill="text2" w:themeFillTint="99"/>
          </w:tcPr>
          <w:p w14:paraId="736A66EF" w14:textId="77777777" w:rsidR="006F022D" w:rsidRPr="00114572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4572">
              <w:rPr>
                <w:rFonts w:ascii="Arial" w:hAnsi="Arial" w:cs="Arial"/>
                <w:b/>
                <w:bCs/>
                <w:sz w:val="28"/>
                <w:szCs w:val="28"/>
              </w:rPr>
              <w:t>Legal</w:t>
            </w:r>
          </w:p>
          <w:p w14:paraId="53FBE432" w14:textId="77777777" w:rsidR="006F022D" w:rsidRPr="00114572" w:rsidRDefault="006F022D" w:rsidP="00260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751" w14:paraId="6A810F46" w14:textId="77777777" w:rsidTr="00260CAD">
        <w:tc>
          <w:tcPr>
            <w:tcW w:w="2727" w:type="dxa"/>
            <w:shd w:val="clear" w:color="auto" w:fill="auto"/>
          </w:tcPr>
          <w:p w14:paraId="7C725ED3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Data Protection and confidentiality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4AACACBB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  <w:shd w:val="clear" w:color="auto" w:fill="auto"/>
          </w:tcPr>
          <w:p w14:paraId="5D6B4C7C" w14:textId="77777777" w:rsidR="006F022D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System security, specialist external user acceptance test – penetration test etc</w:t>
            </w:r>
            <w:r>
              <w:rPr>
                <w:rFonts w:ascii="Arial" w:hAnsi="Arial" w:cs="Arial"/>
              </w:rPr>
              <w:t xml:space="preserve">. (SLA) </w:t>
            </w:r>
          </w:p>
          <w:p w14:paraId="786226FB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is the data stored?</w:t>
            </w:r>
          </w:p>
          <w:p w14:paraId="687E67A3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How will it be accessed?</w:t>
            </w:r>
          </w:p>
          <w:p w14:paraId="545ACD2D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have access?</w:t>
            </w:r>
          </w:p>
          <w:p w14:paraId="3A7E25F1" w14:textId="77777777" w:rsidR="006F022D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archived data retention and disposal periods (i.e. leavers 6 years following contract termination)? </w:t>
            </w:r>
          </w:p>
          <w:p w14:paraId="14826C4A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 destruction of data be manual or automated?</w:t>
            </w:r>
          </w:p>
        </w:tc>
      </w:tr>
      <w:tr w:rsidR="00343751" w14:paraId="2B7DA0B8" w14:textId="77777777" w:rsidTr="00260CAD">
        <w:tc>
          <w:tcPr>
            <w:tcW w:w="2727" w:type="dxa"/>
          </w:tcPr>
          <w:p w14:paraId="7433D9B3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lastRenderedPageBreak/>
              <w:t>Data privacy notices</w:t>
            </w:r>
          </w:p>
        </w:tc>
        <w:tc>
          <w:tcPr>
            <w:tcW w:w="1840" w:type="dxa"/>
            <w:gridSpan w:val="2"/>
          </w:tcPr>
          <w:p w14:paraId="0433B01A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4DF78387" w14:textId="77777777" w:rsidR="006F022D" w:rsidRPr="00114572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73B83639" w14:textId="77777777" w:rsidTr="00260CAD">
        <w:tc>
          <w:tcPr>
            <w:tcW w:w="2727" w:type="dxa"/>
          </w:tcPr>
          <w:p w14:paraId="0D8B820C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Audit</w:t>
            </w:r>
          </w:p>
        </w:tc>
        <w:tc>
          <w:tcPr>
            <w:tcW w:w="1840" w:type="dxa"/>
            <w:gridSpan w:val="2"/>
          </w:tcPr>
          <w:p w14:paraId="3C08B99C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35C578CE" w14:textId="77777777" w:rsidR="006F022D" w:rsidRPr="00114572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30E41771" w14:textId="77777777" w:rsidTr="00260CAD">
        <w:tc>
          <w:tcPr>
            <w:tcW w:w="2727" w:type="dxa"/>
          </w:tcPr>
          <w:p w14:paraId="7D051C2B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 xml:space="preserve">Insurance and </w:t>
            </w:r>
            <w:r>
              <w:rPr>
                <w:rFonts w:ascii="Arial" w:hAnsi="Arial" w:cs="Arial"/>
              </w:rPr>
              <w:t>i</w:t>
            </w:r>
            <w:r w:rsidRPr="00114572">
              <w:rPr>
                <w:rFonts w:ascii="Arial" w:hAnsi="Arial" w:cs="Arial"/>
              </w:rPr>
              <w:t>ndemnity</w:t>
            </w:r>
          </w:p>
        </w:tc>
        <w:tc>
          <w:tcPr>
            <w:tcW w:w="1840" w:type="dxa"/>
            <w:gridSpan w:val="2"/>
          </w:tcPr>
          <w:p w14:paraId="48169A60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262D3F5A" w14:textId="77777777" w:rsidR="006F022D" w:rsidRPr="00114572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638E9DA7" w14:textId="77777777" w:rsidTr="00260CAD">
        <w:tc>
          <w:tcPr>
            <w:tcW w:w="2727" w:type="dxa"/>
          </w:tcPr>
          <w:p w14:paraId="39642949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 xml:space="preserve">Intellectual </w:t>
            </w:r>
            <w:r>
              <w:rPr>
                <w:rFonts w:ascii="Arial" w:hAnsi="Arial" w:cs="Arial"/>
              </w:rPr>
              <w:t>p</w:t>
            </w:r>
            <w:r w:rsidRPr="00114572">
              <w:rPr>
                <w:rFonts w:ascii="Arial" w:hAnsi="Arial" w:cs="Arial"/>
              </w:rPr>
              <w:t>roperty</w:t>
            </w:r>
            <w:r>
              <w:rPr>
                <w:rFonts w:ascii="Arial" w:hAnsi="Arial" w:cs="Arial"/>
              </w:rPr>
              <w:t xml:space="preserve"> rights</w:t>
            </w:r>
          </w:p>
        </w:tc>
        <w:tc>
          <w:tcPr>
            <w:tcW w:w="1840" w:type="dxa"/>
            <w:gridSpan w:val="2"/>
          </w:tcPr>
          <w:p w14:paraId="5290AA30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12DDD705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Specifically for authored or hybrid courses</w:t>
            </w:r>
          </w:p>
        </w:tc>
      </w:tr>
      <w:tr w:rsidR="00343751" w14:paraId="170DD4C9" w14:textId="77777777" w:rsidTr="006F022D">
        <w:tc>
          <w:tcPr>
            <w:tcW w:w="14029" w:type="dxa"/>
            <w:gridSpan w:val="5"/>
            <w:shd w:val="clear" w:color="auto" w:fill="8496B0" w:themeFill="text2" w:themeFillTint="99"/>
          </w:tcPr>
          <w:p w14:paraId="7142EA67" w14:textId="77777777" w:rsidR="006F022D" w:rsidRPr="00114572" w:rsidRDefault="00F90A36" w:rsidP="00260C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45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Additional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114572">
              <w:rPr>
                <w:rFonts w:ascii="Arial" w:hAnsi="Arial" w:cs="Arial"/>
                <w:b/>
                <w:bCs/>
                <w:sz w:val="28"/>
                <w:szCs w:val="28"/>
              </w:rPr>
              <w:t>nformation</w:t>
            </w:r>
          </w:p>
          <w:p w14:paraId="2F277059" w14:textId="77777777" w:rsidR="006F022D" w:rsidRPr="00114572" w:rsidRDefault="006F022D" w:rsidP="00260C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3751" w14:paraId="53DA2688" w14:textId="77777777" w:rsidTr="00260CAD">
        <w:tc>
          <w:tcPr>
            <w:tcW w:w="2727" w:type="dxa"/>
          </w:tcPr>
          <w:p w14:paraId="08A8DD51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 xml:space="preserve">Number of clients for whom you provide a service </w:t>
            </w:r>
          </w:p>
        </w:tc>
        <w:tc>
          <w:tcPr>
            <w:tcW w:w="1840" w:type="dxa"/>
            <w:gridSpan w:val="2"/>
          </w:tcPr>
          <w:p w14:paraId="513F2C0A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Desirable</w:t>
            </w:r>
          </w:p>
        </w:tc>
        <w:tc>
          <w:tcPr>
            <w:tcW w:w="9462" w:type="dxa"/>
            <w:gridSpan w:val="2"/>
          </w:tcPr>
          <w:p w14:paraId="7F895DA3" w14:textId="77777777" w:rsidR="006F022D" w:rsidRPr="00114572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725F7EC4" w14:textId="77777777" w:rsidTr="00260CAD">
        <w:tc>
          <w:tcPr>
            <w:tcW w:w="2727" w:type="dxa"/>
          </w:tcPr>
          <w:p w14:paraId="73051408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Indicative timeline for full implementation</w:t>
            </w:r>
          </w:p>
        </w:tc>
        <w:tc>
          <w:tcPr>
            <w:tcW w:w="1840" w:type="dxa"/>
            <w:gridSpan w:val="2"/>
          </w:tcPr>
          <w:p w14:paraId="24DE74F0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0538E2BF" w14:textId="77777777" w:rsidR="006F022D" w:rsidRPr="00114572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45989534" w14:textId="77777777" w:rsidTr="00260CAD">
        <w:tc>
          <w:tcPr>
            <w:tcW w:w="2727" w:type="dxa"/>
          </w:tcPr>
          <w:p w14:paraId="548F2D0C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 xml:space="preserve">Price </w:t>
            </w:r>
            <w:r w:rsidRPr="00114572">
              <w:rPr>
                <w:rFonts w:ascii="Arial" w:hAnsi="Arial" w:cs="Arial"/>
              </w:rPr>
              <w:t>increments</w:t>
            </w:r>
          </w:p>
        </w:tc>
        <w:tc>
          <w:tcPr>
            <w:tcW w:w="1840" w:type="dxa"/>
            <w:gridSpan w:val="2"/>
          </w:tcPr>
          <w:p w14:paraId="13C00B57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497FC440" w14:textId="77777777" w:rsidR="006F022D" w:rsidRPr="00114572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358CFD40" w14:textId="77777777" w:rsidTr="00260CAD">
        <w:tc>
          <w:tcPr>
            <w:tcW w:w="2727" w:type="dxa"/>
          </w:tcPr>
          <w:p w14:paraId="09A0D073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Customer testimonials</w:t>
            </w:r>
          </w:p>
        </w:tc>
        <w:tc>
          <w:tcPr>
            <w:tcW w:w="1840" w:type="dxa"/>
            <w:gridSpan w:val="2"/>
          </w:tcPr>
          <w:p w14:paraId="7969761C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Desirable</w:t>
            </w:r>
          </w:p>
        </w:tc>
        <w:tc>
          <w:tcPr>
            <w:tcW w:w="9462" w:type="dxa"/>
            <w:gridSpan w:val="2"/>
          </w:tcPr>
          <w:p w14:paraId="5DE50210" w14:textId="77777777" w:rsidR="006F022D" w:rsidRPr="00114572" w:rsidRDefault="006F022D" w:rsidP="00260CAD">
            <w:pPr>
              <w:rPr>
                <w:rFonts w:ascii="Arial" w:hAnsi="Arial" w:cs="Arial"/>
              </w:rPr>
            </w:pPr>
          </w:p>
        </w:tc>
      </w:tr>
      <w:tr w:rsidR="00343751" w14:paraId="7F69929E" w14:textId="77777777" w:rsidTr="00260CAD">
        <w:tc>
          <w:tcPr>
            <w:tcW w:w="2727" w:type="dxa"/>
          </w:tcPr>
          <w:p w14:paraId="7CDC4721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A contractor must recognise that the Council is subject to legal duties which may require the release of information under FOIA or the Environmental Information Regulations 2004</w:t>
            </w:r>
          </w:p>
        </w:tc>
        <w:tc>
          <w:tcPr>
            <w:tcW w:w="1840" w:type="dxa"/>
            <w:gridSpan w:val="2"/>
          </w:tcPr>
          <w:p w14:paraId="29A1B6C0" w14:textId="77777777" w:rsidR="006F022D" w:rsidRPr="00114572" w:rsidRDefault="00F90A36" w:rsidP="00260CAD">
            <w:pPr>
              <w:rPr>
                <w:rFonts w:ascii="Arial" w:hAnsi="Arial" w:cs="Arial"/>
              </w:rPr>
            </w:pPr>
            <w:r w:rsidRPr="00114572">
              <w:rPr>
                <w:rFonts w:ascii="Arial" w:hAnsi="Arial" w:cs="Arial"/>
              </w:rPr>
              <w:t>Essential</w:t>
            </w:r>
          </w:p>
        </w:tc>
        <w:tc>
          <w:tcPr>
            <w:tcW w:w="9462" w:type="dxa"/>
            <w:gridSpan w:val="2"/>
          </w:tcPr>
          <w:p w14:paraId="3BEC9DAC" w14:textId="77777777" w:rsidR="006F022D" w:rsidRPr="00114572" w:rsidRDefault="006F022D" w:rsidP="00260CAD">
            <w:pPr>
              <w:rPr>
                <w:rFonts w:ascii="Arial" w:hAnsi="Arial" w:cs="Arial"/>
              </w:rPr>
            </w:pPr>
          </w:p>
        </w:tc>
      </w:tr>
    </w:tbl>
    <w:p w14:paraId="102AAE03" w14:textId="77777777" w:rsidR="006F022D" w:rsidRDefault="006F022D" w:rsidP="006F022D">
      <w:pPr>
        <w:jc w:val="both"/>
        <w:rPr>
          <w:rFonts w:ascii="Arial" w:hAnsi="Arial"/>
          <w:color w:val="FF0000"/>
        </w:rPr>
        <w:sectPr w:rsidR="006F022D" w:rsidSect="0004727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5062713F" w14:textId="77777777" w:rsidR="006F022D" w:rsidRDefault="00F90A36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0"/>
        </w:rPr>
        <w:lastRenderedPageBreak/>
        <w:t>Request for information questions</w:t>
      </w:r>
    </w:p>
    <w:p w14:paraId="6B9F54A7" w14:textId="77777777" w:rsidR="006F022D" w:rsidRDefault="006F022D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43751" w14:paraId="6BEB49CA" w14:textId="77777777" w:rsidTr="00260CAD">
        <w:tc>
          <w:tcPr>
            <w:tcW w:w="3256" w:type="dxa"/>
          </w:tcPr>
          <w:p w14:paraId="5A7F718B" w14:textId="77777777" w:rsidR="006F022D" w:rsidRPr="0022681F" w:rsidRDefault="00F90A36" w:rsidP="00260CAD">
            <w:pPr>
              <w:keepNext/>
              <w:outlineLvl w:val="0"/>
              <w:rPr>
                <w:rFonts w:ascii="Arial" w:eastAsia="Times New Roman" w:hAnsi="Arial" w:cs="Times New Roman"/>
                <w:b/>
              </w:rPr>
            </w:pPr>
            <w:r w:rsidRPr="0022681F">
              <w:rPr>
                <w:rFonts w:ascii="Arial" w:hAnsi="Arial" w:cs="Arial"/>
                <w:b/>
              </w:rPr>
              <w:t>Name of the responder in full, together with position(s) in the organisation</w:t>
            </w:r>
          </w:p>
        </w:tc>
        <w:tc>
          <w:tcPr>
            <w:tcW w:w="5760" w:type="dxa"/>
          </w:tcPr>
          <w:p w14:paraId="6633CA78" w14:textId="77777777" w:rsidR="006F022D" w:rsidRPr="0022681F" w:rsidRDefault="006F022D" w:rsidP="00260CAD">
            <w:pPr>
              <w:keepNext/>
              <w:outlineLvl w:val="0"/>
              <w:rPr>
                <w:rFonts w:ascii="Arial" w:eastAsia="Times New Roman" w:hAnsi="Arial" w:cs="Times New Roman"/>
                <w:b/>
              </w:rPr>
            </w:pPr>
          </w:p>
        </w:tc>
      </w:tr>
      <w:tr w:rsidR="00343751" w14:paraId="419CAA51" w14:textId="77777777" w:rsidTr="00260CAD">
        <w:tc>
          <w:tcPr>
            <w:tcW w:w="3256" w:type="dxa"/>
          </w:tcPr>
          <w:p w14:paraId="3C7AAF50" w14:textId="77777777" w:rsidR="006F022D" w:rsidRPr="0022681F" w:rsidRDefault="00F90A36" w:rsidP="00260CAD">
            <w:pPr>
              <w:keepNext/>
              <w:outlineLvl w:val="0"/>
              <w:rPr>
                <w:rFonts w:ascii="Arial" w:eastAsia="Times New Roman" w:hAnsi="Arial" w:cs="Times New Roman"/>
                <w:b/>
              </w:rPr>
            </w:pPr>
            <w:r w:rsidRPr="0022681F">
              <w:rPr>
                <w:rFonts w:ascii="Arial" w:eastAsia="Times New Roman" w:hAnsi="Arial" w:cs="Times New Roman"/>
                <w:b/>
              </w:rPr>
              <w:t xml:space="preserve">Date </w:t>
            </w:r>
          </w:p>
        </w:tc>
        <w:tc>
          <w:tcPr>
            <w:tcW w:w="5760" w:type="dxa"/>
          </w:tcPr>
          <w:p w14:paraId="49A45D50" w14:textId="77777777" w:rsidR="006F022D" w:rsidRPr="0022681F" w:rsidRDefault="006F022D" w:rsidP="00260CAD">
            <w:pPr>
              <w:keepNext/>
              <w:outlineLvl w:val="0"/>
              <w:rPr>
                <w:rFonts w:ascii="Arial" w:eastAsia="Times New Roman" w:hAnsi="Arial" w:cs="Times New Roman"/>
                <w:b/>
              </w:rPr>
            </w:pPr>
          </w:p>
        </w:tc>
      </w:tr>
      <w:tr w:rsidR="00343751" w14:paraId="64FD5F4B" w14:textId="77777777" w:rsidTr="00260CAD">
        <w:tc>
          <w:tcPr>
            <w:tcW w:w="3256" w:type="dxa"/>
          </w:tcPr>
          <w:p w14:paraId="323EC09D" w14:textId="77777777" w:rsidR="006F022D" w:rsidRPr="0022681F" w:rsidRDefault="00F90A36" w:rsidP="00260CAD">
            <w:pPr>
              <w:keepNext/>
              <w:outlineLvl w:val="0"/>
              <w:rPr>
                <w:rFonts w:ascii="Arial" w:eastAsia="Times New Roman" w:hAnsi="Arial" w:cs="Times New Roman"/>
                <w:b/>
              </w:rPr>
            </w:pPr>
            <w:r w:rsidRPr="0022681F">
              <w:rPr>
                <w:rFonts w:ascii="Arial" w:hAnsi="Arial" w:cs="Arial"/>
                <w:b/>
              </w:rPr>
              <w:t>Name of Organi</w:t>
            </w:r>
            <w:r>
              <w:rPr>
                <w:rFonts w:ascii="Arial" w:hAnsi="Arial" w:cs="Arial"/>
                <w:b/>
              </w:rPr>
              <w:t>z</w:t>
            </w:r>
            <w:r w:rsidRPr="0022681F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5760" w:type="dxa"/>
          </w:tcPr>
          <w:p w14:paraId="2C70230C" w14:textId="77777777" w:rsidR="006F022D" w:rsidRPr="0022681F" w:rsidRDefault="006F022D" w:rsidP="00260CAD">
            <w:pPr>
              <w:keepNext/>
              <w:outlineLvl w:val="0"/>
              <w:rPr>
                <w:rFonts w:ascii="Arial" w:eastAsia="Times New Roman" w:hAnsi="Arial" w:cs="Times New Roman"/>
                <w:b/>
              </w:rPr>
            </w:pPr>
          </w:p>
        </w:tc>
      </w:tr>
      <w:tr w:rsidR="00343751" w14:paraId="5151AB46" w14:textId="77777777" w:rsidTr="00260CAD">
        <w:tc>
          <w:tcPr>
            <w:tcW w:w="3256" w:type="dxa"/>
          </w:tcPr>
          <w:p w14:paraId="673DBB93" w14:textId="77777777" w:rsidR="006F022D" w:rsidRPr="0022681F" w:rsidRDefault="00F90A36" w:rsidP="00260CAD">
            <w:pPr>
              <w:keepNext/>
              <w:outlineLvl w:val="0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5760" w:type="dxa"/>
          </w:tcPr>
          <w:p w14:paraId="4651F5DB" w14:textId="77777777" w:rsidR="006F022D" w:rsidRPr="0022681F" w:rsidRDefault="006F022D" w:rsidP="00260CAD">
            <w:pPr>
              <w:keepNext/>
              <w:outlineLvl w:val="0"/>
              <w:rPr>
                <w:rFonts w:ascii="Arial" w:eastAsia="Times New Roman" w:hAnsi="Arial" w:cs="Times New Roman"/>
                <w:b/>
              </w:rPr>
            </w:pPr>
          </w:p>
        </w:tc>
      </w:tr>
    </w:tbl>
    <w:p w14:paraId="452478AB" w14:textId="77777777" w:rsidR="006F022D" w:rsidRDefault="006F022D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</w:p>
    <w:p w14:paraId="2336029A" w14:textId="77777777" w:rsidR="006F022D" w:rsidRPr="00733D6C" w:rsidRDefault="006F022D" w:rsidP="006F022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343751" w14:paraId="57E88958" w14:textId="77777777" w:rsidTr="00260CAD">
        <w:tc>
          <w:tcPr>
            <w:tcW w:w="1129" w:type="dxa"/>
          </w:tcPr>
          <w:p w14:paraId="6A0E968C" w14:textId="77777777" w:rsidR="006F022D" w:rsidRPr="00260CAD" w:rsidRDefault="00F90A36" w:rsidP="00260CAD">
            <w:pPr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>Q 1</w:t>
            </w:r>
          </w:p>
        </w:tc>
        <w:tc>
          <w:tcPr>
            <w:tcW w:w="7887" w:type="dxa"/>
          </w:tcPr>
          <w:p w14:paraId="4CB27970" w14:textId="77777777" w:rsidR="006F022D" w:rsidRPr="00260CAD" w:rsidRDefault="00F90A36" w:rsidP="00260C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0CAD">
              <w:rPr>
                <w:rFonts w:ascii="Arial" w:hAnsi="Arial" w:cs="Arial"/>
                <w:b/>
                <w:sz w:val="24"/>
                <w:szCs w:val="24"/>
              </w:rPr>
              <w:t xml:space="preserve">Attractiveness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60CAD">
              <w:rPr>
                <w:rFonts w:ascii="Arial" w:hAnsi="Arial" w:cs="Arial"/>
                <w:b/>
                <w:sz w:val="24"/>
                <w:szCs w:val="24"/>
              </w:rPr>
              <w:t>ontract</w:t>
            </w:r>
          </w:p>
          <w:p w14:paraId="75E98BD6" w14:textId="77777777" w:rsidR="006F022D" w:rsidRPr="00260CAD" w:rsidRDefault="00F90A36" w:rsidP="00260C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 xml:space="preserve">Based on the above details, would you be likely to bid for the contract when West Lancashire Borough Council Tender? </w:t>
            </w:r>
          </w:p>
          <w:p w14:paraId="1BA67BE4" w14:textId="77777777" w:rsidR="006F022D" w:rsidRPr="00260CAD" w:rsidRDefault="006F022D" w:rsidP="00260C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EBAA13" w14:textId="77777777" w:rsidR="006F022D" w:rsidRPr="00260CAD" w:rsidRDefault="00F90A36" w:rsidP="00260C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>If the answer is no, please can you provide some reasons why?</w:t>
            </w:r>
          </w:p>
        </w:tc>
      </w:tr>
      <w:tr w:rsidR="00343751" w14:paraId="54801B12" w14:textId="77777777" w:rsidTr="00260CAD">
        <w:tc>
          <w:tcPr>
            <w:tcW w:w="9016" w:type="dxa"/>
            <w:gridSpan w:val="2"/>
            <w:shd w:val="clear" w:color="auto" w:fill="FFFF00"/>
          </w:tcPr>
          <w:p w14:paraId="0EE9EB22" w14:textId="77777777" w:rsidR="006F022D" w:rsidRPr="00260CAD" w:rsidRDefault="00F90A36" w:rsidP="00260CAD">
            <w:pPr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>Response</w:t>
            </w:r>
          </w:p>
          <w:p w14:paraId="3EEE3BFC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751" w14:paraId="5E9B08D8" w14:textId="77777777" w:rsidTr="00260CAD">
        <w:tc>
          <w:tcPr>
            <w:tcW w:w="1129" w:type="dxa"/>
          </w:tcPr>
          <w:p w14:paraId="519B6A4A" w14:textId="77777777" w:rsidR="006F022D" w:rsidRPr="00260CAD" w:rsidRDefault="00F90A36" w:rsidP="00260CAD">
            <w:pPr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>Q 2</w:t>
            </w:r>
          </w:p>
        </w:tc>
        <w:tc>
          <w:tcPr>
            <w:tcW w:w="7887" w:type="dxa"/>
          </w:tcPr>
          <w:p w14:paraId="5249702C" w14:textId="77777777" w:rsidR="006F022D" w:rsidRPr="00260CAD" w:rsidRDefault="00F90A36" w:rsidP="00260C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0CAD">
              <w:rPr>
                <w:rFonts w:ascii="Arial" w:hAnsi="Arial" w:cs="Arial"/>
                <w:b/>
                <w:sz w:val="24"/>
                <w:szCs w:val="24"/>
              </w:rPr>
              <w:t xml:space="preserve">Term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60CAD">
              <w:rPr>
                <w:rFonts w:ascii="Arial" w:hAnsi="Arial" w:cs="Arial"/>
                <w:b/>
                <w:sz w:val="24"/>
                <w:szCs w:val="24"/>
              </w:rPr>
              <w:t xml:space="preserve">ontract </w:t>
            </w:r>
          </w:p>
          <w:p w14:paraId="66613946" w14:textId="77777777" w:rsidR="006F022D" w:rsidRPr="00260CAD" w:rsidRDefault="00F90A36" w:rsidP="00260C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 xml:space="preserve">What term would you be looking at to secure your best pricing? </w:t>
            </w:r>
          </w:p>
          <w:p w14:paraId="3ADF24D9" w14:textId="77777777" w:rsidR="006F022D" w:rsidRPr="00260CAD" w:rsidRDefault="00F90A36" w:rsidP="00260C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>Options available are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260C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955A52" w14:textId="77777777" w:rsidR="006F022D" w:rsidRPr="00260CAD" w:rsidRDefault="00F90A36" w:rsidP="00260C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 xml:space="preserve">a) 5yr + 5yr; </w:t>
            </w:r>
          </w:p>
          <w:p w14:paraId="05B6CC31" w14:textId="77777777" w:rsidR="006F022D" w:rsidRPr="00260CAD" w:rsidRDefault="00F90A36" w:rsidP="00260C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>b) 10yr + 5yr + 5yr;</w:t>
            </w:r>
          </w:p>
          <w:p w14:paraId="50C42374" w14:textId="77777777" w:rsidR="006F022D" w:rsidRPr="00260CAD" w:rsidRDefault="00F90A36" w:rsidP="00260C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>c)5yr +5yr +5yr + 5yr or</w:t>
            </w:r>
          </w:p>
          <w:p w14:paraId="0F910710" w14:textId="77777777" w:rsidR="006F022D" w:rsidRPr="00260CAD" w:rsidRDefault="00F90A36" w:rsidP="00260C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>d) 5yr +2yr +2yr +2yr + 2yr + 2yr?</w:t>
            </w:r>
          </w:p>
          <w:p w14:paraId="49C8B632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27DA6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751" w14:paraId="1086DC4E" w14:textId="77777777" w:rsidTr="00260CAD">
        <w:tc>
          <w:tcPr>
            <w:tcW w:w="9016" w:type="dxa"/>
            <w:gridSpan w:val="2"/>
            <w:shd w:val="clear" w:color="auto" w:fill="FFFF00"/>
          </w:tcPr>
          <w:p w14:paraId="7CAF2181" w14:textId="77777777" w:rsidR="006F022D" w:rsidRPr="00260CAD" w:rsidRDefault="00F90A36" w:rsidP="00260CAD">
            <w:pPr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>Response</w:t>
            </w:r>
          </w:p>
          <w:p w14:paraId="65A5464D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751" w14:paraId="2F8D898C" w14:textId="77777777" w:rsidTr="00260CAD">
        <w:tc>
          <w:tcPr>
            <w:tcW w:w="1129" w:type="dxa"/>
          </w:tcPr>
          <w:p w14:paraId="20BE5822" w14:textId="77777777" w:rsidR="006F022D" w:rsidRPr="00260CAD" w:rsidRDefault="00F90A36" w:rsidP="00260CAD">
            <w:pPr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>Q 3</w:t>
            </w:r>
          </w:p>
        </w:tc>
        <w:tc>
          <w:tcPr>
            <w:tcW w:w="7887" w:type="dxa"/>
          </w:tcPr>
          <w:p w14:paraId="4147C1E1" w14:textId="77777777" w:rsidR="006F022D" w:rsidRPr="00260CAD" w:rsidRDefault="00F90A36" w:rsidP="00260C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CAD">
              <w:rPr>
                <w:rFonts w:ascii="Arial" w:hAnsi="Arial" w:cs="Arial"/>
                <w:b/>
                <w:sz w:val="24"/>
                <w:szCs w:val="24"/>
              </w:rPr>
              <w:t>Potential barriers to bidding</w:t>
            </w:r>
          </w:p>
          <w:p w14:paraId="78E5B10C" w14:textId="77777777" w:rsidR="006F022D" w:rsidRPr="00260CAD" w:rsidRDefault="00F90A36" w:rsidP="00260CAD">
            <w:pPr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color w:val="000000"/>
                <w:sz w:val="24"/>
                <w:szCs w:val="24"/>
              </w:rPr>
              <w:t xml:space="preserve">Is there anything within the requirements which would prevent or deter you from bidding for the contract? </w:t>
            </w:r>
          </w:p>
          <w:p w14:paraId="1EC6112C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751" w14:paraId="01BEEB50" w14:textId="77777777" w:rsidTr="00260CAD">
        <w:tc>
          <w:tcPr>
            <w:tcW w:w="9016" w:type="dxa"/>
            <w:gridSpan w:val="2"/>
            <w:shd w:val="clear" w:color="auto" w:fill="FFFF00"/>
          </w:tcPr>
          <w:p w14:paraId="63E27B0D" w14:textId="77777777" w:rsidR="006F022D" w:rsidRPr="00260CAD" w:rsidRDefault="00F90A36" w:rsidP="00260CAD">
            <w:pPr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>Response</w:t>
            </w:r>
          </w:p>
          <w:p w14:paraId="02978E99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63424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AF12B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2CFE9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751" w14:paraId="7EA901CD" w14:textId="77777777" w:rsidTr="00260CAD">
        <w:tc>
          <w:tcPr>
            <w:tcW w:w="1129" w:type="dxa"/>
          </w:tcPr>
          <w:p w14:paraId="145606BD" w14:textId="77777777" w:rsidR="006F022D" w:rsidRPr="00260CAD" w:rsidRDefault="00F90A36" w:rsidP="00260CAD">
            <w:pPr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lastRenderedPageBreak/>
              <w:t>Q 4</w:t>
            </w:r>
          </w:p>
        </w:tc>
        <w:tc>
          <w:tcPr>
            <w:tcW w:w="7887" w:type="dxa"/>
          </w:tcPr>
          <w:p w14:paraId="434D3201" w14:textId="77777777" w:rsidR="006F022D" w:rsidRPr="00260CAD" w:rsidRDefault="00F90A36" w:rsidP="00260C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CAD">
              <w:rPr>
                <w:rFonts w:ascii="Arial" w:hAnsi="Arial" w:cs="Arial"/>
                <w:b/>
                <w:sz w:val="24"/>
                <w:szCs w:val="24"/>
              </w:rPr>
              <w:t xml:space="preserve">Alternative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260CAD">
              <w:rPr>
                <w:rFonts w:ascii="Arial" w:hAnsi="Arial" w:cs="Arial"/>
                <w:b/>
                <w:sz w:val="24"/>
                <w:szCs w:val="24"/>
              </w:rPr>
              <w:t>olutions</w:t>
            </w:r>
          </w:p>
          <w:p w14:paraId="03841F14" w14:textId="77777777" w:rsidR="006F022D" w:rsidRPr="00260CAD" w:rsidRDefault="00F90A36" w:rsidP="00260CAD">
            <w:pPr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color w:val="000000"/>
                <w:sz w:val="24"/>
                <w:szCs w:val="24"/>
              </w:rPr>
              <w:t xml:space="preserve">Are there any alternative systems/solutions that you feel could benefit the Council and would recommend we </w:t>
            </w:r>
            <w:r w:rsidRPr="00260CAD">
              <w:rPr>
                <w:rFonts w:ascii="Arial" w:hAnsi="Arial" w:cs="Arial"/>
                <w:color w:val="000000"/>
                <w:sz w:val="24"/>
                <w:szCs w:val="24"/>
              </w:rPr>
              <w:t xml:space="preserve">explore as options? Please provide as much information as possible and we would also welcome the opportunity to arrange a demonstration of solutions if necessary. </w:t>
            </w:r>
          </w:p>
        </w:tc>
      </w:tr>
      <w:tr w:rsidR="00343751" w14:paraId="050521CA" w14:textId="77777777" w:rsidTr="00260CAD">
        <w:tc>
          <w:tcPr>
            <w:tcW w:w="9016" w:type="dxa"/>
            <w:gridSpan w:val="2"/>
            <w:shd w:val="clear" w:color="auto" w:fill="FFFF00"/>
          </w:tcPr>
          <w:p w14:paraId="34B716E0" w14:textId="77777777" w:rsidR="006F022D" w:rsidRPr="00260CAD" w:rsidRDefault="00F90A36" w:rsidP="00260CAD">
            <w:pPr>
              <w:rPr>
                <w:rFonts w:ascii="Arial" w:hAnsi="Arial" w:cs="Arial"/>
                <w:sz w:val="24"/>
                <w:szCs w:val="24"/>
              </w:rPr>
            </w:pPr>
            <w:r w:rsidRPr="00260CAD">
              <w:rPr>
                <w:rFonts w:ascii="Arial" w:hAnsi="Arial" w:cs="Arial"/>
                <w:sz w:val="24"/>
                <w:szCs w:val="24"/>
              </w:rPr>
              <w:t xml:space="preserve">Response </w:t>
            </w:r>
          </w:p>
          <w:p w14:paraId="6EF55D86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1C8D3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23D45" w14:textId="77777777" w:rsidR="006F022D" w:rsidRPr="00260CAD" w:rsidRDefault="006F022D" w:rsidP="00260C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EDEBD2" w14:textId="77777777" w:rsidR="006F022D" w:rsidRPr="00862F69" w:rsidRDefault="006F022D" w:rsidP="006F022D"/>
    <w:p w14:paraId="327CB2EB" w14:textId="77777777" w:rsidR="006F022D" w:rsidRDefault="006F022D" w:rsidP="006F022D">
      <w:pPr>
        <w:jc w:val="both"/>
        <w:rPr>
          <w:rFonts w:ascii="Arial" w:hAnsi="Arial"/>
          <w:color w:val="FF0000"/>
        </w:rPr>
      </w:pPr>
    </w:p>
    <w:p w14:paraId="74E8B194" w14:textId="77777777" w:rsidR="006F022D" w:rsidRDefault="006F022D" w:rsidP="006F022D">
      <w:pPr>
        <w:jc w:val="both"/>
        <w:rPr>
          <w:rFonts w:ascii="Arial" w:hAnsi="Arial"/>
          <w:color w:val="FF0000"/>
        </w:rPr>
      </w:pPr>
    </w:p>
    <w:p w14:paraId="1DF178E9" w14:textId="77777777" w:rsidR="006F022D" w:rsidRDefault="006F022D" w:rsidP="006F022D">
      <w:pPr>
        <w:jc w:val="both"/>
        <w:rPr>
          <w:rFonts w:ascii="Arial" w:hAnsi="Arial"/>
          <w:color w:val="FF0000"/>
        </w:rPr>
      </w:pPr>
    </w:p>
    <w:p w14:paraId="53B8415C" w14:textId="77777777" w:rsidR="006F022D" w:rsidRDefault="006F022D" w:rsidP="006F022D">
      <w:pPr>
        <w:jc w:val="both"/>
        <w:rPr>
          <w:rFonts w:ascii="Arial" w:hAnsi="Arial"/>
          <w:color w:val="FF0000"/>
        </w:rPr>
      </w:pPr>
    </w:p>
    <w:p w14:paraId="5EB04188" w14:textId="77777777" w:rsidR="006F022D" w:rsidRDefault="006F022D" w:rsidP="006F022D">
      <w:pPr>
        <w:jc w:val="both"/>
        <w:rPr>
          <w:rFonts w:ascii="Arial" w:hAnsi="Arial"/>
          <w:color w:val="FF0000"/>
        </w:rPr>
      </w:pPr>
    </w:p>
    <w:p w14:paraId="2ACEF9D1" w14:textId="77777777" w:rsidR="006F022D" w:rsidRDefault="006F022D" w:rsidP="006F022D">
      <w:pPr>
        <w:jc w:val="both"/>
        <w:rPr>
          <w:rFonts w:ascii="Arial" w:hAnsi="Arial"/>
          <w:color w:val="FF0000"/>
        </w:rPr>
      </w:pPr>
    </w:p>
    <w:p w14:paraId="6152809E" w14:textId="77777777" w:rsidR="006F022D" w:rsidRDefault="006F022D" w:rsidP="006F022D">
      <w:pPr>
        <w:jc w:val="both"/>
        <w:rPr>
          <w:rFonts w:ascii="Arial" w:hAnsi="Arial"/>
          <w:color w:val="FF0000"/>
        </w:rPr>
      </w:pPr>
    </w:p>
    <w:p w14:paraId="351D285B" w14:textId="77777777" w:rsidR="006F022D" w:rsidRDefault="006F022D" w:rsidP="006F022D">
      <w:pPr>
        <w:jc w:val="both"/>
        <w:rPr>
          <w:rFonts w:ascii="Arial" w:hAnsi="Arial"/>
          <w:color w:val="FF0000"/>
        </w:rPr>
      </w:pPr>
    </w:p>
    <w:p w14:paraId="3AA207AC" w14:textId="77777777" w:rsidR="006F022D" w:rsidRDefault="006F022D" w:rsidP="006F022D">
      <w:pPr>
        <w:jc w:val="both"/>
        <w:rPr>
          <w:rFonts w:ascii="Arial" w:hAnsi="Arial"/>
          <w:color w:val="FF0000"/>
        </w:rPr>
      </w:pPr>
    </w:p>
    <w:p w14:paraId="750D1870" w14:textId="77777777" w:rsidR="006F022D" w:rsidRDefault="006F022D" w:rsidP="006F022D">
      <w:pPr>
        <w:jc w:val="both"/>
        <w:rPr>
          <w:rFonts w:ascii="Arial" w:hAnsi="Arial"/>
          <w:color w:val="FF0000"/>
        </w:rPr>
      </w:pPr>
    </w:p>
    <w:p w14:paraId="126F816B" w14:textId="77777777" w:rsidR="006F022D" w:rsidRDefault="006F022D"/>
    <w:sectPr w:rsidR="006F022D" w:rsidSect="00266E4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1ED4"/>
    <w:multiLevelType w:val="hybridMultilevel"/>
    <w:tmpl w:val="26FCD788"/>
    <w:lvl w:ilvl="0" w:tplc="68B67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C2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69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E2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1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567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0E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2B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09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F5019"/>
    <w:multiLevelType w:val="hybridMultilevel"/>
    <w:tmpl w:val="2F36AC78"/>
    <w:lvl w:ilvl="0" w:tplc="263C3E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6A6DB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7C653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8CFA2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C2C5D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E56C1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98F3D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BFCEC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D0E35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2D"/>
    <w:rsid w:val="00114572"/>
    <w:rsid w:val="001237A0"/>
    <w:rsid w:val="001B096D"/>
    <w:rsid w:val="0022681F"/>
    <w:rsid w:val="00241690"/>
    <w:rsid w:val="00260CAD"/>
    <w:rsid w:val="00287DFD"/>
    <w:rsid w:val="00300356"/>
    <w:rsid w:val="00343751"/>
    <w:rsid w:val="00440343"/>
    <w:rsid w:val="0049425D"/>
    <w:rsid w:val="004B7CFA"/>
    <w:rsid w:val="0066248C"/>
    <w:rsid w:val="006F022D"/>
    <w:rsid w:val="00733D6C"/>
    <w:rsid w:val="007F13BD"/>
    <w:rsid w:val="00862F69"/>
    <w:rsid w:val="008F14E8"/>
    <w:rsid w:val="00A77624"/>
    <w:rsid w:val="00C41937"/>
    <w:rsid w:val="00D44813"/>
    <w:rsid w:val="00ED48B9"/>
    <w:rsid w:val="00F532DE"/>
    <w:rsid w:val="00F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C8D4"/>
  <w15:chartTrackingRefBased/>
  <w15:docId w15:val="{427E8472-F8AE-4D8D-B258-3079BF7E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2D"/>
  </w:style>
  <w:style w:type="paragraph" w:styleId="Heading1">
    <w:name w:val="heading 1"/>
    <w:aliases w:val="AITS 1,AITS Main Heading,CBC Heading 1,Document Heading,Hoofdstukkop,Lev 1,Lev 11,Lev 12,Lev 13,Level 1,Numbered - 1,Numbered - 11,Numbered - 12,Numbered - 13,Paragraph,SECTION,Section,Section Heading,h1"/>
    <w:basedOn w:val="Normal"/>
    <w:next w:val="Normal"/>
    <w:link w:val="Heading1Char"/>
    <w:qFormat/>
    <w:rsid w:val="006F022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ITS 1 Char,AITS Main Heading Char,CBC Heading 1 Char,Document Heading Char,Hoofdstukkop Char,Lev 1 Char,Lev 11 Char,Lev 12 Char,Lev 13 Char,Level 1 Char,Numbered - 1 Char,Numbered - 11 Char,Numbered - 12 Char,Numbered - 13 Char,h1 Char"/>
    <w:basedOn w:val="DefaultParagraphFont"/>
    <w:link w:val="Heading1"/>
    <w:rsid w:val="006F022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F022D"/>
    <w:pPr>
      <w:ind w:left="720"/>
      <w:contextualSpacing/>
    </w:pPr>
  </w:style>
  <w:style w:type="table" w:styleId="TableGrid">
    <w:name w:val="Table Grid"/>
    <w:basedOn w:val="TableNormal"/>
    <w:uiPriority w:val="39"/>
    <w:rsid w:val="006F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2681</Words>
  <Characters>15282</Characters>
  <Application>Microsoft Office Word</Application>
  <DocSecurity>0</DocSecurity>
  <Lines>127</Lines>
  <Paragraphs>35</Paragraphs>
  <ScaleCrop>false</ScaleCrop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Alice</dc:creator>
  <cp:lastModifiedBy>Joseph, Careen</cp:lastModifiedBy>
  <cp:revision>2</cp:revision>
  <dcterms:created xsi:type="dcterms:W3CDTF">2022-09-02T14:45:00Z</dcterms:created>
  <dcterms:modified xsi:type="dcterms:W3CDTF">2022-09-02T14:45:00Z</dcterms:modified>
</cp:coreProperties>
</file>