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3D15" w14:textId="77777777" w:rsidR="00166325" w:rsidRDefault="00166325" w:rsidP="004B0E84">
      <w:pPr>
        <w:spacing w:after="0" w:line="120" w:lineRule="atLeast"/>
        <w:ind w:left="426" w:hanging="11"/>
        <w:jc w:val="both"/>
      </w:pPr>
    </w:p>
    <w:p w14:paraId="0F123CDA" w14:textId="77777777" w:rsidR="00166325" w:rsidRDefault="00166325" w:rsidP="004B0E84">
      <w:pPr>
        <w:pStyle w:val="Heading1"/>
        <w:spacing w:line="120" w:lineRule="atLeast"/>
        <w:ind w:left="426" w:hanging="11"/>
        <w:jc w:val="both"/>
        <w:rPr>
          <w:u w:val="single"/>
        </w:rPr>
      </w:pPr>
    </w:p>
    <w:p w14:paraId="49B5322A" w14:textId="77777777" w:rsidR="00166325" w:rsidRDefault="00166325" w:rsidP="004B0E84">
      <w:pPr>
        <w:spacing w:after="0" w:line="120" w:lineRule="atLeast"/>
        <w:ind w:left="426" w:hanging="11"/>
        <w:jc w:val="both"/>
      </w:pPr>
    </w:p>
    <w:p w14:paraId="47524D39" w14:textId="77777777" w:rsidR="00166325" w:rsidRDefault="00166325" w:rsidP="004B0E84">
      <w:pPr>
        <w:spacing w:after="0" w:line="120" w:lineRule="atLeast"/>
        <w:ind w:left="426" w:hanging="11"/>
        <w:jc w:val="both"/>
      </w:pPr>
    </w:p>
    <w:p w14:paraId="3B6966FD" w14:textId="7C9FA555" w:rsidR="00166325" w:rsidRDefault="00166325" w:rsidP="004B0E84">
      <w:pPr>
        <w:spacing w:after="0" w:line="120" w:lineRule="atLeast"/>
        <w:ind w:left="426" w:hanging="11"/>
        <w:jc w:val="both"/>
      </w:pPr>
    </w:p>
    <w:p w14:paraId="55A0C53C" w14:textId="77777777" w:rsidR="00166325" w:rsidRDefault="00166325" w:rsidP="004B0E84">
      <w:pPr>
        <w:spacing w:after="0" w:line="120" w:lineRule="atLeast"/>
        <w:ind w:left="426" w:hanging="11"/>
        <w:jc w:val="both"/>
      </w:pPr>
    </w:p>
    <w:p w14:paraId="13BB7A06" w14:textId="77777777" w:rsidR="00166325" w:rsidRDefault="00166325" w:rsidP="004B0E84">
      <w:pPr>
        <w:spacing w:after="0" w:line="120" w:lineRule="atLeast"/>
        <w:ind w:left="426" w:hanging="11"/>
        <w:jc w:val="both"/>
      </w:pPr>
    </w:p>
    <w:p w14:paraId="1A44E8E3" w14:textId="77777777" w:rsidR="00166325" w:rsidRDefault="00166325" w:rsidP="004B0E84">
      <w:pPr>
        <w:spacing w:after="0" w:line="120" w:lineRule="atLeast"/>
        <w:ind w:left="426" w:hanging="11"/>
        <w:jc w:val="both"/>
      </w:pPr>
    </w:p>
    <w:p w14:paraId="60A7027D" w14:textId="3DBF2BE7" w:rsidR="00166325" w:rsidRDefault="00166325" w:rsidP="004B0E84">
      <w:pPr>
        <w:spacing w:after="0" w:line="120" w:lineRule="atLeast"/>
        <w:ind w:left="426" w:hanging="11"/>
        <w:jc w:val="both"/>
      </w:pPr>
    </w:p>
    <w:p w14:paraId="02174DD4" w14:textId="6A040572" w:rsidR="00166325" w:rsidRDefault="00DC7F77" w:rsidP="004B0E84">
      <w:pPr>
        <w:spacing w:after="0" w:line="120" w:lineRule="atLeast"/>
        <w:ind w:left="426" w:hanging="11"/>
        <w:jc w:val="both"/>
      </w:pPr>
      <w:r w:rsidRPr="00805558">
        <w:rPr>
          <w:b/>
          <w:noProof/>
          <w:highlight w:val="yellow"/>
          <w:lang w:eastAsia="en-GB"/>
        </w:rPr>
        <w:drawing>
          <wp:anchor distT="0" distB="0" distL="114300" distR="114300" simplePos="0" relativeHeight="251658240" behindDoc="0" locked="0" layoutInCell="1" allowOverlap="1" wp14:anchorId="6ABED3A7" wp14:editId="33C77D83">
            <wp:simplePos x="0" y="0"/>
            <wp:positionH relativeFrom="margin">
              <wp:posOffset>2199699</wp:posOffset>
            </wp:positionH>
            <wp:positionV relativeFrom="page">
              <wp:posOffset>2289874</wp:posOffset>
            </wp:positionV>
            <wp:extent cx="1746250" cy="18573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lbc_logo_fc_h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17E61" w14:textId="77777777" w:rsidR="00166325" w:rsidRDefault="00166325" w:rsidP="004B0E84">
      <w:pPr>
        <w:spacing w:after="0" w:line="120" w:lineRule="atLeast"/>
        <w:ind w:left="426" w:hanging="11"/>
        <w:jc w:val="both"/>
      </w:pPr>
    </w:p>
    <w:p w14:paraId="612A2A34" w14:textId="77777777" w:rsidR="00166325" w:rsidRDefault="00166325" w:rsidP="004B0E84">
      <w:pPr>
        <w:spacing w:after="0" w:line="120" w:lineRule="atLeast"/>
        <w:ind w:left="426" w:hanging="11"/>
        <w:jc w:val="both"/>
      </w:pPr>
    </w:p>
    <w:p w14:paraId="56CD251E" w14:textId="77777777" w:rsidR="004B0E84" w:rsidRDefault="004B0E84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3B47D98E" w14:textId="77777777" w:rsidR="004B0E84" w:rsidRDefault="004B0E84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045B0D08" w14:textId="77777777" w:rsidR="004B0E84" w:rsidRDefault="004B0E84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58E06790" w14:textId="77777777" w:rsidR="004B0E84" w:rsidRDefault="004B0E84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0F37587" w14:textId="77777777" w:rsidR="004B0E84" w:rsidRDefault="004B0E84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08287FF7" w14:textId="77777777" w:rsidR="004B0E84" w:rsidRDefault="004B0E84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BFF735F" w14:textId="77777777" w:rsidR="004B0E84" w:rsidRDefault="004B0E84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2DB2A925" w14:textId="77777777" w:rsidR="004B0E84" w:rsidRDefault="004B0E84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092970D8" w14:textId="3DA002B4" w:rsidR="004B0E84" w:rsidRDefault="004B0E84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3E948C2E" w14:textId="63D2A3EA" w:rsidR="00DC7F77" w:rsidRDefault="00DC7F77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22E734BB" w14:textId="77777777" w:rsidR="00DC7F77" w:rsidRDefault="00DC7F77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04A1EBDF" w14:textId="77777777" w:rsidR="004B0E84" w:rsidRDefault="004B0E84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030A6134" w14:textId="77777777" w:rsidR="004B0E84" w:rsidRDefault="004B0E84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29A1EB01" w14:textId="15DAB97B" w:rsidR="00166325" w:rsidRDefault="005D0A94" w:rsidP="00DC7F77">
      <w:pPr>
        <w:tabs>
          <w:tab w:val="right" w:pos="9026"/>
          <w:tab w:val="center" w:pos="9214"/>
        </w:tabs>
        <w:spacing w:after="0" w:line="120" w:lineRule="atLeast"/>
        <w:ind w:left="426" w:hanging="11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CB3953">
        <w:rPr>
          <w:rFonts w:ascii="Tahoma" w:eastAsia="Times New Roman" w:hAnsi="Tahoma" w:cs="Tahoma"/>
          <w:b/>
          <w:sz w:val="24"/>
          <w:szCs w:val="24"/>
        </w:rPr>
        <w:t>Request For Information</w:t>
      </w:r>
    </w:p>
    <w:p w14:paraId="0A1AF79B" w14:textId="4799B2D3" w:rsidR="00CB3953" w:rsidRDefault="00CB3953" w:rsidP="00DC7F77">
      <w:pPr>
        <w:tabs>
          <w:tab w:val="right" w:pos="9026"/>
          <w:tab w:val="center" w:pos="9214"/>
        </w:tabs>
        <w:spacing w:after="0" w:line="120" w:lineRule="atLeast"/>
        <w:ind w:left="426" w:hanging="11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6E6E275C" w14:textId="77777777" w:rsidR="00CB3953" w:rsidRPr="00CB3953" w:rsidRDefault="00CB3953" w:rsidP="00DC7F77">
      <w:pPr>
        <w:tabs>
          <w:tab w:val="right" w:pos="9026"/>
          <w:tab w:val="center" w:pos="9214"/>
        </w:tabs>
        <w:spacing w:after="0" w:line="120" w:lineRule="atLeast"/>
        <w:ind w:left="426" w:hanging="11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012F1880" w14:textId="76360992" w:rsidR="00D30B6C" w:rsidRDefault="00941F4A" w:rsidP="00DC7F77">
      <w:pPr>
        <w:tabs>
          <w:tab w:val="center" w:pos="9214"/>
        </w:tabs>
        <w:spacing w:after="0" w:line="120" w:lineRule="atLeast"/>
        <w:ind w:left="426" w:right="255" w:hanging="11"/>
        <w:jc w:val="center"/>
        <w:rPr>
          <w:rFonts w:ascii="Tahoma" w:hAnsi="Tahoma" w:cs="Tahoma"/>
          <w:b/>
          <w:sz w:val="24"/>
          <w:szCs w:val="24"/>
        </w:rPr>
      </w:pPr>
      <w:r w:rsidRPr="00CB3953">
        <w:rPr>
          <w:rFonts w:ascii="Tahoma" w:hAnsi="Tahoma" w:cs="Tahoma"/>
          <w:b/>
          <w:sz w:val="24"/>
          <w:szCs w:val="24"/>
        </w:rPr>
        <w:t>West Lancashire Borough Council</w:t>
      </w:r>
    </w:p>
    <w:p w14:paraId="121A29EA" w14:textId="77777777" w:rsidR="004B0E84" w:rsidRPr="00CB3953" w:rsidRDefault="004B0E84" w:rsidP="00DC7F77">
      <w:pPr>
        <w:tabs>
          <w:tab w:val="center" w:pos="9214"/>
        </w:tabs>
        <w:spacing w:after="0" w:line="120" w:lineRule="atLeast"/>
        <w:ind w:left="426" w:right="255" w:hanging="11"/>
        <w:jc w:val="center"/>
        <w:rPr>
          <w:rFonts w:ascii="Tahoma" w:hAnsi="Tahoma" w:cs="Tahoma"/>
          <w:b/>
          <w:sz w:val="24"/>
          <w:szCs w:val="24"/>
        </w:rPr>
      </w:pPr>
    </w:p>
    <w:p w14:paraId="1D892FCA" w14:textId="6899B265" w:rsidR="00941F4A" w:rsidRDefault="004B0E84" w:rsidP="00DC7F77">
      <w:pPr>
        <w:tabs>
          <w:tab w:val="center" w:pos="9214"/>
        </w:tabs>
        <w:spacing w:after="0" w:line="120" w:lineRule="atLeast"/>
        <w:ind w:left="426" w:right="255" w:hanging="11"/>
        <w:jc w:val="center"/>
        <w:rPr>
          <w:rFonts w:ascii="Tahoma" w:hAnsi="Tahoma" w:cs="Tahoma"/>
          <w:b/>
          <w:bCs/>
          <w:sz w:val="24"/>
          <w:szCs w:val="24"/>
        </w:rPr>
      </w:pPr>
      <w:r w:rsidRPr="00CB3953">
        <w:rPr>
          <w:rFonts w:ascii="Tahoma" w:hAnsi="Tahoma" w:cs="Tahoma"/>
          <w:b/>
          <w:bCs/>
          <w:sz w:val="24"/>
          <w:szCs w:val="24"/>
        </w:rPr>
        <w:t>F</w:t>
      </w:r>
      <w:r w:rsidR="00941F4A" w:rsidRPr="00CB3953">
        <w:rPr>
          <w:rFonts w:ascii="Tahoma" w:hAnsi="Tahoma" w:cs="Tahoma"/>
          <w:b/>
          <w:bCs/>
          <w:sz w:val="24"/>
          <w:szCs w:val="24"/>
        </w:rPr>
        <w:t>or</w:t>
      </w:r>
    </w:p>
    <w:p w14:paraId="34549E32" w14:textId="77777777" w:rsidR="004B0E84" w:rsidRPr="00CB3953" w:rsidRDefault="004B0E84" w:rsidP="00DC7F77">
      <w:pPr>
        <w:tabs>
          <w:tab w:val="center" w:pos="9214"/>
        </w:tabs>
        <w:spacing w:after="0" w:line="120" w:lineRule="atLeast"/>
        <w:ind w:left="426" w:right="255" w:hanging="11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836054C" w14:textId="19358A50" w:rsidR="00CB3953" w:rsidRDefault="00D830CC" w:rsidP="00DC7F77">
      <w:pPr>
        <w:tabs>
          <w:tab w:val="center" w:pos="9214"/>
        </w:tabs>
        <w:spacing w:after="0" w:line="120" w:lineRule="atLeast"/>
        <w:ind w:left="426" w:hanging="11"/>
        <w:jc w:val="center"/>
        <w:rPr>
          <w:rFonts w:ascii="Tahoma" w:hAnsi="Tahoma" w:cs="Tahoma"/>
          <w:b/>
          <w:sz w:val="24"/>
          <w:szCs w:val="28"/>
        </w:rPr>
      </w:pPr>
      <w:r w:rsidRPr="006C4B24">
        <w:rPr>
          <w:rFonts w:ascii="Tahoma" w:hAnsi="Tahoma" w:cs="Tahoma"/>
          <w:b/>
          <w:sz w:val="24"/>
          <w:szCs w:val="28"/>
        </w:rPr>
        <w:t>Electric Vehicle Charge Points</w:t>
      </w:r>
    </w:p>
    <w:p w14:paraId="3CD75622" w14:textId="52E28BDF" w:rsidR="00BC60F1" w:rsidRDefault="00BC60F1" w:rsidP="00DC7F77">
      <w:pPr>
        <w:pStyle w:val="BodyText"/>
        <w:tabs>
          <w:tab w:val="center" w:pos="9214"/>
        </w:tabs>
        <w:spacing w:line="120" w:lineRule="atLeast"/>
        <w:ind w:left="426" w:hanging="11"/>
        <w:jc w:val="center"/>
        <w:rPr>
          <w:sz w:val="28"/>
          <w:szCs w:val="28"/>
        </w:rPr>
      </w:pPr>
    </w:p>
    <w:p w14:paraId="581CDD40" w14:textId="6660C806" w:rsidR="004B0E84" w:rsidRDefault="004B0E84" w:rsidP="004B0E84">
      <w:pPr>
        <w:pStyle w:val="BodyText"/>
        <w:spacing w:line="120" w:lineRule="atLeast"/>
        <w:ind w:left="426" w:hanging="11"/>
        <w:jc w:val="center"/>
        <w:rPr>
          <w:sz w:val="28"/>
          <w:szCs w:val="28"/>
        </w:rPr>
      </w:pPr>
    </w:p>
    <w:p w14:paraId="29E67DF9" w14:textId="0A7B9399" w:rsidR="004B0E84" w:rsidRDefault="004B0E84" w:rsidP="004B0E84">
      <w:pPr>
        <w:pStyle w:val="BodyText"/>
        <w:spacing w:line="120" w:lineRule="atLeast"/>
        <w:ind w:left="426" w:hanging="11"/>
        <w:jc w:val="center"/>
        <w:rPr>
          <w:sz w:val="28"/>
          <w:szCs w:val="28"/>
        </w:rPr>
      </w:pPr>
    </w:p>
    <w:p w14:paraId="41DA1BC4" w14:textId="77777777" w:rsidR="004B0E84" w:rsidRDefault="004B0E84" w:rsidP="004B0E84">
      <w:pPr>
        <w:pStyle w:val="BodyText"/>
        <w:spacing w:line="120" w:lineRule="atLeast"/>
        <w:ind w:left="426" w:hanging="11"/>
        <w:jc w:val="center"/>
        <w:rPr>
          <w:sz w:val="28"/>
          <w:szCs w:val="28"/>
        </w:rPr>
      </w:pPr>
    </w:p>
    <w:p w14:paraId="43C13E3C" w14:textId="77777777" w:rsidR="00166325" w:rsidRPr="00A77624" w:rsidRDefault="00166325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center"/>
        <w:rPr>
          <w:rFonts w:ascii="Tahoma" w:eastAsia="Times New Roman" w:hAnsi="Tahoma" w:cs="Tahoma"/>
          <w:b/>
          <w:szCs w:val="20"/>
        </w:rPr>
      </w:pPr>
    </w:p>
    <w:p w14:paraId="65C3F057" w14:textId="33534424" w:rsidR="00F868F3" w:rsidRPr="00F868F3" w:rsidRDefault="00F868F3" w:rsidP="00F868F3">
      <w:pPr>
        <w:tabs>
          <w:tab w:val="center" w:pos="4513"/>
          <w:tab w:val="right" w:pos="9026"/>
        </w:tabs>
        <w:spacing w:after="0" w:line="120" w:lineRule="atLeast"/>
        <w:ind w:left="426" w:hanging="11"/>
        <w:jc w:val="center"/>
        <w:rPr>
          <w:rFonts w:ascii="Tahoma" w:eastAsia="Times New Roman" w:hAnsi="Tahoma" w:cs="Tahoma"/>
          <w:b/>
          <w:szCs w:val="20"/>
        </w:rPr>
      </w:pPr>
      <w:r w:rsidRPr="00F868F3">
        <w:rPr>
          <w:rFonts w:ascii="Tahoma" w:eastAsia="Times New Roman" w:hAnsi="Tahoma" w:cs="Tahoma"/>
          <w:b/>
          <w:bCs/>
          <w:szCs w:val="20"/>
        </w:rPr>
        <w:t>DN742139</w:t>
      </w:r>
    </w:p>
    <w:p w14:paraId="0AFA640B" w14:textId="42DCC2AD" w:rsidR="007E3342" w:rsidRDefault="007E3342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center"/>
        <w:rPr>
          <w:rFonts w:ascii="Tahoma" w:eastAsia="Times New Roman" w:hAnsi="Tahoma" w:cs="Tahoma"/>
          <w:b/>
          <w:szCs w:val="20"/>
        </w:rPr>
      </w:pPr>
    </w:p>
    <w:p w14:paraId="2A254808" w14:textId="734924EF" w:rsidR="007E3342" w:rsidRDefault="007E3342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center"/>
        <w:rPr>
          <w:rFonts w:ascii="Tahoma" w:eastAsia="Times New Roman" w:hAnsi="Tahoma" w:cs="Tahoma"/>
          <w:b/>
          <w:szCs w:val="20"/>
        </w:rPr>
      </w:pPr>
    </w:p>
    <w:p w14:paraId="581AD058" w14:textId="17B7B2FD" w:rsidR="007E3342" w:rsidRDefault="007E3342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center"/>
        <w:rPr>
          <w:rFonts w:ascii="Tahoma" w:eastAsia="Times New Roman" w:hAnsi="Tahoma" w:cs="Tahoma"/>
          <w:b/>
          <w:szCs w:val="20"/>
        </w:rPr>
      </w:pPr>
    </w:p>
    <w:p w14:paraId="7D5A406A" w14:textId="1B8E3845" w:rsidR="007E3342" w:rsidRDefault="007E3342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center"/>
        <w:rPr>
          <w:rFonts w:ascii="Tahoma" w:eastAsia="Times New Roman" w:hAnsi="Tahoma" w:cs="Tahoma"/>
          <w:b/>
          <w:szCs w:val="20"/>
        </w:rPr>
      </w:pPr>
      <w:r>
        <w:rPr>
          <w:rFonts w:ascii="Tahoma" w:eastAsia="Times New Roman" w:hAnsi="Tahoma" w:cs="Tahoma"/>
          <w:b/>
          <w:szCs w:val="20"/>
        </w:rPr>
        <w:t>Date Issued:</w:t>
      </w:r>
      <w:r w:rsidR="006A17B1">
        <w:rPr>
          <w:rFonts w:ascii="Tahoma" w:eastAsia="Times New Roman" w:hAnsi="Tahoma" w:cs="Tahoma"/>
          <w:b/>
          <w:szCs w:val="20"/>
        </w:rPr>
        <w:t xml:space="preserve"> </w:t>
      </w:r>
      <w:proofErr w:type="gramStart"/>
      <w:r w:rsidR="006A17B1">
        <w:rPr>
          <w:rFonts w:ascii="Tahoma" w:eastAsia="Times New Roman" w:hAnsi="Tahoma" w:cs="Tahoma"/>
          <w:b/>
          <w:szCs w:val="20"/>
        </w:rPr>
        <w:t>06/09/2024</w:t>
      </w:r>
      <w:proofErr w:type="gramEnd"/>
    </w:p>
    <w:p w14:paraId="6620364A" w14:textId="4EFCF52B" w:rsidR="007E3342" w:rsidRDefault="007E3342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center"/>
        <w:rPr>
          <w:rFonts w:ascii="Tahoma" w:eastAsia="Times New Roman" w:hAnsi="Tahoma" w:cs="Tahoma"/>
          <w:b/>
          <w:szCs w:val="20"/>
        </w:rPr>
      </w:pPr>
    </w:p>
    <w:p w14:paraId="595662F0" w14:textId="77777777" w:rsidR="00D525AA" w:rsidRDefault="00D525AA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center"/>
        <w:rPr>
          <w:rFonts w:ascii="Tahoma" w:eastAsia="Times New Roman" w:hAnsi="Tahoma" w:cs="Tahoma"/>
          <w:b/>
          <w:szCs w:val="20"/>
        </w:rPr>
      </w:pPr>
    </w:p>
    <w:p w14:paraId="4529B845" w14:textId="070E6EE5" w:rsidR="007E3342" w:rsidRDefault="007E3342" w:rsidP="004B0E84">
      <w:pPr>
        <w:tabs>
          <w:tab w:val="center" w:pos="4513"/>
          <w:tab w:val="right" w:pos="9026"/>
        </w:tabs>
        <w:spacing w:after="0" w:line="120" w:lineRule="atLeast"/>
        <w:ind w:left="426" w:hanging="11"/>
        <w:jc w:val="center"/>
      </w:pPr>
      <w:r>
        <w:rPr>
          <w:rFonts w:ascii="Tahoma" w:eastAsia="Times New Roman" w:hAnsi="Tahoma" w:cs="Tahoma"/>
          <w:b/>
          <w:szCs w:val="20"/>
        </w:rPr>
        <w:t xml:space="preserve">Due </w:t>
      </w:r>
      <w:r w:rsidR="00D525AA">
        <w:rPr>
          <w:rFonts w:ascii="Tahoma" w:eastAsia="Times New Roman" w:hAnsi="Tahoma" w:cs="Tahoma"/>
          <w:b/>
          <w:szCs w:val="20"/>
        </w:rPr>
        <w:t xml:space="preserve">Return </w:t>
      </w:r>
      <w:r>
        <w:rPr>
          <w:rFonts w:ascii="Tahoma" w:eastAsia="Times New Roman" w:hAnsi="Tahoma" w:cs="Tahoma"/>
          <w:b/>
          <w:szCs w:val="20"/>
        </w:rPr>
        <w:t>Date:</w:t>
      </w:r>
      <w:r w:rsidR="006A17B1">
        <w:rPr>
          <w:rFonts w:ascii="Tahoma" w:eastAsia="Times New Roman" w:hAnsi="Tahoma" w:cs="Tahoma"/>
          <w:b/>
          <w:szCs w:val="20"/>
        </w:rPr>
        <w:t xml:space="preserve"> 23/09/2024 at 14:00hrs GMT/BST </w:t>
      </w:r>
    </w:p>
    <w:p w14:paraId="1EB2815A" w14:textId="52270B53" w:rsidR="00DC7F77" w:rsidRDefault="00DC7F77">
      <w:r>
        <w:br w:type="page"/>
      </w:r>
    </w:p>
    <w:p w14:paraId="46281210" w14:textId="5ED36157" w:rsidR="002266BD" w:rsidRPr="003853B4" w:rsidRDefault="002266BD" w:rsidP="003853B4">
      <w:pPr>
        <w:spacing w:after="0" w:line="120" w:lineRule="atLeast"/>
        <w:ind w:left="426" w:right="310" w:hanging="11"/>
        <w:jc w:val="center"/>
        <w:rPr>
          <w:rFonts w:ascii="Arial" w:eastAsia="Times New Roman" w:hAnsi="Arial" w:cs="Arial"/>
          <w:b/>
          <w:bCs/>
          <w:color w:val="FF0000"/>
          <w:u w:val="single"/>
        </w:rPr>
      </w:pPr>
      <w:r w:rsidRPr="003853B4">
        <w:rPr>
          <w:rFonts w:ascii="Arial" w:eastAsia="Times New Roman" w:hAnsi="Arial" w:cs="Arial"/>
          <w:b/>
          <w:bCs/>
          <w:color w:val="FF0000"/>
          <w:u w:val="single"/>
        </w:rPr>
        <w:lastRenderedPageBreak/>
        <w:t>THIS IS NOT A CALL FOR COMPETITION</w:t>
      </w:r>
    </w:p>
    <w:p w14:paraId="33D0EACD" w14:textId="77777777" w:rsidR="002266BD" w:rsidRDefault="002266BD" w:rsidP="001270C7">
      <w:pPr>
        <w:spacing w:after="0" w:line="120" w:lineRule="atLeast"/>
        <w:ind w:left="426" w:right="310" w:hanging="11"/>
        <w:jc w:val="both"/>
        <w:rPr>
          <w:rFonts w:ascii="Arial" w:eastAsia="Times New Roman" w:hAnsi="Arial" w:cs="Arial"/>
        </w:rPr>
      </w:pPr>
    </w:p>
    <w:p w14:paraId="4BA09167" w14:textId="77777777" w:rsidR="002266BD" w:rsidRDefault="002266BD" w:rsidP="001270C7">
      <w:pPr>
        <w:spacing w:after="0" w:line="120" w:lineRule="atLeast"/>
        <w:ind w:left="426" w:right="310" w:hanging="11"/>
        <w:jc w:val="both"/>
        <w:rPr>
          <w:rFonts w:ascii="Arial" w:eastAsia="Times New Roman" w:hAnsi="Arial" w:cs="Arial"/>
        </w:rPr>
      </w:pPr>
    </w:p>
    <w:p w14:paraId="4561300C" w14:textId="790D3C09" w:rsidR="001270C7" w:rsidRPr="00D830CC" w:rsidRDefault="004475F6" w:rsidP="001270C7">
      <w:pPr>
        <w:spacing w:after="0" w:line="120" w:lineRule="atLeast"/>
        <w:ind w:left="426" w:right="310" w:hanging="1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</w:t>
      </w:r>
    </w:p>
    <w:p w14:paraId="4BC2C19C" w14:textId="77777777" w:rsidR="00EA1A0C" w:rsidRPr="00D830CC" w:rsidRDefault="00EA1A0C" w:rsidP="00DC7F77">
      <w:pPr>
        <w:spacing w:after="0" w:line="120" w:lineRule="atLeast"/>
        <w:ind w:left="426" w:right="310" w:hanging="11"/>
        <w:jc w:val="both"/>
        <w:rPr>
          <w:rFonts w:ascii="Arial" w:hAnsi="Arial" w:cs="Arial"/>
        </w:rPr>
      </w:pPr>
    </w:p>
    <w:p w14:paraId="3AE1BE12" w14:textId="77777777" w:rsidR="00DC7F77" w:rsidRPr="00D830CC" w:rsidRDefault="00DC7F77" w:rsidP="00DC7F77">
      <w:pPr>
        <w:spacing w:after="0" w:line="120" w:lineRule="atLeast"/>
        <w:ind w:left="426" w:right="310" w:hanging="11"/>
        <w:jc w:val="both"/>
        <w:rPr>
          <w:rFonts w:ascii="Arial" w:hAnsi="Arial" w:cs="Arial"/>
        </w:rPr>
      </w:pPr>
    </w:p>
    <w:p w14:paraId="5890E27F" w14:textId="784AA747" w:rsidR="005A0098" w:rsidRPr="00D830CC" w:rsidRDefault="005A0098" w:rsidP="00DC7F77">
      <w:pPr>
        <w:pStyle w:val="Heading1"/>
        <w:keepNext w:val="0"/>
        <w:widowControl w:val="0"/>
        <w:numPr>
          <w:ilvl w:val="1"/>
          <w:numId w:val="5"/>
        </w:numPr>
        <w:tabs>
          <w:tab w:val="left" w:pos="821"/>
        </w:tabs>
        <w:autoSpaceDE w:val="0"/>
        <w:autoSpaceDN w:val="0"/>
        <w:spacing w:line="120" w:lineRule="atLeast"/>
        <w:ind w:left="426" w:right="310" w:hanging="11"/>
        <w:jc w:val="both"/>
        <w:rPr>
          <w:rFonts w:cs="Arial"/>
          <w:sz w:val="22"/>
          <w:szCs w:val="22"/>
        </w:rPr>
      </w:pPr>
      <w:r w:rsidRPr="00D830CC">
        <w:rPr>
          <w:rFonts w:cs="Arial"/>
          <w:sz w:val="22"/>
          <w:szCs w:val="22"/>
        </w:rPr>
        <w:t>REQUESTS FOR INFORMATION</w:t>
      </w:r>
      <w:r w:rsidRPr="00D830CC">
        <w:rPr>
          <w:rFonts w:cs="Arial"/>
          <w:spacing w:val="-6"/>
          <w:sz w:val="22"/>
          <w:szCs w:val="22"/>
        </w:rPr>
        <w:t xml:space="preserve"> </w:t>
      </w:r>
      <w:r w:rsidRPr="00D830CC">
        <w:rPr>
          <w:rFonts w:cs="Arial"/>
          <w:sz w:val="22"/>
          <w:szCs w:val="22"/>
        </w:rPr>
        <w:t>DEFINITION</w:t>
      </w:r>
    </w:p>
    <w:p w14:paraId="729FE428" w14:textId="77777777" w:rsidR="007B3F3A" w:rsidRPr="00D830CC" w:rsidRDefault="007B3F3A" w:rsidP="00DC7F77">
      <w:pPr>
        <w:keepNext/>
        <w:spacing w:after="0" w:line="120" w:lineRule="atLeast"/>
        <w:ind w:left="426" w:right="310" w:hanging="11"/>
        <w:jc w:val="both"/>
        <w:outlineLvl w:val="0"/>
        <w:rPr>
          <w:rFonts w:ascii="Arial" w:eastAsia="Times New Roman" w:hAnsi="Arial" w:cs="Arial"/>
          <w:b/>
        </w:rPr>
      </w:pPr>
    </w:p>
    <w:p w14:paraId="49590297" w14:textId="3FBAFCD2" w:rsidR="008A38A9" w:rsidRPr="00D830CC" w:rsidRDefault="00B14A92" w:rsidP="00DC7F77">
      <w:pPr>
        <w:pStyle w:val="BodyText"/>
        <w:spacing w:line="120" w:lineRule="atLeast"/>
        <w:ind w:left="426" w:right="310" w:hanging="11"/>
        <w:jc w:val="both"/>
        <w:rPr>
          <w:rFonts w:cs="Arial"/>
          <w:sz w:val="22"/>
          <w:szCs w:val="22"/>
        </w:rPr>
      </w:pPr>
      <w:r w:rsidRPr="00D830CC">
        <w:rPr>
          <w:rFonts w:cs="Arial"/>
          <w:sz w:val="22"/>
          <w:szCs w:val="22"/>
        </w:rPr>
        <w:t xml:space="preserve">Responses to this </w:t>
      </w:r>
      <w:r w:rsidR="00D830CC" w:rsidRPr="00D830CC">
        <w:rPr>
          <w:rFonts w:cs="Arial"/>
          <w:sz w:val="22"/>
          <w:szCs w:val="22"/>
        </w:rPr>
        <w:t>Request for Information (</w:t>
      </w:r>
      <w:r w:rsidRPr="00D830CC">
        <w:rPr>
          <w:rFonts w:cs="Arial"/>
          <w:sz w:val="22"/>
          <w:szCs w:val="22"/>
        </w:rPr>
        <w:t>RFI</w:t>
      </w:r>
      <w:r w:rsidR="00D830CC" w:rsidRPr="00D830CC">
        <w:rPr>
          <w:rFonts w:cs="Arial"/>
          <w:sz w:val="22"/>
          <w:szCs w:val="22"/>
        </w:rPr>
        <w:t>)</w:t>
      </w:r>
      <w:r w:rsidRPr="00D830CC">
        <w:rPr>
          <w:rFonts w:cs="Arial"/>
          <w:sz w:val="22"/>
          <w:szCs w:val="22"/>
        </w:rPr>
        <w:t xml:space="preserve"> are considered non-binding</w:t>
      </w:r>
      <w:r w:rsidR="007857ED" w:rsidRPr="00D830CC">
        <w:rPr>
          <w:rFonts w:cs="Arial"/>
          <w:sz w:val="22"/>
          <w:szCs w:val="22"/>
        </w:rPr>
        <w:t xml:space="preserve"> </w:t>
      </w:r>
      <w:r w:rsidRPr="00D830CC">
        <w:rPr>
          <w:rFonts w:cs="Arial"/>
          <w:sz w:val="22"/>
          <w:szCs w:val="22"/>
        </w:rPr>
        <w:t xml:space="preserve">and </w:t>
      </w:r>
      <w:r w:rsidR="008A38A9" w:rsidRPr="00D830CC">
        <w:rPr>
          <w:rFonts w:cs="Arial"/>
          <w:sz w:val="22"/>
          <w:szCs w:val="22"/>
        </w:rPr>
        <w:t>will form part of our information gathering process for budgetary and specification preparation purposes.  Reference to findings may also be made for a future competitive procurement exercise.</w:t>
      </w:r>
    </w:p>
    <w:p w14:paraId="091B6477" w14:textId="77777777" w:rsidR="008A38A9" w:rsidRPr="00D830CC" w:rsidRDefault="008A38A9" w:rsidP="00DC7F77">
      <w:pPr>
        <w:pStyle w:val="BodyText"/>
        <w:spacing w:line="120" w:lineRule="atLeast"/>
        <w:ind w:left="426" w:right="310" w:hanging="11"/>
        <w:jc w:val="both"/>
        <w:rPr>
          <w:rFonts w:cs="Arial"/>
          <w:sz w:val="22"/>
          <w:szCs w:val="22"/>
        </w:rPr>
      </w:pPr>
    </w:p>
    <w:p w14:paraId="2A7CAD7B" w14:textId="18B2C432" w:rsidR="00B14A92" w:rsidRPr="00A1525B" w:rsidRDefault="002266BD" w:rsidP="00DC7F77">
      <w:pPr>
        <w:pStyle w:val="BodyText"/>
        <w:spacing w:line="120" w:lineRule="atLeast"/>
        <w:ind w:left="426" w:right="310" w:hanging="11"/>
        <w:jc w:val="both"/>
        <w:rPr>
          <w:rFonts w:cs="Arial"/>
          <w:b/>
          <w:bCs/>
          <w:sz w:val="22"/>
          <w:szCs w:val="22"/>
        </w:rPr>
      </w:pPr>
      <w:r w:rsidRPr="00A1525B">
        <w:rPr>
          <w:rFonts w:cs="Arial"/>
          <w:b/>
          <w:bCs/>
          <w:sz w:val="22"/>
          <w:szCs w:val="22"/>
        </w:rPr>
        <w:t>Suppliers are to note that this is not a call for competition, and i</w:t>
      </w:r>
      <w:r w:rsidR="00B14A92" w:rsidRPr="00A1525B">
        <w:rPr>
          <w:rFonts w:cs="Arial"/>
          <w:b/>
          <w:bCs/>
          <w:sz w:val="22"/>
          <w:szCs w:val="22"/>
        </w:rPr>
        <w:t xml:space="preserve">t is not the </w:t>
      </w:r>
      <w:r w:rsidR="008A38A9" w:rsidRPr="00A1525B">
        <w:rPr>
          <w:rFonts w:cs="Arial"/>
          <w:b/>
          <w:bCs/>
          <w:sz w:val="22"/>
          <w:szCs w:val="22"/>
        </w:rPr>
        <w:t xml:space="preserve">Council's </w:t>
      </w:r>
      <w:r w:rsidR="00B14A92" w:rsidRPr="00A1525B">
        <w:rPr>
          <w:rFonts w:cs="Arial"/>
          <w:b/>
          <w:bCs/>
          <w:sz w:val="22"/>
          <w:szCs w:val="22"/>
        </w:rPr>
        <w:t>intent</w:t>
      </w:r>
      <w:r w:rsidR="008A38A9" w:rsidRPr="00A1525B">
        <w:rPr>
          <w:rFonts w:cs="Arial"/>
          <w:b/>
          <w:bCs/>
          <w:sz w:val="22"/>
          <w:szCs w:val="22"/>
        </w:rPr>
        <w:t>ion</w:t>
      </w:r>
      <w:r w:rsidR="00B14A92" w:rsidRPr="00A1525B">
        <w:rPr>
          <w:rFonts w:cs="Arial"/>
          <w:b/>
          <w:bCs/>
          <w:sz w:val="22"/>
          <w:szCs w:val="22"/>
        </w:rPr>
        <w:t xml:space="preserve"> to award a contract as a re</w:t>
      </w:r>
      <w:r w:rsidRPr="00A1525B">
        <w:rPr>
          <w:rFonts w:cs="Arial"/>
          <w:b/>
          <w:bCs/>
          <w:sz w:val="22"/>
          <w:szCs w:val="22"/>
        </w:rPr>
        <w:t>s</w:t>
      </w:r>
      <w:r w:rsidR="00B14A92" w:rsidRPr="00A1525B">
        <w:rPr>
          <w:rFonts w:cs="Arial"/>
          <w:b/>
          <w:bCs/>
          <w:sz w:val="22"/>
          <w:szCs w:val="22"/>
        </w:rPr>
        <w:t xml:space="preserve">ult of this RFI. </w:t>
      </w:r>
    </w:p>
    <w:p w14:paraId="2C5BC716" w14:textId="2EF30BBC" w:rsidR="0056614D" w:rsidRPr="00D830CC" w:rsidRDefault="0056614D" w:rsidP="00DC7F77">
      <w:pPr>
        <w:pStyle w:val="BodyText"/>
        <w:spacing w:line="120" w:lineRule="atLeast"/>
        <w:ind w:left="426" w:right="310" w:hanging="11"/>
        <w:jc w:val="both"/>
        <w:rPr>
          <w:rFonts w:cs="Arial"/>
          <w:sz w:val="22"/>
          <w:szCs w:val="22"/>
        </w:rPr>
      </w:pPr>
    </w:p>
    <w:p w14:paraId="3D15ED02" w14:textId="77777777" w:rsidR="005F7895" w:rsidRPr="00D830CC" w:rsidRDefault="005F7895" w:rsidP="00DC7F77">
      <w:pPr>
        <w:pStyle w:val="BodyText"/>
        <w:spacing w:line="120" w:lineRule="atLeast"/>
        <w:ind w:left="426" w:right="310" w:hanging="11"/>
        <w:jc w:val="both"/>
        <w:rPr>
          <w:rFonts w:cs="Arial"/>
          <w:sz w:val="22"/>
          <w:szCs w:val="22"/>
        </w:rPr>
      </w:pPr>
    </w:p>
    <w:p w14:paraId="38C50F74" w14:textId="2222AE08" w:rsidR="00145755" w:rsidRDefault="00145755" w:rsidP="00DC7F77">
      <w:pPr>
        <w:pStyle w:val="Heading1"/>
        <w:numPr>
          <w:ilvl w:val="1"/>
          <w:numId w:val="5"/>
        </w:numPr>
        <w:tabs>
          <w:tab w:val="num" w:pos="360"/>
          <w:tab w:val="left" w:pos="821"/>
        </w:tabs>
        <w:spacing w:line="120" w:lineRule="atLeast"/>
        <w:ind w:left="426" w:right="310" w:hanging="11"/>
        <w:jc w:val="both"/>
        <w:rPr>
          <w:rFonts w:cs="Arial"/>
          <w:sz w:val="22"/>
          <w:szCs w:val="22"/>
        </w:rPr>
      </w:pPr>
      <w:bookmarkStart w:id="0" w:name="_Hlk167115922"/>
      <w:bookmarkStart w:id="1" w:name="_Hlk139640241"/>
      <w:r>
        <w:rPr>
          <w:rFonts w:cs="Arial"/>
          <w:sz w:val="22"/>
          <w:szCs w:val="22"/>
        </w:rPr>
        <w:t>BACKGROUND</w:t>
      </w:r>
    </w:p>
    <w:bookmarkEnd w:id="0"/>
    <w:p w14:paraId="24D0B325" w14:textId="77777777" w:rsidR="00145755" w:rsidRDefault="00145755" w:rsidP="00145755">
      <w:pPr>
        <w:pStyle w:val="BodyText"/>
        <w:spacing w:line="120" w:lineRule="atLeast"/>
        <w:ind w:left="426" w:right="310"/>
        <w:jc w:val="both"/>
        <w:rPr>
          <w:rFonts w:cs="Arial"/>
          <w:sz w:val="22"/>
          <w:szCs w:val="22"/>
        </w:rPr>
      </w:pPr>
    </w:p>
    <w:p w14:paraId="4DA1EC0F" w14:textId="39FE3C8D" w:rsidR="00145755" w:rsidRDefault="00145755" w:rsidP="00145755">
      <w:pPr>
        <w:pStyle w:val="BodyText"/>
        <w:spacing w:line="120" w:lineRule="atLeast"/>
        <w:ind w:left="426" w:right="3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West Lancashire Borough Council declared a Climate Emergency in </w:t>
      </w:r>
      <w:r w:rsidR="006A17B1">
        <w:rPr>
          <w:rFonts w:cs="Arial"/>
          <w:sz w:val="22"/>
          <w:szCs w:val="22"/>
        </w:rPr>
        <w:t>2019 and</w:t>
      </w:r>
      <w:r>
        <w:rPr>
          <w:rFonts w:cs="Arial"/>
          <w:sz w:val="22"/>
          <w:szCs w:val="22"/>
        </w:rPr>
        <w:t xml:space="preserve"> published its Climate Change Strategy in 2020 to cover the period until 2030. Priority 3 focusses on reducing greenhouse gas emissions from travel and transport. Th</w:t>
      </w:r>
      <w:r w:rsidR="009F4561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installation and availability of the electric vehicle charge points helps to achieve this priority, ultimately to assist the public to transition to low carbon vehicles. </w:t>
      </w:r>
    </w:p>
    <w:p w14:paraId="34381E4C" w14:textId="77777777" w:rsidR="00145755" w:rsidRDefault="00145755" w:rsidP="00145755">
      <w:pPr>
        <w:pStyle w:val="BodyText"/>
        <w:spacing w:line="120" w:lineRule="atLeast"/>
        <w:ind w:left="426" w:right="310"/>
        <w:jc w:val="both"/>
        <w:rPr>
          <w:rFonts w:cs="Arial"/>
          <w:sz w:val="22"/>
          <w:szCs w:val="22"/>
        </w:rPr>
      </w:pPr>
    </w:p>
    <w:p w14:paraId="5FFFDC26" w14:textId="00EF00E4" w:rsidR="009F4561" w:rsidRDefault="009F4561" w:rsidP="00F755C5">
      <w:pPr>
        <w:pStyle w:val="BodyText"/>
        <w:spacing w:line="120" w:lineRule="atLeast"/>
        <w:ind w:left="426" w:right="3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45755">
        <w:rPr>
          <w:rFonts w:cs="Arial"/>
          <w:sz w:val="22"/>
          <w:szCs w:val="22"/>
        </w:rPr>
        <w:t xml:space="preserve">he Council </w:t>
      </w:r>
      <w:r>
        <w:rPr>
          <w:rFonts w:cs="Arial"/>
          <w:sz w:val="22"/>
          <w:szCs w:val="22"/>
        </w:rPr>
        <w:t xml:space="preserve">has </w:t>
      </w:r>
      <w:r w:rsidR="00145755">
        <w:rPr>
          <w:rFonts w:cs="Arial"/>
          <w:sz w:val="22"/>
          <w:szCs w:val="22"/>
        </w:rPr>
        <w:t>installed 56 charge points</w:t>
      </w:r>
      <w:r>
        <w:rPr>
          <w:rFonts w:cs="Arial"/>
          <w:sz w:val="22"/>
          <w:szCs w:val="22"/>
        </w:rPr>
        <w:t>, over five installation periods since 2016</w:t>
      </w:r>
      <w:r w:rsidR="00145755">
        <w:rPr>
          <w:rFonts w:cs="Arial"/>
          <w:sz w:val="22"/>
          <w:szCs w:val="22"/>
        </w:rPr>
        <w:t>.</w:t>
      </w:r>
      <w:bookmarkEnd w:id="1"/>
      <w:r w:rsidR="00F755C5">
        <w:rPr>
          <w:rFonts w:cs="Arial"/>
          <w:sz w:val="22"/>
          <w:szCs w:val="22"/>
        </w:rPr>
        <w:t xml:space="preserve"> </w:t>
      </w:r>
    </w:p>
    <w:p w14:paraId="2694288F" w14:textId="473F837D" w:rsidR="00CC2538" w:rsidRDefault="00F755C5" w:rsidP="00F755C5">
      <w:pPr>
        <w:pStyle w:val="BodyText"/>
        <w:spacing w:line="120" w:lineRule="atLeast"/>
        <w:ind w:left="426" w:right="3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charge points are </w:t>
      </w:r>
      <w:r w:rsidR="009F4561">
        <w:rPr>
          <w:rFonts w:cs="Arial"/>
          <w:sz w:val="22"/>
          <w:szCs w:val="22"/>
        </w:rPr>
        <w:t xml:space="preserve">located </w:t>
      </w:r>
      <w:r w:rsidR="00A70037">
        <w:rPr>
          <w:rFonts w:cs="Arial"/>
          <w:sz w:val="22"/>
          <w:szCs w:val="22"/>
        </w:rPr>
        <w:t xml:space="preserve">within </w:t>
      </w:r>
      <w:r w:rsidR="004475F6">
        <w:rPr>
          <w:rFonts w:cs="Arial"/>
          <w:sz w:val="22"/>
          <w:szCs w:val="22"/>
        </w:rPr>
        <w:t>Skelmersdale, Ormskirk and Burscough, the</w:t>
      </w:r>
      <w:r w:rsidR="002C2F7C">
        <w:rPr>
          <w:rFonts w:cs="Arial"/>
          <w:sz w:val="22"/>
          <w:szCs w:val="22"/>
        </w:rPr>
        <w:t xml:space="preserve"> majority are for paid use by the public </w:t>
      </w:r>
      <w:r w:rsidR="00054605">
        <w:rPr>
          <w:rFonts w:cs="Arial"/>
          <w:sz w:val="22"/>
          <w:szCs w:val="22"/>
        </w:rPr>
        <w:t>serving a mixture of town centre shopping sites (with housing) and housing estates. One charge point</w:t>
      </w:r>
      <w:r w:rsidR="002C2F7C">
        <w:rPr>
          <w:rFonts w:cs="Arial"/>
          <w:sz w:val="22"/>
          <w:szCs w:val="22"/>
        </w:rPr>
        <w:t xml:space="preserve"> is for a fleet vehicle (therefore not payable), </w:t>
      </w:r>
      <w:r w:rsidR="00054605">
        <w:rPr>
          <w:rFonts w:cs="Arial"/>
          <w:sz w:val="22"/>
          <w:szCs w:val="22"/>
        </w:rPr>
        <w:t>one</w:t>
      </w:r>
      <w:r w:rsidR="002C2F7C">
        <w:rPr>
          <w:rFonts w:cs="Arial"/>
          <w:sz w:val="22"/>
          <w:szCs w:val="22"/>
        </w:rPr>
        <w:t xml:space="preserve"> for staff use only and one </w:t>
      </w:r>
      <w:r w:rsidR="00054605">
        <w:rPr>
          <w:rFonts w:cs="Arial"/>
          <w:sz w:val="22"/>
          <w:szCs w:val="22"/>
        </w:rPr>
        <w:t>is currently for use invitation only.</w:t>
      </w:r>
    </w:p>
    <w:p w14:paraId="313DDDB9" w14:textId="6F749534" w:rsidR="00CC2538" w:rsidRDefault="00CC2538" w:rsidP="004475F6">
      <w:pPr>
        <w:pStyle w:val="BodyText"/>
        <w:tabs>
          <w:tab w:val="clear" w:pos="2552"/>
          <w:tab w:val="clear" w:pos="6804"/>
          <w:tab w:val="left" w:pos="993"/>
        </w:tabs>
        <w:spacing w:line="120" w:lineRule="atLeast"/>
        <w:ind w:left="426" w:right="310" w:hanging="1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065AA9C2" w14:textId="77777777" w:rsidR="00F755C5" w:rsidRDefault="00F755C5" w:rsidP="00DC7F77">
      <w:pPr>
        <w:pStyle w:val="BodyText"/>
        <w:spacing w:line="120" w:lineRule="atLeast"/>
        <w:ind w:left="426" w:right="310" w:hanging="11"/>
        <w:jc w:val="both"/>
        <w:rPr>
          <w:rFonts w:cs="Arial"/>
          <w:sz w:val="22"/>
          <w:szCs w:val="22"/>
        </w:rPr>
      </w:pPr>
    </w:p>
    <w:p w14:paraId="26A937F1" w14:textId="665BD0AE" w:rsidR="00F755C5" w:rsidRDefault="00955401" w:rsidP="00955401">
      <w:pPr>
        <w:pStyle w:val="Heading1"/>
        <w:numPr>
          <w:ilvl w:val="1"/>
          <w:numId w:val="5"/>
        </w:numPr>
        <w:tabs>
          <w:tab w:val="left" w:pos="821"/>
        </w:tabs>
        <w:spacing w:line="120" w:lineRule="atLeast"/>
        <w:ind w:left="426" w:right="310" w:hanging="269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1.3 </w:t>
      </w:r>
      <w:r w:rsidR="00F755C5">
        <w:rPr>
          <w:rFonts w:cs="Arial"/>
          <w:sz w:val="22"/>
          <w:szCs w:val="22"/>
        </w:rPr>
        <w:t>SPECIFICATION</w:t>
      </w:r>
    </w:p>
    <w:p w14:paraId="2E5BF1C1" w14:textId="77777777" w:rsidR="00816DC2" w:rsidRDefault="00816DC2" w:rsidP="00DC7F77">
      <w:pPr>
        <w:pStyle w:val="BodyText"/>
        <w:spacing w:line="120" w:lineRule="atLeast"/>
        <w:ind w:left="426" w:right="310" w:hanging="11"/>
        <w:jc w:val="both"/>
        <w:rPr>
          <w:rFonts w:cs="Arial"/>
          <w:sz w:val="22"/>
          <w:szCs w:val="22"/>
        </w:rPr>
      </w:pPr>
    </w:p>
    <w:p w14:paraId="06543E13" w14:textId="4E6A7422" w:rsidR="00F755C5" w:rsidRPr="00F755C5" w:rsidRDefault="00F755C5" w:rsidP="00F755C5">
      <w:pPr>
        <w:pStyle w:val="BodyText"/>
        <w:spacing w:line="120" w:lineRule="atLeast"/>
        <w:ind w:left="426" w:right="310" w:hanging="1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Council requires </w:t>
      </w:r>
      <w:r w:rsidRPr="00F755C5">
        <w:rPr>
          <w:rFonts w:cs="Arial"/>
          <w:sz w:val="22"/>
          <w:szCs w:val="22"/>
        </w:rPr>
        <w:t>Electric Vehicle (EV) Charge</w:t>
      </w:r>
      <w:r w:rsidR="004B2C09">
        <w:rPr>
          <w:rFonts w:cs="Arial"/>
          <w:sz w:val="22"/>
          <w:szCs w:val="22"/>
        </w:rPr>
        <w:t xml:space="preserve"> P</w:t>
      </w:r>
      <w:r w:rsidRPr="00F755C5">
        <w:rPr>
          <w:rFonts w:cs="Arial"/>
          <w:sz w:val="22"/>
          <w:szCs w:val="22"/>
        </w:rPr>
        <w:t>oint Operator (CPO) Services</w:t>
      </w:r>
      <w:r>
        <w:rPr>
          <w:rFonts w:cs="Arial"/>
          <w:sz w:val="22"/>
          <w:szCs w:val="22"/>
        </w:rPr>
        <w:t xml:space="preserve"> for: </w:t>
      </w:r>
    </w:p>
    <w:p w14:paraId="68DE14A0" w14:textId="64D9B4B5" w:rsidR="00F755C5" w:rsidRPr="007E4FDD" w:rsidRDefault="00F755C5" w:rsidP="00F755C5">
      <w:pPr>
        <w:pStyle w:val="BodyText"/>
        <w:numPr>
          <w:ilvl w:val="3"/>
          <w:numId w:val="5"/>
        </w:numPr>
        <w:tabs>
          <w:tab w:val="clear" w:pos="2552"/>
          <w:tab w:val="left" w:pos="709"/>
        </w:tabs>
        <w:spacing w:line="120" w:lineRule="atLeast"/>
        <w:ind w:left="1014" w:right="310"/>
        <w:jc w:val="both"/>
        <w:rPr>
          <w:rFonts w:cs="Arial"/>
          <w:sz w:val="22"/>
          <w:szCs w:val="22"/>
        </w:rPr>
      </w:pPr>
      <w:r w:rsidRPr="007E4FDD">
        <w:rPr>
          <w:rFonts w:cs="Arial"/>
          <w:sz w:val="22"/>
          <w:szCs w:val="22"/>
        </w:rPr>
        <w:t xml:space="preserve">Operation of </w:t>
      </w:r>
      <w:r w:rsidR="007E4FDD" w:rsidRPr="007E4FDD">
        <w:rPr>
          <w:rFonts w:cs="Arial"/>
          <w:sz w:val="22"/>
          <w:szCs w:val="22"/>
        </w:rPr>
        <w:t>51</w:t>
      </w:r>
      <w:r w:rsidRPr="007E4FDD">
        <w:rPr>
          <w:rFonts w:cs="Arial"/>
          <w:sz w:val="22"/>
          <w:szCs w:val="22"/>
        </w:rPr>
        <w:t xml:space="preserve"> existing charge points</w:t>
      </w:r>
    </w:p>
    <w:p w14:paraId="549C59E3" w14:textId="0EF67F64" w:rsidR="00F755C5" w:rsidRPr="007E4FDD" w:rsidRDefault="00F755C5" w:rsidP="00F755C5">
      <w:pPr>
        <w:pStyle w:val="BodyText"/>
        <w:numPr>
          <w:ilvl w:val="3"/>
          <w:numId w:val="5"/>
        </w:numPr>
        <w:tabs>
          <w:tab w:val="clear" w:pos="2552"/>
          <w:tab w:val="left" w:pos="709"/>
        </w:tabs>
        <w:spacing w:line="120" w:lineRule="atLeast"/>
        <w:ind w:left="1014" w:right="310"/>
        <w:jc w:val="both"/>
        <w:rPr>
          <w:rFonts w:cs="Arial"/>
          <w:sz w:val="22"/>
          <w:szCs w:val="22"/>
        </w:rPr>
      </w:pPr>
      <w:r w:rsidRPr="007E4FDD">
        <w:rPr>
          <w:rFonts w:cs="Arial"/>
          <w:sz w:val="22"/>
          <w:szCs w:val="22"/>
        </w:rPr>
        <w:t>Installation/replacement and operation of 5 charge points</w:t>
      </w:r>
    </w:p>
    <w:p w14:paraId="166EA1EA" w14:textId="4D8B37F9" w:rsidR="00F755C5" w:rsidRDefault="00F755C5" w:rsidP="00F755C5">
      <w:pPr>
        <w:pStyle w:val="BodyText"/>
        <w:numPr>
          <w:ilvl w:val="3"/>
          <w:numId w:val="5"/>
        </w:numPr>
        <w:tabs>
          <w:tab w:val="clear" w:pos="2552"/>
          <w:tab w:val="left" w:pos="709"/>
        </w:tabs>
        <w:spacing w:line="120" w:lineRule="atLeast"/>
        <w:ind w:left="1014" w:right="310"/>
        <w:jc w:val="both"/>
        <w:rPr>
          <w:rFonts w:cs="Arial"/>
          <w:sz w:val="22"/>
          <w:szCs w:val="22"/>
        </w:rPr>
      </w:pPr>
      <w:r w:rsidRPr="00F755C5">
        <w:rPr>
          <w:rFonts w:cs="Arial"/>
          <w:sz w:val="22"/>
          <w:szCs w:val="22"/>
        </w:rPr>
        <w:t>Ad-hoc installation and operation of charge</w:t>
      </w:r>
      <w:r w:rsidR="007E4FDD">
        <w:rPr>
          <w:rFonts w:cs="Arial"/>
          <w:sz w:val="22"/>
          <w:szCs w:val="22"/>
        </w:rPr>
        <w:t xml:space="preserve"> points</w:t>
      </w:r>
      <w:r w:rsidRPr="00F755C5">
        <w:rPr>
          <w:rFonts w:cs="Arial"/>
          <w:sz w:val="22"/>
          <w:szCs w:val="22"/>
        </w:rPr>
        <w:t xml:space="preserve"> at other locations identified by the </w:t>
      </w:r>
      <w:proofErr w:type="gramStart"/>
      <w:r w:rsidRPr="00F755C5">
        <w:rPr>
          <w:rFonts w:cs="Arial"/>
          <w:sz w:val="22"/>
          <w:szCs w:val="22"/>
        </w:rPr>
        <w:t>Council</w:t>
      </w:r>
      <w:proofErr w:type="gramEnd"/>
    </w:p>
    <w:p w14:paraId="5AFCE263" w14:textId="699146C0" w:rsidR="007E4FDD" w:rsidRDefault="007E4FDD" w:rsidP="00F755C5">
      <w:pPr>
        <w:pStyle w:val="BodyText"/>
        <w:numPr>
          <w:ilvl w:val="3"/>
          <w:numId w:val="5"/>
        </w:numPr>
        <w:tabs>
          <w:tab w:val="clear" w:pos="2552"/>
          <w:tab w:val="left" w:pos="709"/>
        </w:tabs>
        <w:spacing w:line="120" w:lineRule="atLeast"/>
        <w:ind w:left="1014" w:right="3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Ad-hoc operation of charge points at other locations identified by the </w:t>
      </w:r>
      <w:proofErr w:type="gramStart"/>
      <w:r>
        <w:rPr>
          <w:rFonts w:cs="Arial"/>
          <w:sz w:val="22"/>
          <w:szCs w:val="22"/>
        </w:rPr>
        <w:t>Council</w:t>
      </w:r>
      <w:proofErr w:type="gramEnd"/>
    </w:p>
    <w:p w14:paraId="19F94810" w14:textId="77777777" w:rsidR="004F356F" w:rsidRDefault="004F356F" w:rsidP="004F356F">
      <w:pPr>
        <w:pStyle w:val="BodyText"/>
        <w:spacing w:line="120" w:lineRule="atLeast"/>
        <w:ind w:left="415" w:right="310"/>
        <w:jc w:val="both"/>
        <w:rPr>
          <w:rFonts w:cs="Arial"/>
          <w:color w:val="000000" w:themeColor="text1"/>
          <w:sz w:val="22"/>
          <w:szCs w:val="22"/>
        </w:rPr>
      </w:pPr>
    </w:p>
    <w:p w14:paraId="34B2AF36" w14:textId="7E5C21F1" w:rsidR="004F356F" w:rsidRDefault="00C10B96" w:rsidP="004F356F">
      <w:pPr>
        <w:pStyle w:val="BodyText"/>
        <w:spacing w:line="120" w:lineRule="atLeast"/>
        <w:ind w:left="426" w:right="310" w:hanging="11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sz w:val="22"/>
          <w:szCs w:val="22"/>
        </w:rPr>
        <w:t>Currently</w:t>
      </w:r>
      <w:r w:rsidR="00D21499">
        <w:rPr>
          <w:rFonts w:cs="Arial"/>
          <w:sz w:val="22"/>
          <w:szCs w:val="22"/>
        </w:rPr>
        <w:t>,</w:t>
      </w:r>
      <w:r w:rsidR="00DE48A6">
        <w:rPr>
          <w:rFonts w:cs="Arial"/>
          <w:sz w:val="22"/>
          <w:szCs w:val="22"/>
        </w:rPr>
        <w:t xml:space="preserve"> t</w:t>
      </w:r>
      <w:r w:rsidR="003D3EAB">
        <w:rPr>
          <w:rFonts w:cs="Arial"/>
          <w:sz w:val="22"/>
          <w:szCs w:val="22"/>
        </w:rPr>
        <w:t xml:space="preserve">he majority of the charge points are in a management, </w:t>
      </w:r>
      <w:proofErr w:type="gramStart"/>
      <w:r w:rsidR="003D3EAB">
        <w:rPr>
          <w:rFonts w:cs="Arial"/>
          <w:sz w:val="22"/>
          <w:szCs w:val="22"/>
        </w:rPr>
        <w:t>servicing</w:t>
      </w:r>
      <w:proofErr w:type="gramEnd"/>
      <w:r w:rsidR="003D3EAB">
        <w:rPr>
          <w:rFonts w:cs="Arial"/>
          <w:sz w:val="22"/>
          <w:szCs w:val="22"/>
        </w:rPr>
        <w:t xml:space="preserve"> and maintenance contract </w:t>
      </w:r>
      <w:r w:rsidR="00DE48A6">
        <w:rPr>
          <w:rFonts w:cs="Arial"/>
          <w:sz w:val="22"/>
          <w:szCs w:val="22"/>
        </w:rPr>
        <w:t>with</w:t>
      </w:r>
      <w:r>
        <w:rPr>
          <w:rFonts w:cs="Arial"/>
          <w:sz w:val="22"/>
          <w:szCs w:val="22"/>
        </w:rPr>
        <w:t xml:space="preserve"> </w:t>
      </w:r>
      <w:r w:rsidR="003D3EAB">
        <w:rPr>
          <w:rFonts w:cs="Arial"/>
          <w:sz w:val="22"/>
          <w:szCs w:val="22"/>
        </w:rPr>
        <w:t xml:space="preserve">different </w:t>
      </w:r>
      <w:r w:rsidR="00DE48A6">
        <w:rPr>
          <w:rFonts w:cs="Arial"/>
          <w:sz w:val="22"/>
          <w:szCs w:val="22"/>
        </w:rPr>
        <w:t xml:space="preserve">end </w:t>
      </w:r>
      <w:r w:rsidR="003D3EAB">
        <w:rPr>
          <w:rFonts w:cs="Arial"/>
          <w:sz w:val="22"/>
          <w:szCs w:val="22"/>
        </w:rPr>
        <w:t>dates. Over the period of the future contract, we want all charge points to be managed by one company.</w:t>
      </w:r>
      <w:r w:rsidR="004F356F" w:rsidRPr="004F356F">
        <w:rPr>
          <w:rFonts w:cs="Arial"/>
          <w:color w:val="000000" w:themeColor="text1"/>
          <w:sz w:val="22"/>
          <w:szCs w:val="22"/>
        </w:rPr>
        <w:t xml:space="preserve"> </w:t>
      </w:r>
    </w:p>
    <w:p w14:paraId="68BF3C87" w14:textId="77777777" w:rsidR="004F356F" w:rsidRDefault="004F356F" w:rsidP="004F356F">
      <w:pPr>
        <w:pStyle w:val="BodyText"/>
        <w:spacing w:line="120" w:lineRule="atLeast"/>
        <w:ind w:left="426" w:right="310" w:hanging="11"/>
        <w:jc w:val="both"/>
        <w:rPr>
          <w:rFonts w:cs="Arial"/>
          <w:color w:val="000000" w:themeColor="text1"/>
          <w:sz w:val="22"/>
          <w:szCs w:val="22"/>
        </w:rPr>
      </w:pPr>
    </w:p>
    <w:p w14:paraId="53D4E811" w14:textId="0FA76F32" w:rsidR="004F356F" w:rsidRDefault="004F356F" w:rsidP="004F356F">
      <w:pPr>
        <w:pStyle w:val="BodyText"/>
        <w:spacing w:line="120" w:lineRule="atLeast"/>
        <w:ind w:left="426" w:right="310" w:hanging="11"/>
        <w:jc w:val="both"/>
        <w:rPr>
          <w:rFonts w:cs="Arial"/>
          <w:color w:val="000000" w:themeColor="text1"/>
          <w:sz w:val="22"/>
          <w:szCs w:val="22"/>
        </w:rPr>
      </w:pPr>
      <w:r w:rsidRPr="004F356F">
        <w:rPr>
          <w:rFonts w:cs="Arial"/>
          <w:color w:val="000000" w:themeColor="text1"/>
          <w:sz w:val="22"/>
          <w:szCs w:val="22"/>
        </w:rPr>
        <w:t>The Council would retain ownership of all underground works</w:t>
      </w:r>
      <w:r w:rsidR="00CF5B47">
        <w:rPr>
          <w:rFonts w:cs="Arial"/>
          <w:color w:val="000000" w:themeColor="text1"/>
          <w:sz w:val="22"/>
          <w:szCs w:val="22"/>
        </w:rPr>
        <w:t xml:space="preserve">, underground electrical </w:t>
      </w:r>
      <w:proofErr w:type="gramStart"/>
      <w:r w:rsidR="00CF5B47">
        <w:rPr>
          <w:rFonts w:cs="Arial"/>
          <w:color w:val="000000" w:themeColor="text1"/>
          <w:sz w:val="22"/>
          <w:szCs w:val="22"/>
        </w:rPr>
        <w:t>connections</w:t>
      </w:r>
      <w:proofErr w:type="gramEnd"/>
      <w:r w:rsidRPr="004F356F">
        <w:rPr>
          <w:rFonts w:cs="Arial"/>
          <w:color w:val="000000" w:themeColor="text1"/>
          <w:sz w:val="22"/>
          <w:szCs w:val="22"/>
        </w:rPr>
        <w:t xml:space="preserve"> and other assets</w:t>
      </w:r>
      <w:r w:rsidR="00C947EC">
        <w:rPr>
          <w:rFonts w:cs="Arial"/>
          <w:color w:val="000000" w:themeColor="text1"/>
          <w:sz w:val="22"/>
          <w:szCs w:val="22"/>
        </w:rPr>
        <w:t xml:space="preserve">. </w:t>
      </w:r>
    </w:p>
    <w:p w14:paraId="5003245E" w14:textId="77777777" w:rsidR="004B2C09" w:rsidRDefault="004B2C09" w:rsidP="00DC7F77">
      <w:pPr>
        <w:pStyle w:val="BodyText"/>
        <w:spacing w:line="120" w:lineRule="atLeast"/>
        <w:ind w:left="426" w:right="310" w:hanging="11"/>
        <w:jc w:val="both"/>
        <w:rPr>
          <w:rFonts w:cs="Arial"/>
          <w:sz w:val="22"/>
          <w:szCs w:val="22"/>
        </w:rPr>
      </w:pPr>
    </w:p>
    <w:p w14:paraId="05C335B7" w14:textId="182DE3A9" w:rsidR="004F356F" w:rsidRPr="004F356F" w:rsidRDefault="004F356F" w:rsidP="00DC7F77">
      <w:pPr>
        <w:pStyle w:val="BodyText"/>
        <w:spacing w:line="120" w:lineRule="atLeast"/>
        <w:ind w:left="426" w:right="310" w:hanging="11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Installation </w:t>
      </w:r>
      <w:r w:rsidR="00B15CEB">
        <w:rPr>
          <w:rFonts w:cs="Arial"/>
          <w:b/>
          <w:bCs/>
          <w:sz w:val="22"/>
          <w:szCs w:val="22"/>
        </w:rPr>
        <w:t xml:space="preserve">and Operation </w:t>
      </w:r>
      <w:r>
        <w:rPr>
          <w:rFonts w:cs="Arial"/>
          <w:b/>
          <w:bCs/>
          <w:sz w:val="22"/>
          <w:szCs w:val="22"/>
        </w:rPr>
        <w:t xml:space="preserve">of </w:t>
      </w:r>
      <w:r w:rsidRPr="004F356F">
        <w:rPr>
          <w:rFonts w:cs="Arial"/>
          <w:b/>
          <w:bCs/>
          <w:sz w:val="22"/>
          <w:szCs w:val="22"/>
        </w:rPr>
        <w:t>Ad Hoc</w:t>
      </w:r>
      <w:r w:rsidR="00955401">
        <w:rPr>
          <w:rFonts w:cs="Arial"/>
          <w:b/>
          <w:bCs/>
          <w:sz w:val="22"/>
          <w:szCs w:val="22"/>
        </w:rPr>
        <w:t xml:space="preserve"> </w:t>
      </w:r>
      <w:r w:rsidRPr="004F356F">
        <w:rPr>
          <w:rFonts w:cs="Arial"/>
          <w:b/>
          <w:bCs/>
          <w:sz w:val="22"/>
          <w:szCs w:val="22"/>
        </w:rPr>
        <w:t>Charge Points</w:t>
      </w:r>
    </w:p>
    <w:p w14:paraId="1C9C2A7D" w14:textId="77777777" w:rsidR="004F356F" w:rsidRDefault="004F356F" w:rsidP="00DC7F77">
      <w:pPr>
        <w:pStyle w:val="BodyText"/>
        <w:spacing w:line="120" w:lineRule="atLeast"/>
        <w:ind w:left="426" w:right="310" w:hanging="11"/>
        <w:jc w:val="both"/>
        <w:rPr>
          <w:rFonts w:cs="Arial"/>
          <w:sz w:val="22"/>
          <w:szCs w:val="22"/>
        </w:rPr>
      </w:pPr>
    </w:p>
    <w:p w14:paraId="387F18D5" w14:textId="35B04B88" w:rsidR="00C947EC" w:rsidRDefault="004B2C09" w:rsidP="00DC7F77">
      <w:pPr>
        <w:pStyle w:val="BodyText"/>
        <w:spacing w:line="120" w:lineRule="atLeast"/>
        <w:ind w:left="426" w:right="310" w:hanging="11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Pr="004B2C09">
        <w:rPr>
          <w:rFonts w:cs="Arial"/>
          <w:sz w:val="22"/>
          <w:szCs w:val="22"/>
        </w:rPr>
        <w:t xml:space="preserve">Council also requires </w:t>
      </w:r>
      <w:r w:rsidR="00054605">
        <w:rPr>
          <w:rFonts w:cs="Arial"/>
          <w:sz w:val="22"/>
          <w:szCs w:val="22"/>
        </w:rPr>
        <w:t xml:space="preserve">the ad </w:t>
      </w:r>
      <w:r w:rsidR="00054605" w:rsidRPr="004F356F">
        <w:rPr>
          <w:rFonts w:cs="Arial"/>
          <w:color w:val="000000" w:themeColor="text1"/>
          <w:sz w:val="22"/>
          <w:szCs w:val="22"/>
        </w:rPr>
        <w:t xml:space="preserve">hoc </w:t>
      </w:r>
      <w:r w:rsidRPr="004F356F">
        <w:rPr>
          <w:rFonts w:cs="Arial"/>
          <w:color w:val="000000" w:themeColor="text1"/>
          <w:sz w:val="22"/>
          <w:szCs w:val="22"/>
        </w:rPr>
        <w:t xml:space="preserve">installation and operation of </w:t>
      </w:r>
      <w:r w:rsidR="00955401">
        <w:rPr>
          <w:rFonts w:cs="Arial"/>
          <w:color w:val="000000" w:themeColor="text1"/>
          <w:sz w:val="22"/>
          <w:szCs w:val="22"/>
        </w:rPr>
        <w:t xml:space="preserve">new </w:t>
      </w:r>
      <w:r w:rsidR="00054605" w:rsidRPr="004F356F">
        <w:rPr>
          <w:rFonts w:cs="Arial"/>
          <w:color w:val="000000" w:themeColor="text1"/>
          <w:sz w:val="22"/>
          <w:szCs w:val="22"/>
        </w:rPr>
        <w:t>7kW</w:t>
      </w:r>
      <w:r w:rsidRPr="004F356F">
        <w:rPr>
          <w:rFonts w:cs="Arial"/>
          <w:color w:val="000000" w:themeColor="text1"/>
          <w:sz w:val="22"/>
          <w:szCs w:val="22"/>
        </w:rPr>
        <w:t xml:space="preserve"> </w:t>
      </w:r>
      <w:r w:rsidR="00054605" w:rsidRPr="004F356F">
        <w:rPr>
          <w:rFonts w:cs="Arial"/>
          <w:color w:val="000000" w:themeColor="text1"/>
          <w:sz w:val="22"/>
          <w:szCs w:val="22"/>
        </w:rPr>
        <w:t xml:space="preserve">dual outlet </w:t>
      </w:r>
      <w:r w:rsidRPr="004F356F">
        <w:rPr>
          <w:rFonts w:cs="Arial"/>
          <w:color w:val="000000" w:themeColor="text1"/>
          <w:sz w:val="22"/>
          <w:szCs w:val="22"/>
        </w:rPr>
        <w:t>chargepoints</w:t>
      </w:r>
      <w:r w:rsidR="00054605" w:rsidRPr="004F356F">
        <w:rPr>
          <w:rFonts w:cs="Arial"/>
          <w:color w:val="000000" w:themeColor="text1"/>
          <w:sz w:val="22"/>
          <w:szCs w:val="22"/>
        </w:rPr>
        <w:t xml:space="preserve"> but would consider lamppost and 50kW charge points if the site warranted it. These charge points would be installed, subject to funding and planning approval, </w:t>
      </w:r>
      <w:r w:rsidRPr="004F356F">
        <w:rPr>
          <w:rFonts w:cs="Arial"/>
          <w:color w:val="000000" w:themeColor="text1"/>
          <w:sz w:val="22"/>
          <w:szCs w:val="22"/>
        </w:rPr>
        <w:t>at a small number of car park</w:t>
      </w:r>
      <w:r w:rsidR="002C2F7C" w:rsidRPr="004F356F">
        <w:rPr>
          <w:rFonts w:cs="Arial"/>
          <w:color w:val="000000" w:themeColor="text1"/>
          <w:sz w:val="22"/>
          <w:szCs w:val="22"/>
        </w:rPr>
        <w:t>s</w:t>
      </w:r>
      <w:r w:rsidRPr="004F356F">
        <w:rPr>
          <w:rFonts w:cs="Arial"/>
          <w:color w:val="000000" w:themeColor="text1"/>
          <w:sz w:val="22"/>
          <w:szCs w:val="22"/>
        </w:rPr>
        <w:t xml:space="preserve"> and housing </w:t>
      </w:r>
      <w:r w:rsidR="00D51B8B" w:rsidRPr="004F356F">
        <w:rPr>
          <w:rFonts w:cs="Arial"/>
          <w:color w:val="000000" w:themeColor="text1"/>
          <w:sz w:val="22"/>
          <w:szCs w:val="22"/>
        </w:rPr>
        <w:t>site-based</w:t>
      </w:r>
      <w:r w:rsidRPr="004F356F">
        <w:rPr>
          <w:rFonts w:cs="Arial"/>
          <w:color w:val="000000" w:themeColor="text1"/>
          <w:sz w:val="22"/>
          <w:szCs w:val="22"/>
        </w:rPr>
        <w:t xml:space="preserve"> locations across the borough</w:t>
      </w:r>
      <w:r w:rsidR="002C2F7C" w:rsidRPr="004F356F">
        <w:rPr>
          <w:rFonts w:cs="Arial"/>
          <w:color w:val="000000" w:themeColor="text1"/>
          <w:sz w:val="22"/>
          <w:szCs w:val="22"/>
        </w:rPr>
        <w:t xml:space="preserve">. </w:t>
      </w:r>
    </w:p>
    <w:p w14:paraId="29B38152" w14:textId="77777777" w:rsidR="00CF5B47" w:rsidRDefault="00CF5B47" w:rsidP="00054605">
      <w:pPr>
        <w:pStyle w:val="BodyText"/>
        <w:spacing w:line="120" w:lineRule="atLeast"/>
        <w:ind w:left="426" w:right="310" w:hanging="11"/>
        <w:jc w:val="both"/>
        <w:rPr>
          <w:rFonts w:cs="Arial"/>
          <w:color w:val="000000" w:themeColor="text1"/>
          <w:sz w:val="22"/>
          <w:szCs w:val="22"/>
        </w:rPr>
      </w:pPr>
    </w:p>
    <w:p w14:paraId="32E0FA45" w14:textId="77777777" w:rsidR="00CF5B47" w:rsidRPr="004F356F" w:rsidRDefault="00CF5B47" w:rsidP="00054605">
      <w:pPr>
        <w:pStyle w:val="BodyText"/>
        <w:spacing w:line="120" w:lineRule="atLeast"/>
        <w:ind w:left="426" w:right="310" w:hanging="11"/>
        <w:jc w:val="both"/>
        <w:rPr>
          <w:rFonts w:cs="Arial"/>
          <w:color w:val="000000" w:themeColor="text1"/>
          <w:sz w:val="22"/>
          <w:szCs w:val="22"/>
        </w:rPr>
      </w:pPr>
    </w:p>
    <w:p w14:paraId="1A2EEC2D" w14:textId="4F790588" w:rsidR="000F4187" w:rsidRPr="00D830CC" w:rsidRDefault="007857ED" w:rsidP="000F4187">
      <w:pPr>
        <w:pStyle w:val="Heading1"/>
        <w:tabs>
          <w:tab w:val="left" w:pos="821"/>
        </w:tabs>
        <w:spacing w:line="120" w:lineRule="atLeast"/>
        <w:ind w:right="310" w:firstLine="426"/>
        <w:jc w:val="both"/>
        <w:rPr>
          <w:rFonts w:cs="Arial"/>
          <w:sz w:val="22"/>
          <w:szCs w:val="22"/>
        </w:rPr>
      </w:pPr>
      <w:r w:rsidRPr="00D830CC">
        <w:rPr>
          <w:rFonts w:cs="Arial"/>
          <w:sz w:val="22"/>
          <w:szCs w:val="22"/>
        </w:rPr>
        <w:t>1.</w:t>
      </w:r>
      <w:r w:rsidR="00D21499">
        <w:rPr>
          <w:rFonts w:cs="Arial"/>
          <w:sz w:val="22"/>
          <w:szCs w:val="22"/>
        </w:rPr>
        <w:t>4</w:t>
      </w:r>
      <w:r w:rsidRPr="00D830CC">
        <w:rPr>
          <w:rFonts w:cs="Arial"/>
          <w:sz w:val="22"/>
          <w:szCs w:val="22"/>
        </w:rPr>
        <w:tab/>
      </w:r>
      <w:r w:rsidR="000F4187" w:rsidRPr="00D830CC">
        <w:rPr>
          <w:rFonts w:cs="Arial"/>
          <w:sz w:val="22"/>
          <w:szCs w:val="22"/>
        </w:rPr>
        <w:t>SCOPE OF</w:t>
      </w:r>
      <w:r w:rsidR="000F4187" w:rsidRPr="00D830CC">
        <w:rPr>
          <w:rFonts w:cs="Arial"/>
          <w:spacing w:val="-7"/>
          <w:sz w:val="22"/>
          <w:szCs w:val="22"/>
        </w:rPr>
        <w:t xml:space="preserve"> </w:t>
      </w:r>
      <w:r w:rsidR="000F4187" w:rsidRPr="00D830CC">
        <w:rPr>
          <w:rFonts w:cs="Arial"/>
          <w:sz w:val="22"/>
          <w:szCs w:val="22"/>
        </w:rPr>
        <w:t>SERVICES</w:t>
      </w:r>
    </w:p>
    <w:p w14:paraId="18CF295C" w14:textId="77777777" w:rsidR="000F4187" w:rsidRPr="00D830CC" w:rsidRDefault="000F4187" w:rsidP="000F4187">
      <w:pPr>
        <w:pStyle w:val="BodyText"/>
        <w:tabs>
          <w:tab w:val="clear" w:pos="2552"/>
        </w:tabs>
        <w:spacing w:line="120" w:lineRule="atLeast"/>
        <w:ind w:left="426" w:right="310" w:hanging="11"/>
        <w:jc w:val="both"/>
        <w:rPr>
          <w:rFonts w:cs="Arial"/>
          <w:sz w:val="22"/>
          <w:szCs w:val="22"/>
        </w:rPr>
      </w:pPr>
    </w:p>
    <w:p w14:paraId="6B0C9F55" w14:textId="096A668B" w:rsidR="00DC7F77" w:rsidRDefault="003853B4" w:rsidP="00DC7F77">
      <w:pPr>
        <w:pStyle w:val="11"/>
        <w:numPr>
          <w:ilvl w:val="0"/>
          <w:numId w:val="0"/>
        </w:numPr>
        <w:spacing w:line="120" w:lineRule="atLeast"/>
        <w:ind w:left="426" w:right="3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specification is in its early </w:t>
      </w:r>
      <w:r w:rsidR="00B15CEB">
        <w:rPr>
          <w:rFonts w:ascii="Arial" w:hAnsi="Arial" w:cs="Arial"/>
          <w:sz w:val="22"/>
          <w:szCs w:val="22"/>
        </w:rPr>
        <w:t>stages, and</w:t>
      </w:r>
      <w:r>
        <w:rPr>
          <w:rFonts w:ascii="Arial" w:hAnsi="Arial" w:cs="Arial"/>
          <w:sz w:val="22"/>
          <w:szCs w:val="22"/>
        </w:rPr>
        <w:t xml:space="preserve"> we are looking for market guidance</w:t>
      </w:r>
      <w:r w:rsidR="00B15CEB">
        <w:rPr>
          <w:rFonts w:ascii="Arial" w:hAnsi="Arial" w:cs="Arial"/>
          <w:sz w:val="22"/>
          <w:szCs w:val="22"/>
        </w:rPr>
        <w:t>. W</w:t>
      </w:r>
      <w:r>
        <w:rPr>
          <w:rFonts w:ascii="Arial" w:hAnsi="Arial" w:cs="Arial"/>
          <w:sz w:val="22"/>
          <w:szCs w:val="22"/>
        </w:rPr>
        <w:t xml:space="preserve">e are initially looking for a </w:t>
      </w:r>
      <w:r w:rsidR="00A41204">
        <w:rPr>
          <w:rFonts w:ascii="Arial" w:hAnsi="Arial" w:cs="Arial"/>
          <w:sz w:val="22"/>
          <w:szCs w:val="22"/>
        </w:rPr>
        <w:t xml:space="preserve">Charge Point Operator </w:t>
      </w:r>
      <w:r w:rsidR="004475F6">
        <w:rPr>
          <w:rFonts w:ascii="Arial" w:hAnsi="Arial" w:cs="Arial"/>
          <w:sz w:val="22"/>
          <w:szCs w:val="22"/>
        </w:rPr>
        <w:t>to</w:t>
      </w:r>
      <w:r w:rsidR="00C22702">
        <w:rPr>
          <w:rFonts w:ascii="Arial" w:hAnsi="Arial" w:cs="Arial"/>
          <w:sz w:val="22"/>
          <w:szCs w:val="22"/>
        </w:rPr>
        <w:t xml:space="preserve"> provide:</w:t>
      </w:r>
    </w:p>
    <w:p w14:paraId="733252A6" w14:textId="1405E587" w:rsidR="00A41204" w:rsidRPr="00A41204" w:rsidRDefault="00A41204" w:rsidP="00A41204">
      <w:pPr>
        <w:pStyle w:val="11"/>
        <w:numPr>
          <w:ilvl w:val="0"/>
          <w:numId w:val="30"/>
        </w:numPr>
        <w:spacing w:line="120" w:lineRule="atLeast"/>
        <w:ind w:right="310"/>
        <w:jc w:val="both"/>
        <w:rPr>
          <w:rFonts w:ascii="Arial" w:hAnsi="Arial" w:cs="Arial"/>
          <w:sz w:val="22"/>
          <w:szCs w:val="22"/>
        </w:rPr>
      </w:pPr>
      <w:r w:rsidRPr="00A41204">
        <w:rPr>
          <w:rFonts w:ascii="Arial" w:hAnsi="Arial" w:cs="Arial"/>
          <w:sz w:val="22"/>
          <w:szCs w:val="22"/>
        </w:rPr>
        <w:t xml:space="preserve">A </w:t>
      </w:r>
      <w:r w:rsidR="00C947EC" w:rsidRPr="00A41204">
        <w:rPr>
          <w:rFonts w:ascii="Arial" w:hAnsi="Arial" w:cs="Arial"/>
          <w:sz w:val="22"/>
          <w:szCs w:val="22"/>
        </w:rPr>
        <w:t>high-quality</w:t>
      </w:r>
      <w:r w:rsidRPr="00A41204">
        <w:rPr>
          <w:rFonts w:ascii="Arial" w:hAnsi="Arial" w:cs="Arial"/>
          <w:sz w:val="22"/>
          <w:szCs w:val="22"/>
        </w:rPr>
        <w:t xml:space="preserve"> operator service which ensures continuous safe and reliable operation of chargepoints.</w:t>
      </w:r>
    </w:p>
    <w:p w14:paraId="75E3BCAE" w14:textId="5B70A2CB" w:rsidR="00A4265E" w:rsidRPr="00A41204" w:rsidRDefault="00A41204" w:rsidP="00955401">
      <w:pPr>
        <w:pStyle w:val="11"/>
        <w:numPr>
          <w:ilvl w:val="0"/>
          <w:numId w:val="30"/>
        </w:numPr>
        <w:spacing w:line="120" w:lineRule="atLeast"/>
        <w:ind w:right="310"/>
        <w:jc w:val="both"/>
        <w:rPr>
          <w:rFonts w:ascii="Arial" w:hAnsi="Arial" w:cs="Arial"/>
          <w:sz w:val="22"/>
          <w:szCs w:val="22"/>
        </w:rPr>
      </w:pPr>
      <w:r w:rsidRPr="00A41204">
        <w:rPr>
          <w:rFonts w:ascii="Arial" w:hAnsi="Arial" w:cs="Arial"/>
          <w:sz w:val="22"/>
          <w:szCs w:val="22"/>
        </w:rPr>
        <w:t>Implement a Charge</w:t>
      </w:r>
      <w:r w:rsidR="00E46B92">
        <w:rPr>
          <w:rFonts w:ascii="Arial" w:hAnsi="Arial" w:cs="Arial"/>
          <w:sz w:val="22"/>
          <w:szCs w:val="22"/>
        </w:rPr>
        <w:t xml:space="preserve"> P</w:t>
      </w:r>
      <w:r w:rsidRPr="00A41204">
        <w:rPr>
          <w:rFonts w:ascii="Arial" w:hAnsi="Arial" w:cs="Arial"/>
          <w:sz w:val="22"/>
          <w:szCs w:val="22"/>
        </w:rPr>
        <w:t xml:space="preserve">oint Management System (CPMS) / Back-office </w:t>
      </w:r>
      <w:r w:rsidR="003853B4">
        <w:rPr>
          <w:rFonts w:ascii="Arial" w:hAnsi="Arial" w:cs="Arial"/>
          <w:sz w:val="22"/>
          <w:szCs w:val="22"/>
        </w:rPr>
        <w:t>support</w:t>
      </w:r>
      <w:r w:rsidR="00955401">
        <w:rPr>
          <w:rFonts w:ascii="Arial" w:hAnsi="Arial" w:cs="Arial"/>
          <w:sz w:val="22"/>
          <w:szCs w:val="22"/>
        </w:rPr>
        <w:t>.</w:t>
      </w:r>
    </w:p>
    <w:p w14:paraId="66AA36D7" w14:textId="4AA4F20D" w:rsidR="00A4265E" w:rsidRDefault="00A4265E" w:rsidP="00A41204">
      <w:pPr>
        <w:pStyle w:val="11"/>
        <w:numPr>
          <w:ilvl w:val="0"/>
          <w:numId w:val="30"/>
        </w:numPr>
        <w:spacing w:line="120" w:lineRule="atLeast"/>
        <w:ind w:right="3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Electricity contract and payment.</w:t>
      </w:r>
    </w:p>
    <w:p w14:paraId="0B9421B0" w14:textId="0E0165C7" w:rsidR="00A41204" w:rsidRPr="00A41204" w:rsidRDefault="00A41204" w:rsidP="00A41204">
      <w:pPr>
        <w:pStyle w:val="11"/>
        <w:numPr>
          <w:ilvl w:val="0"/>
          <w:numId w:val="30"/>
        </w:numPr>
        <w:spacing w:line="120" w:lineRule="atLeast"/>
        <w:ind w:right="310"/>
        <w:jc w:val="both"/>
        <w:rPr>
          <w:rFonts w:ascii="Arial" w:hAnsi="Arial" w:cs="Arial"/>
          <w:sz w:val="22"/>
          <w:szCs w:val="22"/>
        </w:rPr>
      </w:pPr>
      <w:r w:rsidRPr="00A41204">
        <w:rPr>
          <w:rFonts w:ascii="Arial" w:hAnsi="Arial" w:cs="Arial"/>
          <w:sz w:val="22"/>
          <w:szCs w:val="22"/>
        </w:rPr>
        <w:t>A comprehensive reactive and planned repairs &amp; maintenance service.</w:t>
      </w:r>
    </w:p>
    <w:p w14:paraId="4CDD1715" w14:textId="77777777" w:rsidR="00A41204" w:rsidRDefault="00A41204" w:rsidP="00A41204">
      <w:pPr>
        <w:pStyle w:val="11"/>
        <w:numPr>
          <w:ilvl w:val="0"/>
          <w:numId w:val="30"/>
        </w:numPr>
        <w:spacing w:line="120" w:lineRule="atLeast"/>
        <w:ind w:right="310"/>
        <w:jc w:val="both"/>
        <w:rPr>
          <w:rFonts w:ascii="Arial" w:hAnsi="Arial" w:cs="Arial"/>
          <w:sz w:val="22"/>
          <w:szCs w:val="22"/>
        </w:rPr>
      </w:pPr>
      <w:r w:rsidRPr="00A41204">
        <w:rPr>
          <w:rFonts w:ascii="Arial" w:hAnsi="Arial" w:cs="Arial"/>
          <w:sz w:val="22"/>
          <w:szCs w:val="22"/>
        </w:rPr>
        <w:t>Excellent customer support function, providing 24/7 assistance via a range of methods.</w:t>
      </w:r>
    </w:p>
    <w:p w14:paraId="4A2DB6A6" w14:textId="1BE0123B" w:rsidR="003141A8" w:rsidRPr="00A41204" w:rsidRDefault="003141A8" w:rsidP="00A41204">
      <w:pPr>
        <w:pStyle w:val="11"/>
        <w:numPr>
          <w:ilvl w:val="0"/>
          <w:numId w:val="30"/>
        </w:numPr>
        <w:spacing w:line="120" w:lineRule="atLeast"/>
        <w:ind w:right="3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Highly reliable and resilient internet connections.</w:t>
      </w:r>
    </w:p>
    <w:p w14:paraId="58CB58AB" w14:textId="4EE5EAFF" w:rsidR="00A41204" w:rsidRPr="00A41204" w:rsidRDefault="00A41204" w:rsidP="00A41204">
      <w:pPr>
        <w:pStyle w:val="11"/>
        <w:numPr>
          <w:ilvl w:val="0"/>
          <w:numId w:val="30"/>
        </w:numPr>
        <w:spacing w:line="120" w:lineRule="atLeast"/>
        <w:ind w:right="310"/>
        <w:jc w:val="both"/>
        <w:rPr>
          <w:rFonts w:ascii="Arial" w:hAnsi="Arial" w:cs="Arial"/>
          <w:sz w:val="22"/>
          <w:szCs w:val="22"/>
        </w:rPr>
      </w:pPr>
      <w:r w:rsidRPr="00A41204">
        <w:rPr>
          <w:rFonts w:ascii="Arial" w:hAnsi="Arial" w:cs="Arial"/>
          <w:sz w:val="22"/>
          <w:szCs w:val="22"/>
        </w:rPr>
        <w:t>Charge</w:t>
      </w:r>
      <w:r w:rsidR="00E46B92">
        <w:rPr>
          <w:rFonts w:ascii="Arial" w:hAnsi="Arial" w:cs="Arial"/>
          <w:sz w:val="22"/>
          <w:szCs w:val="22"/>
        </w:rPr>
        <w:t xml:space="preserve"> P</w:t>
      </w:r>
      <w:r w:rsidRPr="00A41204">
        <w:rPr>
          <w:rFonts w:ascii="Arial" w:hAnsi="Arial" w:cs="Arial"/>
          <w:sz w:val="22"/>
          <w:szCs w:val="22"/>
        </w:rPr>
        <w:t>oint uptime of at least 99% during each calendar year.</w:t>
      </w:r>
    </w:p>
    <w:p w14:paraId="6B323043" w14:textId="630AD183" w:rsidR="00C22702" w:rsidRPr="00A4265E" w:rsidRDefault="00A41204" w:rsidP="00A4265E">
      <w:pPr>
        <w:pStyle w:val="11"/>
        <w:numPr>
          <w:ilvl w:val="0"/>
          <w:numId w:val="30"/>
        </w:numPr>
        <w:spacing w:line="120" w:lineRule="atLeast"/>
        <w:ind w:right="310"/>
        <w:jc w:val="both"/>
        <w:rPr>
          <w:rFonts w:ascii="Arial" w:hAnsi="Arial" w:cs="Arial"/>
          <w:sz w:val="22"/>
          <w:szCs w:val="22"/>
        </w:rPr>
      </w:pPr>
      <w:r w:rsidRPr="00A41204">
        <w:rPr>
          <w:rFonts w:ascii="Arial" w:hAnsi="Arial" w:cs="Arial"/>
          <w:sz w:val="22"/>
          <w:szCs w:val="22"/>
        </w:rPr>
        <w:t>Commit to a collaborative and co-operative handover process.</w:t>
      </w:r>
    </w:p>
    <w:p w14:paraId="192E072E" w14:textId="77777777" w:rsidR="00A4265E" w:rsidRDefault="00C22702" w:rsidP="00A4265E">
      <w:pPr>
        <w:pStyle w:val="11"/>
        <w:numPr>
          <w:ilvl w:val="0"/>
          <w:numId w:val="29"/>
        </w:numPr>
        <w:spacing w:line="120" w:lineRule="atLeast"/>
        <w:ind w:right="3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Supply</w:t>
      </w:r>
      <w:r w:rsidR="00A4265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installation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4265E">
        <w:rPr>
          <w:rFonts w:ascii="Arial" w:hAnsi="Arial" w:cs="Arial"/>
          <w:sz w:val="22"/>
          <w:szCs w:val="22"/>
        </w:rPr>
        <w:t xml:space="preserve">and commissioning </w:t>
      </w:r>
      <w:r>
        <w:rPr>
          <w:rFonts w:ascii="Arial" w:hAnsi="Arial" w:cs="Arial"/>
          <w:sz w:val="22"/>
          <w:szCs w:val="22"/>
        </w:rPr>
        <w:t>of charge points.</w:t>
      </w:r>
    </w:p>
    <w:p w14:paraId="79510AC6" w14:textId="0EA1749E" w:rsidR="00C22702" w:rsidRDefault="00173064" w:rsidP="00A4265E">
      <w:pPr>
        <w:pStyle w:val="11"/>
        <w:numPr>
          <w:ilvl w:val="0"/>
          <w:numId w:val="29"/>
        </w:numPr>
        <w:spacing w:line="120" w:lineRule="atLeast"/>
        <w:ind w:right="310"/>
        <w:jc w:val="both"/>
        <w:rPr>
          <w:rFonts w:ascii="Arial" w:hAnsi="Arial" w:cs="Arial"/>
          <w:sz w:val="22"/>
          <w:szCs w:val="22"/>
        </w:rPr>
      </w:pPr>
      <w:r w:rsidRPr="00A4265E">
        <w:rPr>
          <w:rFonts w:ascii="Arial" w:hAnsi="Arial" w:cs="Arial"/>
          <w:sz w:val="22"/>
          <w:szCs w:val="22"/>
        </w:rPr>
        <w:t>Removal and disposal</w:t>
      </w:r>
      <w:r w:rsidR="00E46B92" w:rsidRPr="00A4265E">
        <w:rPr>
          <w:rFonts w:ascii="Arial" w:hAnsi="Arial" w:cs="Arial"/>
          <w:sz w:val="22"/>
          <w:szCs w:val="22"/>
        </w:rPr>
        <w:t xml:space="preserve"> (</w:t>
      </w:r>
      <w:r w:rsidR="00A4265E" w:rsidRPr="00A4265E">
        <w:rPr>
          <w:rFonts w:ascii="Arial" w:hAnsi="Arial" w:cs="Arial"/>
          <w:sz w:val="22"/>
          <w:szCs w:val="22"/>
        </w:rPr>
        <w:t xml:space="preserve">WEEE </w:t>
      </w:r>
      <w:r w:rsidR="00E46B92" w:rsidRPr="00A4265E">
        <w:rPr>
          <w:rFonts w:ascii="Arial" w:hAnsi="Arial" w:cs="Arial"/>
          <w:sz w:val="22"/>
          <w:szCs w:val="22"/>
        </w:rPr>
        <w:t xml:space="preserve">recycling) </w:t>
      </w:r>
      <w:r w:rsidRPr="00A4265E">
        <w:rPr>
          <w:rFonts w:ascii="Arial" w:hAnsi="Arial" w:cs="Arial"/>
          <w:sz w:val="22"/>
          <w:szCs w:val="22"/>
        </w:rPr>
        <w:t xml:space="preserve">of </w:t>
      </w:r>
      <w:r w:rsidR="00E46B92" w:rsidRPr="00A4265E">
        <w:rPr>
          <w:rFonts w:ascii="Arial" w:hAnsi="Arial" w:cs="Arial"/>
          <w:sz w:val="22"/>
          <w:szCs w:val="22"/>
        </w:rPr>
        <w:t>existing hardware when re</w:t>
      </w:r>
      <w:r w:rsidR="00A4265E" w:rsidRPr="00A4265E">
        <w:rPr>
          <w:rFonts w:ascii="Arial" w:hAnsi="Arial" w:cs="Arial"/>
          <w:sz w:val="22"/>
          <w:szCs w:val="22"/>
        </w:rPr>
        <w:t xml:space="preserve">quired, such as </w:t>
      </w:r>
      <w:r w:rsidR="00C22702" w:rsidRPr="00A4265E">
        <w:rPr>
          <w:rFonts w:ascii="Arial" w:hAnsi="Arial" w:cs="Arial"/>
          <w:sz w:val="22"/>
          <w:szCs w:val="22"/>
        </w:rPr>
        <w:t xml:space="preserve">to upgrade the technology to meet legal requirements and other reasons </w:t>
      </w:r>
      <w:r w:rsidR="00A4265E">
        <w:rPr>
          <w:rFonts w:ascii="Arial" w:hAnsi="Arial" w:cs="Arial"/>
          <w:sz w:val="22"/>
          <w:szCs w:val="22"/>
        </w:rPr>
        <w:t>like</w:t>
      </w:r>
      <w:r w:rsidR="00C22702" w:rsidRPr="00A4265E">
        <w:rPr>
          <w:rFonts w:ascii="Arial" w:hAnsi="Arial" w:cs="Arial"/>
          <w:sz w:val="22"/>
          <w:szCs w:val="22"/>
        </w:rPr>
        <w:t xml:space="preserve"> vandalism.</w:t>
      </w:r>
    </w:p>
    <w:p w14:paraId="5D58DDAF" w14:textId="77777777" w:rsidR="00310982" w:rsidRPr="00955401" w:rsidRDefault="00310982" w:rsidP="00955401">
      <w:pPr>
        <w:widowControl w:val="0"/>
        <w:tabs>
          <w:tab w:val="left" w:pos="1272"/>
        </w:tabs>
        <w:autoSpaceDE w:val="0"/>
        <w:autoSpaceDN w:val="0"/>
        <w:spacing w:after="0" w:line="120" w:lineRule="atLeast"/>
        <w:ind w:right="310"/>
        <w:jc w:val="both"/>
        <w:rPr>
          <w:rFonts w:ascii="Arial" w:hAnsi="Arial" w:cs="Arial"/>
        </w:rPr>
      </w:pPr>
    </w:p>
    <w:p w14:paraId="4B91AEDE" w14:textId="77777777" w:rsidR="003141A8" w:rsidRPr="00D830CC" w:rsidRDefault="003141A8" w:rsidP="00DC7F77">
      <w:pPr>
        <w:pStyle w:val="ListParagraph"/>
        <w:widowControl w:val="0"/>
        <w:tabs>
          <w:tab w:val="left" w:pos="1272"/>
        </w:tabs>
        <w:autoSpaceDE w:val="0"/>
        <w:autoSpaceDN w:val="0"/>
        <w:spacing w:after="0" w:line="120" w:lineRule="atLeast"/>
        <w:ind w:left="426" w:right="310"/>
        <w:contextualSpacing w:val="0"/>
        <w:jc w:val="both"/>
        <w:rPr>
          <w:rFonts w:ascii="Arial" w:hAnsi="Arial" w:cs="Arial"/>
        </w:rPr>
      </w:pPr>
    </w:p>
    <w:p w14:paraId="6F3AB45E" w14:textId="270BE62D" w:rsidR="00E70379" w:rsidRPr="00D830CC" w:rsidRDefault="00BD5E14" w:rsidP="00DC7F77">
      <w:pPr>
        <w:tabs>
          <w:tab w:val="left" w:pos="821"/>
        </w:tabs>
        <w:spacing w:after="0" w:line="120" w:lineRule="atLeast"/>
        <w:ind w:left="426" w:right="310" w:hanging="11"/>
        <w:jc w:val="both"/>
        <w:rPr>
          <w:rFonts w:ascii="Arial" w:hAnsi="Arial" w:cs="Arial"/>
          <w:b/>
          <w:bCs/>
        </w:rPr>
      </w:pPr>
      <w:r w:rsidRPr="00D830CC">
        <w:rPr>
          <w:rFonts w:ascii="Arial" w:hAnsi="Arial" w:cs="Arial"/>
          <w:b/>
          <w:bCs/>
        </w:rPr>
        <w:t>1.</w:t>
      </w:r>
      <w:r w:rsidR="00D21499">
        <w:rPr>
          <w:rFonts w:ascii="Arial" w:hAnsi="Arial" w:cs="Arial"/>
          <w:b/>
          <w:bCs/>
        </w:rPr>
        <w:t>5</w:t>
      </w:r>
      <w:r w:rsidR="00963DEF" w:rsidRPr="00D830CC">
        <w:rPr>
          <w:rFonts w:ascii="Arial" w:hAnsi="Arial" w:cs="Arial"/>
          <w:b/>
          <w:bCs/>
        </w:rPr>
        <w:tab/>
      </w:r>
      <w:r w:rsidRPr="00D830CC">
        <w:rPr>
          <w:rFonts w:ascii="Arial" w:hAnsi="Arial" w:cs="Arial"/>
          <w:b/>
          <w:bCs/>
        </w:rPr>
        <w:t>PROCEDURAL INFORMATION</w:t>
      </w:r>
    </w:p>
    <w:p w14:paraId="5BB7FEB0" w14:textId="77777777" w:rsidR="001270C7" w:rsidRPr="00D830CC" w:rsidRDefault="001270C7" w:rsidP="00DC7F77">
      <w:pPr>
        <w:tabs>
          <w:tab w:val="left" w:pos="821"/>
        </w:tabs>
        <w:spacing w:after="0" w:line="120" w:lineRule="atLeast"/>
        <w:ind w:left="426" w:right="310" w:hanging="11"/>
        <w:jc w:val="both"/>
        <w:rPr>
          <w:rFonts w:ascii="Arial" w:hAnsi="Arial" w:cs="Arial"/>
        </w:rPr>
      </w:pPr>
    </w:p>
    <w:p w14:paraId="685F4BFB" w14:textId="4C271AF6" w:rsidR="00E344EE" w:rsidRPr="00D830CC" w:rsidRDefault="001270C7" w:rsidP="00D830CC">
      <w:pPr>
        <w:ind w:left="426"/>
        <w:rPr>
          <w:rFonts w:ascii="Arial" w:hAnsi="Arial" w:cs="Arial"/>
          <w:color w:val="000000" w:themeColor="text1"/>
        </w:rPr>
      </w:pPr>
      <w:r w:rsidRPr="00D830CC">
        <w:rPr>
          <w:rFonts w:ascii="Arial" w:hAnsi="Arial" w:cs="Arial"/>
          <w:color w:val="000000" w:themeColor="text1"/>
        </w:rPr>
        <w:t>Please use the CHEST messaging system for all enquiries regarding this RFI</w:t>
      </w:r>
      <w:r w:rsidR="006A17B1">
        <w:rPr>
          <w:rFonts w:ascii="Arial" w:hAnsi="Arial" w:cs="Arial"/>
          <w:color w:val="000000" w:themeColor="text1"/>
        </w:rPr>
        <w:t xml:space="preserve"> and submission of your responses. </w:t>
      </w:r>
    </w:p>
    <w:p w14:paraId="416AF6B2" w14:textId="3F86EB79" w:rsidR="00C27E3F" w:rsidRPr="00D830CC" w:rsidRDefault="00C27E3F" w:rsidP="00DC7F77">
      <w:pPr>
        <w:widowControl w:val="0"/>
        <w:tabs>
          <w:tab w:val="left" w:pos="821"/>
        </w:tabs>
        <w:autoSpaceDE w:val="0"/>
        <w:autoSpaceDN w:val="0"/>
        <w:spacing w:after="0" w:line="120" w:lineRule="atLeast"/>
        <w:ind w:left="426" w:right="310" w:hanging="11"/>
        <w:jc w:val="both"/>
        <w:rPr>
          <w:rStyle w:val="Hyperlink"/>
          <w:rFonts w:ascii="Arial" w:hAnsi="Arial" w:cs="Arial"/>
          <w:color w:val="auto"/>
        </w:rPr>
      </w:pPr>
    </w:p>
    <w:p w14:paraId="0B609CFB" w14:textId="7A6C5A00" w:rsidR="00A4265E" w:rsidRDefault="00A426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C5B1C1" w14:textId="77777777" w:rsidR="00C27E3F" w:rsidRPr="00D830CC" w:rsidRDefault="00C27E3F" w:rsidP="00DC7F77">
      <w:pPr>
        <w:spacing w:after="0" w:line="120" w:lineRule="atLeast"/>
        <w:ind w:left="426" w:right="310" w:hanging="11"/>
        <w:jc w:val="both"/>
        <w:rPr>
          <w:rFonts w:ascii="Arial" w:hAnsi="Arial" w:cs="Arial"/>
        </w:rPr>
      </w:pPr>
    </w:p>
    <w:p w14:paraId="52AFF351" w14:textId="32934ADB" w:rsidR="00862F69" w:rsidRPr="00D830CC" w:rsidRDefault="00D525AA" w:rsidP="004B0E84">
      <w:pPr>
        <w:keepNext/>
        <w:spacing w:after="0" w:line="120" w:lineRule="atLeast"/>
        <w:ind w:left="426" w:hanging="11"/>
        <w:jc w:val="both"/>
        <w:outlineLvl w:val="0"/>
        <w:rPr>
          <w:rFonts w:ascii="Arial" w:eastAsia="Times New Roman" w:hAnsi="Arial" w:cs="Arial"/>
          <w:b/>
        </w:rPr>
      </w:pPr>
      <w:r w:rsidRPr="00D830CC">
        <w:rPr>
          <w:rFonts w:ascii="Arial" w:eastAsia="Times New Roman" w:hAnsi="Arial" w:cs="Arial"/>
          <w:b/>
        </w:rPr>
        <w:t>1.</w:t>
      </w:r>
      <w:r w:rsidR="00D21499">
        <w:rPr>
          <w:rFonts w:ascii="Arial" w:eastAsia="Times New Roman" w:hAnsi="Arial" w:cs="Arial"/>
          <w:b/>
        </w:rPr>
        <w:t>6</w:t>
      </w:r>
      <w:r w:rsidRPr="00D830CC">
        <w:rPr>
          <w:rFonts w:ascii="Arial" w:eastAsia="Times New Roman" w:hAnsi="Arial" w:cs="Arial"/>
          <w:b/>
        </w:rPr>
        <w:t xml:space="preserve"> </w:t>
      </w:r>
      <w:r w:rsidR="005D0A94" w:rsidRPr="00D830CC">
        <w:rPr>
          <w:rFonts w:ascii="Arial" w:eastAsia="Times New Roman" w:hAnsi="Arial" w:cs="Arial"/>
          <w:b/>
        </w:rPr>
        <w:t>R</w:t>
      </w:r>
      <w:r w:rsidRPr="00D830CC">
        <w:rPr>
          <w:rFonts w:ascii="Arial" w:eastAsia="Times New Roman" w:hAnsi="Arial" w:cs="Arial"/>
          <w:b/>
        </w:rPr>
        <w:t>EQUEST FOR INFORMATION QUESTIONS</w:t>
      </w:r>
    </w:p>
    <w:p w14:paraId="43165606" w14:textId="77777777" w:rsidR="0022681F" w:rsidRPr="00D830CC" w:rsidRDefault="0022681F" w:rsidP="004B0E84">
      <w:pPr>
        <w:keepNext/>
        <w:spacing w:after="0" w:line="120" w:lineRule="atLeast"/>
        <w:ind w:left="426" w:hanging="11"/>
        <w:jc w:val="both"/>
        <w:outlineLvl w:val="0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C3611" w:rsidRPr="00D830CC" w14:paraId="0CA3F0FD" w14:textId="77777777" w:rsidTr="006C4B24">
        <w:tc>
          <w:tcPr>
            <w:tcW w:w="3681" w:type="dxa"/>
          </w:tcPr>
          <w:p w14:paraId="4AEEF7B9" w14:textId="37FB49DB" w:rsidR="007E3342" w:rsidRPr="006C4B24" w:rsidRDefault="005D0A94" w:rsidP="006C4B24">
            <w:pPr>
              <w:keepNext/>
              <w:spacing w:before="60" w:after="60" w:line="80" w:lineRule="atLeast"/>
              <w:jc w:val="both"/>
              <w:outlineLvl w:val="0"/>
              <w:rPr>
                <w:rFonts w:ascii="Arial" w:hAnsi="Arial" w:cs="Arial"/>
                <w:bCs/>
              </w:rPr>
            </w:pPr>
            <w:r w:rsidRPr="00D830CC">
              <w:rPr>
                <w:rFonts w:ascii="Arial" w:hAnsi="Arial" w:cs="Arial"/>
                <w:bCs/>
              </w:rPr>
              <w:t>Name of respond</w:t>
            </w:r>
            <w:r w:rsidR="007E3342" w:rsidRPr="00D830CC">
              <w:rPr>
                <w:rFonts w:ascii="Arial" w:hAnsi="Arial" w:cs="Arial"/>
                <w:bCs/>
              </w:rPr>
              <w:t>ent</w:t>
            </w:r>
            <w:r w:rsidRPr="00D830CC">
              <w:rPr>
                <w:rFonts w:ascii="Arial" w:hAnsi="Arial" w:cs="Arial"/>
                <w:bCs/>
              </w:rPr>
              <w:t xml:space="preserve"> </w:t>
            </w:r>
            <w:r w:rsidR="007E3342" w:rsidRPr="00D830CC">
              <w:rPr>
                <w:rFonts w:ascii="Arial" w:hAnsi="Arial" w:cs="Arial"/>
                <w:bCs/>
              </w:rPr>
              <w:t>and</w:t>
            </w:r>
            <w:r w:rsidRPr="00D830CC">
              <w:rPr>
                <w:rFonts w:ascii="Arial" w:hAnsi="Arial" w:cs="Arial"/>
                <w:bCs/>
              </w:rPr>
              <w:t xml:space="preserve"> position(s) in the organisation</w:t>
            </w:r>
            <w:r w:rsidR="007E3342" w:rsidRPr="00D830CC">
              <w:rPr>
                <w:rFonts w:ascii="Arial" w:hAnsi="Arial" w:cs="Arial"/>
                <w:bCs/>
              </w:rPr>
              <w:t xml:space="preserve"> represented</w:t>
            </w:r>
            <w:r w:rsidR="006C4B2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335" w:type="dxa"/>
          </w:tcPr>
          <w:p w14:paraId="4CA2625A" w14:textId="77777777" w:rsidR="0022681F" w:rsidRPr="00D830CC" w:rsidRDefault="0022681F" w:rsidP="006C4B24">
            <w:pPr>
              <w:keepNext/>
              <w:spacing w:before="60" w:after="60" w:line="80" w:lineRule="atLeast"/>
              <w:jc w:val="both"/>
              <w:outlineLvl w:val="0"/>
              <w:rPr>
                <w:rFonts w:ascii="Arial" w:eastAsia="Times New Roman" w:hAnsi="Arial" w:cs="Arial"/>
                <w:bCs/>
              </w:rPr>
            </w:pPr>
          </w:p>
        </w:tc>
      </w:tr>
      <w:tr w:rsidR="009C3611" w:rsidRPr="00D830CC" w14:paraId="20EE568E" w14:textId="77777777" w:rsidTr="006C4B24">
        <w:tc>
          <w:tcPr>
            <w:tcW w:w="3681" w:type="dxa"/>
          </w:tcPr>
          <w:p w14:paraId="3D57D9C3" w14:textId="3E4D28D5" w:rsidR="007E3342" w:rsidRPr="006C4B24" w:rsidRDefault="005D0A94" w:rsidP="006C4B24">
            <w:pPr>
              <w:keepNext/>
              <w:spacing w:before="60" w:after="60" w:line="80" w:lineRule="atLeast"/>
              <w:jc w:val="both"/>
              <w:outlineLvl w:val="0"/>
              <w:rPr>
                <w:rFonts w:ascii="Arial" w:hAnsi="Arial" w:cs="Arial"/>
                <w:bCs/>
              </w:rPr>
            </w:pPr>
            <w:r w:rsidRPr="00D830CC">
              <w:rPr>
                <w:rFonts w:ascii="Arial" w:hAnsi="Arial" w:cs="Arial"/>
                <w:bCs/>
              </w:rPr>
              <w:t>Name of Organisation</w:t>
            </w:r>
            <w:r w:rsidR="006C4B2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335" w:type="dxa"/>
          </w:tcPr>
          <w:p w14:paraId="6E49D146" w14:textId="77777777" w:rsidR="0022681F" w:rsidRPr="00D830CC" w:rsidRDefault="0022681F" w:rsidP="006C4B24">
            <w:pPr>
              <w:keepNext/>
              <w:spacing w:before="60" w:after="60" w:line="80" w:lineRule="atLeast"/>
              <w:jc w:val="both"/>
              <w:outlineLvl w:val="0"/>
              <w:rPr>
                <w:rFonts w:ascii="Arial" w:eastAsia="Times New Roman" w:hAnsi="Arial" w:cs="Arial"/>
                <w:bCs/>
              </w:rPr>
            </w:pPr>
          </w:p>
        </w:tc>
      </w:tr>
      <w:tr w:rsidR="00760247" w:rsidRPr="00D830CC" w14:paraId="340C5477" w14:textId="77777777" w:rsidTr="006C4B24">
        <w:tc>
          <w:tcPr>
            <w:tcW w:w="3681" w:type="dxa"/>
          </w:tcPr>
          <w:p w14:paraId="727B3D41" w14:textId="3405668A" w:rsidR="007E3342" w:rsidRPr="006C4B24" w:rsidRDefault="005D0A94" w:rsidP="006C4B24">
            <w:pPr>
              <w:keepNext/>
              <w:spacing w:before="60" w:after="60" w:line="80" w:lineRule="atLeast"/>
              <w:jc w:val="both"/>
              <w:outlineLvl w:val="0"/>
              <w:rPr>
                <w:rFonts w:ascii="Arial" w:hAnsi="Arial" w:cs="Arial"/>
                <w:bCs/>
              </w:rPr>
            </w:pPr>
            <w:r w:rsidRPr="00D830CC">
              <w:rPr>
                <w:rFonts w:ascii="Arial" w:hAnsi="Arial" w:cs="Arial"/>
                <w:bCs/>
              </w:rPr>
              <w:t>Email Addres</w:t>
            </w:r>
            <w:r w:rsidR="006C4B24">
              <w:rPr>
                <w:rFonts w:ascii="Arial" w:hAnsi="Arial" w:cs="Arial"/>
                <w:bCs/>
              </w:rPr>
              <w:t>s:</w:t>
            </w:r>
          </w:p>
        </w:tc>
        <w:tc>
          <w:tcPr>
            <w:tcW w:w="5335" w:type="dxa"/>
          </w:tcPr>
          <w:p w14:paraId="7CE9E53D" w14:textId="77777777" w:rsidR="0022681F" w:rsidRPr="00D830CC" w:rsidRDefault="0022681F" w:rsidP="006C4B24">
            <w:pPr>
              <w:keepNext/>
              <w:spacing w:before="60" w:after="60" w:line="80" w:lineRule="atLeast"/>
              <w:jc w:val="both"/>
              <w:outlineLvl w:val="0"/>
              <w:rPr>
                <w:rFonts w:ascii="Arial" w:eastAsia="Times New Roman" w:hAnsi="Arial" w:cs="Arial"/>
                <w:bCs/>
              </w:rPr>
            </w:pPr>
          </w:p>
        </w:tc>
      </w:tr>
      <w:tr w:rsidR="007E3342" w:rsidRPr="00D830CC" w14:paraId="16C7737C" w14:textId="77777777" w:rsidTr="006C4B24">
        <w:tc>
          <w:tcPr>
            <w:tcW w:w="3681" w:type="dxa"/>
          </w:tcPr>
          <w:p w14:paraId="08F8E8C3" w14:textId="755845E2" w:rsidR="007E3342" w:rsidRPr="00D830CC" w:rsidRDefault="007E3342" w:rsidP="006C4B24">
            <w:pPr>
              <w:keepNext/>
              <w:spacing w:before="60" w:after="60" w:line="80" w:lineRule="atLeast"/>
              <w:jc w:val="both"/>
              <w:outlineLvl w:val="0"/>
              <w:rPr>
                <w:rFonts w:ascii="Arial" w:hAnsi="Arial" w:cs="Arial"/>
                <w:bCs/>
              </w:rPr>
            </w:pPr>
            <w:r w:rsidRPr="00D830CC">
              <w:rPr>
                <w:rFonts w:ascii="Arial" w:hAnsi="Arial" w:cs="Arial"/>
                <w:bCs/>
              </w:rPr>
              <w:t>Telephone Number</w:t>
            </w:r>
            <w:r w:rsidR="006C4B2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335" w:type="dxa"/>
          </w:tcPr>
          <w:p w14:paraId="50062508" w14:textId="77777777" w:rsidR="007E3342" w:rsidRPr="00D830CC" w:rsidRDefault="007E3342" w:rsidP="006C4B24">
            <w:pPr>
              <w:keepNext/>
              <w:spacing w:before="60" w:after="60" w:line="80" w:lineRule="atLeast"/>
              <w:jc w:val="both"/>
              <w:outlineLvl w:val="0"/>
              <w:rPr>
                <w:rFonts w:ascii="Arial" w:eastAsia="Times New Roman" w:hAnsi="Arial" w:cs="Arial"/>
                <w:bCs/>
              </w:rPr>
            </w:pPr>
          </w:p>
        </w:tc>
      </w:tr>
      <w:tr w:rsidR="007E3342" w:rsidRPr="00D830CC" w14:paraId="6013397C" w14:textId="77777777" w:rsidTr="006C4B24">
        <w:tc>
          <w:tcPr>
            <w:tcW w:w="3681" w:type="dxa"/>
          </w:tcPr>
          <w:p w14:paraId="009601E3" w14:textId="567DD29B" w:rsidR="007E3342" w:rsidRPr="00D830CC" w:rsidRDefault="007E3342" w:rsidP="006C4B24">
            <w:pPr>
              <w:keepNext/>
              <w:spacing w:before="60" w:after="60" w:line="80" w:lineRule="atLeast"/>
              <w:jc w:val="both"/>
              <w:outlineLvl w:val="0"/>
              <w:rPr>
                <w:rFonts w:ascii="Arial" w:hAnsi="Arial" w:cs="Arial"/>
                <w:bCs/>
              </w:rPr>
            </w:pPr>
            <w:r w:rsidRPr="00D830CC">
              <w:rPr>
                <w:rFonts w:ascii="Arial" w:hAnsi="Arial" w:cs="Arial"/>
                <w:bCs/>
              </w:rPr>
              <w:t>Date</w:t>
            </w:r>
            <w:r w:rsidR="006C4B2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335" w:type="dxa"/>
          </w:tcPr>
          <w:p w14:paraId="15D323DB" w14:textId="77777777" w:rsidR="007E3342" w:rsidRPr="00D830CC" w:rsidRDefault="007E3342" w:rsidP="006C4B24">
            <w:pPr>
              <w:keepNext/>
              <w:spacing w:before="60" w:after="60" w:line="80" w:lineRule="atLeast"/>
              <w:jc w:val="both"/>
              <w:outlineLvl w:val="0"/>
              <w:rPr>
                <w:rFonts w:ascii="Arial" w:eastAsia="Times New Roman" w:hAnsi="Arial" w:cs="Arial"/>
                <w:bCs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9C3611" w:rsidRPr="00D830CC" w14:paraId="28DCD343" w14:textId="77777777" w:rsidTr="003F60F4">
        <w:tc>
          <w:tcPr>
            <w:tcW w:w="1129" w:type="dxa"/>
          </w:tcPr>
          <w:p w14:paraId="7B7535DF" w14:textId="678BA8A0" w:rsidR="00733D6C" w:rsidRPr="00D830CC" w:rsidRDefault="005D0A94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>Q</w:t>
            </w:r>
            <w:r w:rsidR="00955401">
              <w:rPr>
                <w:rFonts w:ascii="Arial" w:hAnsi="Arial" w:cs="Arial"/>
              </w:rPr>
              <w:t>1</w:t>
            </w:r>
          </w:p>
        </w:tc>
        <w:tc>
          <w:tcPr>
            <w:tcW w:w="7887" w:type="dxa"/>
          </w:tcPr>
          <w:p w14:paraId="5AA0A266" w14:textId="77777777" w:rsidR="00733D6C" w:rsidRPr="00D830CC" w:rsidRDefault="005D0A94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  <w:r w:rsidRPr="00D830CC">
              <w:rPr>
                <w:rFonts w:ascii="Arial" w:hAnsi="Arial" w:cs="Arial"/>
                <w:b/>
              </w:rPr>
              <w:t>Attractiveness of Contract</w:t>
            </w:r>
          </w:p>
          <w:p w14:paraId="5F82FC98" w14:textId="02009AF0" w:rsidR="00733D6C" w:rsidRPr="00D830CC" w:rsidRDefault="005D0A94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 xml:space="preserve">Based on the above details, would you be likely to bid for the contract when West Lancashire Borough Council </w:t>
            </w:r>
            <w:r w:rsidR="00310982" w:rsidRPr="00D830CC">
              <w:rPr>
                <w:rFonts w:ascii="Arial" w:hAnsi="Arial" w:cs="Arial"/>
              </w:rPr>
              <w:t>t</w:t>
            </w:r>
            <w:r w:rsidRPr="00D830CC">
              <w:rPr>
                <w:rFonts w:ascii="Arial" w:hAnsi="Arial" w:cs="Arial"/>
              </w:rPr>
              <w:t xml:space="preserve">ender? </w:t>
            </w:r>
          </w:p>
          <w:p w14:paraId="3F212F62" w14:textId="77777777" w:rsidR="00733D6C" w:rsidRPr="00D830CC" w:rsidRDefault="00733D6C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2B2C6088" w14:textId="77777777" w:rsidR="00733D6C" w:rsidRDefault="005D0A94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 xml:space="preserve">If the answer is </w:t>
            </w:r>
            <w:proofErr w:type="gramStart"/>
            <w:r w:rsidR="00D525AA" w:rsidRPr="00D830CC">
              <w:rPr>
                <w:rFonts w:ascii="Arial" w:hAnsi="Arial" w:cs="Arial"/>
              </w:rPr>
              <w:t>‘</w:t>
            </w:r>
            <w:r w:rsidRPr="00D830CC">
              <w:rPr>
                <w:rFonts w:ascii="Arial" w:hAnsi="Arial" w:cs="Arial"/>
              </w:rPr>
              <w:t>no</w:t>
            </w:r>
            <w:r w:rsidR="00D525AA" w:rsidRPr="00D830CC">
              <w:rPr>
                <w:rFonts w:ascii="Arial" w:hAnsi="Arial" w:cs="Arial"/>
              </w:rPr>
              <w:t>’</w:t>
            </w:r>
            <w:proofErr w:type="gramEnd"/>
            <w:r w:rsidR="007E3342" w:rsidRPr="00D830CC">
              <w:rPr>
                <w:rFonts w:ascii="Arial" w:hAnsi="Arial" w:cs="Arial"/>
              </w:rPr>
              <w:t xml:space="preserve"> </w:t>
            </w:r>
            <w:r w:rsidRPr="00D830CC">
              <w:rPr>
                <w:rFonts w:ascii="Arial" w:hAnsi="Arial" w:cs="Arial"/>
              </w:rPr>
              <w:t xml:space="preserve">can you </w:t>
            </w:r>
            <w:r w:rsidR="007E3342" w:rsidRPr="00D830CC">
              <w:rPr>
                <w:rFonts w:ascii="Arial" w:hAnsi="Arial" w:cs="Arial"/>
              </w:rPr>
              <w:t xml:space="preserve">give reason </w:t>
            </w:r>
            <w:r w:rsidRPr="00D830CC">
              <w:rPr>
                <w:rFonts w:ascii="Arial" w:hAnsi="Arial" w:cs="Arial"/>
              </w:rPr>
              <w:t>why?</w:t>
            </w:r>
          </w:p>
          <w:p w14:paraId="7723861C" w14:textId="1580753D" w:rsidR="008029CE" w:rsidRPr="00D830CC" w:rsidRDefault="008029CE" w:rsidP="008029CE">
            <w:pPr>
              <w:spacing w:after="0" w:line="120" w:lineRule="atLeast"/>
              <w:jc w:val="both"/>
              <w:rPr>
                <w:rFonts w:ascii="Arial" w:hAnsi="Arial" w:cs="Arial"/>
              </w:rPr>
            </w:pPr>
          </w:p>
        </w:tc>
      </w:tr>
      <w:tr w:rsidR="009C3611" w:rsidRPr="00D830CC" w14:paraId="5FBDC9FD" w14:textId="77777777" w:rsidTr="003F60F4">
        <w:tc>
          <w:tcPr>
            <w:tcW w:w="9016" w:type="dxa"/>
            <w:gridSpan w:val="2"/>
            <w:shd w:val="clear" w:color="auto" w:fill="FFFF00"/>
          </w:tcPr>
          <w:p w14:paraId="3AA18B2E" w14:textId="6C44ACEC" w:rsidR="00733D6C" w:rsidRPr="00D830CC" w:rsidRDefault="005D0A94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>Response</w:t>
            </w:r>
          </w:p>
          <w:p w14:paraId="21AABB5F" w14:textId="2DE2E9A1" w:rsidR="00310982" w:rsidRPr="00D830CC" w:rsidRDefault="00310982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75298F37" w14:textId="32905974" w:rsidR="00310982" w:rsidRPr="00D830CC" w:rsidRDefault="00310982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62653562" w14:textId="77777777" w:rsidR="00733D6C" w:rsidRPr="00D830CC" w:rsidRDefault="00733D6C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</w:tc>
      </w:tr>
      <w:tr w:rsidR="00781DD8" w:rsidRPr="00D830CC" w14:paraId="471121B5" w14:textId="77777777" w:rsidTr="003F60F4">
        <w:tc>
          <w:tcPr>
            <w:tcW w:w="1129" w:type="dxa"/>
          </w:tcPr>
          <w:p w14:paraId="0FA34F61" w14:textId="22725F25" w:rsidR="00781DD8" w:rsidRPr="00D830CC" w:rsidRDefault="00955401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Q2</w:t>
            </w:r>
          </w:p>
        </w:tc>
        <w:tc>
          <w:tcPr>
            <w:tcW w:w="7887" w:type="dxa"/>
          </w:tcPr>
          <w:p w14:paraId="63894C2B" w14:textId="77777777" w:rsidR="00781DD8" w:rsidRDefault="00781DD8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Range of services</w:t>
            </w:r>
          </w:p>
          <w:p w14:paraId="497AB554" w14:textId="0F37AE56" w:rsidR="00781DD8" w:rsidRDefault="003853B4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Could</w:t>
            </w:r>
            <w:r w:rsidR="00781DD8">
              <w:rPr>
                <w:rFonts w:ascii="Arial" w:hAnsi="Arial" w:cs="Arial"/>
                <w:bCs/>
              </w:rPr>
              <w:t xml:space="preserve"> your company offer:</w:t>
            </w:r>
          </w:p>
          <w:p w14:paraId="5ACF4A5A" w14:textId="77777777" w:rsidR="00781DD8" w:rsidRDefault="00781DD8" w:rsidP="00781DD8">
            <w:pPr>
              <w:pStyle w:val="ListParagraph"/>
              <w:numPr>
                <w:ilvl w:val="0"/>
                <w:numId w:val="25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Management of charge points.</w:t>
            </w:r>
          </w:p>
          <w:p w14:paraId="0FB14689" w14:textId="16FBD1F8" w:rsidR="003141A8" w:rsidRDefault="003141A8" w:rsidP="00781DD8">
            <w:pPr>
              <w:pStyle w:val="ListParagraph"/>
              <w:numPr>
                <w:ilvl w:val="0"/>
                <w:numId w:val="25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 w:rsidRPr="00A41204">
              <w:rPr>
                <w:rFonts w:ascii="Arial" w:eastAsia="Times New Roman" w:hAnsi="Arial" w:cs="Arial"/>
              </w:rPr>
              <w:t>Charge</w:t>
            </w:r>
            <w:r>
              <w:rPr>
                <w:rFonts w:ascii="Arial" w:hAnsi="Arial" w:cs="Arial"/>
              </w:rPr>
              <w:t xml:space="preserve"> P</w:t>
            </w:r>
            <w:r w:rsidRPr="00A41204">
              <w:rPr>
                <w:rFonts w:ascii="Arial" w:eastAsia="Times New Roman" w:hAnsi="Arial" w:cs="Arial"/>
              </w:rPr>
              <w:t>oint Management System</w:t>
            </w:r>
            <w:r>
              <w:rPr>
                <w:rFonts w:ascii="Arial" w:eastAsia="Times New Roman" w:hAnsi="Arial" w:cs="Arial"/>
              </w:rPr>
              <w:t>/Back office.</w:t>
            </w:r>
          </w:p>
          <w:p w14:paraId="686492B9" w14:textId="39B22E0A" w:rsidR="00781DD8" w:rsidRDefault="00781DD8" w:rsidP="00781DD8">
            <w:pPr>
              <w:pStyle w:val="ListParagraph"/>
              <w:numPr>
                <w:ilvl w:val="0"/>
                <w:numId w:val="25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Maintenance of charge points.</w:t>
            </w:r>
          </w:p>
          <w:p w14:paraId="5812E1C8" w14:textId="35785697" w:rsidR="00A821A4" w:rsidRDefault="00A821A4" w:rsidP="00781DD8">
            <w:pPr>
              <w:pStyle w:val="ListParagraph"/>
              <w:numPr>
                <w:ilvl w:val="0"/>
                <w:numId w:val="25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Replacement of existing charge points.</w:t>
            </w:r>
          </w:p>
          <w:p w14:paraId="567490E2" w14:textId="77777777" w:rsidR="00781DD8" w:rsidRDefault="00A821A4" w:rsidP="00A821A4">
            <w:pPr>
              <w:pStyle w:val="ListParagraph"/>
              <w:numPr>
                <w:ilvl w:val="0"/>
                <w:numId w:val="25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Installation of charge points at new sites.</w:t>
            </w:r>
          </w:p>
          <w:p w14:paraId="79C6403A" w14:textId="0498CF6A" w:rsidR="00A4265E" w:rsidRPr="003141A8" w:rsidRDefault="00A821A4" w:rsidP="003141A8">
            <w:pPr>
              <w:pStyle w:val="ListParagraph"/>
              <w:numPr>
                <w:ilvl w:val="0"/>
                <w:numId w:val="25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Purchasing of electricity for the charge points.</w:t>
            </w:r>
          </w:p>
          <w:p w14:paraId="58DE42FF" w14:textId="27E1FA3E" w:rsidR="00FB3462" w:rsidRDefault="00FB3462" w:rsidP="00A821A4">
            <w:pPr>
              <w:pStyle w:val="ListParagraph"/>
              <w:numPr>
                <w:ilvl w:val="0"/>
                <w:numId w:val="25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Other, please state:</w:t>
            </w:r>
          </w:p>
          <w:p w14:paraId="0728E621" w14:textId="09D7A825" w:rsidR="008029CE" w:rsidRPr="00A821A4" w:rsidRDefault="008029CE" w:rsidP="008029CE">
            <w:pPr>
              <w:pStyle w:val="ListParagraph"/>
              <w:spacing w:after="0" w:line="120" w:lineRule="atLeast"/>
              <w:ind w:left="775"/>
              <w:jc w:val="both"/>
              <w:rPr>
                <w:rFonts w:ascii="Arial" w:hAnsi="Arial" w:cs="Arial"/>
                <w:bCs/>
              </w:rPr>
            </w:pPr>
          </w:p>
        </w:tc>
      </w:tr>
      <w:tr w:rsidR="008029CE" w:rsidRPr="00D830CC" w14:paraId="4551C473" w14:textId="77777777" w:rsidTr="008029CE">
        <w:tc>
          <w:tcPr>
            <w:tcW w:w="9016" w:type="dxa"/>
            <w:gridSpan w:val="2"/>
            <w:shd w:val="clear" w:color="auto" w:fill="FFFF00"/>
          </w:tcPr>
          <w:p w14:paraId="7EBF33AB" w14:textId="77777777" w:rsidR="008029CE" w:rsidRPr="00D830CC" w:rsidRDefault="008029CE" w:rsidP="008029CE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>Response</w:t>
            </w:r>
          </w:p>
          <w:p w14:paraId="7CD59D06" w14:textId="77777777" w:rsidR="008029CE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  <w:p w14:paraId="5A497BCB" w14:textId="77777777" w:rsidR="008029CE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  <w:p w14:paraId="2CC2B977" w14:textId="77777777" w:rsidR="008029CE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</w:tc>
      </w:tr>
      <w:tr w:rsidR="009A4353" w:rsidRPr="00D830CC" w14:paraId="6A82E82F" w14:textId="77777777" w:rsidTr="003F60F4">
        <w:tc>
          <w:tcPr>
            <w:tcW w:w="1129" w:type="dxa"/>
          </w:tcPr>
          <w:p w14:paraId="7DC6C59F" w14:textId="42A8BDB7" w:rsidR="009A4353" w:rsidRPr="00D830CC" w:rsidRDefault="00955401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Q3</w:t>
            </w:r>
          </w:p>
        </w:tc>
        <w:tc>
          <w:tcPr>
            <w:tcW w:w="7887" w:type="dxa"/>
          </w:tcPr>
          <w:p w14:paraId="563FDEB8" w14:textId="77777777" w:rsidR="009A4353" w:rsidRDefault="009A4353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Existing charge points</w:t>
            </w:r>
          </w:p>
          <w:p w14:paraId="18C5A29D" w14:textId="63654870" w:rsidR="009A4353" w:rsidRDefault="003853B4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9A4353">
              <w:rPr>
                <w:rFonts w:ascii="Arial" w:hAnsi="Arial" w:cs="Arial"/>
                <w:bCs/>
              </w:rPr>
              <w:t>ould you continue to use the</w:t>
            </w:r>
            <w:r>
              <w:rPr>
                <w:rFonts w:ascii="Arial" w:hAnsi="Arial" w:cs="Arial"/>
                <w:bCs/>
              </w:rPr>
              <w:t xml:space="preserve"> existing</w:t>
            </w:r>
            <w:r w:rsidR="009A4353">
              <w:rPr>
                <w:rFonts w:ascii="Arial" w:hAnsi="Arial" w:cs="Arial"/>
                <w:bCs/>
              </w:rPr>
              <w:t xml:space="preserve"> charge points or would you want to replace the</w:t>
            </w:r>
            <w:r w:rsidR="00FB3462">
              <w:rPr>
                <w:rFonts w:ascii="Arial" w:hAnsi="Arial" w:cs="Arial"/>
                <w:bCs/>
              </w:rPr>
              <w:t xml:space="preserve"> hardware</w:t>
            </w:r>
            <w:r w:rsidR="009A4353">
              <w:rPr>
                <w:rFonts w:ascii="Arial" w:hAnsi="Arial" w:cs="Arial"/>
                <w:bCs/>
              </w:rPr>
              <w:t xml:space="preserve">? </w:t>
            </w:r>
          </w:p>
          <w:p w14:paraId="146BF794" w14:textId="77777777" w:rsidR="008029CE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</w:p>
          <w:p w14:paraId="3AE80A37" w14:textId="77777777" w:rsidR="009C1D8F" w:rsidRDefault="003141A8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And</w:t>
            </w:r>
            <w:r w:rsidR="008029CE">
              <w:rPr>
                <w:rFonts w:ascii="Arial" w:hAnsi="Arial" w:cs="Arial"/>
                <w:bCs/>
              </w:rPr>
              <w:t>,</w:t>
            </w:r>
            <w:proofErr w:type="gramEnd"/>
            <w:r w:rsidR="008029CE">
              <w:rPr>
                <w:rFonts w:ascii="Arial" w:hAnsi="Arial" w:cs="Arial"/>
                <w:bCs/>
              </w:rPr>
              <w:t xml:space="preserve"> </w:t>
            </w:r>
            <w:r w:rsidR="00D96B76">
              <w:rPr>
                <w:rFonts w:ascii="Arial" w:hAnsi="Arial" w:cs="Arial"/>
                <w:bCs/>
              </w:rPr>
              <w:t>can suppliers give an indicative budget range</w:t>
            </w:r>
            <w:r w:rsidR="009C1D8F">
              <w:rPr>
                <w:rFonts w:ascii="Arial" w:hAnsi="Arial" w:cs="Arial"/>
                <w:bCs/>
              </w:rPr>
              <w:t>,</w:t>
            </w:r>
            <w:r w:rsidR="00D96B76">
              <w:rPr>
                <w:rFonts w:ascii="Arial" w:hAnsi="Arial" w:cs="Arial"/>
                <w:bCs/>
              </w:rPr>
              <w:t xml:space="preserve"> </w:t>
            </w:r>
            <w:r w:rsidR="009C1D8F">
              <w:rPr>
                <w:rFonts w:ascii="Arial" w:hAnsi="Arial" w:cs="Arial"/>
                <w:bCs/>
              </w:rPr>
              <w:t xml:space="preserve">including staff/DNO costs, </w:t>
            </w:r>
            <w:r w:rsidR="008029CE">
              <w:rPr>
                <w:rFonts w:ascii="Arial" w:hAnsi="Arial" w:cs="Arial"/>
                <w:bCs/>
              </w:rPr>
              <w:t>to replace</w:t>
            </w:r>
            <w:r w:rsidR="009C1D8F">
              <w:rPr>
                <w:rFonts w:ascii="Arial" w:hAnsi="Arial" w:cs="Arial"/>
                <w:bCs/>
              </w:rPr>
              <w:t>:</w:t>
            </w:r>
          </w:p>
          <w:p w14:paraId="2F249BB5" w14:textId="20F854AE" w:rsidR="008029CE" w:rsidRDefault="008029CE" w:rsidP="009C1D8F">
            <w:pPr>
              <w:pStyle w:val="ListParagraph"/>
              <w:numPr>
                <w:ilvl w:val="0"/>
                <w:numId w:val="36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 w:rsidRPr="009C1D8F">
              <w:rPr>
                <w:rFonts w:ascii="Arial" w:hAnsi="Arial" w:cs="Arial"/>
                <w:bCs/>
              </w:rPr>
              <w:t>7kW charge point</w:t>
            </w:r>
            <w:r w:rsidR="009C1D8F">
              <w:rPr>
                <w:rFonts w:ascii="Arial" w:hAnsi="Arial" w:cs="Arial"/>
                <w:bCs/>
              </w:rPr>
              <w:t>.</w:t>
            </w:r>
          </w:p>
          <w:p w14:paraId="23D4E5FE" w14:textId="6806F515" w:rsidR="009C1D8F" w:rsidRPr="009C1D8F" w:rsidRDefault="009C1D8F" w:rsidP="009C1D8F">
            <w:pPr>
              <w:pStyle w:val="ListParagraph"/>
              <w:numPr>
                <w:ilvl w:val="0"/>
                <w:numId w:val="36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22kW charge point.</w:t>
            </w:r>
          </w:p>
          <w:p w14:paraId="4D9865B6" w14:textId="2FF1BA95" w:rsidR="008029CE" w:rsidRPr="009A4353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</w:p>
        </w:tc>
      </w:tr>
      <w:tr w:rsidR="008029CE" w:rsidRPr="00D830CC" w14:paraId="308BF44F" w14:textId="77777777" w:rsidTr="0029327A">
        <w:tc>
          <w:tcPr>
            <w:tcW w:w="9016" w:type="dxa"/>
            <w:gridSpan w:val="2"/>
            <w:shd w:val="clear" w:color="auto" w:fill="FFFF00"/>
          </w:tcPr>
          <w:p w14:paraId="501F06CB" w14:textId="77777777" w:rsidR="008029CE" w:rsidRPr="00D830CC" w:rsidRDefault="008029CE" w:rsidP="008029CE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>Response</w:t>
            </w:r>
          </w:p>
          <w:p w14:paraId="2F75D814" w14:textId="77777777" w:rsidR="008029CE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  <w:p w14:paraId="366EC5D3" w14:textId="77777777" w:rsidR="008029CE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  <w:p w14:paraId="19AD831F" w14:textId="77777777" w:rsidR="008029CE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</w:tc>
      </w:tr>
      <w:tr w:rsidR="00A821A4" w:rsidRPr="00D830CC" w14:paraId="6F759628" w14:textId="77777777" w:rsidTr="003F60F4">
        <w:tc>
          <w:tcPr>
            <w:tcW w:w="1129" w:type="dxa"/>
          </w:tcPr>
          <w:p w14:paraId="0408E04F" w14:textId="63F29E45" w:rsidR="00A821A4" w:rsidRPr="00D830CC" w:rsidRDefault="00955401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Q4</w:t>
            </w:r>
          </w:p>
        </w:tc>
        <w:tc>
          <w:tcPr>
            <w:tcW w:w="7887" w:type="dxa"/>
          </w:tcPr>
          <w:p w14:paraId="721552C8" w14:textId="77777777" w:rsidR="00A821A4" w:rsidRDefault="00A821A4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charge points</w:t>
            </w:r>
          </w:p>
          <w:p w14:paraId="5BBB60B2" w14:textId="77777777" w:rsidR="00A821A4" w:rsidRDefault="00A821A4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size of charge point does your company install?</w:t>
            </w:r>
          </w:p>
          <w:p w14:paraId="2BFAD3C3" w14:textId="77777777" w:rsidR="008029CE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</w:p>
          <w:p w14:paraId="7844C4EF" w14:textId="25410A6A" w:rsidR="00A821A4" w:rsidRDefault="00A821A4" w:rsidP="00A821A4">
            <w:pPr>
              <w:pStyle w:val="ListParagraph"/>
              <w:numPr>
                <w:ilvl w:val="0"/>
                <w:numId w:val="26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Lamp post charge points (around 3.5kW)</w:t>
            </w:r>
          </w:p>
          <w:p w14:paraId="4304FF76" w14:textId="77777777" w:rsidR="00A821A4" w:rsidRDefault="00A821A4" w:rsidP="00A821A4">
            <w:pPr>
              <w:pStyle w:val="ListParagraph"/>
              <w:numPr>
                <w:ilvl w:val="0"/>
                <w:numId w:val="26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7kW</w:t>
            </w:r>
          </w:p>
          <w:p w14:paraId="704731E7" w14:textId="2005141F" w:rsidR="009C1D8F" w:rsidRDefault="009C1D8F" w:rsidP="00A821A4">
            <w:pPr>
              <w:pStyle w:val="ListParagraph"/>
              <w:numPr>
                <w:ilvl w:val="0"/>
                <w:numId w:val="26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22kW</w:t>
            </w:r>
          </w:p>
          <w:p w14:paraId="16290BC1" w14:textId="6DF522DC" w:rsidR="00A821A4" w:rsidRDefault="00A821A4" w:rsidP="00A821A4">
            <w:pPr>
              <w:pStyle w:val="ListParagraph"/>
              <w:numPr>
                <w:ilvl w:val="0"/>
                <w:numId w:val="26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43-50kW</w:t>
            </w:r>
          </w:p>
          <w:p w14:paraId="792C2FE0" w14:textId="50D0C3A1" w:rsidR="006C4B24" w:rsidRDefault="006C4B24" w:rsidP="00A821A4">
            <w:pPr>
              <w:pStyle w:val="ListParagraph"/>
              <w:numPr>
                <w:ilvl w:val="0"/>
                <w:numId w:val="26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Other, please </w:t>
            </w:r>
            <w:proofErr w:type="gramStart"/>
            <w:r>
              <w:rPr>
                <w:rFonts w:ascii="Arial" w:hAnsi="Arial" w:cs="Arial"/>
                <w:bCs/>
              </w:rPr>
              <w:t>state</w:t>
            </w:r>
            <w:proofErr w:type="gramEnd"/>
          </w:p>
          <w:p w14:paraId="58A19E9A" w14:textId="77777777" w:rsidR="00A821A4" w:rsidRPr="003141A8" w:rsidRDefault="008029CE" w:rsidP="008029CE">
            <w:pPr>
              <w:pStyle w:val="ListParagraph"/>
              <w:numPr>
                <w:ilvl w:val="0"/>
                <w:numId w:val="26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 w:rsidRPr="003141A8">
              <w:rPr>
                <w:rFonts w:ascii="Arial" w:hAnsi="Arial" w:cs="Arial"/>
                <w:bCs/>
              </w:rPr>
              <w:t>We do not install charge points.</w:t>
            </w:r>
          </w:p>
          <w:p w14:paraId="6391E7C7" w14:textId="155FD89D" w:rsidR="008029CE" w:rsidRPr="006C4B24" w:rsidRDefault="008029CE" w:rsidP="006C4B24">
            <w:p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</w:p>
        </w:tc>
      </w:tr>
      <w:tr w:rsidR="008029CE" w:rsidRPr="00D830CC" w14:paraId="340954F6" w14:textId="77777777" w:rsidTr="00D54234">
        <w:tc>
          <w:tcPr>
            <w:tcW w:w="9016" w:type="dxa"/>
            <w:gridSpan w:val="2"/>
            <w:shd w:val="clear" w:color="auto" w:fill="FFFF00"/>
          </w:tcPr>
          <w:p w14:paraId="1109E972" w14:textId="77777777" w:rsidR="008029CE" w:rsidRPr="00D830CC" w:rsidRDefault="008029CE" w:rsidP="008029CE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lastRenderedPageBreak/>
              <w:t>Response</w:t>
            </w:r>
          </w:p>
          <w:p w14:paraId="6B6EDF20" w14:textId="77777777" w:rsidR="008029CE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  <w:p w14:paraId="2708B449" w14:textId="77777777" w:rsidR="008029CE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  <w:p w14:paraId="122BC3F5" w14:textId="77777777" w:rsidR="008029CE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</w:tc>
      </w:tr>
      <w:tr w:rsidR="009A4353" w:rsidRPr="00D830CC" w14:paraId="3F8C08C1" w14:textId="77777777" w:rsidTr="003F60F4">
        <w:tc>
          <w:tcPr>
            <w:tcW w:w="1129" w:type="dxa"/>
          </w:tcPr>
          <w:p w14:paraId="2D468503" w14:textId="7898F4F9" w:rsidR="009A4353" w:rsidRPr="00D830CC" w:rsidRDefault="00955401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Q5</w:t>
            </w:r>
          </w:p>
        </w:tc>
        <w:tc>
          <w:tcPr>
            <w:tcW w:w="7887" w:type="dxa"/>
          </w:tcPr>
          <w:p w14:paraId="400DCE52" w14:textId="77777777" w:rsidR="009A4353" w:rsidRDefault="009A4353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management model</w:t>
            </w:r>
          </w:p>
          <w:p w14:paraId="3764C12E" w14:textId="7EA2CD2A" w:rsidR="009A4353" w:rsidRDefault="009A4353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type of management model do you offer? Some examples are listed below, but please explain your model if it differs.</w:t>
            </w:r>
          </w:p>
          <w:p w14:paraId="59F0AAD1" w14:textId="77777777" w:rsidR="008029CE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</w:p>
          <w:p w14:paraId="53A02E8F" w14:textId="4E6333BE" w:rsidR="009A4353" w:rsidRDefault="009A4353" w:rsidP="009A4353">
            <w:pPr>
              <w:pStyle w:val="ListParagraph"/>
              <w:numPr>
                <w:ilvl w:val="0"/>
                <w:numId w:val="24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All costs are paid/covered by </w:t>
            </w:r>
            <w:r w:rsidR="008029CE">
              <w:rPr>
                <w:rFonts w:ascii="Arial" w:hAnsi="Arial" w:cs="Arial"/>
                <w:bCs/>
              </w:rPr>
              <w:t xml:space="preserve">my </w:t>
            </w:r>
            <w:r>
              <w:rPr>
                <w:rFonts w:ascii="Arial" w:hAnsi="Arial" w:cs="Arial"/>
                <w:bCs/>
              </w:rPr>
              <w:t>company and all profit is retained.</w:t>
            </w:r>
          </w:p>
          <w:p w14:paraId="73E16257" w14:textId="77777777" w:rsidR="009A4353" w:rsidRDefault="009A4353" w:rsidP="009A4353">
            <w:pPr>
              <w:pStyle w:val="ListParagraph"/>
              <w:numPr>
                <w:ilvl w:val="0"/>
                <w:numId w:val="24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All costs are paid/covered by the Council and all profit </w:t>
            </w:r>
            <w:r w:rsidR="00A821A4">
              <w:rPr>
                <w:rFonts w:ascii="Arial" w:hAnsi="Arial" w:cs="Arial"/>
                <w:bCs/>
              </w:rPr>
              <w:t>is paid to the Council.</w:t>
            </w:r>
          </w:p>
          <w:p w14:paraId="375A53BA" w14:textId="477A7597" w:rsidR="000F2E65" w:rsidRDefault="000F2E65" w:rsidP="009A4353">
            <w:pPr>
              <w:pStyle w:val="ListParagraph"/>
              <w:numPr>
                <w:ilvl w:val="0"/>
                <w:numId w:val="24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All costs are paid/covered by the company and </w:t>
            </w:r>
            <w:r w:rsidR="00D21499">
              <w:rPr>
                <w:rFonts w:ascii="Arial" w:hAnsi="Arial" w:cs="Arial"/>
                <w:bCs/>
              </w:rPr>
              <w:t xml:space="preserve">some </w:t>
            </w:r>
            <w:r>
              <w:rPr>
                <w:rFonts w:ascii="Arial" w:hAnsi="Arial" w:cs="Arial"/>
                <w:bCs/>
              </w:rPr>
              <w:t>profit is retained</w:t>
            </w:r>
            <w:r w:rsidR="00D21499">
              <w:rPr>
                <w:rFonts w:ascii="Arial" w:hAnsi="Arial" w:cs="Arial"/>
                <w:bCs/>
              </w:rPr>
              <w:t>:</w:t>
            </w:r>
          </w:p>
          <w:p w14:paraId="3BD982C7" w14:textId="00C092BC" w:rsidR="000F2E65" w:rsidRPr="00D21499" w:rsidRDefault="000F2E65" w:rsidP="00D21499">
            <w:pPr>
              <w:pStyle w:val="ListParagraph"/>
              <w:numPr>
                <w:ilvl w:val="0"/>
                <w:numId w:val="35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 w:rsidRPr="00D21499">
              <w:rPr>
                <w:rFonts w:ascii="Arial" w:hAnsi="Arial" w:cs="Arial"/>
                <w:bCs/>
              </w:rPr>
              <w:t>Percentage profit share</w:t>
            </w:r>
            <w:r w:rsidR="00D21499">
              <w:rPr>
                <w:rFonts w:ascii="Arial" w:hAnsi="Arial" w:cs="Arial"/>
                <w:bCs/>
              </w:rPr>
              <w:t>d</w:t>
            </w:r>
            <w:r w:rsidRPr="00D21499">
              <w:rPr>
                <w:rFonts w:ascii="Arial" w:hAnsi="Arial" w:cs="Arial"/>
                <w:bCs/>
              </w:rPr>
              <w:t xml:space="preserve">. Please </w:t>
            </w:r>
            <w:r w:rsidR="009C1D8F">
              <w:rPr>
                <w:rFonts w:ascii="Arial" w:hAnsi="Arial" w:cs="Arial"/>
                <w:bCs/>
              </w:rPr>
              <w:t xml:space="preserve">state the % of the profit share to the council </w:t>
            </w:r>
            <w:r w:rsidRPr="00D21499">
              <w:rPr>
                <w:rFonts w:ascii="Arial" w:hAnsi="Arial" w:cs="Arial"/>
                <w:bCs/>
              </w:rPr>
              <w:t>in the space below.</w:t>
            </w:r>
          </w:p>
          <w:p w14:paraId="53406282" w14:textId="249A0A90" w:rsidR="000F2E65" w:rsidRPr="00D21499" w:rsidRDefault="006C4B24" w:rsidP="00D21499">
            <w:pPr>
              <w:pStyle w:val="ListParagraph"/>
              <w:numPr>
                <w:ilvl w:val="0"/>
                <w:numId w:val="35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Payment to the council if t</w:t>
            </w:r>
            <w:r w:rsidR="00D21499">
              <w:rPr>
                <w:rFonts w:ascii="Arial" w:hAnsi="Arial" w:cs="Arial"/>
                <w:bCs/>
              </w:rPr>
              <w:t xml:space="preserve">he charge point </w:t>
            </w:r>
            <w:r>
              <w:rPr>
                <w:rFonts w:ascii="Arial" w:hAnsi="Arial" w:cs="Arial"/>
                <w:bCs/>
              </w:rPr>
              <w:t xml:space="preserve">usage </w:t>
            </w:r>
            <w:r w:rsidR="000F2E65" w:rsidRPr="00D21499">
              <w:rPr>
                <w:rFonts w:ascii="Arial" w:hAnsi="Arial" w:cs="Arial"/>
                <w:bCs/>
              </w:rPr>
              <w:t xml:space="preserve">exceeds X kWh. Please state the £ and kWh in the space below and the frequency </w:t>
            </w:r>
            <w:proofErr w:type="gramStart"/>
            <w:r w:rsidR="000F2E65" w:rsidRPr="00D21499">
              <w:rPr>
                <w:rFonts w:ascii="Arial" w:hAnsi="Arial" w:cs="Arial"/>
                <w:bCs/>
              </w:rPr>
              <w:t>i.e.</w:t>
            </w:r>
            <w:proofErr w:type="gramEnd"/>
            <w:r w:rsidR="000F2E65" w:rsidRPr="00D21499">
              <w:rPr>
                <w:rFonts w:ascii="Arial" w:hAnsi="Arial" w:cs="Arial"/>
                <w:bCs/>
              </w:rPr>
              <w:t xml:space="preserve"> per month or year.</w:t>
            </w:r>
          </w:p>
          <w:p w14:paraId="4D24777A" w14:textId="0E25967B" w:rsidR="00A821A4" w:rsidRPr="00D21499" w:rsidRDefault="00A821A4" w:rsidP="00D21499">
            <w:pPr>
              <w:pStyle w:val="ListParagraph"/>
              <w:numPr>
                <w:ilvl w:val="0"/>
                <w:numId w:val="35"/>
              </w:numPr>
              <w:spacing w:after="0" w:line="120" w:lineRule="atLeast"/>
              <w:jc w:val="both"/>
              <w:rPr>
                <w:rFonts w:ascii="Arial" w:hAnsi="Arial" w:cs="Arial"/>
                <w:bCs/>
              </w:rPr>
            </w:pPr>
            <w:r w:rsidRPr="00D21499">
              <w:rPr>
                <w:rFonts w:ascii="Arial" w:hAnsi="Arial" w:cs="Arial"/>
                <w:bCs/>
              </w:rPr>
              <w:t xml:space="preserve">A mixture of </w:t>
            </w:r>
            <w:proofErr w:type="spellStart"/>
            <w:r w:rsidR="00D21499">
              <w:rPr>
                <w:rFonts w:ascii="Arial" w:hAnsi="Arial" w:cs="Arial"/>
                <w:bCs/>
              </w:rPr>
              <w:t>i</w:t>
            </w:r>
            <w:proofErr w:type="spellEnd"/>
            <w:r w:rsidRPr="00D21499">
              <w:rPr>
                <w:rFonts w:ascii="Arial" w:hAnsi="Arial" w:cs="Arial"/>
                <w:bCs/>
              </w:rPr>
              <w:t xml:space="preserve"> and </w:t>
            </w:r>
            <w:r w:rsidR="00D21499">
              <w:rPr>
                <w:rFonts w:ascii="Arial" w:hAnsi="Arial" w:cs="Arial"/>
                <w:bCs/>
              </w:rPr>
              <w:t>ii</w:t>
            </w:r>
            <w:r w:rsidRPr="00D21499">
              <w:rPr>
                <w:rFonts w:ascii="Arial" w:hAnsi="Arial" w:cs="Arial"/>
                <w:bCs/>
              </w:rPr>
              <w:t>. Please explain in the space below.</w:t>
            </w:r>
          </w:p>
          <w:p w14:paraId="05699BD6" w14:textId="0D451B58" w:rsidR="008029CE" w:rsidRPr="003D3EAB" w:rsidRDefault="008029CE" w:rsidP="003D3EAB">
            <w:pPr>
              <w:spacing w:after="0" w:line="120" w:lineRule="atLeast"/>
              <w:ind w:left="415"/>
              <w:jc w:val="both"/>
              <w:rPr>
                <w:rFonts w:ascii="Arial" w:hAnsi="Arial" w:cs="Arial"/>
                <w:bCs/>
              </w:rPr>
            </w:pPr>
          </w:p>
        </w:tc>
      </w:tr>
      <w:tr w:rsidR="003D3EAB" w:rsidRPr="00D830CC" w14:paraId="545167A3" w14:textId="77777777" w:rsidTr="001968AC">
        <w:tc>
          <w:tcPr>
            <w:tcW w:w="9016" w:type="dxa"/>
            <w:gridSpan w:val="2"/>
            <w:shd w:val="clear" w:color="auto" w:fill="FFFF00"/>
          </w:tcPr>
          <w:p w14:paraId="4224E086" w14:textId="77777777" w:rsidR="003141A8" w:rsidRPr="00D830CC" w:rsidRDefault="003141A8" w:rsidP="003141A8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>Response</w:t>
            </w:r>
          </w:p>
          <w:p w14:paraId="1EF35631" w14:textId="77777777" w:rsidR="003D3EAB" w:rsidRDefault="003D3EAB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  <w:p w14:paraId="0CC9A9B6" w14:textId="77777777" w:rsidR="003141A8" w:rsidRDefault="003141A8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  <w:p w14:paraId="344BA04D" w14:textId="77777777" w:rsidR="003141A8" w:rsidRDefault="003141A8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</w:tc>
      </w:tr>
      <w:tr w:rsidR="00D525AA" w:rsidRPr="00D830CC" w14:paraId="0E6C9973" w14:textId="77777777" w:rsidTr="003F60F4">
        <w:tc>
          <w:tcPr>
            <w:tcW w:w="1129" w:type="dxa"/>
          </w:tcPr>
          <w:p w14:paraId="77E485E4" w14:textId="1B8A8DF7" w:rsidR="00D525AA" w:rsidRPr="00D830CC" w:rsidRDefault="00D525AA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>Q</w:t>
            </w:r>
            <w:r w:rsidR="00955401">
              <w:rPr>
                <w:rFonts w:ascii="Arial" w:hAnsi="Arial" w:cs="Arial"/>
              </w:rPr>
              <w:t>6</w:t>
            </w:r>
          </w:p>
        </w:tc>
        <w:tc>
          <w:tcPr>
            <w:tcW w:w="7887" w:type="dxa"/>
          </w:tcPr>
          <w:p w14:paraId="309E39DB" w14:textId="77777777" w:rsidR="00D525AA" w:rsidRPr="00D830CC" w:rsidRDefault="00D525AA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  <w:r w:rsidRPr="00D830CC">
              <w:rPr>
                <w:rFonts w:ascii="Arial" w:hAnsi="Arial" w:cs="Arial"/>
                <w:b/>
              </w:rPr>
              <w:t>Length of Contract</w:t>
            </w:r>
          </w:p>
          <w:p w14:paraId="67E29A2C" w14:textId="60CCD83B" w:rsidR="00D525AA" w:rsidRPr="00D830CC" w:rsidRDefault="00D525AA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  <w:r w:rsidRPr="00D830CC">
              <w:rPr>
                <w:rFonts w:ascii="Arial" w:hAnsi="Arial" w:cs="Arial"/>
                <w:bCs/>
              </w:rPr>
              <w:t xml:space="preserve">If you </w:t>
            </w:r>
            <w:r w:rsidR="00E951C9" w:rsidRPr="00D830CC">
              <w:rPr>
                <w:rFonts w:ascii="Arial" w:hAnsi="Arial" w:cs="Arial"/>
                <w:bCs/>
              </w:rPr>
              <w:t xml:space="preserve">decide to </w:t>
            </w:r>
            <w:r w:rsidRPr="00D830CC">
              <w:rPr>
                <w:rFonts w:ascii="Arial" w:hAnsi="Arial" w:cs="Arial"/>
                <w:bCs/>
              </w:rPr>
              <w:t>bid what would be your preferred contract duration?</w:t>
            </w:r>
          </w:p>
          <w:p w14:paraId="66EA2411" w14:textId="77777777" w:rsidR="00D525AA" w:rsidRPr="00D830CC" w:rsidRDefault="00D525AA" w:rsidP="00D525AA">
            <w:pPr>
              <w:ind w:left="426" w:hanging="11"/>
              <w:rPr>
                <w:rFonts w:ascii="Arial" w:hAnsi="Arial" w:cs="Arial"/>
                <w:bCs/>
              </w:rPr>
            </w:pPr>
            <w:r w:rsidRPr="00D830CC">
              <w:rPr>
                <w:rFonts w:ascii="Arial" w:hAnsi="Arial" w:cs="Arial"/>
                <w:bCs/>
              </w:rPr>
              <w:t>Options available are:</w:t>
            </w:r>
          </w:p>
          <w:p w14:paraId="14F176F0" w14:textId="3DC1EB09" w:rsidR="00D525AA" w:rsidRPr="00D830CC" w:rsidRDefault="00D525AA" w:rsidP="00E951C9">
            <w:pPr>
              <w:ind w:left="426" w:hanging="11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  <w:bCs/>
              </w:rPr>
              <w:t xml:space="preserve">a) </w:t>
            </w:r>
            <w:r w:rsidR="00781DD8">
              <w:rPr>
                <w:rFonts w:ascii="Arial" w:hAnsi="Arial" w:cs="Arial"/>
                <w:bCs/>
              </w:rPr>
              <w:t>4</w:t>
            </w:r>
            <w:r w:rsidRPr="00D830CC">
              <w:rPr>
                <w:rFonts w:ascii="Arial" w:hAnsi="Arial" w:cs="Arial"/>
                <w:bCs/>
              </w:rPr>
              <w:t xml:space="preserve"> years + </w:t>
            </w:r>
            <w:r w:rsidR="00781DD8">
              <w:rPr>
                <w:rFonts w:ascii="Arial" w:hAnsi="Arial" w:cs="Arial"/>
                <w:bCs/>
              </w:rPr>
              <w:t>3</w:t>
            </w:r>
            <w:r w:rsidRPr="00D830CC">
              <w:rPr>
                <w:rFonts w:ascii="Arial" w:hAnsi="Arial" w:cs="Arial"/>
                <w:bCs/>
              </w:rPr>
              <w:t xml:space="preserve"> years extension</w:t>
            </w:r>
            <w:r w:rsidR="003141A8">
              <w:rPr>
                <w:rFonts w:ascii="Arial" w:hAnsi="Arial" w:cs="Arial"/>
                <w:bCs/>
              </w:rPr>
              <w:tab/>
              <w:t>b) other, please state</w:t>
            </w:r>
          </w:p>
        </w:tc>
      </w:tr>
      <w:tr w:rsidR="00E951C9" w:rsidRPr="00D830CC" w14:paraId="2D52542F" w14:textId="77777777" w:rsidTr="00E951C9">
        <w:tc>
          <w:tcPr>
            <w:tcW w:w="9016" w:type="dxa"/>
            <w:gridSpan w:val="2"/>
            <w:shd w:val="clear" w:color="auto" w:fill="FFFF00"/>
          </w:tcPr>
          <w:p w14:paraId="2290B15D" w14:textId="77777777" w:rsidR="00E951C9" w:rsidRPr="00D830CC" w:rsidRDefault="00E951C9" w:rsidP="00E951C9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>Response</w:t>
            </w:r>
          </w:p>
          <w:p w14:paraId="23F11414" w14:textId="77777777" w:rsidR="00E951C9" w:rsidRPr="00D830CC" w:rsidRDefault="00E951C9" w:rsidP="00E951C9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729C0E31" w14:textId="77777777" w:rsidR="00E951C9" w:rsidRPr="00D830CC" w:rsidRDefault="00E951C9" w:rsidP="00E951C9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5262A49F" w14:textId="77777777" w:rsidR="00E951C9" w:rsidRPr="00D830CC" w:rsidRDefault="00E951C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</w:tc>
      </w:tr>
      <w:tr w:rsidR="008A38A9" w:rsidRPr="00D830CC" w14:paraId="07634250" w14:textId="77777777" w:rsidTr="003F60F4">
        <w:tc>
          <w:tcPr>
            <w:tcW w:w="1129" w:type="dxa"/>
          </w:tcPr>
          <w:p w14:paraId="0E6BFC93" w14:textId="69224C1D" w:rsidR="00CB6D99" w:rsidRPr="00D830CC" w:rsidRDefault="00CB6D9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>Q</w:t>
            </w:r>
            <w:r w:rsidR="00955401">
              <w:rPr>
                <w:rFonts w:ascii="Arial" w:hAnsi="Arial" w:cs="Arial"/>
              </w:rPr>
              <w:t>7</w:t>
            </w:r>
            <w:r w:rsidRPr="00D830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87" w:type="dxa"/>
          </w:tcPr>
          <w:p w14:paraId="5FC539B0" w14:textId="77777777" w:rsidR="00CB6D99" w:rsidRPr="00D830CC" w:rsidRDefault="00CB6D9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  <w:r w:rsidRPr="00D830CC">
              <w:rPr>
                <w:rFonts w:ascii="Arial" w:hAnsi="Arial" w:cs="Arial"/>
                <w:b/>
              </w:rPr>
              <w:t xml:space="preserve">Potential barriers to </w:t>
            </w:r>
            <w:proofErr w:type="gramStart"/>
            <w:r w:rsidRPr="00D830CC">
              <w:rPr>
                <w:rFonts w:ascii="Arial" w:hAnsi="Arial" w:cs="Arial"/>
                <w:b/>
              </w:rPr>
              <w:t>bidding</w:t>
            </w:r>
            <w:proofErr w:type="gramEnd"/>
          </w:p>
          <w:p w14:paraId="2C430E2C" w14:textId="2DAD5D7F" w:rsidR="00CB6D99" w:rsidRPr="00D830CC" w:rsidRDefault="00CB6D9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 xml:space="preserve">Is there anything within the requirements which would </w:t>
            </w:r>
            <w:r w:rsidR="00310982" w:rsidRPr="00D830CC">
              <w:rPr>
                <w:rFonts w:ascii="Arial" w:hAnsi="Arial" w:cs="Arial"/>
              </w:rPr>
              <w:t xml:space="preserve">potentially </w:t>
            </w:r>
            <w:r w:rsidRPr="00D830CC">
              <w:rPr>
                <w:rFonts w:ascii="Arial" w:hAnsi="Arial" w:cs="Arial"/>
              </w:rPr>
              <w:t xml:space="preserve">prevent or deter you from bidding for the contract? </w:t>
            </w:r>
          </w:p>
          <w:p w14:paraId="6EE8A4FB" w14:textId="6E0E14D6" w:rsidR="007E3342" w:rsidRPr="00D830CC" w:rsidRDefault="007E3342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01A1E289" w14:textId="77777777" w:rsidR="00CB6D99" w:rsidRDefault="007E3342" w:rsidP="007E3342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>If so, what are they?</w:t>
            </w:r>
          </w:p>
          <w:p w14:paraId="238383C8" w14:textId="52545B5F" w:rsidR="008029CE" w:rsidRPr="00D830CC" w:rsidRDefault="008029CE" w:rsidP="007E3342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</w:tc>
      </w:tr>
      <w:tr w:rsidR="008A38A9" w:rsidRPr="00D830CC" w14:paraId="74B78A78" w14:textId="77777777" w:rsidTr="003F60F4">
        <w:tc>
          <w:tcPr>
            <w:tcW w:w="9016" w:type="dxa"/>
            <w:gridSpan w:val="2"/>
            <w:shd w:val="clear" w:color="auto" w:fill="FFFF00"/>
          </w:tcPr>
          <w:p w14:paraId="05F3A273" w14:textId="77777777" w:rsidR="00CB6D99" w:rsidRPr="00D830CC" w:rsidRDefault="00CB6D9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>Response</w:t>
            </w:r>
          </w:p>
          <w:p w14:paraId="6EABCFC5" w14:textId="3A6E04D5" w:rsidR="00CB6D99" w:rsidRPr="00D830CC" w:rsidRDefault="00CB6D9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29BC2164" w14:textId="63EA7936" w:rsidR="00310982" w:rsidRPr="00D830CC" w:rsidRDefault="00310982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504EA908" w14:textId="77777777" w:rsidR="00CB6D99" w:rsidRPr="00D830CC" w:rsidRDefault="00CB6D9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</w:tc>
      </w:tr>
      <w:tr w:rsidR="008A38A9" w:rsidRPr="00D830CC" w14:paraId="4391A466" w14:textId="77777777" w:rsidTr="003F60F4">
        <w:tc>
          <w:tcPr>
            <w:tcW w:w="1129" w:type="dxa"/>
          </w:tcPr>
          <w:p w14:paraId="40481362" w14:textId="4AD32BA3" w:rsidR="00CB6D99" w:rsidRPr="00D830CC" w:rsidRDefault="00CB6D9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bookmarkStart w:id="2" w:name="_Hlk139643760"/>
            <w:r w:rsidRPr="00D830CC">
              <w:rPr>
                <w:rFonts w:ascii="Arial" w:hAnsi="Arial" w:cs="Arial"/>
              </w:rPr>
              <w:t>Q</w:t>
            </w:r>
            <w:r w:rsidR="00955401">
              <w:rPr>
                <w:rFonts w:ascii="Arial" w:hAnsi="Arial" w:cs="Arial"/>
              </w:rPr>
              <w:t>8</w:t>
            </w:r>
          </w:p>
        </w:tc>
        <w:tc>
          <w:tcPr>
            <w:tcW w:w="7887" w:type="dxa"/>
          </w:tcPr>
          <w:p w14:paraId="281C5EC2" w14:textId="5A4D41C3" w:rsidR="00CB6D99" w:rsidRPr="00D830CC" w:rsidRDefault="00CB6D9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  <w:r w:rsidRPr="00D830CC">
              <w:rPr>
                <w:rFonts w:ascii="Arial" w:hAnsi="Arial" w:cs="Arial"/>
                <w:b/>
              </w:rPr>
              <w:t xml:space="preserve">Alternative </w:t>
            </w:r>
            <w:r w:rsidR="007E3342" w:rsidRPr="00D830CC">
              <w:rPr>
                <w:rFonts w:ascii="Arial" w:hAnsi="Arial" w:cs="Arial"/>
                <w:b/>
              </w:rPr>
              <w:t>Offer/Proposal</w:t>
            </w:r>
          </w:p>
          <w:p w14:paraId="0633A2BF" w14:textId="77777777" w:rsidR="007E3342" w:rsidRPr="00D830CC" w:rsidRDefault="00CB6D9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 xml:space="preserve">Are there any alternative </w:t>
            </w:r>
            <w:r w:rsidR="007E3342" w:rsidRPr="00D830CC">
              <w:rPr>
                <w:rFonts w:ascii="Arial" w:hAnsi="Arial" w:cs="Arial"/>
              </w:rPr>
              <w:t>offer</w:t>
            </w:r>
            <w:r w:rsidRPr="00D830CC">
              <w:rPr>
                <w:rFonts w:ascii="Arial" w:hAnsi="Arial" w:cs="Arial"/>
              </w:rPr>
              <w:t xml:space="preserve">s you feel could benefit the Council and would recommend </w:t>
            </w:r>
            <w:r w:rsidR="007E3342" w:rsidRPr="00D830CC">
              <w:rPr>
                <w:rFonts w:ascii="Arial" w:hAnsi="Arial" w:cs="Arial"/>
              </w:rPr>
              <w:t xml:space="preserve">that </w:t>
            </w:r>
            <w:r w:rsidRPr="00D830CC">
              <w:rPr>
                <w:rFonts w:ascii="Arial" w:hAnsi="Arial" w:cs="Arial"/>
              </w:rPr>
              <w:t xml:space="preserve">we explore as options before finalising the tender's specification? </w:t>
            </w:r>
          </w:p>
          <w:p w14:paraId="78FC2F5F" w14:textId="77777777" w:rsidR="007E3342" w:rsidRPr="00D830CC" w:rsidRDefault="007E3342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6277E9DE" w14:textId="77777777" w:rsidR="00CB6D99" w:rsidRDefault="007E3342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>If so, p</w:t>
            </w:r>
            <w:r w:rsidR="00CB6D99" w:rsidRPr="00D830CC">
              <w:rPr>
                <w:rFonts w:ascii="Arial" w:hAnsi="Arial" w:cs="Arial"/>
              </w:rPr>
              <w:t xml:space="preserve">lease provide as much information as possible. </w:t>
            </w:r>
          </w:p>
          <w:p w14:paraId="636C0F3E" w14:textId="029C1795" w:rsidR="008029CE" w:rsidRPr="00D830CC" w:rsidRDefault="008029CE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</w:tc>
      </w:tr>
      <w:bookmarkEnd w:id="2"/>
      <w:tr w:rsidR="009C3611" w:rsidRPr="00D830CC" w14:paraId="0A04DBD4" w14:textId="77777777" w:rsidTr="003F60F4">
        <w:tc>
          <w:tcPr>
            <w:tcW w:w="9016" w:type="dxa"/>
            <w:gridSpan w:val="2"/>
            <w:shd w:val="clear" w:color="auto" w:fill="FFFF00"/>
          </w:tcPr>
          <w:p w14:paraId="455CC5F4" w14:textId="77777777" w:rsidR="00CB6D99" w:rsidRPr="00D830CC" w:rsidRDefault="00CB6D9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 xml:space="preserve">Response </w:t>
            </w:r>
          </w:p>
          <w:p w14:paraId="132306DF" w14:textId="3159D424" w:rsidR="00CB6D99" w:rsidRPr="00D830CC" w:rsidRDefault="00CB6D9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41CB5BB3" w14:textId="77777777" w:rsidR="00CB6D99" w:rsidRPr="00D830CC" w:rsidRDefault="00CB6D9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3189AED4" w14:textId="77777777" w:rsidR="00CB6D99" w:rsidRPr="00D830CC" w:rsidRDefault="00CB6D99" w:rsidP="004B0E84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</w:tc>
      </w:tr>
      <w:tr w:rsidR="00D830CC" w:rsidRPr="00D830CC" w14:paraId="1C8ADC5A" w14:textId="77777777" w:rsidTr="005A028B">
        <w:tc>
          <w:tcPr>
            <w:tcW w:w="1129" w:type="dxa"/>
          </w:tcPr>
          <w:p w14:paraId="3AE85B5D" w14:textId="656C18CD" w:rsidR="00D830CC" w:rsidRPr="00D830CC" w:rsidRDefault="009A4353" w:rsidP="005A028B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955401">
              <w:rPr>
                <w:rFonts w:ascii="Arial" w:hAnsi="Arial" w:cs="Arial"/>
              </w:rPr>
              <w:t>9</w:t>
            </w:r>
          </w:p>
        </w:tc>
        <w:tc>
          <w:tcPr>
            <w:tcW w:w="7887" w:type="dxa"/>
          </w:tcPr>
          <w:p w14:paraId="662D838C" w14:textId="77777777" w:rsidR="00D830CC" w:rsidRDefault="00D830CC" w:rsidP="005A028B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Mobilisation</w:t>
            </w:r>
          </w:p>
          <w:p w14:paraId="2EE74943" w14:textId="2DE6CB8D" w:rsidR="00D830CC" w:rsidRDefault="00D830CC" w:rsidP="008029CE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you successfully bid for the contract, </w:t>
            </w:r>
            <w:r w:rsidR="00D96B76">
              <w:rPr>
                <w:rFonts w:ascii="Arial" w:hAnsi="Arial" w:cs="Arial"/>
                <w:bCs/>
              </w:rPr>
              <w:t xml:space="preserve">could the market give an indicative timeframe for what they feel would be an achievable and realistic mobilisation phase based on the information in this RFI?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F05CCB3" w14:textId="702126CB" w:rsidR="008029CE" w:rsidRPr="00D830CC" w:rsidRDefault="008029CE" w:rsidP="008029CE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Cs/>
              </w:rPr>
            </w:pPr>
          </w:p>
        </w:tc>
      </w:tr>
      <w:tr w:rsidR="008029CE" w:rsidRPr="00D830CC" w14:paraId="640DCAFF" w14:textId="77777777" w:rsidTr="008029CE">
        <w:tc>
          <w:tcPr>
            <w:tcW w:w="9016" w:type="dxa"/>
            <w:gridSpan w:val="2"/>
            <w:shd w:val="clear" w:color="auto" w:fill="FFFF00"/>
          </w:tcPr>
          <w:p w14:paraId="258893E2" w14:textId="77777777" w:rsidR="008029CE" w:rsidRPr="00D830CC" w:rsidRDefault="008029CE" w:rsidP="008029CE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lastRenderedPageBreak/>
              <w:t xml:space="preserve">Response </w:t>
            </w:r>
          </w:p>
          <w:p w14:paraId="039E12A8" w14:textId="77777777" w:rsidR="008029CE" w:rsidRPr="00D830CC" w:rsidRDefault="008029CE" w:rsidP="008029CE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623E6A6E" w14:textId="77777777" w:rsidR="008029CE" w:rsidRPr="00D830CC" w:rsidRDefault="008029CE" w:rsidP="008029CE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63022336" w14:textId="77777777" w:rsidR="008029CE" w:rsidRPr="00D830CC" w:rsidRDefault="008029CE" w:rsidP="005A028B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</w:tc>
      </w:tr>
      <w:tr w:rsidR="005704E0" w:rsidRPr="00D830CC" w14:paraId="0083FF1B" w14:textId="77777777" w:rsidTr="005A028B">
        <w:tc>
          <w:tcPr>
            <w:tcW w:w="1129" w:type="dxa"/>
          </w:tcPr>
          <w:p w14:paraId="3595BA56" w14:textId="5C78329D" w:rsidR="005704E0" w:rsidRPr="00D830CC" w:rsidRDefault="005704E0" w:rsidP="005A028B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>Q</w:t>
            </w:r>
            <w:r w:rsidR="00955401">
              <w:rPr>
                <w:rFonts w:ascii="Arial" w:hAnsi="Arial" w:cs="Arial"/>
              </w:rPr>
              <w:t>10</w:t>
            </w:r>
          </w:p>
        </w:tc>
        <w:tc>
          <w:tcPr>
            <w:tcW w:w="7887" w:type="dxa"/>
          </w:tcPr>
          <w:p w14:paraId="4C1A32E8" w14:textId="7DFDB3D4" w:rsidR="005704E0" w:rsidRPr="00D830CC" w:rsidRDefault="005704E0" w:rsidP="005A028B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  <w:r w:rsidRPr="00D830CC">
              <w:rPr>
                <w:rFonts w:ascii="Arial" w:hAnsi="Arial" w:cs="Arial"/>
                <w:b/>
              </w:rPr>
              <w:t>Additional Comment</w:t>
            </w:r>
          </w:p>
          <w:p w14:paraId="751E9E78" w14:textId="530AA734" w:rsidR="005704E0" w:rsidRPr="00D830CC" w:rsidRDefault="005704E0" w:rsidP="005A028B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>Do you have any additional comment</w:t>
            </w:r>
            <w:r w:rsidR="00D21499">
              <w:rPr>
                <w:rFonts w:ascii="Arial" w:hAnsi="Arial" w:cs="Arial"/>
              </w:rPr>
              <w:t>s</w:t>
            </w:r>
            <w:r w:rsidRPr="00D830CC">
              <w:rPr>
                <w:rFonts w:ascii="Arial" w:hAnsi="Arial" w:cs="Arial"/>
              </w:rPr>
              <w:t xml:space="preserve"> to make about this opportunity?</w:t>
            </w:r>
          </w:p>
          <w:p w14:paraId="32B262C5" w14:textId="535DE245" w:rsidR="005704E0" w:rsidRPr="00D830CC" w:rsidRDefault="005704E0" w:rsidP="005A028B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</w:tc>
      </w:tr>
      <w:tr w:rsidR="005704E0" w:rsidRPr="00D830CC" w14:paraId="699DA5F7" w14:textId="77777777" w:rsidTr="005704E0">
        <w:tc>
          <w:tcPr>
            <w:tcW w:w="9016" w:type="dxa"/>
            <w:gridSpan w:val="2"/>
            <w:shd w:val="clear" w:color="auto" w:fill="FFFF00"/>
          </w:tcPr>
          <w:p w14:paraId="1116E836" w14:textId="77777777" w:rsidR="005704E0" w:rsidRPr="00D830CC" w:rsidRDefault="005704E0" w:rsidP="005704E0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  <w:r w:rsidRPr="00D830CC">
              <w:rPr>
                <w:rFonts w:ascii="Arial" w:hAnsi="Arial" w:cs="Arial"/>
              </w:rPr>
              <w:t xml:space="preserve">Response </w:t>
            </w:r>
          </w:p>
          <w:p w14:paraId="36D70861" w14:textId="77777777" w:rsidR="005704E0" w:rsidRPr="00D830CC" w:rsidRDefault="005704E0" w:rsidP="005704E0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</w:rPr>
            </w:pPr>
          </w:p>
          <w:p w14:paraId="5477D683" w14:textId="77777777" w:rsidR="005704E0" w:rsidRPr="00D830CC" w:rsidRDefault="005704E0" w:rsidP="005A028B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  <w:p w14:paraId="637DBBE2" w14:textId="04CA003D" w:rsidR="00256355" w:rsidRPr="00D830CC" w:rsidRDefault="00256355" w:rsidP="005A028B">
            <w:pPr>
              <w:spacing w:after="0" w:line="120" w:lineRule="atLeast"/>
              <w:ind w:left="426" w:hanging="11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771FB33" w14:textId="77777777" w:rsidR="00862F69" w:rsidRPr="00D830CC" w:rsidRDefault="00862F69" w:rsidP="004B0E84">
      <w:pPr>
        <w:spacing w:after="0" w:line="120" w:lineRule="atLeast"/>
        <w:ind w:left="426" w:hanging="11"/>
        <w:jc w:val="both"/>
        <w:rPr>
          <w:rFonts w:ascii="Arial" w:hAnsi="Arial" w:cs="Arial"/>
        </w:rPr>
      </w:pPr>
    </w:p>
    <w:sectPr w:rsidR="00862F69" w:rsidRPr="00D830CC" w:rsidSect="006C4B24">
      <w:footerReference w:type="default" r:id="rId9"/>
      <w:pgSz w:w="11906" w:h="16838" w:code="9"/>
      <w:pgMar w:top="907" w:right="124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E1D6" w14:textId="77777777" w:rsidR="00B94F5B" w:rsidRDefault="00B94F5B">
      <w:pPr>
        <w:spacing w:after="0" w:line="240" w:lineRule="auto"/>
      </w:pPr>
      <w:r>
        <w:separator/>
      </w:r>
    </w:p>
  </w:endnote>
  <w:endnote w:type="continuationSeparator" w:id="0">
    <w:p w14:paraId="0DFCE130" w14:textId="77777777" w:rsidR="00B94F5B" w:rsidRDefault="00B9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247790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67ED9444" w14:textId="4D02770D" w:rsidR="00CB3953" w:rsidRPr="00CB3953" w:rsidRDefault="00CB3953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CB3953">
          <w:rPr>
            <w:rFonts w:ascii="Tahoma" w:hAnsi="Tahoma" w:cs="Tahoma"/>
            <w:sz w:val="18"/>
            <w:szCs w:val="18"/>
          </w:rPr>
          <w:fldChar w:fldCharType="begin"/>
        </w:r>
        <w:r w:rsidRPr="00CB3953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CB3953">
          <w:rPr>
            <w:rFonts w:ascii="Tahoma" w:hAnsi="Tahoma" w:cs="Tahoma"/>
            <w:sz w:val="18"/>
            <w:szCs w:val="18"/>
          </w:rPr>
          <w:fldChar w:fldCharType="separate"/>
        </w:r>
        <w:r w:rsidRPr="00CB3953">
          <w:rPr>
            <w:rFonts w:ascii="Tahoma" w:hAnsi="Tahoma" w:cs="Tahoma"/>
            <w:noProof/>
            <w:sz w:val="18"/>
            <w:szCs w:val="18"/>
          </w:rPr>
          <w:t>2</w:t>
        </w:r>
        <w:r w:rsidRPr="00CB3953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  <w:p w14:paraId="0A78A3E9" w14:textId="29B034FD" w:rsidR="003141A8" w:rsidRDefault="003141A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2E90" w14:textId="77777777" w:rsidR="00B94F5B" w:rsidRDefault="00B94F5B">
      <w:pPr>
        <w:spacing w:after="0" w:line="240" w:lineRule="auto"/>
      </w:pPr>
      <w:r>
        <w:separator/>
      </w:r>
    </w:p>
  </w:footnote>
  <w:footnote w:type="continuationSeparator" w:id="0">
    <w:p w14:paraId="01F9966A" w14:textId="77777777" w:rsidR="00B94F5B" w:rsidRDefault="00B9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1B0"/>
    <w:multiLevelType w:val="multilevel"/>
    <w:tmpl w:val="20CA5A62"/>
    <w:styleLink w:val="CLESBullets"/>
    <w:lvl w:ilvl="0">
      <w:start w:val="1"/>
      <w:numFmt w:val="bullet"/>
      <w:pStyle w:val="ListBullet"/>
      <w:lvlText w:val="○"/>
      <w:lvlJc w:val="left"/>
      <w:pPr>
        <w:tabs>
          <w:tab w:val="num" w:pos="714"/>
        </w:tabs>
        <w:ind w:left="714" w:hanging="357"/>
      </w:pPr>
      <w:rPr>
        <w:rFonts w:ascii="Calibri" w:hAnsi="Calibri" w:cs="Times New Roman" w:hint="default"/>
        <w:b/>
        <w:i w:val="0"/>
        <w:color w:val="4472C4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35"/>
        </w:tabs>
        <w:ind w:left="1435" w:hanging="358"/>
      </w:pPr>
      <w:rPr>
        <w:rFonts w:ascii="Symbol" w:hAnsi="Symbol" w:hint="default"/>
        <w:color w:val="4472C4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155"/>
        </w:tabs>
        <w:ind w:left="2155" w:hanging="358"/>
      </w:pPr>
      <w:rPr>
        <w:rFonts w:ascii="Symbol" w:hAnsi="Symbol" w:hint="default"/>
        <w:color w:val="4472C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A1097"/>
    <w:multiLevelType w:val="multilevel"/>
    <w:tmpl w:val="F21A7682"/>
    <w:lvl w:ilvl="0">
      <w:start w:val="1"/>
      <w:numFmt w:val="decimal"/>
      <w:lvlText w:val="%1"/>
      <w:lvlJc w:val="left"/>
      <w:pPr>
        <w:ind w:left="788" w:hanging="7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78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left="665" w:hanging="305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2714" w:hanging="305"/>
      </w:pPr>
      <w:rPr>
        <w:rFonts w:hint="default"/>
      </w:rPr>
    </w:lvl>
    <w:lvl w:ilvl="4">
      <w:numFmt w:val="bullet"/>
      <w:lvlText w:val="•"/>
      <w:lvlJc w:val="left"/>
      <w:pPr>
        <w:ind w:left="3681" w:hanging="305"/>
      </w:pPr>
      <w:rPr>
        <w:rFonts w:hint="default"/>
      </w:rPr>
    </w:lvl>
    <w:lvl w:ilvl="5">
      <w:numFmt w:val="bullet"/>
      <w:lvlText w:val="•"/>
      <w:lvlJc w:val="left"/>
      <w:pPr>
        <w:ind w:left="4647" w:hanging="305"/>
      </w:pPr>
      <w:rPr>
        <w:rFonts w:hint="default"/>
      </w:rPr>
    </w:lvl>
    <w:lvl w:ilvl="6">
      <w:numFmt w:val="bullet"/>
      <w:lvlText w:val="•"/>
      <w:lvlJc w:val="left"/>
      <w:pPr>
        <w:ind w:left="5614" w:hanging="305"/>
      </w:pPr>
      <w:rPr>
        <w:rFonts w:hint="default"/>
      </w:rPr>
    </w:lvl>
    <w:lvl w:ilvl="7">
      <w:numFmt w:val="bullet"/>
      <w:lvlText w:val="•"/>
      <w:lvlJc w:val="left"/>
      <w:pPr>
        <w:ind w:left="6581" w:hanging="305"/>
      </w:pPr>
      <w:rPr>
        <w:rFonts w:hint="default"/>
      </w:rPr>
    </w:lvl>
    <w:lvl w:ilvl="8">
      <w:numFmt w:val="bullet"/>
      <w:lvlText w:val="•"/>
      <w:lvlJc w:val="left"/>
      <w:pPr>
        <w:ind w:left="7547" w:hanging="305"/>
      </w:pPr>
      <w:rPr>
        <w:rFonts w:hint="default"/>
      </w:rPr>
    </w:lvl>
  </w:abstractNum>
  <w:abstractNum w:abstractNumId="2" w15:restartNumberingAfterBreak="0">
    <w:nsid w:val="14385072"/>
    <w:multiLevelType w:val="hybridMultilevel"/>
    <w:tmpl w:val="EA6CB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136A4"/>
    <w:multiLevelType w:val="multilevel"/>
    <w:tmpl w:val="F21A7682"/>
    <w:lvl w:ilvl="0">
      <w:start w:val="1"/>
      <w:numFmt w:val="decimal"/>
      <w:lvlText w:val="%1"/>
      <w:lvlJc w:val="left"/>
      <w:pPr>
        <w:ind w:left="887" w:hanging="7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8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left="764" w:hanging="305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2813" w:hanging="305"/>
      </w:pPr>
      <w:rPr>
        <w:rFonts w:hint="default"/>
      </w:rPr>
    </w:lvl>
    <w:lvl w:ilvl="4">
      <w:numFmt w:val="bullet"/>
      <w:lvlText w:val="•"/>
      <w:lvlJc w:val="left"/>
      <w:pPr>
        <w:ind w:left="3780" w:hanging="305"/>
      </w:pPr>
      <w:rPr>
        <w:rFonts w:hint="default"/>
      </w:rPr>
    </w:lvl>
    <w:lvl w:ilvl="5">
      <w:numFmt w:val="bullet"/>
      <w:lvlText w:val="•"/>
      <w:lvlJc w:val="left"/>
      <w:pPr>
        <w:ind w:left="4746" w:hanging="305"/>
      </w:pPr>
      <w:rPr>
        <w:rFonts w:hint="default"/>
      </w:rPr>
    </w:lvl>
    <w:lvl w:ilvl="6">
      <w:numFmt w:val="bullet"/>
      <w:lvlText w:val="•"/>
      <w:lvlJc w:val="left"/>
      <w:pPr>
        <w:ind w:left="5713" w:hanging="305"/>
      </w:pPr>
      <w:rPr>
        <w:rFonts w:hint="default"/>
      </w:rPr>
    </w:lvl>
    <w:lvl w:ilvl="7">
      <w:numFmt w:val="bullet"/>
      <w:lvlText w:val="•"/>
      <w:lvlJc w:val="left"/>
      <w:pPr>
        <w:ind w:left="6680" w:hanging="305"/>
      </w:pPr>
      <w:rPr>
        <w:rFonts w:hint="default"/>
      </w:rPr>
    </w:lvl>
    <w:lvl w:ilvl="8">
      <w:numFmt w:val="bullet"/>
      <w:lvlText w:val="•"/>
      <w:lvlJc w:val="left"/>
      <w:pPr>
        <w:ind w:left="7646" w:hanging="305"/>
      </w:pPr>
      <w:rPr>
        <w:rFonts w:hint="default"/>
      </w:rPr>
    </w:lvl>
  </w:abstractNum>
  <w:abstractNum w:abstractNumId="4" w15:restartNumberingAfterBreak="0">
    <w:nsid w:val="1AAC5FAD"/>
    <w:multiLevelType w:val="hybridMultilevel"/>
    <w:tmpl w:val="52D2D61A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286C5A"/>
    <w:multiLevelType w:val="multilevel"/>
    <w:tmpl w:val="27ECF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6" w15:restartNumberingAfterBreak="0">
    <w:nsid w:val="20C01A99"/>
    <w:multiLevelType w:val="multilevel"/>
    <w:tmpl w:val="20CA5A62"/>
    <w:numStyleLink w:val="CLESBullets"/>
  </w:abstractNum>
  <w:abstractNum w:abstractNumId="7" w15:restartNumberingAfterBreak="0">
    <w:nsid w:val="2414559A"/>
    <w:multiLevelType w:val="hybridMultilevel"/>
    <w:tmpl w:val="9678E8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63B9E"/>
    <w:multiLevelType w:val="hybridMultilevel"/>
    <w:tmpl w:val="D4B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27DF1"/>
    <w:multiLevelType w:val="hybridMultilevel"/>
    <w:tmpl w:val="CDBE8AF2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0" w15:restartNumberingAfterBreak="0">
    <w:nsid w:val="2B187C0D"/>
    <w:multiLevelType w:val="hybridMultilevel"/>
    <w:tmpl w:val="8D14C6F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B1E61FF"/>
    <w:multiLevelType w:val="hybridMultilevel"/>
    <w:tmpl w:val="701071CE"/>
    <w:lvl w:ilvl="0" w:tplc="6AE43AB8">
      <w:start w:val="1"/>
      <w:numFmt w:val="decimal"/>
      <w:lvlText w:val="%1."/>
      <w:lvlJc w:val="left"/>
      <w:pPr>
        <w:ind w:left="643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349A5B0C"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476A0388">
      <w:numFmt w:val="bullet"/>
      <w:lvlText w:val="•"/>
      <w:lvlJc w:val="left"/>
      <w:pPr>
        <w:ind w:left="2395" w:hanging="360"/>
      </w:pPr>
      <w:rPr>
        <w:rFonts w:hint="default"/>
      </w:rPr>
    </w:lvl>
    <w:lvl w:ilvl="3" w:tplc="D86430F8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0218AC7A">
      <w:numFmt w:val="bullet"/>
      <w:lvlText w:val="•"/>
      <w:lvlJc w:val="left"/>
      <w:pPr>
        <w:ind w:left="4147" w:hanging="360"/>
      </w:pPr>
      <w:rPr>
        <w:rFonts w:hint="default"/>
      </w:rPr>
    </w:lvl>
    <w:lvl w:ilvl="5" w:tplc="642EB516"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B852C320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26A84BD6">
      <w:numFmt w:val="bullet"/>
      <w:lvlText w:val="•"/>
      <w:lvlJc w:val="left"/>
      <w:pPr>
        <w:ind w:left="6775" w:hanging="360"/>
      </w:pPr>
      <w:rPr>
        <w:rFonts w:hint="default"/>
      </w:rPr>
    </w:lvl>
    <w:lvl w:ilvl="8" w:tplc="A074F846">
      <w:numFmt w:val="bullet"/>
      <w:lvlText w:val="•"/>
      <w:lvlJc w:val="left"/>
      <w:pPr>
        <w:ind w:left="7651" w:hanging="360"/>
      </w:pPr>
      <w:rPr>
        <w:rFonts w:hint="default"/>
      </w:rPr>
    </w:lvl>
  </w:abstractNum>
  <w:abstractNum w:abstractNumId="12" w15:restartNumberingAfterBreak="0">
    <w:nsid w:val="2CAC7359"/>
    <w:multiLevelType w:val="hybridMultilevel"/>
    <w:tmpl w:val="A6187884"/>
    <w:lvl w:ilvl="0" w:tplc="BD90B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C636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0C2E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7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A7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25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AA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24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21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3568D"/>
    <w:multiLevelType w:val="hybridMultilevel"/>
    <w:tmpl w:val="64245676"/>
    <w:lvl w:ilvl="0" w:tplc="568CB57E">
      <w:start w:val="1"/>
      <w:numFmt w:val="decimal"/>
      <w:lvlText w:val="%1."/>
      <w:lvlJc w:val="left"/>
      <w:pPr>
        <w:ind w:left="2437" w:hanging="452"/>
      </w:pPr>
      <w:rPr>
        <w:rFonts w:ascii="Arial" w:eastAsia="Arial" w:hAnsi="Arial" w:cs="Arial" w:hint="default"/>
        <w:color w:val="070707"/>
        <w:spacing w:val="-22"/>
        <w:w w:val="93"/>
        <w:sz w:val="24"/>
        <w:szCs w:val="24"/>
      </w:rPr>
    </w:lvl>
    <w:lvl w:ilvl="1" w:tplc="39283920">
      <w:start w:val="1"/>
      <w:numFmt w:val="upperLetter"/>
      <w:lvlText w:val="%2."/>
      <w:lvlJc w:val="left"/>
      <w:pPr>
        <w:ind w:left="3097" w:hanging="360"/>
      </w:pPr>
      <w:rPr>
        <w:rFonts w:hint="default"/>
        <w:w w:val="100"/>
      </w:rPr>
    </w:lvl>
    <w:lvl w:ilvl="2" w:tplc="E93AE082">
      <w:start w:val="1"/>
      <w:numFmt w:val="decimal"/>
      <w:lvlText w:val="%3."/>
      <w:lvlJc w:val="left"/>
      <w:pPr>
        <w:ind w:left="3652" w:hanging="348"/>
      </w:pPr>
      <w:rPr>
        <w:rFonts w:hint="default"/>
        <w:spacing w:val="0"/>
        <w:w w:val="102"/>
      </w:rPr>
    </w:lvl>
    <w:lvl w:ilvl="3" w:tplc="8E84E4C6">
      <w:numFmt w:val="bullet"/>
      <w:lvlText w:val="•"/>
      <w:lvlJc w:val="left"/>
      <w:pPr>
        <w:ind w:left="3426" w:hanging="348"/>
      </w:pPr>
      <w:rPr>
        <w:rFonts w:hint="default"/>
      </w:rPr>
    </w:lvl>
    <w:lvl w:ilvl="4" w:tplc="FEC6C0E8">
      <w:numFmt w:val="bullet"/>
      <w:lvlText w:val="•"/>
      <w:lvlJc w:val="left"/>
      <w:pPr>
        <w:ind w:left="4574" w:hanging="348"/>
      </w:pPr>
      <w:rPr>
        <w:rFonts w:hint="default"/>
      </w:rPr>
    </w:lvl>
    <w:lvl w:ilvl="5" w:tplc="0B787E62">
      <w:numFmt w:val="bullet"/>
      <w:lvlText w:val="•"/>
      <w:lvlJc w:val="left"/>
      <w:pPr>
        <w:ind w:left="5723" w:hanging="348"/>
      </w:pPr>
      <w:rPr>
        <w:rFonts w:hint="default"/>
      </w:rPr>
    </w:lvl>
    <w:lvl w:ilvl="6" w:tplc="E5FCA7A2">
      <w:numFmt w:val="bullet"/>
      <w:lvlText w:val="•"/>
      <w:lvlJc w:val="left"/>
      <w:pPr>
        <w:ind w:left="6871" w:hanging="348"/>
      </w:pPr>
      <w:rPr>
        <w:rFonts w:hint="default"/>
      </w:rPr>
    </w:lvl>
    <w:lvl w:ilvl="7" w:tplc="A4B4F9D6">
      <w:numFmt w:val="bullet"/>
      <w:lvlText w:val="•"/>
      <w:lvlJc w:val="left"/>
      <w:pPr>
        <w:ind w:left="8020" w:hanging="348"/>
      </w:pPr>
      <w:rPr>
        <w:rFonts w:hint="default"/>
      </w:rPr>
    </w:lvl>
    <w:lvl w:ilvl="8" w:tplc="18AE3310">
      <w:numFmt w:val="bullet"/>
      <w:lvlText w:val="•"/>
      <w:lvlJc w:val="left"/>
      <w:pPr>
        <w:ind w:left="9168" w:hanging="348"/>
      </w:pPr>
      <w:rPr>
        <w:rFonts w:hint="default"/>
      </w:rPr>
    </w:lvl>
  </w:abstractNum>
  <w:abstractNum w:abstractNumId="14" w15:restartNumberingAfterBreak="0">
    <w:nsid w:val="378F2E34"/>
    <w:multiLevelType w:val="hybridMultilevel"/>
    <w:tmpl w:val="9D78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724F6"/>
    <w:multiLevelType w:val="hybridMultilevel"/>
    <w:tmpl w:val="6FFA6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E45C0"/>
    <w:multiLevelType w:val="hybridMultilevel"/>
    <w:tmpl w:val="0E401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C27EA"/>
    <w:multiLevelType w:val="hybridMultilevel"/>
    <w:tmpl w:val="0B809E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C4A00"/>
    <w:multiLevelType w:val="hybridMultilevel"/>
    <w:tmpl w:val="70B41A08"/>
    <w:lvl w:ilvl="0" w:tplc="080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9" w15:restartNumberingAfterBreak="0">
    <w:nsid w:val="44FB0CBB"/>
    <w:multiLevelType w:val="multilevel"/>
    <w:tmpl w:val="D5301938"/>
    <w:lvl w:ilvl="0">
      <w:start w:val="1"/>
      <w:numFmt w:val="decimal"/>
      <w:pStyle w:val="11"/>
      <w:lvlText w:val="1.%1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864"/>
        </w:tabs>
        <w:ind w:left="1864" w:hanging="576"/>
      </w:pPr>
      <w:rPr>
        <w:rFonts w:ascii="Trebuchet MS" w:hAnsi="Trebuchet MS" w:hint="default"/>
        <w:sz w:val="21"/>
      </w:rPr>
    </w:lvl>
    <w:lvl w:ilvl="2">
      <w:start w:val="1"/>
      <w:numFmt w:val="decimal"/>
      <w:lvlText w:val="%1.%2.%3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2"/>
        </w:tabs>
        <w:ind w:left="215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96"/>
        </w:tabs>
        <w:ind w:left="2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0"/>
        </w:tabs>
        <w:ind w:left="2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4"/>
        </w:tabs>
        <w:ind w:left="2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72"/>
        </w:tabs>
        <w:ind w:left="2872" w:hanging="1584"/>
      </w:pPr>
      <w:rPr>
        <w:rFonts w:hint="default"/>
      </w:rPr>
    </w:lvl>
  </w:abstractNum>
  <w:abstractNum w:abstractNumId="20" w15:restartNumberingAfterBreak="0">
    <w:nsid w:val="45602C91"/>
    <w:multiLevelType w:val="hybridMultilevel"/>
    <w:tmpl w:val="BB682EEA"/>
    <w:lvl w:ilvl="0" w:tplc="54709CE6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1" w15:restartNumberingAfterBreak="0">
    <w:nsid w:val="481C231B"/>
    <w:multiLevelType w:val="hybridMultilevel"/>
    <w:tmpl w:val="2486B39A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2" w15:restartNumberingAfterBreak="0">
    <w:nsid w:val="4BDF0099"/>
    <w:multiLevelType w:val="hybridMultilevel"/>
    <w:tmpl w:val="DBAA84B0"/>
    <w:lvl w:ilvl="0" w:tplc="B37C53CA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3" w15:restartNumberingAfterBreak="0">
    <w:nsid w:val="4DF03B5E"/>
    <w:multiLevelType w:val="multilevel"/>
    <w:tmpl w:val="F21A7682"/>
    <w:lvl w:ilvl="0">
      <w:start w:val="1"/>
      <w:numFmt w:val="decimal"/>
      <w:lvlText w:val="%1"/>
      <w:lvlJc w:val="left"/>
      <w:pPr>
        <w:ind w:left="887" w:hanging="7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7" w:hanging="78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left="764" w:hanging="305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2813" w:hanging="305"/>
      </w:pPr>
      <w:rPr>
        <w:rFonts w:hint="default"/>
      </w:rPr>
    </w:lvl>
    <w:lvl w:ilvl="4">
      <w:numFmt w:val="bullet"/>
      <w:lvlText w:val="•"/>
      <w:lvlJc w:val="left"/>
      <w:pPr>
        <w:ind w:left="3780" w:hanging="305"/>
      </w:pPr>
      <w:rPr>
        <w:rFonts w:hint="default"/>
      </w:rPr>
    </w:lvl>
    <w:lvl w:ilvl="5">
      <w:numFmt w:val="bullet"/>
      <w:lvlText w:val="•"/>
      <w:lvlJc w:val="left"/>
      <w:pPr>
        <w:ind w:left="4746" w:hanging="305"/>
      </w:pPr>
      <w:rPr>
        <w:rFonts w:hint="default"/>
      </w:rPr>
    </w:lvl>
    <w:lvl w:ilvl="6">
      <w:numFmt w:val="bullet"/>
      <w:lvlText w:val="•"/>
      <w:lvlJc w:val="left"/>
      <w:pPr>
        <w:ind w:left="5713" w:hanging="305"/>
      </w:pPr>
      <w:rPr>
        <w:rFonts w:hint="default"/>
      </w:rPr>
    </w:lvl>
    <w:lvl w:ilvl="7">
      <w:numFmt w:val="bullet"/>
      <w:lvlText w:val="•"/>
      <w:lvlJc w:val="left"/>
      <w:pPr>
        <w:ind w:left="6680" w:hanging="305"/>
      </w:pPr>
      <w:rPr>
        <w:rFonts w:hint="default"/>
      </w:rPr>
    </w:lvl>
    <w:lvl w:ilvl="8">
      <w:numFmt w:val="bullet"/>
      <w:lvlText w:val="•"/>
      <w:lvlJc w:val="left"/>
      <w:pPr>
        <w:ind w:left="7646" w:hanging="305"/>
      </w:pPr>
      <w:rPr>
        <w:rFonts w:hint="default"/>
      </w:rPr>
    </w:lvl>
  </w:abstractNum>
  <w:abstractNum w:abstractNumId="24" w15:restartNumberingAfterBreak="0">
    <w:nsid w:val="51B270F2"/>
    <w:multiLevelType w:val="hybridMultilevel"/>
    <w:tmpl w:val="6C906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4529D"/>
    <w:multiLevelType w:val="hybridMultilevel"/>
    <w:tmpl w:val="1BFE30E8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592B1E93"/>
    <w:multiLevelType w:val="multilevel"/>
    <w:tmpl w:val="5762D00E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27" w15:restartNumberingAfterBreak="0">
    <w:nsid w:val="5A0D6EEE"/>
    <w:multiLevelType w:val="hybridMultilevel"/>
    <w:tmpl w:val="C5D88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01797"/>
    <w:multiLevelType w:val="hybridMultilevel"/>
    <w:tmpl w:val="9E5490BC"/>
    <w:lvl w:ilvl="0" w:tplc="288A9F16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 w15:restartNumberingAfterBreak="0">
    <w:nsid w:val="5B5462E9"/>
    <w:multiLevelType w:val="hybridMultilevel"/>
    <w:tmpl w:val="8DA2F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A2456"/>
    <w:multiLevelType w:val="hybridMultilevel"/>
    <w:tmpl w:val="5F14E8E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CC6A23"/>
    <w:multiLevelType w:val="hybridMultilevel"/>
    <w:tmpl w:val="18329B28"/>
    <w:lvl w:ilvl="0" w:tplc="FBE8B7F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F8F42E"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2B0CCDD0"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4EF444BE"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A7FE286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41C80CFA">
      <w:numFmt w:val="bullet"/>
      <w:lvlText w:val="•"/>
      <w:lvlJc w:val="left"/>
      <w:pPr>
        <w:ind w:left="4740" w:hanging="360"/>
      </w:pPr>
      <w:rPr>
        <w:rFonts w:hint="default"/>
      </w:rPr>
    </w:lvl>
    <w:lvl w:ilvl="6" w:tplc="54AA5E0E">
      <w:numFmt w:val="bullet"/>
      <w:lvlText w:val="•"/>
      <w:lvlJc w:val="left"/>
      <w:pPr>
        <w:ind w:left="5616" w:hanging="360"/>
      </w:pPr>
      <w:rPr>
        <w:rFonts w:hint="default"/>
      </w:rPr>
    </w:lvl>
    <w:lvl w:ilvl="7" w:tplc="C2FA6164">
      <w:numFmt w:val="bullet"/>
      <w:lvlText w:val="•"/>
      <w:lvlJc w:val="left"/>
      <w:pPr>
        <w:ind w:left="6492" w:hanging="360"/>
      </w:pPr>
      <w:rPr>
        <w:rFonts w:hint="default"/>
      </w:rPr>
    </w:lvl>
    <w:lvl w:ilvl="8" w:tplc="CA8010A6"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32" w15:restartNumberingAfterBreak="0">
    <w:nsid w:val="6B310E61"/>
    <w:multiLevelType w:val="hybridMultilevel"/>
    <w:tmpl w:val="C57CD87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E4B78"/>
    <w:multiLevelType w:val="hybridMultilevel"/>
    <w:tmpl w:val="E1865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BC6021"/>
    <w:multiLevelType w:val="multilevel"/>
    <w:tmpl w:val="B5A4D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asciiTheme="majorHAnsi" w:hAnsiTheme="majorHAnsi" w:cstheme="majorBid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ajorHAnsi" w:hAnsiTheme="majorHAnsi" w:cstheme="majorBid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ajorHAnsi" w:hAnsiTheme="majorHAnsi" w:cstheme="majorBid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ajorHAnsi" w:hAnsiTheme="majorHAnsi" w:cstheme="majorBid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ajorHAnsi" w:hAnsiTheme="majorHAnsi" w:cstheme="majorBid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ajorHAnsi" w:hAnsiTheme="majorHAnsi" w:cstheme="majorBid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ajorHAnsi" w:hAnsiTheme="majorHAnsi" w:cstheme="majorBid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ajorHAnsi" w:hAnsiTheme="majorHAnsi" w:cstheme="majorBidi" w:hint="default"/>
        <w:sz w:val="26"/>
      </w:rPr>
    </w:lvl>
  </w:abstractNum>
  <w:abstractNum w:abstractNumId="35" w15:restartNumberingAfterBreak="0">
    <w:nsid w:val="7A82119A"/>
    <w:multiLevelType w:val="hybridMultilevel"/>
    <w:tmpl w:val="9BE2BBA8"/>
    <w:lvl w:ilvl="0" w:tplc="A3C65106">
      <w:start w:val="1"/>
      <w:numFmt w:val="upperLetter"/>
      <w:lvlText w:val="%1."/>
      <w:lvlJc w:val="left"/>
      <w:pPr>
        <w:ind w:left="911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AFF625C2">
      <w:start w:val="1"/>
      <w:numFmt w:val="decimal"/>
      <w:lvlText w:val="%2."/>
      <w:lvlJc w:val="left"/>
      <w:pPr>
        <w:ind w:left="1271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E7568FB6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D4B813E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18CE1C4C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DB4A42EE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2ECA76CA">
      <w:numFmt w:val="bullet"/>
      <w:lvlText w:val="•"/>
      <w:lvlJc w:val="left"/>
      <w:pPr>
        <w:ind w:left="5891" w:hanging="360"/>
      </w:pPr>
      <w:rPr>
        <w:rFonts w:hint="default"/>
      </w:rPr>
    </w:lvl>
    <w:lvl w:ilvl="7" w:tplc="87600F74"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54046D1C">
      <w:numFmt w:val="bullet"/>
      <w:lvlText w:val="•"/>
      <w:lvlJc w:val="left"/>
      <w:pPr>
        <w:ind w:left="7735" w:hanging="360"/>
      </w:pPr>
      <w:rPr>
        <w:rFonts w:hint="default"/>
      </w:rPr>
    </w:lvl>
  </w:abstractNum>
  <w:num w:numId="1" w16cid:durableId="645165545">
    <w:abstractNumId w:val="34"/>
  </w:num>
  <w:num w:numId="2" w16cid:durableId="2119786817">
    <w:abstractNumId w:val="0"/>
  </w:num>
  <w:num w:numId="3" w16cid:durableId="1141731048">
    <w:abstractNumId w:val="6"/>
  </w:num>
  <w:num w:numId="4" w16cid:durableId="512497716">
    <w:abstractNumId w:val="12"/>
  </w:num>
  <w:num w:numId="5" w16cid:durableId="111217252">
    <w:abstractNumId w:val="3"/>
  </w:num>
  <w:num w:numId="6" w16cid:durableId="992679207">
    <w:abstractNumId w:val="19"/>
  </w:num>
  <w:num w:numId="7" w16cid:durableId="1135491871">
    <w:abstractNumId w:val="25"/>
  </w:num>
  <w:num w:numId="8" w16cid:durableId="1617371142">
    <w:abstractNumId w:val="5"/>
  </w:num>
  <w:num w:numId="9" w16cid:durableId="752506268">
    <w:abstractNumId w:val="27"/>
  </w:num>
  <w:num w:numId="10" w16cid:durableId="821652282">
    <w:abstractNumId w:val="23"/>
  </w:num>
  <w:num w:numId="11" w16cid:durableId="1559706179">
    <w:abstractNumId w:val="11"/>
  </w:num>
  <w:num w:numId="12" w16cid:durableId="765809760">
    <w:abstractNumId w:val="1"/>
  </w:num>
  <w:num w:numId="13" w16cid:durableId="349263762">
    <w:abstractNumId w:val="31"/>
  </w:num>
  <w:num w:numId="14" w16cid:durableId="311643771">
    <w:abstractNumId w:val="35"/>
  </w:num>
  <w:num w:numId="15" w16cid:durableId="597569125">
    <w:abstractNumId w:val="13"/>
  </w:num>
  <w:num w:numId="16" w16cid:durableId="1654020070">
    <w:abstractNumId w:val="18"/>
  </w:num>
  <w:num w:numId="17" w16cid:durableId="378020013">
    <w:abstractNumId w:val="2"/>
  </w:num>
  <w:num w:numId="18" w16cid:durableId="1344357487">
    <w:abstractNumId w:val="32"/>
  </w:num>
  <w:num w:numId="19" w16cid:durableId="528563553">
    <w:abstractNumId w:val="26"/>
  </w:num>
  <w:num w:numId="20" w16cid:durableId="302587643">
    <w:abstractNumId w:val="15"/>
  </w:num>
  <w:num w:numId="21" w16cid:durableId="1670521442">
    <w:abstractNumId w:val="17"/>
  </w:num>
  <w:num w:numId="22" w16cid:durableId="1691292935">
    <w:abstractNumId w:val="8"/>
  </w:num>
  <w:num w:numId="23" w16cid:durableId="1177311246">
    <w:abstractNumId w:val="14"/>
  </w:num>
  <w:num w:numId="24" w16cid:durableId="1690983753">
    <w:abstractNumId w:val="28"/>
  </w:num>
  <w:num w:numId="25" w16cid:durableId="150686015">
    <w:abstractNumId w:val="20"/>
  </w:num>
  <w:num w:numId="26" w16cid:durableId="953631313">
    <w:abstractNumId w:val="22"/>
  </w:num>
  <w:num w:numId="27" w16cid:durableId="1449543625">
    <w:abstractNumId w:val="10"/>
  </w:num>
  <w:num w:numId="28" w16cid:durableId="2147236939">
    <w:abstractNumId w:val="21"/>
  </w:num>
  <w:num w:numId="29" w16cid:durableId="1390033951">
    <w:abstractNumId w:val="16"/>
  </w:num>
  <w:num w:numId="30" w16cid:durableId="1975673697">
    <w:abstractNumId w:val="29"/>
  </w:num>
  <w:num w:numId="31" w16cid:durableId="9575818">
    <w:abstractNumId w:val="33"/>
  </w:num>
  <w:num w:numId="32" w16cid:durableId="1086003837">
    <w:abstractNumId w:val="24"/>
  </w:num>
  <w:num w:numId="33" w16cid:durableId="327565567">
    <w:abstractNumId w:val="9"/>
  </w:num>
  <w:num w:numId="34" w16cid:durableId="75983252">
    <w:abstractNumId w:val="7"/>
  </w:num>
  <w:num w:numId="35" w16cid:durableId="551188670">
    <w:abstractNumId w:val="30"/>
  </w:num>
  <w:num w:numId="36" w16cid:durableId="154671859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93"/>
    <w:rsid w:val="00021701"/>
    <w:rsid w:val="0002200C"/>
    <w:rsid w:val="0003337D"/>
    <w:rsid w:val="00054605"/>
    <w:rsid w:val="00065304"/>
    <w:rsid w:val="00080D78"/>
    <w:rsid w:val="00084383"/>
    <w:rsid w:val="000862C5"/>
    <w:rsid w:val="0009644E"/>
    <w:rsid w:val="000E789D"/>
    <w:rsid w:val="000F2E65"/>
    <w:rsid w:val="000F4187"/>
    <w:rsid w:val="001237A0"/>
    <w:rsid w:val="00123CA0"/>
    <w:rsid w:val="0012485C"/>
    <w:rsid w:val="001270C7"/>
    <w:rsid w:val="00132DCE"/>
    <w:rsid w:val="00145755"/>
    <w:rsid w:val="00163490"/>
    <w:rsid w:val="00166325"/>
    <w:rsid w:val="00173064"/>
    <w:rsid w:val="001732FD"/>
    <w:rsid w:val="001870D3"/>
    <w:rsid w:val="001A7615"/>
    <w:rsid w:val="001B0E44"/>
    <w:rsid w:val="001D233A"/>
    <w:rsid w:val="001E52CD"/>
    <w:rsid w:val="00201EF4"/>
    <w:rsid w:val="00221BBC"/>
    <w:rsid w:val="002266BD"/>
    <w:rsid w:val="0022681F"/>
    <w:rsid w:val="00227F3F"/>
    <w:rsid w:val="00237149"/>
    <w:rsid w:val="00243557"/>
    <w:rsid w:val="002547E4"/>
    <w:rsid w:val="00256355"/>
    <w:rsid w:val="00267097"/>
    <w:rsid w:val="0029165B"/>
    <w:rsid w:val="002C25E1"/>
    <w:rsid w:val="002C2F7C"/>
    <w:rsid w:val="002C4E43"/>
    <w:rsid w:val="00310982"/>
    <w:rsid w:val="003141A8"/>
    <w:rsid w:val="00315138"/>
    <w:rsid w:val="00333B23"/>
    <w:rsid w:val="00333C8D"/>
    <w:rsid w:val="00336856"/>
    <w:rsid w:val="00340F62"/>
    <w:rsid w:val="003642C8"/>
    <w:rsid w:val="0036638C"/>
    <w:rsid w:val="00372D05"/>
    <w:rsid w:val="003735C5"/>
    <w:rsid w:val="003853B4"/>
    <w:rsid w:val="003A640C"/>
    <w:rsid w:val="003B0A61"/>
    <w:rsid w:val="003C0644"/>
    <w:rsid w:val="003D0D7C"/>
    <w:rsid w:val="003D3EAB"/>
    <w:rsid w:val="003E43AB"/>
    <w:rsid w:val="003F4590"/>
    <w:rsid w:val="003F60F4"/>
    <w:rsid w:val="00401741"/>
    <w:rsid w:val="00407EB2"/>
    <w:rsid w:val="004209B9"/>
    <w:rsid w:val="00422BA6"/>
    <w:rsid w:val="00423BDE"/>
    <w:rsid w:val="00437929"/>
    <w:rsid w:val="00446D0D"/>
    <w:rsid w:val="004475F6"/>
    <w:rsid w:val="00467CE1"/>
    <w:rsid w:val="0047562A"/>
    <w:rsid w:val="004B0E84"/>
    <w:rsid w:val="004B2C09"/>
    <w:rsid w:val="004B680D"/>
    <w:rsid w:val="004E2E77"/>
    <w:rsid w:val="004E6E79"/>
    <w:rsid w:val="004F356F"/>
    <w:rsid w:val="00511C38"/>
    <w:rsid w:val="005159D3"/>
    <w:rsid w:val="0053629F"/>
    <w:rsid w:val="0053709A"/>
    <w:rsid w:val="0054020D"/>
    <w:rsid w:val="00540FCD"/>
    <w:rsid w:val="00545034"/>
    <w:rsid w:val="00555C10"/>
    <w:rsid w:val="00556A20"/>
    <w:rsid w:val="0056614D"/>
    <w:rsid w:val="005704E0"/>
    <w:rsid w:val="0059473C"/>
    <w:rsid w:val="005A0098"/>
    <w:rsid w:val="005D0A94"/>
    <w:rsid w:val="005E06B6"/>
    <w:rsid w:val="005F7895"/>
    <w:rsid w:val="00601FF8"/>
    <w:rsid w:val="0061038D"/>
    <w:rsid w:val="00613187"/>
    <w:rsid w:val="00627A27"/>
    <w:rsid w:val="00634B8D"/>
    <w:rsid w:val="0064577C"/>
    <w:rsid w:val="00681EB6"/>
    <w:rsid w:val="006A17B1"/>
    <w:rsid w:val="006A4C39"/>
    <w:rsid w:val="006B39CA"/>
    <w:rsid w:val="006B7DF1"/>
    <w:rsid w:val="006C1045"/>
    <w:rsid w:val="006C4B24"/>
    <w:rsid w:val="006C56BD"/>
    <w:rsid w:val="006C5D1F"/>
    <w:rsid w:val="007310A3"/>
    <w:rsid w:val="00733D6C"/>
    <w:rsid w:val="00743035"/>
    <w:rsid w:val="00746771"/>
    <w:rsid w:val="00753ADA"/>
    <w:rsid w:val="0075715F"/>
    <w:rsid w:val="00760247"/>
    <w:rsid w:val="00760553"/>
    <w:rsid w:val="007648A0"/>
    <w:rsid w:val="00776D9E"/>
    <w:rsid w:val="00781DD8"/>
    <w:rsid w:val="007836BC"/>
    <w:rsid w:val="007843F3"/>
    <w:rsid w:val="007857ED"/>
    <w:rsid w:val="007B3F3A"/>
    <w:rsid w:val="007B7B61"/>
    <w:rsid w:val="007C3F1D"/>
    <w:rsid w:val="007C667D"/>
    <w:rsid w:val="007E3342"/>
    <w:rsid w:val="007E3469"/>
    <w:rsid w:val="007E4FDD"/>
    <w:rsid w:val="007F453C"/>
    <w:rsid w:val="008029CE"/>
    <w:rsid w:val="00807A70"/>
    <w:rsid w:val="0081151E"/>
    <w:rsid w:val="00816DC2"/>
    <w:rsid w:val="00824FDD"/>
    <w:rsid w:val="008406F7"/>
    <w:rsid w:val="00857085"/>
    <w:rsid w:val="00862F69"/>
    <w:rsid w:val="00866A99"/>
    <w:rsid w:val="008A0C7A"/>
    <w:rsid w:val="008A38A9"/>
    <w:rsid w:val="008A7266"/>
    <w:rsid w:val="008C04C1"/>
    <w:rsid w:val="008F6637"/>
    <w:rsid w:val="009013CE"/>
    <w:rsid w:val="00903070"/>
    <w:rsid w:val="009141E4"/>
    <w:rsid w:val="009346AC"/>
    <w:rsid w:val="00941F4A"/>
    <w:rsid w:val="00955401"/>
    <w:rsid w:val="0095631C"/>
    <w:rsid w:val="00956CFC"/>
    <w:rsid w:val="00963DEF"/>
    <w:rsid w:val="009642E2"/>
    <w:rsid w:val="0097481A"/>
    <w:rsid w:val="009A4353"/>
    <w:rsid w:val="009A4A0D"/>
    <w:rsid w:val="009C1D8F"/>
    <w:rsid w:val="009C3611"/>
    <w:rsid w:val="009D67E0"/>
    <w:rsid w:val="009D7508"/>
    <w:rsid w:val="009E39AC"/>
    <w:rsid w:val="009F4561"/>
    <w:rsid w:val="00A1525B"/>
    <w:rsid w:val="00A21805"/>
    <w:rsid w:val="00A2319E"/>
    <w:rsid w:val="00A26CAE"/>
    <w:rsid w:val="00A40154"/>
    <w:rsid w:val="00A41204"/>
    <w:rsid w:val="00A4265E"/>
    <w:rsid w:val="00A4389E"/>
    <w:rsid w:val="00A50660"/>
    <w:rsid w:val="00A70037"/>
    <w:rsid w:val="00A77624"/>
    <w:rsid w:val="00A821A4"/>
    <w:rsid w:val="00AA0C9B"/>
    <w:rsid w:val="00AB255C"/>
    <w:rsid w:val="00AB687F"/>
    <w:rsid w:val="00AC264F"/>
    <w:rsid w:val="00AE5321"/>
    <w:rsid w:val="00AF5D5F"/>
    <w:rsid w:val="00B121FC"/>
    <w:rsid w:val="00B14997"/>
    <w:rsid w:val="00B14A92"/>
    <w:rsid w:val="00B14BC7"/>
    <w:rsid w:val="00B15CEB"/>
    <w:rsid w:val="00B504E4"/>
    <w:rsid w:val="00B6252C"/>
    <w:rsid w:val="00B65EEA"/>
    <w:rsid w:val="00B671DC"/>
    <w:rsid w:val="00B74EE4"/>
    <w:rsid w:val="00B94F5B"/>
    <w:rsid w:val="00BA17DF"/>
    <w:rsid w:val="00BA4559"/>
    <w:rsid w:val="00BB4847"/>
    <w:rsid w:val="00BC60F1"/>
    <w:rsid w:val="00BC7631"/>
    <w:rsid w:val="00BC7ED9"/>
    <w:rsid w:val="00BD3FB3"/>
    <w:rsid w:val="00BD5E14"/>
    <w:rsid w:val="00BD7C42"/>
    <w:rsid w:val="00BE0907"/>
    <w:rsid w:val="00BE1439"/>
    <w:rsid w:val="00BE613E"/>
    <w:rsid w:val="00BF7975"/>
    <w:rsid w:val="00C07554"/>
    <w:rsid w:val="00C10B96"/>
    <w:rsid w:val="00C15879"/>
    <w:rsid w:val="00C16B74"/>
    <w:rsid w:val="00C22702"/>
    <w:rsid w:val="00C27E3F"/>
    <w:rsid w:val="00C73803"/>
    <w:rsid w:val="00C80D2F"/>
    <w:rsid w:val="00C872C6"/>
    <w:rsid w:val="00C947EC"/>
    <w:rsid w:val="00CA1A73"/>
    <w:rsid w:val="00CA3193"/>
    <w:rsid w:val="00CA3E11"/>
    <w:rsid w:val="00CB3953"/>
    <w:rsid w:val="00CB533E"/>
    <w:rsid w:val="00CB6D99"/>
    <w:rsid w:val="00CC2538"/>
    <w:rsid w:val="00CD5B9F"/>
    <w:rsid w:val="00CF246B"/>
    <w:rsid w:val="00CF5B47"/>
    <w:rsid w:val="00D02D30"/>
    <w:rsid w:val="00D04E63"/>
    <w:rsid w:val="00D13ECC"/>
    <w:rsid w:val="00D21499"/>
    <w:rsid w:val="00D30B6C"/>
    <w:rsid w:val="00D441E6"/>
    <w:rsid w:val="00D4495A"/>
    <w:rsid w:val="00D51B8B"/>
    <w:rsid w:val="00D525AA"/>
    <w:rsid w:val="00D60C1C"/>
    <w:rsid w:val="00D74C18"/>
    <w:rsid w:val="00D830CC"/>
    <w:rsid w:val="00D953F5"/>
    <w:rsid w:val="00D96B76"/>
    <w:rsid w:val="00DC16A6"/>
    <w:rsid w:val="00DC7F77"/>
    <w:rsid w:val="00DE26A8"/>
    <w:rsid w:val="00DE31EC"/>
    <w:rsid w:val="00DE48A6"/>
    <w:rsid w:val="00DF6785"/>
    <w:rsid w:val="00E00BB1"/>
    <w:rsid w:val="00E055C5"/>
    <w:rsid w:val="00E10802"/>
    <w:rsid w:val="00E344EE"/>
    <w:rsid w:val="00E408E1"/>
    <w:rsid w:val="00E467B7"/>
    <w:rsid w:val="00E46B92"/>
    <w:rsid w:val="00E4735B"/>
    <w:rsid w:val="00E530CC"/>
    <w:rsid w:val="00E5735C"/>
    <w:rsid w:val="00E70379"/>
    <w:rsid w:val="00E740AD"/>
    <w:rsid w:val="00E91FED"/>
    <w:rsid w:val="00E951C9"/>
    <w:rsid w:val="00EA1A0C"/>
    <w:rsid w:val="00EA55E2"/>
    <w:rsid w:val="00EB7629"/>
    <w:rsid w:val="00EC5768"/>
    <w:rsid w:val="00EC632C"/>
    <w:rsid w:val="00EF58D9"/>
    <w:rsid w:val="00EF6F36"/>
    <w:rsid w:val="00F27C58"/>
    <w:rsid w:val="00F313B6"/>
    <w:rsid w:val="00F316F3"/>
    <w:rsid w:val="00F507AE"/>
    <w:rsid w:val="00F7531A"/>
    <w:rsid w:val="00F755C5"/>
    <w:rsid w:val="00F868F3"/>
    <w:rsid w:val="00F924E7"/>
    <w:rsid w:val="00FA3C76"/>
    <w:rsid w:val="00FB3462"/>
    <w:rsid w:val="00FC16EE"/>
    <w:rsid w:val="00FC5388"/>
    <w:rsid w:val="00FC557F"/>
    <w:rsid w:val="00FD751C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F9D5"/>
  <w15:chartTrackingRefBased/>
  <w15:docId w15:val="{51E0F689-BBC6-4BE7-A523-D6E246B9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E0"/>
  </w:style>
  <w:style w:type="paragraph" w:styleId="Heading1">
    <w:name w:val="heading 1"/>
    <w:aliases w:val="AITS 1,AITS Main Heading,CBC Heading 1,Document Heading,Hoofdstukkop,Lev 1,Lev 11,Lev 12,Lev 13,Level 1,Numbered - 1,Numbered - 11,Numbered - 12,Numbered - 13,Paragraph,SECTION,Section,Section Heading,h1"/>
    <w:basedOn w:val="Normal"/>
    <w:next w:val="Normal"/>
    <w:link w:val="Heading1Char"/>
    <w:qFormat/>
    <w:rsid w:val="00BB484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09A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09A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11C38"/>
    <w:pPr>
      <w:ind w:left="720"/>
      <w:contextualSpacing/>
    </w:pPr>
  </w:style>
  <w:style w:type="character" w:customStyle="1" w:styleId="Heading1Char">
    <w:name w:val="Heading 1 Char"/>
    <w:aliases w:val="AITS 1 Char,AITS Main Heading Char,CBC Heading 1 Char,Document Heading Char,Hoofdstukkop Char,Lev 1 Char,Lev 11 Char,Lev 12 Char,Lev 13 Char,Level 1 Char,Numbered - 1 Char,Numbered - 11 Char,Numbered - 12 Char,Numbered - 13 Char,h1 Char"/>
    <w:basedOn w:val="DefaultParagraphFont"/>
    <w:link w:val="Heading1"/>
    <w:rsid w:val="00BB4847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BB4847"/>
    <w:pPr>
      <w:tabs>
        <w:tab w:val="left" w:pos="2552"/>
        <w:tab w:val="left" w:pos="6804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B4847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BB48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B484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04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0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0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Indent2">
    <w:name w:val="Indent 2"/>
    <w:basedOn w:val="Normal"/>
    <w:rsid w:val="0053709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D7C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24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4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2"/>
    <w:unhideWhenUsed/>
    <w:rsid w:val="00166325"/>
    <w:pPr>
      <w:numPr>
        <w:numId w:val="3"/>
      </w:numPr>
      <w:spacing w:before="100" w:after="100" w:line="252" w:lineRule="auto"/>
      <w:jc w:val="both"/>
    </w:pPr>
    <w:rPr>
      <w:rFonts w:ascii="Open Sans" w:hAnsi="Open Sans" w:cs="Calibri"/>
      <w:color w:val="44546A"/>
      <w:sz w:val="20"/>
      <w:szCs w:val="20"/>
    </w:rPr>
  </w:style>
  <w:style w:type="paragraph" w:styleId="ListBullet2">
    <w:name w:val="List Bullet 2"/>
    <w:basedOn w:val="Normal"/>
    <w:uiPriority w:val="2"/>
    <w:semiHidden/>
    <w:unhideWhenUsed/>
    <w:rsid w:val="00166325"/>
    <w:pPr>
      <w:numPr>
        <w:ilvl w:val="1"/>
        <w:numId w:val="3"/>
      </w:numPr>
      <w:tabs>
        <w:tab w:val="clear" w:pos="1435"/>
        <w:tab w:val="num" w:pos="360"/>
      </w:tabs>
      <w:spacing w:before="100" w:after="100" w:line="252" w:lineRule="auto"/>
      <w:jc w:val="both"/>
    </w:pPr>
    <w:rPr>
      <w:rFonts w:ascii="Open Sans" w:hAnsi="Open Sans" w:cs="Calibri"/>
      <w:color w:val="44546A"/>
      <w:sz w:val="20"/>
      <w:szCs w:val="20"/>
    </w:rPr>
  </w:style>
  <w:style w:type="paragraph" w:styleId="ListBullet3">
    <w:name w:val="List Bullet 3"/>
    <w:basedOn w:val="Normal"/>
    <w:uiPriority w:val="2"/>
    <w:semiHidden/>
    <w:unhideWhenUsed/>
    <w:rsid w:val="00166325"/>
    <w:pPr>
      <w:numPr>
        <w:ilvl w:val="2"/>
        <w:numId w:val="3"/>
      </w:numPr>
      <w:tabs>
        <w:tab w:val="clear" w:pos="2155"/>
        <w:tab w:val="num" w:pos="360"/>
      </w:tabs>
      <w:spacing w:before="100" w:after="100" w:line="252" w:lineRule="auto"/>
      <w:jc w:val="both"/>
    </w:pPr>
    <w:rPr>
      <w:rFonts w:ascii="Open Sans" w:hAnsi="Open Sans" w:cs="Calibri"/>
      <w:color w:val="44546A"/>
      <w:sz w:val="18"/>
      <w:szCs w:val="18"/>
    </w:rPr>
  </w:style>
  <w:style w:type="numbering" w:customStyle="1" w:styleId="CLESBullets">
    <w:name w:val="CLES Bullets"/>
    <w:uiPriority w:val="99"/>
    <w:rsid w:val="00166325"/>
    <w:pPr>
      <w:numPr>
        <w:numId w:val="2"/>
      </w:numPr>
    </w:pPr>
  </w:style>
  <w:style w:type="table" w:styleId="GridTable4">
    <w:name w:val="Grid Table 4"/>
    <w:basedOn w:val="TableNormal"/>
    <w:uiPriority w:val="49"/>
    <w:rsid w:val="007C3F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1">
    <w:name w:val="1.1"/>
    <w:basedOn w:val="BodyText"/>
    <w:rsid w:val="00807A70"/>
    <w:pPr>
      <w:numPr>
        <w:numId w:val="6"/>
      </w:numPr>
      <w:tabs>
        <w:tab w:val="clear" w:pos="2552"/>
        <w:tab w:val="clear" w:pos="6804"/>
      </w:tabs>
    </w:pPr>
    <w:rPr>
      <w:rFonts w:ascii="Franklin Gothic Book" w:hAnsi="Franklin Gothic Book"/>
      <w:sz w:val="21"/>
      <w:szCs w:val="21"/>
    </w:rPr>
  </w:style>
  <w:style w:type="paragraph" w:styleId="NoSpacing">
    <w:name w:val="No Spacing"/>
    <w:uiPriority w:val="1"/>
    <w:qFormat/>
    <w:rsid w:val="00A26C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3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953"/>
  </w:style>
  <w:style w:type="character" w:styleId="UnresolvedMention">
    <w:name w:val="Unresolved Mention"/>
    <w:basedOn w:val="DefaultParagraphFont"/>
    <w:uiPriority w:val="99"/>
    <w:rsid w:val="009C3611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07EB2"/>
  </w:style>
  <w:style w:type="paragraph" w:customStyle="1" w:styleId="Default">
    <w:name w:val="Default"/>
    <w:rsid w:val="00407E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4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9DF6-42E3-4A5A-987D-F741673E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Aldred, James</dc:creator>
  <cp:lastModifiedBy>Burrows, Janine</cp:lastModifiedBy>
  <cp:revision>4</cp:revision>
  <dcterms:created xsi:type="dcterms:W3CDTF">2024-09-05T10:07:00Z</dcterms:created>
  <dcterms:modified xsi:type="dcterms:W3CDTF">2024-09-06T17:29:00Z</dcterms:modified>
</cp:coreProperties>
</file>