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CA43" w14:textId="487AE51E" w:rsidR="005A2212" w:rsidRDefault="007F7648" w:rsidP="00882866">
      <w:pPr>
        <w:pStyle w:val="NormalWeb"/>
        <w:shd w:val="clear" w:color="auto" w:fill="FFFFFF"/>
        <w:spacing w:before="180" w:beforeAutospacing="0" w:after="0" w:afterAutospacing="0"/>
        <w:rPr>
          <w:rFonts w:asciiTheme="minorHAnsi" w:hAnsiTheme="minorHAnsi" w:cstheme="minorHAnsi"/>
          <w:color w:val="111111"/>
          <w:sz w:val="22"/>
          <w:szCs w:val="22"/>
        </w:rPr>
      </w:pPr>
      <w:r w:rsidRPr="002E65CE">
        <w:rPr>
          <w:rFonts w:asciiTheme="minorHAnsi" w:hAnsiTheme="minorHAnsi" w:cstheme="minorHAnsi"/>
          <w:noProof/>
          <w:sz w:val="22"/>
          <w:szCs w:val="22"/>
        </w:rPr>
        <w:drawing>
          <wp:anchor distT="0" distB="0" distL="114300" distR="114300" simplePos="0" relativeHeight="251659264" behindDoc="0" locked="0" layoutInCell="1" allowOverlap="1" wp14:anchorId="6A005DD8" wp14:editId="485CD05C">
            <wp:simplePos x="0" y="0"/>
            <wp:positionH relativeFrom="column">
              <wp:posOffset>3571875</wp:posOffset>
            </wp:positionH>
            <wp:positionV relativeFrom="paragraph">
              <wp:posOffset>-469900</wp:posOffset>
            </wp:positionV>
            <wp:extent cx="2638964" cy="864761"/>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964" cy="864761"/>
                    </a:xfrm>
                    <a:prstGeom prst="rect">
                      <a:avLst/>
                    </a:prstGeom>
                    <a:noFill/>
                    <a:ln>
                      <a:noFill/>
                    </a:ln>
                  </pic:spPr>
                </pic:pic>
              </a:graphicData>
            </a:graphic>
          </wp:anchor>
        </w:drawing>
      </w:r>
    </w:p>
    <w:p w14:paraId="012B183D" w14:textId="77777777" w:rsidR="00E24A33" w:rsidRDefault="00E24A33" w:rsidP="00882866">
      <w:pPr>
        <w:pStyle w:val="NormalWeb"/>
        <w:shd w:val="clear" w:color="auto" w:fill="FFFFFF"/>
        <w:spacing w:before="180" w:beforeAutospacing="0" w:after="0" w:afterAutospacing="0"/>
        <w:rPr>
          <w:rFonts w:asciiTheme="minorHAnsi" w:hAnsiTheme="minorHAnsi" w:cstheme="minorHAnsi"/>
          <w:color w:val="111111"/>
          <w:sz w:val="22"/>
          <w:szCs w:val="22"/>
        </w:rPr>
      </w:pPr>
    </w:p>
    <w:p w14:paraId="083CE6B4" w14:textId="77777777" w:rsidR="00F80D83" w:rsidRDefault="00F80D83" w:rsidP="00882866">
      <w:pPr>
        <w:pStyle w:val="NormalWeb"/>
        <w:shd w:val="clear" w:color="auto" w:fill="FFFFFF"/>
        <w:spacing w:before="180" w:beforeAutospacing="0" w:after="0" w:afterAutospacing="0"/>
        <w:rPr>
          <w:rFonts w:asciiTheme="minorHAnsi" w:hAnsiTheme="minorHAnsi" w:cstheme="minorHAnsi"/>
          <w:color w:val="111111"/>
          <w:sz w:val="22"/>
          <w:szCs w:val="22"/>
        </w:rPr>
      </w:pPr>
    </w:p>
    <w:p w14:paraId="08ACF7F5" w14:textId="480EF71E" w:rsidR="005A2212" w:rsidRDefault="005A2212" w:rsidP="00882866">
      <w:pPr>
        <w:pStyle w:val="NormalWeb"/>
        <w:shd w:val="clear" w:color="auto" w:fill="FFFFFF"/>
        <w:spacing w:before="18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Dear Supplier,</w:t>
      </w:r>
    </w:p>
    <w:p w14:paraId="29E3D7F8" w14:textId="77777777" w:rsidR="007F7648" w:rsidRDefault="00882866" w:rsidP="00882866">
      <w:pPr>
        <w:pStyle w:val="NormalWeb"/>
        <w:shd w:val="clear" w:color="auto" w:fill="FFFFFF"/>
        <w:spacing w:before="180" w:beforeAutospacing="0" w:after="0" w:afterAutospacing="0"/>
        <w:rPr>
          <w:rFonts w:asciiTheme="minorHAnsi" w:hAnsiTheme="minorHAnsi" w:cstheme="minorHAnsi"/>
          <w:color w:val="111111"/>
          <w:sz w:val="22"/>
          <w:szCs w:val="22"/>
        </w:rPr>
      </w:pPr>
      <w:r w:rsidRPr="006F5562">
        <w:rPr>
          <w:rFonts w:asciiTheme="minorHAnsi" w:hAnsiTheme="minorHAnsi" w:cstheme="minorHAnsi"/>
          <w:color w:val="111111"/>
          <w:sz w:val="22"/>
          <w:szCs w:val="22"/>
        </w:rPr>
        <w:t>As part of our commitment to fostering collaboration and ensuring successful procurement processes, we are pleased to invite you to participate in our pre-market engagement initiative.</w:t>
      </w:r>
      <w:r w:rsidR="004C65AE" w:rsidRPr="006F5562">
        <w:rPr>
          <w:rFonts w:asciiTheme="minorHAnsi" w:hAnsiTheme="minorHAnsi" w:cstheme="minorHAnsi"/>
          <w:color w:val="111111"/>
          <w:sz w:val="22"/>
          <w:szCs w:val="22"/>
        </w:rPr>
        <w:t xml:space="preserve"> </w:t>
      </w:r>
    </w:p>
    <w:p w14:paraId="5E9ED31C" w14:textId="6C523C65" w:rsidR="00882866" w:rsidRPr="006F5562" w:rsidRDefault="004C65AE" w:rsidP="00882866">
      <w:pPr>
        <w:pStyle w:val="NormalWeb"/>
        <w:shd w:val="clear" w:color="auto" w:fill="FFFFFF"/>
        <w:spacing w:before="180" w:beforeAutospacing="0" w:after="0" w:afterAutospacing="0"/>
        <w:rPr>
          <w:rFonts w:asciiTheme="minorHAnsi" w:hAnsiTheme="minorHAnsi" w:cstheme="minorHAnsi"/>
          <w:color w:val="111111"/>
          <w:sz w:val="22"/>
          <w:szCs w:val="22"/>
        </w:rPr>
      </w:pPr>
      <w:r w:rsidRPr="006F5562">
        <w:rPr>
          <w:rFonts w:asciiTheme="minorHAnsi" w:hAnsiTheme="minorHAnsi" w:cstheme="minorHAnsi"/>
          <w:color w:val="111111"/>
          <w:sz w:val="22"/>
          <w:szCs w:val="22"/>
        </w:rPr>
        <w:t xml:space="preserve">Lincolnshire County Council are in the process of </w:t>
      </w:r>
      <w:r w:rsidR="008E35F6" w:rsidRPr="006F5562">
        <w:rPr>
          <w:rFonts w:asciiTheme="minorHAnsi" w:hAnsiTheme="minorHAnsi" w:cstheme="minorHAnsi"/>
          <w:color w:val="111111"/>
          <w:sz w:val="22"/>
          <w:szCs w:val="22"/>
        </w:rPr>
        <w:t xml:space="preserve">procuring a new traffic signals partner to join the Lincolnshire Highways Partnership to provide all traffic signals services within </w:t>
      </w:r>
      <w:proofErr w:type="gramStart"/>
      <w:r w:rsidR="008E35F6" w:rsidRPr="006F5562">
        <w:rPr>
          <w:rFonts w:asciiTheme="minorHAnsi" w:hAnsiTheme="minorHAnsi" w:cstheme="minorHAnsi"/>
          <w:color w:val="111111"/>
          <w:sz w:val="22"/>
          <w:szCs w:val="22"/>
        </w:rPr>
        <w:t>Lincolnshire</w:t>
      </w:r>
      <w:proofErr w:type="gramEnd"/>
    </w:p>
    <w:p w14:paraId="0E15CAB1" w14:textId="6034E34C" w:rsidR="00882866" w:rsidRPr="006F5562" w:rsidRDefault="00882866" w:rsidP="00882866">
      <w:pPr>
        <w:pStyle w:val="NormalWeb"/>
        <w:shd w:val="clear" w:color="auto" w:fill="FFFFFF"/>
        <w:spacing w:before="180" w:beforeAutospacing="0" w:after="0" w:afterAutospacing="0"/>
        <w:rPr>
          <w:rFonts w:asciiTheme="minorHAnsi" w:hAnsiTheme="minorHAnsi" w:cstheme="minorHAnsi"/>
          <w:color w:val="111111"/>
          <w:sz w:val="22"/>
          <w:szCs w:val="22"/>
        </w:rPr>
      </w:pPr>
      <w:r w:rsidRPr="006F5562">
        <w:rPr>
          <w:rFonts w:asciiTheme="minorHAnsi" w:hAnsiTheme="minorHAnsi" w:cstheme="minorHAnsi"/>
          <w:color w:val="111111"/>
          <w:sz w:val="22"/>
          <w:szCs w:val="22"/>
        </w:rPr>
        <w:t>Pre-market engagement, also known as soft market testing, involves early interactions between buyers and potential suppliers before the formal procurement process begins. During this phase, we seek to gather valuable insights, feedback, and market intelligence to inform our procurement strategy.</w:t>
      </w:r>
    </w:p>
    <w:p w14:paraId="2BDE5A8A" w14:textId="6CF6C370" w:rsidR="00720578" w:rsidRPr="006F5562" w:rsidRDefault="00882866" w:rsidP="00882866">
      <w:pPr>
        <w:pStyle w:val="NormalWeb"/>
        <w:shd w:val="clear" w:color="auto" w:fill="FFFFFF"/>
        <w:spacing w:before="180" w:beforeAutospacing="0" w:after="0" w:afterAutospacing="0"/>
        <w:rPr>
          <w:rFonts w:asciiTheme="minorHAnsi" w:hAnsiTheme="minorHAnsi" w:cstheme="minorHAnsi"/>
          <w:color w:val="111111"/>
          <w:sz w:val="22"/>
          <w:szCs w:val="22"/>
        </w:rPr>
      </w:pPr>
      <w:r w:rsidRPr="006F5562">
        <w:rPr>
          <w:rFonts w:asciiTheme="minorHAnsi" w:hAnsiTheme="minorHAnsi" w:cstheme="minorHAnsi"/>
          <w:color w:val="111111"/>
          <w:sz w:val="22"/>
          <w:szCs w:val="22"/>
        </w:rPr>
        <w:t>By engaging with us at this early stage, you’ll have the opportunity to:</w:t>
      </w:r>
    </w:p>
    <w:p w14:paraId="15D1C8C2" w14:textId="77777777" w:rsidR="000F43BA" w:rsidRPr="006F5562" w:rsidRDefault="000F43BA" w:rsidP="00882866">
      <w:pPr>
        <w:pStyle w:val="NormalWeb"/>
        <w:shd w:val="clear" w:color="auto" w:fill="FFFFFF"/>
        <w:spacing w:before="180" w:beforeAutospacing="0" w:after="0" w:afterAutospacing="0"/>
        <w:rPr>
          <w:rFonts w:asciiTheme="minorHAnsi" w:hAnsiTheme="minorHAnsi" w:cstheme="minorHAnsi"/>
          <w:color w:val="111111"/>
          <w:sz w:val="22"/>
          <w:szCs w:val="22"/>
        </w:rPr>
      </w:pPr>
    </w:p>
    <w:p w14:paraId="272F06AE" w14:textId="77777777" w:rsidR="00882866" w:rsidRPr="006F5562" w:rsidRDefault="00882866" w:rsidP="00882866">
      <w:pPr>
        <w:pStyle w:val="NormalWeb"/>
        <w:numPr>
          <w:ilvl w:val="0"/>
          <w:numId w:val="2"/>
        </w:numPr>
        <w:shd w:val="clear" w:color="auto" w:fill="FFFFFF"/>
        <w:spacing w:before="0" w:beforeAutospacing="0" w:after="0" w:afterAutospacing="0"/>
        <w:rPr>
          <w:rFonts w:asciiTheme="minorHAnsi" w:hAnsiTheme="minorHAnsi" w:cstheme="minorHAnsi"/>
          <w:color w:val="111111"/>
          <w:sz w:val="22"/>
          <w:szCs w:val="22"/>
        </w:rPr>
      </w:pPr>
      <w:r w:rsidRPr="006F5562">
        <w:rPr>
          <w:rStyle w:val="Strong"/>
          <w:rFonts w:asciiTheme="minorHAnsi" w:hAnsiTheme="minorHAnsi" w:cstheme="minorHAnsi"/>
          <w:color w:val="111111"/>
          <w:sz w:val="22"/>
          <w:szCs w:val="22"/>
        </w:rPr>
        <w:t>Influence the Specification:</w:t>
      </w:r>
      <w:r w:rsidRPr="006F5562">
        <w:rPr>
          <w:rFonts w:asciiTheme="minorHAnsi" w:hAnsiTheme="minorHAnsi" w:cstheme="minorHAnsi"/>
          <w:color w:val="111111"/>
          <w:sz w:val="22"/>
          <w:szCs w:val="22"/>
        </w:rPr>
        <w:t> Share your expertise and insights to help shape the project requirements. Your input will contribute to a more robust and tailored procurement process.</w:t>
      </w:r>
    </w:p>
    <w:p w14:paraId="0B0C0EC0" w14:textId="77777777" w:rsidR="00700915" w:rsidRPr="006F5562" w:rsidRDefault="00700915" w:rsidP="00700915">
      <w:pPr>
        <w:pStyle w:val="NormalWeb"/>
        <w:shd w:val="clear" w:color="auto" w:fill="FFFFFF"/>
        <w:spacing w:before="0" w:beforeAutospacing="0" w:after="0" w:afterAutospacing="0"/>
        <w:ind w:left="720"/>
        <w:rPr>
          <w:rFonts w:asciiTheme="minorHAnsi" w:hAnsiTheme="minorHAnsi" w:cstheme="minorHAnsi"/>
          <w:color w:val="111111"/>
          <w:sz w:val="22"/>
          <w:szCs w:val="22"/>
        </w:rPr>
      </w:pPr>
    </w:p>
    <w:p w14:paraId="14465384" w14:textId="2BF86CD9" w:rsidR="00700915" w:rsidRPr="006F5562" w:rsidRDefault="00882866" w:rsidP="00700915">
      <w:pPr>
        <w:pStyle w:val="NormalWeb"/>
        <w:numPr>
          <w:ilvl w:val="0"/>
          <w:numId w:val="2"/>
        </w:numPr>
        <w:shd w:val="clear" w:color="auto" w:fill="FFFFFF"/>
        <w:spacing w:before="0" w:beforeAutospacing="0" w:after="0" w:afterAutospacing="0"/>
        <w:rPr>
          <w:rFonts w:asciiTheme="minorHAnsi" w:hAnsiTheme="minorHAnsi" w:cstheme="minorHAnsi"/>
          <w:color w:val="111111"/>
          <w:sz w:val="22"/>
          <w:szCs w:val="22"/>
        </w:rPr>
      </w:pPr>
      <w:r w:rsidRPr="006F5562">
        <w:rPr>
          <w:rStyle w:val="Strong"/>
          <w:rFonts w:asciiTheme="minorHAnsi" w:hAnsiTheme="minorHAnsi" w:cstheme="minorHAnsi"/>
          <w:color w:val="111111"/>
          <w:sz w:val="22"/>
          <w:szCs w:val="22"/>
        </w:rPr>
        <w:t>Understand Our Needs:</w:t>
      </w:r>
      <w:r w:rsidRPr="006F5562">
        <w:rPr>
          <w:rFonts w:asciiTheme="minorHAnsi" w:hAnsiTheme="minorHAnsi" w:cstheme="minorHAnsi"/>
          <w:color w:val="111111"/>
          <w:sz w:val="22"/>
          <w:szCs w:val="22"/>
        </w:rPr>
        <w:t> Gain a deeper understanding of our organi</w:t>
      </w:r>
      <w:r w:rsidR="00F226C5">
        <w:rPr>
          <w:rFonts w:asciiTheme="minorHAnsi" w:hAnsiTheme="minorHAnsi" w:cstheme="minorHAnsi"/>
          <w:color w:val="111111"/>
          <w:sz w:val="22"/>
          <w:szCs w:val="22"/>
        </w:rPr>
        <w:t>s</w:t>
      </w:r>
      <w:r w:rsidRPr="006F5562">
        <w:rPr>
          <w:rFonts w:asciiTheme="minorHAnsi" w:hAnsiTheme="minorHAnsi" w:cstheme="minorHAnsi"/>
          <w:color w:val="111111"/>
          <w:sz w:val="22"/>
          <w:szCs w:val="22"/>
        </w:rPr>
        <w:t>ation’s goals, challenges, and specific requirements. This knowledge will empower you to prepare effectively for future opportunities.</w:t>
      </w:r>
    </w:p>
    <w:p w14:paraId="25511C99" w14:textId="77777777" w:rsidR="00700915" w:rsidRPr="006F5562" w:rsidRDefault="00700915" w:rsidP="00700915">
      <w:pPr>
        <w:pStyle w:val="NormalWeb"/>
        <w:shd w:val="clear" w:color="auto" w:fill="FFFFFF"/>
        <w:spacing w:before="0" w:beforeAutospacing="0" w:after="0" w:afterAutospacing="0"/>
        <w:rPr>
          <w:rFonts w:asciiTheme="minorHAnsi" w:hAnsiTheme="minorHAnsi" w:cstheme="minorHAnsi"/>
          <w:color w:val="111111"/>
          <w:sz w:val="22"/>
          <w:szCs w:val="22"/>
        </w:rPr>
      </w:pPr>
    </w:p>
    <w:p w14:paraId="71AA8D61" w14:textId="410FC005" w:rsidR="00700915" w:rsidRPr="006F5562" w:rsidRDefault="00882866" w:rsidP="00700915">
      <w:pPr>
        <w:pStyle w:val="NormalWeb"/>
        <w:numPr>
          <w:ilvl w:val="0"/>
          <w:numId w:val="2"/>
        </w:numPr>
        <w:shd w:val="clear" w:color="auto" w:fill="FFFFFF"/>
        <w:spacing w:before="0" w:beforeAutospacing="0" w:after="0" w:afterAutospacing="0"/>
        <w:rPr>
          <w:rFonts w:asciiTheme="minorHAnsi" w:hAnsiTheme="minorHAnsi" w:cstheme="minorHAnsi"/>
          <w:color w:val="111111"/>
          <w:sz w:val="22"/>
          <w:szCs w:val="22"/>
        </w:rPr>
      </w:pPr>
      <w:r w:rsidRPr="006F5562">
        <w:rPr>
          <w:rStyle w:val="Strong"/>
          <w:rFonts w:asciiTheme="minorHAnsi" w:hAnsiTheme="minorHAnsi" w:cstheme="minorHAnsi"/>
          <w:color w:val="111111"/>
          <w:sz w:val="22"/>
          <w:szCs w:val="22"/>
        </w:rPr>
        <w:t>Explore Innovation:</w:t>
      </w:r>
      <w:r w:rsidRPr="006F5562">
        <w:rPr>
          <w:rFonts w:asciiTheme="minorHAnsi" w:hAnsiTheme="minorHAnsi" w:cstheme="minorHAnsi"/>
          <w:color w:val="111111"/>
          <w:sz w:val="22"/>
          <w:szCs w:val="22"/>
        </w:rPr>
        <w:t> Discuss innovative solutions, best practices, and potential areas for improvement. We value creativity and welcome ideas that enhance value for both parties.</w:t>
      </w:r>
    </w:p>
    <w:p w14:paraId="2CC23B67" w14:textId="39E6063D" w:rsidR="00700915" w:rsidRPr="006F5562" w:rsidRDefault="00882866" w:rsidP="00700915">
      <w:pPr>
        <w:pStyle w:val="NormalWeb"/>
        <w:shd w:val="clear" w:color="auto" w:fill="FFFFFF"/>
        <w:spacing w:before="0" w:beforeAutospacing="0" w:after="0" w:afterAutospacing="0"/>
        <w:rPr>
          <w:rFonts w:asciiTheme="minorHAnsi" w:hAnsiTheme="minorHAnsi" w:cstheme="minorHAnsi"/>
          <w:sz w:val="22"/>
          <w:szCs w:val="22"/>
        </w:rPr>
      </w:pPr>
      <w:r w:rsidRPr="006F5562">
        <w:rPr>
          <w:rFonts w:asciiTheme="minorHAnsi" w:hAnsiTheme="minorHAnsi" w:cstheme="minorHAnsi"/>
          <w:color w:val="111111"/>
          <w:sz w:val="22"/>
          <w:szCs w:val="22"/>
        </w:rPr>
        <w:t> </w:t>
      </w:r>
    </w:p>
    <w:p w14:paraId="0C35E7BE" w14:textId="4E2EF098" w:rsidR="00700915" w:rsidRPr="006F5562" w:rsidRDefault="00700915" w:rsidP="00700915">
      <w:pPr>
        <w:rPr>
          <w:rFonts w:cstheme="minorHAnsi"/>
        </w:rPr>
      </w:pPr>
      <w:r w:rsidRPr="006F5562">
        <w:rPr>
          <w:rFonts w:cstheme="minorHAnsi"/>
        </w:rPr>
        <w:t>The session will last for approx</w:t>
      </w:r>
      <w:r w:rsidR="00627FB6">
        <w:rPr>
          <w:rFonts w:cstheme="minorHAnsi"/>
        </w:rPr>
        <w:t xml:space="preserve">imately </w:t>
      </w:r>
      <w:r w:rsidRPr="006F5562">
        <w:rPr>
          <w:rFonts w:cstheme="minorHAnsi"/>
        </w:rPr>
        <w:t xml:space="preserve">2 hours, we will start by </w:t>
      </w:r>
      <w:r w:rsidR="00814E9C" w:rsidRPr="006F5562">
        <w:rPr>
          <w:rFonts w:cstheme="minorHAnsi"/>
        </w:rPr>
        <w:t xml:space="preserve">sharing with </w:t>
      </w:r>
      <w:r w:rsidRPr="006F5562">
        <w:rPr>
          <w:rFonts w:cstheme="minorHAnsi"/>
        </w:rPr>
        <w:t xml:space="preserve">you some information regarding Lincolnshire </w:t>
      </w:r>
      <w:r w:rsidR="00814E9C" w:rsidRPr="006F5562">
        <w:rPr>
          <w:rFonts w:cstheme="minorHAnsi"/>
        </w:rPr>
        <w:t xml:space="preserve">County Council </w:t>
      </w:r>
      <w:r w:rsidRPr="006F5562">
        <w:rPr>
          <w:rFonts w:cstheme="minorHAnsi"/>
        </w:rPr>
        <w:t>and our Highways Partnership</w:t>
      </w:r>
      <w:r w:rsidR="00814E9C" w:rsidRPr="006F5562">
        <w:rPr>
          <w:rFonts w:cstheme="minorHAnsi"/>
        </w:rPr>
        <w:t xml:space="preserve">. We </w:t>
      </w:r>
      <w:r w:rsidRPr="006F5562">
        <w:rPr>
          <w:rFonts w:cstheme="minorHAnsi"/>
        </w:rPr>
        <w:t>would then ask that you prepare a presentation ready to demonstrate the below to us on the day</w:t>
      </w:r>
      <w:r w:rsidR="007432CA" w:rsidRPr="006F5562">
        <w:rPr>
          <w:rFonts w:cstheme="minorHAnsi"/>
        </w:rPr>
        <w:t>:</w:t>
      </w:r>
    </w:p>
    <w:p w14:paraId="07F8EE2B" w14:textId="77777777" w:rsidR="00720578" w:rsidRPr="006F5562" w:rsidRDefault="00720578" w:rsidP="00720578">
      <w:pPr>
        <w:pStyle w:val="ListParagraph"/>
        <w:numPr>
          <w:ilvl w:val="0"/>
          <w:numId w:val="3"/>
        </w:numPr>
      </w:pPr>
      <w:r w:rsidRPr="006F5562">
        <w:t>Summary of what services you provide.</w:t>
      </w:r>
    </w:p>
    <w:p w14:paraId="73D5A3DC" w14:textId="11A0337B" w:rsidR="00720578" w:rsidRPr="006F5562" w:rsidRDefault="00720578" w:rsidP="00720578">
      <w:pPr>
        <w:pStyle w:val="ListParagraph"/>
        <w:numPr>
          <w:ilvl w:val="0"/>
          <w:numId w:val="3"/>
        </w:numPr>
      </w:pPr>
      <w:r w:rsidRPr="006F5562">
        <w:t xml:space="preserve">Examples of other contracts </w:t>
      </w:r>
      <w:r w:rsidR="006F5562" w:rsidRPr="006F5562">
        <w:t xml:space="preserve">including solutions and best working practices </w:t>
      </w:r>
      <w:r w:rsidRPr="006F5562">
        <w:t>you have with local authorities.</w:t>
      </w:r>
    </w:p>
    <w:p w14:paraId="32421692" w14:textId="47585DFD" w:rsidR="007432CA" w:rsidRPr="006F5562" w:rsidRDefault="00720578" w:rsidP="00720578">
      <w:pPr>
        <w:pStyle w:val="ListParagraph"/>
        <w:numPr>
          <w:ilvl w:val="0"/>
          <w:numId w:val="3"/>
        </w:numPr>
      </w:pPr>
      <w:r w:rsidRPr="006F5562">
        <w:t>Any innovation you can bring to Lincolnshire.</w:t>
      </w:r>
    </w:p>
    <w:p w14:paraId="08902080" w14:textId="3CCD84A5" w:rsidR="00944269" w:rsidRDefault="00944269" w:rsidP="00700915">
      <w:pPr>
        <w:rPr>
          <w:rFonts w:cstheme="minorHAnsi"/>
        </w:rPr>
      </w:pPr>
      <w:r>
        <w:rPr>
          <w:rFonts w:cstheme="minorHAnsi"/>
        </w:rPr>
        <w:t xml:space="preserve">A preliminary date of the </w:t>
      </w:r>
      <w:proofErr w:type="gramStart"/>
      <w:r>
        <w:rPr>
          <w:rFonts w:cstheme="minorHAnsi"/>
        </w:rPr>
        <w:t>20</w:t>
      </w:r>
      <w:r w:rsidRPr="00944269">
        <w:rPr>
          <w:rFonts w:cstheme="minorHAnsi"/>
          <w:vertAlign w:val="superscript"/>
        </w:rPr>
        <w:t>th</w:t>
      </w:r>
      <w:proofErr w:type="gramEnd"/>
      <w:r>
        <w:rPr>
          <w:rFonts w:cstheme="minorHAnsi"/>
        </w:rPr>
        <w:t xml:space="preserve"> May is proposed</w:t>
      </w:r>
      <w:r w:rsidR="008E35F6" w:rsidRPr="006F5562">
        <w:rPr>
          <w:rFonts w:cstheme="minorHAnsi"/>
        </w:rPr>
        <w:t xml:space="preserve">. </w:t>
      </w:r>
      <w:r w:rsidR="007F7648">
        <w:rPr>
          <w:rFonts w:cstheme="minorHAnsi"/>
        </w:rPr>
        <w:t xml:space="preserve">We are inviting </w:t>
      </w:r>
      <w:r w:rsidR="00F80D83">
        <w:rPr>
          <w:rFonts w:cstheme="minorHAnsi"/>
        </w:rPr>
        <w:t>expressions of interest, s</w:t>
      </w:r>
      <w:r w:rsidR="00315C0D">
        <w:rPr>
          <w:rFonts w:cstheme="minorHAnsi"/>
        </w:rPr>
        <w:t>lots will be reserved on a first come first served basis, up to a maximum of three suppliers</w:t>
      </w:r>
      <w:r w:rsidR="00D341FB">
        <w:rPr>
          <w:rFonts w:cstheme="minorHAnsi"/>
        </w:rPr>
        <w:t xml:space="preserve">. </w:t>
      </w:r>
      <w:r w:rsidR="00F33A5C">
        <w:rPr>
          <w:rFonts w:cstheme="minorHAnsi"/>
        </w:rPr>
        <w:t xml:space="preserve">If demand significantly outweighs </w:t>
      </w:r>
      <w:proofErr w:type="gramStart"/>
      <w:r w:rsidR="00F33A5C">
        <w:rPr>
          <w:rFonts w:cstheme="minorHAnsi"/>
        </w:rPr>
        <w:t>availability</w:t>
      </w:r>
      <w:proofErr w:type="gramEnd"/>
      <w:r w:rsidR="00F33A5C">
        <w:rPr>
          <w:rFonts w:cstheme="minorHAnsi"/>
        </w:rPr>
        <w:t xml:space="preserve"> we </w:t>
      </w:r>
      <w:r>
        <w:rPr>
          <w:rFonts w:cstheme="minorHAnsi"/>
        </w:rPr>
        <w:t xml:space="preserve">reserve the right to add additional slots and dates. </w:t>
      </w:r>
    </w:p>
    <w:p w14:paraId="36EB99F7" w14:textId="1C3B8161" w:rsidR="00700915" w:rsidRPr="006F5562" w:rsidRDefault="00700915" w:rsidP="00700915">
      <w:pPr>
        <w:rPr>
          <w:rFonts w:cstheme="minorHAnsi"/>
        </w:rPr>
      </w:pPr>
      <w:r w:rsidRPr="006F5562">
        <w:rPr>
          <w:rFonts w:cstheme="minorHAnsi"/>
        </w:rPr>
        <w:t xml:space="preserve">Please confirm your </w:t>
      </w:r>
      <w:r w:rsidR="00D341FB">
        <w:rPr>
          <w:rFonts w:cstheme="minorHAnsi"/>
        </w:rPr>
        <w:t xml:space="preserve">interest by messaging the project team via the </w:t>
      </w:r>
      <w:proofErr w:type="spellStart"/>
      <w:r w:rsidR="00D341FB">
        <w:rPr>
          <w:rFonts w:cstheme="minorHAnsi"/>
        </w:rPr>
        <w:t>procontract</w:t>
      </w:r>
      <w:proofErr w:type="spellEnd"/>
      <w:r w:rsidR="00D341FB">
        <w:rPr>
          <w:rFonts w:cstheme="minorHAnsi"/>
        </w:rPr>
        <w:t xml:space="preserve"> messaging portal.</w:t>
      </w:r>
    </w:p>
    <w:p w14:paraId="33B60F0A" w14:textId="77777777" w:rsidR="00882866" w:rsidRPr="006B1612" w:rsidRDefault="00882866">
      <w:pPr>
        <w:rPr>
          <w:sz w:val="24"/>
          <w:szCs w:val="24"/>
        </w:rPr>
      </w:pPr>
    </w:p>
    <w:sectPr w:rsidR="00882866" w:rsidRPr="006B1612" w:rsidSect="005A2212">
      <w:pgSz w:w="11906" w:h="16838"/>
      <w:pgMar w:top="1440" w:right="1440" w:bottom="1440" w:left="144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4F08" w14:textId="77777777" w:rsidR="005A2212" w:rsidRDefault="005A2212" w:rsidP="005A2212">
      <w:pPr>
        <w:spacing w:after="0" w:line="240" w:lineRule="auto"/>
      </w:pPr>
      <w:r>
        <w:separator/>
      </w:r>
    </w:p>
  </w:endnote>
  <w:endnote w:type="continuationSeparator" w:id="0">
    <w:p w14:paraId="0960C1B0" w14:textId="77777777" w:rsidR="005A2212" w:rsidRDefault="005A2212" w:rsidP="005A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17FE" w14:textId="77777777" w:rsidR="005A2212" w:rsidRDefault="005A2212" w:rsidP="005A2212">
      <w:pPr>
        <w:spacing w:after="0" w:line="240" w:lineRule="auto"/>
      </w:pPr>
      <w:r>
        <w:separator/>
      </w:r>
    </w:p>
  </w:footnote>
  <w:footnote w:type="continuationSeparator" w:id="0">
    <w:p w14:paraId="61B5DB4E" w14:textId="77777777" w:rsidR="005A2212" w:rsidRDefault="005A2212" w:rsidP="005A2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6FA"/>
    <w:multiLevelType w:val="hybridMultilevel"/>
    <w:tmpl w:val="6514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9317C"/>
    <w:multiLevelType w:val="hybridMultilevel"/>
    <w:tmpl w:val="391C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4356D7"/>
    <w:multiLevelType w:val="multilevel"/>
    <w:tmpl w:val="9308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3593684">
    <w:abstractNumId w:val="0"/>
  </w:num>
  <w:num w:numId="2" w16cid:durableId="1033269421">
    <w:abstractNumId w:val="2"/>
  </w:num>
  <w:num w:numId="3" w16cid:durableId="1767531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12"/>
    <w:rsid w:val="000B50CE"/>
    <w:rsid w:val="000E39E5"/>
    <w:rsid w:val="000F43BA"/>
    <w:rsid w:val="00115361"/>
    <w:rsid w:val="001211D3"/>
    <w:rsid w:val="00173DD3"/>
    <w:rsid w:val="001F6F3E"/>
    <w:rsid w:val="00244419"/>
    <w:rsid w:val="002F0104"/>
    <w:rsid w:val="00315C0D"/>
    <w:rsid w:val="003535A5"/>
    <w:rsid w:val="003B7760"/>
    <w:rsid w:val="003F42BA"/>
    <w:rsid w:val="00427951"/>
    <w:rsid w:val="004A333C"/>
    <w:rsid w:val="004C65AE"/>
    <w:rsid w:val="005221D1"/>
    <w:rsid w:val="005A2212"/>
    <w:rsid w:val="005E2962"/>
    <w:rsid w:val="00627FB6"/>
    <w:rsid w:val="00664780"/>
    <w:rsid w:val="006A2869"/>
    <w:rsid w:val="006B1612"/>
    <w:rsid w:val="006D72A6"/>
    <w:rsid w:val="006F2CBA"/>
    <w:rsid w:val="006F5562"/>
    <w:rsid w:val="00700915"/>
    <w:rsid w:val="00720578"/>
    <w:rsid w:val="00733475"/>
    <w:rsid w:val="007432CA"/>
    <w:rsid w:val="007F7648"/>
    <w:rsid w:val="00806F46"/>
    <w:rsid w:val="00814E9C"/>
    <w:rsid w:val="00882866"/>
    <w:rsid w:val="008E35F6"/>
    <w:rsid w:val="009127BF"/>
    <w:rsid w:val="00944269"/>
    <w:rsid w:val="00970347"/>
    <w:rsid w:val="009E5D6F"/>
    <w:rsid w:val="00A703F7"/>
    <w:rsid w:val="00AA1B33"/>
    <w:rsid w:val="00AB6B56"/>
    <w:rsid w:val="00B5182B"/>
    <w:rsid w:val="00C949F7"/>
    <w:rsid w:val="00CF4DCE"/>
    <w:rsid w:val="00D11016"/>
    <w:rsid w:val="00D341FB"/>
    <w:rsid w:val="00D42342"/>
    <w:rsid w:val="00D87C50"/>
    <w:rsid w:val="00DA387C"/>
    <w:rsid w:val="00E24A33"/>
    <w:rsid w:val="00E92C4B"/>
    <w:rsid w:val="00F226C5"/>
    <w:rsid w:val="00F33A5C"/>
    <w:rsid w:val="00F80D83"/>
    <w:rsid w:val="00FA785C"/>
    <w:rsid w:val="10A664E8"/>
    <w:rsid w:val="37664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6BB0"/>
  <w15:chartTrackingRefBased/>
  <w15:docId w15:val="{26CA8E03-94E4-4FD6-BEE8-E807B0C9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612"/>
    <w:pPr>
      <w:ind w:left="720"/>
      <w:contextualSpacing/>
    </w:pPr>
  </w:style>
  <w:style w:type="character" w:styleId="Hyperlink">
    <w:name w:val="Hyperlink"/>
    <w:basedOn w:val="DefaultParagraphFont"/>
    <w:uiPriority w:val="99"/>
    <w:unhideWhenUsed/>
    <w:rsid w:val="006F2CBA"/>
    <w:rPr>
      <w:color w:val="0563C1" w:themeColor="hyperlink"/>
      <w:u w:val="single"/>
    </w:rPr>
  </w:style>
  <w:style w:type="character" w:styleId="UnresolvedMention">
    <w:name w:val="Unresolved Mention"/>
    <w:basedOn w:val="DefaultParagraphFont"/>
    <w:uiPriority w:val="99"/>
    <w:semiHidden/>
    <w:unhideWhenUsed/>
    <w:rsid w:val="006F2CBA"/>
    <w:rPr>
      <w:color w:val="605E5C"/>
      <w:shd w:val="clear" w:color="auto" w:fill="E1DFDD"/>
    </w:rPr>
  </w:style>
  <w:style w:type="character" w:styleId="CommentReference">
    <w:name w:val="annotation reference"/>
    <w:basedOn w:val="DefaultParagraphFont"/>
    <w:uiPriority w:val="99"/>
    <w:semiHidden/>
    <w:unhideWhenUsed/>
    <w:rsid w:val="005E2962"/>
    <w:rPr>
      <w:sz w:val="16"/>
      <w:szCs w:val="16"/>
    </w:rPr>
  </w:style>
  <w:style w:type="paragraph" w:styleId="CommentText">
    <w:name w:val="annotation text"/>
    <w:basedOn w:val="Normal"/>
    <w:link w:val="CommentTextChar"/>
    <w:uiPriority w:val="99"/>
    <w:unhideWhenUsed/>
    <w:rsid w:val="005E2962"/>
    <w:pPr>
      <w:spacing w:line="240" w:lineRule="auto"/>
    </w:pPr>
    <w:rPr>
      <w:sz w:val="20"/>
      <w:szCs w:val="20"/>
    </w:rPr>
  </w:style>
  <w:style w:type="character" w:customStyle="1" w:styleId="CommentTextChar">
    <w:name w:val="Comment Text Char"/>
    <w:basedOn w:val="DefaultParagraphFont"/>
    <w:link w:val="CommentText"/>
    <w:uiPriority w:val="99"/>
    <w:rsid w:val="005E2962"/>
    <w:rPr>
      <w:sz w:val="20"/>
      <w:szCs w:val="20"/>
    </w:rPr>
  </w:style>
  <w:style w:type="paragraph" w:styleId="CommentSubject">
    <w:name w:val="annotation subject"/>
    <w:basedOn w:val="CommentText"/>
    <w:next w:val="CommentText"/>
    <w:link w:val="CommentSubjectChar"/>
    <w:uiPriority w:val="99"/>
    <w:semiHidden/>
    <w:unhideWhenUsed/>
    <w:rsid w:val="005E2962"/>
    <w:rPr>
      <w:b/>
      <w:bCs/>
    </w:rPr>
  </w:style>
  <w:style w:type="character" w:customStyle="1" w:styleId="CommentSubjectChar">
    <w:name w:val="Comment Subject Char"/>
    <w:basedOn w:val="CommentTextChar"/>
    <w:link w:val="CommentSubject"/>
    <w:uiPriority w:val="99"/>
    <w:semiHidden/>
    <w:rsid w:val="005E2962"/>
    <w:rPr>
      <w:b/>
      <w:bCs/>
      <w:sz w:val="20"/>
      <w:szCs w:val="20"/>
    </w:rPr>
  </w:style>
  <w:style w:type="paragraph" w:styleId="Revision">
    <w:name w:val="Revision"/>
    <w:hidden/>
    <w:uiPriority w:val="99"/>
    <w:semiHidden/>
    <w:rsid w:val="001F6F3E"/>
    <w:pPr>
      <w:spacing w:after="0" w:line="240" w:lineRule="auto"/>
    </w:pPr>
  </w:style>
  <w:style w:type="paragraph" w:styleId="NormalWeb">
    <w:name w:val="Normal (Web)"/>
    <w:basedOn w:val="Normal"/>
    <w:uiPriority w:val="99"/>
    <w:unhideWhenUsed/>
    <w:rsid w:val="0088286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82866"/>
    <w:rPr>
      <w:b/>
      <w:bCs/>
    </w:rPr>
  </w:style>
  <w:style w:type="paragraph" w:styleId="Header">
    <w:name w:val="header"/>
    <w:basedOn w:val="Normal"/>
    <w:link w:val="HeaderChar"/>
    <w:uiPriority w:val="99"/>
    <w:unhideWhenUsed/>
    <w:rsid w:val="005A2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2"/>
  </w:style>
  <w:style w:type="paragraph" w:styleId="Footer">
    <w:name w:val="footer"/>
    <w:basedOn w:val="Normal"/>
    <w:link w:val="FooterChar"/>
    <w:uiPriority w:val="99"/>
    <w:unhideWhenUsed/>
    <w:rsid w:val="005A2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7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1eadec-322d-441d-ac6d-3d9b85e8e71c">
      <Terms xmlns="http://schemas.microsoft.com/office/infopath/2007/PartnerControls"/>
    </lcf76f155ced4ddcb4097134ff3c332f>
    <TestColumn xmlns="061eadec-322d-441d-ac6d-3d9b85e8e71c" xsi:nil="true"/>
    <Comment xmlns="061eadec-322d-441d-ac6d-3d9b85e8e71c" xsi:nil="true"/>
    <TaxCatchAll xmlns="d3017409-4357-4006-9ff1-bf3ccc1e86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F1F8E5DC5D8C458A30ADCA0B1DA254" ma:contentTypeVersion="22" ma:contentTypeDescription="Create a new document." ma:contentTypeScope="" ma:versionID="6defda0719243b6341b4527c522c7fca">
  <xsd:schema xmlns:xsd="http://www.w3.org/2001/XMLSchema" xmlns:xs="http://www.w3.org/2001/XMLSchema" xmlns:p="http://schemas.microsoft.com/office/2006/metadata/properties" xmlns:ns2="061eadec-322d-441d-ac6d-3d9b85e8e71c" xmlns:ns3="d3017409-4357-4006-9ff1-bf3ccc1e861f" targetNamespace="http://schemas.microsoft.com/office/2006/metadata/properties" ma:root="true" ma:fieldsID="a2d08e3b17044adfc66e14752aeeb353" ns2:_="" ns3:_="">
    <xsd:import namespace="061eadec-322d-441d-ac6d-3d9b85e8e71c"/>
    <xsd:import namespace="d3017409-4357-4006-9ff1-bf3ccc1e86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estColumn" minOccurs="0"/>
                <xsd:element ref="ns2:MediaServiceAutoTags" minOccurs="0"/>
                <xsd:element ref="ns2:MediaServiceOCR" minOccurs="0"/>
                <xsd:element ref="ns2:MediaServiceGenerationTime" minOccurs="0"/>
                <xsd:element ref="ns2:MediaServiceEventHashCode" minOccurs="0"/>
                <xsd:element ref="ns2:Comment" minOccurs="0"/>
                <xsd:element ref="ns3:TaxCatchAll" minOccurs="0"/>
                <xsd:element ref="ns2:lcf76f155ced4ddcb4097134ff3c332f"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adec-322d-441d-ac6d-3d9b85e8e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stColumn" ma:index="14" nillable="true" ma:displayName="Test Column" ma:format="Dropdown" ma:internalName="TestColumn">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Comment" ma:index="19" nillable="true" ma:displayName="Comment" ma:internalName="Comment">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b4337f-889a-49cc-a650-7850101ac6d7"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017409-4357-4006-9ff1-bf3ccc1e86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7b2431-9726-490a-b692-0cbbc61626f6}" ma:internalName="TaxCatchAll" ma:showField="CatchAllData" ma:web="d3017409-4357-4006-9ff1-bf3ccc1e86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38547-6CDA-4244-9B92-E3DCDEBB14E2}">
  <ds:schemaRefs>
    <ds:schemaRef ds:uri="http://schemas.microsoft.com/office/2006/metadata/properties"/>
    <ds:schemaRef ds:uri="http://schemas.microsoft.com/office/infopath/2007/PartnerControls"/>
    <ds:schemaRef ds:uri="061eadec-322d-441d-ac6d-3d9b85e8e71c"/>
    <ds:schemaRef ds:uri="d3017409-4357-4006-9ff1-bf3ccc1e861f"/>
  </ds:schemaRefs>
</ds:datastoreItem>
</file>

<file path=customXml/itemProps2.xml><?xml version="1.0" encoding="utf-8"?>
<ds:datastoreItem xmlns:ds="http://schemas.openxmlformats.org/officeDocument/2006/customXml" ds:itemID="{93F414C3-A698-437E-9CB4-EAE2FEC7B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adec-322d-441d-ac6d-3d9b85e8e71c"/>
    <ds:schemaRef ds:uri="d3017409-4357-4006-9ff1-bf3ccc1e8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57996-A2D3-403B-9AEB-9B4CB39FE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Baker</dc:creator>
  <cp:keywords/>
  <dc:description/>
  <cp:lastModifiedBy>Carl Newell</cp:lastModifiedBy>
  <cp:revision>56</cp:revision>
  <dcterms:created xsi:type="dcterms:W3CDTF">2024-03-14T16:09:00Z</dcterms:created>
  <dcterms:modified xsi:type="dcterms:W3CDTF">2024-04-09T09:41:00Z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0x010100CCF1F8E5DC5D8C458A30ADCA0B1DA254</vt:lpwstr>
  </property>
  <property fmtid="{D5CDD505-2E9C-101B-9397-08002B2CF9AE}" pid="3" name="MediaServiceImageTags">
    <vt:lpwstr/>
  </property>
</Properties>
</file>