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57B4" w14:textId="77777777"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2793863E" wp14:editId="6191C4CC">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52FB786B" w14:textId="77777777"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14:paraId="4F2E7250" w14:textId="77777777" w:rsidR="00B1622A" w:rsidRPr="00B1622A" w:rsidRDefault="00B1622A" w:rsidP="00933B61">
      <w:pPr>
        <w:spacing w:after="0" w:line="240" w:lineRule="auto"/>
        <w:jc w:val="center"/>
        <w:rPr>
          <w:rFonts w:ascii="Arial" w:eastAsia="Times New Roman" w:hAnsi="Arial" w:cs="Arial"/>
          <w:b/>
          <w:caps/>
          <w:color w:val="244061"/>
          <w:sz w:val="48"/>
          <w:szCs w:val="48"/>
          <w:lang w:eastAsia="en-GB"/>
        </w:rPr>
      </w:pPr>
    </w:p>
    <w:p w14:paraId="43E435AA" w14:textId="61117C88" w:rsidR="00B1622A" w:rsidRPr="00B1622A" w:rsidRDefault="00B1622A" w:rsidP="00933B61">
      <w:pPr>
        <w:spacing w:after="0" w:line="240" w:lineRule="auto"/>
        <w:jc w:val="center"/>
        <w:rPr>
          <w:rFonts w:ascii="Arial" w:eastAsia="Times New Roman" w:hAnsi="Arial" w:cs="Arial"/>
          <w:b/>
          <w:caps/>
          <w:color w:val="244061"/>
          <w:sz w:val="48"/>
          <w:szCs w:val="48"/>
          <w:lang w:eastAsia="en-GB"/>
        </w:rPr>
      </w:pPr>
      <w:r w:rsidRPr="00B1622A">
        <w:rPr>
          <w:rFonts w:ascii="Arial" w:eastAsia="Times New Roman" w:hAnsi="Arial" w:cs="Arial"/>
          <w:b/>
          <w:caps/>
          <w:color w:val="244061"/>
          <w:sz w:val="48"/>
          <w:szCs w:val="48"/>
          <w:lang w:eastAsia="en-GB"/>
        </w:rPr>
        <w:t>8896</w:t>
      </w:r>
    </w:p>
    <w:p w14:paraId="24EB9160" w14:textId="77777777" w:rsidR="00B1622A" w:rsidRPr="00B1622A" w:rsidRDefault="00B1622A" w:rsidP="00933B61">
      <w:pPr>
        <w:spacing w:after="0" w:line="240" w:lineRule="auto"/>
        <w:jc w:val="center"/>
        <w:rPr>
          <w:rFonts w:ascii="Arial" w:eastAsia="Times New Roman" w:hAnsi="Arial" w:cs="Arial"/>
          <w:b/>
          <w:caps/>
          <w:color w:val="244061"/>
          <w:sz w:val="48"/>
          <w:szCs w:val="48"/>
          <w:lang w:eastAsia="en-GB"/>
        </w:rPr>
      </w:pPr>
    </w:p>
    <w:p w14:paraId="14478D85" w14:textId="0D2E852A" w:rsidR="00933B61" w:rsidRPr="00B1622A" w:rsidRDefault="00B1622A" w:rsidP="00933B61">
      <w:pPr>
        <w:spacing w:after="0" w:line="240" w:lineRule="auto"/>
        <w:jc w:val="center"/>
        <w:rPr>
          <w:rFonts w:ascii="Arial" w:eastAsia="Times New Roman" w:hAnsi="Arial" w:cs="Arial"/>
          <w:b/>
          <w:caps/>
          <w:color w:val="244061"/>
          <w:sz w:val="48"/>
          <w:szCs w:val="48"/>
          <w:lang w:eastAsia="en-GB"/>
        </w:rPr>
      </w:pPr>
      <w:r w:rsidRPr="00B1622A">
        <w:rPr>
          <w:rFonts w:ascii="Arial" w:eastAsia="Times New Roman" w:hAnsi="Arial" w:cs="Arial"/>
          <w:b/>
          <w:caps/>
          <w:color w:val="244061"/>
          <w:sz w:val="48"/>
          <w:szCs w:val="48"/>
          <w:lang w:eastAsia="en-GB"/>
        </w:rPr>
        <w:t xml:space="preserve">TAMESIDE </w:t>
      </w:r>
      <w:r w:rsidR="001D541D" w:rsidRPr="00B1622A">
        <w:rPr>
          <w:rFonts w:ascii="Arial" w:eastAsia="Times New Roman" w:hAnsi="Arial" w:cs="Arial"/>
          <w:b/>
          <w:caps/>
          <w:color w:val="244061"/>
          <w:sz w:val="48"/>
          <w:szCs w:val="48"/>
          <w:lang w:eastAsia="en-GB"/>
        </w:rPr>
        <w:t>Council</w:t>
      </w:r>
    </w:p>
    <w:p w14:paraId="180CE955" w14:textId="77777777" w:rsidR="00D51B6B" w:rsidRPr="00B1622A" w:rsidRDefault="00D51B6B" w:rsidP="00933B61">
      <w:pPr>
        <w:spacing w:after="0" w:line="240" w:lineRule="auto"/>
        <w:jc w:val="center"/>
        <w:rPr>
          <w:rFonts w:ascii="Arial" w:eastAsia="Times New Roman" w:hAnsi="Arial" w:cs="Arial"/>
          <w:b/>
          <w:caps/>
          <w:color w:val="244061"/>
          <w:sz w:val="48"/>
          <w:szCs w:val="48"/>
          <w:lang w:eastAsia="en-GB"/>
        </w:rPr>
      </w:pPr>
    </w:p>
    <w:p w14:paraId="42601654" w14:textId="77777777" w:rsidR="00933B61" w:rsidRPr="00B1622A" w:rsidRDefault="00933B61" w:rsidP="00933B61">
      <w:pPr>
        <w:spacing w:after="0" w:line="240" w:lineRule="auto"/>
        <w:jc w:val="center"/>
        <w:rPr>
          <w:rFonts w:ascii="Arial" w:eastAsia="Times New Roman" w:hAnsi="Arial" w:cs="Arial"/>
          <w:b/>
          <w:caps/>
          <w:color w:val="244061"/>
          <w:sz w:val="48"/>
          <w:szCs w:val="48"/>
          <w:lang w:eastAsia="en-GB"/>
        </w:rPr>
      </w:pPr>
    </w:p>
    <w:p w14:paraId="7B45740C" w14:textId="77777777" w:rsidR="00933B61" w:rsidRPr="00B1622A" w:rsidRDefault="00933B61" w:rsidP="00933B61">
      <w:pPr>
        <w:spacing w:after="0" w:line="240" w:lineRule="auto"/>
        <w:jc w:val="center"/>
        <w:rPr>
          <w:rFonts w:ascii="Arial" w:eastAsia="Times New Roman" w:hAnsi="Arial" w:cs="Arial"/>
          <w:b/>
          <w:caps/>
          <w:color w:val="244061"/>
          <w:sz w:val="48"/>
          <w:szCs w:val="48"/>
          <w:lang w:eastAsia="en-GB"/>
        </w:rPr>
      </w:pPr>
      <w:r w:rsidRPr="00B1622A">
        <w:rPr>
          <w:rFonts w:ascii="Arial" w:eastAsia="Times New Roman" w:hAnsi="Arial" w:cs="Arial"/>
          <w:b/>
          <w:caps/>
          <w:color w:val="244061"/>
          <w:sz w:val="48"/>
          <w:szCs w:val="48"/>
          <w:lang w:eastAsia="en-GB"/>
        </w:rPr>
        <w:t>Soft Market testing</w:t>
      </w:r>
    </w:p>
    <w:p w14:paraId="3281E0E7" w14:textId="77777777" w:rsidR="00933B61" w:rsidRPr="00B1622A" w:rsidRDefault="00933B61" w:rsidP="00933B61">
      <w:pPr>
        <w:spacing w:after="0" w:line="240" w:lineRule="auto"/>
        <w:jc w:val="both"/>
        <w:rPr>
          <w:rFonts w:ascii="Arial" w:eastAsia="Times New Roman" w:hAnsi="Arial" w:cs="Arial"/>
          <w:b/>
          <w:bCs/>
          <w:color w:val="244061"/>
          <w:sz w:val="48"/>
          <w:szCs w:val="48"/>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3B9DD12A" w14:textId="77777777" w:rsidR="00D51B6B" w:rsidRPr="00B1622A" w:rsidRDefault="00D51B6B" w:rsidP="00933B61">
      <w:pPr>
        <w:spacing w:after="0" w:line="240" w:lineRule="auto"/>
        <w:jc w:val="both"/>
        <w:rPr>
          <w:rFonts w:ascii="Arial" w:eastAsia="Times New Roman" w:hAnsi="Arial" w:cs="Arial"/>
          <w:b/>
          <w:bCs/>
          <w:color w:val="244061"/>
          <w:sz w:val="48"/>
          <w:szCs w:val="48"/>
          <w:highlight w:val="yellow"/>
          <w:lang w:eastAsia="en-GB"/>
        </w:rPr>
      </w:pPr>
    </w:p>
    <w:p w14:paraId="306E0A88" w14:textId="77777777" w:rsidR="00F20DDF" w:rsidRPr="00B1622A" w:rsidRDefault="00F20DDF" w:rsidP="00933B61">
      <w:pPr>
        <w:spacing w:after="0" w:line="240" w:lineRule="auto"/>
        <w:jc w:val="center"/>
        <w:rPr>
          <w:rFonts w:ascii="Arial" w:eastAsia="Times New Roman" w:hAnsi="Arial" w:cs="Arial"/>
          <w:b/>
          <w:bCs/>
          <w:sz w:val="48"/>
          <w:szCs w:val="48"/>
          <w:lang w:eastAsia="en-GB"/>
        </w:rPr>
      </w:pPr>
    </w:p>
    <w:p w14:paraId="1B7C708C" w14:textId="0AE5E297" w:rsidR="00933B61" w:rsidRPr="00B1622A" w:rsidRDefault="00B1622A" w:rsidP="00B1622A">
      <w:pPr>
        <w:spacing w:after="0" w:line="240" w:lineRule="auto"/>
        <w:jc w:val="center"/>
        <w:rPr>
          <w:rFonts w:ascii="Arial" w:eastAsia="Times New Roman" w:hAnsi="Arial" w:cs="Arial"/>
          <w:b/>
          <w:lang w:eastAsia="en-GB"/>
        </w:rPr>
      </w:pPr>
      <w:r w:rsidRPr="00B1622A">
        <w:rPr>
          <w:rFonts w:ascii="Arial" w:hAnsi="Arial" w:cs="Arial"/>
          <w:b/>
          <w:sz w:val="48"/>
          <w:szCs w:val="48"/>
        </w:rPr>
        <w:t>Early Years Application</w:t>
      </w: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14:paraId="0FF6799D" w14:textId="77777777" w:rsidR="00933B61" w:rsidRPr="00B1622A" w:rsidRDefault="00933B61" w:rsidP="00933B61">
      <w:pPr>
        <w:keepNext/>
        <w:spacing w:after="0" w:line="240" w:lineRule="auto"/>
        <w:jc w:val="center"/>
        <w:outlineLvl w:val="0"/>
        <w:rPr>
          <w:rFonts w:ascii="Arial" w:eastAsia="Times New Roman" w:hAnsi="Arial" w:cs="Arial"/>
          <w:spacing w:val="30"/>
          <w:lang w:eastAsia="en-GB"/>
        </w:rPr>
      </w:pPr>
      <w:bookmarkStart w:id="18" w:name="_Toc430269913"/>
    </w:p>
    <w:p w14:paraId="7DA42BD6" w14:textId="77777777" w:rsidR="00933B61" w:rsidRPr="00B1622A" w:rsidRDefault="00933B61" w:rsidP="00933B61">
      <w:pPr>
        <w:spacing w:after="0" w:line="240" w:lineRule="auto"/>
        <w:jc w:val="both"/>
        <w:rPr>
          <w:rFonts w:ascii="Arial" w:eastAsia="Times New Roman" w:hAnsi="Arial" w:cs="Arial"/>
          <w:b/>
          <w:lang w:eastAsia="en-GB"/>
        </w:rPr>
      </w:pPr>
    </w:p>
    <w:p w14:paraId="1E32AC9A" w14:textId="77777777" w:rsidR="00D51B6B" w:rsidRPr="00B1622A" w:rsidRDefault="00D51B6B" w:rsidP="00933B61">
      <w:pPr>
        <w:spacing w:after="0" w:line="240" w:lineRule="auto"/>
        <w:jc w:val="both"/>
        <w:rPr>
          <w:rFonts w:ascii="Arial" w:eastAsia="Times New Roman" w:hAnsi="Arial" w:cs="Arial"/>
          <w:b/>
          <w:lang w:eastAsia="en-GB"/>
        </w:rPr>
      </w:pPr>
    </w:p>
    <w:p w14:paraId="19144D2A" w14:textId="77777777" w:rsidR="00D51B6B" w:rsidRPr="00B1622A" w:rsidRDefault="00D51B6B" w:rsidP="00933B61">
      <w:pPr>
        <w:spacing w:after="0" w:line="240" w:lineRule="auto"/>
        <w:jc w:val="both"/>
        <w:rPr>
          <w:rFonts w:ascii="Arial" w:eastAsia="Times New Roman" w:hAnsi="Arial" w:cs="Arial"/>
          <w:b/>
          <w:lang w:eastAsia="en-GB"/>
        </w:rPr>
      </w:pPr>
    </w:p>
    <w:bookmarkEnd w:id="8"/>
    <w:bookmarkEnd w:id="9"/>
    <w:bookmarkEnd w:id="10"/>
    <w:bookmarkEnd w:id="11"/>
    <w:bookmarkEnd w:id="12"/>
    <w:bookmarkEnd w:id="13"/>
    <w:bookmarkEnd w:id="14"/>
    <w:bookmarkEnd w:id="15"/>
    <w:bookmarkEnd w:id="16"/>
    <w:bookmarkEnd w:id="17"/>
    <w:bookmarkEnd w:id="18"/>
    <w:p w14:paraId="622D2BD6" w14:textId="77777777" w:rsidR="003D46DA" w:rsidRPr="00B1622A" w:rsidRDefault="003D46DA" w:rsidP="003D46DA">
      <w:pPr>
        <w:keepNext/>
        <w:spacing w:after="0" w:line="240" w:lineRule="auto"/>
        <w:jc w:val="center"/>
        <w:outlineLvl w:val="0"/>
        <w:rPr>
          <w:rFonts w:ascii="Arial" w:eastAsia="Times New Roman" w:hAnsi="Arial" w:cs="Arial"/>
          <w:b/>
          <w:noProof/>
          <w:spacing w:val="30"/>
          <w:lang w:eastAsia="en-GB"/>
        </w:rPr>
      </w:pPr>
    </w:p>
    <w:p w14:paraId="79F7A9E6" w14:textId="77777777" w:rsidR="003D46DA" w:rsidRPr="00B1622A" w:rsidRDefault="003D46DA" w:rsidP="003D46DA">
      <w:pPr>
        <w:keepNext/>
        <w:spacing w:after="0" w:line="240" w:lineRule="auto"/>
        <w:jc w:val="center"/>
        <w:outlineLvl w:val="0"/>
        <w:rPr>
          <w:rFonts w:ascii="Arial" w:eastAsia="Times New Roman" w:hAnsi="Arial" w:cs="Arial"/>
          <w:b/>
          <w:noProof/>
          <w:spacing w:val="30"/>
          <w:lang w:eastAsia="en-GB"/>
        </w:rPr>
      </w:pPr>
    </w:p>
    <w:p w14:paraId="2D3DD1BE" w14:textId="77777777" w:rsidR="003D46DA" w:rsidRPr="00B1622A" w:rsidRDefault="003D46DA" w:rsidP="003D46DA">
      <w:pPr>
        <w:keepNext/>
        <w:spacing w:after="0" w:line="240" w:lineRule="auto"/>
        <w:jc w:val="center"/>
        <w:outlineLvl w:val="0"/>
        <w:rPr>
          <w:rFonts w:ascii="Arial" w:eastAsia="Times New Roman" w:hAnsi="Arial" w:cs="Arial"/>
          <w:b/>
          <w:noProof/>
          <w:spacing w:val="30"/>
          <w:lang w:eastAsia="en-GB"/>
        </w:rPr>
      </w:pPr>
    </w:p>
    <w:p w14:paraId="37A44329" w14:textId="77777777" w:rsidR="003D46DA" w:rsidRPr="00B1622A" w:rsidRDefault="003D46DA" w:rsidP="003D46DA">
      <w:pPr>
        <w:keepNext/>
        <w:spacing w:after="0" w:line="240" w:lineRule="auto"/>
        <w:jc w:val="center"/>
        <w:outlineLvl w:val="0"/>
        <w:rPr>
          <w:rFonts w:ascii="Arial" w:eastAsia="Times New Roman" w:hAnsi="Arial" w:cs="Arial"/>
          <w:b/>
          <w:noProof/>
          <w:spacing w:val="30"/>
          <w:lang w:eastAsia="en-GB"/>
        </w:rPr>
      </w:pPr>
    </w:p>
    <w:p w14:paraId="33B14D45" w14:textId="77777777" w:rsidR="003D46DA" w:rsidRPr="00B1622A" w:rsidRDefault="003D46DA" w:rsidP="003D46DA">
      <w:pPr>
        <w:keepNext/>
        <w:spacing w:after="0" w:line="240" w:lineRule="auto"/>
        <w:jc w:val="center"/>
        <w:outlineLvl w:val="0"/>
        <w:rPr>
          <w:rFonts w:ascii="Arial" w:eastAsia="Times New Roman" w:hAnsi="Arial" w:cs="Arial"/>
          <w:b/>
          <w:noProof/>
          <w:spacing w:val="30"/>
          <w:lang w:eastAsia="en-GB"/>
        </w:rPr>
      </w:pPr>
    </w:p>
    <w:p w14:paraId="33EE0D95" w14:textId="77777777" w:rsidR="003D46DA" w:rsidRPr="00B1622A" w:rsidRDefault="003D46DA" w:rsidP="003D46DA">
      <w:pPr>
        <w:keepNext/>
        <w:spacing w:after="0" w:line="240" w:lineRule="auto"/>
        <w:jc w:val="center"/>
        <w:outlineLvl w:val="0"/>
        <w:rPr>
          <w:rFonts w:ascii="Arial" w:eastAsia="Times New Roman" w:hAnsi="Arial" w:cs="Arial"/>
          <w:b/>
          <w:noProof/>
          <w:spacing w:val="30"/>
          <w:lang w:eastAsia="en-GB"/>
        </w:rPr>
      </w:pPr>
    </w:p>
    <w:p w14:paraId="4E8BEBD6" w14:textId="77777777" w:rsidR="003D46DA" w:rsidRPr="00B1622A" w:rsidRDefault="003D46DA" w:rsidP="003D46DA">
      <w:pPr>
        <w:keepNext/>
        <w:spacing w:after="0" w:line="240" w:lineRule="auto"/>
        <w:jc w:val="center"/>
        <w:outlineLvl w:val="0"/>
        <w:rPr>
          <w:rFonts w:ascii="Arial" w:eastAsia="Times New Roman" w:hAnsi="Arial" w:cs="Arial"/>
          <w:b/>
          <w:noProof/>
          <w:spacing w:val="30"/>
          <w:lang w:eastAsia="en-GB"/>
        </w:rPr>
      </w:pPr>
    </w:p>
    <w:p w14:paraId="68E3615B" w14:textId="77777777" w:rsidR="003D46DA" w:rsidRPr="00B1622A" w:rsidRDefault="003D46DA" w:rsidP="003D46DA">
      <w:pPr>
        <w:keepNext/>
        <w:spacing w:after="0" w:line="240" w:lineRule="auto"/>
        <w:jc w:val="center"/>
        <w:outlineLvl w:val="0"/>
        <w:rPr>
          <w:rFonts w:ascii="Arial" w:hAnsi="Arial" w:cs="Arial"/>
          <w:b/>
        </w:rPr>
      </w:pPr>
    </w:p>
    <w:p w14:paraId="761AE07C" w14:textId="77777777" w:rsidR="00933B61" w:rsidRPr="00B1622A" w:rsidRDefault="00933B61" w:rsidP="002D2259">
      <w:pPr>
        <w:jc w:val="center"/>
        <w:rPr>
          <w:rFonts w:ascii="Arial" w:hAnsi="Arial" w:cs="Arial"/>
          <w:b/>
        </w:rPr>
      </w:pPr>
    </w:p>
    <w:p w14:paraId="0022DBA1" w14:textId="77777777" w:rsidR="00C8503A" w:rsidRPr="00B1622A" w:rsidRDefault="00C8503A" w:rsidP="002D2259">
      <w:pPr>
        <w:jc w:val="center"/>
        <w:rPr>
          <w:rFonts w:ascii="Arial" w:hAnsi="Arial" w:cs="Arial"/>
          <w:b/>
        </w:rPr>
      </w:pPr>
    </w:p>
    <w:p w14:paraId="5450563A" w14:textId="77777777" w:rsidR="008E5C83" w:rsidRDefault="008E5C83" w:rsidP="008E5C83">
      <w:pPr>
        <w:pStyle w:val="ListParagraph"/>
        <w:ind w:left="360"/>
        <w:rPr>
          <w:rFonts w:ascii="Arial" w:hAnsi="Arial" w:cs="Arial"/>
        </w:rPr>
      </w:pPr>
    </w:p>
    <w:p w14:paraId="7C34E8D0" w14:textId="77777777" w:rsidR="00B1622A" w:rsidRDefault="00B1622A" w:rsidP="008E5C83">
      <w:pPr>
        <w:pStyle w:val="ListParagraph"/>
        <w:ind w:left="360"/>
        <w:rPr>
          <w:rFonts w:ascii="Arial" w:hAnsi="Arial" w:cs="Arial"/>
        </w:rPr>
      </w:pPr>
    </w:p>
    <w:p w14:paraId="2813C17C" w14:textId="77777777" w:rsidR="00B1622A" w:rsidRDefault="00B1622A" w:rsidP="008E5C83">
      <w:pPr>
        <w:pStyle w:val="ListParagraph"/>
        <w:ind w:left="360"/>
        <w:rPr>
          <w:rFonts w:ascii="Arial" w:hAnsi="Arial" w:cs="Arial"/>
        </w:rPr>
      </w:pPr>
    </w:p>
    <w:p w14:paraId="18F27975" w14:textId="77777777" w:rsidR="00B1622A" w:rsidRDefault="00B1622A" w:rsidP="008E5C83">
      <w:pPr>
        <w:pStyle w:val="ListParagraph"/>
        <w:ind w:left="360"/>
        <w:rPr>
          <w:rFonts w:ascii="Arial" w:hAnsi="Arial" w:cs="Arial"/>
        </w:rPr>
      </w:pPr>
    </w:p>
    <w:p w14:paraId="292A34F4" w14:textId="77777777" w:rsidR="00B1622A" w:rsidRDefault="00B1622A" w:rsidP="008E5C83">
      <w:pPr>
        <w:pStyle w:val="ListParagraph"/>
        <w:ind w:left="360"/>
        <w:rPr>
          <w:rFonts w:ascii="Arial" w:hAnsi="Arial" w:cs="Arial"/>
        </w:rPr>
      </w:pPr>
    </w:p>
    <w:p w14:paraId="533E3800" w14:textId="77777777" w:rsidR="00B1622A" w:rsidRDefault="00B1622A" w:rsidP="008E5C83">
      <w:pPr>
        <w:pStyle w:val="ListParagraph"/>
        <w:ind w:left="360"/>
        <w:rPr>
          <w:rFonts w:ascii="Arial" w:hAnsi="Arial" w:cs="Arial"/>
        </w:rPr>
      </w:pPr>
    </w:p>
    <w:p w14:paraId="14F73D28" w14:textId="77777777" w:rsidR="00B1622A" w:rsidRDefault="00B1622A" w:rsidP="008E5C83">
      <w:pPr>
        <w:pStyle w:val="ListParagraph"/>
        <w:ind w:left="360"/>
        <w:rPr>
          <w:rFonts w:ascii="Arial" w:hAnsi="Arial" w:cs="Arial"/>
        </w:rPr>
      </w:pPr>
    </w:p>
    <w:p w14:paraId="6BF1E33F" w14:textId="77777777" w:rsidR="00B1622A" w:rsidRPr="00B1622A" w:rsidRDefault="00B1622A" w:rsidP="008E5C83">
      <w:pPr>
        <w:pStyle w:val="ListParagraph"/>
        <w:ind w:left="360"/>
        <w:rPr>
          <w:rFonts w:ascii="Arial" w:hAnsi="Arial" w:cs="Arial"/>
        </w:rPr>
      </w:pPr>
    </w:p>
    <w:p w14:paraId="2908C564" w14:textId="77777777" w:rsidR="00C420FE" w:rsidRPr="00B1622A" w:rsidRDefault="00C420FE" w:rsidP="008E5C83">
      <w:pPr>
        <w:pStyle w:val="ListParagraph"/>
        <w:ind w:left="360"/>
        <w:rPr>
          <w:rFonts w:ascii="Arial" w:hAnsi="Arial" w:cs="Arial"/>
        </w:rPr>
      </w:pPr>
    </w:p>
    <w:p w14:paraId="508958C8" w14:textId="77777777" w:rsidR="008E5C83" w:rsidRPr="00B1622A" w:rsidRDefault="002D2259" w:rsidP="008E5C83">
      <w:pPr>
        <w:pStyle w:val="ListParagraph"/>
        <w:numPr>
          <w:ilvl w:val="0"/>
          <w:numId w:val="3"/>
        </w:numPr>
        <w:rPr>
          <w:rFonts w:ascii="Arial" w:hAnsi="Arial" w:cs="Arial"/>
        </w:rPr>
      </w:pPr>
      <w:r w:rsidRPr="00B1622A">
        <w:rPr>
          <w:rFonts w:ascii="Arial" w:hAnsi="Arial" w:cs="Arial"/>
          <w:b/>
          <w:color w:val="31849B" w:themeColor="accent5" w:themeShade="BF"/>
          <w:u w:val="single"/>
        </w:rPr>
        <w:t>Backgroun</w:t>
      </w:r>
      <w:r w:rsidR="008E5C83" w:rsidRPr="00B1622A">
        <w:rPr>
          <w:rFonts w:ascii="Arial" w:hAnsi="Arial" w:cs="Arial"/>
          <w:b/>
          <w:color w:val="31849B" w:themeColor="accent5" w:themeShade="BF"/>
          <w:u w:val="single"/>
        </w:rPr>
        <w:t>d</w:t>
      </w:r>
    </w:p>
    <w:p w14:paraId="401FC720" w14:textId="77777777" w:rsidR="00284BD0" w:rsidRPr="00B1622A" w:rsidRDefault="00284BD0" w:rsidP="003A4E4D">
      <w:pPr>
        <w:pStyle w:val="ListParagraph"/>
        <w:ind w:left="360"/>
        <w:jc w:val="both"/>
        <w:rPr>
          <w:rFonts w:ascii="Arial" w:hAnsi="Arial" w:cs="Arial"/>
        </w:rPr>
      </w:pPr>
    </w:p>
    <w:p w14:paraId="1E26E1A1" w14:textId="77777777" w:rsidR="00BF3FEB" w:rsidRPr="00B1622A" w:rsidRDefault="00BF3FEB" w:rsidP="00B1622A">
      <w:pPr>
        <w:jc w:val="both"/>
        <w:rPr>
          <w:rFonts w:ascii="Arial" w:hAnsi="Arial" w:cs="Arial"/>
          <w:color w:val="0B0C0C"/>
          <w:shd w:val="clear" w:color="auto" w:fill="FFFFFF"/>
        </w:rPr>
      </w:pPr>
      <w:r w:rsidRPr="00B1622A">
        <w:rPr>
          <w:rFonts w:ascii="Arial" w:hAnsi="Arial" w:cs="Arial"/>
          <w:color w:val="0B0C0C"/>
          <w:shd w:val="clear" w:color="auto" w:fill="FFFFFF"/>
        </w:rPr>
        <w:t>All three and four-year-olds in England are entitled to 15 hours of free early education each week over a minimum of 38 weeks of the year (570 hours per year), Some parents/carers of three and four-year-olds who meet criteria (via Her Majesties Revenue and Customs, HMRC) are entitled to 30 hours of free early education each week over a minimum of 38 weeks of the year (1140 hours per year)</w:t>
      </w:r>
    </w:p>
    <w:p w14:paraId="54AAB082" w14:textId="77777777" w:rsidR="00BF3FEB" w:rsidRPr="00B1622A" w:rsidRDefault="00BF3FEB" w:rsidP="00B1622A">
      <w:pPr>
        <w:jc w:val="both"/>
        <w:rPr>
          <w:rFonts w:ascii="Arial" w:hAnsi="Arial" w:cs="Arial"/>
          <w:color w:val="0B0C0C"/>
          <w:shd w:val="clear" w:color="auto" w:fill="FFFFFF"/>
        </w:rPr>
      </w:pPr>
      <w:r w:rsidRPr="00B1622A">
        <w:rPr>
          <w:rFonts w:ascii="Arial" w:hAnsi="Arial" w:cs="Arial"/>
          <w:color w:val="0B0C0C"/>
          <w:shd w:val="clear" w:color="auto" w:fill="FFFFFF"/>
        </w:rPr>
        <w:t>Some two-year-olds who meet eligibility criteria are also eligible and entitled to 15 hours of free early education each week as described above.</w:t>
      </w:r>
    </w:p>
    <w:p w14:paraId="33424EF5" w14:textId="77777777" w:rsidR="00BF3FEB" w:rsidRPr="00B1622A" w:rsidRDefault="00BF3FEB" w:rsidP="00B1622A">
      <w:pPr>
        <w:jc w:val="both"/>
        <w:rPr>
          <w:rFonts w:ascii="Arial" w:hAnsi="Arial" w:cs="Arial"/>
        </w:rPr>
      </w:pPr>
      <w:r w:rsidRPr="00B1622A">
        <w:rPr>
          <w:rFonts w:ascii="Arial" w:hAnsi="Arial" w:cs="Arial"/>
        </w:rPr>
        <w:t>The specific duties surrounding this entitlement are set out in the Statutory Guidance for Local Authorities on the Delivery of Free Early Education and Childcare (DfE, June 2018).</w:t>
      </w:r>
    </w:p>
    <w:p w14:paraId="11DBDDC8" w14:textId="77777777" w:rsidR="00BF3FEB" w:rsidRPr="00B1622A" w:rsidRDefault="00BF3FEB" w:rsidP="00D916E1">
      <w:pPr>
        <w:spacing w:after="60"/>
        <w:jc w:val="both"/>
        <w:rPr>
          <w:rFonts w:ascii="Arial" w:eastAsia="Calibri" w:hAnsi="Arial" w:cs="Arial"/>
        </w:rPr>
      </w:pPr>
    </w:p>
    <w:p w14:paraId="3AD7EDCA" w14:textId="77777777" w:rsidR="00284BD0" w:rsidRPr="00B1622A" w:rsidRDefault="00D02BA5" w:rsidP="00E30766">
      <w:pPr>
        <w:pStyle w:val="ListParagraph"/>
        <w:numPr>
          <w:ilvl w:val="0"/>
          <w:numId w:val="3"/>
        </w:numPr>
        <w:rPr>
          <w:rFonts w:ascii="Arial" w:hAnsi="Arial" w:cs="Arial"/>
        </w:rPr>
      </w:pPr>
      <w:r w:rsidRPr="00B1622A">
        <w:rPr>
          <w:rFonts w:ascii="Arial" w:hAnsi="Arial" w:cs="Arial"/>
          <w:b/>
          <w:color w:val="31849B" w:themeColor="accent5" w:themeShade="BF"/>
          <w:u w:val="single"/>
        </w:rPr>
        <w:t>Key Aims</w:t>
      </w:r>
    </w:p>
    <w:p w14:paraId="08CA37B3" w14:textId="71B77041" w:rsidR="00D21DBD" w:rsidRPr="00B1622A" w:rsidRDefault="00D21DBD" w:rsidP="00D21DBD">
      <w:pPr>
        <w:jc w:val="both"/>
        <w:rPr>
          <w:rFonts w:ascii="Arial" w:hAnsi="Arial" w:cs="Arial"/>
          <w:lang w:eastAsia="en-GB"/>
        </w:rPr>
      </w:pPr>
      <w:r w:rsidRPr="00B1622A">
        <w:rPr>
          <w:rFonts w:ascii="Arial" w:hAnsi="Arial" w:cs="Arial"/>
          <w:lang w:eastAsia="en-GB"/>
        </w:rPr>
        <w:t xml:space="preserve">TMBC would like to ensure we have value for money with the system. We are keen to continue improving service delivery, and improved integration with other existing systems within </w:t>
      </w:r>
      <w:r w:rsidR="00827D20" w:rsidRPr="00B1622A">
        <w:rPr>
          <w:rFonts w:ascii="Arial" w:hAnsi="Arial" w:cs="Arial"/>
          <w:lang w:eastAsia="en-GB"/>
        </w:rPr>
        <w:t>Children’s</w:t>
      </w:r>
      <w:r w:rsidRPr="00B1622A">
        <w:rPr>
          <w:rFonts w:ascii="Arial" w:hAnsi="Arial" w:cs="Arial"/>
          <w:lang w:eastAsia="en-GB"/>
        </w:rPr>
        <w:t xml:space="preserve"> Services</w:t>
      </w:r>
      <w:r w:rsidR="00827D20" w:rsidRPr="00B1622A">
        <w:rPr>
          <w:rFonts w:ascii="Arial" w:hAnsi="Arial" w:cs="Arial"/>
          <w:lang w:eastAsia="en-GB"/>
        </w:rPr>
        <w:t>,</w:t>
      </w:r>
      <w:r w:rsidRPr="00B1622A">
        <w:rPr>
          <w:rFonts w:ascii="Arial" w:hAnsi="Arial" w:cs="Arial"/>
          <w:lang w:eastAsia="en-GB"/>
        </w:rPr>
        <w:t xml:space="preserve"> supported by efficient end to end processes. Within this document is a summary of the required functionality. We welcome </w:t>
      </w:r>
      <w:r w:rsidR="00B1622A" w:rsidRPr="00B1622A">
        <w:rPr>
          <w:rFonts w:ascii="Arial" w:hAnsi="Arial" w:cs="Arial"/>
          <w:lang w:eastAsia="en-GB"/>
        </w:rPr>
        <w:t>suppliers’</w:t>
      </w:r>
      <w:r w:rsidRPr="00B1622A">
        <w:rPr>
          <w:rFonts w:ascii="Arial" w:hAnsi="Arial" w:cs="Arial"/>
          <w:lang w:eastAsia="en-GB"/>
        </w:rPr>
        <w:t xml:space="preserve"> solutions to demonstrate how this functionality can be supported.</w:t>
      </w:r>
    </w:p>
    <w:p w14:paraId="50C79549" w14:textId="77777777" w:rsidR="00D21DBD" w:rsidRPr="00B1622A" w:rsidRDefault="00BF3FEB" w:rsidP="00D21DBD">
      <w:pPr>
        <w:jc w:val="both"/>
        <w:rPr>
          <w:rFonts w:ascii="Arial" w:hAnsi="Arial" w:cs="Arial"/>
          <w:lang w:eastAsia="en-GB"/>
        </w:rPr>
      </w:pPr>
      <w:r w:rsidRPr="00B1622A">
        <w:rPr>
          <w:rFonts w:ascii="Arial" w:hAnsi="Arial" w:cs="Arial"/>
          <w:lang w:eastAsia="en-GB"/>
        </w:rPr>
        <w:t>A new specification is under development however a</w:t>
      </w:r>
      <w:r w:rsidR="00D21DBD" w:rsidRPr="00B1622A">
        <w:rPr>
          <w:rFonts w:ascii="Arial" w:hAnsi="Arial" w:cs="Arial"/>
          <w:lang w:eastAsia="en-GB"/>
        </w:rPr>
        <w:t xml:space="preserve">ny system we purchase will need to provide the following functionality: </w:t>
      </w:r>
    </w:p>
    <w:p w14:paraId="13B6E165" w14:textId="77777777" w:rsidR="00BF3FEB" w:rsidRPr="00B1622A" w:rsidRDefault="00B72B8A" w:rsidP="00BF3FEB">
      <w:pPr>
        <w:pStyle w:val="ListParagraph"/>
        <w:numPr>
          <w:ilvl w:val="0"/>
          <w:numId w:val="27"/>
        </w:numPr>
        <w:jc w:val="both"/>
        <w:rPr>
          <w:rFonts w:ascii="Arial" w:hAnsi="Arial" w:cs="Arial"/>
          <w:lang w:eastAsia="en-GB"/>
        </w:rPr>
      </w:pPr>
      <w:r w:rsidRPr="00B1622A">
        <w:rPr>
          <w:rFonts w:ascii="Arial" w:hAnsi="Arial" w:cs="Arial"/>
          <w:lang w:eastAsia="en-GB"/>
        </w:rPr>
        <w:t>To enable the</w:t>
      </w:r>
      <w:r w:rsidR="00BF3FEB" w:rsidRPr="00B1622A">
        <w:rPr>
          <w:rFonts w:ascii="Arial" w:hAnsi="Arial" w:cs="Arial"/>
          <w:lang w:eastAsia="en-GB"/>
        </w:rPr>
        <w:t xml:space="preserve"> Early Education Funding team to administer and make electronic payment for all early years entitlements including, but not limited to:</w:t>
      </w:r>
    </w:p>
    <w:p w14:paraId="69F1AB4B" w14:textId="77777777" w:rsidR="00BF3FEB" w:rsidRPr="00B1622A" w:rsidRDefault="00BF3FEB" w:rsidP="00BF3FEB">
      <w:pPr>
        <w:pStyle w:val="ListParagraph"/>
        <w:jc w:val="both"/>
        <w:rPr>
          <w:rFonts w:ascii="Arial" w:hAnsi="Arial" w:cs="Arial"/>
          <w:lang w:eastAsia="en-GB"/>
        </w:rPr>
      </w:pPr>
    </w:p>
    <w:p w14:paraId="774540A6" w14:textId="77777777" w:rsidR="00BF3FEB" w:rsidRPr="00B1622A" w:rsidRDefault="00BF3FEB" w:rsidP="00BF3FEB">
      <w:pPr>
        <w:pStyle w:val="ListParagraph"/>
        <w:numPr>
          <w:ilvl w:val="1"/>
          <w:numId w:val="27"/>
        </w:numPr>
        <w:jc w:val="both"/>
        <w:rPr>
          <w:rFonts w:ascii="Arial" w:hAnsi="Arial" w:cs="Arial"/>
          <w:lang w:eastAsia="en-GB"/>
        </w:rPr>
      </w:pPr>
      <w:r w:rsidRPr="00B1622A">
        <w:rPr>
          <w:rFonts w:ascii="Arial" w:hAnsi="Arial" w:cs="Arial"/>
          <w:lang w:eastAsia="en-GB"/>
        </w:rPr>
        <w:t xml:space="preserve">To facilitate the funding of the 15 hour Entitlement for eligible 2 year olds, including flexible application methods </w:t>
      </w:r>
      <w:r w:rsidR="00B72B8A" w:rsidRPr="00B1622A">
        <w:rPr>
          <w:rFonts w:ascii="Arial" w:hAnsi="Arial" w:cs="Arial"/>
          <w:lang w:eastAsia="en-GB"/>
        </w:rPr>
        <w:t xml:space="preserve">and </w:t>
      </w:r>
      <w:r w:rsidRPr="00B1622A">
        <w:rPr>
          <w:rFonts w:ascii="Arial" w:hAnsi="Arial" w:cs="Arial"/>
          <w:lang w:eastAsia="en-GB"/>
        </w:rPr>
        <w:t>the ability to perform electronic eligibility checks for 2 year funding with instant access to the DFE Eligibility Checking Service (ECS) to provide an instant decision response and subsequent application of this additional funding entitlement within the system once a provider submits its headcount funding claims.</w:t>
      </w:r>
    </w:p>
    <w:p w14:paraId="36CE096E" w14:textId="77777777" w:rsidR="00BF3FEB" w:rsidRPr="00B1622A" w:rsidRDefault="00BF3FEB" w:rsidP="00BF3FEB">
      <w:pPr>
        <w:pStyle w:val="ListParagraph"/>
        <w:numPr>
          <w:ilvl w:val="1"/>
          <w:numId w:val="27"/>
        </w:numPr>
        <w:jc w:val="both"/>
        <w:rPr>
          <w:rFonts w:ascii="Arial" w:hAnsi="Arial" w:cs="Arial"/>
          <w:lang w:eastAsia="en-GB"/>
        </w:rPr>
      </w:pPr>
      <w:r w:rsidRPr="00B1622A">
        <w:rPr>
          <w:rFonts w:ascii="Arial" w:hAnsi="Arial" w:cs="Arial"/>
          <w:lang w:eastAsia="en-GB"/>
        </w:rPr>
        <w:t>To facilitate the funding of Universal 15 hour Entitlement for all 3 and 4 year olds to a broad range of early years providers.</w:t>
      </w:r>
    </w:p>
    <w:p w14:paraId="194C94CF" w14:textId="19AC773E" w:rsidR="00BF3FEB" w:rsidRPr="00B1622A" w:rsidRDefault="00BF3FEB" w:rsidP="00BF3FEB">
      <w:pPr>
        <w:pStyle w:val="ListParagraph"/>
        <w:numPr>
          <w:ilvl w:val="1"/>
          <w:numId w:val="27"/>
        </w:numPr>
        <w:jc w:val="both"/>
        <w:rPr>
          <w:rFonts w:ascii="Arial" w:hAnsi="Arial" w:cs="Arial"/>
          <w:lang w:eastAsia="en-GB"/>
        </w:rPr>
      </w:pPr>
      <w:r w:rsidRPr="00B1622A">
        <w:rPr>
          <w:rFonts w:ascii="Arial" w:hAnsi="Arial" w:cs="Arial"/>
          <w:lang w:eastAsia="en-GB"/>
        </w:rPr>
        <w:t>To facilitate the funding of Extended Entitlement</w:t>
      </w:r>
      <w:r w:rsidR="00B72B8A" w:rsidRPr="00B1622A">
        <w:rPr>
          <w:rFonts w:ascii="Arial" w:hAnsi="Arial" w:cs="Arial"/>
          <w:lang w:eastAsia="en-GB"/>
        </w:rPr>
        <w:t xml:space="preserve"> </w:t>
      </w:r>
      <w:r w:rsidR="00B1622A" w:rsidRPr="00B1622A">
        <w:rPr>
          <w:rFonts w:ascii="Arial" w:hAnsi="Arial" w:cs="Arial"/>
          <w:lang w:eastAsia="en-GB"/>
        </w:rPr>
        <w:t>(30</w:t>
      </w:r>
      <w:r w:rsidR="00B72B8A" w:rsidRPr="00B1622A">
        <w:rPr>
          <w:rFonts w:ascii="Arial" w:hAnsi="Arial" w:cs="Arial"/>
          <w:lang w:eastAsia="en-GB"/>
        </w:rPr>
        <w:t xml:space="preserve"> Hours)</w:t>
      </w:r>
      <w:r w:rsidRPr="00B1622A">
        <w:rPr>
          <w:rFonts w:ascii="Arial" w:hAnsi="Arial" w:cs="Arial"/>
          <w:lang w:eastAsia="en-GB"/>
        </w:rPr>
        <w:t xml:space="preserve"> for eligible 3 and 4 year olds with access to the DFE Eligibility Checking Service (ECS) to provide an instant decision response and application of this additional funding entitlement within the system.</w:t>
      </w:r>
    </w:p>
    <w:p w14:paraId="29F5867E" w14:textId="77777777" w:rsidR="00BF3FEB" w:rsidRPr="00B1622A" w:rsidRDefault="00B72B8A" w:rsidP="00BF3FEB">
      <w:pPr>
        <w:pStyle w:val="ListParagraph"/>
        <w:numPr>
          <w:ilvl w:val="1"/>
          <w:numId w:val="27"/>
        </w:numPr>
        <w:jc w:val="both"/>
        <w:rPr>
          <w:rFonts w:ascii="Arial" w:hAnsi="Arial" w:cs="Arial"/>
          <w:lang w:eastAsia="en-GB"/>
        </w:rPr>
      </w:pPr>
      <w:r w:rsidRPr="00B1622A">
        <w:rPr>
          <w:rFonts w:ascii="Arial" w:hAnsi="Arial" w:cs="Arial"/>
          <w:lang w:eastAsia="en-GB"/>
        </w:rPr>
        <w:t>To facilitate the funding of Early Years Pupil Premium including the a</w:t>
      </w:r>
      <w:r w:rsidR="00BF3FEB" w:rsidRPr="00B1622A">
        <w:rPr>
          <w:rFonts w:ascii="Arial" w:hAnsi="Arial" w:cs="Arial"/>
          <w:lang w:eastAsia="en-GB"/>
        </w:rPr>
        <w:t xml:space="preserve">bility to perform automated electronic eligibility checks </w:t>
      </w:r>
      <w:r w:rsidRPr="00B1622A">
        <w:rPr>
          <w:rFonts w:ascii="Arial" w:hAnsi="Arial" w:cs="Arial"/>
          <w:lang w:eastAsia="en-GB"/>
        </w:rPr>
        <w:t>via the</w:t>
      </w:r>
      <w:r w:rsidR="00BF3FEB" w:rsidRPr="00B1622A">
        <w:rPr>
          <w:rFonts w:ascii="Arial" w:hAnsi="Arial" w:cs="Arial"/>
          <w:lang w:eastAsia="en-GB"/>
        </w:rPr>
        <w:t xml:space="preserve"> DFE Eligibility Checking Service (ECS) to provide an instant decision response and application of this additional funding entitlement within the system.</w:t>
      </w:r>
    </w:p>
    <w:p w14:paraId="4B355994" w14:textId="55A6B307" w:rsidR="00BF3FEB" w:rsidRPr="00B1622A" w:rsidRDefault="00BF3FEB" w:rsidP="00BF3FEB">
      <w:pPr>
        <w:pStyle w:val="ListParagraph"/>
        <w:numPr>
          <w:ilvl w:val="1"/>
          <w:numId w:val="27"/>
        </w:numPr>
        <w:jc w:val="both"/>
        <w:rPr>
          <w:rFonts w:ascii="Arial" w:hAnsi="Arial" w:cs="Arial"/>
          <w:lang w:eastAsia="en-GB"/>
        </w:rPr>
      </w:pPr>
      <w:r w:rsidRPr="00B1622A">
        <w:rPr>
          <w:rFonts w:ascii="Arial" w:hAnsi="Arial" w:cs="Arial"/>
          <w:lang w:eastAsia="en-GB"/>
        </w:rPr>
        <w:lastRenderedPageBreak/>
        <w:t xml:space="preserve">Ability to apply Disability Access Fund premium, electronically to all eligible children including the ability for the system to facilitate the upload of any supporting documentation supplied by early years providers and retention on the </w:t>
      </w:r>
      <w:r w:rsidR="00B1622A" w:rsidRPr="00B1622A">
        <w:rPr>
          <w:rFonts w:ascii="Arial" w:hAnsi="Arial" w:cs="Arial"/>
          <w:lang w:eastAsia="en-GB"/>
        </w:rPr>
        <w:t>child’s</w:t>
      </w:r>
      <w:r w:rsidRPr="00B1622A">
        <w:rPr>
          <w:rFonts w:ascii="Arial" w:hAnsi="Arial" w:cs="Arial"/>
          <w:lang w:eastAsia="en-GB"/>
        </w:rPr>
        <w:t xml:space="preserve"> record.</w:t>
      </w:r>
    </w:p>
    <w:p w14:paraId="58BA5962" w14:textId="77777777" w:rsidR="00BF3FEB" w:rsidRPr="00B1622A" w:rsidRDefault="00BF3FEB" w:rsidP="00BF3FEB">
      <w:pPr>
        <w:pStyle w:val="ListParagraph"/>
        <w:numPr>
          <w:ilvl w:val="1"/>
          <w:numId w:val="27"/>
        </w:numPr>
        <w:jc w:val="both"/>
        <w:rPr>
          <w:rFonts w:ascii="Arial" w:hAnsi="Arial" w:cs="Arial"/>
        </w:rPr>
      </w:pPr>
      <w:r w:rsidRPr="00B1622A">
        <w:rPr>
          <w:rFonts w:ascii="Arial" w:hAnsi="Arial" w:cs="Arial"/>
        </w:rPr>
        <w:t xml:space="preserve">Funding payments – ability to produce tailored payment files in a format that can feed directly into </w:t>
      </w:r>
      <w:r w:rsidR="00551B85" w:rsidRPr="00B1622A">
        <w:rPr>
          <w:rFonts w:ascii="Arial" w:hAnsi="Arial" w:cs="Arial"/>
        </w:rPr>
        <w:t>Tameside's locally configured Financial Systems</w:t>
      </w:r>
      <w:r w:rsidRPr="00B1622A">
        <w:rPr>
          <w:rFonts w:ascii="Arial" w:hAnsi="Arial" w:cs="Arial"/>
        </w:rPr>
        <w:t xml:space="preserve">.  Ability to provide flexible payment methods </w:t>
      </w:r>
      <w:r w:rsidR="00B72B8A" w:rsidRPr="00B1622A">
        <w:rPr>
          <w:rFonts w:ascii="Arial" w:hAnsi="Arial" w:cs="Arial"/>
        </w:rPr>
        <w:t>for</w:t>
      </w:r>
      <w:r w:rsidRPr="00B1622A">
        <w:rPr>
          <w:rFonts w:ascii="Arial" w:hAnsi="Arial" w:cs="Arial"/>
        </w:rPr>
        <w:t xml:space="preserve"> each provider.</w:t>
      </w:r>
    </w:p>
    <w:p w14:paraId="0003DD8C" w14:textId="77777777" w:rsidR="00BF3FEB" w:rsidRPr="00B1622A" w:rsidRDefault="00B72B8A" w:rsidP="00BF3FEB">
      <w:pPr>
        <w:pStyle w:val="ListParagraph"/>
        <w:numPr>
          <w:ilvl w:val="1"/>
          <w:numId w:val="27"/>
        </w:numPr>
        <w:jc w:val="both"/>
        <w:rPr>
          <w:rFonts w:ascii="Arial" w:hAnsi="Arial" w:cs="Arial"/>
          <w:lang w:eastAsia="en-GB"/>
        </w:rPr>
      </w:pPr>
      <w:r w:rsidRPr="00B1622A">
        <w:rPr>
          <w:rFonts w:ascii="Arial" w:hAnsi="Arial" w:cs="Arial"/>
          <w:lang w:eastAsia="en-GB"/>
        </w:rPr>
        <w:t>A</w:t>
      </w:r>
      <w:r w:rsidR="00BF3FEB" w:rsidRPr="00B1622A">
        <w:rPr>
          <w:rFonts w:ascii="Arial" w:hAnsi="Arial" w:cs="Arial"/>
          <w:lang w:eastAsia="en-GB"/>
        </w:rPr>
        <w:t xml:space="preserve">bility for a secure online </w:t>
      </w:r>
      <w:r w:rsidR="00551B85" w:rsidRPr="00B1622A">
        <w:rPr>
          <w:rFonts w:ascii="Arial" w:hAnsi="Arial" w:cs="Arial"/>
          <w:lang w:eastAsia="en-GB"/>
        </w:rPr>
        <w:t>gateway</w:t>
      </w:r>
      <w:r w:rsidR="00BF3FEB" w:rsidRPr="00B1622A">
        <w:rPr>
          <w:rFonts w:ascii="Arial" w:hAnsi="Arial" w:cs="Arial"/>
          <w:lang w:eastAsia="en-GB"/>
        </w:rPr>
        <w:t xml:space="preserve"> for all early years providers to submit funding claims electronically including, 2 Year funding, Universal and Extended Entitlements for 2, 3 and 4 year olds, Funding adjustments, Early Years Pupil Premium and Disability Access Fund.</w:t>
      </w:r>
    </w:p>
    <w:p w14:paraId="2F56E847" w14:textId="77777777" w:rsidR="00BF3FEB" w:rsidRPr="00B1622A" w:rsidRDefault="00BF3FEB" w:rsidP="00BF3FEB">
      <w:pPr>
        <w:pStyle w:val="ListParagraph"/>
        <w:numPr>
          <w:ilvl w:val="1"/>
          <w:numId w:val="27"/>
        </w:numPr>
        <w:jc w:val="both"/>
        <w:rPr>
          <w:rFonts w:ascii="Arial" w:hAnsi="Arial" w:cs="Arial"/>
          <w:lang w:eastAsia="en-GB"/>
        </w:rPr>
      </w:pPr>
      <w:r w:rsidRPr="00B1622A">
        <w:rPr>
          <w:rFonts w:ascii="Arial" w:hAnsi="Arial" w:cs="Arial"/>
        </w:rPr>
        <w:t>the solution should hold the details of all children accessing free early years education including; name; address; DOB; ethnicity; SEND details; criteria under which the child is eligible (two-year-olds); name/address change history; setting(s) attended by the child; Funding Type (2, 3 or 4 year old funding); hours/sessions attended; DAF, EYFF supplement indicators (including IMD); Stretched Offer details.</w:t>
      </w:r>
    </w:p>
    <w:p w14:paraId="3419A9E9" w14:textId="5BF2A168" w:rsidR="00BF3FEB" w:rsidRPr="00B1622A" w:rsidRDefault="00B1622A" w:rsidP="00B1622A">
      <w:pPr>
        <w:pStyle w:val="ListParagraph"/>
        <w:numPr>
          <w:ilvl w:val="0"/>
          <w:numId w:val="35"/>
        </w:numPr>
        <w:spacing w:after="0"/>
        <w:jc w:val="both"/>
        <w:rPr>
          <w:rFonts w:ascii="Arial" w:hAnsi="Arial" w:cs="Arial"/>
          <w:lang w:eastAsia="en-GB"/>
        </w:rPr>
      </w:pPr>
      <w:r w:rsidRPr="00B1622A">
        <w:rPr>
          <w:rFonts w:ascii="Arial" w:hAnsi="Arial" w:cs="Arial"/>
          <w:lang w:eastAsia="en-GB"/>
        </w:rPr>
        <w:t>The</w:t>
      </w:r>
      <w:r w:rsidR="00BF3FEB" w:rsidRPr="00B1622A">
        <w:rPr>
          <w:rFonts w:ascii="Arial" w:hAnsi="Arial" w:cs="Arial"/>
          <w:lang w:eastAsia="en-GB"/>
        </w:rPr>
        <w:t xml:space="preserve"> solution should be able to accurately calculate payments that are to be made to providers based upon the number of hours/sessions attended by each child multiplied by the relevant funding rate.  Calculations should account for; the maximum number of hours allowed </w:t>
      </w:r>
      <w:r w:rsidR="00B72B8A" w:rsidRPr="00B1622A">
        <w:rPr>
          <w:rFonts w:ascii="Arial" w:hAnsi="Arial" w:cs="Arial"/>
          <w:lang w:eastAsia="en-GB"/>
        </w:rPr>
        <w:t>–</w:t>
      </w:r>
      <w:r w:rsidR="00BF3FEB" w:rsidRPr="00B1622A">
        <w:rPr>
          <w:rFonts w:ascii="Arial" w:hAnsi="Arial" w:cs="Arial"/>
          <w:lang w:eastAsia="en-GB"/>
        </w:rPr>
        <w:t xml:space="preserve"> </w:t>
      </w:r>
      <w:r w:rsidR="00B72B8A" w:rsidRPr="00B1622A">
        <w:rPr>
          <w:rFonts w:ascii="Arial" w:hAnsi="Arial" w:cs="Arial"/>
          <w:lang w:eastAsia="en-GB"/>
        </w:rPr>
        <w:t>including any</w:t>
      </w:r>
      <w:r w:rsidR="00BF3FEB" w:rsidRPr="00B1622A">
        <w:rPr>
          <w:rFonts w:ascii="Arial" w:hAnsi="Arial" w:cs="Arial"/>
          <w:lang w:eastAsia="en-GB"/>
        </w:rPr>
        <w:t xml:space="preserve"> funding supplements; different funding rates for different provider types and/or age ranges; additional (ad hoc) payments for providers, for example </w:t>
      </w:r>
      <w:r w:rsidR="00551B85" w:rsidRPr="00B1622A">
        <w:rPr>
          <w:rFonts w:ascii="Arial" w:hAnsi="Arial" w:cs="Arial"/>
          <w:lang w:eastAsia="en-GB"/>
        </w:rPr>
        <w:t>a</w:t>
      </w:r>
      <w:r w:rsidR="00BF3FEB" w:rsidRPr="00B1622A">
        <w:rPr>
          <w:rFonts w:ascii="Arial" w:hAnsi="Arial" w:cs="Arial"/>
          <w:lang w:eastAsia="en-GB"/>
        </w:rPr>
        <w:t>djustments</w:t>
      </w:r>
    </w:p>
    <w:p w14:paraId="57982732" w14:textId="1E700003" w:rsidR="00BF3FEB" w:rsidRPr="00B1622A" w:rsidRDefault="00B1622A" w:rsidP="00B1622A">
      <w:pPr>
        <w:pStyle w:val="ListParagraph"/>
        <w:numPr>
          <w:ilvl w:val="0"/>
          <w:numId w:val="35"/>
        </w:numPr>
        <w:spacing w:after="0"/>
        <w:jc w:val="both"/>
        <w:rPr>
          <w:rFonts w:ascii="Arial" w:hAnsi="Arial" w:cs="Arial"/>
          <w:lang w:eastAsia="en-GB"/>
        </w:rPr>
      </w:pPr>
      <w:r w:rsidRPr="00B1622A">
        <w:rPr>
          <w:rFonts w:ascii="Arial" w:hAnsi="Arial" w:cs="Arial"/>
          <w:lang w:eastAsia="en-GB"/>
        </w:rPr>
        <w:t>Pop-ups</w:t>
      </w:r>
      <w:r w:rsidR="00BF3FEB" w:rsidRPr="00B1622A">
        <w:rPr>
          <w:rFonts w:ascii="Arial" w:hAnsi="Arial" w:cs="Arial"/>
          <w:lang w:eastAsia="en-GB"/>
        </w:rPr>
        <w:t xml:space="preserve"> within the system should indicate any potential 'over funding' of children i.e.  if a child is to exceed the maximum number of hours or if a child is attending more than one setting.  Date of birth validations against funding types should also take place and pop-up warnings should appear where a DOB range is invalid</w:t>
      </w:r>
    </w:p>
    <w:p w14:paraId="03249FAB" w14:textId="77777777" w:rsidR="00551B85" w:rsidRPr="00B1622A" w:rsidRDefault="00551B85" w:rsidP="00B1622A">
      <w:pPr>
        <w:pStyle w:val="ListParagraph"/>
        <w:spacing w:after="0"/>
        <w:ind w:left="1440"/>
        <w:jc w:val="both"/>
        <w:rPr>
          <w:rFonts w:ascii="Arial" w:hAnsi="Arial" w:cs="Arial"/>
        </w:rPr>
      </w:pPr>
    </w:p>
    <w:p w14:paraId="2F0E0D88" w14:textId="77777777" w:rsidR="00551B85" w:rsidRPr="00B1622A" w:rsidRDefault="000B1AE1" w:rsidP="00B1622A">
      <w:pPr>
        <w:pStyle w:val="ListParagraph"/>
        <w:numPr>
          <w:ilvl w:val="0"/>
          <w:numId w:val="27"/>
        </w:numPr>
        <w:spacing w:after="0"/>
        <w:jc w:val="both"/>
        <w:rPr>
          <w:rFonts w:ascii="Arial" w:hAnsi="Arial" w:cs="Arial"/>
        </w:rPr>
      </w:pPr>
      <w:r w:rsidRPr="00B1622A">
        <w:rPr>
          <w:rFonts w:ascii="Arial" w:hAnsi="Arial" w:cs="Arial"/>
        </w:rPr>
        <w:t xml:space="preserve">To enable the Families Information Service to provide comprehensive and up to date information about all childcare and early education services within the borough to fulfil the Statutory </w:t>
      </w:r>
      <w:r w:rsidR="00551B85" w:rsidRPr="00B1622A">
        <w:rPr>
          <w:rFonts w:ascii="Arial" w:hAnsi="Arial" w:cs="Arial"/>
        </w:rPr>
        <w:t>G</w:t>
      </w:r>
      <w:r w:rsidRPr="00B1622A">
        <w:rPr>
          <w:rFonts w:ascii="Arial" w:hAnsi="Arial" w:cs="Arial"/>
        </w:rPr>
        <w:t>uidance as indicated above.  To be able to provide advice and information to families within Tameside including access to online information</w:t>
      </w:r>
      <w:r w:rsidR="00551B85" w:rsidRPr="00B1622A">
        <w:rPr>
          <w:rFonts w:ascii="Arial" w:hAnsi="Arial" w:cs="Arial"/>
        </w:rPr>
        <w:t xml:space="preserve"> and childcare searches.</w:t>
      </w:r>
    </w:p>
    <w:p w14:paraId="4929ECE8" w14:textId="77777777" w:rsidR="000B1AE1" w:rsidRPr="00B1622A" w:rsidRDefault="000B1AE1" w:rsidP="00B1622A">
      <w:pPr>
        <w:pStyle w:val="ListParagraph"/>
        <w:spacing w:after="0"/>
        <w:jc w:val="both"/>
        <w:rPr>
          <w:rFonts w:ascii="Arial" w:hAnsi="Arial" w:cs="Arial"/>
        </w:rPr>
      </w:pPr>
      <w:r w:rsidRPr="00B1622A">
        <w:rPr>
          <w:rFonts w:ascii="Arial" w:hAnsi="Arial" w:cs="Arial"/>
        </w:rPr>
        <w:t xml:space="preserve">  </w:t>
      </w:r>
      <w:r w:rsidRPr="00B1622A">
        <w:rPr>
          <w:rFonts w:ascii="Arial" w:hAnsi="Arial" w:cs="Arial"/>
          <w:lang w:eastAsia="en-GB"/>
        </w:rPr>
        <w:t xml:space="preserve"> </w:t>
      </w:r>
    </w:p>
    <w:p w14:paraId="68724A3C" w14:textId="77777777" w:rsidR="000B1AE1" w:rsidRPr="00B1622A" w:rsidRDefault="000B1AE1" w:rsidP="00B1622A">
      <w:pPr>
        <w:pStyle w:val="ListParagraph"/>
        <w:numPr>
          <w:ilvl w:val="0"/>
          <w:numId w:val="27"/>
        </w:numPr>
        <w:spacing w:after="0"/>
        <w:jc w:val="both"/>
        <w:rPr>
          <w:rFonts w:ascii="Arial" w:hAnsi="Arial" w:cs="Arial"/>
        </w:rPr>
      </w:pPr>
      <w:r w:rsidRPr="00B1622A">
        <w:rPr>
          <w:rFonts w:ascii="Arial" w:hAnsi="Arial" w:cs="Arial"/>
          <w:lang w:eastAsia="en-GB"/>
        </w:rPr>
        <w:t>General Requirements</w:t>
      </w:r>
    </w:p>
    <w:p w14:paraId="0396C45B" w14:textId="42A0B064" w:rsidR="000B1AE1" w:rsidRPr="00B1622A" w:rsidRDefault="000B1AE1" w:rsidP="00B1622A">
      <w:pPr>
        <w:pStyle w:val="ListParagraph"/>
        <w:numPr>
          <w:ilvl w:val="1"/>
          <w:numId w:val="27"/>
        </w:numPr>
        <w:spacing w:after="0"/>
        <w:jc w:val="both"/>
        <w:rPr>
          <w:rFonts w:ascii="Arial" w:hAnsi="Arial" w:cs="Arial"/>
        </w:rPr>
      </w:pPr>
      <w:r w:rsidRPr="00B1622A">
        <w:rPr>
          <w:rFonts w:ascii="Arial" w:hAnsi="Arial" w:cs="Arial"/>
        </w:rPr>
        <w:t>ability to migrate data to other</w:t>
      </w:r>
      <w:r w:rsidR="00D03B45" w:rsidRPr="00B1622A">
        <w:rPr>
          <w:rFonts w:ascii="Arial" w:hAnsi="Arial" w:cs="Arial"/>
        </w:rPr>
        <w:t xml:space="preserve"> IT</w:t>
      </w:r>
      <w:r w:rsidRPr="00B1622A">
        <w:rPr>
          <w:rFonts w:ascii="Arial" w:hAnsi="Arial" w:cs="Arial"/>
        </w:rPr>
        <w:t xml:space="preserve"> systems</w:t>
      </w:r>
    </w:p>
    <w:p w14:paraId="49F78165" w14:textId="77777777" w:rsidR="000B1AE1" w:rsidRPr="00B1622A" w:rsidRDefault="000B1AE1" w:rsidP="00B1622A">
      <w:pPr>
        <w:pStyle w:val="ListParagraph"/>
        <w:numPr>
          <w:ilvl w:val="1"/>
          <w:numId w:val="27"/>
        </w:numPr>
        <w:spacing w:after="0"/>
        <w:jc w:val="both"/>
        <w:rPr>
          <w:rFonts w:ascii="Arial" w:hAnsi="Arial" w:cs="Arial"/>
        </w:rPr>
      </w:pPr>
      <w:r w:rsidRPr="00B1622A">
        <w:rPr>
          <w:rFonts w:ascii="Arial" w:hAnsi="Arial" w:cs="Arial"/>
        </w:rPr>
        <w:t>inbuilt mechanisms for auto archive to ensure data can be deleted in line with the teams</w:t>
      </w:r>
      <w:r w:rsidR="00551B85" w:rsidRPr="00B1622A">
        <w:rPr>
          <w:rFonts w:ascii="Arial" w:hAnsi="Arial" w:cs="Arial"/>
        </w:rPr>
        <w:t xml:space="preserve"> document and retention policies</w:t>
      </w:r>
    </w:p>
    <w:p w14:paraId="372BCB38" w14:textId="77777777" w:rsidR="000B1AE1" w:rsidRPr="00B1622A" w:rsidRDefault="000B1AE1" w:rsidP="00B1622A">
      <w:pPr>
        <w:pStyle w:val="ListParagraph"/>
        <w:numPr>
          <w:ilvl w:val="1"/>
          <w:numId w:val="27"/>
        </w:numPr>
        <w:spacing w:after="0"/>
        <w:jc w:val="both"/>
        <w:rPr>
          <w:rFonts w:ascii="Arial" w:hAnsi="Arial" w:cs="Arial"/>
        </w:rPr>
      </w:pPr>
      <w:r w:rsidRPr="00B1622A">
        <w:rPr>
          <w:rFonts w:ascii="Arial" w:hAnsi="Arial" w:cs="Arial"/>
        </w:rPr>
        <w:t>ability for transfer</w:t>
      </w:r>
      <w:r w:rsidR="00551B85" w:rsidRPr="00B1622A">
        <w:rPr>
          <w:rFonts w:ascii="Arial" w:hAnsi="Arial" w:cs="Arial"/>
        </w:rPr>
        <w:t xml:space="preserve"> of information/documents from and to </w:t>
      </w:r>
      <w:r w:rsidRPr="00B1622A">
        <w:rPr>
          <w:rFonts w:ascii="Arial" w:hAnsi="Arial" w:cs="Arial"/>
        </w:rPr>
        <w:t xml:space="preserve">all providers </w:t>
      </w:r>
      <w:r w:rsidR="00551B85" w:rsidRPr="00B1622A">
        <w:rPr>
          <w:rFonts w:ascii="Arial" w:hAnsi="Arial" w:cs="Arial"/>
        </w:rPr>
        <w:t>securely</w:t>
      </w:r>
    </w:p>
    <w:p w14:paraId="262000C8" w14:textId="77777777" w:rsidR="00551B85" w:rsidRPr="00B1622A" w:rsidRDefault="00551B85" w:rsidP="00B1622A">
      <w:pPr>
        <w:pStyle w:val="ListParagraph"/>
        <w:numPr>
          <w:ilvl w:val="1"/>
          <w:numId w:val="27"/>
        </w:numPr>
        <w:spacing w:after="0"/>
        <w:jc w:val="both"/>
        <w:rPr>
          <w:rFonts w:ascii="Arial" w:hAnsi="Arial" w:cs="Arial"/>
        </w:rPr>
      </w:pPr>
      <w:r w:rsidRPr="00B1622A">
        <w:rPr>
          <w:rFonts w:ascii="Arial" w:hAnsi="Arial" w:cs="Arial"/>
        </w:rPr>
        <w:t>ability to extract detailed information for analysis e.g. to inform the statutory duty to secure sufficient childcare and other DFE financial returns</w:t>
      </w:r>
    </w:p>
    <w:p w14:paraId="34CABF8A" w14:textId="1ACA36C6" w:rsidR="00551B85" w:rsidRPr="00B1622A" w:rsidRDefault="00551B85" w:rsidP="00B1622A">
      <w:pPr>
        <w:pStyle w:val="ListParagraph"/>
        <w:numPr>
          <w:ilvl w:val="1"/>
          <w:numId w:val="27"/>
        </w:numPr>
        <w:spacing w:after="0"/>
        <w:jc w:val="both"/>
        <w:rPr>
          <w:rFonts w:ascii="Arial" w:hAnsi="Arial" w:cs="Arial"/>
        </w:rPr>
      </w:pPr>
      <w:r w:rsidRPr="00B1622A">
        <w:rPr>
          <w:rFonts w:ascii="Arial" w:hAnsi="Arial" w:cs="Arial"/>
        </w:rPr>
        <w:t>Ability to conduct the DFE annual early years census</w:t>
      </w:r>
    </w:p>
    <w:p w14:paraId="5AA40665" w14:textId="37A8FBE6" w:rsidR="00EF0525" w:rsidRPr="00B1622A" w:rsidRDefault="00EF0525" w:rsidP="00B1622A">
      <w:pPr>
        <w:pStyle w:val="ListParagraph"/>
        <w:numPr>
          <w:ilvl w:val="1"/>
          <w:numId w:val="27"/>
        </w:numPr>
        <w:spacing w:after="0"/>
        <w:jc w:val="both"/>
        <w:rPr>
          <w:rFonts w:ascii="Arial" w:hAnsi="Arial" w:cs="Arial"/>
        </w:rPr>
      </w:pPr>
      <w:r w:rsidRPr="00B1622A">
        <w:rPr>
          <w:rFonts w:ascii="Arial" w:hAnsi="Arial" w:cs="Arial"/>
        </w:rPr>
        <w:t>Ability to provide a consistent address matching infrastructure e.g. NLPG</w:t>
      </w:r>
    </w:p>
    <w:p w14:paraId="6122E487" w14:textId="77777777" w:rsidR="000B1AE1" w:rsidRPr="00B1622A" w:rsidRDefault="000B1AE1" w:rsidP="000B1AE1">
      <w:pPr>
        <w:pStyle w:val="ListParagraph"/>
        <w:spacing w:after="0" w:line="360" w:lineRule="auto"/>
        <w:ind w:left="2160"/>
        <w:jc w:val="both"/>
        <w:rPr>
          <w:rFonts w:ascii="Arial" w:hAnsi="Arial" w:cs="Arial"/>
        </w:rPr>
      </w:pPr>
    </w:p>
    <w:p w14:paraId="12A5EF41" w14:textId="77777777" w:rsidR="00197AD9" w:rsidRPr="00B1622A" w:rsidRDefault="00AE2EB0" w:rsidP="00284BD0">
      <w:pPr>
        <w:jc w:val="both"/>
        <w:rPr>
          <w:rFonts w:ascii="Arial" w:hAnsi="Arial" w:cs="Arial"/>
          <w:b/>
          <w:color w:val="31849B" w:themeColor="accent5" w:themeShade="BF"/>
          <w:u w:val="single"/>
        </w:rPr>
      </w:pPr>
      <w:r w:rsidRPr="00B1622A">
        <w:rPr>
          <w:rFonts w:ascii="Arial" w:hAnsi="Arial" w:cs="Arial"/>
          <w:b/>
          <w:color w:val="31849B" w:themeColor="accent5" w:themeShade="BF"/>
          <w:u w:val="single"/>
        </w:rPr>
        <w:t>Project Timescales</w:t>
      </w:r>
    </w:p>
    <w:tbl>
      <w:tblPr>
        <w:tblStyle w:val="TableGrid"/>
        <w:tblW w:w="0" w:type="auto"/>
        <w:tblLook w:val="04A0" w:firstRow="1" w:lastRow="0" w:firstColumn="1" w:lastColumn="0" w:noHBand="0" w:noVBand="1"/>
      </w:tblPr>
      <w:tblGrid>
        <w:gridCol w:w="6464"/>
        <w:gridCol w:w="3272"/>
      </w:tblGrid>
      <w:tr w:rsidR="00197AD9" w:rsidRPr="00B1622A" w14:paraId="73F7F940" w14:textId="77777777" w:rsidTr="00B1622A">
        <w:trPr>
          <w:trHeight w:val="506"/>
        </w:trPr>
        <w:tc>
          <w:tcPr>
            <w:tcW w:w="6464" w:type="dxa"/>
            <w:shd w:val="clear" w:color="auto" w:fill="F2F2F2" w:themeFill="background1" w:themeFillShade="F2"/>
            <w:vAlign w:val="center"/>
          </w:tcPr>
          <w:p w14:paraId="02D84CC9" w14:textId="77777777" w:rsidR="00197AD9" w:rsidRPr="00B1622A" w:rsidRDefault="00197AD9" w:rsidP="00CC6F5F">
            <w:pPr>
              <w:rPr>
                <w:rFonts w:ascii="Arial" w:hAnsi="Arial" w:cs="Arial"/>
                <w:b/>
              </w:rPr>
            </w:pPr>
            <w:r w:rsidRPr="00B1622A">
              <w:rPr>
                <w:rFonts w:ascii="Arial" w:hAnsi="Arial" w:cs="Arial"/>
                <w:b/>
              </w:rPr>
              <w:t>Stage of the project</w:t>
            </w:r>
          </w:p>
        </w:tc>
        <w:tc>
          <w:tcPr>
            <w:tcW w:w="3272" w:type="dxa"/>
            <w:shd w:val="clear" w:color="auto" w:fill="F2F2F2" w:themeFill="background1" w:themeFillShade="F2"/>
            <w:vAlign w:val="center"/>
          </w:tcPr>
          <w:p w14:paraId="3F066907" w14:textId="0C19608F" w:rsidR="00197AD9" w:rsidRPr="00B1622A" w:rsidRDefault="00197AD9" w:rsidP="00B1622A">
            <w:pPr>
              <w:rPr>
                <w:rFonts w:ascii="Arial" w:hAnsi="Arial" w:cs="Arial"/>
                <w:b/>
              </w:rPr>
            </w:pPr>
            <w:r w:rsidRPr="00B1622A">
              <w:rPr>
                <w:rFonts w:ascii="Arial" w:hAnsi="Arial" w:cs="Arial"/>
                <w:b/>
              </w:rPr>
              <w:t xml:space="preserve">Anticipated </w:t>
            </w:r>
            <w:r w:rsidR="00B1622A">
              <w:rPr>
                <w:rFonts w:ascii="Arial" w:hAnsi="Arial" w:cs="Arial"/>
                <w:b/>
              </w:rPr>
              <w:t>Timeline</w:t>
            </w:r>
          </w:p>
        </w:tc>
      </w:tr>
      <w:tr w:rsidR="00197AD9" w:rsidRPr="00B1622A" w14:paraId="7D000FBF" w14:textId="77777777" w:rsidTr="00B1622A">
        <w:trPr>
          <w:trHeight w:val="506"/>
        </w:trPr>
        <w:tc>
          <w:tcPr>
            <w:tcW w:w="6464" w:type="dxa"/>
            <w:vAlign w:val="center"/>
          </w:tcPr>
          <w:p w14:paraId="0B21F694" w14:textId="77777777" w:rsidR="00197AD9" w:rsidRPr="00B1622A" w:rsidRDefault="00197AD9" w:rsidP="00CC6F5F">
            <w:pPr>
              <w:rPr>
                <w:rFonts w:ascii="Arial" w:hAnsi="Arial" w:cs="Arial"/>
                <w:color w:val="000000" w:themeColor="text1"/>
              </w:rPr>
            </w:pPr>
            <w:r w:rsidRPr="00B1622A">
              <w:rPr>
                <w:rFonts w:ascii="Arial" w:hAnsi="Arial" w:cs="Arial"/>
                <w:color w:val="000000" w:themeColor="text1"/>
              </w:rPr>
              <w:t>Soft market testing</w:t>
            </w:r>
            <w:r w:rsidR="002B388D" w:rsidRPr="00B1622A">
              <w:rPr>
                <w:rFonts w:ascii="Arial" w:hAnsi="Arial" w:cs="Arial"/>
                <w:color w:val="000000" w:themeColor="text1"/>
              </w:rPr>
              <w:t xml:space="preserve"> Start Date</w:t>
            </w:r>
          </w:p>
        </w:tc>
        <w:tc>
          <w:tcPr>
            <w:tcW w:w="3272" w:type="dxa"/>
            <w:vAlign w:val="center"/>
          </w:tcPr>
          <w:p w14:paraId="30FD35A7" w14:textId="395F50DE" w:rsidR="00197AD9" w:rsidRPr="00B1622A" w:rsidRDefault="00B1622A" w:rsidP="00CC6F5F">
            <w:pPr>
              <w:rPr>
                <w:rFonts w:ascii="Arial" w:hAnsi="Arial" w:cs="Arial"/>
                <w:color w:val="000000" w:themeColor="text1"/>
              </w:rPr>
            </w:pPr>
            <w:r w:rsidRPr="00B1622A">
              <w:rPr>
                <w:rFonts w:ascii="Arial" w:hAnsi="Arial" w:cs="Arial"/>
                <w:color w:val="000000" w:themeColor="text1"/>
              </w:rPr>
              <w:t>15</w:t>
            </w:r>
            <w:r w:rsidRPr="00B1622A">
              <w:rPr>
                <w:rFonts w:ascii="Arial" w:hAnsi="Arial" w:cs="Arial"/>
                <w:color w:val="000000" w:themeColor="text1"/>
                <w:vertAlign w:val="superscript"/>
              </w:rPr>
              <w:t>th</w:t>
            </w:r>
            <w:r w:rsidRPr="00B1622A">
              <w:rPr>
                <w:rFonts w:ascii="Arial" w:hAnsi="Arial" w:cs="Arial"/>
                <w:color w:val="000000" w:themeColor="text1"/>
              </w:rPr>
              <w:t xml:space="preserve"> April 2021</w:t>
            </w:r>
          </w:p>
        </w:tc>
      </w:tr>
      <w:tr w:rsidR="00197AD9" w:rsidRPr="00B1622A" w14:paraId="1104E0B5" w14:textId="77777777" w:rsidTr="00B1622A">
        <w:trPr>
          <w:trHeight w:val="506"/>
        </w:trPr>
        <w:tc>
          <w:tcPr>
            <w:tcW w:w="6464" w:type="dxa"/>
            <w:vAlign w:val="center"/>
          </w:tcPr>
          <w:p w14:paraId="2789FF45" w14:textId="55BFE442" w:rsidR="00197AD9" w:rsidRPr="00B1622A" w:rsidRDefault="00B1622A" w:rsidP="00CC6F5F">
            <w:pPr>
              <w:rPr>
                <w:rFonts w:ascii="Arial" w:hAnsi="Arial" w:cs="Arial"/>
                <w:color w:val="000000" w:themeColor="text1"/>
              </w:rPr>
            </w:pPr>
            <w:r>
              <w:rPr>
                <w:rFonts w:ascii="Arial" w:hAnsi="Arial" w:cs="Arial"/>
                <w:color w:val="000000" w:themeColor="text1"/>
              </w:rPr>
              <w:lastRenderedPageBreak/>
              <w:t>Clarification Deadline</w:t>
            </w:r>
          </w:p>
        </w:tc>
        <w:tc>
          <w:tcPr>
            <w:tcW w:w="3272" w:type="dxa"/>
            <w:vAlign w:val="center"/>
          </w:tcPr>
          <w:p w14:paraId="7412D1BB" w14:textId="703DF0C8" w:rsidR="00197AD9" w:rsidRPr="00B1622A" w:rsidRDefault="00B1622A" w:rsidP="00CC6F5F">
            <w:pPr>
              <w:rPr>
                <w:rFonts w:ascii="Arial" w:hAnsi="Arial" w:cs="Arial"/>
                <w:color w:val="000000" w:themeColor="text1"/>
              </w:rPr>
            </w:pPr>
            <w:r w:rsidRPr="00B1622A">
              <w:rPr>
                <w:rFonts w:ascii="Arial" w:hAnsi="Arial" w:cs="Arial"/>
                <w:color w:val="000000" w:themeColor="text1"/>
              </w:rPr>
              <w:t>4</w:t>
            </w:r>
            <w:r w:rsidRPr="00B1622A">
              <w:rPr>
                <w:rFonts w:ascii="Arial" w:hAnsi="Arial" w:cs="Arial"/>
                <w:color w:val="000000" w:themeColor="text1"/>
                <w:vertAlign w:val="superscript"/>
              </w:rPr>
              <w:t>th</w:t>
            </w:r>
            <w:r w:rsidRPr="00B1622A">
              <w:rPr>
                <w:rFonts w:ascii="Arial" w:hAnsi="Arial" w:cs="Arial"/>
                <w:color w:val="000000" w:themeColor="text1"/>
              </w:rPr>
              <w:t xml:space="preserve"> May</w:t>
            </w:r>
          </w:p>
        </w:tc>
      </w:tr>
      <w:tr w:rsidR="00B1622A" w:rsidRPr="00B1622A" w14:paraId="7C008E0F" w14:textId="77777777" w:rsidTr="00B1622A">
        <w:trPr>
          <w:trHeight w:val="506"/>
        </w:trPr>
        <w:tc>
          <w:tcPr>
            <w:tcW w:w="6464" w:type="dxa"/>
            <w:vAlign w:val="center"/>
          </w:tcPr>
          <w:p w14:paraId="2AF7FF46" w14:textId="2CAF3B87" w:rsidR="00B1622A" w:rsidRPr="00B1622A" w:rsidRDefault="00B1622A" w:rsidP="00B1622A">
            <w:pPr>
              <w:rPr>
                <w:rFonts w:ascii="Arial" w:hAnsi="Arial" w:cs="Arial"/>
                <w:color w:val="000000" w:themeColor="text1"/>
              </w:rPr>
            </w:pPr>
            <w:r w:rsidRPr="00B1622A">
              <w:rPr>
                <w:rFonts w:ascii="Arial" w:hAnsi="Arial" w:cs="Arial"/>
                <w:color w:val="000000" w:themeColor="text1"/>
              </w:rPr>
              <w:t>Closing date for suppliers to have submitted documents</w:t>
            </w:r>
          </w:p>
        </w:tc>
        <w:tc>
          <w:tcPr>
            <w:tcW w:w="3272" w:type="dxa"/>
            <w:vAlign w:val="center"/>
          </w:tcPr>
          <w:p w14:paraId="0708E9DE" w14:textId="598B72CC" w:rsidR="00B1622A" w:rsidRDefault="00B1622A" w:rsidP="00B1622A">
            <w:pPr>
              <w:rPr>
                <w:rFonts w:ascii="Arial" w:hAnsi="Arial" w:cs="Arial"/>
                <w:b/>
              </w:rPr>
            </w:pPr>
            <w:r>
              <w:rPr>
                <w:rFonts w:ascii="Arial" w:hAnsi="Arial" w:cs="Arial"/>
                <w:b/>
              </w:rPr>
              <w:t>6</w:t>
            </w:r>
            <w:r w:rsidRPr="00B1622A">
              <w:rPr>
                <w:rFonts w:ascii="Arial" w:hAnsi="Arial" w:cs="Arial"/>
                <w:b/>
                <w:vertAlign w:val="superscript"/>
              </w:rPr>
              <w:t>th</w:t>
            </w:r>
            <w:r>
              <w:rPr>
                <w:rFonts w:ascii="Arial" w:hAnsi="Arial" w:cs="Arial"/>
                <w:b/>
              </w:rPr>
              <w:t xml:space="preserve"> May 2021</w:t>
            </w:r>
          </w:p>
        </w:tc>
      </w:tr>
      <w:tr w:rsidR="00B1622A" w:rsidRPr="00B1622A" w14:paraId="5603AB4C" w14:textId="77777777" w:rsidTr="00B1622A">
        <w:trPr>
          <w:trHeight w:val="506"/>
        </w:trPr>
        <w:tc>
          <w:tcPr>
            <w:tcW w:w="6464" w:type="dxa"/>
            <w:vAlign w:val="center"/>
          </w:tcPr>
          <w:p w14:paraId="032D3748" w14:textId="3990CD37" w:rsidR="00B1622A" w:rsidRPr="00B1622A" w:rsidRDefault="00B1622A" w:rsidP="00B1622A">
            <w:pPr>
              <w:rPr>
                <w:rFonts w:ascii="Arial" w:hAnsi="Arial" w:cs="Arial"/>
                <w:color w:val="000000" w:themeColor="text1"/>
              </w:rPr>
            </w:pPr>
            <w:r w:rsidRPr="00B1622A">
              <w:rPr>
                <w:rFonts w:ascii="Arial" w:hAnsi="Arial" w:cs="Arial"/>
                <w:color w:val="000000" w:themeColor="text1"/>
              </w:rPr>
              <w:t>Progress to</w:t>
            </w:r>
            <w:r w:rsidRPr="00B1622A">
              <w:rPr>
                <w:rFonts w:ascii="Arial" w:hAnsi="Arial" w:cs="Arial"/>
                <w:color w:val="000000" w:themeColor="text1"/>
              </w:rPr>
              <w:t xml:space="preserve"> chosen procurement</w:t>
            </w:r>
          </w:p>
        </w:tc>
        <w:tc>
          <w:tcPr>
            <w:tcW w:w="3272" w:type="dxa"/>
            <w:vAlign w:val="center"/>
          </w:tcPr>
          <w:p w14:paraId="78AE691E" w14:textId="1DC2D710" w:rsidR="00B1622A" w:rsidRPr="00B1622A" w:rsidRDefault="00B1622A" w:rsidP="00B1622A">
            <w:pPr>
              <w:rPr>
                <w:rFonts w:ascii="Arial" w:hAnsi="Arial" w:cs="Arial"/>
                <w:color w:val="000000" w:themeColor="text1"/>
                <w:highlight w:val="yellow"/>
              </w:rPr>
            </w:pPr>
            <w:r w:rsidRPr="00B1622A">
              <w:rPr>
                <w:rFonts w:ascii="Arial" w:hAnsi="Arial" w:cs="Arial"/>
              </w:rPr>
              <w:t>TBC following Soft Market Test</w:t>
            </w:r>
          </w:p>
        </w:tc>
      </w:tr>
    </w:tbl>
    <w:p w14:paraId="4168AF99" w14:textId="77777777" w:rsidR="001B3A7E" w:rsidRPr="00B1622A" w:rsidRDefault="001B3A7E" w:rsidP="001B3A7E">
      <w:pPr>
        <w:pStyle w:val="ListParagraph"/>
        <w:ind w:left="360"/>
        <w:rPr>
          <w:rFonts w:ascii="Arial" w:hAnsi="Arial" w:cs="Arial"/>
          <w:b/>
          <w:color w:val="31849B" w:themeColor="accent5" w:themeShade="BF"/>
          <w:u w:val="single"/>
        </w:rPr>
      </w:pPr>
    </w:p>
    <w:p w14:paraId="6825565F" w14:textId="77777777" w:rsidR="00033A62" w:rsidRPr="00B1622A" w:rsidRDefault="00F118AA" w:rsidP="00B02D35">
      <w:pPr>
        <w:pStyle w:val="ListParagraph"/>
        <w:numPr>
          <w:ilvl w:val="0"/>
          <w:numId w:val="3"/>
        </w:numPr>
        <w:rPr>
          <w:rFonts w:ascii="Arial" w:hAnsi="Arial" w:cs="Arial"/>
          <w:b/>
          <w:color w:val="31849B" w:themeColor="accent5" w:themeShade="BF"/>
          <w:u w:val="single"/>
        </w:rPr>
      </w:pPr>
      <w:r w:rsidRPr="00B1622A">
        <w:rPr>
          <w:rFonts w:ascii="Arial" w:hAnsi="Arial" w:cs="Arial"/>
          <w:b/>
          <w:color w:val="31849B" w:themeColor="accent5" w:themeShade="BF"/>
          <w:u w:val="single"/>
        </w:rPr>
        <w:t>Soft Market Testing</w:t>
      </w:r>
    </w:p>
    <w:p w14:paraId="7B6F79E3" w14:textId="77777777" w:rsidR="00AA4700" w:rsidRPr="00B1622A" w:rsidRDefault="00AA4700" w:rsidP="00AA4700">
      <w:pPr>
        <w:rPr>
          <w:rFonts w:ascii="Arial" w:hAnsi="Arial" w:cs="Arial"/>
          <w:b/>
          <w:color w:val="31849B" w:themeColor="accent5" w:themeShade="BF"/>
          <w:u w:val="single"/>
        </w:rPr>
      </w:pPr>
      <w:r w:rsidRPr="00B1622A">
        <w:rPr>
          <w:rFonts w:ascii="Arial" w:eastAsia="Times New Roman" w:hAnsi="Arial" w:cs="Arial"/>
          <w:b/>
        </w:rPr>
        <w:t>THIS IS NOT A CALL FOR COMPETITION</w:t>
      </w:r>
    </w:p>
    <w:p w14:paraId="7EA3F192" w14:textId="77777777" w:rsidR="00CE2063" w:rsidRPr="00B1622A" w:rsidRDefault="00CE2063" w:rsidP="00B02D35">
      <w:pPr>
        <w:jc w:val="both"/>
        <w:rPr>
          <w:rFonts w:ascii="Arial" w:hAnsi="Arial" w:cs="Arial"/>
        </w:rPr>
      </w:pPr>
      <w:r w:rsidRPr="00B1622A">
        <w:rPr>
          <w:rFonts w:ascii="Arial" w:hAnsi="Arial" w:cs="Arial"/>
        </w:rPr>
        <w:t xml:space="preserve">The Soft Market Test is intended to allow interested organisations </w:t>
      </w:r>
      <w:r w:rsidR="00DA768B" w:rsidRPr="00B1622A">
        <w:rPr>
          <w:rFonts w:ascii="Arial" w:hAnsi="Arial" w:cs="Arial"/>
        </w:rPr>
        <w:t xml:space="preserve">with </w:t>
      </w:r>
      <w:r w:rsidRPr="00B1622A">
        <w:rPr>
          <w:rFonts w:ascii="Arial" w:hAnsi="Arial" w:cs="Arial"/>
        </w:rPr>
        <w:t>relevant experience to outline their views and provide information with</w:t>
      </w:r>
      <w:r w:rsidR="008C0B36" w:rsidRPr="00B1622A">
        <w:rPr>
          <w:rFonts w:ascii="Arial" w:hAnsi="Arial" w:cs="Arial"/>
        </w:rPr>
        <w:t xml:space="preserve"> no comm</w:t>
      </w:r>
      <w:r w:rsidR="00E30766" w:rsidRPr="00B1622A">
        <w:rPr>
          <w:rFonts w:ascii="Arial" w:hAnsi="Arial" w:cs="Arial"/>
        </w:rPr>
        <w:t xml:space="preserve">itment to themselves or </w:t>
      </w:r>
      <w:r w:rsidR="001D541D" w:rsidRPr="00B1622A">
        <w:rPr>
          <w:rFonts w:ascii="Arial" w:hAnsi="Arial" w:cs="Arial"/>
        </w:rPr>
        <w:t>the</w:t>
      </w:r>
      <w:r w:rsidR="00CE7EFE" w:rsidRPr="00B1622A">
        <w:rPr>
          <w:rFonts w:ascii="Arial" w:hAnsi="Arial" w:cs="Arial"/>
        </w:rPr>
        <w:t xml:space="preserve"> Council.</w:t>
      </w:r>
    </w:p>
    <w:p w14:paraId="727774D5" w14:textId="77777777" w:rsidR="00C8503A" w:rsidRPr="00B1622A" w:rsidRDefault="00356310" w:rsidP="00B02D35">
      <w:pPr>
        <w:jc w:val="both"/>
        <w:rPr>
          <w:rFonts w:ascii="Arial" w:hAnsi="Arial" w:cs="Arial"/>
        </w:rPr>
      </w:pPr>
      <w:r w:rsidRPr="00B1622A">
        <w:rPr>
          <w:rFonts w:ascii="Arial" w:hAnsi="Arial" w:cs="Arial"/>
          <w:b/>
        </w:rPr>
        <w:t xml:space="preserve">Stage 1 - </w:t>
      </w:r>
      <w:r w:rsidRPr="00B1622A">
        <w:rPr>
          <w:rFonts w:ascii="Arial" w:hAnsi="Arial" w:cs="Arial"/>
        </w:rPr>
        <w:t>Interested suppliers are required to complete the following company information form and a short questionnaire (</w:t>
      </w:r>
      <w:r w:rsidR="005B28D0" w:rsidRPr="00B1622A">
        <w:rPr>
          <w:rFonts w:ascii="Arial" w:hAnsi="Arial" w:cs="Arial"/>
        </w:rPr>
        <w:t>at a</w:t>
      </w:r>
      <w:r w:rsidRPr="00B1622A">
        <w:rPr>
          <w:rFonts w:ascii="Arial" w:hAnsi="Arial" w:cs="Arial"/>
        </w:rPr>
        <w:t xml:space="preserve">ppendix 1). Suppliers who complete and return the questionnaire </w:t>
      </w:r>
      <w:r w:rsidRPr="00B1622A">
        <w:rPr>
          <w:rFonts w:ascii="Arial" w:hAnsi="Arial" w:cs="Arial"/>
          <w:b/>
          <w:i/>
        </w:rPr>
        <w:t>may</w:t>
      </w:r>
      <w:r w:rsidRPr="00B1622A">
        <w:rPr>
          <w:rFonts w:ascii="Arial" w:hAnsi="Arial" w:cs="Arial"/>
        </w:rPr>
        <w:t xml:space="preserve"> be invited to meet with </w:t>
      </w:r>
      <w:r w:rsidR="001D541D" w:rsidRPr="00B1622A">
        <w:rPr>
          <w:rFonts w:ascii="Arial" w:hAnsi="Arial" w:cs="Arial"/>
        </w:rPr>
        <w:t>Council</w:t>
      </w:r>
      <w:r w:rsidR="00FA7309" w:rsidRPr="00B1622A">
        <w:rPr>
          <w:rFonts w:ascii="Arial" w:hAnsi="Arial" w:cs="Arial"/>
        </w:rPr>
        <w:t xml:space="preserve"> </w:t>
      </w:r>
      <w:r w:rsidRPr="00B1622A">
        <w:rPr>
          <w:rFonts w:ascii="Arial" w:hAnsi="Arial" w:cs="Arial"/>
        </w:rPr>
        <w:t xml:space="preserve">representatives to discuss its requirements. </w:t>
      </w:r>
    </w:p>
    <w:p w14:paraId="6BCA06E3" w14:textId="7411366A" w:rsidR="001B3A7E" w:rsidRPr="00B1622A" w:rsidRDefault="00356310" w:rsidP="00C96DE1">
      <w:pPr>
        <w:jc w:val="both"/>
        <w:rPr>
          <w:rFonts w:ascii="Arial" w:hAnsi="Arial" w:cs="Arial"/>
        </w:rPr>
      </w:pPr>
      <w:r w:rsidRPr="00B1622A">
        <w:rPr>
          <w:rFonts w:ascii="Arial" w:hAnsi="Arial" w:cs="Arial"/>
        </w:rPr>
        <w:t xml:space="preserve">The questionnaire should be returned via The Chest - </w:t>
      </w:r>
      <w:hyperlink r:id="rId9" w:history="1">
        <w:r w:rsidR="00CF1327" w:rsidRPr="00B1622A">
          <w:rPr>
            <w:rStyle w:val="Hyperlink"/>
            <w:rFonts w:ascii="Arial" w:hAnsi="Arial" w:cs="Arial"/>
          </w:rPr>
          <w:t>https://www.the-chest.org.uk/</w:t>
        </w:r>
      </w:hyperlink>
      <w:r w:rsidR="00CF1327" w:rsidRPr="00B1622A">
        <w:rPr>
          <w:rFonts w:ascii="Arial" w:hAnsi="Arial" w:cs="Arial"/>
        </w:rPr>
        <w:t xml:space="preserve"> </w:t>
      </w:r>
      <w:r w:rsidRPr="00B1622A">
        <w:rPr>
          <w:rFonts w:ascii="Arial" w:hAnsi="Arial" w:cs="Arial"/>
        </w:rPr>
        <w:t xml:space="preserve">by </w:t>
      </w:r>
      <w:r w:rsidR="00B1622A" w:rsidRPr="00B1622A">
        <w:rPr>
          <w:rFonts w:ascii="Arial" w:hAnsi="Arial" w:cs="Arial"/>
        </w:rPr>
        <w:t>6</w:t>
      </w:r>
      <w:r w:rsidR="00B1622A" w:rsidRPr="00B1622A">
        <w:rPr>
          <w:rFonts w:ascii="Arial" w:hAnsi="Arial" w:cs="Arial"/>
          <w:vertAlign w:val="superscript"/>
        </w:rPr>
        <w:t>th</w:t>
      </w:r>
      <w:r w:rsidR="00B1622A" w:rsidRPr="00B1622A">
        <w:rPr>
          <w:rFonts w:ascii="Arial" w:hAnsi="Arial" w:cs="Arial"/>
        </w:rPr>
        <w:t xml:space="preserve"> May 2021 at 5pm</w:t>
      </w:r>
    </w:p>
    <w:p w14:paraId="407727E1" w14:textId="77777777" w:rsidR="00933B61" w:rsidRPr="00B1622A" w:rsidRDefault="0035131C" w:rsidP="00C96DE1">
      <w:pPr>
        <w:jc w:val="both"/>
        <w:rPr>
          <w:rFonts w:ascii="Arial" w:hAnsi="Arial" w:cs="Arial"/>
        </w:rPr>
      </w:pPr>
      <w:r w:rsidRPr="00B1622A">
        <w:rPr>
          <w:rFonts w:ascii="Arial" w:hAnsi="Arial" w:cs="Arial"/>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3641AE7E" w14:textId="77777777" w:rsidR="00AA4700" w:rsidRPr="00B1622A" w:rsidRDefault="00AA4700" w:rsidP="00C96DE1">
      <w:pPr>
        <w:jc w:val="both"/>
        <w:rPr>
          <w:rFonts w:ascii="Arial" w:hAnsi="Arial" w:cs="Arial"/>
        </w:rPr>
      </w:pPr>
      <w:r w:rsidRPr="00B1622A">
        <w:rPr>
          <w:rFonts w:ascii="Arial" w:hAnsi="Arial" w:cs="Arial"/>
          <w:b/>
        </w:rPr>
        <w:t>We encourage your participation in this soft market testing exercise, but must emphasise that your involvement in this exercise will not carry any commercial advantage in any ensuing procurement process.</w:t>
      </w:r>
    </w:p>
    <w:p w14:paraId="10CFE3C1" w14:textId="77777777" w:rsidR="00AA4700" w:rsidRPr="00B1622A" w:rsidRDefault="00AA4700" w:rsidP="00C96DE1">
      <w:pPr>
        <w:jc w:val="both"/>
        <w:rPr>
          <w:rFonts w:ascii="Arial" w:hAnsi="Arial" w:cs="Arial"/>
          <w:b/>
        </w:rPr>
      </w:pPr>
      <w:r w:rsidRPr="00B1622A">
        <w:rPr>
          <w:rFonts w:ascii="Arial" w:hAnsi="Arial" w:cs="Arial"/>
          <w:b/>
        </w:rPr>
        <w:t>No information provided in response to this soft market testing exercise will be used in any evaluation of any subsequent response to a procurement exercise.</w:t>
      </w:r>
    </w:p>
    <w:p w14:paraId="12611DA3" w14:textId="77777777" w:rsidR="008D6F11" w:rsidRPr="00B1622A" w:rsidRDefault="008D6F11" w:rsidP="00C96DE1">
      <w:pPr>
        <w:jc w:val="both"/>
        <w:rPr>
          <w:rFonts w:ascii="Arial" w:hAnsi="Arial" w:cs="Arial"/>
          <w:b/>
        </w:rPr>
      </w:pPr>
    </w:p>
    <w:p w14:paraId="32BAA45F" w14:textId="77777777" w:rsidR="00033A62" w:rsidRPr="00B1622A" w:rsidRDefault="00033A62" w:rsidP="002B76D8">
      <w:pPr>
        <w:pStyle w:val="ListParagraph"/>
        <w:numPr>
          <w:ilvl w:val="0"/>
          <w:numId w:val="9"/>
        </w:numPr>
        <w:rPr>
          <w:rFonts w:ascii="Arial" w:hAnsi="Arial" w:cs="Arial"/>
          <w:b/>
          <w:color w:val="31849B" w:themeColor="accent5" w:themeShade="BF"/>
          <w:u w:val="single"/>
        </w:rPr>
      </w:pPr>
      <w:r w:rsidRPr="00B1622A">
        <w:rPr>
          <w:rFonts w:ascii="Arial" w:hAnsi="Arial" w:cs="Arial"/>
          <w:b/>
          <w:color w:val="31849B" w:themeColor="accent5" w:themeShade="BF"/>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B1622A" w14:paraId="1BBD5B62" w14:textId="77777777" w:rsidTr="00745D4B">
        <w:trPr>
          <w:trHeight w:val="798"/>
        </w:trPr>
        <w:tc>
          <w:tcPr>
            <w:tcW w:w="851" w:type="dxa"/>
            <w:vMerge w:val="restart"/>
            <w:shd w:val="clear" w:color="auto" w:fill="737373"/>
          </w:tcPr>
          <w:p w14:paraId="3D40A628" w14:textId="77777777" w:rsidR="00033A62" w:rsidRPr="00B1622A" w:rsidRDefault="00033A62" w:rsidP="00033A62">
            <w:pPr>
              <w:rPr>
                <w:rFonts w:ascii="Arial" w:hAnsi="Arial" w:cs="Arial"/>
                <w:b/>
              </w:rPr>
            </w:pPr>
            <w:r w:rsidRPr="00B1622A">
              <w:rPr>
                <w:rFonts w:ascii="Arial" w:hAnsi="Arial" w:cs="Arial"/>
                <w:b/>
              </w:rPr>
              <w:t>3.1</w:t>
            </w:r>
          </w:p>
        </w:tc>
        <w:tc>
          <w:tcPr>
            <w:tcW w:w="2727" w:type="dxa"/>
            <w:shd w:val="clear" w:color="auto" w:fill="737373"/>
          </w:tcPr>
          <w:p w14:paraId="7433179B" w14:textId="77777777" w:rsidR="00033A62" w:rsidRPr="00B1622A" w:rsidRDefault="00033A62" w:rsidP="00033A62">
            <w:pPr>
              <w:rPr>
                <w:rFonts w:ascii="Arial" w:hAnsi="Arial" w:cs="Arial"/>
              </w:rPr>
            </w:pPr>
            <w:r w:rsidRPr="00B1622A">
              <w:rPr>
                <w:rFonts w:ascii="Arial" w:hAnsi="Arial" w:cs="Arial"/>
              </w:rPr>
              <w:t>Full name of your organisation:</w:t>
            </w:r>
          </w:p>
        </w:tc>
        <w:tc>
          <w:tcPr>
            <w:tcW w:w="6345" w:type="dxa"/>
            <w:shd w:val="clear" w:color="auto" w:fill="E0E0E0"/>
          </w:tcPr>
          <w:p w14:paraId="671D95A9" w14:textId="77777777" w:rsidR="00033A62" w:rsidRPr="00B1622A" w:rsidRDefault="00033A62" w:rsidP="00033A62">
            <w:pPr>
              <w:rPr>
                <w:rFonts w:ascii="Arial" w:hAnsi="Arial" w:cs="Arial"/>
              </w:rPr>
            </w:pPr>
          </w:p>
          <w:p w14:paraId="75035413" w14:textId="6FC473AA" w:rsidR="00033A62" w:rsidRPr="00B1622A" w:rsidRDefault="00033A62" w:rsidP="006925E7">
            <w:pPr>
              <w:rPr>
                <w:rFonts w:ascii="Arial" w:hAnsi="Arial" w:cs="Arial"/>
              </w:rPr>
            </w:pPr>
          </w:p>
        </w:tc>
      </w:tr>
      <w:tr w:rsidR="00033A62" w:rsidRPr="00B1622A" w14:paraId="16CFD542" w14:textId="77777777" w:rsidTr="00745D4B">
        <w:trPr>
          <w:cantSplit/>
        </w:trPr>
        <w:tc>
          <w:tcPr>
            <w:tcW w:w="851" w:type="dxa"/>
            <w:vMerge/>
            <w:shd w:val="clear" w:color="auto" w:fill="737373"/>
          </w:tcPr>
          <w:p w14:paraId="4A678974" w14:textId="77777777" w:rsidR="00033A62" w:rsidRPr="00B1622A" w:rsidRDefault="00033A62" w:rsidP="00033A62">
            <w:pPr>
              <w:rPr>
                <w:rFonts w:ascii="Arial" w:hAnsi="Arial" w:cs="Arial"/>
              </w:rPr>
            </w:pPr>
          </w:p>
        </w:tc>
        <w:tc>
          <w:tcPr>
            <w:tcW w:w="2727" w:type="dxa"/>
            <w:shd w:val="clear" w:color="auto" w:fill="737373"/>
            <w:vAlign w:val="center"/>
          </w:tcPr>
          <w:p w14:paraId="01111298" w14:textId="77777777" w:rsidR="00033A62" w:rsidRPr="00B1622A" w:rsidRDefault="00033A62" w:rsidP="00033A62">
            <w:pPr>
              <w:rPr>
                <w:rFonts w:ascii="Arial" w:hAnsi="Arial" w:cs="Arial"/>
              </w:rPr>
            </w:pPr>
            <w:r w:rsidRPr="00B1622A">
              <w:rPr>
                <w:rFonts w:ascii="Arial" w:hAnsi="Arial" w:cs="Arial"/>
              </w:rPr>
              <w:t>Contact Details Name:</w:t>
            </w:r>
          </w:p>
        </w:tc>
        <w:tc>
          <w:tcPr>
            <w:tcW w:w="6345" w:type="dxa"/>
            <w:shd w:val="clear" w:color="auto" w:fill="E0E0E0"/>
          </w:tcPr>
          <w:p w14:paraId="0702F078" w14:textId="77777777" w:rsidR="00033A62" w:rsidRPr="00B1622A" w:rsidRDefault="00033A62" w:rsidP="00033A62">
            <w:pPr>
              <w:rPr>
                <w:rFonts w:ascii="Arial" w:hAnsi="Arial" w:cs="Arial"/>
              </w:rPr>
            </w:pPr>
          </w:p>
        </w:tc>
      </w:tr>
      <w:tr w:rsidR="00033A62" w:rsidRPr="00B1622A" w14:paraId="53FC1C3E" w14:textId="77777777" w:rsidTr="00745D4B">
        <w:trPr>
          <w:cantSplit/>
          <w:trHeight w:val="438"/>
        </w:trPr>
        <w:tc>
          <w:tcPr>
            <w:tcW w:w="851" w:type="dxa"/>
            <w:vMerge/>
            <w:shd w:val="clear" w:color="auto" w:fill="737373"/>
          </w:tcPr>
          <w:p w14:paraId="3E3503A8" w14:textId="77777777" w:rsidR="00033A62" w:rsidRPr="00B1622A" w:rsidRDefault="00033A62" w:rsidP="00033A62">
            <w:pPr>
              <w:rPr>
                <w:rFonts w:ascii="Arial" w:hAnsi="Arial" w:cs="Arial"/>
                <w:b/>
              </w:rPr>
            </w:pPr>
          </w:p>
        </w:tc>
        <w:tc>
          <w:tcPr>
            <w:tcW w:w="2727" w:type="dxa"/>
            <w:shd w:val="clear" w:color="auto" w:fill="737373"/>
          </w:tcPr>
          <w:p w14:paraId="12DA087B" w14:textId="77777777" w:rsidR="00033A62" w:rsidRPr="00B1622A" w:rsidRDefault="00033A62" w:rsidP="00033A62">
            <w:pPr>
              <w:rPr>
                <w:rFonts w:ascii="Arial" w:hAnsi="Arial" w:cs="Arial"/>
              </w:rPr>
            </w:pPr>
            <w:r w:rsidRPr="00B1622A">
              <w:rPr>
                <w:rFonts w:ascii="Arial" w:hAnsi="Arial" w:cs="Arial"/>
              </w:rPr>
              <w:t>Job Title:</w:t>
            </w:r>
          </w:p>
        </w:tc>
        <w:tc>
          <w:tcPr>
            <w:tcW w:w="6345" w:type="dxa"/>
            <w:shd w:val="clear" w:color="auto" w:fill="E0E0E0"/>
          </w:tcPr>
          <w:p w14:paraId="51841A91" w14:textId="77777777" w:rsidR="00033A62" w:rsidRPr="00B1622A" w:rsidRDefault="00033A62" w:rsidP="00033A62">
            <w:pPr>
              <w:rPr>
                <w:rFonts w:ascii="Arial" w:hAnsi="Arial" w:cs="Arial"/>
              </w:rPr>
            </w:pPr>
          </w:p>
        </w:tc>
      </w:tr>
      <w:tr w:rsidR="00033A62" w:rsidRPr="00B1622A" w14:paraId="0C68B57A" w14:textId="77777777" w:rsidTr="00745D4B">
        <w:trPr>
          <w:cantSplit/>
          <w:trHeight w:val="500"/>
        </w:trPr>
        <w:tc>
          <w:tcPr>
            <w:tcW w:w="851" w:type="dxa"/>
            <w:vMerge/>
            <w:shd w:val="clear" w:color="auto" w:fill="737373"/>
          </w:tcPr>
          <w:p w14:paraId="09D46220" w14:textId="77777777" w:rsidR="00033A62" w:rsidRPr="00B1622A" w:rsidRDefault="00033A62" w:rsidP="00033A62">
            <w:pPr>
              <w:rPr>
                <w:rFonts w:ascii="Arial" w:hAnsi="Arial" w:cs="Arial"/>
                <w:b/>
              </w:rPr>
            </w:pPr>
          </w:p>
        </w:tc>
        <w:tc>
          <w:tcPr>
            <w:tcW w:w="2727" w:type="dxa"/>
            <w:shd w:val="clear" w:color="auto" w:fill="737373"/>
          </w:tcPr>
          <w:p w14:paraId="33C512CF" w14:textId="77777777" w:rsidR="00033A62" w:rsidRPr="00B1622A" w:rsidRDefault="00033A62" w:rsidP="00033A62">
            <w:pPr>
              <w:rPr>
                <w:rFonts w:ascii="Arial" w:hAnsi="Arial" w:cs="Arial"/>
              </w:rPr>
            </w:pPr>
            <w:r w:rsidRPr="00B1622A">
              <w:rPr>
                <w:rFonts w:ascii="Arial" w:hAnsi="Arial" w:cs="Arial"/>
              </w:rPr>
              <w:t>Address:</w:t>
            </w:r>
          </w:p>
        </w:tc>
        <w:tc>
          <w:tcPr>
            <w:tcW w:w="6345" w:type="dxa"/>
            <w:shd w:val="clear" w:color="auto" w:fill="E0E0E0"/>
          </w:tcPr>
          <w:p w14:paraId="2A6F56FB" w14:textId="77777777" w:rsidR="00033A62" w:rsidRPr="00B1622A" w:rsidRDefault="00033A62" w:rsidP="00033A62">
            <w:pPr>
              <w:rPr>
                <w:rFonts w:ascii="Arial" w:hAnsi="Arial" w:cs="Arial"/>
              </w:rPr>
            </w:pPr>
          </w:p>
        </w:tc>
      </w:tr>
      <w:tr w:rsidR="00033A62" w:rsidRPr="00B1622A" w14:paraId="3E2A8ED0" w14:textId="77777777" w:rsidTr="00745D4B">
        <w:trPr>
          <w:cantSplit/>
        </w:trPr>
        <w:tc>
          <w:tcPr>
            <w:tcW w:w="851" w:type="dxa"/>
            <w:vMerge/>
            <w:shd w:val="clear" w:color="auto" w:fill="737373"/>
          </w:tcPr>
          <w:p w14:paraId="2806B814" w14:textId="77777777" w:rsidR="00033A62" w:rsidRPr="00B1622A" w:rsidRDefault="00033A62" w:rsidP="00033A62">
            <w:pPr>
              <w:rPr>
                <w:rFonts w:ascii="Arial" w:hAnsi="Arial" w:cs="Arial"/>
                <w:b/>
              </w:rPr>
            </w:pPr>
          </w:p>
        </w:tc>
        <w:tc>
          <w:tcPr>
            <w:tcW w:w="2727" w:type="dxa"/>
            <w:shd w:val="clear" w:color="auto" w:fill="737373"/>
          </w:tcPr>
          <w:p w14:paraId="24D097EE" w14:textId="77777777" w:rsidR="00033A62" w:rsidRPr="00B1622A" w:rsidRDefault="00033A62" w:rsidP="00033A62">
            <w:pPr>
              <w:rPr>
                <w:rFonts w:ascii="Arial" w:hAnsi="Arial" w:cs="Arial"/>
              </w:rPr>
            </w:pPr>
            <w:r w:rsidRPr="00B1622A">
              <w:rPr>
                <w:rFonts w:ascii="Arial" w:hAnsi="Arial" w:cs="Arial"/>
              </w:rPr>
              <w:t>Telephone no:</w:t>
            </w:r>
          </w:p>
        </w:tc>
        <w:tc>
          <w:tcPr>
            <w:tcW w:w="6345" w:type="dxa"/>
            <w:shd w:val="clear" w:color="auto" w:fill="E0E0E0"/>
          </w:tcPr>
          <w:p w14:paraId="716155EE" w14:textId="77777777" w:rsidR="00033A62" w:rsidRPr="00B1622A" w:rsidRDefault="00033A62" w:rsidP="00033A62">
            <w:pPr>
              <w:rPr>
                <w:rFonts w:ascii="Arial" w:hAnsi="Arial" w:cs="Arial"/>
              </w:rPr>
            </w:pPr>
          </w:p>
        </w:tc>
      </w:tr>
      <w:tr w:rsidR="00033A62" w:rsidRPr="00B1622A" w14:paraId="53317731" w14:textId="77777777" w:rsidTr="00745D4B">
        <w:trPr>
          <w:cantSplit/>
        </w:trPr>
        <w:tc>
          <w:tcPr>
            <w:tcW w:w="851" w:type="dxa"/>
            <w:vMerge/>
            <w:shd w:val="clear" w:color="auto" w:fill="737373"/>
          </w:tcPr>
          <w:p w14:paraId="01B58514" w14:textId="77777777" w:rsidR="00033A62" w:rsidRPr="00B1622A" w:rsidRDefault="00033A62" w:rsidP="00033A62">
            <w:pPr>
              <w:rPr>
                <w:rFonts w:ascii="Arial" w:hAnsi="Arial" w:cs="Arial"/>
                <w:b/>
              </w:rPr>
            </w:pPr>
          </w:p>
        </w:tc>
        <w:tc>
          <w:tcPr>
            <w:tcW w:w="2727" w:type="dxa"/>
            <w:shd w:val="clear" w:color="auto" w:fill="737373"/>
          </w:tcPr>
          <w:p w14:paraId="2BBEF6A1" w14:textId="77777777" w:rsidR="00033A62" w:rsidRPr="00B1622A" w:rsidRDefault="00033A62" w:rsidP="00033A62">
            <w:pPr>
              <w:rPr>
                <w:rFonts w:ascii="Arial" w:hAnsi="Arial" w:cs="Arial"/>
              </w:rPr>
            </w:pPr>
            <w:r w:rsidRPr="00B1622A">
              <w:rPr>
                <w:rFonts w:ascii="Arial" w:hAnsi="Arial" w:cs="Arial"/>
              </w:rPr>
              <w:t>Fax No:</w:t>
            </w:r>
          </w:p>
        </w:tc>
        <w:tc>
          <w:tcPr>
            <w:tcW w:w="6345" w:type="dxa"/>
            <w:shd w:val="clear" w:color="auto" w:fill="E0E0E0"/>
          </w:tcPr>
          <w:p w14:paraId="58085854" w14:textId="77777777" w:rsidR="00033A62" w:rsidRPr="00B1622A" w:rsidRDefault="00033A62" w:rsidP="00033A62">
            <w:pPr>
              <w:rPr>
                <w:rFonts w:ascii="Arial" w:hAnsi="Arial" w:cs="Arial"/>
              </w:rPr>
            </w:pPr>
          </w:p>
        </w:tc>
      </w:tr>
      <w:tr w:rsidR="00033A62" w:rsidRPr="00B1622A" w14:paraId="4DEDB10D" w14:textId="77777777" w:rsidTr="00745D4B">
        <w:trPr>
          <w:cantSplit/>
        </w:trPr>
        <w:tc>
          <w:tcPr>
            <w:tcW w:w="851" w:type="dxa"/>
            <w:vMerge/>
            <w:shd w:val="clear" w:color="auto" w:fill="737373"/>
          </w:tcPr>
          <w:p w14:paraId="2BB66320" w14:textId="77777777" w:rsidR="00033A62" w:rsidRPr="00B1622A" w:rsidRDefault="00033A62" w:rsidP="00033A62">
            <w:pPr>
              <w:rPr>
                <w:rFonts w:ascii="Arial" w:hAnsi="Arial" w:cs="Arial"/>
                <w:b/>
              </w:rPr>
            </w:pPr>
          </w:p>
        </w:tc>
        <w:tc>
          <w:tcPr>
            <w:tcW w:w="2727" w:type="dxa"/>
            <w:shd w:val="clear" w:color="auto" w:fill="737373"/>
          </w:tcPr>
          <w:p w14:paraId="0F0591AD" w14:textId="77777777" w:rsidR="00033A62" w:rsidRPr="00B1622A" w:rsidRDefault="00033A62" w:rsidP="00033A62">
            <w:pPr>
              <w:rPr>
                <w:rFonts w:ascii="Arial" w:hAnsi="Arial" w:cs="Arial"/>
              </w:rPr>
            </w:pPr>
            <w:r w:rsidRPr="00B1622A">
              <w:rPr>
                <w:rFonts w:ascii="Arial" w:hAnsi="Arial" w:cs="Arial"/>
              </w:rPr>
              <w:t>Mobile No:</w:t>
            </w:r>
          </w:p>
        </w:tc>
        <w:tc>
          <w:tcPr>
            <w:tcW w:w="6345" w:type="dxa"/>
            <w:shd w:val="clear" w:color="auto" w:fill="E0E0E0"/>
          </w:tcPr>
          <w:p w14:paraId="63B26586" w14:textId="77777777" w:rsidR="00033A62" w:rsidRPr="00B1622A" w:rsidRDefault="00033A62" w:rsidP="00033A62">
            <w:pPr>
              <w:rPr>
                <w:rFonts w:ascii="Arial" w:hAnsi="Arial" w:cs="Arial"/>
              </w:rPr>
            </w:pPr>
          </w:p>
        </w:tc>
      </w:tr>
      <w:tr w:rsidR="00033A62" w:rsidRPr="00B1622A" w14:paraId="14A6E9A1" w14:textId="77777777" w:rsidTr="00745D4B">
        <w:trPr>
          <w:cantSplit/>
        </w:trPr>
        <w:tc>
          <w:tcPr>
            <w:tcW w:w="851" w:type="dxa"/>
            <w:vMerge/>
            <w:shd w:val="clear" w:color="auto" w:fill="737373"/>
          </w:tcPr>
          <w:p w14:paraId="32AE24BA" w14:textId="77777777" w:rsidR="00033A62" w:rsidRPr="00B1622A" w:rsidRDefault="00033A62" w:rsidP="00033A62">
            <w:pPr>
              <w:rPr>
                <w:rFonts w:ascii="Arial" w:hAnsi="Arial" w:cs="Arial"/>
                <w:b/>
              </w:rPr>
            </w:pPr>
          </w:p>
        </w:tc>
        <w:tc>
          <w:tcPr>
            <w:tcW w:w="2727" w:type="dxa"/>
            <w:shd w:val="clear" w:color="auto" w:fill="737373"/>
          </w:tcPr>
          <w:p w14:paraId="5DC3C7B7" w14:textId="77777777" w:rsidR="00033A62" w:rsidRPr="00B1622A" w:rsidRDefault="00033A62" w:rsidP="00033A62">
            <w:pPr>
              <w:rPr>
                <w:rFonts w:ascii="Arial" w:hAnsi="Arial" w:cs="Arial"/>
              </w:rPr>
            </w:pPr>
            <w:r w:rsidRPr="00B1622A">
              <w:rPr>
                <w:rFonts w:ascii="Arial" w:hAnsi="Arial" w:cs="Arial"/>
              </w:rPr>
              <w:t>Email Address:</w:t>
            </w:r>
          </w:p>
        </w:tc>
        <w:tc>
          <w:tcPr>
            <w:tcW w:w="6345" w:type="dxa"/>
            <w:shd w:val="clear" w:color="auto" w:fill="E0E0E0"/>
          </w:tcPr>
          <w:p w14:paraId="3AD190A5" w14:textId="77777777" w:rsidR="00033A62" w:rsidRPr="00B1622A" w:rsidRDefault="00033A62" w:rsidP="00033A62">
            <w:pPr>
              <w:rPr>
                <w:rFonts w:ascii="Arial" w:hAnsi="Arial" w:cs="Arial"/>
              </w:rPr>
            </w:pPr>
          </w:p>
        </w:tc>
      </w:tr>
      <w:tr w:rsidR="00033A62" w:rsidRPr="00B1622A" w14:paraId="443B5BC3" w14:textId="77777777" w:rsidTr="00745D4B">
        <w:trPr>
          <w:cantSplit/>
        </w:trPr>
        <w:tc>
          <w:tcPr>
            <w:tcW w:w="851" w:type="dxa"/>
            <w:vMerge/>
            <w:shd w:val="clear" w:color="auto" w:fill="737373"/>
          </w:tcPr>
          <w:p w14:paraId="625D773D" w14:textId="77777777" w:rsidR="00033A62" w:rsidRPr="00B1622A" w:rsidRDefault="00033A62" w:rsidP="00033A62">
            <w:pPr>
              <w:rPr>
                <w:rFonts w:ascii="Arial" w:hAnsi="Arial" w:cs="Arial"/>
                <w:b/>
              </w:rPr>
            </w:pPr>
          </w:p>
        </w:tc>
        <w:tc>
          <w:tcPr>
            <w:tcW w:w="2727" w:type="dxa"/>
            <w:shd w:val="clear" w:color="auto" w:fill="737373"/>
          </w:tcPr>
          <w:p w14:paraId="36B45061" w14:textId="77777777" w:rsidR="00033A62" w:rsidRPr="00B1622A" w:rsidRDefault="00033A62" w:rsidP="00033A62">
            <w:pPr>
              <w:rPr>
                <w:rFonts w:ascii="Arial" w:hAnsi="Arial" w:cs="Arial"/>
              </w:rPr>
            </w:pPr>
            <w:r w:rsidRPr="00B1622A">
              <w:rPr>
                <w:rFonts w:ascii="Arial" w:hAnsi="Arial" w:cs="Arial"/>
              </w:rPr>
              <w:t>Web Address (if any):</w:t>
            </w:r>
          </w:p>
        </w:tc>
        <w:tc>
          <w:tcPr>
            <w:tcW w:w="6345" w:type="dxa"/>
            <w:shd w:val="clear" w:color="auto" w:fill="E0E0E0"/>
          </w:tcPr>
          <w:p w14:paraId="3E7C5E53" w14:textId="77777777" w:rsidR="00033A62" w:rsidRPr="00B1622A" w:rsidRDefault="00033A62" w:rsidP="00033A62">
            <w:pPr>
              <w:rPr>
                <w:rFonts w:ascii="Arial" w:hAnsi="Arial" w:cs="Arial"/>
              </w:rPr>
            </w:pPr>
          </w:p>
        </w:tc>
      </w:tr>
    </w:tbl>
    <w:p w14:paraId="343C17DD" w14:textId="77777777" w:rsidR="0026751D" w:rsidRPr="00B1622A" w:rsidRDefault="0026751D" w:rsidP="0026751D">
      <w:pPr>
        <w:rPr>
          <w:rFonts w:ascii="Arial" w:hAnsi="Arial" w:cs="Arial"/>
          <w:color w:val="000000" w:themeColor="text1"/>
        </w:rPr>
      </w:pPr>
    </w:p>
    <w:p w14:paraId="006C52D4" w14:textId="77777777" w:rsidR="0026751D" w:rsidRPr="00B1622A" w:rsidRDefault="00634178" w:rsidP="0026751D">
      <w:pPr>
        <w:pStyle w:val="ListParagraph"/>
        <w:numPr>
          <w:ilvl w:val="0"/>
          <w:numId w:val="9"/>
        </w:numPr>
        <w:rPr>
          <w:rFonts w:ascii="Arial" w:hAnsi="Arial" w:cs="Arial"/>
          <w:b/>
          <w:color w:val="31849B" w:themeColor="accent5" w:themeShade="BF"/>
          <w:u w:val="single"/>
        </w:rPr>
      </w:pPr>
      <w:r w:rsidRPr="00B1622A">
        <w:rPr>
          <w:rFonts w:ascii="Arial" w:hAnsi="Arial" w:cs="Arial"/>
          <w:b/>
          <w:color w:val="31849B" w:themeColor="accent5" w:themeShade="BF"/>
          <w:u w:val="single"/>
        </w:rPr>
        <w:t>U</w:t>
      </w:r>
      <w:r w:rsidR="0026751D" w:rsidRPr="00B1622A">
        <w:rPr>
          <w:rFonts w:ascii="Arial" w:hAnsi="Arial" w:cs="Arial"/>
          <w:b/>
          <w:color w:val="31849B" w:themeColor="accent5" w:themeShade="BF"/>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B1622A" w14:paraId="6F6AA5E0" w14:textId="77777777"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56B244D0" w14:textId="77777777" w:rsidR="0026751D" w:rsidRPr="00B1622A" w:rsidRDefault="0026751D" w:rsidP="0026751D">
            <w:pPr>
              <w:rPr>
                <w:rFonts w:ascii="Arial" w:hAnsi="Arial" w:cs="Arial"/>
                <w:color w:val="000000" w:themeColor="text1"/>
              </w:rPr>
            </w:pPr>
            <w:r w:rsidRPr="00B1622A">
              <w:rPr>
                <w:rFonts w:ascii="Arial" w:hAnsi="Arial" w:cs="Arial"/>
                <w:color w:val="000000" w:themeColor="text1"/>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1006C971" w14:textId="77777777" w:rsidR="0026751D" w:rsidRPr="00B1622A" w:rsidRDefault="0026751D" w:rsidP="0026751D">
            <w:pPr>
              <w:rPr>
                <w:rFonts w:ascii="Arial" w:hAnsi="Arial" w:cs="Arial"/>
                <w:color w:val="000000" w:themeColor="text1"/>
              </w:rPr>
            </w:pPr>
          </w:p>
        </w:tc>
      </w:tr>
      <w:tr w:rsidR="0026751D" w:rsidRPr="00B1622A" w14:paraId="4A5BE2CB" w14:textId="77777777"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696A7A8F" w14:textId="77777777" w:rsidR="0026751D" w:rsidRPr="00B1622A" w:rsidRDefault="0026751D" w:rsidP="0026751D">
            <w:pPr>
              <w:rPr>
                <w:rFonts w:ascii="Arial" w:hAnsi="Arial" w:cs="Arial"/>
                <w:color w:val="000000" w:themeColor="text1"/>
              </w:rPr>
            </w:pPr>
            <w:r w:rsidRPr="00B1622A">
              <w:rPr>
                <w:rFonts w:ascii="Arial" w:hAnsi="Arial" w:cs="Arial"/>
                <w:color w:val="000000" w:themeColor="text1"/>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34ECA747" w14:textId="77777777" w:rsidR="0026751D" w:rsidRPr="00B1622A" w:rsidRDefault="0026751D" w:rsidP="0026751D">
            <w:pPr>
              <w:rPr>
                <w:rFonts w:ascii="Arial" w:hAnsi="Arial" w:cs="Arial"/>
                <w:color w:val="000000" w:themeColor="text1"/>
              </w:rPr>
            </w:pPr>
            <w:r w:rsidRPr="00B1622A">
              <w:rPr>
                <w:rFonts w:ascii="Arial" w:hAnsi="Arial" w:cs="Arial"/>
                <w:color w:val="000000" w:themeColor="text1"/>
              </w:rPr>
              <w:t>Duly authorised on behalf of the Supplier</w:t>
            </w:r>
          </w:p>
          <w:p w14:paraId="75DA14C6" w14:textId="77777777" w:rsidR="0026751D" w:rsidRPr="00B1622A" w:rsidRDefault="0026751D" w:rsidP="0026751D">
            <w:pPr>
              <w:rPr>
                <w:rFonts w:ascii="Arial" w:hAnsi="Arial" w:cs="Arial"/>
                <w:color w:val="000000" w:themeColor="text1"/>
              </w:rPr>
            </w:pPr>
            <w:r w:rsidRPr="00B1622A">
              <w:rPr>
                <w:rFonts w:ascii="Arial" w:hAnsi="Arial" w:cs="Arial"/>
                <w:color w:val="000000" w:themeColor="text1"/>
              </w:rPr>
              <w:t>(Electronic signature required here)</w:t>
            </w:r>
          </w:p>
        </w:tc>
      </w:tr>
      <w:tr w:rsidR="0026751D" w:rsidRPr="00B1622A" w14:paraId="44D02210" w14:textId="77777777"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4218711E" w14:textId="77777777" w:rsidR="0026751D" w:rsidRPr="00B1622A" w:rsidRDefault="0026751D" w:rsidP="0026751D">
            <w:pPr>
              <w:rPr>
                <w:rFonts w:ascii="Arial" w:hAnsi="Arial" w:cs="Arial"/>
                <w:color w:val="000000" w:themeColor="text1"/>
              </w:rPr>
            </w:pPr>
            <w:r w:rsidRPr="00B1622A">
              <w:rPr>
                <w:rFonts w:ascii="Arial" w:hAnsi="Arial" w:cs="Arial"/>
                <w:color w:val="000000" w:themeColor="text1"/>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3EB870E7" w14:textId="77777777" w:rsidR="0026751D" w:rsidRPr="00B1622A" w:rsidRDefault="0026751D" w:rsidP="0026751D">
            <w:pPr>
              <w:rPr>
                <w:rFonts w:ascii="Arial" w:hAnsi="Arial" w:cs="Arial"/>
                <w:color w:val="000000" w:themeColor="text1"/>
              </w:rPr>
            </w:pPr>
          </w:p>
        </w:tc>
      </w:tr>
      <w:tr w:rsidR="0026751D" w:rsidRPr="00B1622A" w14:paraId="2F8BC30E" w14:textId="77777777"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7FB798F9" w14:textId="77777777" w:rsidR="0026751D" w:rsidRPr="00B1622A" w:rsidRDefault="0026751D" w:rsidP="0026751D">
            <w:pPr>
              <w:rPr>
                <w:rFonts w:ascii="Arial" w:hAnsi="Arial" w:cs="Arial"/>
                <w:color w:val="000000" w:themeColor="text1"/>
              </w:rPr>
            </w:pPr>
            <w:r w:rsidRPr="00B1622A">
              <w:rPr>
                <w:rFonts w:ascii="Arial" w:hAnsi="Arial" w:cs="Arial"/>
                <w:color w:val="000000" w:themeColor="text1"/>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41748E81" w14:textId="77777777" w:rsidR="0026751D" w:rsidRPr="00B1622A" w:rsidRDefault="0026751D" w:rsidP="0026751D">
            <w:pPr>
              <w:rPr>
                <w:rFonts w:ascii="Arial" w:hAnsi="Arial" w:cs="Arial"/>
                <w:color w:val="000000" w:themeColor="text1"/>
              </w:rPr>
            </w:pPr>
          </w:p>
        </w:tc>
      </w:tr>
    </w:tbl>
    <w:p w14:paraId="1FC6C1E9" w14:textId="77777777" w:rsidR="00CE7EFE" w:rsidRPr="00B1622A" w:rsidRDefault="00CE7EFE" w:rsidP="00634178">
      <w:pPr>
        <w:rPr>
          <w:rFonts w:ascii="Arial" w:hAnsi="Arial" w:cs="Arial"/>
          <w:b/>
          <w:color w:val="31849B" w:themeColor="accent5" w:themeShade="BF"/>
          <w:u w:val="single"/>
        </w:rPr>
      </w:pPr>
    </w:p>
    <w:p w14:paraId="2709C89C" w14:textId="77777777" w:rsidR="001D541D" w:rsidRPr="00B1622A" w:rsidRDefault="001D541D" w:rsidP="00634178">
      <w:pPr>
        <w:rPr>
          <w:rFonts w:ascii="Arial" w:hAnsi="Arial" w:cs="Arial"/>
          <w:b/>
          <w:color w:val="31849B" w:themeColor="accent5" w:themeShade="BF"/>
          <w:u w:val="single"/>
        </w:rPr>
        <w:sectPr w:rsidR="001D541D" w:rsidRPr="00B1622A" w:rsidSect="008C5002">
          <w:headerReference w:type="default" r:id="rId10"/>
          <w:footerReference w:type="default" r:id="rId11"/>
          <w:pgSz w:w="11906" w:h="16838" w:code="9"/>
          <w:pgMar w:top="1440" w:right="1080" w:bottom="1440" w:left="1080" w:header="708" w:footer="708" w:gutter="0"/>
          <w:cols w:space="708"/>
          <w:docGrid w:linePitch="360"/>
        </w:sectPr>
      </w:pPr>
    </w:p>
    <w:p w14:paraId="0DAEF4A7" w14:textId="77777777" w:rsidR="00B1622A" w:rsidRDefault="00B1622A" w:rsidP="00634178">
      <w:pPr>
        <w:rPr>
          <w:rFonts w:ascii="Arial" w:hAnsi="Arial" w:cs="Arial"/>
          <w:b/>
          <w:color w:val="31849B" w:themeColor="accent5" w:themeShade="BF"/>
          <w:u w:val="single"/>
        </w:rPr>
      </w:pPr>
    </w:p>
    <w:p w14:paraId="0BEC5C20" w14:textId="77777777" w:rsidR="00B1622A" w:rsidRDefault="00B1622A" w:rsidP="00634178">
      <w:pPr>
        <w:rPr>
          <w:rFonts w:ascii="Arial" w:hAnsi="Arial" w:cs="Arial"/>
          <w:b/>
          <w:color w:val="31849B" w:themeColor="accent5" w:themeShade="BF"/>
          <w:u w:val="single"/>
        </w:rPr>
      </w:pPr>
    </w:p>
    <w:p w14:paraId="3D61CEA8" w14:textId="77777777" w:rsidR="00CE3A35" w:rsidRPr="00B1622A" w:rsidRDefault="00CE2063" w:rsidP="00634178">
      <w:pPr>
        <w:rPr>
          <w:rFonts w:ascii="Arial" w:hAnsi="Arial" w:cs="Arial"/>
          <w:b/>
          <w:color w:val="31849B" w:themeColor="accent5" w:themeShade="BF"/>
          <w:u w:val="single"/>
        </w:rPr>
      </w:pPr>
      <w:r w:rsidRPr="00B1622A">
        <w:rPr>
          <w:rFonts w:ascii="Arial" w:hAnsi="Arial" w:cs="Arial"/>
          <w:b/>
          <w:color w:val="31849B" w:themeColor="accent5" w:themeShade="BF"/>
          <w:u w:val="single"/>
        </w:rPr>
        <w:t>A</w:t>
      </w:r>
      <w:r w:rsidR="0026751D" w:rsidRPr="00B1622A">
        <w:rPr>
          <w:rFonts w:ascii="Arial" w:hAnsi="Arial" w:cs="Arial"/>
          <w:b/>
          <w:color w:val="31849B" w:themeColor="accent5" w:themeShade="BF"/>
          <w:u w:val="single"/>
        </w:rPr>
        <w:t>ppendix 1 – Questionnaire</w:t>
      </w:r>
    </w:p>
    <w:p w14:paraId="6C41CF88" w14:textId="6398B690" w:rsidR="0026751D" w:rsidRPr="00B1622A" w:rsidRDefault="0026751D" w:rsidP="0026751D">
      <w:pPr>
        <w:spacing w:after="120" w:line="240" w:lineRule="auto"/>
        <w:jc w:val="both"/>
        <w:rPr>
          <w:rFonts w:ascii="Arial" w:eastAsia="Times New Roman" w:hAnsi="Arial" w:cs="Arial"/>
          <w:b/>
        </w:rPr>
      </w:pPr>
      <w:r w:rsidRPr="00B1622A">
        <w:rPr>
          <w:rFonts w:ascii="Arial" w:eastAsia="Times New Roman" w:hAnsi="Arial" w:cs="Arial"/>
          <w:b/>
        </w:rPr>
        <w:t>Please complete the following questionnaire fully, highlighting any information that you conside</w:t>
      </w:r>
      <w:r w:rsidR="00634178" w:rsidRPr="00B1622A">
        <w:rPr>
          <w:rFonts w:ascii="Arial" w:eastAsia="Times New Roman" w:hAnsi="Arial" w:cs="Arial"/>
          <w:b/>
        </w:rPr>
        <w:t>r to be commercially sensitive</w:t>
      </w:r>
      <w:r w:rsidR="00B1622A" w:rsidRPr="00B1622A">
        <w:rPr>
          <w:rFonts w:ascii="Arial" w:eastAsia="Times New Roman" w:hAnsi="Arial" w:cs="Arial"/>
          <w:b/>
        </w:rPr>
        <w:t>* Please</w:t>
      </w:r>
      <w:r w:rsidR="00E76878" w:rsidRPr="00B1622A">
        <w:rPr>
          <w:rFonts w:ascii="Arial" w:eastAsia="Times New Roman" w:hAnsi="Arial" w:cs="Arial"/>
          <w:b/>
        </w:rPr>
        <w:t xml:space="preserve"> ensure </w:t>
      </w:r>
      <w:r w:rsidR="00974795" w:rsidRPr="00B1622A">
        <w:rPr>
          <w:rFonts w:ascii="Arial" w:eastAsia="Times New Roman" w:hAnsi="Arial" w:cs="Arial"/>
          <w:b/>
        </w:rPr>
        <w:t xml:space="preserve">each question is in line with the indicated maximum word count. </w:t>
      </w:r>
    </w:p>
    <w:p w14:paraId="33C37FB4" w14:textId="77777777" w:rsidR="003D2111" w:rsidRPr="00B1622A" w:rsidRDefault="003D2111" w:rsidP="0026751D">
      <w:pPr>
        <w:spacing w:after="120" w:line="240" w:lineRule="auto"/>
        <w:jc w:val="both"/>
        <w:rPr>
          <w:rFonts w:ascii="Arial" w:eastAsia="Times New Roman" w:hAnsi="Arial" w:cs="Arial"/>
          <w:b/>
        </w:rPr>
      </w:pPr>
    </w:p>
    <w:p w14:paraId="6E06FA6C" w14:textId="7EE7A7A6" w:rsidR="0033084D" w:rsidRPr="00B1622A" w:rsidRDefault="0033084D" w:rsidP="00B1622A">
      <w:pPr>
        <w:pStyle w:val="ListParagraph"/>
        <w:numPr>
          <w:ilvl w:val="0"/>
          <w:numId w:val="48"/>
        </w:numPr>
        <w:jc w:val="both"/>
        <w:rPr>
          <w:rFonts w:ascii="Arial" w:hAnsi="Arial" w:cs="Arial"/>
        </w:rPr>
      </w:pPr>
      <w:r w:rsidRPr="00B1622A">
        <w:rPr>
          <w:rFonts w:ascii="Arial" w:hAnsi="Arial" w:cs="Arial"/>
        </w:rPr>
        <w:t>Would you be interested in bidding for this proposed Project?</w:t>
      </w:r>
      <w:r w:rsidR="00974795" w:rsidRPr="00B1622A">
        <w:rPr>
          <w:rFonts w:ascii="Arial" w:hAnsi="Arial" w:cs="Arial"/>
        </w:rPr>
        <w:t xml:space="preserve"> (Max 500 words)</w:t>
      </w:r>
    </w:p>
    <w:p w14:paraId="1CC1FFDE" w14:textId="77777777" w:rsidR="0033084D" w:rsidRPr="00B1622A" w:rsidRDefault="0033084D" w:rsidP="00C8503A">
      <w:pPr>
        <w:spacing w:after="0" w:line="240" w:lineRule="auto"/>
        <w:jc w:val="both"/>
        <w:rPr>
          <w:rFonts w:ascii="Arial" w:eastAsia="Times New Roman" w:hAnsi="Arial" w:cs="Arial"/>
        </w:rPr>
      </w:pPr>
      <w:r w:rsidRPr="00B1622A">
        <w:rPr>
          <w:rFonts w:ascii="Arial" w:eastAsia="Times New Roman" w:hAnsi="Arial" w:cs="Arial"/>
        </w:rPr>
        <w:t>If Yes, why?</w:t>
      </w:r>
    </w:p>
    <w:p w14:paraId="59819A39" w14:textId="77777777" w:rsidR="0033084D" w:rsidRPr="00B1622A" w:rsidRDefault="0033084D" w:rsidP="00C8503A">
      <w:pPr>
        <w:jc w:val="both"/>
        <w:rPr>
          <w:rFonts w:ascii="Arial" w:hAnsi="Arial" w:cs="Arial"/>
        </w:rPr>
      </w:pPr>
      <w:r w:rsidRPr="00B1622A">
        <w:rPr>
          <w:rFonts w:ascii="Arial" w:hAnsi="Arial" w:cs="Arial"/>
        </w:rPr>
        <w:t>If No, why not?</w:t>
      </w:r>
    </w:p>
    <w:p w14:paraId="55DA47A1" w14:textId="2884E18E" w:rsidR="00B1622A" w:rsidRDefault="00B1622A" w:rsidP="00B1622A">
      <w:pPr>
        <w:spacing w:after="0"/>
        <w:jc w:val="both"/>
        <w:rPr>
          <w:rFonts w:ascii="Arial" w:hAnsi="Arial" w:cs="Arial"/>
        </w:rPr>
      </w:pPr>
      <w:r w:rsidRPr="00B1622A">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3A7FDF0" wp14:editId="5EE5770F">
                <wp:simplePos x="0" y="0"/>
                <wp:positionH relativeFrom="margin">
                  <wp:align>left</wp:align>
                </wp:positionH>
                <wp:positionV relativeFrom="paragraph">
                  <wp:posOffset>220980</wp:posOffset>
                </wp:positionV>
                <wp:extent cx="6388100" cy="7302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30250"/>
                        </a:xfrm>
                        <a:prstGeom prst="rect">
                          <a:avLst/>
                        </a:prstGeom>
                        <a:solidFill>
                          <a:srgbClr val="FFFFFF"/>
                        </a:solidFill>
                        <a:ln w="9525">
                          <a:solidFill>
                            <a:srgbClr val="000000"/>
                          </a:solidFill>
                          <a:miter lim="800000"/>
                          <a:headEnd/>
                          <a:tailEnd/>
                        </a:ln>
                      </wps:spPr>
                      <wps:txbx>
                        <w:txbxContent>
                          <w:p w14:paraId="3D9CD838" w14:textId="1E9BFB69" w:rsidR="00B1622A" w:rsidRDefault="00B16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7FDF0" id="_x0000_t202" coordsize="21600,21600" o:spt="202" path="m,l,21600r21600,l21600,xe">
                <v:stroke joinstyle="miter"/>
                <v:path gradientshapeok="t" o:connecttype="rect"/>
              </v:shapetype>
              <v:shape id="Text Box 2" o:spid="_x0000_s1026" type="#_x0000_t202" style="position:absolute;left:0;text-align:left;margin-left:0;margin-top:17.4pt;width:503pt;height: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Ua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">
                <v:textbox>
                  <w:txbxContent>
                    <w:p w14:paraId="3D9CD838" w14:textId="1E9BFB69" w:rsidR="00B1622A" w:rsidRDefault="00B1622A"/>
                  </w:txbxContent>
                </v:textbox>
                <w10:wrap type="square" anchorx="margin"/>
              </v:shape>
            </w:pict>
          </mc:Fallback>
        </mc:AlternateContent>
      </w:r>
      <w:r w:rsidR="001D541D" w:rsidRPr="00B1622A">
        <w:rPr>
          <w:rFonts w:ascii="Arial" w:hAnsi="Arial" w:cs="Arial"/>
        </w:rPr>
        <w:t>Response:</w:t>
      </w:r>
    </w:p>
    <w:p w14:paraId="204EA025" w14:textId="77777777" w:rsidR="00B1622A" w:rsidRPr="00B1622A" w:rsidRDefault="00B1622A" w:rsidP="00B1622A">
      <w:pPr>
        <w:rPr>
          <w:rFonts w:ascii="Arial" w:hAnsi="Arial" w:cs="Arial"/>
        </w:rPr>
      </w:pPr>
    </w:p>
    <w:p w14:paraId="36FC3855" w14:textId="3EC6C88E" w:rsidR="00B1622A" w:rsidRPr="00B1622A" w:rsidRDefault="00B1622A" w:rsidP="00B1622A">
      <w:pPr>
        <w:pStyle w:val="ListParagraph"/>
        <w:numPr>
          <w:ilvl w:val="0"/>
          <w:numId w:val="48"/>
        </w:numPr>
        <w:jc w:val="both"/>
        <w:rPr>
          <w:rFonts w:ascii="Arial" w:hAnsi="Arial" w:cs="Arial"/>
        </w:rPr>
      </w:pPr>
      <w:r w:rsidRPr="00B1622A">
        <w:rPr>
          <w:rFonts w:ascii="Arial" w:hAnsi="Arial" w:cs="Arial"/>
        </w:rPr>
        <w:t>Please detail the experience your organisation has in delivering this type of service?  (Max 500 words)</w:t>
      </w:r>
    </w:p>
    <w:p w14:paraId="0509DE03" w14:textId="77777777" w:rsidR="00B1622A" w:rsidRPr="00B1622A" w:rsidRDefault="00B1622A" w:rsidP="00B1622A">
      <w:pPr>
        <w:pStyle w:val="ListParagraph"/>
        <w:ind w:left="709"/>
        <w:jc w:val="both"/>
        <w:rPr>
          <w:rFonts w:ascii="Arial" w:hAnsi="Arial" w:cs="Arial"/>
        </w:rPr>
      </w:pPr>
      <w:r w:rsidRPr="00B1622A">
        <w:rPr>
          <w:rFonts w:ascii="Arial" w:hAnsi="Arial" w:cs="Arial"/>
        </w:rPr>
        <w:t>We will consider the following:</w:t>
      </w:r>
    </w:p>
    <w:p w14:paraId="6696D75A" w14:textId="77777777" w:rsidR="00B1622A" w:rsidRPr="00B1622A" w:rsidRDefault="00B1622A" w:rsidP="00B1622A">
      <w:pPr>
        <w:pStyle w:val="ListParagraph"/>
        <w:ind w:left="709"/>
        <w:jc w:val="both"/>
        <w:rPr>
          <w:rFonts w:ascii="Arial" w:hAnsi="Arial" w:cs="Arial"/>
        </w:rPr>
      </w:pPr>
    </w:p>
    <w:p w14:paraId="43D095BA" w14:textId="77777777" w:rsidR="00B1622A" w:rsidRPr="00B1622A" w:rsidRDefault="00B1622A" w:rsidP="00B1622A">
      <w:pPr>
        <w:pStyle w:val="ListParagraph"/>
        <w:numPr>
          <w:ilvl w:val="0"/>
          <w:numId w:val="45"/>
        </w:numPr>
        <w:jc w:val="both"/>
        <w:rPr>
          <w:rFonts w:ascii="Arial" w:hAnsi="Arial" w:cs="Arial"/>
        </w:rPr>
      </w:pPr>
      <w:r w:rsidRPr="00B1622A">
        <w:rPr>
          <w:rFonts w:ascii="Arial" w:hAnsi="Arial" w:cs="Arial"/>
        </w:rPr>
        <w:t xml:space="preserve">Proven track record of delivery </w:t>
      </w:r>
    </w:p>
    <w:p w14:paraId="340CC7FA" w14:textId="77777777" w:rsidR="00B1622A" w:rsidRPr="00B1622A" w:rsidRDefault="00B1622A" w:rsidP="00B1622A">
      <w:pPr>
        <w:pStyle w:val="ListParagraph"/>
        <w:numPr>
          <w:ilvl w:val="0"/>
          <w:numId w:val="45"/>
        </w:numPr>
        <w:jc w:val="both"/>
        <w:rPr>
          <w:rFonts w:ascii="Arial" w:hAnsi="Arial" w:cs="Arial"/>
        </w:rPr>
      </w:pPr>
      <w:r w:rsidRPr="00B1622A">
        <w:rPr>
          <w:rFonts w:ascii="Arial" w:hAnsi="Arial" w:cs="Arial"/>
        </w:rPr>
        <w:t>ability to meet changing demands and in line with statutory requirements</w:t>
      </w:r>
    </w:p>
    <w:p w14:paraId="69609FA1" w14:textId="64D798D2" w:rsidR="00B1622A" w:rsidRDefault="00B1622A" w:rsidP="00B1622A">
      <w:pPr>
        <w:pStyle w:val="ListParagraph"/>
        <w:numPr>
          <w:ilvl w:val="0"/>
          <w:numId w:val="45"/>
        </w:numPr>
        <w:jc w:val="both"/>
        <w:rPr>
          <w:rFonts w:ascii="Arial" w:hAnsi="Arial" w:cs="Arial"/>
        </w:rPr>
      </w:pPr>
      <w:r w:rsidRPr="00B1622A">
        <w:rPr>
          <w:rFonts w:ascii="Arial" w:hAnsi="Arial" w:cs="Arial"/>
        </w:rPr>
        <w:t>commitment to ongoing system development and improvement</w:t>
      </w:r>
    </w:p>
    <w:p w14:paraId="748ED91C" w14:textId="4A37C202" w:rsidR="00B1622A" w:rsidRPr="00B1622A" w:rsidRDefault="00B1622A" w:rsidP="00B1622A">
      <w:pPr>
        <w:rPr>
          <w:rFonts w:ascii="Arial" w:hAnsi="Arial" w:cs="Arial"/>
        </w:rPr>
      </w:pPr>
      <w:r w:rsidRPr="00B1622A">
        <w:rPr>
          <w:rFonts w:ascii="Arial" w:hAnsi="Arial" w:cs="Arial"/>
          <w:noProof/>
          <w:lang w:eastAsia="en-GB"/>
        </w:rPr>
        <mc:AlternateContent>
          <mc:Choice Requires="wps">
            <w:drawing>
              <wp:anchor distT="45720" distB="45720" distL="114300" distR="114300" simplePos="0" relativeHeight="251669504" behindDoc="0" locked="0" layoutInCell="1" allowOverlap="1" wp14:anchorId="5E0455AD" wp14:editId="23CFC681">
                <wp:simplePos x="0" y="0"/>
                <wp:positionH relativeFrom="margin">
                  <wp:align>left</wp:align>
                </wp:positionH>
                <wp:positionV relativeFrom="paragraph">
                  <wp:posOffset>261620</wp:posOffset>
                </wp:positionV>
                <wp:extent cx="6388100" cy="73025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30250"/>
                        </a:xfrm>
                        <a:prstGeom prst="rect">
                          <a:avLst/>
                        </a:prstGeom>
                        <a:solidFill>
                          <a:srgbClr val="FFFFFF"/>
                        </a:solidFill>
                        <a:ln w="9525">
                          <a:solidFill>
                            <a:srgbClr val="000000"/>
                          </a:solidFill>
                          <a:miter lim="800000"/>
                          <a:headEnd/>
                          <a:tailEnd/>
                        </a:ln>
                      </wps:spPr>
                      <wps:txbx>
                        <w:txbxContent>
                          <w:p w14:paraId="08047E40" w14:textId="77777777" w:rsidR="00B1622A" w:rsidRDefault="00B1622A" w:rsidP="00B16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55AD" id="_x0000_s1027" type="#_x0000_t202" style="position:absolute;margin-left:0;margin-top:20.6pt;width:503pt;height:5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laJgIAAEs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">
                <v:textbox>
                  <w:txbxContent>
                    <w:p w14:paraId="08047E40" w14:textId="77777777" w:rsidR="00B1622A" w:rsidRDefault="00B1622A" w:rsidP="00B1622A"/>
                  </w:txbxContent>
                </v:textbox>
                <w10:wrap type="square" anchorx="margin"/>
              </v:shape>
            </w:pict>
          </mc:Fallback>
        </mc:AlternateContent>
      </w:r>
      <w:r>
        <w:rPr>
          <w:rFonts w:ascii="Arial" w:hAnsi="Arial" w:cs="Arial"/>
        </w:rPr>
        <w:t>Response:</w:t>
      </w:r>
    </w:p>
    <w:p w14:paraId="0CCDDF54" w14:textId="0BA6BC63" w:rsidR="00B1622A" w:rsidRDefault="00B1622A" w:rsidP="00B1622A">
      <w:pPr>
        <w:rPr>
          <w:rFonts w:ascii="Arial" w:hAnsi="Arial" w:cs="Arial"/>
        </w:rPr>
      </w:pPr>
    </w:p>
    <w:p w14:paraId="031AC332" w14:textId="77777777" w:rsidR="00B1622A" w:rsidRPr="00B1622A" w:rsidRDefault="00B1622A" w:rsidP="00B1622A">
      <w:pPr>
        <w:pStyle w:val="ListParagraph"/>
        <w:numPr>
          <w:ilvl w:val="0"/>
          <w:numId w:val="48"/>
        </w:numPr>
        <w:ind w:left="709" w:hanging="709"/>
        <w:jc w:val="both"/>
        <w:rPr>
          <w:rFonts w:ascii="Arial" w:eastAsia="Times New Roman" w:hAnsi="Arial" w:cs="Arial"/>
        </w:rPr>
      </w:pPr>
      <w:r w:rsidRPr="00B1622A">
        <w:rPr>
          <w:rFonts w:ascii="Arial" w:eastAsia="Times New Roman" w:hAnsi="Arial" w:cs="Arial"/>
        </w:rPr>
        <w:t>Please detail how you will meet the current and future requirements as detailed in the service specification?  (Max 500 Words)</w:t>
      </w:r>
    </w:p>
    <w:p w14:paraId="34BEFC94" w14:textId="77777777" w:rsidR="00B1622A" w:rsidRPr="00B1622A" w:rsidRDefault="00B1622A" w:rsidP="00B1622A">
      <w:pPr>
        <w:pStyle w:val="ListParagraph"/>
        <w:ind w:left="709" w:hanging="709"/>
        <w:jc w:val="both"/>
        <w:rPr>
          <w:rFonts w:ascii="Arial" w:eastAsia="Times New Roman" w:hAnsi="Arial" w:cs="Arial"/>
        </w:rPr>
      </w:pPr>
    </w:p>
    <w:p w14:paraId="1DEC8214" w14:textId="77777777" w:rsidR="00B1622A" w:rsidRPr="00B1622A" w:rsidRDefault="00B1622A" w:rsidP="00B1622A">
      <w:pPr>
        <w:pStyle w:val="ListParagraph"/>
        <w:ind w:left="709"/>
        <w:jc w:val="both"/>
        <w:rPr>
          <w:rFonts w:ascii="Arial" w:eastAsia="Times New Roman" w:hAnsi="Arial" w:cs="Arial"/>
        </w:rPr>
      </w:pPr>
      <w:r w:rsidRPr="00B1622A">
        <w:rPr>
          <w:rFonts w:ascii="Arial" w:eastAsia="Times New Roman" w:hAnsi="Arial" w:cs="Arial"/>
        </w:rPr>
        <w:t>We will also consider the following:</w:t>
      </w:r>
    </w:p>
    <w:p w14:paraId="1546E840" w14:textId="77777777" w:rsidR="00B1622A" w:rsidRPr="00B1622A" w:rsidRDefault="00B1622A" w:rsidP="00B1622A">
      <w:pPr>
        <w:pStyle w:val="ListParagraph"/>
        <w:numPr>
          <w:ilvl w:val="0"/>
          <w:numId w:val="46"/>
        </w:numPr>
        <w:jc w:val="both"/>
        <w:rPr>
          <w:rFonts w:ascii="Arial" w:eastAsia="Times New Roman" w:hAnsi="Arial" w:cs="Arial"/>
        </w:rPr>
      </w:pPr>
      <w:r w:rsidRPr="00B1622A">
        <w:rPr>
          <w:rFonts w:ascii="Arial" w:eastAsia="Times New Roman" w:hAnsi="Arial" w:cs="Arial"/>
        </w:rPr>
        <w:t xml:space="preserve">Timeframe required to initiate project start date and suggested timescale required from implementation to live date,   </w:t>
      </w:r>
    </w:p>
    <w:p w14:paraId="5C488E74" w14:textId="77777777" w:rsidR="00B1622A" w:rsidRPr="00B1622A" w:rsidRDefault="00B1622A" w:rsidP="00B1622A">
      <w:pPr>
        <w:pStyle w:val="ListParagraph"/>
        <w:numPr>
          <w:ilvl w:val="0"/>
          <w:numId w:val="46"/>
        </w:numPr>
        <w:jc w:val="both"/>
        <w:rPr>
          <w:rFonts w:ascii="Arial" w:eastAsia="Times New Roman" w:hAnsi="Arial" w:cs="Arial"/>
        </w:rPr>
      </w:pPr>
      <w:r w:rsidRPr="00B1622A">
        <w:rPr>
          <w:rFonts w:ascii="Arial" w:eastAsia="Times New Roman" w:hAnsi="Arial" w:cs="Arial"/>
        </w:rPr>
        <w:t xml:space="preserve">Ability to integrate and share data with other IT systems. </w:t>
      </w:r>
    </w:p>
    <w:p w14:paraId="26DDC5BE" w14:textId="77777777" w:rsidR="00B1622A" w:rsidRDefault="00B1622A" w:rsidP="00B1622A">
      <w:pPr>
        <w:pStyle w:val="ListParagraph"/>
        <w:numPr>
          <w:ilvl w:val="0"/>
          <w:numId w:val="46"/>
        </w:numPr>
        <w:jc w:val="both"/>
        <w:rPr>
          <w:rFonts w:ascii="Arial" w:eastAsia="Times New Roman" w:hAnsi="Arial" w:cs="Arial"/>
        </w:rPr>
      </w:pPr>
      <w:r w:rsidRPr="00B1622A">
        <w:rPr>
          <w:rFonts w:ascii="Arial" w:eastAsia="Times New Roman" w:hAnsi="Arial" w:cs="Arial"/>
        </w:rPr>
        <w:t>Ability to meet GDPR and tailor archive functions to the councils own policies</w:t>
      </w:r>
    </w:p>
    <w:p w14:paraId="668DE29D" w14:textId="6669B6A1" w:rsidR="00B1622A" w:rsidRPr="00B1622A" w:rsidRDefault="00B1622A" w:rsidP="00B1622A">
      <w:pPr>
        <w:jc w:val="both"/>
        <w:rPr>
          <w:rFonts w:ascii="Arial" w:eastAsia="Times New Roman" w:hAnsi="Arial" w:cs="Arial"/>
        </w:rPr>
      </w:pPr>
      <w:r w:rsidRPr="00B1622A">
        <w:rPr>
          <w:rFonts w:ascii="Arial" w:hAnsi="Arial" w:cs="Arial"/>
          <w:noProof/>
          <w:lang w:eastAsia="en-GB"/>
        </w:rPr>
        <w:lastRenderedPageBreak/>
        <mc:AlternateContent>
          <mc:Choice Requires="wps">
            <w:drawing>
              <wp:anchor distT="45720" distB="45720" distL="114300" distR="114300" simplePos="0" relativeHeight="251671552" behindDoc="0" locked="0" layoutInCell="1" allowOverlap="1" wp14:anchorId="34039A75" wp14:editId="09495373">
                <wp:simplePos x="0" y="0"/>
                <wp:positionH relativeFrom="margin">
                  <wp:posOffset>0</wp:posOffset>
                </wp:positionH>
                <wp:positionV relativeFrom="paragraph">
                  <wp:posOffset>356235</wp:posOffset>
                </wp:positionV>
                <wp:extent cx="6388100" cy="73025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30250"/>
                        </a:xfrm>
                        <a:prstGeom prst="rect">
                          <a:avLst/>
                        </a:prstGeom>
                        <a:solidFill>
                          <a:srgbClr val="FFFFFF"/>
                        </a:solidFill>
                        <a:ln w="9525">
                          <a:solidFill>
                            <a:srgbClr val="000000"/>
                          </a:solidFill>
                          <a:miter lim="800000"/>
                          <a:headEnd/>
                          <a:tailEnd/>
                        </a:ln>
                      </wps:spPr>
                      <wps:txbx>
                        <w:txbxContent>
                          <w:p w14:paraId="3880CC79" w14:textId="77777777" w:rsidR="00B1622A" w:rsidRDefault="00B1622A" w:rsidP="00B16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9A75" id="_x0000_s1028" type="#_x0000_t202" style="position:absolute;left:0;text-align:left;margin-left:0;margin-top:28.05pt;width:503pt;height: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FgJgIAAEs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">
                <v:textbox>
                  <w:txbxContent>
                    <w:p w14:paraId="3880CC79" w14:textId="77777777" w:rsidR="00B1622A" w:rsidRDefault="00B1622A" w:rsidP="00B1622A"/>
                  </w:txbxContent>
                </v:textbox>
                <w10:wrap type="square" anchorx="margin"/>
              </v:shape>
            </w:pict>
          </mc:Fallback>
        </mc:AlternateContent>
      </w:r>
      <w:r>
        <w:rPr>
          <w:rFonts w:ascii="Arial" w:eastAsia="Times New Roman" w:hAnsi="Arial" w:cs="Arial"/>
        </w:rPr>
        <w:t>Response:</w:t>
      </w:r>
    </w:p>
    <w:p w14:paraId="09270784" w14:textId="0C7B2E05" w:rsidR="00B1622A" w:rsidRDefault="00B1622A" w:rsidP="00B1622A">
      <w:pPr>
        <w:rPr>
          <w:rFonts w:ascii="Arial" w:hAnsi="Arial" w:cs="Arial"/>
        </w:rPr>
      </w:pPr>
    </w:p>
    <w:p w14:paraId="4FCD4DBD" w14:textId="77777777" w:rsidR="00B1622A" w:rsidRPr="00B1622A" w:rsidRDefault="00B1622A" w:rsidP="00B1622A">
      <w:pPr>
        <w:pStyle w:val="ListParagraph"/>
        <w:numPr>
          <w:ilvl w:val="0"/>
          <w:numId w:val="48"/>
        </w:numPr>
        <w:spacing w:after="0" w:line="240" w:lineRule="auto"/>
        <w:ind w:left="709" w:hanging="709"/>
        <w:jc w:val="both"/>
        <w:rPr>
          <w:rFonts w:ascii="Arial" w:eastAsia="Times New Roman" w:hAnsi="Arial" w:cs="Arial"/>
        </w:rPr>
      </w:pPr>
      <w:r w:rsidRPr="00B1622A">
        <w:rPr>
          <w:rFonts w:ascii="Arial" w:eastAsia="Times New Roman" w:hAnsi="Arial" w:cs="Arial"/>
        </w:rPr>
        <w:t>When/if the Council go to tender following the soft market test, is there anything in addition to the information in this brief that suppliers would need to be advised of in order to aid in their response. (Max 500 words)</w:t>
      </w:r>
    </w:p>
    <w:p w14:paraId="122C3743" w14:textId="0C8B3206" w:rsidR="00B1622A" w:rsidRDefault="00B1622A" w:rsidP="00B1622A">
      <w:pPr>
        <w:pStyle w:val="ListParagraph"/>
        <w:spacing w:after="0" w:line="240" w:lineRule="auto"/>
        <w:ind w:left="709"/>
        <w:jc w:val="both"/>
        <w:rPr>
          <w:rFonts w:ascii="Arial" w:eastAsia="Times New Roman" w:hAnsi="Arial" w:cs="Arial"/>
        </w:rPr>
      </w:pPr>
    </w:p>
    <w:p w14:paraId="13350DD4" w14:textId="53924729" w:rsidR="00B1622A" w:rsidRPr="00B1622A" w:rsidRDefault="00B1622A" w:rsidP="00B1622A">
      <w:pPr>
        <w:spacing w:after="0" w:line="240" w:lineRule="auto"/>
        <w:jc w:val="both"/>
        <w:rPr>
          <w:rFonts w:ascii="Arial" w:eastAsia="Times New Roman" w:hAnsi="Arial" w:cs="Arial"/>
        </w:rPr>
      </w:pPr>
      <w:r w:rsidRPr="00B1622A">
        <w:rPr>
          <w:rFonts w:ascii="Arial" w:eastAsia="Times New Roman" w:hAnsi="Arial" w:cs="Arial"/>
        </w:rPr>
        <w:t>Response:</w:t>
      </w:r>
    </w:p>
    <w:p w14:paraId="530AC0BB" w14:textId="4755D38A" w:rsidR="00B1622A" w:rsidRDefault="00B1622A" w:rsidP="00B1622A">
      <w:pPr>
        <w:pStyle w:val="ListParagraph"/>
        <w:spacing w:after="0" w:line="240" w:lineRule="auto"/>
        <w:ind w:left="709"/>
        <w:jc w:val="both"/>
        <w:rPr>
          <w:rFonts w:ascii="Arial" w:eastAsia="Times New Roman" w:hAnsi="Arial" w:cs="Arial"/>
        </w:rPr>
      </w:pPr>
      <w:r w:rsidRPr="00B1622A">
        <w:rPr>
          <w:rFonts w:ascii="Arial" w:hAnsi="Arial" w:cs="Arial"/>
          <w:noProof/>
          <w:lang w:eastAsia="en-GB"/>
        </w:rPr>
        <mc:AlternateContent>
          <mc:Choice Requires="wps">
            <w:drawing>
              <wp:anchor distT="45720" distB="45720" distL="114300" distR="114300" simplePos="0" relativeHeight="251677696" behindDoc="0" locked="0" layoutInCell="1" allowOverlap="1" wp14:anchorId="42A1260F" wp14:editId="3B3DD2FC">
                <wp:simplePos x="0" y="0"/>
                <wp:positionH relativeFrom="margin">
                  <wp:posOffset>0</wp:posOffset>
                </wp:positionH>
                <wp:positionV relativeFrom="paragraph">
                  <wp:posOffset>204470</wp:posOffset>
                </wp:positionV>
                <wp:extent cx="6388100" cy="73025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30250"/>
                        </a:xfrm>
                        <a:prstGeom prst="rect">
                          <a:avLst/>
                        </a:prstGeom>
                        <a:solidFill>
                          <a:srgbClr val="FFFFFF"/>
                        </a:solidFill>
                        <a:ln w="9525">
                          <a:solidFill>
                            <a:srgbClr val="000000"/>
                          </a:solidFill>
                          <a:miter lim="800000"/>
                          <a:headEnd/>
                          <a:tailEnd/>
                        </a:ln>
                      </wps:spPr>
                      <wps:txbx>
                        <w:txbxContent>
                          <w:p w14:paraId="011615FA" w14:textId="77777777" w:rsidR="00B1622A" w:rsidRDefault="00B1622A" w:rsidP="00B16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1260F" id="_x0000_s1029" type="#_x0000_t202" style="position:absolute;left:0;text-align:left;margin-left:0;margin-top:16.1pt;width:503pt;height: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2rJgIAAEs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">
                <v:textbox>
                  <w:txbxContent>
                    <w:p w14:paraId="011615FA" w14:textId="77777777" w:rsidR="00B1622A" w:rsidRDefault="00B1622A" w:rsidP="00B1622A"/>
                  </w:txbxContent>
                </v:textbox>
                <w10:wrap type="square" anchorx="margin"/>
              </v:shape>
            </w:pict>
          </mc:Fallback>
        </mc:AlternateContent>
      </w:r>
    </w:p>
    <w:p w14:paraId="32418182" w14:textId="77777777" w:rsidR="00B1622A" w:rsidRPr="00B1622A" w:rsidRDefault="00B1622A" w:rsidP="00B1622A">
      <w:pPr>
        <w:rPr>
          <w:rFonts w:ascii="Arial" w:hAnsi="Arial" w:cs="Arial"/>
        </w:rPr>
      </w:pPr>
    </w:p>
    <w:p w14:paraId="2366FD7B" w14:textId="77777777" w:rsidR="00B1622A" w:rsidRPr="00B1622A" w:rsidRDefault="00B1622A" w:rsidP="00B1622A">
      <w:pPr>
        <w:pStyle w:val="ListParagraph"/>
        <w:numPr>
          <w:ilvl w:val="0"/>
          <w:numId w:val="48"/>
        </w:numPr>
        <w:spacing w:after="0" w:line="240" w:lineRule="auto"/>
        <w:ind w:left="709" w:hanging="709"/>
        <w:jc w:val="both"/>
        <w:rPr>
          <w:rFonts w:ascii="Arial" w:eastAsia="Times New Roman" w:hAnsi="Arial" w:cs="Arial"/>
        </w:rPr>
      </w:pPr>
      <w:r w:rsidRPr="00B1622A">
        <w:rPr>
          <w:rFonts w:ascii="Arial" w:eastAsia="Times New Roman" w:hAnsi="Arial" w:cs="Arial"/>
        </w:rPr>
        <w:t>Please can you detail a brief statement to demonstrate what added value your organisation can offer in the market? (Max 500 Words)</w:t>
      </w:r>
    </w:p>
    <w:p w14:paraId="3391D9B9" w14:textId="77777777" w:rsidR="00B1622A" w:rsidRDefault="00B1622A" w:rsidP="00B1622A">
      <w:pPr>
        <w:rPr>
          <w:rFonts w:ascii="Arial" w:hAnsi="Arial" w:cs="Arial"/>
        </w:rPr>
      </w:pPr>
    </w:p>
    <w:p w14:paraId="52DCAF9B" w14:textId="00901C14" w:rsidR="00B1622A" w:rsidRPr="00B1622A" w:rsidRDefault="00B1622A" w:rsidP="00B1622A">
      <w:pPr>
        <w:rPr>
          <w:rFonts w:ascii="Arial" w:hAnsi="Arial" w:cs="Arial"/>
        </w:rPr>
      </w:pPr>
      <w:r w:rsidRPr="00B1622A">
        <w:rPr>
          <w:rFonts w:ascii="Arial" w:hAnsi="Arial" w:cs="Arial"/>
          <w:noProof/>
          <w:lang w:eastAsia="en-GB"/>
        </w:rPr>
        <mc:AlternateContent>
          <mc:Choice Requires="wps">
            <w:drawing>
              <wp:anchor distT="45720" distB="45720" distL="114300" distR="114300" simplePos="0" relativeHeight="251679744" behindDoc="0" locked="0" layoutInCell="1" allowOverlap="1" wp14:anchorId="59CBEE50" wp14:editId="7F8266C0">
                <wp:simplePos x="0" y="0"/>
                <wp:positionH relativeFrom="margin">
                  <wp:posOffset>0</wp:posOffset>
                </wp:positionH>
                <wp:positionV relativeFrom="paragraph">
                  <wp:posOffset>356870</wp:posOffset>
                </wp:positionV>
                <wp:extent cx="6388100" cy="73025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30250"/>
                        </a:xfrm>
                        <a:prstGeom prst="rect">
                          <a:avLst/>
                        </a:prstGeom>
                        <a:solidFill>
                          <a:srgbClr val="FFFFFF"/>
                        </a:solidFill>
                        <a:ln w="9525">
                          <a:solidFill>
                            <a:srgbClr val="000000"/>
                          </a:solidFill>
                          <a:miter lim="800000"/>
                          <a:headEnd/>
                          <a:tailEnd/>
                        </a:ln>
                      </wps:spPr>
                      <wps:txbx>
                        <w:txbxContent>
                          <w:p w14:paraId="059098DF" w14:textId="77777777" w:rsidR="00B1622A" w:rsidRDefault="00B1622A" w:rsidP="00B16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BEE50" id="_x0000_s1030" type="#_x0000_t202" style="position:absolute;margin-left:0;margin-top:28.1pt;width:503pt;height: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3+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">
                <v:textbox>
                  <w:txbxContent>
                    <w:p w14:paraId="059098DF" w14:textId="77777777" w:rsidR="00B1622A" w:rsidRDefault="00B1622A" w:rsidP="00B1622A"/>
                  </w:txbxContent>
                </v:textbox>
                <w10:wrap type="square" anchorx="margin"/>
              </v:shape>
            </w:pict>
          </mc:Fallback>
        </mc:AlternateContent>
      </w:r>
      <w:r>
        <w:rPr>
          <w:rFonts w:ascii="Arial" w:hAnsi="Arial" w:cs="Arial"/>
        </w:rPr>
        <w:t>Response:</w:t>
      </w:r>
    </w:p>
    <w:p w14:paraId="44EE4DE8" w14:textId="052FA01E" w:rsidR="00B1622A" w:rsidRDefault="00B1622A" w:rsidP="00B1622A">
      <w:pPr>
        <w:rPr>
          <w:rFonts w:ascii="Arial" w:hAnsi="Arial" w:cs="Arial"/>
        </w:rPr>
      </w:pPr>
    </w:p>
    <w:p w14:paraId="0F1E426B" w14:textId="16E6BA19" w:rsidR="00B1622A" w:rsidRDefault="00B1622A" w:rsidP="00B1622A">
      <w:pPr>
        <w:rPr>
          <w:rFonts w:ascii="Arial" w:hAnsi="Arial" w:cs="Arial"/>
        </w:rPr>
      </w:pPr>
    </w:p>
    <w:p w14:paraId="0BC41BBC" w14:textId="77777777" w:rsidR="00B1622A" w:rsidRPr="00B1622A" w:rsidRDefault="00B1622A" w:rsidP="00B1622A">
      <w:pPr>
        <w:pStyle w:val="ListParagraph"/>
        <w:numPr>
          <w:ilvl w:val="0"/>
          <w:numId w:val="48"/>
        </w:numPr>
        <w:tabs>
          <w:tab w:val="left" w:pos="426"/>
        </w:tabs>
        <w:spacing w:after="0" w:line="240" w:lineRule="auto"/>
        <w:rPr>
          <w:rFonts w:ascii="Arial" w:eastAsia="Times New Roman" w:hAnsi="Arial" w:cs="Arial"/>
        </w:rPr>
      </w:pPr>
      <w:r w:rsidRPr="00B1622A">
        <w:rPr>
          <w:rFonts w:ascii="Arial" w:eastAsia="Times New Roman" w:hAnsi="Arial" w:cs="Arial"/>
        </w:rPr>
        <w:t xml:space="preserve">  Please give some indicative costs/ structures, assuming you can meet all of the requirements in section 2 of this form (word limit: 500).</w:t>
      </w:r>
    </w:p>
    <w:p w14:paraId="7D68BD75" w14:textId="77777777" w:rsidR="00B1622A" w:rsidRPr="00B1622A" w:rsidRDefault="00B1622A" w:rsidP="00B1622A">
      <w:pPr>
        <w:tabs>
          <w:tab w:val="left" w:pos="426"/>
        </w:tabs>
        <w:spacing w:after="0" w:line="240" w:lineRule="auto"/>
        <w:ind w:left="719"/>
        <w:rPr>
          <w:rFonts w:ascii="Arial" w:eastAsia="Times New Roman" w:hAnsi="Arial" w:cs="Arial"/>
        </w:rPr>
      </w:pPr>
    </w:p>
    <w:p w14:paraId="36391A41" w14:textId="77777777" w:rsidR="00B1622A" w:rsidRPr="00B1622A" w:rsidRDefault="00B1622A" w:rsidP="00B1622A">
      <w:pPr>
        <w:tabs>
          <w:tab w:val="left" w:pos="426"/>
        </w:tabs>
        <w:spacing w:after="0" w:line="240" w:lineRule="auto"/>
        <w:ind w:left="719"/>
        <w:rPr>
          <w:rFonts w:ascii="Arial" w:eastAsia="Times New Roman" w:hAnsi="Arial" w:cs="Arial"/>
        </w:rPr>
      </w:pPr>
      <w:r w:rsidRPr="00B1622A">
        <w:rPr>
          <w:rFonts w:ascii="Arial" w:eastAsia="Times New Roman" w:hAnsi="Arial" w:cs="Arial"/>
        </w:rPr>
        <w:t>Please consider the following:</w:t>
      </w:r>
    </w:p>
    <w:p w14:paraId="47B1070E" w14:textId="77777777" w:rsidR="00B1622A" w:rsidRPr="00B1622A" w:rsidRDefault="00B1622A" w:rsidP="00B1622A">
      <w:pPr>
        <w:tabs>
          <w:tab w:val="left" w:pos="426"/>
        </w:tabs>
        <w:spacing w:after="0" w:line="240" w:lineRule="auto"/>
        <w:ind w:left="719"/>
        <w:rPr>
          <w:rFonts w:ascii="Arial" w:eastAsia="Times New Roman" w:hAnsi="Arial" w:cs="Arial"/>
        </w:rPr>
      </w:pPr>
    </w:p>
    <w:p w14:paraId="6D687CF3" w14:textId="77777777" w:rsidR="00B1622A" w:rsidRPr="00B1622A" w:rsidRDefault="00B1622A" w:rsidP="00B1622A">
      <w:pPr>
        <w:pStyle w:val="ListParagraph"/>
        <w:numPr>
          <w:ilvl w:val="0"/>
          <w:numId w:val="47"/>
        </w:numPr>
        <w:tabs>
          <w:tab w:val="left" w:pos="426"/>
        </w:tabs>
        <w:spacing w:after="0" w:line="240" w:lineRule="auto"/>
        <w:rPr>
          <w:rFonts w:ascii="Arial" w:eastAsia="Times New Roman" w:hAnsi="Arial" w:cs="Arial"/>
        </w:rPr>
      </w:pPr>
      <w:r w:rsidRPr="00B1622A">
        <w:rPr>
          <w:rFonts w:ascii="Arial" w:eastAsia="Times New Roman" w:hAnsi="Arial" w:cs="Arial"/>
        </w:rPr>
        <w:t>Upfront costs  e.g. Purchasing the Software or Licence Costs</w:t>
      </w:r>
    </w:p>
    <w:p w14:paraId="5C8E6073" w14:textId="77777777" w:rsidR="00B1622A" w:rsidRPr="00B1622A" w:rsidRDefault="00B1622A" w:rsidP="00B1622A">
      <w:pPr>
        <w:pStyle w:val="ListParagraph"/>
        <w:numPr>
          <w:ilvl w:val="0"/>
          <w:numId w:val="47"/>
        </w:numPr>
        <w:tabs>
          <w:tab w:val="left" w:pos="426"/>
        </w:tabs>
        <w:spacing w:after="0" w:line="240" w:lineRule="auto"/>
        <w:rPr>
          <w:rFonts w:ascii="Arial" w:eastAsia="Times New Roman" w:hAnsi="Arial" w:cs="Arial"/>
        </w:rPr>
      </w:pPr>
      <w:r w:rsidRPr="00B1622A">
        <w:rPr>
          <w:rFonts w:ascii="Arial" w:eastAsia="Times New Roman" w:hAnsi="Arial" w:cs="Arial"/>
        </w:rPr>
        <w:t>Project Management Costs/Professional or Technical Installation Costs</w:t>
      </w:r>
    </w:p>
    <w:p w14:paraId="5D170473" w14:textId="77777777" w:rsidR="00B1622A" w:rsidRPr="00B1622A" w:rsidRDefault="00B1622A" w:rsidP="00B1622A">
      <w:pPr>
        <w:pStyle w:val="ListParagraph"/>
        <w:numPr>
          <w:ilvl w:val="0"/>
          <w:numId w:val="47"/>
        </w:numPr>
        <w:tabs>
          <w:tab w:val="left" w:pos="426"/>
        </w:tabs>
        <w:spacing w:after="0" w:line="240" w:lineRule="auto"/>
        <w:rPr>
          <w:rFonts w:ascii="Arial" w:eastAsia="Times New Roman" w:hAnsi="Arial" w:cs="Arial"/>
        </w:rPr>
      </w:pPr>
      <w:r w:rsidRPr="00B1622A">
        <w:rPr>
          <w:rFonts w:ascii="Arial" w:eastAsia="Times New Roman" w:hAnsi="Arial" w:cs="Arial"/>
        </w:rPr>
        <w:t>Training Costs including team members and end users</w:t>
      </w:r>
    </w:p>
    <w:p w14:paraId="5712A676" w14:textId="77777777" w:rsidR="00B1622A" w:rsidRPr="00B1622A" w:rsidRDefault="00B1622A" w:rsidP="00B1622A">
      <w:pPr>
        <w:pStyle w:val="ListParagraph"/>
        <w:numPr>
          <w:ilvl w:val="0"/>
          <w:numId w:val="47"/>
        </w:numPr>
        <w:tabs>
          <w:tab w:val="left" w:pos="426"/>
        </w:tabs>
        <w:spacing w:after="0" w:line="240" w:lineRule="auto"/>
        <w:rPr>
          <w:rFonts w:ascii="Arial" w:eastAsia="Times New Roman" w:hAnsi="Arial" w:cs="Arial"/>
        </w:rPr>
      </w:pPr>
      <w:r w:rsidRPr="00B1622A">
        <w:rPr>
          <w:rFonts w:ascii="Arial" w:eastAsia="Times New Roman" w:hAnsi="Arial" w:cs="Arial"/>
        </w:rPr>
        <w:t>Ongoing Support or Annual Maintenance costs including regular upgrades to the system</w:t>
      </w:r>
    </w:p>
    <w:p w14:paraId="7DC37FD5" w14:textId="739A5E9F" w:rsidR="00B1622A" w:rsidRPr="00B1622A" w:rsidRDefault="00B1622A" w:rsidP="00B1622A">
      <w:pPr>
        <w:pStyle w:val="ListParagraph"/>
        <w:numPr>
          <w:ilvl w:val="0"/>
          <w:numId w:val="47"/>
        </w:numPr>
        <w:tabs>
          <w:tab w:val="left" w:pos="426"/>
        </w:tabs>
        <w:spacing w:after="0" w:line="240" w:lineRule="auto"/>
        <w:rPr>
          <w:rFonts w:ascii="Arial" w:eastAsia="Times New Roman" w:hAnsi="Arial" w:cs="Arial"/>
        </w:rPr>
      </w:pPr>
      <w:r w:rsidRPr="00B1622A">
        <w:rPr>
          <w:rFonts w:ascii="Arial" w:eastAsia="Times New Roman" w:hAnsi="Arial" w:cs="Arial"/>
        </w:rPr>
        <w:t xml:space="preserve">Any other relevant costs e.g. integration with other systems, data archive </w:t>
      </w:r>
    </w:p>
    <w:p w14:paraId="500BF9C0" w14:textId="77777777" w:rsidR="00B1622A" w:rsidRDefault="00B1622A" w:rsidP="00B1622A">
      <w:pPr>
        <w:tabs>
          <w:tab w:val="left" w:pos="426"/>
        </w:tabs>
        <w:spacing w:after="0" w:line="240" w:lineRule="auto"/>
        <w:rPr>
          <w:rFonts w:ascii="Arial" w:eastAsia="Times New Roman" w:hAnsi="Arial" w:cs="Arial"/>
        </w:rPr>
      </w:pPr>
    </w:p>
    <w:p w14:paraId="76792B5D" w14:textId="0E230AE2" w:rsidR="00B1622A" w:rsidRDefault="00B1622A" w:rsidP="00B1622A">
      <w:pPr>
        <w:tabs>
          <w:tab w:val="left" w:pos="426"/>
        </w:tabs>
        <w:spacing w:after="0" w:line="240" w:lineRule="auto"/>
        <w:rPr>
          <w:rFonts w:ascii="Arial" w:eastAsia="Times New Roman" w:hAnsi="Arial" w:cs="Arial"/>
        </w:rPr>
      </w:pPr>
      <w:r>
        <w:rPr>
          <w:rFonts w:ascii="Arial" w:eastAsia="Times New Roman" w:hAnsi="Arial" w:cs="Arial"/>
        </w:rPr>
        <w:t>Response:</w:t>
      </w:r>
    </w:p>
    <w:p w14:paraId="7D5A595C" w14:textId="77777777" w:rsidR="00B1622A" w:rsidRPr="00B1622A" w:rsidRDefault="00B1622A" w:rsidP="00B1622A">
      <w:pPr>
        <w:tabs>
          <w:tab w:val="left" w:pos="426"/>
        </w:tabs>
        <w:spacing w:after="0" w:line="240" w:lineRule="auto"/>
        <w:rPr>
          <w:rFonts w:ascii="Arial" w:eastAsia="Times New Roman" w:hAnsi="Arial" w:cs="Arial"/>
        </w:rPr>
      </w:pPr>
    </w:p>
    <w:tbl>
      <w:tblPr>
        <w:tblStyle w:val="TableGrid"/>
        <w:tblW w:w="0" w:type="auto"/>
        <w:tblInd w:w="719" w:type="dxa"/>
        <w:tblLook w:val="04A0" w:firstRow="1" w:lastRow="0" w:firstColumn="1" w:lastColumn="0" w:noHBand="0" w:noVBand="1"/>
      </w:tblPr>
      <w:tblGrid>
        <w:gridCol w:w="4512"/>
        <w:gridCol w:w="4511"/>
      </w:tblGrid>
      <w:tr w:rsidR="00B1622A" w14:paraId="35BA97EF" w14:textId="77777777" w:rsidTr="00566BE6">
        <w:tc>
          <w:tcPr>
            <w:tcW w:w="4868" w:type="dxa"/>
          </w:tcPr>
          <w:p w14:paraId="21818F37" w14:textId="77777777" w:rsidR="00B1622A" w:rsidRDefault="00B1622A" w:rsidP="00566BE6">
            <w:pPr>
              <w:tabs>
                <w:tab w:val="left" w:pos="426"/>
              </w:tabs>
              <w:rPr>
                <w:rFonts w:ascii="Arial" w:eastAsia="Times New Roman" w:hAnsi="Arial" w:cs="Arial"/>
              </w:rPr>
            </w:pPr>
          </w:p>
        </w:tc>
        <w:tc>
          <w:tcPr>
            <w:tcW w:w="4868" w:type="dxa"/>
          </w:tcPr>
          <w:p w14:paraId="025FF159" w14:textId="77777777" w:rsidR="00B1622A" w:rsidRDefault="00B1622A" w:rsidP="00566BE6">
            <w:pPr>
              <w:tabs>
                <w:tab w:val="left" w:pos="426"/>
              </w:tabs>
              <w:rPr>
                <w:rFonts w:ascii="Arial" w:eastAsia="Times New Roman" w:hAnsi="Arial" w:cs="Arial"/>
              </w:rPr>
            </w:pPr>
          </w:p>
        </w:tc>
      </w:tr>
      <w:tr w:rsidR="00B1622A" w14:paraId="5E2C10FB" w14:textId="77777777" w:rsidTr="00566BE6">
        <w:tc>
          <w:tcPr>
            <w:tcW w:w="4868" w:type="dxa"/>
          </w:tcPr>
          <w:p w14:paraId="526372EF" w14:textId="77777777" w:rsidR="00B1622A" w:rsidRDefault="00B1622A" w:rsidP="00566BE6">
            <w:pPr>
              <w:tabs>
                <w:tab w:val="left" w:pos="426"/>
              </w:tabs>
              <w:rPr>
                <w:rFonts w:ascii="Arial" w:eastAsia="Times New Roman" w:hAnsi="Arial" w:cs="Arial"/>
              </w:rPr>
            </w:pPr>
          </w:p>
        </w:tc>
        <w:tc>
          <w:tcPr>
            <w:tcW w:w="4868" w:type="dxa"/>
          </w:tcPr>
          <w:p w14:paraId="4C3D13C4" w14:textId="77777777" w:rsidR="00B1622A" w:rsidRDefault="00B1622A" w:rsidP="00566BE6">
            <w:pPr>
              <w:tabs>
                <w:tab w:val="left" w:pos="426"/>
              </w:tabs>
              <w:rPr>
                <w:rFonts w:ascii="Arial" w:eastAsia="Times New Roman" w:hAnsi="Arial" w:cs="Arial"/>
              </w:rPr>
            </w:pPr>
          </w:p>
        </w:tc>
      </w:tr>
      <w:tr w:rsidR="00B1622A" w14:paraId="7C387B0E" w14:textId="77777777" w:rsidTr="00566BE6">
        <w:tc>
          <w:tcPr>
            <w:tcW w:w="4868" w:type="dxa"/>
          </w:tcPr>
          <w:p w14:paraId="5B9451A9" w14:textId="77777777" w:rsidR="00B1622A" w:rsidRDefault="00B1622A" w:rsidP="00566BE6">
            <w:pPr>
              <w:tabs>
                <w:tab w:val="left" w:pos="426"/>
              </w:tabs>
              <w:rPr>
                <w:rFonts w:ascii="Arial" w:eastAsia="Times New Roman" w:hAnsi="Arial" w:cs="Arial"/>
              </w:rPr>
            </w:pPr>
          </w:p>
        </w:tc>
        <w:tc>
          <w:tcPr>
            <w:tcW w:w="4868" w:type="dxa"/>
          </w:tcPr>
          <w:p w14:paraId="640DB07C" w14:textId="77777777" w:rsidR="00B1622A" w:rsidRDefault="00B1622A" w:rsidP="00566BE6">
            <w:pPr>
              <w:tabs>
                <w:tab w:val="left" w:pos="426"/>
              </w:tabs>
              <w:rPr>
                <w:rFonts w:ascii="Arial" w:eastAsia="Times New Roman" w:hAnsi="Arial" w:cs="Arial"/>
              </w:rPr>
            </w:pPr>
          </w:p>
        </w:tc>
      </w:tr>
      <w:tr w:rsidR="00B1622A" w14:paraId="7E9CFA03" w14:textId="77777777" w:rsidTr="00566BE6">
        <w:tc>
          <w:tcPr>
            <w:tcW w:w="4868" w:type="dxa"/>
          </w:tcPr>
          <w:p w14:paraId="1DD5CB83" w14:textId="77777777" w:rsidR="00B1622A" w:rsidRDefault="00B1622A" w:rsidP="00566BE6">
            <w:pPr>
              <w:tabs>
                <w:tab w:val="left" w:pos="426"/>
              </w:tabs>
              <w:rPr>
                <w:rFonts w:ascii="Arial" w:eastAsia="Times New Roman" w:hAnsi="Arial" w:cs="Arial"/>
              </w:rPr>
            </w:pPr>
          </w:p>
        </w:tc>
        <w:tc>
          <w:tcPr>
            <w:tcW w:w="4868" w:type="dxa"/>
          </w:tcPr>
          <w:p w14:paraId="2DED2B25" w14:textId="77777777" w:rsidR="00B1622A" w:rsidRDefault="00B1622A" w:rsidP="00566BE6">
            <w:pPr>
              <w:tabs>
                <w:tab w:val="left" w:pos="426"/>
              </w:tabs>
              <w:rPr>
                <w:rFonts w:ascii="Arial" w:eastAsia="Times New Roman" w:hAnsi="Arial" w:cs="Arial"/>
              </w:rPr>
            </w:pPr>
          </w:p>
        </w:tc>
      </w:tr>
      <w:tr w:rsidR="00B1622A" w14:paraId="1E1A851A" w14:textId="77777777" w:rsidTr="00566BE6">
        <w:tc>
          <w:tcPr>
            <w:tcW w:w="4868" w:type="dxa"/>
          </w:tcPr>
          <w:p w14:paraId="6730418B" w14:textId="77777777" w:rsidR="00B1622A" w:rsidRDefault="00B1622A" w:rsidP="00566BE6">
            <w:pPr>
              <w:tabs>
                <w:tab w:val="left" w:pos="426"/>
              </w:tabs>
              <w:rPr>
                <w:rFonts w:ascii="Arial" w:eastAsia="Times New Roman" w:hAnsi="Arial" w:cs="Arial"/>
              </w:rPr>
            </w:pPr>
          </w:p>
        </w:tc>
        <w:tc>
          <w:tcPr>
            <w:tcW w:w="4868" w:type="dxa"/>
          </w:tcPr>
          <w:p w14:paraId="414F6676" w14:textId="77777777" w:rsidR="00B1622A" w:rsidRDefault="00B1622A" w:rsidP="00566BE6">
            <w:pPr>
              <w:tabs>
                <w:tab w:val="left" w:pos="426"/>
              </w:tabs>
              <w:rPr>
                <w:rFonts w:ascii="Arial" w:eastAsia="Times New Roman" w:hAnsi="Arial" w:cs="Arial"/>
              </w:rPr>
            </w:pPr>
          </w:p>
        </w:tc>
      </w:tr>
      <w:tr w:rsidR="00B1622A" w14:paraId="5E90F5A2" w14:textId="77777777" w:rsidTr="00566BE6">
        <w:tc>
          <w:tcPr>
            <w:tcW w:w="4868" w:type="dxa"/>
          </w:tcPr>
          <w:p w14:paraId="7A70EDD0" w14:textId="77777777" w:rsidR="00B1622A" w:rsidRDefault="00B1622A" w:rsidP="00566BE6">
            <w:pPr>
              <w:tabs>
                <w:tab w:val="left" w:pos="426"/>
              </w:tabs>
              <w:rPr>
                <w:rFonts w:ascii="Arial" w:eastAsia="Times New Roman" w:hAnsi="Arial" w:cs="Arial"/>
              </w:rPr>
            </w:pPr>
          </w:p>
        </w:tc>
        <w:tc>
          <w:tcPr>
            <w:tcW w:w="4868" w:type="dxa"/>
          </w:tcPr>
          <w:p w14:paraId="59604DAE" w14:textId="77777777" w:rsidR="00B1622A" w:rsidRDefault="00B1622A" w:rsidP="00566BE6">
            <w:pPr>
              <w:tabs>
                <w:tab w:val="left" w:pos="426"/>
              </w:tabs>
              <w:rPr>
                <w:rFonts w:ascii="Arial" w:eastAsia="Times New Roman" w:hAnsi="Arial" w:cs="Arial"/>
              </w:rPr>
            </w:pPr>
          </w:p>
        </w:tc>
      </w:tr>
      <w:tr w:rsidR="00B1622A" w14:paraId="49740C1B" w14:textId="77777777" w:rsidTr="00566BE6">
        <w:trPr>
          <w:trHeight w:val="50"/>
        </w:trPr>
        <w:tc>
          <w:tcPr>
            <w:tcW w:w="4868" w:type="dxa"/>
          </w:tcPr>
          <w:p w14:paraId="7A2C377E" w14:textId="77777777" w:rsidR="00B1622A" w:rsidRDefault="00B1622A" w:rsidP="00566BE6">
            <w:pPr>
              <w:tabs>
                <w:tab w:val="left" w:pos="426"/>
              </w:tabs>
              <w:rPr>
                <w:rFonts w:ascii="Arial" w:eastAsia="Times New Roman" w:hAnsi="Arial" w:cs="Arial"/>
              </w:rPr>
            </w:pPr>
          </w:p>
        </w:tc>
        <w:tc>
          <w:tcPr>
            <w:tcW w:w="4868" w:type="dxa"/>
          </w:tcPr>
          <w:p w14:paraId="0D59CF58" w14:textId="77777777" w:rsidR="00B1622A" w:rsidRDefault="00B1622A" w:rsidP="00566BE6">
            <w:pPr>
              <w:tabs>
                <w:tab w:val="left" w:pos="426"/>
              </w:tabs>
              <w:rPr>
                <w:rFonts w:ascii="Arial" w:eastAsia="Times New Roman" w:hAnsi="Arial" w:cs="Arial"/>
              </w:rPr>
            </w:pPr>
          </w:p>
        </w:tc>
      </w:tr>
    </w:tbl>
    <w:p w14:paraId="2C7DFF8A" w14:textId="77777777" w:rsidR="00B1622A" w:rsidRPr="00B1622A" w:rsidRDefault="00B1622A" w:rsidP="00B1622A">
      <w:pPr>
        <w:rPr>
          <w:rFonts w:ascii="Arial" w:hAnsi="Arial" w:cs="Arial"/>
        </w:rPr>
        <w:sectPr w:rsidR="00B1622A" w:rsidRPr="00B1622A" w:rsidSect="008C5002">
          <w:pgSz w:w="11906" w:h="16838" w:code="9"/>
          <w:pgMar w:top="1440" w:right="1077" w:bottom="1440" w:left="1077" w:header="709" w:footer="709" w:gutter="0"/>
          <w:cols w:space="708"/>
          <w:docGrid w:linePitch="360"/>
        </w:sectPr>
      </w:pPr>
    </w:p>
    <w:p w14:paraId="4F234C15" w14:textId="0EED555B" w:rsidR="008C5002" w:rsidRDefault="008C5002" w:rsidP="008C5002">
      <w:pPr>
        <w:tabs>
          <w:tab w:val="left" w:pos="8890"/>
        </w:tabs>
        <w:rPr>
          <w:rFonts w:ascii="Arial" w:hAnsi="Arial" w:cs="Arial"/>
        </w:rPr>
      </w:pPr>
    </w:p>
    <w:p w14:paraId="6EDCCA12" w14:textId="77777777" w:rsidR="008C5002" w:rsidRPr="008C5002" w:rsidRDefault="008C5002" w:rsidP="008C5002">
      <w:pPr>
        <w:rPr>
          <w:rFonts w:ascii="Arial" w:hAnsi="Arial" w:cs="Arial"/>
        </w:rPr>
      </w:pPr>
    </w:p>
    <w:p w14:paraId="02F71A8A" w14:textId="77777777" w:rsidR="008C5002" w:rsidRPr="008C5002" w:rsidRDefault="008C5002" w:rsidP="008C5002">
      <w:pPr>
        <w:rPr>
          <w:rFonts w:ascii="Arial" w:hAnsi="Arial" w:cs="Arial"/>
        </w:rPr>
      </w:pPr>
    </w:p>
    <w:p w14:paraId="1532DE94" w14:textId="77777777" w:rsidR="008C5002" w:rsidRPr="008C5002" w:rsidRDefault="008C5002" w:rsidP="008C5002">
      <w:pPr>
        <w:rPr>
          <w:rFonts w:ascii="Arial" w:hAnsi="Arial" w:cs="Arial"/>
        </w:rPr>
      </w:pPr>
    </w:p>
    <w:p w14:paraId="7B038FEA" w14:textId="77777777" w:rsidR="008C5002" w:rsidRPr="008C5002" w:rsidRDefault="008C5002" w:rsidP="008C5002">
      <w:pPr>
        <w:rPr>
          <w:rFonts w:ascii="Arial" w:hAnsi="Arial" w:cs="Arial"/>
        </w:rPr>
      </w:pPr>
    </w:p>
    <w:p w14:paraId="036FB463" w14:textId="77777777" w:rsidR="008C5002" w:rsidRPr="008C5002" w:rsidRDefault="008C5002" w:rsidP="008C5002">
      <w:pPr>
        <w:rPr>
          <w:rFonts w:ascii="Arial" w:hAnsi="Arial" w:cs="Arial"/>
        </w:rPr>
      </w:pPr>
    </w:p>
    <w:p w14:paraId="02B92675" w14:textId="77777777" w:rsidR="008C5002" w:rsidRPr="008C5002" w:rsidRDefault="008C5002" w:rsidP="008C5002">
      <w:pPr>
        <w:rPr>
          <w:rFonts w:ascii="Arial" w:hAnsi="Arial" w:cs="Arial"/>
        </w:rPr>
      </w:pPr>
    </w:p>
    <w:p w14:paraId="2045B4E5" w14:textId="77777777" w:rsidR="008C5002" w:rsidRPr="008C5002" w:rsidRDefault="008C5002" w:rsidP="008C5002">
      <w:pPr>
        <w:rPr>
          <w:rFonts w:ascii="Arial" w:hAnsi="Arial" w:cs="Arial"/>
        </w:rPr>
      </w:pPr>
    </w:p>
    <w:p w14:paraId="77425A05" w14:textId="7496D1BC" w:rsidR="00DE7C01" w:rsidRPr="008C5002" w:rsidRDefault="008C5002" w:rsidP="008C5002">
      <w:pPr>
        <w:tabs>
          <w:tab w:val="left" w:pos="3810"/>
        </w:tabs>
        <w:jc w:val="center"/>
        <w:rPr>
          <w:rFonts w:ascii="Arial" w:hAnsi="Arial" w:cs="Arial"/>
          <w:sz w:val="72"/>
          <w:szCs w:val="72"/>
        </w:rPr>
      </w:pPr>
      <w:bookmarkStart w:id="19" w:name="_GoBack"/>
      <w:bookmarkEnd w:id="19"/>
      <w:r w:rsidRPr="008C5002">
        <w:rPr>
          <w:rFonts w:ascii="Arial" w:hAnsi="Arial" w:cs="Arial"/>
          <w:sz w:val="72"/>
          <w:szCs w:val="72"/>
        </w:rPr>
        <w:t>THANK-YOU</w:t>
      </w:r>
    </w:p>
    <w:sectPr w:rsidR="00DE7C01" w:rsidRPr="008C5002" w:rsidSect="008C500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B6E01" w14:textId="77777777" w:rsidR="00075740" w:rsidRDefault="00075740" w:rsidP="00087CD0">
      <w:pPr>
        <w:spacing w:after="0" w:line="240" w:lineRule="auto"/>
      </w:pPr>
      <w:r>
        <w:separator/>
      </w:r>
    </w:p>
  </w:endnote>
  <w:endnote w:type="continuationSeparator" w:id="0">
    <w:p w14:paraId="1EF0675E" w14:textId="77777777" w:rsidR="00075740" w:rsidRDefault="00075740"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14:paraId="1116A68C" w14:textId="12686F60"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C500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002">
              <w:rPr>
                <w:b/>
                <w:bCs/>
                <w:noProof/>
              </w:rPr>
              <w:t>9</w:t>
            </w:r>
            <w:r>
              <w:rPr>
                <w:b/>
                <w:bCs/>
                <w:sz w:val="24"/>
                <w:szCs w:val="24"/>
              </w:rPr>
              <w:fldChar w:fldCharType="end"/>
            </w:r>
          </w:p>
        </w:sdtContent>
      </w:sdt>
    </w:sdtContent>
  </w:sdt>
  <w:p w14:paraId="2CFFF19F" w14:textId="77777777"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A3A92" w14:textId="77777777" w:rsidR="00075740" w:rsidRDefault="00075740" w:rsidP="00087CD0">
      <w:pPr>
        <w:spacing w:after="0" w:line="240" w:lineRule="auto"/>
      </w:pPr>
      <w:r>
        <w:separator/>
      </w:r>
    </w:p>
  </w:footnote>
  <w:footnote w:type="continuationSeparator" w:id="0">
    <w:p w14:paraId="30ABC676" w14:textId="77777777" w:rsidR="00075740" w:rsidRDefault="00075740" w:rsidP="0008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1AFE" w14:textId="71EE5C57" w:rsidR="00B1622A" w:rsidRPr="00B1622A" w:rsidRDefault="00B1622A" w:rsidP="00B1622A">
    <w:pPr>
      <w:pStyle w:val="Header"/>
      <w:jc w:val="center"/>
      <w:rPr>
        <w:rFonts w:ascii="Arial" w:hAnsi="Arial" w:cs="Arial"/>
      </w:rPr>
    </w:pPr>
    <w:r w:rsidRPr="00B1622A">
      <w:rPr>
        <w:rFonts w:ascii="Arial" w:hAnsi="Arial" w:cs="Arial"/>
      </w:rPr>
      <w:t>Early Year Application</w:t>
    </w:r>
  </w:p>
  <w:p w14:paraId="65DD1CC3" w14:textId="56F78D23" w:rsidR="00B1622A" w:rsidRPr="00B1622A" w:rsidRDefault="00B1622A" w:rsidP="00B1622A">
    <w:pPr>
      <w:pStyle w:val="Header"/>
      <w:jc w:val="center"/>
      <w:rPr>
        <w:rFonts w:ascii="Arial" w:hAnsi="Arial" w:cs="Arial"/>
      </w:rPr>
    </w:pPr>
    <w:r w:rsidRPr="00B1622A">
      <w:rPr>
        <w:rFonts w:ascii="Arial" w:hAnsi="Arial" w:cs="Arial"/>
      </w:rPr>
      <w:t>Tameside Council</w:t>
    </w:r>
  </w:p>
  <w:p w14:paraId="066487F7" w14:textId="77777777" w:rsidR="00B1622A" w:rsidRDefault="00B16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B5B99"/>
    <w:multiLevelType w:val="hybridMultilevel"/>
    <w:tmpl w:val="ABAA3C62"/>
    <w:lvl w:ilvl="0" w:tplc="08090005">
      <w:start w:val="1"/>
      <w:numFmt w:val="bullet"/>
      <w:lvlText w:val=""/>
      <w:lvlJc w:val="left"/>
      <w:pPr>
        <w:ind w:left="720" w:hanging="360"/>
      </w:pPr>
      <w:rPr>
        <w:rFonts w:ascii="Wingdings" w:hAnsi="Wingdings"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A03ED"/>
    <w:multiLevelType w:val="hybridMultilevel"/>
    <w:tmpl w:val="7CEA94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65B4E"/>
    <w:multiLevelType w:val="hybridMultilevel"/>
    <w:tmpl w:val="EC921AE8"/>
    <w:lvl w:ilvl="0" w:tplc="08090005">
      <w:start w:val="1"/>
      <w:numFmt w:val="bullet"/>
      <w:lvlText w:val=""/>
      <w:lvlJc w:val="left"/>
      <w:pPr>
        <w:ind w:left="360" w:hanging="360"/>
      </w:pPr>
      <w:rPr>
        <w:rFonts w:ascii="Wingdings" w:hAnsi="Wingdings" w:hint="default"/>
        <w:b w:val="0"/>
        <w:i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5C5358"/>
    <w:multiLevelType w:val="hybridMultilevel"/>
    <w:tmpl w:val="602CE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A274A"/>
    <w:multiLevelType w:val="hybridMultilevel"/>
    <w:tmpl w:val="02B41C2E"/>
    <w:lvl w:ilvl="0" w:tplc="FEAA6DB4">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17575D"/>
    <w:multiLevelType w:val="hybridMultilevel"/>
    <w:tmpl w:val="C13A6F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A030A40"/>
    <w:multiLevelType w:val="hybridMultilevel"/>
    <w:tmpl w:val="B8042562"/>
    <w:lvl w:ilvl="0" w:tplc="08090005">
      <w:start w:val="1"/>
      <w:numFmt w:val="bullet"/>
      <w:lvlText w:val=""/>
      <w:lvlJc w:val="left"/>
      <w:pPr>
        <w:ind w:left="720" w:hanging="360"/>
      </w:pPr>
      <w:rPr>
        <w:rFonts w:ascii="Wingdings" w:hAnsi="Wingdings"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A36233"/>
    <w:multiLevelType w:val="hybridMultilevel"/>
    <w:tmpl w:val="FE106DD4"/>
    <w:lvl w:ilvl="0" w:tplc="08090017">
      <w:start w:val="1"/>
      <w:numFmt w:val="lowerLetter"/>
      <w:lvlText w:val="%1)"/>
      <w:lvlJc w:val="left"/>
      <w:pPr>
        <w:ind w:left="720" w:hanging="360"/>
      </w:pPr>
      <w:rPr>
        <w:rFonts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E150F"/>
    <w:multiLevelType w:val="hybridMultilevel"/>
    <w:tmpl w:val="4688403A"/>
    <w:lvl w:ilvl="0" w:tplc="08090005">
      <w:start w:val="1"/>
      <w:numFmt w:val="bullet"/>
      <w:lvlText w:val=""/>
      <w:lvlJc w:val="left"/>
      <w:pPr>
        <w:ind w:left="720" w:hanging="360"/>
      </w:pPr>
      <w:rPr>
        <w:rFonts w:ascii="Wingdings" w:hAnsi="Wingdings"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8264A8"/>
    <w:multiLevelType w:val="hybridMultilevel"/>
    <w:tmpl w:val="B4E0A4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841F5"/>
    <w:multiLevelType w:val="hybridMultilevel"/>
    <w:tmpl w:val="C60E7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BF2208"/>
    <w:multiLevelType w:val="hybridMultilevel"/>
    <w:tmpl w:val="81BA37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7549D9"/>
    <w:multiLevelType w:val="hybridMultilevel"/>
    <w:tmpl w:val="8EE8DF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E4A24C2"/>
    <w:multiLevelType w:val="hybridMultilevel"/>
    <w:tmpl w:val="AD8C7F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724007"/>
    <w:multiLevelType w:val="hybridMultilevel"/>
    <w:tmpl w:val="352C3B8A"/>
    <w:lvl w:ilvl="0" w:tplc="08090005">
      <w:start w:val="1"/>
      <w:numFmt w:val="bullet"/>
      <w:lvlText w:val=""/>
      <w:lvlJc w:val="left"/>
      <w:pPr>
        <w:ind w:left="720" w:hanging="360"/>
      </w:pPr>
      <w:rPr>
        <w:rFonts w:ascii="Wingdings" w:hAnsi="Wingdings"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57DC6"/>
    <w:multiLevelType w:val="hybridMultilevel"/>
    <w:tmpl w:val="D23A9308"/>
    <w:lvl w:ilvl="0" w:tplc="08090005">
      <w:start w:val="1"/>
      <w:numFmt w:val="bullet"/>
      <w:lvlText w:val=""/>
      <w:lvlJc w:val="left"/>
      <w:pPr>
        <w:ind w:left="360" w:hanging="360"/>
      </w:pPr>
      <w:rPr>
        <w:rFonts w:ascii="Wingdings" w:hAnsi="Wingdings" w:hint="default"/>
        <w:b w:val="0"/>
        <w:i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7"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1C1F33"/>
    <w:multiLevelType w:val="hybridMultilevel"/>
    <w:tmpl w:val="4FC8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65FE9"/>
    <w:multiLevelType w:val="hybridMultilevel"/>
    <w:tmpl w:val="968011E4"/>
    <w:lvl w:ilvl="0" w:tplc="08090005">
      <w:start w:val="1"/>
      <w:numFmt w:val="bullet"/>
      <w:lvlText w:val=""/>
      <w:lvlJc w:val="left"/>
      <w:pPr>
        <w:ind w:left="1080" w:hanging="360"/>
      </w:pPr>
      <w:rPr>
        <w:rFonts w:ascii="Wingdings" w:hAnsi="Wingdings" w:hint="default"/>
        <w:b w:val="0"/>
        <w:i w:val="0"/>
        <w:sz w:val="2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916FCF"/>
    <w:multiLevelType w:val="hybridMultilevel"/>
    <w:tmpl w:val="45424C6C"/>
    <w:lvl w:ilvl="0" w:tplc="08090005">
      <w:start w:val="1"/>
      <w:numFmt w:val="bullet"/>
      <w:lvlText w:val=""/>
      <w:lvlJc w:val="left"/>
      <w:pPr>
        <w:ind w:left="360" w:hanging="360"/>
      </w:pPr>
      <w:rPr>
        <w:rFonts w:ascii="Wingdings" w:hAnsi="Wingdings" w:hint="default"/>
        <w:b w:val="0"/>
        <w:i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7D075E"/>
    <w:multiLevelType w:val="hybridMultilevel"/>
    <w:tmpl w:val="C7BCFED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42"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7AB2FA3"/>
    <w:multiLevelType w:val="hybridMultilevel"/>
    <w:tmpl w:val="7B32B5DC"/>
    <w:lvl w:ilvl="0" w:tplc="08090005">
      <w:start w:val="1"/>
      <w:numFmt w:val="bullet"/>
      <w:lvlText w:val=""/>
      <w:lvlJc w:val="left"/>
      <w:pPr>
        <w:ind w:left="720" w:hanging="360"/>
      </w:pPr>
      <w:rPr>
        <w:rFonts w:ascii="Wingdings" w:hAnsi="Wingdings"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F5272"/>
    <w:multiLevelType w:val="hybridMultilevel"/>
    <w:tmpl w:val="2BAAA86C"/>
    <w:lvl w:ilvl="0" w:tplc="08090005">
      <w:start w:val="1"/>
      <w:numFmt w:val="bullet"/>
      <w:lvlText w:val=""/>
      <w:lvlJc w:val="left"/>
      <w:pPr>
        <w:ind w:left="360" w:hanging="360"/>
      </w:pPr>
      <w:rPr>
        <w:rFonts w:ascii="Wingdings" w:hAnsi="Wingdings" w:hint="default"/>
        <w:b w:val="0"/>
        <w:i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7"/>
  </w:num>
  <w:num w:numId="4">
    <w:abstractNumId w:val="14"/>
  </w:num>
  <w:num w:numId="5">
    <w:abstractNumId w:val="31"/>
  </w:num>
  <w:num w:numId="6">
    <w:abstractNumId w:val="24"/>
  </w:num>
  <w:num w:numId="7">
    <w:abstractNumId w:val="26"/>
  </w:num>
  <w:num w:numId="8">
    <w:abstractNumId w:val="2"/>
  </w:num>
  <w:num w:numId="9">
    <w:abstractNumId w:val="18"/>
  </w:num>
  <w:num w:numId="10">
    <w:abstractNumId w:val="1"/>
  </w:num>
  <w:num w:numId="11">
    <w:abstractNumId w:val="11"/>
  </w:num>
  <w:num w:numId="12">
    <w:abstractNumId w:val="3"/>
  </w:num>
  <w:num w:numId="13">
    <w:abstractNumId w:val="23"/>
  </w:num>
  <w:num w:numId="14">
    <w:abstractNumId w:val="4"/>
  </w:num>
  <w:num w:numId="15">
    <w:abstractNumId w:val="28"/>
  </w:num>
  <w:num w:numId="16">
    <w:abstractNumId w:val="46"/>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6"/>
  </w:num>
  <w:num w:numId="21">
    <w:abstractNumId w:val="27"/>
  </w:num>
  <w:num w:numId="22">
    <w:abstractNumId w:val="25"/>
  </w:num>
  <w:num w:numId="23">
    <w:abstractNumId w:val="0"/>
  </w:num>
  <w:num w:numId="24">
    <w:abstractNumId w:val="45"/>
  </w:num>
  <w:num w:numId="25">
    <w:abstractNumId w:val="30"/>
  </w:num>
  <w:num w:numId="26">
    <w:abstractNumId w:val="42"/>
  </w:num>
  <w:num w:numId="27">
    <w:abstractNumId w:val="21"/>
  </w:num>
  <w:num w:numId="28">
    <w:abstractNumId w:val="38"/>
  </w:num>
  <w:num w:numId="29">
    <w:abstractNumId w:val="15"/>
  </w:num>
  <w:num w:numId="30">
    <w:abstractNumId w:val="16"/>
  </w:num>
  <w:num w:numId="31">
    <w:abstractNumId w:val="6"/>
  </w:num>
  <w:num w:numId="32">
    <w:abstractNumId w:val="44"/>
  </w:num>
  <w:num w:numId="33">
    <w:abstractNumId w:val="40"/>
  </w:num>
  <w:num w:numId="34">
    <w:abstractNumId w:val="19"/>
  </w:num>
  <w:num w:numId="35">
    <w:abstractNumId w:val="22"/>
  </w:num>
  <w:num w:numId="36">
    <w:abstractNumId w:val="39"/>
  </w:num>
  <w:num w:numId="37">
    <w:abstractNumId w:val="7"/>
  </w:num>
  <w:num w:numId="38">
    <w:abstractNumId w:val="35"/>
  </w:num>
  <w:num w:numId="39">
    <w:abstractNumId w:val="8"/>
  </w:num>
  <w:num w:numId="40">
    <w:abstractNumId w:val="9"/>
  </w:num>
  <w:num w:numId="41">
    <w:abstractNumId w:val="34"/>
  </w:num>
  <w:num w:numId="42">
    <w:abstractNumId w:val="43"/>
  </w:num>
  <w:num w:numId="43">
    <w:abstractNumId w:val="17"/>
  </w:num>
  <w:num w:numId="44">
    <w:abstractNumId w:val="12"/>
  </w:num>
  <w:num w:numId="45">
    <w:abstractNumId w:val="29"/>
  </w:num>
  <w:num w:numId="46">
    <w:abstractNumId w:val="32"/>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12"/>
    <w:rsid w:val="0000541D"/>
    <w:rsid w:val="00013867"/>
    <w:rsid w:val="00020F27"/>
    <w:rsid w:val="00021F83"/>
    <w:rsid w:val="00027A84"/>
    <w:rsid w:val="00030D2F"/>
    <w:rsid w:val="00033A62"/>
    <w:rsid w:val="00044A0E"/>
    <w:rsid w:val="00051B82"/>
    <w:rsid w:val="00075740"/>
    <w:rsid w:val="00076A88"/>
    <w:rsid w:val="00087CD0"/>
    <w:rsid w:val="000A3BFA"/>
    <w:rsid w:val="000A6A16"/>
    <w:rsid w:val="000B18BA"/>
    <w:rsid w:val="000B1AE1"/>
    <w:rsid w:val="000B562C"/>
    <w:rsid w:val="000C6094"/>
    <w:rsid w:val="000D5261"/>
    <w:rsid w:val="00116118"/>
    <w:rsid w:val="00122ECD"/>
    <w:rsid w:val="00133D20"/>
    <w:rsid w:val="00146B2F"/>
    <w:rsid w:val="00150E0A"/>
    <w:rsid w:val="00161F62"/>
    <w:rsid w:val="001967D0"/>
    <w:rsid w:val="001969CC"/>
    <w:rsid w:val="00197AD9"/>
    <w:rsid w:val="001B3A7E"/>
    <w:rsid w:val="001C4E42"/>
    <w:rsid w:val="001D1D16"/>
    <w:rsid w:val="001D541D"/>
    <w:rsid w:val="001D594F"/>
    <w:rsid w:val="001E5E28"/>
    <w:rsid w:val="00202895"/>
    <w:rsid w:val="00203FEE"/>
    <w:rsid w:val="002105CA"/>
    <w:rsid w:val="00211F70"/>
    <w:rsid w:val="002136AB"/>
    <w:rsid w:val="00241D96"/>
    <w:rsid w:val="00243D95"/>
    <w:rsid w:val="00244139"/>
    <w:rsid w:val="002479B6"/>
    <w:rsid w:val="00265950"/>
    <w:rsid w:val="0026751D"/>
    <w:rsid w:val="00273698"/>
    <w:rsid w:val="00284140"/>
    <w:rsid w:val="00284BD0"/>
    <w:rsid w:val="002A6FA9"/>
    <w:rsid w:val="002B1B4F"/>
    <w:rsid w:val="002B388D"/>
    <w:rsid w:val="002B76D8"/>
    <w:rsid w:val="002D2259"/>
    <w:rsid w:val="002D403C"/>
    <w:rsid w:val="00311F41"/>
    <w:rsid w:val="0033084D"/>
    <w:rsid w:val="00331A11"/>
    <w:rsid w:val="00346FEB"/>
    <w:rsid w:val="0035131C"/>
    <w:rsid w:val="0035468E"/>
    <w:rsid w:val="00356310"/>
    <w:rsid w:val="003569A9"/>
    <w:rsid w:val="00364BA4"/>
    <w:rsid w:val="00370AE3"/>
    <w:rsid w:val="003A4E4D"/>
    <w:rsid w:val="003B0194"/>
    <w:rsid w:val="003C7994"/>
    <w:rsid w:val="003D2111"/>
    <w:rsid w:val="003D46DA"/>
    <w:rsid w:val="003E7BE4"/>
    <w:rsid w:val="003F10F6"/>
    <w:rsid w:val="003F203D"/>
    <w:rsid w:val="003F3DC4"/>
    <w:rsid w:val="004228F0"/>
    <w:rsid w:val="004441AD"/>
    <w:rsid w:val="00452594"/>
    <w:rsid w:val="00471A5A"/>
    <w:rsid w:val="00483510"/>
    <w:rsid w:val="004A4CA6"/>
    <w:rsid w:val="004B02B6"/>
    <w:rsid w:val="004B0EEA"/>
    <w:rsid w:val="004B1436"/>
    <w:rsid w:val="004C2EB3"/>
    <w:rsid w:val="004C6549"/>
    <w:rsid w:val="004D1217"/>
    <w:rsid w:val="004E13D5"/>
    <w:rsid w:val="004F7CAA"/>
    <w:rsid w:val="00501DD4"/>
    <w:rsid w:val="005034F6"/>
    <w:rsid w:val="00507AA2"/>
    <w:rsid w:val="005172A3"/>
    <w:rsid w:val="0054146F"/>
    <w:rsid w:val="0054659F"/>
    <w:rsid w:val="00551B85"/>
    <w:rsid w:val="00560220"/>
    <w:rsid w:val="005A12DB"/>
    <w:rsid w:val="005A3EE9"/>
    <w:rsid w:val="005B28D0"/>
    <w:rsid w:val="005B3B77"/>
    <w:rsid w:val="005C2DA0"/>
    <w:rsid w:val="005C475F"/>
    <w:rsid w:val="005C6ECF"/>
    <w:rsid w:val="005D0F61"/>
    <w:rsid w:val="005E0AC1"/>
    <w:rsid w:val="005F7EBD"/>
    <w:rsid w:val="00624864"/>
    <w:rsid w:val="00634178"/>
    <w:rsid w:val="0063796B"/>
    <w:rsid w:val="00643930"/>
    <w:rsid w:val="00675FBF"/>
    <w:rsid w:val="00683343"/>
    <w:rsid w:val="00690622"/>
    <w:rsid w:val="006925E7"/>
    <w:rsid w:val="006936B2"/>
    <w:rsid w:val="00694CA5"/>
    <w:rsid w:val="006A1537"/>
    <w:rsid w:val="006E5532"/>
    <w:rsid w:val="006F565A"/>
    <w:rsid w:val="00712C32"/>
    <w:rsid w:val="0071487C"/>
    <w:rsid w:val="00725528"/>
    <w:rsid w:val="007615B4"/>
    <w:rsid w:val="007618BB"/>
    <w:rsid w:val="00781FD1"/>
    <w:rsid w:val="00784612"/>
    <w:rsid w:val="007A2880"/>
    <w:rsid w:val="007D7F99"/>
    <w:rsid w:val="007F5D30"/>
    <w:rsid w:val="008020A9"/>
    <w:rsid w:val="00827D20"/>
    <w:rsid w:val="008371B3"/>
    <w:rsid w:val="00840E35"/>
    <w:rsid w:val="0086062C"/>
    <w:rsid w:val="008949A0"/>
    <w:rsid w:val="008A452F"/>
    <w:rsid w:val="008B13B7"/>
    <w:rsid w:val="008B2CA4"/>
    <w:rsid w:val="008C0B36"/>
    <w:rsid w:val="008C1A2C"/>
    <w:rsid w:val="008C5002"/>
    <w:rsid w:val="008D6F11"/>
    <w:rsid w:val="008E5C83"/>
    <w:rsid w:val="00924F55"/>
    <w:rsid w:val="00930803"/>
    <w:rsid w:val="00933B61"/>
    <w:rsid w:val="00954AC5"/>
    <w:rsid w:val="00970ADC"/>
    <w:rsid w:val="00974795"/>
    <w:rsid w:val="00982E53"/>
    <w:rsid w:val="0099494F"/>
    <w:rsid w:val="009A3668"/>
    <w:rsid w:val="009A384C"/>
    <w:rsid w:val="009C515C"/>
    <w:rsid w:val="009C56C6"/>
    <w:rsid w:val="009D3BCB"/>
    <w:rsid w:val="009E65B9"/>
    <w:rsid w:val="009E723D"/>
    <w:rsid w:val="00A14027"/>
    <w:rsid w:val="00A455CB"/>
    <w:rsid w:val="00A60603"/>
    <w:rsid w:val="00A6460D"/>
    <w:rsid w:val="00A700A5"/>
    <w:rsid w:val="00A8520C"/>
    <w:rsid w:val="00AA4700"/>
    <w:rsid w:val="00AB283E"/>
    <w:rsid w:val="00AE2EB0"/>
    <w:rsid w:val="00AE599C"/>
    <w:rsid w:val="00AF4524"/>
    <w:rsid w:val="00B02D35"/>
    <w:rsid w:val="00B12D41"/>
    <w:rsid w:val="00B15A02"/>
    <w:rsid w:val="00B1622A"/>
    <w:rsid w:val="00B4656E"/>
    <w:rsid w:val="00B50B68"/>
    <w:rsid w:val="00B66738"/>
    <w:rsid w:val="00B72B8A"/>
    <w:rsid w:val="00B87362"/>
    <w:rsid w:val="00BC4D53"/>
    <w:rsid w:val="00BD008D"/>
    <w:rsid w:val="00BE287E"/>
    <w:rsid w:val="00BE2FE6"/>
    <w:rsid w:val="00BE363F"/>
    <w:rsid w:val="00BF3FEB"/>
    <w:rsid w:val="00C012F1"/>
    <w:rsid w:val="00C02182"/>
    <w:rsid w:val="00C043ED"/>
    <w:rsid w:val="00C24BDC"/>
    <w:rsid w:val="00C420FE"/>
    <w:rsid w:val="00C57E2B"/>
    <w:rsid w:val="00C710AA"/>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3B45"/>
    <w:rsid w:val="00D04957"/>
    <w:rsid w:val="00D07FA4"/>
    <w:rsid w:val="00D12B39"/>
    <w:rsid w:val="00D141A7"/>
    <w:rsid w:val="00D21DBD"/>
    <w:rsid w:val="00D51B6B"/>
    <w:rsid w:val="00D57FD7"/>
    <w:rsid w:val="00D70C57"/>
    <w:rsid w:val="00D76A4D"/>
    <w:rsid w:val="00D916E1"/>
    <w:rsid w:val="00DA768B"/>
    <w:rsid w:val="00DB4F5B"/>
    <w:rsid w:val="00DC235D"/>
    <w:rsid w:val="00DC2F61"/>
    <w:rsid w:val="00DE7C01"/>
    <w:rsid w:val="00DF3798"/>
    <w:rsid w:val="00DF4645"/>
    <w:rsid w:val="00E22C79"/>
    <w:rsid w:val="00E23BEA"/>
    <w:rsid w:val="00E30435"/>
    <w:rsid w:val="00E30766"/>
    <w:rsid w:val="00E30DF6"/>
    <w:rsid w:val="00E3394C"/>
    <w:rsid w:val="00E37EBD"/>
    <w:rsid w:val="00E53F27"/>
    <w:rsid w:val="00E60D88"/>
    <w:rsid w:val="00E76878"/>
    <w:rsid w:val="00E869A2"/>
    <w:rsid w:val="00EA2E5D"/>
    <w:rsid w:val="00EA35C3"/>
    <w:rsid w:val="00EB377D"/>
    <w:rsid w:val="00EC6E27"/>
    <w:rsid w:val="00ED7282"/>
    <w:rsid w:val="00EF0525"/>
    <w:rsid w:val="00F118AA"/>
    <w:rsid w:val="00F20DDF"/>
    <w:rsid w:val="00F50B3E"/>
    <w:rsid w:val="00F625C5"/>
    <w:rsid w:val="00F93D5D"/>
    <w:rsid w:val="00FA7309"/>
    <w:rsid w:val="00FB53CF"/>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C55CE2"/>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styleId="Revision">
    <w:name w:val="Revision"/>
    <w:hidden/>
    <w:uiPriority w:val="99"/>
    <w:semiHidden/>
    <w:rsid w:val="00B16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ches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B5"/>
    <w:rsid w:val="0098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72513B36D4E9189393EDF5CCDD1B0">
    <w:name w:val="E9872513B36D4E9189393EDF5CCDD1B0"/>
    <w:rsid w:val="009833B5"/>
  </w:style>
  <w:style w:type="paragraph" w:customStyle="1" w:styleId="3DACCF32632F428C890660555C66178A">
    <w:name w:val="3DACCF32632F428C890660555C66178A"/>
    <w:rsid w:val="00983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2BDD-936B-4C29-9100-47365A73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Systems</dc:creator>
  <cp:lastModifiedBy>Power, Samantha</cp:lastModifiedBy>
  <cp:revision>2</cp:revision>
  <cp:lastPrinted>2018-11-23T10:35:00Z</cp:lastPrinted>
  <dcterms:created xsi:type="dcterms:W3CDTF">2021-04-13T08:22:00Z</dcterms:created>
  <dcterms:modified xsi:type="dcterms:W3CDTF">2021-04-13T08:22:00Z</dcterms:modified>
</cp:coreProperties>
</file>