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E52E3" w14:textId="74A53F2D" w:rsidR="00781087" w:rsidRPr="00B71FFE" w:rsidRDefault="00781087">
      <w:pPr>
        <w:rPr>
          <w:sz w:val="24"/>
          <w:szCs w:val="24"/>
        </w:rPr>
      </w:pPr>
    </w:p>
    <w:p w14:paraId="39BEBB1D" w14:textId="77777777" w:rsidR="0073618B" w:rsidRPr="00B71FFE" w:rsidRDefault="0073618B">
      <w:pPr>
        <w:rPr>
          <w:rFonts w:ascii="Arial" w:hAnsi="Arial"/>
          <w:sz w:val="24"/>
          <w:szCs w:val="24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868"/>
        <w:gridCol w:w="1470"/>
        <w:gridCol w:w="3402"/>
      </w:tblGrid>
      <w:tr w:rsidR="00781087" w:rsidRPr="00B71FFE" w14:paraId="34541915" w14:textId="77777777">
        <w:trPr>
          <w:cantSplit/>
          <w:trHeight w:val="1228"/>
        </w:trPr>
        <w:tc>
          <w:tcPr>
            <w:tcW w:w="5868" w:type="dxa"/>
            <w:vMerge w:val="restart"/>
          </w:tcPr>
          <w:p w14:paraId="651D09B2" w14:textId="77777777" w:rsidR="00781087" w:rsidRPr="00B71FFE" w:rsidRDefault="00781087">
            <w:pPr>
              <w:rPr>
                <w:rFonts w:ascii="Arial" w:hAnsi="Arial"/>
                <w:sz w:val="24"/>
                <w:szCs w:val="24"/>
              </w:rPr>
            </w:pPr>
          </w:p>
          <w:p w14:paraId="2609DA6A" w14:textId="77777777" w:rsidR="00F72457" w:rsidRPr="00B71FFE" w:rsidRDefault="00F72457">
            <w:pPr>
              <w:rPr>
                <w:rFonts w:ascii="Arial" w:hAnsi="Arial"/>
                <w:sz w:val="24"/>
                <w:szCs w:val="24"/>
              </w:rPr>
            </w:pPr>
          </w:p>
          <w:p w14:paraId="630CEBCC" w14:textId="77777777" w:rsidR="00F72457" w:rsidRPr="00B71FFE" w:rsidRDefault="00F72457">
            <w:pPr>
              <w:rPr>
                <w:rFonts w:ascii="Arial" w:hAnsi="Arial"/>
                <w:sz w:val="24"/>
                <w:szCs w:val="24"/>
              </w:rPr>
            </w:pPr>
          </w:p>
          <w:p w14:paraId="01BEE268" w14:textId="77777777" w:rsidR="00F72457" w:rsidRPr="00B71FFE" w:rsidRDefault="00F72457">
            <w:pPr>
              <w:rPr>
                <w:rFonts w:ascii="Arial" w:hAnsi="Arial"/>
                <w:sz w:val="24"/>
                <w:szCs w:val="24"/>
              </w:rPr>
            </w:pPr>
          </w:p>
          <w:p w14:paraId="13005579" w14:textId="77777777" w:rsidR="00781087" w:rsidRPr="00B71FFE" w:rsidRDefault="00781087">
            <w:pPr>
              <w:rPr>
                <w:rFonts w:ascii="Arial" w:hAnsi="Arial"/>
                <w:sz w:val="24"/>
                <w:szCs w:val="24"/>
              </w:rPr>
            </w:pPr>
          </w:p>
          <w:p w14:paraId="0EDBC473" w14:textId="0C11A36F" w:rsidR="00F91351" w:rsidRPr="00B71FFE" w:rsidRDefault="00F9135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200C30D1" w14:textId="77777777" w:rsidR="00781087" w:rsidRPr="00B71FFE" w:rsidRDefault="00781087">
            <w:pPr>
              <w:tabs>
                <w:tab w:val="left" w:pos="2018"/>
                <w:tab w:val="left" w:pos="3577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B98EE1" w14:textId="77777777" w:rsidR="00862A92" w:rsidRPr="00B71FFE" w:rsidRDefault="007725BB" w:rsidP="00FF2817">
            <w:pPr>
              <w:ind w:left="-142"/>
              <w:rPr>
                <w:rFonts w:ascii="Arial" w:hAnsi="Arial"/>
                <w:sz w:val="24"/>
                <w:szCs w:val="24"/>
              </w:rPr>
            </w:pPr>
            <w:r w:rsidRPr="00B71FFE">
              <w:rPr>
                <w:rFonts w:ascii="Arial" w:hAnsi="Arial"/>
                <w:sz w:val="24"/>
                <w:szCs w:val="24"/>
              </w:rPr>
              <w:t xml:space="preserve"> </w:t>
            </w:r>
            <w:r w:rsidR="00FF2817" w:rsidRPr="00B71FFE">
              <w:rPr>
                <w:rFonts w:ascii="Arial" w:hAnsi="Arial"/>
                <w:sz w:val="24"/>
                <w:szCs w:val="24"/>
              </w:rPr>
              <w:t xml:space="preserve"> </w:t>
            </w:r>
            <w:r w:rsidR="00562D97" w:rsidRPr="00B71FFE">
              <w:rPr>
                <w:rFonts w:ascii="Arial" w:hAnsi="Arial"/>
                <w:sz w:val="24"/>
                <w:szCs w:val="24"/>
              </w:rPr>
              <w:t xml:space="preserve"> </w:t>
            </w:r>
            <w:r w:rsidR="00862A92" w:rsidRPr="00B71FFE">
              <w:rPr>
                <w:rFonts w:ascii="Arial" w:hAnsi="Arial"/>
                <w:sz w:val="24"/>
                <w:szCs w:val="24"/>
              </w:rPr>
              <w:t xml:space="preserve">Kent </w:t>
            </w:r>
            <w:r w:rsidR="00D00659" w:rsidRPr="00B71FFE">
              <w:rPr>
                <w:rFonts w:ascii="Arial" w:hAnsi="Arial"/>
                <w:sz w:val="24"/>
                <w:szCs w:val="24"/>
              </w:rPr>
              <w:t>County Council</w:t>
            </w:r>
          </w:p>
          <w:p w14:paraId="7FAB161E" w14:textId="77777777" w:rsidR="00562D97" w:rsidRPr="00B71FFE" w:rsidRDefault="00862A92" w:rsidP="00FF2817">
            <w:pPr>
              <w:ind w:left="-142"/>
              <w:rPr>
                <w:rFonts w:ascii="Arial" w:hAnsi="Arial"/>
                <w:sz w:val="24"/>
                <w:szCs w:val="24"/>
              </w:rPr>
            </w:pPr>
            <w:r w:rsidRPr="00B71FFE">
              <w:rPr>
                <w:rFonts w:ascii="Arial" w:hAnsi="Arial"/>
                <w:sz w:val="24"/>
                <w:szCs w:val="24"/>
              </w:rPr>
              <w:t xml:space="preserve">   I</w:t>
            </w:r>
            <w:r w:rsidR="009848E6" w:rsidRPr="00B71FFE">
              <w:rPr>
                <w:rFonts w:ascii="Arial" w:hAnsi="Arial"/>
                <w:sz w:val="24"/>
                <w:szCs w:val="24"/>
              </w:rPr>
              <w:t>nvicta House</w:t>
            </w:r>
          </w:p>
          <w:p w14:paraId="617C6892" w14:textId="77777777" w:rsidR="00FF2817" w:rsidRPr="00B71FFE" w:rsidRDefault="00562D97" w:rsidP="00FF2817">
            <w:pPr>
              <w:ind w:lef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1FFE">
              <w:rPr>
                <w:rFonts w:ascii="Arial" w:hAnsi="Arial"/>
                <w:sz w:val="24"/>
                <w:szCs w:val="24"/>
              </w:rPr>
              <w:t xml:space="preserve">   </w:t>
            </w:r>
            <w:r w:rsidR="009848E6" w:rsidRPr="00B71FFE">
              <w:rPr>
                <w:rFonts w:ascii="Arial" w:hAnsi="Arial" w:cs="Arial"/>
                <w:color w:val="000000"/>
                <w:sz w:val="24"/>
                <w:szCs w:val="24"/>
              </w:rPr>
              <w:t>County Hall</w:t>
            </w:r>
            <w:r w:rsidR="00FF2817" w:rsidRPr="00B71FF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CC483A0" w14:textId="77777777" w:rsidR="00FF2817" w:rsidRPr="00B71FFE" w:rsidRDefault="00FF2817" w:rsidP="00FF2817">
            <w:pPr>
              <w:ind w:lef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1FFE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562D97" w:rsidRPr="00B71FF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848E6" w:rsidRPr="00B71FFE">
              <w:rPr>
                <w:rFonts w:ascii="Arial" w:hAnsi="Arial" w:cs="Arial"/>
                <w:color w:val="000000"/>
                <w:sz w:val="24"/>
                <w:szCs w:val="24"/>
              </w:rPr>
              <w:t>Maidstone</w:t>
            </w:r>
          </w:p>
          <w:p w14:paraId="19FA821F" w14:textId="77777777" w:rsidR="00FF2817" w:rsidRPr="00B71FFE" w:rsidRDefault="00FF2817" w:rsidP="00FF2817">
            <w:pPr>
              <w:ind w:lef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1FFE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562D97" w:rsidRPr="00B71FF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71FFE">
              <w:rPr>
                <w:rFonts w:ascii="Arial" w:hAnsi="Arial" w:cs="Arial"/>
                <w:color w:val="000000"/>
                <w:sz w:val="24"/>
                <w:szCs w:val="24"/>
              </w:rPr>
              <w:t>Kent</w:t>
            </w:r>
          </w:p>
          <w:p w14:paraId="3A5E8F71" w14:textId="77777777" w:rsidR="00FF2817" w:rsidRPr="00B71FFE" w:rsidRDefault="00FF2817" w:rsidP="00FF2817">
            <w:pPr>
              <w:ind w:left="-14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71FFE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562D97" w:rsidRPr="00B71FF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848E6" w:rsidRPr="00B71FFE">
              <w:rPr>
                <w:rFonts w:ascii="Arial" w:hAnsi="Arial" w:cs="Arial"/>
                <w:color w:val="000000"/>
                <w:sz w:val="24"/>
                <w:szCs w:val="24"/>
              </w:rPr>
              <w:t>ME14 1XX</w:t>
            </w:r>
          </w:p>
          <w:p w14:paraId="58B1B405" w14:textId="77777777" w:rsidR="00781087" w:rsidRPr="00B71FFE" w:rsidRDefault="00781087">
            <w:pPr>
              <w:tabs>
                <w:tab w:val="left" w:pos="2018"/>
              </w:tabs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781087" w:rsidRPr="00B71FFE" w14:paraId="4F64370F" w14:textId="77777777">
        <w:trPr>
          <w:cantSplit/>
        </w:trPr>
        <w:tc>
          <w:tcPr>
            <w:tcW w:w="5868" w:type="dxa"/>
            <w:vMerge/>
          </w:tcPr>
          <w:p w14:paraId="1952F85F" w14:textId="77777777" w:rsidR="00781087" w:rsidRPr="00B71FFE" w:rsidRDefault="0078108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70" w:type="dxa"/>
          </w:tcPr>
          <w:p w14:paraId="66E8E5E8" w14:textId="1BB79053" w:rsidR="00781087" w:rsidRPr="00B71FFE" w:rsidRDefault="00781087" w:rsidP="00B71FFE">
            <w:pPr>
              <w:tabs>
                <w:tab w:val="left" w:pos="2018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0FC8D14C" w14:textId="77777777" w:rsidR="00B303C3" w:rsidRPr="00B71FFE" w:rsidRDefault="00B303C3" w:rsidP="00B71FFE">
            <w:pPr>
              <w:tabs>
                <w:tab w:val="left" w:pos="2018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2612062F" w14:textId="6C288010" w:rsidR="00781087" w:rsidRPr="00B71FFE" w:rsidRDefault="007725BB" w:rsidP="00B71FFE">
            <w:pPr>
              <w:tabs>
                <w:tab w:val="left" w:pos="2018"/>
              </w:tabs>
              <w:jc w:val="center"/>
              <w:rPr>
                <w:rFonts w:ascii="Arial" w:hAnsi="Arial"/>
                <w:sz w:val="24"/>
                <w:szCs w:val="24"/>
              </w:rPr>
            </w:pPr>
            <w:r w:rsidRPr="00B71FFE">
              <w:rPr>
                <w:rFonts w:ascii="Arial" w:hAnsi="Arial"/>
                <w:sz w:val="24"/>
                <w:szCs w:val="24"/>
              </w:rPr>
              <w:t>Reference</w:t>
            </w:r>
            <w:r w:rsidR="000F0273" w:rsidRPr="00B71FFE">
              <w:rPr>
                <w:rFonts w:ascii="Arial" w:hAnsi="Arial"/>
                <w:sz w:val="24"/>
                <w:szCs w:val="24"/>
              </w:rPr>
              <w:t>: DVLPS_NFM_1&amp;2</w:t>
            </w:r>
          </w:p>
          <w:p w14:paraId="1C840E0C" w14:textId="6CEC028C" w:rsidR="00781087" w:rsidRPr="00B71FFE" w:rsidRDefault="00781087" w:rsidP="00B71FF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B71FFE">
              <w:rPr>
                <w:rFonts w:ascii="Arial" w:hAnsi="Arial"/>
                <w:sz w:val="24"/>
                <w:szCs w:val="24"/>
              </w:rPr>
              <w:t>Date:</w:t>
            </w:r>
            <w:r w:rsidR="00EE3B36" w:rsidRPr="00B71FFE">
              <w:rPr>
                <w:rFonts w:ascii="Arial" w:hAnsi="Arial"/>
                <w:sz w:val="24"/>
                <w:szCs w:val="24"/>
              </w:rPr>
              <w:t xml:space="preserve"> </w:t>
            </w:r>
            <w:r w:rsidR="00761626" w:rsidRPr="00B71FFE">
              <w:rPr>
                <w:rFonts w:ascii="Arial" w:hAnsi="Arial"/>
                <w:sz w:val="24"/>
                <w:szCs w:val="24"/>
              </w:rPr>
              <w:t>14</w:t>
            </w:r>
            <w:r w:rsidR="00EE3B36" w:rsidRPr="00B71FFE">
              <w:rPr>
                <w:rFonts w:ascii="Arial" w:hAnsi="Arial"/>
                <w:sz w:val="24"/>
                <w:szCs w:val="24"/>
              </w:rPr>
              <w:t>/</w:t>
            </w:r>
            <w:r w:rsidR="00F4776F" w:rsidRPr="00B71FFE">
              <w:rPr>
                <w:rFonts w:ascii="Arial" w:hAnsi="Arial"/>
                <w:sz w:val="24"/>
                <w:szCs w:val="24"/>
              </w:rPr>
              <w:t>8/</w:t>
            </w:r>
            <w:r w:rsidR="00EE3B36" w:rsidRPr="00B71FFE">
              <w:rPr>
                <w:rFonts w:ascii="Arial" w:hAnsi="Arial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14:paraId="249A52B9" w14:textId="5BE21A23" w:rsidR="00517758" w:rsidRPr="00B71FFE" w:rsidRDefault="00517758" w:rsidP="00B71FFE">
            <w:pPr>
              <w:tabs>
                <w:tab w:val="left" w:pos="2018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52A10899" w14:textId="77777777" w:rsidR="00781087" w:rsidRPr="00B71FFE" w:rsidRDefault="00781087">
      <w:pPr>
        <w:rPr>
          <w:rFonts w:ascii="Arial" w:hAnsi="Arial"/>
          <w:sz w:val="24"/>
          <w:szCs w:val="24"/>
        </w:rPr>
      </w:pPr>
    </w:p>
    <w:p w14:paraId="06D3C0BC" w14:textId="77777777" w:rsidR="00781087" w:rsidRPr="00B71FFE" w:rsidRDefault="00781087">
      <w:pPr>
        <w:rPr>
          <w:rFonts w:ascii="Arial" w:hAnsi="Arial"/>
          <w:sz w:val="24"/>
          <w:szCs w:val="24"/>
        </w:rPr>
      </w:pPr>
    </w:p>
    <w:p w14:paraId="04959609" w14:textId="01420F1D" w:rsidR="00781087" w:rsidRPr="00B71FFE" w:rsidRDefault="00781087">
      <w:pPr>
        <w:ind w:left="-142"/>
        <w:rPr>
          <w:rFonts w:ascii="Arial" w:hAnsi="Arial"/>
          <w:sz w:val="24"/>
          <w:szCs w:val="24"/>
        </w:rPr>
      </w:pPr>
      <w:r w:rsidRPr="00B71FFE">
        <w:rPr>
          <w:rFonts w:ascii="Arial" w:hAnsi="Arial"/>
          <w:sz w:val="24"/>
          <w:szCs w:val="24"/>
        </w:rPr>
        <w:t xml:space="preserve">Dear </w:t>
      </w:r>
      <w:r w:rsidR="0099540C" w:rsidRPr="00B71FFE">
        <w:rPr>
          <w:rFonts w:ascii="Arial" w:hAnsi="Arial"/>
          <w:sz w:val="24"/>
          <w:szCs w:val="24"/>
        </w:rPr>
        <w:t>Sir</w:t>
      </w:r>
      <w:r w:rsidR="00EE3B36" w:rsidRPr="00B71FFE">
        <w:rPr>
          <w:rFonts w:ascii="Arial" w:hAnsi="Arial"/>
          <w:sz w:val="24"/>
          <w:szCs w:val="24"/>
        </w:rPr>
        <w:t>/Madam</w:t>
      </w:r>
      <w:r w:rsidR="0099540C" w:rsidRPr="00B71FFE">
        <w:rPr>
          <w:rFonts w:ascii="Arial" w:hAnsi="Arial"/>
          <w:sz w:val="24"/>
          <w:szCs w:val="24"/>
        </w:rPr>
        <w:t>,</w:t>
      </w:r>
    </w:p>
    <w:p w14:paraId="79A99169" w14:textId="2E02651E" w:rsidR="00043056" w:rsidRPr="00B71FFE" w:rsidRDefault="00486767" w:rsidP="00043056">
      <w:pPr>
        <w:ind w:left="-142"/>
        <w:rPr>
          <w:rFonts w:ascii="Arial" w:hAnsi="Arial"/>
          <w:b/>
          <w:sz w:val="24"/>
          <w:szCs w:val="24"/>
        </w:rPr>
      </w:pPr>
      <w:r w:rsidRPr="00B71FFE">
        <w:rPr>
          <w:rFonts w:ascii="Arial" w:hAnsi="Arial"/>
          <w:b/>
          <w:sz w:val="24"/>
          <w:szCs w:val="24"/>
        </w:rPr>
        <w:t>Request for Quotation</w:t>
      </w:r>
    </w:p>
    <w:p w14:paraId="2CEE0CE3" w14:textId="77777777" w:rsidR="00CD4261" w:rsidRPr="00B71FFE" w:rsidRDefault="00CD4261" w:rsidP="00043056">
      <w:pPr>
        <w:ind w:left="-142"/>
        <w:rPr>
          <w:rFonts w:ascii="Arial" w:hAnsi="Arial"/>
          <w:b/>
          <w:sz w:val="24"/>
          <w:szCs w:val="24"/>
        </w:rPr>
      </w:pPr>
    </w:p>
    <w:p w14:paraId="1D5D502F" w14:textId="4A5EB2E9" w:rsidR="00043056" w:rsidRPr="00B71FFE" w:rsidRDefault="003144FB" w:rsidP="00043056">
      <w:pPr>
        <w:ind w:left="-142"/>
        <w:rPr>
          <w:rFonts w:ascii="Arial" w:hAnsi="Arial"/>
          <w:b/>
          <w:sz w:val="24"/>
          <w:szCs w:val="24"/>
        </w:rPr>
      </w:pPr>
      <w:r w:rsidRPr="00B71FFE">
        <w:rPr>
          <w:rFonts w:ascii="Arial" w:hAnsi="Arial"/>
          <w:b/>
          <w:sz w:val="24"/>
          <w:szCs w:val="24"/>
        </w:rPr>
        <w:t xml:space="preserve">The provision of professional consultancy services for the assessment and review of </w:t>
      </w:r>
      <w:r w:rsidR="00CD4261" w:rsidRPr="00B71FFE">
        <w:rPr>
          <w:rFonts w:ascii="Arial" w:hAnsi="Arial"/>
          <w:b/>
          <w:sz w:val="24"/>
          <w:szCs w:val="24"/>
        </w:rPr>
        <w:t>n</w:t>
      </w:r>
      <w:r w:rsidRPr="00B71FFE">
        <w:rPr>
          <w:rFonts w:ascii="Arial" w:hAnsi="Arial"/>
          <w:b/>
          <w:sz w:val="24"/>
          <w:szCs w:val="24"/>
        </w:rPr>
        <w:t xml:space="preserve">atural </w:t>
      </w:r>
      <w:r w:rsidR="00CD4261" w:rsidRPr="00B71FFE">
        <w:rPr>
          <w:rFonts w:ascii="Arial" w:hAnsi="Arial"/>
          <w:b/>
          <w:sz w:val="24"/>
          <w:szCs w:val="24"/>
        </w:rPr>
        <w:t>f</w:t>
      </w:r>
      <w:r w:rsidRPr="00B71FFE">
        <w:rPr>
          <w:rFonts w:ascii="Arial" w:hAnsi="Arial"/>
          <w:b/>
          <w:sz w:val="24"/>
          <w:szCs w:val="24"/>
        </w:rPr>
        <w:t xml:space="preserve">lood </w:t>
      </w:r>
      <w:r w:rsidR="00CD4261" w:rsidRPr="00B71FFE">
        <w:rPr>
          <w:rFonts w:ascii="Arial" w:hAnsi="Arial"/>
          <w:b/>
          <w:sz w:val="24"/>
          <w:szCs w:val="24"/>
        </w:rPr>
        <w:t>m</w:t>
      </w:r>
      <w:r w:rsidRPr="00B71FFE">
        <w:rPr>
          <w:rFonts w:ascii="Arial" w:hAnsi="Arial"/>
          <w:b/>
          <w:sz w:val="24"/>
          <w:szCs w:val="24"/>
        </w:rPr>
        <w:t xml:space="preserve">anagement opportunities in the </w:t>
      </w:r>
      <w:r w:rsidR="00CD4261" w:rsidRPr="00B71FFE">
        <w:rPr>
          <w:rFonts w:ascii="Arial" w:hAnsi="Arial"/>
          <w:b/>
          <w:sz w:val="24"/>
          <w:szCs w:val="24"/>
        </w:rPr>
        <w:t>u</w:t>
      </w:r>
      <w:r w:rsidRPr="00B71FFE">
        <w:rPr>
          <w:rFonts w:ascii="Arial" w:hAnsi="Arial"/>
          <w:b/>
          <w:sz w:val="24"/>
          <w:szCs w:val="24"/>
        </w:rPr>
        <w:t xml:space="preserve">pper </w:t>
      </w:r>
      <w:proofErr w:type="spellStart"/>
      <w:r w:rsidR="00CD4261" w:rsidRPr="00B71FFE">
        <w:rPr>
          <w:rFonts w:ascii="Arial" w:hAnsi="Arial"/>
          <w:b/>
          <w:sz w:val="24"/>
          <w:szCs w:val="24"/>
        </w:rPr>
        <w:t>d</w:t>
      </w:r>
      <w:r w:rsidRPr="00B71FFE">
        <w:rPr>
          <w:rFonts w:ascii="Arial" w:hAnsi="Arial"/>
          <w:b/>
          <w:sz w:val="24"/>
          <w:szCs w:val="24"/>
        </w:rPr>
        <w:t>arent</w:t>
      </w:r>
      <w:proofErr w:type="spellEnd"/>
      <w:r w:rsidRPr="00B71FFE">
        <w:rPr>
          <w:rFonts w:ascii="Arial" w:hAnsi="Arial"/>
          <w:b/>
          <w:sz w:val="24"/>
          <w:szCs w:val="24"/>
        </w:rPr>
        <w:t xml:space="preserve"> </w:t>
      </w:r>
      <w:r w:rsidR="00CD4261" w:rsidRPr="00B71FFE">
        <w:rPr>
          <w:rFonts w:ascii="Arial" w:hAnsi="Arial"/>
          <w:b/>
          <w:sz w:val="24"/>
          <w:szCs w:val="24"/>
        </w:rPr>
        <w:t>c</w:t>
      </w:r>
      <w:r w:rsidRPr="00B71FFE">
        <w:rPr>
          <w:rFonts w:ascii="Arial" w:hAnsi="Arial"/>
          <w:b/>
          <w:sz w:val="24"/>
          <w:szCs w:val="24"/>
        </w:rPr>
        <w:t>atchment</w:t>
      </w:r>
      <w:r w:rsidR="00CD4261" w:rsidRPr="00B71FFE">
        <w:rPr>
          <w:rFonts w:ascii="Arial" w:hAnsi="Arial"/>
          <w:b/>
          <w:sz w:val="24"/>
          <w:szCs w:val="24"/>
        </w:rPr>
        <w:t xml:space="preserve">, Kent. </w:t>
      </w:r>
    </w:p>
    <w:p w14:paraId="3F35C3C7" w14:textId="77777777" w:rsidR="003144FB" w:rsidRPr="00B71FFE" w:rsidRDefault="003144FB" w:rsidP="00486767">
      <w:pPr>
        <w:ind w:left="-142"/>
        <w:rPr>
          <w:rFonts w:ascii="Arial" w:hAnsi="Arial"/>
          <w:sz w:val="24"/>
          <w:szCs w:val="24"/>
        </w:rPr>
      </w:pPr>
    </w:p>
    <w:p w14:paraId="1FD9EB53" w14:textId="5C08230E" w:rsidR="00486767" w:rsidRPr="00B71FFE" w:rsidRDefault="00486767" w:rsidP="00486767">
      <w:pPr>
        <w:ind w:left="-142"/>
        <w:rPr>
          <w:rFonts w:ascii="Arial" w:hAnsi="Arial"/>
          <w:sz w:val="24"/>
          <w:szCs w:val="24"/>
        </w:rPr>
      </w:pPr>
      <w:r w:rsidRPr="00B71FFE">
        <w:rPr>
          <w:rFonts w:ascii="Arial" w:hAnsi="Arial"/>
          <w:sz w:val="24"/>
          <w:szCs w:val="24"/>
        </w:rPr>
        <w:t xml:space="preserve">The Kent County Council is inviting you to Bid for the above contract and accordingly has enclosed a Request for Quotation. </w:t>
      </w:r>
    </w:p>
    <w:p w14:paraId="0625973D" w14:textId="77777777" w:rsidR="00486767" w:rsidRPr="00B71FFE" w:rsidRDefault="00486767" w:rsidP="00486767">
      <w:pPr>
        <w:ind w:left="-142"/>
        <w:rPr>
          <w:rFonts w:ascii="Arial" w:hAnsi="Arial"/>
          <w:sz w:val="24"/>
          <w:szCs w:val="24"/>
        </w:rPr>
      </w:pPr>
    </w:p>
    <w:p w14:paraId="6B27A898" w14:textId="5911FC13" w:rsidR="00486767" w:rsidRPr="00B71FFE" w:rsidRDefault="00486767" w:rsidP="00486767">
      <w:pPr>
        <w:ind w:left="-142"/>
        <w:rPr>
          <w:rFonts w:ascii="Arial" w:hAnsi="Arial"/>
          <w:sz w:val="24"/>
          <w:szCs w:val="24"/>
        </w:rPr>
      </w:pPr>
      <w:r w:rsidRPr="00B71FFE">
        <w:rPr>
          <w:rFonts w:ascii="Arial" w:hAnsi="Arial"/>
          <w:sz w:val="24"/>
          <w:szCs w:val="24"/>
        </w:rPr>
        <w:t xml:space="preserve">The attached document is based upon the </w:t>
      </w:r>
      <w:r w:rsidR="003144FB" w:rsidRPr="00B71FFE">
        <w:rPr>
          <w:rFonts w:ascii="Arial" w:hAnsi="Arial"/>
          <w:sz w:val="24"/>
          <w:szCs w:val="24"/>
        </w:rPr>
        <w:t xml:space="preserve">NEC3 Professional Services Short Contract, April 2013 </w:t>
      </w:r>
      <w:r w:rsidRPr="00B71FFE">
        <w:rPr>
          <w:rFonts w:ascii="Arial" w:hAnsi="Arial"/>
          <w:sz w:val="24"/>
          <w:szCs w:val="24"/>
        </w:rPr>
        <w:t>that includes:</w:t>
      </w:r>
    </w:p>
    <w:p w14:paraId="6B7BBA37" w14:textId="77777777" w:rsidR="00486767" w:rsidRPr="00B71FFE" w:rsidRDefault="00486767" w:rsidP="00486767">
      <w:pPr>
        <w:ind w:left="-142"/>
        <w:rPr>
          <w:rFonts w:ascii="Arial" w:hAnsi="Arial"/>
          <w:sz w:val="24"/>
          <w:szCs w:val="24"/>
        </w:rPr>
      </w:pPr>
    </w:p>
    <w:p w14:paraId="5DCD631D" w14:textId="77777777" w:rsidR="003144FB" w:rsidRPr="00B71FFE" w:rsidRDefault="003144FB" w:rsidP="003144FB">
      <w:pPr>
        <w:pStyle w:val="ListParagraph"/>
        <w:numPr>
          <w:ilvl w:val="0"/>
          <w:numId w:val="17"/>
        </w:numPr>
        <w:rPr>
          <w:rFonts w:ascii="Arial" w:hAnsi="Arial"/>
          <w:sz w:val="24"/>
          <w:szCs w:val="24"/>
        </w:rPr>
      </w:pPr>
      <w:r w:rsidRPr="00B71FFE">
        <w:rPr>
          <w:rFonts w:ascii="Arial" w:hAnsi="Arial"/>
          <w:sz w:val="24"/>
          <w:szCs w:val="24"/>
        </w:rPr>
        <w:t>The Contract Data</w:t>
      </w:r>
    </w:p>
    <w:p w14:paraId="2B602900" w14:textId="013B3DAA" w:rsidR="003144FB" w:rsidRPr="00B71FFE" w:rsidRDefault="003144FB" w:rsidP="003144FB">
      <w:pPr>
        <w:pStyle w:val="ListParagraph"/>
        <w:numPr>
          <w:ilvl w:val="0"/>
          <w:numId w:val="17"/>
        </w:numPr>
        <w:rPr>
          <w:rFonts w:ascii="Arial" w:hAnsi="Arial"/>
          <w:sz w:val="24"/>
          <w:szCs w:val="24"/>
        </w:rPr>
      </w:pPr>
      <w:r w:rsidRPr="00B71FFE">
        <w:rPr>
          <w:rFonts w:ascii="Arial" w:hAnsi="Arial"/>
          <w:sz w:val="24"/>
          <w:szCs w:val="24"/>
        </w:rPr>
        <w:t>The Consultant’s Offer and Client’s Acceptance</w:t>
      </w:r>
    </w:p>
    <w:p w14:paraId="2311BA32" w14:textId="285E6EF4" w:rsidR="003144FB" w:rsidRPr="00B71FFE" w:rsidRDefault="003144FB" w:rsidP="003144FB">
      <w:pPr>
        <w:pStyle w:val="ListParagraph"/>
        <w:numPr>
          <w:ilvl w:val="0"/>
          <w:numId w:val="17"/>
        </w:numPr>
        <w:rPr>
          <w:rFonts w:ascii="Arial" w:hAnsi="Arial"/>
          <w:sz w:val="24"/>
          <w:szCs w:val="24"/>
        </w:rPr>
      </w:pPr>
      <w:r w:rsidRPr="00B71FFE">
        <w:rPr>
          <w:rFonts w:ascii="Arial" w:hAnsi="Arial"/>
          <w:sz w:val="24"/>
          <w:szCs w:val="24"/>
        </w:rPr>
        <w:t>Price List</w:t>
      </w:r>
    </w:p>
    <w:p w14:paraId="7A20D7CB" w14:textId="5EE5FEBE" w:rsidR="003144FB" w:rsidRPr="00B71FFE" w:rsidRDefault="003144FB" w:rsidP="003144FB">
      <w:pPr>
        <w:pStyle w:val="ListParagraph"/>
        <w:numPr>
          <w:ilvl w:val="0"/>
          <w:numId w:val="17"/>
        </w:numPr>
        <w:rPr>
          <w:rFonts w:ascii="Arial" w:hAnsi="Arial"/>
          <w:sz w:val="24"/>
          <w:szCs w:val="24"/>
        </w:rPr>
      </w:pPr>
      <w:r w:rsidRPr="00B71FFE">
        <w:rPr>
          <w:rFonts w:ascii="Arial" w:hAnsi="Arial"/>
          <w:sz w:val="24"/>
          <w:szCs w:val="24"/>
        </w:rPr>
        <w:t>Scope</w:t>
      </w:r>
    </w:p>
    <w:p w14:paraId="59037976" w14:textId="59A6232B" w:rsidR="003144FB" w:rsidRPr="00B71FFE" w:rsidRDefault="003144FB" w:rsidP="003144FB">
      <w:pPr>
        <w:pStyle w:val="ListParagraph"/>
        <w:numPr>
          <w:ilvl w:val="0"/>
          <w:numId w:val="17"/>
        </w:numPr>
        <w:rPr>
          <w:rFonts w:ascii="Arial" w:hAnsi="Arial"/>
          <w:sz w:val="24"/>
          <w:szCs w:val="24"/>
        </w:rPr>
      </w:pPr>
      <w:r w:rsidRPr="00B71FFE">
        <w:rPr>
          <w:rFonts w:ascii="Arial" w:hAnsi="Arial"/>
          <w:sz w:val="24"/>
          <w:szCs w:val="24"/>
        </w:rPr>
        <w:t>Conditions of Contract</w:t>
      </w:r>
    </w:p>
    <w:p w14:paraId="7557814D" w14:textId="27BBFE95" w:rsidR="003144FB" w:rsidRPr="00B71FFE" w:rsidRDefault="003144FB" w:rsidP="003144FB">
      <w:pPr>
        <w:pStyle w:val="ListParagraph"/>
        <w:numPr>
          <w:ilvl w:val="0"/>
          <w:numId w:val="17"/>
        </w:numPr>
        <w:rPr>
          <w:rFonts w:ascii="Arial" w:hAnsi="Arial"/>
          <w:sz w:val="24"/>
          <w:szCs w:val="24"/>
        </w:rPr>
      </w:pPr>
      <w:r w:rsidRPr="00B71FFE">
        <w:rPr>
          <w:rFonts w:ascii="Arial" w:hAnsi="Arial"/>
          <w:sz w:val="24"/>
          <w:szCs w:val="24"/>
        </w:rPr>
        <w:t>Z Clauses</w:t>
      </w:r>
    </w:p>
    <w:p w14:paraId="302C9EEF" w14:textId="4FA59C87" w:rsidR="00486767" w:rsidRPr="00B71FFE" w:rsidRDefault="003144FB" w:rsidP="003144FB">
      <w:pPr>
        <w:pStyle w:val="ListParagraph"/>
        <w:numPr>
          <w:ilvl w:val="0"/>
          <w:numId w:val="17"/>
        </w:numPr>
        <w:rPr>
          <w:rFonts w:ascii="Arial" w:hAnsi="Arial"/>
          <w:sz w:val="24"/>
          <w:szCs w:val="24"/>
        </w:rPr>
      </w:pPr>
      <w:r w:rsidRPr="00B71FFE">
        <w:rPr>
          <w:rFonts w:ascii="Arial" w:hAnsi="Arial"/>
          <w:sz w:val="24"/>
          <w:szCs w:val="24"/>
        </w:rPr>
        <w:t>Appendix A</w:t>
      </w:r>
    </w:p>
    <w:p w14:paraId="0F9818B3" w14:textId="77777777" w:rsidR="003144FB" w:rsidRPr="00B71FFE" w:rsidRDefault="003144FB" w:rsidP="00486767">
      <w:pPr>
        <w:ind w:left="-142"/>
        <w:rPr>
          <w:rFonts w:ascii="Arial" w:hAnsi="Arial"/>
          <w:sz w:val="24"/>
          <w:szCs w:val="24"/>
        </w:rPr>
      </w:pPr>
    </w:p>
    <w:p w14:paraId="3ADA0EB7" w14:textId="1F72BBB7" w:rsidR="00486767" w:rsidRPr="00B71FFE" w:rsidRDefault="00486767" w:rsidP="00486767">
      <w:pPr>
        <w:ind w:left="-142"/>
        <w:rPr>
          <w:rFonts w:ascii="Arial" w:hAnsi="Arial"/>
          <w:sz w:val="24"/>
          <w:szCs w:val="24"/>
        </w:rPr>
      </w:pPr>
      <w:r w:rsidRPr="00B71FFE">
        <w:rPr>
          <w:rFonts w:ascii="Arial" w:hAnsi="Arial"/>
          <w:sz w:val="24"/>
          <w:szCs w:val="24"/>
        </w:rPr>
        <w:t xml:space="preserve">Attached to this letter </w:t>
      </w:r>
      <w:r w:rsidR="00D00659" w:rsidRPr="00B71FFE">
        <w:rPr>
          <w:rFonts w:ascii="Arial" w:hAnsi="Arial"/>
          <w:sz w:val="24"/>
          <w:szCs w:val="24"/>
        </w:rPr>
        <w:t>are</w:t>
      </w:r>
      <w:r w:rsidRPr="00B71FFE">
        <w:rPr>
          <w:rFonts w:ascii="Arial" w:hAnsi="Arial"/>
          <w:sz w:val="24"/>
          <w:szCs w:val="24"/>
        </w:rPr>
        <w:t xml:space="preserve"> details of the information required to be submitted and the basis of the assessment.</w:t>
      </w:r>
    </w:p>
    <w:p w14:paraId="5A735ECA" w14:textId="77777777" w:rsidR="00043056" w:rsidRPr="00B71FFE" w:rsidRDefault="00043056" w:rsidP="00486767">
      <w:pPr>
        <w:ind w:left="-142"/>
        <w:rPr>
          <w:rFonts w:ascii="Arial" w:hAnsi="Arial"/>
          <w:sz w:val="24"/>
          <w:szCs w:val="24"/>
        </w:rPr>
      </w:pPr>
    </w:p>
    <w:p w14:paraId="17086332" w14:textId="2F982137" w:rsidR="00043056" w:rsidRPr="00B71FFE" w:rsidRDefault="00043056" w:rsidP="00486767">
      <w:pPr>
        <w:ind w:left="-142"/>
        <w:rPr>
          <w:rFonts w:ascii="Arial" w:hAnsi="Arial"/>
          <w:sz w:val="24"/>
          <w:szCs w:val="24"/>
        </w:rPr>
      </w:pPr>
      <w:r w:rsidRPr="00B71FFE">
        <w:rPr>
          <w:rFonts w:ascii="Arial" w:hAnsi="Arial"/>
          <w:sz w:val="24"/>
          <w:szCs w:val="24"/>
        </w:rPr>
        <w:t>Consultants are drawn to the attention that the completion date o</w:t>
      </w:r>
      <w:r w:rsidR="00C713A9" w:rsidRPr="00B71FFE">
        <w:rPr>
          <w:rFonts w:ascii="Arial" w:hAnsi="Arial"/>
          <w:sz w:val="24"/>
          <w:szCs w:val="24"/>
        </w:rPr>
        <w:t>f 21</w:t>
      </w:r>
      <w:r w:rsidR="00C713A9" w:rsidRPr="00B71FFE">
        <w:rPr>
          <w:rFonts w:ascii="Arial" w:hAnsi="Arial"/>
          <w:sz w:val="24"/>
          <w:szCs w:val="24"/>
          <w:vertAlign w:val="superscript"/>
        </w:rPr>
        <w:t>st</w:t>
      </w:r>
      <w:r w:rsidR="00C713A9" w:rsidRPr="00B71FFE">
        <w:rPr>
          <w:rFonts w:ascii="Arial" w:hAnsi="Arial"/>
          <w:sz w:val="24"/>
          <w:szCs w:val="24"/>
        </w:rPr>
        <w:t xml:space="preserve"> October 2019</w:t>
      </w:r>
      <w:r w:rsidRPr="00B71FFE">
        <w:rPr>
          <w:rFonts w:ascii="Arial" w:hAnsi="Arial"/>
          <w:sz w:val="24"/>
          <w:szCs w:val="24"/>
        </w:rPr>
        <w:t xml:space="preserve"> Is critical to success. Failure to complete this work by this date will result in reputational damage to the Kent County Council and to the </w:t>
      </w:r>
      <w:r w:rsidR="00D00659" w:rsidRPr="00B71FFE">
        <w:rPr>
          <w:rFonts w:ascii="Arial" w:hAnsi="Arial"/>
          <w:sz w:val="24"/>
          <w:szCs w:val="24"/>
        </w:rPr>
        <w:t>C</w:t>
      </w:r>
      <w:r w:rsidRPr="00B71FFE">
        <w:rPr>
          <w:rFonts w:ascii="Arial" w:hAnsi="Arial"/>
          <w:sz w:val="24"/>
          <w:szCs w:val="24"/>
        </w:rPr>
        <w:t>onsultant</w:t>
      </w:r>
      <w:r w:rsidR="00D00659" w:rsidRPr="00B71FFE">
        <w:rPr>
          <w:rFonts w:ascii="Arial" w:hAnsi="Arial"/>
          <w:sz w:val="24"/>
          <w:szCs w:val="24"/>
        </w:rPr>
        <w:t>.</w:t>
      </w:r>
      <w:r w:rsidRPr="00B71FFE">
        <w:rPr>
          <w:rFonts w:ascii="Arial" w:hAnsi="Arial"/>
          <w:sz w:val="24"/>
          <w:szCs w:val="24"/>
        </w:rPr>
        <w:t xml:space="preserve"> </w:t>
      </w:r>
    </w:p>
    <w:p w14:paraId="37D239A6" w14:textId="77777777" w:rsidR="00486767" w:rsidRPr="00B71FFE" w:rsidRDefault="00486767" w:rsidP="00486767">
      <w:pPr>
        <w:ind w:left="-142"/>
        <w:rPr>
          <w:rFonts w:ascii="Arial" w:hAnsi="Arial"/>
          <w:sz w:val="24"/>
          <w:szCs w:val="24"/>
        </w:rPr>
      </w:pPr>
    </w:p>
    <w:p w14:paraId="16FA6FE5" w14:textId="02F44C36" w:rsidR="00486767" w:rsidRPr="00B71FFE" w:rsidRDefault="00486767" w:rsidP="00486767">
      <w:pPr>
        <w:ind w:left="-142"/>
        <w:rPr>
          <w:rFonts w:ascii="Arial" w:hAnsi="Arial"/>
          <w:sz w:val="24"/>
          <w:szCs w:val="24"/>
        </w:rPr>
      </w:pPr>
      <w:r w:rsidRPr="00B71FFE">
        <w:rPr>
          <w:rFonts w:ascii="Arial" w:hAnsi="Arial"/>
          <w:sz w:val="24"/>
          <w:szCs w:val="24"/>
        </w:rPr>
        <w:t xml:space="preserve">Your RFQ response should reach me by email no later than </w:t>
      </w:r>
      <w:r w:rsidR="000B61D9" w:rsidRPr="00B71FFE">
        <w:rPr>
          <w:rFonts w:ascii="Arial" w:hAnsi="Arial" w:cs="Arial"/>
          <w:b/>
          <w:sz w:val="24"/>
          <w:szCs w:val="24"/>
          <w:u w:val="single"/>
        </w:rPr>
        <w:t xml:space="preserve">4pm </w:t>
      </w:r>
      <w:r w:rsidR="00761626" w:rsidRPr="00B71FFE">
        <w:rPr>
          <w:rFonts w:ascii="Arial" w:hAnsi="Arial" w:cs="Arial"/>
          <w:b/>
          <w:sz w:val="24"/>
          <w:szCs w:val="24"/>
          <w:u w:val="single"/>
        </w:rPr>
        <w:t>Wednesday</w:t>
      </w:r>
      <w:r w:rsidR="001E3D24" w:rsidRPr="00B71FF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61626" w:rsidRPr="00B71FFE">
        <w:rPr>
          <w:rFonts w:ascii="Arial" w:hAnsi="Arial" w:cs="Arial"/>
          <w:b/>
          <w:sz w:val="24"/>
          <w:szCs w:val="24"/>
          <w:u w:val="single"/>
        </w:rPr>
        <w:t>4</w:t>
      </w:r>
      <w:r w:rsidR="00761626" w:rsidRPr="00B71FFE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761626" w:rsidRPr="00B71FFE">
        <w:rPr>
          <w:rFonts w:ascii="Arial" w:hAnsi="Arial" w:cs="Arial"/>
          <w:b/>
          <w:sz w:val="24"/>
          <w:szCs w:val="24"/>
          <w:u w:val="single"/>
        </w:rPr>
        <w:t xml:space="preserve"> September</w:t>
      </w:r>
      <w:r w:rsidR="00C713A9" w:rsidRPr="00B71FFE">
        <w:rPr>
          <w:rFonts w:ascii="Arial" w:hAnsi="Arial" w:cs="Arial"/>
          <w:b/>
          <w:sz w:val="24"/>
          <w:szCs w:val="24"/>
          <w:u w:val="single"/>
        </w:rPr>
        <w:t xml:space="preserve"> 2019</w:t>
      </w:r>
      <w:r w:rsidRPr="00B71FFE">
        <w:rPr>
          <w:rFonts w:ascii="Arial" w:hAnsi="Arial"/>
          <w:sz w:val="24"/>
          <w:szCs w:val="24"/>
        </w:rPr>
        <w:t>.</w:t>
      </w:r>
    </w:p>
    <w:p w14:paraId="20A36ED2" w14:textId="77777777" w:rsidR="00486767" w:rsidRPr="00B71FFE" w:rsidRDefault="00486767" w:rsidP="00486767">
      <w:pPr>
        <w:ind w:left="-142"/>
        <w:rPr>
          <w:rFonts w:ascii="Arial" w:hAnsi="Arial"/>
          <w:sz w:val="24"/>
          <w:szCs w:val="24"/>
        </w:rPr>
      </w:pPr>
    </w:p>
    <w:p w14:paraId="38DF44D5" w14:textId="69A7A639" w:rsidR="00486767" w:rsidRPr="00B71FFE" w:rsidRDefault="00486767" w:rsidP="00486767">
      <w:pPr>
        <w:ind w:left="-142"/>
        <w:rPr>
          <w:rFonts w:ascii="Arial" w:hAnsi="Arial"/>
          <w:sz w:val="24"/>
          <w:szCs w:val="24"/>
        </w:rPr>
      </w:pPr>
      <w:r w:rsidRPr="00B71FFE">
        <w:rPr>
          <w:rFonts w:ascii="Arial" w:hAnsi="Arial"/>
          <w:sz w:val="24"/>
          <w:szCs w:val="24"/>
        </w:rPr>
        <w:t xml:space="preserve">You are advised to read all sections carefully before Bidding. Should you have any difficulty with the RFQ, please </w:t>
      </w:r>
      <w:r w:rsidR="00B71FFE" w:rsidRPr="00B71FFE">
        <w:rPr>
          <w:rFonts w:ascii="Arial" w:hAnsi="Arial"/>
          <w:sz w:val="24"/>
          <w:szCs w:val="24"/>
        </w:rPr>
        <w:t>get in contact via the Kent Business Portal.</w:t>
      </w:r>
    </w:p>
    <w:p w14:paraId="68607159" w14:textId="77777777" w:rsidR="0004113E" w:rsidRPr="00B71FFE" w:rsidRDefault="0004113E">
      <w:pPr>
        <w:ind w:left="-142"/>
        <w:rPr>
          <w:rFonts w:ascii="Arial" w:hAnsi="Arial"/>
          <w:sz w:val="24"/>
          <w:szCs w:val="24"/>
        </w:rPr>
      </w:pPr>
    </w:p>
    <w:p w14:paraId="56E95898" w14:textId="77777777" w:rsidR="00810654" w:rsidRPr="00B71FFE" w:rsidRDefault="00810654" w:rsidP="00810654">
      <w:pPr>
        <w:ind w:left="-142"/>
        <w:rPr>
          <w:rFonts w:ascii="Arial" w:hAnsi="Arial"/>
          <w:sz w:val="24"/>
          <w:szCs w:val="24"/>
        </w:rPr>
      </w:pPr>
      <w:r w:rsidRPr="00B71FFE">
        <w:rPr>
          <w:rFonts w:ascii="Arial" w:hAnsi="Arial"/>
          <w:sz w:val="24"/>
          <w:szCs w:val="24"/>
        </w:rPr>
        <w:lastRenderedPageBreak/>
        <w:t xml:space="preserve">Yours </w:t>
      </w:r>
      <w:r w:rsidR="0099540C" w:rsidRPr="00B71FFE">
        <w:rPr>
          <w:rFonts w:ascii="Arial" w:hAnsi="Arial"/>
          <w:sz w:val="24"/>
          <w:szCs w:val="24"/>
        </w:rPr>
        <w:t>faithfully</w:t>
      </w:r>
      <w:r w:rsidRPr="00B71FFE">
        <w:rPr>
          <w:rFonts w:ascii="Arial" w:hAnsi="Arial"/>
          <w:sz w:val="24"/>
          <w:szCs w:val="24"/>
        </w:rPr>
        <w:t>,</w:t>
      </w:r>
    </w:p>
    <w:p w14:paraId="50F8A352" w14:textId="5C961622" w:rsidR="00810654" w:rsidRDefault="00810654" w:rsidP="00810654">
      <w:pPr>
        <w:ind w:left="-142"/>
        <w:rPr>
          <w:rFonts w:ascii="Arial" w:hAnsi="Arial"/>
          <w:sz w:val="24"/>
        </w:rPr>
      </w:pPr>
    </w:p>
    <w:p w14:paraId="04DBF238" w14:textId="04E7F5FC" w:rsidR="00EE3B36" w:rsidRPr="00EE3B36" w:rsidRDefault="00EE3B36" w:rsidP="00810654">
      <w:pPr>
        <w:ind w:left="-142"/>
        <w:rPr>
          <w:rFonts w:ascii="Arial" w:hAnsi="Arial" w:cs="Arial"/>
          <w:sz w:val="24"/>
          <w:szCs w:val="24"/>
        </w:rPr>
      </w:pPr>
    </w:p>
    <w:p w14:paraId="72E477AB" w14:textId="724DAFAA" w:rsidR="0073618B" w:rsidRPr="00EE3B36" w:rsidRDefault="00EE3B36" w:rsidP="00810654">
      <w:pPr>
        <w:ind w:left="-142"/>
        <w:rPr>
          <w:rFonts w:ascii="Arial" w:hAnsi="Arial" w:cs="Arial"/>
          <w:sz w:val="24"/>
          <w:szCs w:val="24"/>
        </w:rPr>
      </w:pPr>
      <w:r w:rsidRPr="00EE3B36">
        <w:rPr>
          <w:rFonts w:ascii="Arial" w:hAnsi="Arial" w:cs="Arial"/>
          <w:sz w:val="24"/>
          <w:szCs w:val="24"/>
        </w:rPr>
        <w:t xml:space="preserve">Mary Tate </w:t>
      </w:r>
    </w:p>
    <w:p w14:paraId="55704C6D" w14:textId="77777777" w:rsidR="00B303C3" w:rsidRPr="00EE3B36" w:rsidRDefault="0073618B" w:rsidP="0073618B">
      <w:pPr>
        <w:ind w:left="-142"/>
        <w:rPr>
          <w:rFonts w:ascii="Arial" w:hAnsi="Arial" w:cs="Arial"/>
          <w:noProof/>
          <w:sz w:val="24"/>
          <w:szCs w:val="24"/>
        </w:rPr>
      </w:pPr>
      <w:r w:rsidRPr="00EE3B3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84C112" wp14:editId="16EF86B0">
                <wp:simplePos x="0" y="0"/>
                <wp:positionH relativeFrom="column">
                  <wp:posOffset>-201930</wp:posOffset>
                </wp:positionH>
                <wp:positionV relativeFrom="paragraph">
                  <wp:posOffset>628650</wp:posOffset>
                </wp:positionV>
                <wp:extent cx="3424555" cy="295910"/>
                <wp:effectExtent l="0" t="0" r="4445" b="889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C9AC5" w14:textId="77777777" w:rsidR="00AD2F98" w:rsidRPr="006767D4" w:rsidRDefault="00AD2F98" w:rsidP="00810654">
                            <w:pPr>
                              <w:pStyle w:val="Foo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25B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This is available in larger print on request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4C11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5.9pt;margin-top:49.5pt;width:269.65pt;height:23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IAgAIAAA0FAAAOAAAAZHJzL2Uyb0RvYy54bWysVNtu3CAQfa/Uf0C8b3ypnV1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" stroked="f">
                <v:textbox style="mso-fit-shape-to-text:t">
                  <w:txbxContent>
                    <w:p w14:paraId="431C9AC5" w14:textId="77777777" w:rsidR="00AD2F98" w:rsidRPr="006767D4" w:rsidRDefault="00AD2F98" w:rsidP="00810654">
                      <w:pPr>
                        <w:pStyle w:val="Foo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25BB">
                        <w:rPr>
                          <w:rFonts w:ascii="Arial" w:hAnsi="Arial" w:cs="Arial"/>
                          <w:sz w:val="28"/>
                          <w:szCs w:val="28"/>
                        </w:rPr>
                        <w:t>This is available in larger print on request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3B36" w:rsidRPr="00EE3B36">
        <w:rPr>
          <w:rFonts w:ascii="Arial" w:hAnsi="Arial" w:cs="Arial"/>
          <w:sz w:val="24"/>
          <w:szCs w:val="24"/>
        </w:rPr>
        <w:t xml:space="preserve">Countryside </w:t>
      </w:r>
      <w:r w:rsidR="000B61D9" w:rsidRPr="00EE3B36">
        <w:rPr>
          <w:rFonts w:ascii="Arial" w:hAnsi="Arial" w:cs="Arial"/>
          <w:sz w:val="24"/>
          <w:szCs w:val="24"/>
        </w:rPr>
        <w:t xml:space="preserve"> Manager</w:t>
      </w:r>
      <w:r w:rsidR="000B61D9" w:rsidRPr="00EE3B36">
        <w:rPr>
          <w:rFonts w:ascii="Arial" w:hAnsi="Arial" w:cs="Arial"/>
          <w:noProof/>
          <w:sz w:val="24"/>
          <w:szCs w:val="24"/>
        </w:rPr>
        <w:t xml:space="preserve"> </w:t>
      </w:r>
    </w:p>
    <w:p w14:paraId="5E574E50" w14:textId="17B9C13E" w:rsidR="00EE3B36" w:rsidRPr="00EE3B36" w:rsidRDefault="00EE3B36" w:rsidP="0073618B">
      <w:pPr>
        <w:ind w:left="-142"/>
        <w:rPr>
          <w:rFonts w:ascii="Arial" w:hAnsi="Arial" w:cs="Arial"/>
          <w:sz w:val="24"/>
          <w:szCs w:val="24"/>
        </w:rPr>
        <w:sectPr w:rsidR="00EE3B36" w:rsidRPr="00EE3B36" w:rsidSect="0073618B">
          <w:headerReference w:type="default" r:id="rId10"/>
          <w:pgSz w:w="11907" w:h="16840" w:code="9"/>
          <w:pgMar w:top="1440" w:right="1134" w:bottom="1134" w:left="1134" w:header="720" w:footer="720" w:gutter="0"/>
          <w:paperSrc w:first="257" w:other="7"/>
          <w:cols w:space="720"/>
        </w:sectPr>
      </w:pPr>
      <w:r w:rsidRPr="00EE3B36">
        <w:rPr>
          <w:rFonts w:ascii="Arial" w:hAnsi="Arial" w:cs="Arial"/>
          <w:noProof/>
          <w:sz w:val="24"/>
          <w:szCs w:val="24"/>
        </w:rPr>
        <w:t>Darent Valley Landscape Partnership Scheme</w:t>
      </w:r>
      <w:bookmarkStart w:id="0" w:name="_GoBack"/>
      <w:bookmarkEnd w:id="0"/>
    </w:p>
    <w:p w14:paraId="3B1C9503" w14:textId="77777777" w:rsidR="0069665E" w:rsidRDefault="0069665E" w:rsidP="0069665E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A87C319" w14:textId="65E37396" w:rsidR="0069665E" w:rsidRPr="0069665E" w:rsidRDefault="0069665E" w:rsidP="0069665E">
      <w:pPr>
        <w:keepNext/>
        <w:keepLines/>
        <w:spacing w:before="480" w:after="240" w:line="276" w:lineRule="auto"/>
        <w:ind w:left="432" w:hanging="432"/>
        <w:outlineLvl w:val="0"/>
        <w:rPr>
          <w:rFonts w:ascii="Arial" w:eastAsiaTheme="majorEastAsia" w:hAnsi="Arial" w:cs="Arial"/>
          <w:b/>
          <w:color w:val="365F91" w:themeColor="accent1" w:themeShade="BF"/>
          <w:sz w:val="32"/>
          <w:szCs w:val="32"/>
          <w:lang w:eastAsia="en-US"/>
        </w:rPr>
      </w:pPr>
      <w:r>
        <w:rPr>
          <w:rFonts w:ascii="Arial" w:eastAsiaTheme="majorEastAsia" w:hAnsi="Arial" w:cs="Arial"/>
          <w:b/>
          <w:color w:val="365F91" w:themeColor="accent1" w:themeShade="BF"/>
          <w:sz w:val="32"/>
          <w:szCs w:val="32"/>
          <w:lang w:eastAsia="en-US"/>
        </w:rPr>
        <w:t>Appendix A</w:t>
      </w:r>
    </w:p>
    <w:p w14:paraId="702EC3BC" w14:textId="77777777" w:rsidR="0069665E" w:rsidRPr="0069665E" w:rsidRDefault="0069665E" w:rsidP="0069665E">
      <w:pPr>
        <w:keepNext/>
        <w:keepLines/>
        <w:numPr>
          <w:ilvl w:val="1"/>
          <w:numId w:val="0"/>
        </w:numPr>
        <w:spacing w:before="40" w:line="276" w:lineRule="auto"/>
        <w:ind w:left="576" w:hanging="576"/>
        <w:outlineLvl w:val="1"/>
        <w:rPr>
          <w:rFonts w:ascii="Arial" w:eastAsiaTheme="majorEastAsia" w:hAnsi="Arial" w:cs="Arial"/>
          <w:color w:val="365F91" w:themeColor="accent1" w:themeShade="BF"/>
          <w:sz w:val="26"/>
          <w:szCs w:val="26"/>
          <w:lang w:eastAsia="en-US"/>
        </w:rPr>
      </w:pPr>
      <w:r w:rsidRPr="0069665E">
        <w:rPr>
          <w:rFonts w:ascii="Arial" w:eastAsiaTheme="majorEastAsia" w:hAnsi="Arial" w:cs="Arial"/>
          <w:color w:val="365F91" w:themeColor="accent1" w:themeShade="BF"/>
          <w:sz w:val="26"/>
          <w:szCs w:val="26"/>
          <w:lang w:eastAsia="en-US"/>
        </w:rPr>
        <w:t>Programme</w:t>
      </w:r>
    </w:p>
    <w:p w14:paraId="4D17E71A" w14:textId="7A8996CD" w:rsidR="0069665E" w:rsidRPr="0069665E" w:rsidRDefault="0069665E" w:rsidP="0069665E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53917">
        <w:rPr>
          <w:rFonts w:ascii="Arial" w:eastAsiaTheme="minorHAnsi" w:hAnsi="Arial" w:cs="Arial"/>
          <w:sz w:val="22"/>
          <w:szCs w:val="22"/>
          <w:lang w:eastAsia="en-US"/>
        </w:rPr>
        <w:t xml:space="preserve">Tender responses shall be provided by </w:t>
      </w:r>
      <w:r w:rsidR="00761626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="00761626" w:rsidRPr="00761626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th</w:t>
      </w:r>
      <w:r w:rsidR="00761626">
        <w:rPr>
          <w:rFonts w:ascii="Arial" w:eastAsiaTheme="minorHAnsi" w:hAnsi="Arial" w:cs="Arial"/>
          <w:sz w:val="22"/>
          <w:szCs w:val="22"/>
          <w:lang w:eastAsia="en-US"/>
        </w:rPr>
        <w:t xml:space="preserve"> September</w:t>
      </w:r>
      <w:r w:rsidR="00E124FA" w:rsidRPr="00353917">
        <w:rPr>
          <w:rFonts w:ascii="Arial" w:eastAsiaTheme="minorHAnsi" w:hAnsi="Arial" w:cs="Arial"/>
          <w:sz w:val="22"/>
          <w:szCs w:val="22"/>
          <w:lang w:eastAsia="en-US"/>
        </w:rPr>
        <w:t xml:space="preserve"> 2019</w:t>
      </w:r>
      <w:r w:rsidRPr="00353917">
        <w:rPr>
          <w:rFonts w:ascii="Arial" w:eastAsiaTheme="minorHAnsi" w:hAnsi="Arial" w:cs="Arial"/>
          <w:sz w:val="22"/>
          <w:szCs w:val="22"/>
          <w:lang w:eastAsia="en-US"/>
        </w:rPr>
        <w:t xml:space="preserve">. The successful consultant will be notified by </w:t>
      </w:r>
      <w:r w:rsidR="00761626">
        <w:rPr>
          <w:rFonts w:ascii="Arial" w:eastAsiaTheme="minorHAnsi" w:hAnsi="Arial" w:cs="Arial"/>
          <w:sz w:val="22"/>
          <w:szCs w:val="22"/>
          <w:lang w:eastAsia="en-US"/>
        </w:rPr>
        <w:t>16</w:t>
      </w:r>
      <w:r w:rsidR="001E3D24" w:rsidRPr="00353917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th</w:t>
      </w:r>
      <w:r w:rsidR="001E3D24" w:rsidRPr="00353917">
        <w:rPr>
          <w:rFonts w:ascii="Arial" w:eastAsiaTheme="minorHAnsi" w:hAnsi="Arial" w:cs="Arial"/>
          <w:sz w:val="22"/>
          <w:szCs w:val="22"/>
          <w:lang w:eastAsia="en-US"/>
        </w:rPr>
        <w:t xml:space="preserve"> September</w:t>
      </w:r>
      <w:r w:rsidR="00C713A9" w:rsidRPr="00353917">
        <w:rPr>
          <w:rFonts w:ascii="Arial" w:eastAsiaTheme="minorHAnsi" w:hAnsi="Arial" w:cs="Arial"/>
          <w:sz w:val="22"/>
          <w:szCs w:val="22"/>
          <w:lang w:eastAsia="en-US"/>
        </w:rPr>
        <w:t xml:space="preserve"> 2019</w:t>
      </w:r>
      <w:r w:rsidRPr="00353917">
        <w:rPr>
          <w:rFonts w:ascii="Arial" w:eastAsiaTheme="minorHAnsi" w:hAnsi="Arial" w:cs="Arial"/>
          <w:sz w:val="22"/>
          <w:szCs w:val="22"/>
          <w:lang w:eastAsia="en-US"/>
        </w:rPr>
        <w:t xml:space="preserve">. An initial start-up meeting will take place </w:t>
      </w:r>
      <w:r w:rsidR="00353917" w:rsidRPr="00353917">
        <w:rPr>
          <w:rFonts w:ascii="Arial" w:eastAsiaTheme="minorHAnsi" w:hAnsi="Arial" w:cs="Arial"/>
          <w:sz w:val="22"/>
          <w:szCs w:val="22"/>
          <w:lang w:eastAsia="en-US"/>
        </w:rPr>
        <w:t xml:space="preserve">no later than </w:t>
      </w:r>
      <w:r w:rsidR="00C713A9" w:rsidRPr="00353917">
        <w:rPr>
          <w:rFonts w:ascii="Arial" w:eastAsiaTheme="minorHAnsi" w:hAnsi="Arial" w:cs="Arial"/>
          <w:sz w:val="22"/>
          <w:szCs w:val="22"/>
          <w:lang w:eastAsia="en-US"/>
        </w:rPr>
        <w:t xml:space="preserve">the week beginning </w:t>
      </w:r>
      <w:r w:rsidR="00353917" w:rsidRPr="00353917">
        <w:rPr>
          <w:rFonts w:ascii="Arial" w:eastAsiaTheme="minorHAnsi" w:hAnsi="Arial" w:cs="Arial"/>
          <w:sz w:val="22"/>
          <w:szCs w:val="22"/>
          <w:lang w:eastAsia="en-US"/>
        </w:rPr>
        <w:t>26t</w:t>
      </w:r>
      <w:r w:rsidR="00C713A9" w:rsidRPr="00353917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h</w:t>
      </w:r>
      <w:r w:rsidR="00C713A9" w:rsidRPr="0035391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53917" w:rsidRPr="00353917">
        <w:rPr>
          <w:rFonts w:ascii="Arial" w:eastAsiaTheme="minorHAnsi" w:hAnsi="Arial" w:cs="Arial"/>
          <w:sz w:val="22"/>
          <w:szCs w:val="22"/>
          <w:lang w:eastAsia="en-US"/>
        </w:rPr>
        <w:t xml:space="preserve">September </w:t>
      </w:r>
      <w:r w:rsidR="00C713A9" w:rsidRPr="00353917">
        <w:rPr>
          <w:rFonts w:ascii="Arial" w:eastAsiaTheme="minorHAnsi" w:hAnsi="Arial" w:cs="Arial"/>
          <w:sz w:val="22"/>
          <w:szCs w:val="22"/>
          <w:lang w:eastAsia="en-US"/>
        </w:rPr>
        <w:t>2019</w:t>
      </w:r>
      <w:r w:rsidR="000A72AD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ED771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0180F">
        <w:rPr>
          <w:rFonts w:ascii="Arial" w:eastAsiaTheme="minorHAnsi" w:hAnsi="Arial" w:cs="Arial"/>
          <w:sz w:val="22"/>
          <w:szCs w:val="22"/>
          <w:lang w:eastAsia="en-US"/>
        </w:rPr>
        <w:t xml:space="preserve">Phase 1 </w:t>
      </w:r>
      <w:r w:rsidR="00ED7717">
        <w:rPr>
          <w:rFonts w:ascii="Arial" w:eastAsiaTheme="minorHAnsi" w:hAnsi="Arial" w:cs="Arial"/>
          <w:sz w:val="22"/>
          <w:szCs w:val="22"/>
          <w:lang w:eastAsia="en-US"/>
        </w:rPr>
        <w:t xml:space="preserve">report should be complete and submitted by </w:t>
      </w:r>
      <w:r w:rsidR="0030180F">
        <w:rPr>
          <w:rFonts w:ascii="Arial" w:eastAsiaTheme="minorHAnsi" w:hAnsi="Arial" w:cs="Arial"/>
          <w:sz w:val="22"/>
          <w:szCs w:val="22"/>
          <w:lang w:eastAsia="en-US"/>
        </w:rPr>
        <w:t>18</w:t>
      </w:r>
      <w:r w:rsidR="0030180F" w:rsidRPr="0030180F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th</w:t>
      </w:r>
      <w:r w:rsidR="0030180F">
        <w:rPr>
          <w:rFonts w:ascii="Arial" w:eastAsiaTheme="minorHAnsi" w:hAnsi="Arial" w:cs="Arial"/>
          <w:sz w:val="22"/>
          <w:szCs w:val="22"/>
          <w:lang w:eastAsia="en-US"/>
        </w:rPr>
        <w:t xml:space="preserve"> November 2019. The </w:t>
      </w:r>
      <w:r w:rsidR="00737F44">
        <w:rPr>
          <w:rFonts w:ascii="Arial" w:eastAsiaTheme="minorHAnsi" w:hAnsi="Arial" w:cs="Arial"/>
          <w:sz w:val="22"/>
          <w:szCs w:val="22"/>
          <w:lang w:eastAsia="en-US"/>
        </w:rPr>
        <w:t>phase</w:t>
      </w:r>
      <w:r w:rsidR="0030180F">
        <w:rPr>
          <w:rFonts w:ascii="Arial" w:eastAsiaTheme="minorHAnsi" w:hAnsi="Arial" w:cs="Arial"/>
          <w:sz w:val="22"/>
          <w:szCs w:val="22"/>
          <w:lang w:eastAsia="en-US"/>
        </w:rPr>
        <w:t xml:space="preserve"> 2 report timetable will be confirmed on </w:t>
      </w:r>
      <w:r w:rsidR="00737F44">
        <w:rPr>
          <w:rFonts w:ascii="Arial" w:eastAsiaTheme="minorHAnsi" w:hAnsi="Arial" w:cs="Arial"/>
          <w:sz w:val="22"/>
          <w:szCs w:val="22"/>
          <w:lang w:eastAsia="en-US"/>
        </w:rPr>
        <w:t>completion</w:t>
      </w:r>
      <w:r w:rsidR="0030180F">
        <w:rPr>
          <w:rFonts w:ascii="Arial" w:eastAsiaTheme="minorHAnsi" w:hAnsi="Arial" w:cs="Arial"/>
          <w:sz w:val="22"/>
          <w:szCs w:val="22"/>
          <w:lang w:eastAsia="en-US"/>
        </w:rPr>
        <w:t xml:space="preserve"> on Phase </w:t>
      </w:r>
      <w:r w:rsidR="00C01C22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737F44">
        <w:rPr>
          <w:rFonts w:ascii="Arial" w:eastAsiaTheme="minorHAnsi" w:hAnsi="Arial" w:cs="Arial"/>
          <w:sz w:val="22"/>
          <w:szCs w:val="22"/>
          <w:lang w:eastAsia="en-US"/>
        </w:rPr>
        <w:t xml:space="preserve"> once a decision on which sites to take forward to Phase 2 of the project </w:t>
      </w:r>
      <w:r w:rsidR="00C01C22">
        <w:rPr>
          <w:rFonts w:ascii="Arial" w:eastAsiaTheme="minorHAnsi" w:hAnsi="Arial" w:cs="Arial"/>
          <w:sz w:val="22"/>
          <w:szCs w:val="22"/>
          <w:lang w:eastAsia="en-US"/>
        </w:rPr>
        <w:t>is made</w:t>
      </w:r>
      <w:r w:rsidR="00737F44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14:paraId="3BB61645" w14:textId="080F72DE" w:rsidR="0069665E" w:rsidRPr="0069665E" w:rsidRDefault="0069665E" w:rsidP="0069665E">
      <w:pPr>
        <w:keepNext/>
        <w:keepLines/>
        <w:spacing w:before="480" w:after="240" w:line="276" w:lineRule="auto"/>
        <w:ind w:left="432" w:hanging="432"/>
        <w:outlineLvl w:val="0"/>
        <w:rPr>
          <w:rFonts w:ascii="Arial" w:eastAsiaTheme="majorEastAsia" w:hAnsi="Arial" w:cs="Arial"/>
          <w:color w:val="365F91" w:themeColor="accent1" w:themeShade="BF"/>
          <w:sz w:val="28"/>
          <w:szCs w:val="28"/>
          <w:lang w:eastAsia="en-US"/>
        </w:rPr>
      </w:pPr>
      <w:r w:rsidRPr="0069665E">
        <w:rPr>
          <w:rFonts w:ascii="Arial" w:eastAsiaTheme="majorEastAsia" w:hAnsi="Arial" w:cs="Arial"/>
          <w:color w:val="365F91" w:themeColor="accent1" w:themeShade="BF"/>
          <w:sz w:val="28"/>
          <w:szCs w:val="28"/>
          <w:lang w:eastAsia="en-US"/>
        </w:rPr>
        <w:t>Quotation</w:t>
      </w:r>
    </w:p>
    <w:p w14:paraId="538135B9" w14:textId="77777777" w:rsidR="0069665E" w:rsidRPr="0069665E" w:rsidRDefault="0069665E" w:rsidP="0069665E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9665E">
        <w:rPr>
          <w:rFonts w:ascii="Arial" w:eastAsiaTheme="minorHAnsi" w:hAnsi="Arial" w:cs="Arial"/>
          <w:sz w:val="22"/>
          <w:szCs w:val="22"/>
          <w:lang w:eastAsia="en-US"/>
        </w:rPr>
        <w:t xml:space="preserve">The consultants shall provide a proposal to undertake this work that outlines how they will deliver the project, including where they will add value, their experience of undertaking similar projects, and provides a fixed price quotation to be set out in the attached NEC 3 contract. </w:t>
      </w:r>
    </w:p>
    <w:p w14:paraId="1EF6E030" w14:textId="50CF2E45" w:rsidR="0069665E" w:rsidRDefault="0069665E" w:rsidP="0069665E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9665E">
        <w:rPr>
          <w:rFonts w:ascii="Arial" w:eastAsiaTheme="minorHAnsi" w:hAnsi="Arial" w:cs="Arial"/>
          <w:sz w:val="22"/>
          <w:szCs w:val="22"/>
          <w:lang w:eastAsia="en-US"/>
        </w:rPr>
        <w:t xml:space="preserve">The quotation should include a short breakdown of activities set out within the NEC 3 document and an outline timetable for completion of the work, stating if the resource is available to complete the work within the timescale outlined above.  </w:t>
      </w:r>
    </w:p>
    <w:p w14:paraId="1FB1F098" w14:textId="096B6FB4" w:rsidR="00407708" w:rsidRPr="00407708" w:rsidRDefault="00F360BC" w:rsidP="00407708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The budget available for phase one and two </w:t>
      </w:r>
      <w:r w:rsidRPr="004A28A0">
        <w:rPr>
          <w:rFonts w:ascii="Arial" w:eastAsiaTheme="minorHAnsi" w:hAnsi="Arial" w:cs="Arial"/>
          <w:sz w:val="22"/>
          <w:szCs w:val="22"/>
          <w:lang w:eastAsia="en-US"/>
        </w:rPr>
        <w:t>is £35,000.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2A0750">
        <w:rPr>
          <w:rFonts w:ascii="Arial" w:eastAsiaTheme="minorHAnsi" w:hAnsi="Arial" w:cs="Arial"/>
          <w:sz w:val="22"/>
          <w:szCs w:val="22"/>
          <w:lang w:eastAsia="en-US"/>
        </w:rPr>
        <w:t xml:space="preserve">The Consultant should determine if the work </w:t>
      </w:r>
      <w:r w:rsidR="002A0750" w:rsidRPr="00ED7717">
        <w:rPr>
          <w:rFonts w:ascii="Arial" w:eastAsiaTheme="minorHAnsi" w:hAnsi="Arial" w:cs="Arial"/>
          <w:sz w:val="22"/>
          <w:szCs w:val="22"/>
          <w:lang w:eastAsia="en-US"/>
        </w:rPr>
        <w:t xml:space="preserve">is possible within the budget or suggest the changes to the Scope that will keep the work within </w:t>
      </w:r>
      <w:r w:rsidR="006A3F7F">
        <w:rPr>
          <w:rFonts w:ascii="Arial" w:eastAsiaTheme="minorHAnsi" w:hAnsi="Arial" w:cs="Arial"/>
          <w:sz w:val="22"/>
          <w:szCs w:val="22"/>
          <w:lang w:eastAsia="en-US"/>
        </w:rPr>
        <w:t xml:space="preserve">the stated budget. </w:t>
      </w:r>
      <w:r w:rsidR="00407708" w:rsidRPr="00ED7717">
        <w:rPr>
          <w:rFonts w:ascii="Arial" w:eastAsiaTheme="minorHAnsi" w:hAnsi="Arial" w:cs="Arial"/>
          <w:b/>
          <w:sz w:val="22"/>
          <w:szCs w:val="22"/>
          <w:lang w:eastAsia="en-US"/>
        </w:rPr>
        <w:t>Quotations should be returned by 4pm on</w:t>
      </w:r>
      <w:r w:rsidR="00353917" w:rsidRPr="00ED771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761626">
        <w:rPr>
          <w:rFonts w:ascii="Arial" w:eastAsiaTheme="minorHAnsi" w:hAnsi="Arial" w:cs="Arial"/>
          <w:b/>
          <w:sz w:val="22"/>
          <w:szCs w:val="22"/>
          <w:lang w:eastAsia="en-US"/>
        </w:rPr>
        <w:t>Wednesday</w:t>
      </w:r>
      <w:r w:rsidR="00353917" w:rsidRPr="00ED771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761626">
        <w:rPr>
          <w:rFonts w:ascii="Arial" w:eastAsiaTheme="minorHAnsi" w:hAnsi="Arial" w:cs="Arial"/>
          <w:b/>
          <w:sz w:val="22"/>
          <w:szCs w:val="22"/>
          <w:lang w:eastAsia="en-US"/>
        </w:rPr>
        <w:t>4</w:t>
      </w:r>
      <w:r w:rsidR="00761626" w:rsidRPr="00761626">
        <w:rPr>
          <w:rFonts w:ascii="Arial" w:eastAsiaTheme="minorHAnsi" w:hAnsi="Arial" w:cs="Arial"/>
          <w:b/>
          <w:sz w:val="22"/>
          <w:szCs w:val="22"/>
          <w:vertAlign w:val="superscript"/>
          <w:lang w:eastAsia="en-US"/>
        </w:rPr>
        <w:t>th</w:t>
      </w:r>
      <w:r w:rsidR="0076162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September </w:t>
      </w:r>
      <w:r w:rsidR="00407708" w:rsidRPr="00ED7717">
        <w:rPr>
          <w:rFonts w:ascii="Arial" w:eastAsiaTheme="minorHAnsi" w:hAnsi="Arial" w:cs="Arial"/>
          <w:b/>
          <w:sz w:val="22"/>
          <w:szCs w:val="22"/>
          <w:lang w:eastAsia="en-US"/>
        </w:rPr>
        <w:t>2019</w:t>
      </w:r>
    </w:p>
    <w:p w14:paraId="710BD7B1" w14:textId="55381420" w:rsidR="0069665E" w:rsidRDefault="0069665E" w:rsidP="0040770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543C843" w14:textId="0CF012BF" w:rsidR="0069665E" w:rsidRDefault="0069665E" w:rsidP="0069665E">
      <w:pPr>
        <w:spacing w:after="200" w:line="360" w:lineRule="auto"/>
        <w:contextualSpacing/>
        <w:rPr>
          <w:rFonts w:ascii="Arial" w:hAnsi="Arial" w:cs="Arial"/>
          <w:b/>
          <w:sz w:val="28"/>
          <w:szCs w:val="24"/>
          <w:lang w:eastAsia="en-US"/>
        </w:rPr>
        <w:sectPr w:rsidR="0069665E" w:rsidSect="0073618B">
          <w:pgSz w:w="11907" w:h="16840" w:code="9"/>
          <w:pgMar w:top="1440" w:right="1134" w:bottom="851" w:left="1134" w:header="720" w:footer="720" w:gutter="0"/>
          <w:paperSrc w:first="257" w:other="7"/>
          <w:cols w:space="720"/>
        </w:sectPr>
      </w:pPr>
    </w:p>
    <w:p w14:paraId="56642DBA" w14:textId="1E412C0E" w:rsidR="00517758" w:rsidRPr="00517758" w:rsidRDefault="00517758" w:rsidP="00517758">
      <w:pPr>
        <w:spacing w:after="200" w:line="360" w:lineRule="auto"/>
        <w:contextualSpacing/>
        <w:jc w:val="both"/>
        <w:rPr>
          <w:rFonts w:ascii="Arial" w:hAnsi="Arial" w:cs="Arial"/>
          <w:b/>
          <w:sz w:val="28"/>
          <w:szCs w:val="24"/>
          <w:lang w:eastAsia="en-US"/>
        </w:rPr>
      </w:pPr>
      <w:r w:rsidRPr="00517758">
        <w:rPr>
          <w:rFonts w:ascii="Arial" w:hAnsi="Arial" w:cs="Arial"/>
          <w:b/>
          <w:sz w:val="28"/>
          <w:szCs w:val="24"/>
          <w:lang w:eastAsia="en-US"/>
        </w:rPr>
        <w:lastRenderedPageBreak/>
        <w:t>Tender Evaluation</w:t>
      </w:r>
    </w:p>
    <w:p w14:paraId="5C3B0A2A" w14:textId="77777777" w:rsidR="00517758" w:rsidRPr="00517758" w:rsidRDefault="00517758" w:rsidP="00517758">
      <w:pPr>
        <w:spacing w:line="360" w:lineRule="auto"/>
        <w:jc w:val="both"/>
        <w:textAlignment w:val="baseline"/>
        <w:rPr>
          <w:rFonts w:ascii="Arial" w:eastAsiaTheme="minorEastAsia" w:hAnsi="Arial" w:cs="Arial"/>
          <w:sz w:val="24"/>
          <w:szCs w:val="24"/>
        </w:rPr>
      </w:pPr>
      <w:r w:rsidRPr="00517758">
        <w:rPr>
          <w:rFonts w:ascii="Arial" w:eastAsiaTheme="minorEastAsia" w:hAnsi="Arial" w:cs="Arial"/>
          <w:sz w:val="24"/>
          <w:szCs w:val="24"/>
        </w:rPr>
        <w:t>This tender will be evaluated on the basis of Quality 50% and Price 50%. The tender evaluation process is divided in two stages. Tenderers will be required to achieve a minimum quality mark of 70 in Stage 1.  All tenders that achieve this quality mark will continue to Stage 2 of the evaluation process to factor in the tender price. The quality/price ratio will then be applied to determine the most economically advantageous tender. A worked example is provided in this document for information purposes.</w:t>
      </w:r>
    </w:p>
    <w:p w14:paraId="6001E60A" w14:textId="77777777" w:rsidR="00517758" w:rsidRPr="00517758" w:rsidRDefault="00517758" w:rsidP="00517758">
      <w:pPr>
        <w:spacing w:line="360" w:lineRule="auto"/>
        <w:jc w:val="both"/>
        <w:textAlignment w:val="baseline"/>
        <w:rPr>
          <w:rFonts w:ascii="Arial" w:eastAsiaTheme="minorEastAsia" w:hAnsi="Arial" w:cs="Arial"/>
          <w:sz w:val="24"/>
          <w:szCs w:val="24"/>
        </w:rPr>
      </w:pPr>
    </w:p>
    <w:p w14:paraId="43E30658" w14:textId="77777777" w:rsidR="00517758" w:rsidRPr="0073618B" w:rsidRDefault="00517758" w:rsidP="00517758">
      <w:pPr>
        <w:spacing w:line="360" w:lineRule="auto"/>
        <w:jc w:val="both"/>
        <w:textAlignment w:val="baseline"/>
        <w:rPr>
          <w:rFonts w:ascii="Arial" w:eastAsiaTheme="minorEastAsia" w:hAnsi="Arial" w:cs="Arial"/>
          <w:sz w:val="24"/>
          <w:szCs w:val="24"/>
          <w:u w:val="single"/>
        </w:rPr>
      </w:pPr>
      <w:r w:rsidRPr="00517758">
        <w:rPr>
          <w:rFonts w:ascii="Arial" w:eastAsiaTheme="minorEastAsia" w:hAnsi="Arial" w:cs="Arial"/>
          <w:sz w:val="24"/>
          <w:szCs w:val="24"/>
          <w:u w:val="single"/>
        </w:rPr>
        <w:t>TENDER STAGE 1</w:t>
      </w:r>
    </w:p>
    <w:p w14:paraId="77772958" w14:textId="77777777" w:rsidR="00517758" w:rsidRPr="00517758" w:rsidRDefault="00517758" w:rsidP="00517758">
      <w:pPr>
        <w:spacing w:line="360" w:lineRule="auto"/>
        <w:jc w:val="both"/>
        <w:textAlignment w:val="baseline"/>
        <w:rPr>
          <w:rFonts w:ascii="Arial" w:eastAsiaTheme="minorEastAsia" w:hAnsi="Arial" w:cs="Arial"/>
          <w:sz w:val="24"/>
          <w:szCs w:val="24"/>
        </w:rPr>
      </w:pPr>
      <w:r w:rsidRPr="00517758">
        <w:rPr>
          <w:rFonts w:ascii="Arial" w:eastAsiaTheme="minorEastAsia" w:hAnsi="Arial" w:cs="Arial"/>
          <w:sz w:val="24"/>
          <w:szCs w:val="24"/>
        </w:rPr>
        <w:t>The factors in respect of quality and weighting allocated, which will be utilised in Stage 1 evaluation, are shown below.</w:t>
      </w:r>
    </w:p>
    <w:p w14:paraId="317A0AD5" w14:textId="77777777" w:rsidR="00517758" w:rsidRPr="00517758" w:rsidRDefault="00517758" w:rsidP="00517758">
      <w:pPr>
        <w:spacing w:line="360" w:lineRule="auto"/>
        <w:jc w:val="both"/>
        <w:textAlignment w:val="baseline"/>
        <w:rPr>
          <w:rFonts w:ascii="Arial" w:eastAsiaTheme="minorEastAsia" w:hAnsi="Arial" w:cs="Arial"/>
          <w:sz w:val="24"/>
          <w:szCs w:val="24"/>
        </w:rPr>
      </w:pPr>
    </w:p>
    <w:p w14:paraId="31FE5C94" w14:textId="6F852D49" w:rsidR="00517758" w:rsidRPr="00517758" w:rsidRDefault="00517758" w:rsidP="00517758">
      <w:pPr>
        <w:numPr>
          <w:ilvl w:val="0"/>
          <w:numId w:val="15"/>
        </w:numPr>
        <w:spacing w:after="200" w:line="360" w:lineRule="auto"/>
        <w:jc w:val="both"/>
        <w:textAlignment w:val="baseline"/>
        <w:rPr>
          <w:rFonts w:ascii="Arial" w:eastAsiaTheme="minorEastAsia" w:hAnsi="Arial" w:cs="Arial"/>
          <w:sz w:val="24"/>
          <w:szCs w:val="24"/>
        </w:rPr>
      </w:pPr>
      <w:r w:rsidRPr="00517758">
        <w:rPr>
          <w:rFonts w:ascii="Arial" w:eastAsiaTheme="minorEastAsia" w:hAnsi="Arial" w:cs="Arial"/>
          <w:sz w:val="24"/>
          <w:szCs w:val="24"/>
        </w:rPr>
        <w:t>Understanding the requirements of the specification (20%). This factor will be evaluated based on information provided in section</w:t>
      </w:r>
      <w:r w:rsidR="00F360BC">
        <w:rPr>
          <w:rFonts w:ascii="Arial" w:eastAsiaTheme="minorEastAsia" w:hAnsi="Arial" w:cs="Arial"/>
          <w:sz w:val="24"/>
          <w:szCs w:val="24"/>
        </w:rPr>
        <w:t xml:space="preserve"> 2 ‘Description of </w:t>
      </w:r>
      <w:r w:rsidR="00E23F9C">
        <w:rPr>
          <w:rFonts w:ascii="Arial" w:eastAsiaTheme="minorEastAsia" w:hAnsi="Arial" w:cs="Arial"/>
          <w:sz w:val="24"/>
          <w:szCs w:val="24"/>
        </w:rPr>
        <w:t xml:space="preserve">the </w:t>
      </w:r>
      <w:proofErr w:type="gramStart"/>
      <w:r w:rsidR="00E23F9C">
        <w:rPr>
          <w:rFonts w:ascii="Arial" w:eastAsiaTheme="minorEastAsia" w:hAnsi="Arial" w:cs="Arial"/>
          <w:sz w:val="24"/>
          <w:szCs w:val="24"/>
        </w:rPr>
        <w:t>services</w:t>
      </w:r>
      <w:r w:rsidR="00F360BC">
        <w:rPr>
          <w:rFonts w:ascii="Arial" w:eastAsiaTheme="minorEastAsia" w:hAnsi="Arial" w:cs="Arial"/>
          <w:sz w:val="24"/>
          <w:szCs w:val="24"/>
        </w:rPr>
        <w:t>’</w:t>
      </w:r>
      <w:proofErr w:type="gramEnd"/>
      <w:r w:rsidRPr="00517758">
        <w:rPr>
          <w:rFonts w:ascii="Arial" w:eastAsiaTheme="minorEastAsia" w:hAnsi="Arial" w:cs="Arial"/>
          <w:sz w:val="24"/>
          <w:szCs w:val="24"/>
        </w:rPr>
        <w:t>.</w:t>
      </w:r>
    </w:p>
    <w:p w14:paraId="06327362" w14:textId="064F51E8" w:rsidR="00517758" w:rsidRPr="00517758" w:rsidRDefault="00517758" w:rsidP="00517758">
      <w:pPr>
        <w:numPr>
          <w:ilvl w:val="0"/>
          <w:numId w:val="15"/>
        </w:numPr>
        <w:spacing w:after="200" w:line="360" w:lineRule="auto"/>
        <w:jc w:val="both"/>
        <w:textAlignment w:val="baseline"/>
        <w:rPr>
          <w:rFonts w:ascii="Arial" w:eastAsiaTheme="minorEastAsia" w:hAnsi="Arial" w:cs="Arial"/>
          <w:sz w:val="24"/>
          <w:szCs w:val="24"/>
        </w:rPr>
      </w:pPr>
      <w:r w:rsidRPr="00517758">
        <w:rPr>
          <w:rFonts w:ascii="Arial" w:eastAsiaTheme="minorEastAsia" w:hAnsi="Arial" w:cs="Arial"/>
          <w:sz w:val="24"/>
          <w:szCs w:val="24"/>
        </w:rPr>
        <w:t xml:space="preserve">Evidence of successfully undertaking </w:t>
      </w:r>
      <w:r w:rsidR="00E41566">
        <w:rPr>
          <w:rFonts w:ascii="Arial" w:eastAsiaTheme="minorEastAsia" w:hAnsi="Arial" w:cs="Arial"/>
          <w:sz w:val="24"/>
          <w:szCs w:val="24"/>
        </w:rPr>
        <w:t>Natural Flood Management Projects</w:t>
      </w:r>
      <w:r w:rsidR="00E23F9C">
        <w:rPr>
          <w:rFonts w:ascii="Arial" w:eastAsiaTheme="minorEastAsia" w:hAnsi="Arial" w:cs="Arial"/>
          <w:sz w:val="24"/>
          <w:szCs w:val="24"/>
        </w:rPr>
        <w:t xml:space="preserve"> </w:t>
      </w:r>
      <w:r w:rsidRPr="00517758">
        <w:rPr>
          <w:rFonts w:ascii="Arial" w:eastAsiaTheme="minorEastAsia" w:hAnsi="Arial" w:cs="Arial"/>
          <w:sz w:val="24"/>
          <w:szCs w:val="24"/>
        </w:rPr>
        <w:t>(40%). This factor will be evaluated based on information provided in (a) CV’s of project team and (b) Evidence of relevant past experience.</w:t>
      </w:r>
    </w:p>
    <w:p w14:paraId="5881335E" w14:textId="77777777" w:rsidR="00517758" w:rsidRPr="0073618B" w:rsidRDefault="00517758" w:rsidP="0073618B">
      <w:pPr>
        <w:numPr>
          <w:ilvl w:val="0"/>
          <w:numId w:val="15"/>
        </w:numPr>
        <w:spacing w:after="200" w:line="360" w:lineRule="auto"/>
        <w:jc w:val="both"/>
        <w:textAlignment w:val="baseline"/>
        <w:rPr>
          <w:rFonts w:ascii="Arial" w:eastAsiaTheme="minorEastAsia" w:hAnsi="Arial" w:cs="Arial"/>
          <w:sz w:val="24"/>
          <w:szCs w:val="24"/>
        </w:rPr>
      </w:pPr>
      <w:r w:rsidRPr="00517758">
        <w:rPr>
          <w:rFonts w:ascii="Arial" w:eastAsiaTheme="minorEastAsia" w:hAnsi="Arial" w:cs="Arial"/>
          <w:sz w:val="24"/>
          <w:szCs w:val="24"/>
        </w:rPr>
        <w:t>Appropriate and robust methodology proposed for the completion of the deliverable (40%). This factor will be evaluated based on information provided in Method Statement.</w:t>
      </w:r>
    </w:p>
    <w:p w14:paraId="6F9C82E6" w14:textId="77777777" w:rsidR="00517758" w:rsidRPr="00517758" w:rsidRDefault="00517758" w:rsidP="00517758">
      <w:pPr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517758">
        <w:rPr>
          <w:rFonts w:ascii="Arial" w:eastAsiaTheme="minorHAnsi" w:hAnsi="Arial" w:cs="Arial"/>
          <w:b/>
          <w:sz w:val="24"/>
          <w:szCs w:val="24"/>
          <w:lang w:eastAsia="en-US"/>
        </w:rPr>
        <w:t>TENDER SCORE CRITERIA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5244"/>
        <w:gridCol w:w="2230"/>
      </w:tblGrid>
      <w:tr w:rsidR="00517758" w:rsidRPr="00517758" w14:paraId="3C20E6A7" w14:textId="77777777" w:rsidTr="004C1C74">
        <w:trPr>
          <w:trHeight w:val="455"/>
        </w:trPr>
        <w:tc>
          <w:tcPr>
            <w:tcW w:w="6048" w:type="dxa"/>
            <w:gridSpan w:val="2"/>
          </w:tcPr>
          <w:p w14:paraId="6256A504" w14:textId="77777777" w:rsidR="00517758" w:rsidRPr="00517758" w:rsidRDefault="00517758" w:rsidP="00517758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17758">
              <w:rPr>
                <w:rFonts w:ascii="Arial" w:hAnsi="Arial" w:cs="Arial"/>
                <w:sz w:val="24"/>
                <w:szCs w:val="24"/>
                <w:lang w:val="en-US" w:eastAsia="en-US"/>
              </w:rPr>
              <w:t>CRITERIA</w:t>
            </w:r>
          </w:p>
        </w:tc>
        <w:tc>
          <w:tcPr>
            <w:tcW w:w="2230" w:type="dxa"/>
          </w:tcPr>
          <w:p w14:paraId="31058736" w14:textId="77777777" w:rsidR="00517758" w:rsidRPr="00517758" w:rsidRDefault="00517758" w:rsidP="00517758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17758">
              <w:rPr>
                <w:rFonts w:ascii="Arial" w:hAnsi="Arial" w:cs="Arial"/>
                <w:sz w:val="24"/>
                <w:szCs w:val="24"/>
                <w:lang w:val="en-US" w:eastAsia="en-US"/>
              </w:rPr>
              <w:t>MARKS</w:t>
            </w:r>
          </w:p>
        </w:tc>
      </w:tr>
      <w:tr w:rsidR="00517758" w:rsidRPr="00517758" w14:paraId="3520ACD7" w14:textId="77777777" w:rsidTr="004C1C74">
        <w:trPr>
          <w:trHeight w:val="646"/>
        </w:trPr>
        <w:tc>
          <w:tcPr>
            <w:tcW w:w="804" w:type="dxa"/>
          </w:tcPr>
          <w:p w14:paraId="553D6BCF" w14:textId="77777777" w:rsidR="00517758" w:rsidRPr="00517758" w:rsidRDefault="00517758" w:rsidP="00517758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17758">
              <w:rPr>
                <w:rFonts w:ascii="Arial" w:hAnsi="Arial" w:cs="Arial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5244" w:type="dxa"/>
          </w:tcPr>
          <w:p w14:paraId="305DC78E" w14:textId="77777777" w:rsidR="00517758" w:rsidRPr="00517758" w:rsidRDefault="00517758" w:rsidP="00517758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17758">
              <w:rPr>
                <w:rFonts w:ascii="Arial" w:hAnsi="Arial" w:cs="Arial"/>
                <w:sz w:val="24"/>
                <w:szCs w:val="24"/>
                <w:lang w:val="en-US" w:eastAsia="en-US"/>
              </w:rPr>
              <w:t>Very high standard with no reservations at all about acceptability.</w:t>
            </w:r>
          </w:p>
        </w:tc>
        <w:tc>
          <w:tcPr>
            <w:tcW w:w="2230" w:type="dxa"/>
          </w:tcPr>
          <w:p w14:paraId="18BD66E2" w14:textId="77777777" w:rsidR="00517758" w:rsidRPr="00517758" w:rsidRDefault="00517758" w:rsidP="00517758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17758">
              <w:rPr>
                <w:rFonts w:ascii="Arial" w:hAnsi="Arial" w:cs="Arial"/>
                <w:sz w:val="24"/>
                <w:szCs w:val="24"/>
                <w:lang w:val="en-US" w:eastAsia="en-US"/>
              </w:rPr>
              <w:t>5</w:t>
            </w:r>
          </w:p>
        </w:tc>
      </w:tr>
      <w:tr w:rsidR="00517758" w:rsidRPr="00517758" w14:paraId="51E00AD6" w14:textId="77777777" w:rsidTr="004C1C74">
        <w:trPr>
          <w:trHeight w:val="387"/>
        </w:trPr>
        <w:tc>
          <w:tcPr>
            <w:tcW w:w="804" w:type="dxa"/>
          </w:tcPr>
          <w:p w14:paraId="41938B8C" w14:textId="77777777" w:rsidR="00517758" w:rsidRPr="00517758" w:rsidRDefault="00517758" w:rsidP="00517758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17758">
              <w:rPr>
                <w:rFonts w:ascii="Arial" w:hAnsi="Arial" w:cs="Arial"/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5244" w:type="dxa"/>
          </w:tcPr>
          <w:p w14:paraId="545D52B9" w14:textId="77777777" w:rsidR="00517758" w:rsidRPr="00517758" w:rsidRDefault="00517758" w:rsidP="00517758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17758">
              <w:rPr>
                <w:rFonts w:ascii="Arial" w:hAnsi="Arial" w:cs="Arial"/>
                <w:sz w:val="24"/>
                <w:szCs w:val="24"/>
                <w:lang w:val="en-US" w:eastAsia="en-US"/>
              </w:rPr>
              <w:t>High standard but falls just short of A.</w:t>
            </w:r>
          </w:p>
        </w:tc>
        <w:tc>
          <w:tcPr>
            <w:tcW w:w="2230" w:type="dxa"/>
          </w:tcPr>
          <w:p w14:paraId="1B3B6D62" w14:textId="77777777" w:rsidR="00517758" w:rsidRPr="00517758" w:rsidRDefault="00517758" w:rsidP="00517758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17758">
              <w:rPr>
                <w:rFonts w:ascii="Arial" w:hAnsi="Arial" w:cs="Arial"/>
                <w:sz w:val="24"/>
                <w:szCs w:val="24"/>
                <w:lang w:val="en-US" w:eastAsia="en-US"/>
              </w:rPr>
              <w:t>4</w:t>
            </w:r>
          </w:p>
        </w:tc>
      </w:tr>
      <w:tr w:rsidR="00517758" w:rsidRPr="00517758" w14:paraId="1CE2E2B8" w14:textId="77777777" w:rsidTr="004C1C74">
        <w:trPr>
          <w:trHeight w:val="375"/>
        </w:trPr>
        <w:tc>
          <w:tcPr>
            <w:tcW w:w="804" w:type="dxa"/>
          </w:tcPr>
          <w:p w14:paraId="1B0CA376" w14:textId="77777777" w:rsidR="00517758" w:rsidRPr="00517758" w:rsidRDefault="00517758" w:rsidP="00517758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17758">
              <w:rPr>
                <w:rFonts w:ascii="Arial" w:hAnsi="Arial" w:cs="Arial"/>
                <w:sz w:val="24"/>
                <w:szCs w:val="24"/>
                <w:lang w:val="en-US" w:eastAsia="en-US"/>
              </w:rPr>
              <w:t>C</w:t>
            </w:r>
          </w:p>
        </w:tc>
        <w:tc>
          <w:tcPr>
            <w:tcW w:w="5244" w:type="dxa"/>
          </w:tcPr>
          <w:p w14:paraId="4EE7B909" w14:textId="77777777" w:rsidR="00517758" w:rsidRPr="00517758" w:rsidRDefault="00517758" w:rsidP="00517758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17758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Good standard. </w:t>
            </w:r>
          </w:p>
        </w:tc>
        <w:tc>
          <w:tcPr>
            <w:tcW w:w="2230" w:type="dxa"/>
          </w:tcPr>
          <w:p w14:paraId="2AB27FF0" w14:textId="77777777" w:rsidR="00517758" w:rsidRPr="00517758" w:rsidRDefault="00517758" w:rsidP="00517758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17758">
              <w:rPr>
                <w:rFonts w:ascii="Arial" w:hAnsi="Arial" w:cs="Arial"/>
                <w:sz w:val="24"/>
                <w:szCs w:val="24"/>
                <w:lang w:val="en-US" w:eastAsia="en-US"/>
              </w:rPr>
              <w:t>3</w:t>
            </w:r>
          </w:p>
        </w:tc>
      </w:tr>
      <w:tr w:rsidR="00517758" w:rsidRPr="00517758" w14:paraId="370A032D" w14:textId="77777777" w:rsidTr="004C1C74">
        <w:trPr>
          <w:trHeight w:val="580"/>
        </w:trPr>
        <w:tc>
          <w:tcPr>
            <w:tcW w:w="804" w:type="dxa"/>
          </w:tcPr>
          <w:p w14:paraId="47208017" w14:textId="77777777" w:rsidR="00517758" w:rsidRPr="00517758" w:rsidRDefault="00517758" w:rsidP="00517758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17758">
              <w:rPr>
                <w:rFonts w:ascii="Arial" w:hAnsi="Arial" w:cs="Arial"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5244" w:type="dxa"/>
          </w:tcPr>
          <w:p w14:paraId="44DEC4A0" w14:textId="77777777" w:rsidR="00517758" w:rsidRPr="00517758" w:rsidRDefault="00517758" w:rsidP="00517758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17758">
              <w:rPr>
                <w:rFonts w:ascii="Arial" w:hAnsi="Arial" w:cs="Arial"/>
                <w:sz w:val="24"/>
                <w:szCs w:val="24"/>
                <w:lang w:val="en-US" w:eastAsia="en-US"/>
              </w:rPr>
              <w:t>Generally of a good standard with some reservations.</w:t>
            </w:r>
          </w:p>
        </w:tc>
        <w:tc>
          <w:tcPr>
            <w:tcW w:w="2230" w:type="dxa"/>
          </w:tcPr>
          <w:p w14:paraId="312A18E6" w14:textId="77777777" w:rsidR="00517758" w:rsidRPr="00517758" w:rsidRDefault="00517758" w:rsidP="00517758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17758"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</w:p>
        </w:tc>
      </w:tr>
      <w:tr w:rsidR="00517758" w:rsidRPr="00517758" w14:paraId="4A47C987" w14:textId="77777777" w:rsidTr="004C1C74">
        <w:trPr>
          <w:trHeight w:val="564"/>
        </w:trPr>
        <w:tc>
          <w:tcPr>
            <w:tcW w:w="804" w:type="dxa"/>
          </w:tcPr>
          <w:p w14:paraId="1628A41A" w14:textId="77777777" w:rsidR="00517758" w:rsidRPr="00517758" w:rsidRDefault="00517758" w:rsidP="00517758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17758">
              <w:rPr>
                <w:rFonts w:ascii="Arial" w:hAnsi="Arial" w:cs="Arial"/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5244" w:type="dxa"/>
          </w:tcPr>
          <w:p w14:paraId="302C2940" w14:textId="77777777" w:rsidR="00517758" w:rsidRPr="00517758" w:rsidRDefault="00517758" w:rsidP="00517758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17758">
              <w:rPr>
                <w:rFonts w:ascii="Arial" w:hAnsi="Arial" w:cs="Arial"/>
                <w:sz w:val="24"/>
                <w:szCs w:val="24"/>
                <w:lang w:val="en-US" w:eastAsia="en-US"/>
              </w:rPr>
              <w:t>Basic compliance only</w:t>
            </w:r>
          </w:p>
        </w:tc>
        <w:tc>
          <w:tcPr>
            <w:tcW w:w="2230" w:type="dxa"/>
          </w:tcPr>
          <w:p w14:paraId="293751BF" w14:textId="77777777" w:rsidR="00517758" w:rsidRPr="00517758" w:rsidRDefault="00517758" w:rsidP="00517758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17758">
              <w:rPr>
                <w:rFonts w:ascii="Arial" w:hAnsi="Arial" w:cs="Arial"/>
                <w:sz w:val="24"/>
                <w:szCs w:val="24"/>
                <w:lang w:val="en-US" w:eastAsia="en-US"/>
              </w:rPr>
              <w:t>1</w:t>
            </w:r>
          </w:p>
        </w:tc>
      </w:tr>
      <w:tr w:rsidR="00517758" w:rsidRPr="00517758" w14:paraId="1C4663BA" w14:textId="77777777" w:rsidTr="004C1C74">
        <w:trPr>
          <w:trHeight w:val="449"/>
        </w:trPr>
        <w:tc>
          <w:tcPr>
            <w:tcW w:w="804" w:type="dxa"/>
          </w:tcPr>
          <w:p w14:paraId="3F0B2246" w14:textId="77777777" w:rsidR="00517758" w:rsidRPr="00517758" w:rsidRDefault="00517758" w:rsidP="00517758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17758">
              <w:rPr>
                <w:rFonts w:ascii="Arial" w:hAnsi="Arial" w:cs="Arial"/>
                <w:sz w:val="24"/>
                <w:szCs w:val="24"/>
                <w:lang w:val="en-US" w:eastAsia="en-US"/>
              </w:rPr>
              <w:t>F</w:t>
            </w:r>
          </w:p>
        </w:tc>
        <w:tc>
          <w:tcPr>
            <w:tcW w:w="5244" w:type="dxa"/>
          </w:tcPr>
          <w:p w14:paraId="292EB64A" w14:textId="77777777" w:rsidR="00517758" w:rsidRPr="00517758" w:rsidRDefault="00517758" w:rsidP="00517758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17758">
              <w:rPr>
                <w:rFonts w:ascii="Arial" w:hAnsi="Arial" w:cs="Arial"/>
                <w:sz w:val="24"/>
                <w:szCs w:val="24"/>
                <w:lang w:val="en-US" w:eastAsia="en-US"/>
              </w:rPr>
              <w:t>Fails to meet the minimum requirements. (Bid rejected)</w:t>
            </w:r>
          </w:p>
        </w:tc>
        <w:tc>
          <w:tcPr>
            <w:tcW w:w="2230" w:type="dxa"/>
          </w:tcPr>
          <w:p w14:paraId="00140D14" w14:textId="77777777" w:rsidR="00517758" w:rsidRPr="00517758" w:rsidRDefault="00517758" w:rsidP="00517758">
            <w:pPr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17758"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</w:p>
        </w:tc>
      </w:tr>
    </w:tbl>
    <w:p w14:paraId="536C9789" w14:textId="77777777" w:rsidR="00517758" w:rsidRPr="00517758" w:rsidRDefault="00517758" w:rsidP="00517758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17758">
        <w:rPr>
          <w:rFonts w:ascii="Arial" w:eastAsiaTheme="minorHAnsi" w:hAnsi="Arial" w:cs="Arial"/>
          <w:sz w:val="24"/>
          <w:szCs w:val="24"/>
          <w:lang w:eastAsia="en-US"/>
        </w:rPr>
        <w:t>The maximum score that can be achieved in Stage 1 is 100.</w:t>
      </w:r>
    </w:p>
    <w:p w14:paraId="07FE3665" w14:textId="77777777" w:rsidR="00517758" w:rsidRPr="00517758" w:rsidRDefault="00517758" w:rsidP="00517758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  <w:r w:rsidRPr="00517758">
        <w:rPr>
          <w:rFonts w:ascii="Arial" w:eastAsiaTheme="minorHAnsi" w:hAnsi="Arial" w:cs="Arial"/>
          <w:sz w:val="24"/>
          <w:szCs w:val="24"/>
          <w:u w:val="single"/>
          <w:lang w:eastAsia="en-US"/>
        </w:rPr>
        <w:br w:type="page"/>
      </w:r>
      <w:r w:rsidRPr="00517758">
        <w:rPr>
          <w:rFonts w:ascii="Arial" w:eastAsiaTheme="minorHAnsi" w:hAnsi="Arial" w:cs="Arial"/>
          <w:sz w:val="24"/>
          <w:szCs w:val="24"/>
          <w:u w:val="single"/>
          <w:lang w:eastAsia="en-US"/>
        </w:rPr>
        <w:lastRenderedPageBreak/>
        <w:t xml:space="preserve">STAGE 2 </w:t>
      </w:r>
    </w:p>
    <w:p w14:paraId="3E796914" w14:textId="77777777" w:rsidR="00517758" w:rsidRPr="00517758" w:rsidRDefault="00517758" w:rsidP="00517758">
      <w:pPr>
        <w:widowControl w:val="0"/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517758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EXAMPLE ONLY</w:t>
      </w:r>
    </w:p>
    <w:p w14:paraId="52C0FA6F" w14:textId="77777777" w:rsidR="00517758" w:rsidRPr="00517758" w:rsidRDefault="00517758" w:rsidP="00517758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517758">
        <w:rPr>
          <w:rFonts w:ascii="Arial" w:eastAsiaTheme="minorHAnsi" w:hAnsi="Arial" w:cs="Arial"/>
          <w:b/>
          <w:sz w:val="24"/>
          <w:szCs w:val="24"/>
          <w:lang w:eastAsia="en-US"/>
        </w:rPr>
        <w:t>WORKED EXAMPLE OF A TENDER ASSESSMENT</w:t>
      </w:r>
    </w:p>
    <w:p w14:paraId="505449D1" w14:textId="77777777" w:rsidR="00517758" w:rsidRPr="00517758" w:rsidRDefault="00517758" w:rsidP="00517758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517758">
        <w:rPr>
          <w:rFonts w:ascii="Arial" w:eastAsiaTheme="minorHAnsi" w:hAnsi="Arial" w:cs="Arial"/>
          <w:b/>
          <w:sz w:val="24"/>
          <w:szCs w:val="24"/>
          <w:lang w:eastAsia="en-US"/>
        </w:rPr>
        <w:t>(FINANCIAL ELEMENT)</w:t>
      </w:r>
    </w:p>
    <w:p w14:paraId="4CA0BA6E" w14:textId="77777777" w:rsidR="00517758" w:rsidRPr="00517758" w:rsidRDefault="00517758" w:rsidP="00517758">
      <w:pPr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4D1CF031" w14:textId="77777777" w:rsidR="00517758" w:rsidRPr="00517758" w:rsidRDefault="00517758" w:rsidP="00517758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17758">
        <w:rPr>
          <w:rFonts w:ascii="Arial" w:eastAsiaTheme="minorHAnsi" w:hAnsi="Arial" w:cs="Arial"/>
          <w:sz w:val="24"/>
          <w:szCs w:val="24"/>
          <w:lang w:eastAsia="en-US"/>
        </w:rPr>
        <w:t>Tender A</w:t>
      </w:r>
      <w:r w:rsidRPr="00517758">
        <w:rPr>
          <w:rFonts w:ascii="Arial" w:eastAsiaTheme="minorHAnsi" w:hAnsi="Arial" w:cs="Arial"/>
          <w:sz w:val="24"/>
          <w:szCs w:val="24"/>
          <w:lang w:eastAsia="en-US"/>
        </w:rPr>
        <w:tab/>
        <w:t>Tender Total</w:t>
      </w:r>
      <w:r w:rsidRPr="00517758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517758">
        <w:rPr>
          <w:rFonts w:ascii="Arial" w:eastAsiaTheme="minorHAnsi" w:hAnsi="Arial" w:cs="Arial"/>
          <w:sz w:val="24"/>
          <w:szCs w:val="24"/>
          <w:lang w:eastAsia="en-US"/>
        </w:rPr>
        <w:tab/>
        <w:t>£54,000</w:t>
      </w:r>
    </w:p>
    <w:p w14:paraId="6A3766A8" w14:textId="77777777" w:rsidR="00517758" w:rsidRPr="00517758" w:rsidRDefault="00517758" w:rsidP="00517758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17758">
        <w:rPr>
          <w:rFonts w:ascii="Arial" w:eastAsiaTheme="minorHAnsi" w:hAnsi="Arial" w:cs="Arial"/>
          <w:sz w:val="24"/>
          <w:szCs w:val="24"/>
          <w:lang w:eastAsia="en-US"/>
        </w:rPr>
        <w:t>Tender B</w:t>
      </w:r>
      <w:r w:rsidRPr="00517758">
        <w:rPr>
          <w:rFonts w:ascii="Arial" w:eastAsiaTheme="minorHAnsi" w:hAnsi="Arial" w:cs="Arial"/>
          <w:sz w:val="24"/>
          <w:szCs w:val="24"/>
          <w:lang w:eastAsia="en-US"/>
        </w:rPr>
        <w:tab/>
        <w:t>Tender Total</w:t>
      </w:r>
      <w:r w:rsidRPr="00517758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517758">
        <w:rPr>
          <w:rFonts w:ascii="Arial" w:eastAsiaTheme="minorHAnsi" w:hAnsi="Arial" w:cs="Arial"/>
          <w:sz w:val="24"/>
          <w:szCs w:val="24"/>
          <w:lang w:eastAsia="en-US"/>
        </w:rPr>
        <w:tab/>
        <w:t>£50,000</w:t>
      </w:r>
    </w:p>
    <w:p w14:paraId="6A6A3995" w14:textId="77777777" w:rsidR="00517758" w:rsidRPr="00517758" w:rsidRDefault="00517758" w:rsidP="00517758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17758">
        <w:rPr>
          <w:rFonts w:ascii="Arial" w:eastAsiaTheme="minorHAnsi" w:hAnsi="Arial" w:cs="Arial"/>
          <w:sz w:val="24"/>
          <w:szCs w:val="24"/>
          <w:lang w:eastAsia="en-US"/>
        </w:rPr>
        <w:t>Tender C</w:t>
      </w:r>
      <w:r w:rsidRPr="00517758">
        <w:rPr>
          <w:rFonts w:ascii="Arial" w:eastAsiaTheme="minorHAnsi" w:hAnsi="Arial" w:cs="Arial"/>
          <w:sz w:val="24"/>
          <w:szCs w:val="24"/>
          <w:lang w:eastAsia="en-US"/>
        </w:rPr>
        <w:tab/>
        <w:t>Tender Total</w:t>
      </w:r>
      <w:r w:rsidRPr="00517758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517758">
        <w:rPr>
          <w:rFonts w:ascii="Arial" w:eastAsiaTheme="minorHAnsi" w:hAnsi="Arial" w:cs="Arial"/>
          <w:sz w:val="24"/>
          <w:szCs w:val="24"/>
          <w:lang w:eastAsia="en-US"/>
        </w:rPr>
        <w:tab/>
        <w:t>£55,000</w:t>
      </w:r>
    </w:p>
    <w:p w14:paraId="08300151" w14:textId="77777777" w:rsidR="00517758" w:rsidRPr="00517758" w:rsidRDefault="00517758" w:rsidP="00517758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17758">
        <w:rPr>
          <w:rFonts w:ascii="Arial" w:eastAsiaTheme="minorHAnsi" w:hAnsi="Arial" w:cs="Arial"/>
          <w:sz w:val="24"/>
          <w:szCs w:val="24"/>
          <w:lang w:eastAsia="en-US"/>
        </w:rPr>
        <w:t>Tender D</w:t>
      </w:r>
      <w:r w:rsidRPr="00517758">
        <w:rPr>
          <w:rFonts w:ascii="Arial" w:eastAsiaTheme="minorHAnsi" w:hAnsi="Arial" w:cs="Arial"/>
          <w:sz w:val="24"/>
          <w:szCs w:val="24"/>
          <w:lang w:eastAsia="en-US"/>
        </w:rPr>
        <w:tab/>
        <w:t>Tender Total</w:t>
      </w:r>
      <w:r w:rsidRPr="00517758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517758">
        <w:rPr>
          <w:rFonts w:ascii="Arial" w:eastAsiaTheme="minorHAnsi" w:hAnsi="Arial" w:cs="Arial"/>
          <w:sz w:val="24"/>
          <w:szCs w:val="24"/>
          <w:lang w:eastAsia="en-US"/>
        </w:rPr>
        <w:tab/>
        <w:t>£60,000</w:t>
      </w:r>
    </w:p>
    <w:p w14:paraId="34AF4164" w14:textId="77777777" w:rsidR="00517758" w:rsidRPr="00517758" w:rsidRDefault="00517758" w:rsidP="00517758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26C5F50" w14:textId="77777777" w:rsidR="00517758" w:rsidRPr="00517758" w:rsidRDefault="00517758" w:rsidP="00517758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17758">
        <w:rPr>
          <w:rFonts w:ascii="Arial" w:eastAsiaTheme="minorHAnsi" w:hAnsi="Arial" w:cs="Arial"/>
          <w:sz w:val="24"/>
          <w:szCs w:val="24"/>
          <w:lang w:eastAsia="en-US"/>
        </w:rPr>
        <w:t>Tenderer B is awarded 100 marks.</w:t>
      </w:r>
    </w:p>
    <w:p w14:paraId="52914C90" w14:textId="77777777" w:rsidR="00517758" w:rsidRPr="00517758" w:rsidRDefault="00517758" w:rsidP="00517758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B331B9D" w14:textId="77777777" w:rsidR="00517758" w:rsidRPr="00517758" w:rsidRDefault="00517758" w:rsidP="00517758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517758">
        <w:rPr>
          <w:rFonts w:ascii="Arial" w:eastAsiaTheme="minorHAnsi" w:hAnsi="Arial" w:cs="Arial"/>
          <w:sz w:val="24"/>
          <w:szCs w:val="24"/>
          <w:lang w:eastAsia="en-US"/>
        </w:rPr>
        <w:t xml:space="preserve">Lowest Tender Price  </w:t>
      </w:r>
    </w:p>
    <w:p w14:paraId="62B70DB5" w14:textId="77777777" w:rsidR="00517758" w:rsidRPr="00517758" w:rsidRDefault="00517758" w:rsidP="00517758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517758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517758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517758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517758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= </w:t>
      </w:r>
      <w:r w:rsidRPr="00517758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score x 100 = Financial Mark                                      </w:t>
      </w:r>
    </w:p>
    <w:p w14:paraId="2395B106" w14:textId="77777777" w:rsidR="00517758" w:rsidRPr="00517758" w:rsidRDefault="00517758" w:rsidP="00517758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517758">
        <w:rPr>
          <w:rFonts w:ascii="Arial" w:eastAsiaTheme="minorHAnsi" w:hAnsi="Arial" w:cs="Arial"/>
          <w:sz w:val="24"/>
          <w:szCs w:val="24"/>
          <w:lang w:eastAsia="en-US"/>
        </w:rPr>
        <w:t xml:space="preserve">Tender Price </w:t>
      </w:r>
    </w:p>
    <w:p w14:paraId="40B4E59B" w14:textId="77777777" w:rsidR="00517758" w:rsidRPr="00517758" w:rsidRDefault="00517758" w:rsidP="00517758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14:paraId="76D94E83" w14:textId="77777777" w:rsidR="00517758" w:rsidRPr="00517758" w:rsidRDefault="00517758" w:rsidP="00517758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517758">
        <w:rPr>
          <w:rFonts w:ascii="Arial" w:eastAsiaTheme="minorHAnsi" w:hAnsi="Arial" w:cs="Arial"/>
          <w:sz w:val="24"/>
          <w:szCs w:val="24"/>
          <w:lang w:eastAsia="en-US"/>
        </w:rPr>
        <w:t>A</w:t>
      </w:r>
      <w:r w:rsidRPr="00517758">
        <w:rPr>
          <w:rFonts w:ascii="Arial" w:eastAsiaTheme="minorHAnsi" w:hAnsi="Arial" w:cs="Arial"/>
          <w:sz w:val="24"/>
          <w:szCs w:val="24"/>
          <w:lang w:eastAsia="en-US"/>
        </w:rPr>
        <w:tab/>
        <w:t>50,000</w:t>
      </w:r>
    </w:p>
    <w:p w14:paraId="09A5E450" w14:textId="77777777" w:rsidR="00517758" w:rsidRPr="00517758" w:rsidRDefault="00517758" w:rsidP="00517758">
      <w:pPr>
        <w:tabs>
          <w:tab w:val="left" w:pos="426"/>
          <w:tab w:val="left" w:pos="1843"/>
        </w:tabs>
        <w:rPr>
          <w:rFonts w:ascii="Arial" w:eastAsiaTheme="minorHAnsi" w:hAnsi="Arial" w:cs="Arial"/>
          <w:sz w:val="24"/>
          <w:szCs w:val="24"/>
          <w:vertAlign w:val="subscript"/>
          <w:lang w:eastAsia="en-US"/>
        </w:rPr>
      </w:pPr>
      <w:r w:rsidRPr="00517758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517758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517758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517758">
        <w:rPr>
          <w:rFonts w:ascii="Arial" w:eastAsiaTheme="minorHAnsi" w:hAnsi="Arial" w:cs="Arial"/>
          <w:sz w:val="24"/>
          <w:szCs w:val="24"/>
          <w:lang w:eastAsia="en-US"/>
        </w:rPr>
        <w:tab/>
        <w:t>=</w:t>
      </w:r>
      <w:r w:rsidRPr="00517758">
        <w:rPr>
          <w:rFonts w:ascii="Arial" w:eastAsiaTheme="minorHAnsi" w:hAnsi="Arial" w:cs="Arial"/>
          <w:sz w:val="24"/>
          <w:szCs w:val="24"/>
          <w:lang w:eastAsia="en-US"/>
        </w:rPr>
        <w:tab/>
        <w:t>0.93 x 100 = 93</w:t>
      </w:r>
    </w:p>
    <w:p w14:paraId="3C349A1E" w14:textId="77777777" w:rsidR="00517758" w:rsidRPr="00517758" w:rsidRDefault="00517758" w:rsidP="00517758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517758">
        <w:rPr>
          <w:rFonts w:ascii="Arial" w:eastAsiaTheme="minorHAnsi" w:hAnsi="Arial" w:cs="Arial"/>
          <w:sz w:val="24"/>
          <w:szCs w:val="24"/>
          <w:lang w:eastAsia="en-US"/>
        </w:rPr>
        <w:tab/>
        <w:t>54,000</w:t>
      </w:r>
    </w:p>
    <w:p w14:paraId="49094E8F" w14:textId="77777777" w:rsidR="00517758" w:rsidRPr="00517758" w:rsidRDefault="00517758" w:rsidP="00517758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14:paraId="05179FBE" w14:textId="77777777" w:rsidR="00517758" w:rsidRPr="00517758" w:rsidRDefault="00517758" w:rsidP="00517758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517758">
        <w:rPr>
          <w:rFonts w:ascii="Arial" w:eastAsiaTheme="minorHAnsi" w:hAnsi="Arial" w:cs="Arial"/>
          <w:sz w:val="24"/>
          <w:szCs w:val="24"/>
          <w:lang w:eastAsia="en-US"/>
        </w:rPr>
        <w:t>B</w:t>
      </w:r>
      <w:r w:rsidRPr="00517758">
        <w:rPr>
          <w:rFonts w:ascii="Arial" w:eastAsiaTheme="minorHAnsi" w:hAnsi="Arial" w:cs="Arial"/>
          <w:sz w:val="24"/>
          <w:szCs w:val="24"/>
          <w:lang w:eastAsia="en-US"/>
        </w:rPr>
        <w:tab/>
        <w:t>50,000</w:t>
      </w:r>
    </w:p>
    <w:p w14:paraId="7657DCB0" w14:textId="77777777" w:rsidR="00517758" w:rsidRPr="00517758" w:rsidRDefault="00517758" w:rsidP="00517758">
      <w:pPr>
        <w:tabs>
          <w:tab w:val="left" w:pos="426"/>
          <w:tab w:val="left" w:pos="1843"/>
        </w:tabs>
        <w:rPr>
          <w:rFonts w:ascii="Arial" w:eastAsiaTheme="minorHAnsi" w:hAnsi="Arial" w:cs="Arial"/>
          <w:sz w:val="24"/>
          <w:szCs w:val="24"/>
          <w:lang w:eastAsia="en-US"/>
        </w:rPr>
      </w:pPr>
      <w:r w:rsidRPr="00517758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517758">
        <w:rPr>
          <w:rFonts w:ascii="Arial" w:eastAsiaTheme="minorHAnsi" w:hAnsi="Arial" w:cs="Arial"/>
          <w:sz w:val="24"/>
          <w:szCs w:val="24"/>
          <w:u w:val="single"/>
          <w:lang w:eastAsia="en-US"/>
        </w:rPr>
        <w:tab/>
      </w:r>
      <w:r w:rsidRPr="00517758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517758">
        <w:rPr>
          <w:rFonts w:ascii="Arial" w:eastAsiaTheme="minorHAnsi" w:hAnsi="Arial" w:cs="Arial"/>
          <w:sz w:val="24"/>
          <w:szCs w:val="24"/>
          <w:lang w:eastAsia="en-US"/>
        </w:rPr>
        <w:tab/>
        <w:t>=</w:t>
      </w:r>
      <w:r w:rsidRPr="00517758">
        <w:rPr>
          <w:rFonts w:ascii="Arial" w:eastAsiaTheme="minorHAnsi" w:hAnsi="Arial" w:cs="Arial"/>
          <w:sz w:val="24"/>
          <w:szCs w:val="24"/>
          <w:lang w:eastAsia="en-US"/>
        </w:rPr>
        <w:tab/>
        <w:t>1 x 100 = 100</w:t>
      </w:r>
    </w:p>
    <w:p w14:paraId="23BA53A2" w14:textId="77777777" w:rsidR="00517758" w:rsidRPr="00517758" w:rsidRDefault="00517758" w:rsidP="00517758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517758">
        <w:rPr>
          <w:rFonts w:ascii="Arial" w:hAnsi="Arial" w:cs="Arial"/>
          <w:sz w:val="24"/>
          <w:szCs w:val="24"/>
          <w:lang w:eastAsia="en-US"/>
        </w:rPr>
        <w:tab/>
        <w:t>50,000</w:t>
      </w:r>
    </w:p>
    <w:p w14:paraId="3E2745E5" w14:textId="77777777" w:rsidR="00517758" w:rsidRPr="00517758" w:rsidRDefault="00517758" w:rsidP="00517758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14:paraId="03B12615" w14:textId="77777777" w:rsidR="00517758" w:rsidRPr="00517758" w:rsidRDefault="00517758" w:rsidP="00517758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14:paraId="3E0E9679" w14:textId="77777777" w:rsidR="00517758" w:rsidRPr="00517758" w:rsidRDefault="00517758" w:rsidP="00517758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14:paraId="50AF6531" w14:textId="77777777" w:rsidR="00517758" w:rsidRPr="00517758" w:rsidRDefault="00517758" w:rsidP="00517758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517758">
        <w:rPr>
          <w:rFonts w:ascii="Arial" w:hAnsi="Arial" w:cs="Arial"/>
          <w:sz w:val="24"/>
          <w:szCs w:val="24"/>
          <w:lang w:eastAsia="en-US"/>
        </w:rPr>
        <w:t>C</w:t>
      </w:r>
      <w:r w:rsidRPr="00517758">
        <w:rPr>
          <w:rFonts w:ascii="Arial" w:hAnsi="Arial" w:cs="Arial"/>
          <w:sz w:val="24"/>
          <w:szCs w:val="24"/>
          <w:lang w:eastAsia="en-US"/>
        </w:rPr>
        <w:tab/>
        <w:t>50,000</w:t>
      </w:r>
    </w:p>
    <w:p w14:paraId="73C9DC58" w14:textId="77777777" w:rsidR="00517758" w:rsidRPr="00517758" w:rsidRDefault="00517758" w:rsidP="00517758">
      <w:pPr>
        <w:tabs>
          <w:tab w:val="left" w:pos="426"/>
          <w:tab w:val="left" w:pos="1843"/>
        </w:tabs>
        <w:jc w:val="both"/>
        <w:rPr>
          <w:rFonts w:ascii="Arial" w:hAnsi="Arial" w:cs="Arial"/>
          <w:sz w:val="24"/>
          <w:szCs w:val="24"/>
          <w:lang w:eastAsia="en-US"/>
        </w:rPr>
      </w:pPr>
      <w:r w:rsidRPr="00517758">
        <w:rPr>
          <w:rFonts w:ascii="Arial" w:hAnsi="Arial" w:cs="Arial"/>
          <w:sz w:val="24"/>
          <w:szCs w:val="24"/>
          <w:lang w:eastAsia="en-US"/>
        </w:rPr>
        <w:tab/>
      </w:r>
      <w:r w:rsidRPr="00517758">
        <w:rPr>
          <w:rFonts w:ascii="Arial" w:hAnsi="Arial" w:cs="Arial"/>
          <w:sz w:val="24"/>
          <w:szCs w:val="24"/>
          <w:u w:val="single"/>
          <w:lang w:eastAsia="en-US"/>
        </w:rPr>
        <w:tab/>
      </w:r>
      <w:r w:rsidRPr="00517758">
        <w:rPr>
          <w:rFonts w:ascii="Arial" w:hAnsi="Arial" w:cs="Arial"/>
          <w:sz w:val="24"/>
          <w:szCs w:val="24"/>
          <w:lang w:eastAsia="en-US"/>
        </w:rPr>
        <w:tab/>
      </w:r>
      <w:r w:rsidRPr="00517758">
        <w:rPr>
          <w:rFonts w:ascii="Arial" w:hAnsi="Arial" w:cs="Arial"/>
          <w:sz w:val="24"/>
          <w:szCs w:val="24"/>
          <w:lang w:eastAsia="en-US"/>
        </w:rPr>
        <w:tab/>
        <w:t xml:space="preserve">= </w:t>
      </w:r>
      <w:r w:rsidRPr="00517758">
        <w:rPr>
          <w:rFonts w:ascii="Arial" w:hAnsi="Arial" w:cs="Arial"/>
          <w:sz w:val="24"/>
          <w:szCs w:val="24"/>
          <w:lang w:eastAsia="en-US"/>
        </w:rPr>
        <w:tab/>
        <w:t>0.91 x 100 = 91</w:t>
      </w:r>
    </w:p>
    <w:p w14:paraId="22170A1E" w14:textId="77777777" w:rsidR="00517758" w:rsidRPr="00517758" w:rsidRDefault="00517758" w:rsidP="00517758">
      <w:pPr>
        <w:tabs>
          <w:tab w:val="left" w:pos="426"/>
          <w:tab w:val="left" w:pos="1843"/>
        </w:tabs>
        <w:jc w:val="both"/>
        <w:rPr>
          <w:rFonts w:ascii="Arial" w:hAnsi="Arial" w:cs="Arial"/>
          <w:sz w:val="24"/>
          <w:szCs w:val="24"/>
          <w:lang w:eastAsia="en-US"/>
        </w:rPr>
      </w:pPr>
    </w:p>
    <w:p w14:paraId="68EBD4F9" w14:textId="77777777" w:rsidR="00517758" w:rsidRPr="00517758" w:rsidRDefault="00517758" w:rsidP="00517758">
      <w:pPr>
        <w:tabs>
          <w:tab w:val="left" w:pos="426"/>
        </w:tabs>
        <w:jc w:val="both"/>
        <w:rPr>
          <w:rFonts w:ascii="Arial" w:hAnsi="Arial" w:cs="Arial"/>
          <w:sz w:val="24"/>
          <w:szCs w:val="24"/>
          <w:lang w:eastAsia="en-US"/>
        </w:rPr>
      </w:pPr>
      <w:r w:rsidRPr="00517758">
        <w:rPr>
          <w:rFonts w:ascii="Arial" w:hAnsi="Arial" w:cs="Arial"/>
          <w:sz w:val="24"/>
          <w:szCs w:val="24"/>
          <w:lang w:eastAsia="en-US"/>
        </w:rPr>
        <w:tab/>
      </w:r>
      <w:r w:rsidRPr="00517758">
        <w:rPr>
          <w:rFonts w:ascii="Arial" w:hAnsi="Arial" w:cs="Arial"/>
          <w:sz w:val="24"/>
          <w:szCs w:val="24"/>
          <w:lang w:eastAsia="en-US"/>
        </w:rPr>
        <w:tab/>
        <w:t>55,000</w:t>
      </w:r>
    </w:p>
    <w:p w14:paraId="3A563783" w14:textId="77777777" w:rsidR="00517758" w:rsidRPr="00517758" w:rsidRDefault="00517758" w:rsidP="00517758">
      <w:pPr>
        <w:tabs>
          <w:tab w:val="left" w:pos="426"/>
        </w:tabs>
        <w:jc w:val="both"/>
        <w:rPr>
          <w:rFonts w:ascii="Arial" w:hAnsi="Arial" w:cs="Arial"/>
          <w:sz w:val="24"/>
          <w:szCs w:val="24"/>
          <w:lang w:eastAsia="en-US"/>
        </w:rPr>
      </w:pPr>
    </w:p>
    <w:p w14:paraId="189C7B60" w14:textId="77777777" w:rsidR="00517758" w:rsidRPr="00517758" w:rsidRDefault="00517758" w:rsidP="00517758">
      <w:pPr>
        <w:tabs>
          <w:tab w:val="left" w:pos="426"/>
        </w:tabs>
        <w:jc w:val="both"/>
        <w:rPr>
          <w:rFonts w:ascii="Arial" w:hAnsi="Arial" w:cs="Arial"/>
          <w:sz w:val="24"/>
          <w:szCs w:val="24"/>
          <w:lang w:eastAsia="en-US"/>
        </w:rPr>
      </w:pPr>
    </w:p>
    <w:p w14:paraId="4635E319" w14:textId="77777777" w:rsidR="00517758" w:rsidRPr="00517758" w:rsidRDefault="00517758" w:rsidP="00517758">
      <w:pPr>
        <w:tabs>
          <w:tab w:val="left" w:pos="426"/>
        </w:tabs>
        <w:jc w:val="both"/>
        <w:rPr>
          <w:rFonts w:ascii="Arial" w:hAnsi="Arial" w:cs="Arial"/>
          <w:sz w:val="24"/>
          <w:szCs w:val="24"/>
          <w:lang w:eastAsia="en-US"/>
        </w:rPr>
      </w:pPr>
      <w:r w:rsidRPr="00517758">
        <w:rPr>
          <w:rFonts w:ascii="Arial" w:hAnsi="Arial" w:cs="Arial"/>
          <w:sz w:val="24"/>
          <w:szCs w:val="24"/>
          <w:lang w:eastAsia="en-US"/>
        </w:rPr>
        <w:t>D</w:t>
      </w:r>
      <w:r w:rsidRPr="00517758">
        <w:rPr>
          <w:rFonts w:ascii="Arial" w:hAnsi="Arial" w:cs="Arial"/>
          <w:sz w:val="24"/>
          <w:szCs w:val="24"/>
          <w:lang w:eastAsia="en-US"/>
        </w:rPr>
        <w:tab/>
      </w:r>
      <w:r w:rsidRPr="00517758">
        <w:rPr>
          <w:rFonts w:ascii="Arial" w:hAnsi="Arial" w:cs="Arial"/>
          <w:sz w:val="24"/>
          <w:szCs w:val="24"/>
          <w:lang w:eastAsia="en-US"/>
        </w:rPr>
        <w:tab/>
        <w:t>50,000</w:t>
      </w:r>
    </w:p>
    <w:p w14:paraId="1C560C07" w14:textId="77777777" w:rsidR="00517758" w:rsidRPr="00517758" w:rsidRDefault="00517758" w:rsidP="00517758">
      <w:pPr>
        <w:tabs>
          <w:tab w:val="left" w:pos="426"/>
          <w:tab w:val="left" w:pos="1843"/>
        </w:tabs>
        <w:jc w:val="both"/>
        <w:rPr>
          <w:rFonts w:ascii="Arial" w:hAnsi="Arial" w:cs="Arial"/>
          <w:sz w:val="24"/>
          <w:szCs w:val="24"/>
          <w:lang w:eastAsia="en-US"/>
        </w:rPr>
      </w:pPr>
      <w:r w:rsidRPr="00517758">
        <w:rPr>
          <w:rFonts w:ascii="Arial" w:hAnsi="Arial" w:cs="Arial"/>
          <w:sz w:val="24"/>
          <w:szCs w:val="24"/>
          <w:lang w:eastAsia="en-US"/>
        </w:rPr>
        <w:tab/>
      </w:r>
      <w:r w:rsidRPr="00517758">
        <w:rPr>
          <w:rFonts w:ascii="Arial" w:hAnsi="Arial" w:cs="Arial"/>
          <w:sz w:val="24"/>
          <w:szCs w:val="24"/>
          <w:u w:val="single"/>
          <w:lang w:eastAsia="en-US"/>
        </w:rPr>
        <w:tab/>
      </w:r>
      <w:r w:rsidRPr="00517758">
        <w:rPr>
          <w:rFonts w:ascii="Arial" w:hAnsi="Arial" w:cs="Arial"/>
          <w:sz w:val="24"/>
          <w:szCs w:val="24"/>
          <w:lang w:eastAsia="en-US"/>
        </w:rPr>
        <w:tab/>
      </w:r>
      <w:r w:rsidRPr="00517758">
        <w:rPr>
          <w:rFonts w:ascii="Arial" w:hAnsi="Arial" w:cs="Arial"/>
          <w:sz w:val="24"/>
          <w:szCs w:val="24"/>
          <w:lang w:eastAsia="en-US"/>
        </w:rPr>
        <w:tab/>
        <w:t xml:space="preserve">= </w:t>
      </w:r>
      <w:r w:rsidRPr="00517758">
        <w:rPr>
          <w:rFonts w:ascii="Arial" w:hAnsi="Arial" w:cs="Arial"/>
          <w:sz w:val="24"/>
          <w:szCs w:val="24"/>
          <w:lang w:eastAsia="en-US"/>
        </w:rPr>
        <w:tab/>
        <w:t>0.83 x 100 = 83</w:t>
      </w:r>
    </w:p>
    <w:p w14:paraId="2C182922" w14:textId="77777777" w:rsidR="00517758" w:rsidRPr="00517758" w:rsidRDefault="00517758" w:rsidP="00517758">
      <w:pPr>
        <w:tabs>
          <w:tab w:val="left" w:pos="426"/>
          <w:tab w:val="left" w:pos="1843"/>
        </w:tabs>
        <w:jc w:val="both"/>
        <w:rPr>
          <w:rFonts w:ascii="Arial" w:hAnsi="Arial" w:cs="Arial"/>
          <w:sz w:val="24"/>
          <w:szCs w:val="24"/>
          <w:lang w:eastAsia="en-US"/>
        </w:rPr>
      </w:pPr>
    </w:p>
    <w:p w14:paraId="35EEC6DB" w14:textId="77777777" w:rsidR="00517758" w:rsidRPr="00517758" w:rsidRDefault="00517758" w:rsidP="00517758">
      <w:pPr>
        <w:tabs>
          <w:tab w:val="left" w:pos="426"/>
        </w:tabs>
        <w:jc w:val="both"/>
        <w:rPr>
          <w:rFonts w:ascii="Arial" w:hAnsi="Arial" w:cs="Arial"/>
          <w:sz w:val="24"/>
          <w:szCs w:val="24"/>
          <w:lang w:eastAsia="en-US"/>
        </w:rPr>
      </w:pPr>
      <w:r w:rsidRPr="00517758">
        <w:rPr>
          <w:rFonts w:ascii="Arial" w:hAnsi="Arial" w:cs="Arial"/>
          <w:sz w:val="24"/>
          <w:szCs w:val="24"/>
          <w:lang w:eastAsia="en-US"/>
        </w:rPr>
        <w:tab/>
      </w:r>
      <w:r w:rsidRPr="00517758">
        <w:rPr>
          <w:rFonts w:ascii="Arial" w:hAnsi="Arial" w:cs="Arial"/>
          <w:sz w:val="24"/>
          <w:szCs w:val="24"/>
          <w:lang w:eastAsia="en-US"/>
        </w:rPr>
        <w:tab/>
        <w:t>60,000</w:t>
      </w:r>
    </w:p>
    <w:p w14:paraId="244FA0AB" w14:textId="77777777" w:rsidR="00517758" w:rsidRPr="00517758" w:rsidRDefault="00517758" w:rsidP="00517758">
      <w:pPr>
        <w:widowControl w:val="0"/>
        <w:spacing w:after="200" w:line="276" w:lineRule="auto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517758">
        <w:rPr>
          <w:rFonts w:ascii="Arial" w:eastAsiaTheme="minorHAnsi" w:hAnsi="Arial" w:cs="Arial"/>
          <w:sz w:val="24"/>
          <w:szCs w:val="24"/>
          <w:u w:val="single"/>
          <w:lang w:eastAsia="en-US"/>
        </w:rPr>
        <w:br w:type="page"/>
      </w:r>
      <w:r w:rsidRPr="00517758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lastRenderedPageBreak/>
        <w:t>EXAMPLE ONLY</w:t>
      </w:r>
    </w:p>
    <w:p w14:paraId="1DD3832F" w14:textId="77777777" w:rsidR="00517758" w:rsidRPr="00517758" w:rsidRDefault="00517758" w:rsidP="00517758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u w:val="single"/>
          <w:lang w:eastAsia="en-US"/>
        </w:rPr>
      </w:pPr>
    </w:p>
    <w:p w14:paraId="565C6B5A" w14:textId="77777777" w:rsidR="00517758" w:rsidRPr="00517758" w:rsidRDefault="00517758" w:rsidP="00517758">
      <w:pPr>
        <w:spacing w:after="200" w:line="276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517758">
        <w:rPr>
          <w:rFonts w:ascii="Arial" w:eastAsiaTheme="minorHAnsi" w:hAnsi="Arial" w:cs="Arial"/>
          <w:b/>
          <w:sz w:val="24"/>
          <w:szCs w:val="24"/>
          <w:lang w:eastAsia="en-US"/>
        </w:rPr>
        <w:t>WORKED EXAMPLE OF AN OVERALL TENDER ASSESSMENT</w:t>
      </w:r>
    </w:p>
    <w:p w14:paraId="328F4E43" w14:textId="77777777" w:rsidR="00517758" w:rsidRPr="00517758" w:rsidRDefault="00517758" w:rsidP="00517758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EBA2FC4" w14:textId="77777777" w:rsidR="00517758" w:rsidRPr="00517758" w:rsidRDefault="00517758" w:rsidP="00517758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17758">
        <w:rPr>
          <w:rFonts w:ascii="Arial" w:eastAsiaTheme="minorHAnsi" w:hAnsi="Arial" w:cs="Arial"/>
          <w:sz w:val="24"/>
          <w:szCs w:val="24"/>
          <w:lang w:eastAsia="en-US"/>
        </w:rPr>
        <w:t>50% Quality: 50% Price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0"/>
        <w:gridCol w:w="1420"/>
      </w:tblGrid>
      <w:tr w:rsidR="00517758" w:rsidRPr="00517758" w14:paraId="12BD8A24" w14:textId="77777777" w:rsidTr="004C1C74">
        <w:tc>
          <w:tcPr>
            <w:tcW w:w="1420" w:type="dxa"/>
          </w:tcPr>
          <w:p w14:paraId="07C73A5D" w14:textId="77777777" w:rsidR="00517758" w:rsidRPr="00517758" w:rsidRDefault="00517758" w:rsidP="00517758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177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0" w:type="dxa"/>
          </w:tcPr>
          <w:p w14:paraId="0116B231" w14:textId="77777777" w:rsidR="00517758" w:rsidRPr="00517758" w:rsidRDefault="00517758" w:rsidP="00517758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177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0" w:type="dxa"/>
          </w:tcPr>
          <w:p w14:paraId="5EBEC250" w14:textId="77777777" w:rsidR="00517758" w:rsidRPr="00517758" w:rsidRDefault="00517758" w:rsidP="00517758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177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0" w:type="dxa"/>
          </w:tcPr>
          <w:p w14:paraId="57315FF6" w14:textId="77777777" w:rsidR="00517758" w:rsidRPr="00517758" w:rsidRDefault="00517758" w:rsidP="00517758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177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0" w:type="dxa"/>
          </w:tcPr>
          <w:p w14:paraId="1C3B5110" w14:textId="77777777" w:rsidR="00517758" w:rsidRPr="00517758" w:rsidRDefault="00517758" w:rsidP="00517758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177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20" w:type="dxa"/>
          </w:tcPr>
          <w:p w14:paraId="2AA18D7C" w14:textId="77777777" w:rsidR="00517758" w:rsidRPr="00517758" w:rsidRDefault="00517758" w:rsidP="00517758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177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</w:t>
            </w:r>
          </w:p>
        </w:tc>
      </w:tr>
      <w:tr w:rsidR="00517758" w:rsidRPr="00517758" w14:paraId="4F7ED58E" w14:textId="77777777" w:rsidTr="004C1C74">
        <w:tc>
          <w:tcPr>
            <w:tcW w:w="1420" w:type="dxa"/>
          </w:tcPr>
          <w:p w14:paraId="0C69547C" w14:textId="77777777" w:rsidR="00517758" w:rsidRPr="00517758" w:rsidRDefault="00517758" w:rsidP="00517758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177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Tender</w:t>
            </w:r>
          </w:p>
        </w:tc>
        <w:tc>
          <w:tcPr>
            <w:tcW w:w="1420" w:type="dxa"/>
          </w:tcPr>
          <w:p w14:paraId="3FDABE83" w14:textId="77777777" w:rsidR="00517758" w:rsidRPr="00517758" w:rsidRDefault="00517758" w:rsidP="00517758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177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Quality Mark</w:t>
            </w:r>
          </w:p>
        </w:tc>
        <w:tc>
          <w:tcPr>
            <w:tcW w:w="1420" w:type="dxa"/>
          </w:tcPr>
          <w:p w14:paraId="45CB7A89" w14:textId="77777777" w:rsidR="00517758" w:rsidRPr="00517758" w:rsidRDefault="00517758" w:rsidP="00517758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177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50% of (2)</w:t>
            </w:r>
          </w:p>
        </w:tc>
        <w:tc>
          <w:tcPr>
            <w:tcW w:w="1420" w:type="dxa"/>
          </w:tcPr>
          <w:p w14:paraId="2A28B688" w14:textId="77777777" w:rsidR="00517758" w:rsidRPr="00517758" w:rsidRDefault="00517758" w:rsidP="00517758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177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Financial Mark</w:t>
            </w:r>
          </w:p>
        </w:tc>
        <w:tc>
          <w:tcPr>
            <w:tcW w:w="1420" w:type="dxa"/>
          </w:tcPr>
          <w:p w14:paraId="76EF544C" w14:textId="77777777" w:rsidR="00517758" w:rsidRPr="00517758" w:rsidRDefault="00517758" w:rsidP="00517758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177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50% of (4)</w:t>
            </w:r>
          </w:p>
        </w:tc>
        <w:tc>
          <w:tcPr>
            <w:tcW w:w="1420" w:type="dxa"/>
          </w:tcPr>
          <w:p w14:paraId="5681E018" w14:textId="77777777" w:rsidR="00517758" w:rsidRPr="00517758" w:rsidRDefault="00517758" w:rsidP="00517758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177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Aggregate (3) + (5)</w:t>
            </w:r>
          </w:p>
        </w:tc>
      </w:tr>
      <w:tr w:rsidR="00517758" w:rsidRPr="00517758" w14:paraId="5359E255" w14:textId="77777777" w:rsidTr="004C1C74">
        <w:trPr>
          <w:trHeight w:val="556"/>
        </w:trPr>
        <w:tc>
          <w:tcPr>
            <w:tcW w:w="1420" w:type="dxa"/>
          </w:tcPr>
          <w:p w14:paraId="4FD38473" w14:textId="77777777" w:rsidR="00517758" w:rsidRPr="00517758" w:rsidRDefault="00517758" w:rsidP="00517758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177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420" w:type="dxa"/>
          </w:tcPr>
          <w:p w14:paraId="008CFDC8" w14:textId="77777777" w:rsidR="00517758" w:rsidRPr="00517758" w:rsidRDefault="00517758" w:rsidP="00517758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177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20" w:type="dxa"/>
          </w:tcPr>
          <w:p w14:paraId="3BF09881" w14:textId="77777777" w:rsidR="00517758" w:rsidRPr="00517758" w:rsidRDefault="00517758" w:rsidP="00517758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177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20" w:type="dxa"/>
          </w:tcPr>
          <w:p w14:paraId="18176535" w14:textId="77777777" w:rsidR="00517758" w:rsidRPr="00517758" w:rsidRDefault="00517758" w:rsidP="00517758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177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420" w:type="dxa"/>
          </w:tcPr>
          <w:p w14:paraId="5492671D" w14:textId="77777777" w:rsidR="00517758" w:rsidRPr="00517758" w:rsidRDefault="00517758" w:rsidP="00517758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177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420" w:type="dxa"/>
          </w:tcPr>
          <w:p w14:paraId="0F8A9A9B" w14:textId="77777777" w:rsidR="00517758" w:rsidRPr="00517758" w:rsidRDefault="00517758" w:rsidP="00517758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177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92</w:t>
            </w:r>
          </w:p>
        </w:tc>
      </w:tr>
      <w:tr w:rsidR="00517758" w:rsidRPr="00517758" w14:paraId="683CD10A" w14:textId="77777777" w:rsidTr="004C1C74">
        <w:tc>
          <w:tcPr>
            <w:tcW w:w="1420" w:type="dxa"/>
          </w:tcPr>
          <w:p w14:paraId="3A4CAF4C" w14:textId="77777777" w:rsidR="00517758" w:rsidRPr="00517758" w:rsidRDefault="00517758" w:rsidP="00517758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177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420" w:type="dxa"/>
          </w:tcPr>
          <w:p w14:paraId="2AEDB6F9" w14:textId="77777777" w:rsidR="00517758" w:rsidRPr="00517758" w:rsidRDefault="00517758" w:rsidP="00517758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177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20" w:type="dxa"/>
          </w:tcPr>
          <w:p w14:paraId="7C91496B" w14:textId="77777777" w:rsidR="00517758" w:rsidRPr="00517758" w:rsidRDefault="00517758" w:rsidP="00517758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177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20" w:type="dxa"/>
          </w:tcPr>
          <w:p w14:paraId="6CBA7B57" w14:textId="77777777" w:rsidR="00517758" w:rsidRPr="00517758" w:rsidRDefault="00517758" w:rsidP="00517758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177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20" w:type="dxa"/>
          </w:tcPr>
          <w:p w14:paraId="491AA0FB" w14:textId="77777777" w:rsidR="00517758" w:rsidRPr="00517758" w:rsidRDefault="00517758" w:rsidP="00517758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177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20" w:type="dxa"/>
          </w:tcPr>
          <w:p w14:paraId="1D9E9813" w14:textId="77777777" w:rsidR="00517758" w:rsidRPr="00517758" w:rsidRDefault="00517758" w:rsidP="00517758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177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90</w:t>
            </w:r>
          </w:p>
        </w:tc>
      </w:tr>
      <w:tr w:rsidR="00517758" w:rsidRPr="00517758" w14:paraId="679B874C" w14:textId="77777777" w:rsidTr="004C1C74">
        <w:tc>
          <w:tcPr>
            <w:tcW w:w="1420" w:type="dxa"/>
          </w:tcPr>
          <w:p w14:paraId="002C590F" w14:textId="77777777" w:rsidR="00517758" w:rsidRPr="00517758" w:rsidRDefault="00517758" w:rsidP="00517758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177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420" w:type="dxa"/>
          </w:tcPr>
          <w:p w14:paraId="4061418E" w14:textId="77777777" w:rsidR="00517758" w:rsidRPr="00517758" w:rsidRDefault="00517758" w:rsidP="00517758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177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20" w:type="dxa"/>
          </w:tcPr>
          <w:p w14:paraId="6E1CCBC3" w14:textId="77777777" w:rsidR="00517758" w:rsidRPr="00517758" w:rsidRDefault="00517758" w:rsidP="00517758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177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20" w:type="dxa"/>
          </w:tcPr>
          <w:p w14:paraId="61C1E4A2" w14:textId="77777777" w:rsidR="00517758" w:rsidRPr="00517758" w:rsidRDefault="00517758" w:rsidP="00517758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177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420" w:type="dxa"/>
          </w:tcPr>
          <w:p w14:paraId="666D1129" w14:textId="77777777" w:rsidR="00517758" w:rsidRPr="00517758" w:rsidRDefault="00517758" w:rsidP="00517758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177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420" w:type="dxa"/>
          </w:tcPr>
          <w:p w14:paraId="01384AD5" w14:textId="77777777" w:rsidR="00517758" w:rsidRPr="00517758" w:rsidRDefault="00517758" w:rsidP="00517758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177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96</w:t>
            </w:r>
          </w:p>
        </w:tc>
      </w:tr>
      <w:tr w:rsidR="00517758" w:rsidRPr="00517758" w14:paraId="44ED027B" w14:textId="77777777" w:rsidTr="004C1C74">
        <w:tc>
          <w:tcPr>
            <w:tcW w:w="1420" w:type="dxa"/>
          </w:tcPr>
          <w:p w14:paraId="54A2581C" w14:textId="77777777" w:rsidR="00517758" w:rsidRPr="00517758" w:rsidRDefault="00517758" w:rsidP="00517758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177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420" w:type="dxa"/>
          </w:tcPr>
          <w:p w14:paraId="731B05E2" w14:textId="77777777" w:rsidR="00517758" w:rsidRPr="00517758" w:rsidRDefault="00517758" w:rsidP="00517758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177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20" w:type="dxa"/>
          </w:tcPr>
          <w:p w14:paraId="6EBD9587" w14:textId="77777777" w:rsidR="00517758" w:rsidRPr="00517758" w:rsidRDefault="00517758" w:rsidP="00517758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177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20" w:type="dxa"/>
          </w:tcPr>
          <w:p w14:paraId="7A1E4191" w14:textId="77777777" w:rsidR="00517758" w:rsidRPr="00517758" w:rsidRDefault="00517758" w:rsidP="00517758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177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420" w:type="dxa"/>
          </w:tcPr>
          <w:p w14:paraId="75C65CAC" w14:textId="77777777" w:rsidR="00517758" w:rsidRPr="00517758" w:rsidRDefault="00517758" w:rsidP="00517758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177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420" w:type="dxa"/>
          </w:tcPr>
          <w:p w14:paraId="55DE1C35" w14:textId="77777777" w:rsidR="00517758" w:rsidRPr="00517758" w:rsidRDefault="00517758" w:rsidP="00517758">
            <w:pPr>
              <w:widowControl w:val="0"/>
              <w:spacing w:after="200" w:line="276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1775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87</w:t>
            </w:r>
          </w:p>
        </w:tc>
      </w:tr>
    </w:tbl>
    <w:p w14:paraId="538511BB" w14:textId="77777777" w:rsidR="00517758" w:rsidRPr="00517758" w:rsidRDefault="00517758" w:rsidP="00517758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3062619" w14:textId="77777777" w:rsidR="00517758" w:rsidRPr="00517758" w:rsidRDefault="00517758" w:rsidP="00517758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17758">
        <w:rPr>
          <w:rFonts w:ascii="Arial" w:eastAsiaTheme="minorHAnsi" w:hAnsi="Arial" w:cs="Arial"/>
          <w:sz w:val="24"/>
          <w:szCs w:val="24"/>
          <w:lang w:eastAsia="en-US"/>
        </w:rPr>
        <w:t>Tender is awarded to C</w:t>
      </w:r>
    </w:p>
    <w:p w14:paraId="0DF06DE5" w14:textId="77777777" w:rsidR="00517758" w:rsidRPr="00517758" w:rsidRDefault="00517758" w:rsidP="00517758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BB49161" w14:textId="77777777" w:rsidR="00517758" w:rsidRPr="00517758" w:rsidRDefault="00517758" w:rsidP="00517758">
      <w:pPr>
        <w:spacing w:line="360" w:lineRule="auto"/>
        <w:jc w:val="both"/>
        <w:textAlignment w:val="baseline"/>
        <w:rPr>
          <w:rFonts w:ascii="Arial" w:eastAsiaTheme="minorEastAsia" w:hAnsi="Arial" w:cs="Arial"/>
          <w:sz w:val="24"/>
          <w:szCs w:val="24"/>
        </w:rPr>
      </w:pPr>
      <w:r w:rsidRPr="00517758">
        <w:rPr>
          <w:rFonts w:ascii="Arial" w:eastAsiaTheme="minorEastAsia" w:hAnsi="Arial" w:cs="Arial"/>
          <w:sz w:val="24"/>
          <w:szCs w:val="24"/>
        </w:rPr>
        <w:t>The Client has rights to cancel the tender process due to any unforeseen circumstances and therefore not be liable in the event of no commission being awarded.</w:t>
      </w:r>
    </w:p>
    <w:p w14:paraId="393A1001" w14:textId="77777777" w:rsidR="007725BB" w:rsidRPr="00B303C3" w:rsidRDefault="007725BB" w:rsidP="00517758">
      <w:pPr>
        <w:keepNext/>
        <w:spacing w:before="240" w:after="60"/>
        <w:jc w:val="both"/>
        <w:outlineLvl w:val="2"/>
        <w:rPr>
          <w:rFonts w:ascii="Arial" w:hAnsi="Arial"/>
          <w:sz w:val="24"/>
          <w:szCs w:val="24"/>
        </w:rPr>
      </w:pPr>
    </w:p>
    <w:sectPr w:rsidR="007725BB" w:rsidRPr="00B303C3" w:rsidSect="0073618B">
      <w:pgSz w:w="11907" w:h="16840" w:code="9"/>
      <w:pgMar w:top="1440" w:right="1134" w:bottom="851" w:left="1134" w:header="720" w:footer="720" w:gutter="0"/>
      <w:paperSrc w:first="25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32B1E" w14:textId="77777777" w:rsidR="00C83D50" w:rsidRDefault="00C83D50">
      <w:r>
        <w:separator/>
      </w:r>
    </w:p>
  </w:endnote>
  <w:endnote w:type="continuationSeparator" w:id="0">
    <w:p w14:paraId="0267841F" w14:textId="77777777" w:rsidR="00C83D50" w:rsidRDefault="00C8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200F3" w14:textId="77777777" w:rsidR="00C83D50" w:rsidRDefault="00C83D50">
      <w:r>
        <w:separator/>
      </w:r>
    </w:p>
  </w:footnote>
  <w:footnote w:type="continuationSeparator" w:id="0">
    <w:p w14:paraId="402927CE" w14:textId="77777777" w:rsidR="00C83D50" w:rsidRDefault="00C8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3513C" w14:textId="77777777" w:rsidR="00B303C3" w:rsidRDefault="00B303C3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3F46E4E" wp14:editId="233854DE">
          <wp:simplePos x="0" y="0"/>
          <wp:positionH relativeFrom="column">
            <wp:posOffset>4661535</wp:posOffset>
          </wp:positionH>
          <wp:positionV relativeFrom="paragraph">
            <wp:posOffset>-219075</wp:posOffset>
          </wp:positionV>
          <wp:extent cx="1228090" cy="800100"/>
          <wp:effectExtent l="0" t="0" r="0" b="0"/>
          <wp:wrapSquare wrapText="bothSides"/>
          <wp:docPr id="3" name="Picture 3" descr="KCC_Logo_New_2012_Fr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C_Logo_New_2012_Fra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69A8"/>
    <w:multiLevelType w:val="hybridMultilevel"/>
    <w:tmpl w:val="312A6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3188A"/>
    <w:multiLevelType w:val="hybridMultilevel"/>
    <w:tmpl w:val="AE545E8E"/>
    <w:lvl w:ilvl="0" w:tplc="08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B9223DD"/>
    <w:multiLevelType w:val="multilevel"/>
    <w:tmpl w:val="9976E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877381"/>
    <w:multiLevelType w:val="hybridMultilevel"/>
    <w:tmpl w:val="F70072AA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41"/>
        </w:tabs>
        <w:ind w:left="1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61"/>
        </w:tabs>
        <w:ind w:left="1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81"/>
        </w:tabs>
        <w:ind w:left="2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01"/>
        </w:tabs>
        <w:ind w:left="3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21"/>
        </w:tabs>
        <w:ind w:left="3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41"/>
        </w:tabs>
        <w:ind w:left="4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61"/>
        </w:tabs>
        <w:ind w:left="5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81"/>
        </w:tabs>
        <w:ind w:left="6081" w:hanging="360"/>
      </w:pPr>
      <w:rPr>
        <w:rFonts w:ascii="Wingdings" w:hAnsi="Wingdings" w:hint="default"/>
      </w:rPr>
    </w:lvl>
  </w:abstractNum>
  <w:abstractNum w:abstractNumId="4" w15:restartNumberingAfterBreak="0">
    <w:nsid w:val="0F93319B"/>
    <w:multiLevelType w:val="hybridMultilevel"/>
    <w:tmpl w:val="88547EE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293580D"/>
    <w:multiLevelType w:val="hybridMultilevel"/>
    <w:tmpl w:val="410E1D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03551E"/>
    <w:multiLevelType w:val="hybridMultilevel"/>
    <w:tmpl w:val="5E4E3EE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41"/>
        </w:tabs>
        <w:ind w:left="1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61"/>
        </w:tabs>
        <w:ind w:left="1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81"/>
        </w:tabs>
        <w:ind w:left="2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01"/>
        </w:tabs>
        <w:ind w:left="3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21"/>
        </w:tabs>
        <w:ind w:left="3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41"/>
        </w:tabs>
        <w:ind w:left="4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61"/>
        </w:tabs>
        <w:ind w:left="5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81"/>
        </w:tabs>
        <w:ind w:left="6081" w:hanging="360"/>
      </w:pPr>
      <w:rPr>
        <w:rFonts w:ascii="Wingdings" w:hAnsi="Wingdings" w:hint="default"/>
      </w:rPr>
    </w:lvl>
  </w:abstractNum>
  <w:abstractNum w:abstractNumId="7" w15:restartNumberingAfterBreak="0">
    <w:nsid w:val="2A8D1D15"/>
    <w:multiLevelType w:val="hybridMultilevel"/>
    <w:tmpl w:val="09B259CA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524E4C"/>
    <w:multiLevelType w:val="hybridMultilevel"/>
    <w:tmpl w:val="DBF6F742"/>
    <w:lvl w:ilvl="0" w:tplc="080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 w15:restartNumberingAfterBreak="0">
    <w:nsid w:val="4DD369A3"/>
    <w:multiLevelType w:val="hybridMultilevel"/>
    <w:tmpl w:val="E488FAC6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578A206E"/>
    <w:multiLevelType w:val="hybridMultilevel"/>
    <w:tmpl w:val="A62C51B4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41"/>
        </w:tabs>
        <w:ind w:left="1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61"/>
        </w:tabs>
        <w:ind w:left="1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81"/>
        </w:tabs>
        <w:ind w:left="2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01"/>
        </w:tabs>
        <w:ind w:left="3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21"/>
        </w:tabs>
        <w:ind w:left="3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41"/>
        </w:tabs>
        <w:ind w:left="4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61"/>
        </w:tabs>
        <w:ind w:left="5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81"/>
        </w:tabs>
        <w:ind w:left="6081" w:hanging="360"/>
      </w:pPr>
      <w:rPr>
        <w:rFonts w:ascii="Wingdings" w:hAnsi="Wingdings" w:hint="default"/>
      </w:rPr>
    </w:lvl>
  </w:abstractNum>
  <w:abstractNum w:abstractNumId="11" w15:restartNumberingAfterBreak="0">
    <w:nsid w:val="5F7C59D5"/>
    <w:multiLevelType w:val="hybridMultilevel"/>
    <w:tmpl w:val="B622EAEE"/>
    <w:lvl w:ilvl="0" w:tplc="84A89D06">
      <w:start w:val="1"/>
      <w:numFmt w:val="bullet"/>
      <w:lvlText w:val=""/>
      <w:lvlJc w:val="left"/>
      <w:pPr>
        <w:tabs>
          <w:tab w:val="num" w:pos="105"/>
        </w:tabs>
        <w:ind w:left="198" w:hanging="227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66C96904"/>
    <w:multiLevelType w:val="hybridMultilevel"/>
    <w:tmpl w:val="34E6E002"/>
    <w:lvl w:ilvl="0" w:tplc="080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 w15:restartNumberingAfterBreak="0">
    <w:nsid w:val="6AEA7284"/>
    <w:multiLevelType w:val="hybridMultilevel"/>
    <w:tmpl w:val="1232767C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D20236"/>
    <w:multiLevelType w:val="hybridMultilevel"/>
    <w:tmpl w:val="DD0825DA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41"/>
        </w:tabs>
        <w:ind w:left="1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61"/>
        </w:tabs>
        <w:ind w:left="1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81"/>
        </w:tabs>
        <w:ind w:left="2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01"/>
        </w:tabs>
        <w:ind w:left="3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21"/>
        </w:tabs>
        <w:ind w:left="3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41"/>
        </w:tabs>
        <w:ind w:left="4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61"/>
        </w:tabs>
        <w:ind w:left="5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81"/>
        </w:tabs>
        <w:ind w:left="6081" w:hanging="360"/>
      </w:pPr>
      <w:rPr>
        <w:rFonts w:ascii="Wingdings" w:hAnsi="Wingdings" w:hint="default"/>
      </w:rPr>
    </w:lvl>
  </w:abstractNum>
  <w:abstractNum w:abstractNumId="15" w15:restartNumberingAfterBreak="0">
    <w:nsid w:val="73857C86"/>
    <w:multiLevelType w:val="hybridMultilevel"/>
    <w:tmpl w:val="6C44D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11F67"/>
    <w:multiLevelType w:val="hybridMultilevel"/>
    <w:tmpl w:val="EFA2C71C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41"/>
        </w:tabs>
        <w:ind w:left="1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61"/>
        </w:tabs>
        <w:ind w:left="1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81"/>
        </w:tabs>
        <w:ind w:left="2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01"/>
        </w:tabs>
        <w:ind w:left="3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21"/>
        </w:tabs>
        <w:ind w:left="3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41"/>
        </w:tabs>
        <w:ind w:left="4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61"/>
        </w:tabs>
        <w:ind w:left="5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81"/>
        </w:tabs>
        <w:ind w:left="608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"/>
  </w:num>
  <w:num w:numId="5">
    <w:abstractNumId w:val="12"/>
  </w:num>
  <w:num w:numId="6">
    <w:abstractNumId w:val="9"/>
  </w:num>
  <w:num w:numId="7">
    <w:abstractNumId w:val="13"/>
  </w:num>
  <w:num w:numId="8">
    <w:abstractNumId w:val="16"/>
  </w:num>
  <w:num w:numId="9">
    <w:abstractNumId w:val="14"/>
  </w:num>
  <w:num w:numId="10">
    <w:abstractNumId w:val="10"/>
  </w:num>
  <w:num w:numId="11">
    <w:abstractNumId w:val="6"/>
  </w:num>
  <w:num w:numId="12">
    <w:abstractNumId w:val="3"/>
  </w:num>
  <w:num w:numId="13">
    <w:abstractNumId w:val="7"/>
  </w:num>
  <w:num w:numId="14">
    <w:abstractNumId w:val="2"/>
  </w:num>
  <w:num w:numId="15">
    <w:abstractNumId w:val="15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67"/>
    <w:rsid w:val="000035C5"/>
    <w:rsid w:val="00027E42"/>
    <w:rsid w:val="0004113E"/>
    <w:rsid w:val="00043056"/>
    <w:rsid w:val="00047144"/>
    <w:rsid w:val="00050B57"/>
    <w:rsid w:val="000A72AD"/>
    <w:rsid w:val="000B61D9"/>
    <w:rsid w:val="000F0273"/>
    <w:rsid w:val="000F2F1C"/>
    <w:rsid w:val="00123AA9"/>
    <w:rsid w:val="00123F63"/>
    <w:rsid w:val="00171541"/>
    <w:rsid w:val="00171C40"/>
    <w:rsid w:val="00187252"/>
    <w:rsid w:val="00193D8E"/>
    <w:rsid w:val="00194F39"/>
    <w:rsid w:val="001A08F6"/>
    <w:rsid w:val="001B3F69"/>
    <w:rsid w:val="001E3D24"/>
    <w:rsid w:val="001E75A2"/>
    <w:rsid w:val="001F6E48"/>
    <w:rsid w:val="002241AE"/>
    <w:rsid w:val="002A0750"/>
    <w:rsid w:val="002D7629"/>
    <w:rsid w:val="0030180F"/>
    <w:rsid w:val="003144FB"/>
    <w:rsid w:val="00326220"/>
    <w:rsid w:val="00353917"/>
    <w:rsid w:val="003821FF"/>
    <w:rsid w:val="00383BD9"/>
    <w:rsid w:val="00391EBD"/>
    <w:rsid w:val="003B163A"/>
    <w:rsid w:val="003D522E"/>
    <w:rsid w:val="00407708"/>
    <w:rsid w:val="004479E1"/>
    <w:rsid w:val="00464E99"/>
    <w:rsid w:val="00486767"/>
    <w:rsid w:val="004A28A0"/>
    <w:rsid w:val="004E321E"/>
    <w:rsid w:val="00517758"/>
    <w:rsid w:val="00562D97"/>
    <w:rsid w:val="005F6B55"/>
    <w:rsid w:val="00672D98"/>
    <w:rsid w:val="0069665E"/>
    <w:rsid w:val="006A3F7F"/>
    <w:rsid w:val="006C0550"/>
    <w:rsid w:val="006D31E8"/>
    <w:rsid w:val="0073618B"/>
    <w:rsid w:val="00737F44"/>
    <w:rsid w:val="0075538B"/>
    <w:rsid w:val="00761626"/>
    <w:rsid w:val="007725BB"/>
    <w:rsid w:val="00781087"/>
    <w:rsid w:val="007C09A1"/>
    <w:rsid w:val="00810654"/>
    <w:rsid w:val="0083779A"/>
    <w:rsid w:val="00862A92"/>
    <w:rsid w:val="008726CE"/>
    <w:rsid w:val="0088302F"/>
    <w:rsid w:val="0089707D"/>
    <w:rsid w:val="008A71CB"/>
    <w:rsid w:val="008C0F39"/>
    <w:rsid w:val="008D3E85"/>
    <w:rsid w:val="008F3A76"/>
    <w:rsid w:val="009127D1"/>
    <w:rsid w:val="00946B98"/>
    <w:rsid w:val="00970E9B"/>
    <w:rsid w:val="009848E6"/>
    <w:rsid w:val="0099540C"/>
    <w:rsid w:val="009B770A"/>
    <w:rsid w:val="009D26B9"/>
    <w:rsid w:val="00A34A6A"/>
    <w:rsid w:val="00A43EAF"/>
    <w:rsid w:val="00A513F6"/>
    <w:rsid w:val="00A5374E"/>
    <w:rsid w:val="00A55692"/>
    <w:rsid w:val="00A84462"/>
    <w:rsid w:val="00AD2F98"/>
    <w:rsid w:val="00AD4756"/>
    <w:rsid w:val="00B303C3"/>
    <w:rsid w:val="00B3796D"/>
    <w:rsid w:val="00B63763"/>
    <w:rsid w:val="00B71FFE"/>
    <w:rsid w:val="00B8138F"/>
    <w:rsid w:val="00B91279"/>
    <w:rsid w:val="00BA2950"/>
    <w:rsid w:val="00C01C22"/>
    <w:rsid w:val="00C307FB"/>
    <w:rsid w:val="00C713A9"/>
    <w:rsid w:val="00C83D50"/>
    <w:rsid w:val="00C92A6D"/>
    <w:rsid w:val="00C93EA4"/>
    <w:rsid w:val="00C94458"/>
    <w:rsid w:val="00CA4DF0"/>
    <w:rsid w:val="00CD4261"/>
    <w:rsid w:val="00D00659"/>
    <w:rsid w:val="00D01325"/>
    <w:rsid w:val="00D2354E"/>
    <w:rsid w:val="00D41A82"/>
    <w:rsid w:val="00D43DAC"/>
    <w:rsid w:val="00D765D5"/>
    <w:rsid w:val="00D97F95"/>
    <w:rsid w:val="00DB1569"/>
    <w:rsid w:val="00DC0158"/>
    <w:rsid w:val="00E040B0"/>
    <w:rsid w:val="00E124FA"/>
    <w:rsid w:val="00E23ABA"/>
    <w:rsid w:val="00E23F9C"/>
    <w:rsid w:val="00E41566"/>
    <w:rsid w:val="00E52208"/>
    <w:rsid w:val="00E54817"/>
    <w:rsid w:val="00ED7717"/>
    <w:rsid w:val="00EE09F6"/>
    <w:rsid w:val="00EE254D"/>
    <w:rsid w:val="00EE3B36"/>
    <w:rsid w:val="00EF7431"/>
    <w:rsid w:val="00F1387E"/>
    <w:rsid w:val="00F360BC"/>
    <w:rsid w:val="00F4776F"/>
    <w:rsid w:val="00F67DD4"/>
    <w:rsid w:val="00F72457"/>
    <w:rsid w:val="00F8358D"/>
    <w:rsid w:val="00F91351"/>
    <w:rsid w:val="00FB57CD"/>
    <w:rsid w:val="00F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B7E9AD2"/>
  <w15:docId w15:val="{C574753D-9C9C-4299-8DAE-8C720DB1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7725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725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25BB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050B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966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665E"/>
  </w:style>
  <w:style w:type="character" w:customStyle="1" w:styleId="CommentTextChar">
    <w:name w:val="Comment Text Char"/>
    <w:basedOn w:val="DefaultParagraphFont"/>
    <w:link w:val="CommentText"/>
    <w:semiHidden/>
    <w:rsid w:val="0069665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6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665E"/>
    <w:rPr>
      <w:b/>
      <w:bCs/>
    </w:rPr>
  </w:style>
  <w:style w:type="paragraph" w:styleId="ListParagraph">
    <w:name w:val="List Paragraph"/>
    <w:basedOn w:val="Normal"/>
    <w:uiPriority w:val="34"/>
    <w:qFormat/>
    <w:rsid w:val="00314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34CDC765486C419249EE9B55FF1413" ma:contentTypeVersion="10" ma:contentTypeDescription="Create a new document." ma:contentTypeScope="" ma:versionID="87b59615a01fb8f1856944aa30ddf587">
  <xsd:schema xmlns:xsd="http://www.w3.org/2001/XMLSchema" xmlns:xs="http://www.w3.org/2001/XMLSchema" xmlns:p="http://schemas.microsoft.com/office/2006/metadata/properties" xmlns:ns2="5efc0adb-3b99-46a5-9b2c-67aff3ccd063" xmlns:ns3="8b89d4b6-69ee-4be1-96fc-c20e4905b719" targetNamespace="http://schemas.microsoft.com/office/2006/metadata/properties" ma:root="true" ma:fieldsID="91165e68bd00e5642c8cdeacb1d294ab" ns2:_="" ns3:_="">
    <xsd:import namespace="5efc0adb-3b99-46a5-9b2c-67aff3ccd063"/>
    <xsd:import namespace="8b89d4b6-69ee-4be1-96fc-c20e4905b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c0adb-3b99-46a5-9b2c-67aff3ccd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9d4b6-69ee-4be1-96fc-c20e4905b7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4D35A4-7830-4DF6-BEF7-29C167929E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21A2E-11A9-4F76-A731-28D4A5EA7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c0adb-3b99-46a5-9b2c-67aff3ccd063"/>
    <ds:schemaRef ds:uri="8b89d4b6-69ee-4be1-96fc-c20e4905b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3ACF8B-9AC5-4735-B8FE-6904B365120F}">
  <ds:schemaRefs>
    <ds:schemaRef ds:uri="http://schemas.microsoft.com/office/2006/documentManagement/types"/>
    <ds:schemaRef ds:uri="http://schemas.openxmlformats.org/package/2006/metadata/core-properties"/>
    <ds:schemaRef ds:uri="5efc0adb-3b99-46a5-9b2c-67aff3ccd063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8b89d4b6-69ee-4be1-96fc-c20e4905b71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F9A6999D</Template>
  <TotalTime>31</TotalTime>
  <Pages>6</Pages>
  <Words>862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 Kent Division</vt:lpstr>
    </vt:vector>
  </TitlesOfParts>
  <Company>KCC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 Kent Division</dc:title>
  <dc:creator>Aspinall, David - EE KH</dc:creator>
  <cp:lastModifiedBy>Garay, Laura - ST SC</cp:lastModifiedBy>
  <cp:revision>19</cp:revision>
  <cp:lastPrinted>2011-02-28T11:43:00Z</cp:lastPrinted>
  <dcterms:created xsi:type="dcterms:W3CDTF">2019-08-07T07:47:00Z</dcterms:created>
  <dcterms:modified xsi:type="dcterms:W3CDTF">2019-08-19T13:38:00Z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0x010100ED34CDC765486C419249EE9B55FF1413</vt:lpwstr>
  </property>
</Properties>
</file>