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86" w:rsidRDefault="00060686" w:rsidP="00A40AAC">
      <w:pPr>
        <w:pStyle w:val="Heading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 xml:space="preserve">Market Engagement Event </w:t>
      </w:r>
    </w:p>
    <w:p w:rsidR="00060686" w:rsidRPr="00A40AAC" w:rsidRDefault="001B7533" w:rsidP="00A40AAC">
      <w:pPr>
        <w:pStyle w:val="Heading1"/>
        <w:jc w:val="both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 xml:space="preserve">Additional </w:t>
      </w:r>
      <w:r w:rsidR="00060686" w:rsidRPr="00A40AAC">
        <w:rPr>
          <w:rFonts w:ascii="Arial" w:eastAsia="Times New Roman" w:hAnsi="Arial" w:cs="Arial"/>
          <w:sz w:val="30"/>
          <w:szCs w:val="30"/>
        </w:rPr>
        <w:t>Care at Home</w:t>
      </w:r>
      <w:r w:rsidR="009C44FB">
        <w:rPr>
          <w:rFonts w:ascii="Arial" w:eastAsia="Times New Roman" w:hAnsi="Arial" w:cs="Arial"/>
          <w:sz w:val="30"/>
          <w:szCs w:val="30"/>
        </w:rPr>
        <w:t xml:space="preserve"> for A</w:t>
      </w:r>
      <w:r>
        <w:rPr>
          <w:rFonts w:ascii="Arial" w:eastAsia="Times New Roman" w:hAnsi="Arial" w:cs="Arial"/>
          <w:sz w:val="30"/>
          <w:szCs w:val="30"/>
        </w:rPr>
        <w:t>dults</w:t>
      </w:r>
    </w:p>
    <w:p w:rsidR="00060686" w:rsidRDefault="00060686" w:rsidP="00060686">
      <w:pPr>
        <w:rPr>
          <w:rFonts w:ascii="Arial" w:hAnsi="Arial" w:cs="Arial"/>
          <w:sz w:val="24"/>
          <w:szCs w:val="24"/>
        </w:rPr>
      </w:pPr>
    </w:p>
    <w:p w:rsidR="007559A7" w:rsidRDefault="00060686" w:rsidP="007033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Southwark Council are inviting </w:t>
      </w:r>
      <w:r w:rsidR="00703341">
        <w:rPr>
          <w:rFonts w:ascii="Arial" w:hAnsi="Arial" w:cs="Arial"/>
          <w:sz w:val="24"/>
          <w:szCs w:val="24"/>
        </w:rPr>
        <w:t>providers</w:t>
      </w:r>
      <w:r>
        <w:rPr>
          <w:rFonts w:ascii="Arial" w:hAnsi="Arial" w:cs="Arial"/>
          <w:sz w:val="24"/>
          <w:szCs w:val="24"/>
        </w:rPr>
        <w:t xml:space="preserve"> to attend a market engagement event in relation to procuring services for </w:t>
      </w:r>
      <w:r w:rsidR="001B7533">
        <w:rPr>
          <w:rFonts w:ascii="Arial" w:hAnsi="Arial" w:cs="Arial"/>
          <w:sz w:val="24"/>
          <w:szCs w:val="24"/>
        </w:rPr>
        <w:t xml:space="preserve">Adults </w:t>
      </w:r>
      <w:r>
        <w:rPr>
          <w:rFonts w:ascii="Arial" w:hAnsi="Arial" w:cs="Arial"/>
          <w:sz w:val="24"/>
          <w:szCs w:val="24"/>
        </w:rPr>
        <w:t xml:space="preserve">Care at Home </w:t>
      </w:r>
      <w:r w:rsidRPr="009C44FB">
        <w:rPr>
          <w:rFonts w:ascii="Arial" w:hAnsi="Arial" w:cs="Arial"/>
          <w:sz w:val="24"/>
          <w:szCs w:val="24"/>
        </w:rPr>
        <w:t xml:space="preserve">on </w:t>
      </w:r>
      <w:r w:rsidR="009C44FB" w:rsidRPr="009C44FB">
        <w:rPr>
          <w:rFonts w:ascii="Arial" w:hAnsi="Arial" w:cs="Arial"/>
          <w:sz w:val="24"/>
          <w:szCs w:val="24"/>
        </w:rPr>
        <w:t>3rd</w:t>
      </w:r>
      <w:r w:rsidR="001B7533" w:rsidRPr="009C44FB">
        <w:rPr>
          <w:rFonts w:ascii="Arial" w:hAnsi="Arial" w:cs="Arial"/>
          <w:sz w:val="24"/>
          <w:szCs w:val="24"/>
        </w:rPr>
        <w:t xml:space="preserve"> July </w:t>
      </w:r>
      <w:r w:rsidR="007559A7" w:rsidRPr="009C44FB">
        <w:rPr>
          <w:rFonts w:ascii="Arial" w:hAnsi="Arial" w:cs="Arial"/>
          <w:sz w:val="24"/>
          <w:szCs w:val="24"/>
        </w:rPr>
        <w:t xml:space="preserve"> </w:t>
      </w:r>
      <w:r w:rsidR="009C44FB">
        <w:rPr>
          <w:rFonts w:ascii="Arial" w:hAnsi="Arial" w:cs="Arial"/>
          <w:sz w:val="24"/>
          <w:szCs w:val="24"/>
        </w:rPr>
        <w:t>10.0</w:t>
      </w:r>
      <w:r w:rsidR="009C44FB">
        <w:rPr>
          <w:rFonts w:ascii="Arial" w:hAnsi="Arial" w:cs="Arial"/>
          <w:sz w:val="24"/>
          <w:szCs w:val="24"/>
        </w:rPr>
        <w:t xml:space="preserve">0am and 12.00pm at Camberwell Library,  </w:t>
      </w:r>
      <w:r w:rsidR="009C44FB" w:rsidRPr="006D2F5D">
        <w:rPr>
          <w:rFonts w:ascii="Arial" w:hAnsi="Arial" w:cs="Arial"/>
          <w:sz w:val="24"/>
          <w:szCs w:val="24"/>
        </w:rPr>
        <w:t>48 Camberwell Green</w:t>
      </w:r>
      <w:r w:rsidR="009C44FB">
        <w:rPr>
          <w:rFonts w:ascii="Arial" w:hAnsi="Arial" w:cs="Arial"/>
          <w:sz w:val="24"/>
          <w:szCs w:val="24"/>
        </w:rPr>
        <w:t>, SE5 7AL in the large meeting room (Room 3).</w:t>
      </w:r>
    </w:p>
    <w:p w:rsidR="009C44FB" w:rsidRDefault="009C44FB" w:rsidP="00703341">
      <w:pPr>
        <w:jc w:val="both"/>
        <w:rPr>
          <w:rFonts w:ascii="Arial" w:hAnsi="Arial" w:cs="Arial"/>
          <w:sz w:val="24"/>
          <w:szCs w:val="24"/>
        </w:rPr>
      </w:pPr>
    </w:p>
    <w:p w:rsidR="001B7533" w:rsidRDefault="00060686" w:rsidP="00703341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new service will comply with the Southwark Ethical Care Charter</w:t>
      </w:r>
      <w:r w:rsidR="00631878">
        <w:rPr>
          <w:rFonts w:ascii="Arial" w:hAnsi="Arial" w:cs="Arial"/>
          <w:sz w:val="24"/>
          <w:szCs w:val="24"/>
        </w:rPr>
        <w:t xml:space="preserve"> (Appendix 1)</w:t>
      </w:r>
      <w:r w:rsidR="008E4DF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which establishes a minimum baseline for safety, quality and dignity of care by ensuring fair employment conditions for home care staff. </w:t>
      </w:r>
    </w:p>
    <w:p w:rsidR="000D5AD7" w:rsidRPr="000D5AD7" w:rsidRDefault="007559A7" w:rsidP="000D5A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proposing a framework for all Council funded homecare for </w:t>
      </w:r>
      <w:r w:rsidR="001B7533">
        <w:rPr>
          <w:rFonts w:ascii="Arial" w:hAnsi="Arial" w:cs="Arial"/>
          <w:sz w:val="24"/>
          <w:szCs w:val="24"/>
        </w:rPr>
        <w:t>adu</w:t>
      </w:r>
      <w:r w:rsidR="000D5AD7">
        <w:rPr>
          <w:rFonts w:ascii="Arial" w:hAnsi="Arial" w:cs="Arial"/>
          <w:sz w:val="24"/>
          <w:szCs w:val="24"/>
        </w:rPr>
        <w:t>lts to</w:t>
      </w:r>
      <w:r w:rsidR="000D5AD7" w:rsidRPr="000D5AD7">
        <w:rPr>
          <w:rFonts w:ascii="Arial" w:hAnsi="Arial" w:cs="Arial"/>
          <w:sz w:val="24"/>
          <w:szCs w:val="24"/>
        </w:rPr>
        <w:t xml:space="preserve"> provide Care at Home support to the residents of Southwark in addition to the</w:t>
      </w:r>
      <w:r w:rsidR="00F3657C">
        <w:rPr>
          <w:rFonts w:ascii="Arial" w:hAnsi="Arial" w:cs="Arial"/>
          <w:sz w:val="24"/>
          <w:szCs w:val="24"/>
        </w:rPr>
        <w:t xml:space="preserve"> current contracted providers. </w:t>
      </w:r>
      <w:r w:rsidR="000D5AD7" w:rsidRPr="000D5AD7">
        <w:rPr>
          <w:rFonts w:ascii="Arial" w:hAnsi="Arial" w:cs="Arial"/>
          <w:sz w:val="24"/>
          <w:szCs w:val="24"/>
        </w:rPr>
        <w:t xml:space="preserve">This is to ensure sufficient capacity and resilience in the Care at Home market </w:t>
      </w:r>
    </w:p>
    <w:p w:rsidR="000D5AD7" w:rsidRDefault="000D5AD7" w:rsidP="00703341">
      <w:pPr>
        <w:jc w:val="both"/>
        <w:rPr>
          <w:rFonts w:ascii="Arial" w:hAnsi="Arial" w:cs="Arial"/>
          <w:sz w:val="24"/>
          <w:szCs w:val="24"/>
        </w:rPr>
      </w:pPr>
    </w:p>
    <w:p w:rsidR="00060686" w:rsidRDefault="00060686" w:rsidP="0070334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EVENT</w:t>
      </w:r>
    </w:p>
    <w:p w:rsidR="007559A7" w:rsidRDefault="007559A7" w:rsidP="0070334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60686" w:rsidRDefault="00A40AAC" w:rsidP="007033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event aims to share the work undertaken </w:t>
      </w:r>
      <w:r w:rsidR="00631878">
        <w:rPr>
          <w:rFonts w:ascii="Arial" w:hAnsi="Arial" w:cs="Arial"/>
          <w:sz w:val="24"/>
          <w:szCs w:val="24"/>
        </w:rPr>
        <w:t xml:space="preserve">so far </w:t>
      </w:r>
      <w:r>
        <w:rPr>
          <w:rFonts w:ascii="Arial" w:hAnsi="Arial" w:cs="Arial"/>
          <w:sz w:val="24"/>
          <w:szCs w:val="24"/>
        </w:rPr>
        <w:t>by commissioners to develop a potential future service model</w:t>
      </w:r>
      <w:r w:rsidR="00060686">
        <w:rPr>
          <w:rFonts w:ascii="Arial" w:hAnsi="Arial" w:cs="Arial"/>
          <w:sz w:val="24"/>
          <w:szCs w:val="24"/>
        </w:rPr>
        <w:t xml:space="preserve"> as well as to gain a market prospective on the proposed procurement before going out to tender in </w:t>
      </w:r>
      <w:r>
        <w:rPr>
          <w:rFonts w:ascii="Arial" w:hAnsi="Arial" w:cs="Arial"/>
          <w:sz w:val="24"/>
          <w:szCs w:val="24"/>
        </w:rPr>
        <w:t xml:space="preserve">the </w:t>
      </w:r>
      <w:r w:rsidR="007559A7">
        <w:rPr>
          <w:rFonts w:ascii="Arial" w:hAnsi="Arial" w:cs="Arial"/>
          <w:sz w:val="24"/>
          <w:szCs w:val="24"/>
        </w:rPr>
        <w:t>summer/autumn 2019.</w:t>
      </w:r>
    </w:p>
    <w:p w:rsidR="007559A7" w:rsidRDefault="007559A7" w:rsidP="0070334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D2F5D" w:rsidRDefault="00060686" w:rsidP="007033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event will consist of a presentation </w:t>
      </w:r>
      <w:r w:rsidR="007559A7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a chance for bidders to ask further questions base</w:t>
      </w:r>
      <w:r w:rsidR="001B7533">
        <w:rPr>
          <w:rFonts w:ascii="Arial" w:hAnsi="Arial" w:cs="Arial"/>
          <w:sz w:val="24"/>
          <w:szCs w:val="24"/>
        </w:rPr>
        <w:t>d on the information presented.</w:t>
      </w:r>
    </w:p>
    <w:p w:rsidR="006D2F5D" w:rsidRDefault="006D2F5D" w:rsidP="00703341">
      <w:pPr>
        <w:jc w:val="both"/>
        <w:rPr>
          <w:rFonts w:ascii="Arial" w:hAnsi="Arial" w:cs="Arial"/>
          <w:sz w:val="24"/>
          <w:szCs w:val="24"/>
        </w:rPr>
      </w:pPr>
    </w:p>
    <w:p w:rsidR="00060686" w:rsidRDefault="00060686" w:rsidP="00703341">
      <w:pPr>
        <w:spacing w:after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Due to venue restrictions, we can only offer places for TWO (2) representatives from each organisation to attend the event.  </w:t>
      </w:r>
    </w:p>
    <w:p w:rsidR="00060686" w:rsidRDefault="00E10916" w:rsidP="0070334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060686">
        <w:rPr>
          <w:rFonts w:ascii="Arial" w:hAnsi="Arial" w:cs="Arial"/>
          <w:b/>
          <w:bCs/>
          <w:sz w:val="24"/>
          <w:szCs w:val="24"/>
        </w:rPr>
        <w:t>PRE-EVENT</w:t>
      </w:r>
    </w:p>
    <w:p w:rsidR="00060686" w:rsidRDefault="00060686" w:rsidP="00703341">
      <w:pPr>
        <w:jc w:val="both"/>
        <w:rPr>
          <w:rFonts w:ascii="Arial" w:hAnsi="Arial" w:cs="Arial"/>
          <w:sz w:val="24"/>
          <w:szCs w:val="24"/>
        </w:rPr>
      </w:pPr>
    </w:p>
    <w:p w:rsidR="00060686" w:rsidRDefault="00060686" w:rsidP="00703341">
      <w:pPr>
        <w:jc w:val="both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456AB0">
        <w:rPr>
          <w:rFonts w:ascii="Arial" w:hAnsi="Arial" w:cs="Arial"/>
          <w:sz w:val="24"/>
          <w:szCs w:val="24"/>
        </w:rPr>
        <w:t xml:space="preserve">confirm </w:t>
      </w:r>
      <w:r>
        <w:rPr>
          <w:rFonts w:ascii="Arial" w:hAnsi="Arial" w:cs="Arial"/>
          <w:sz w:val="24"/>
          <w:szCs w:val="24"/>
        </w:rPr>
        <w:t>your attendance</w:t>
      </w:r>
      <w:r w:rsidR="00456AB0">
        <w:rPr>
          <w:rFonts w:ascii="Arial" w:hAnsi="Arial" w:cs="Arial"/>
          <w:sz w:val="24"/>
          <w:szCs w:val="24"/>
        </w:rPr>
        <w:t xml:space="preserve"> by completing the following table</w:t>
      </w:r>
      <w:r>
        <w:rPr>
          <w:rFonts w:ascii="Arial" w:hAnsi="Arial" w:cs="Arial"/>
          <w:sz w:val="24"/>
          <w:szCs w:val="24"/>
        </w:rPr>
        <w:t xml:space="preserve"> and</w:t>
      </w:r>
      <w:r w:rsidR="00456AB0">
        <w:rPr>
          <w:rFonts w:ascii="Arial" w:hAnsi="Arial" w:cs="Arial"/>
          <w:sz w:val="24"/>
          <w:szCs w:val="24"/>
        </w:rPr>
        <w:t xml:space="preserve"> submitting it </w:t>
      </w:r>
      <w:r>
        <w:rPr>
          <w:rFonts w:ascii="Arial" w:hAnsi="Arial" w:cs="Arial"/>
          <w:sz w:val="24"/>
          <w:szCs w:val="24"/>
        </w:rPr>
        <w:t xml:space="preserve">via the Pro-Contract portal at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https://procontract.due-north.com</w:t>
        </w:r>
      </w:hyperlink>
      <w:r>
        <w:rPr>
          <w:rStyle w:val="Hyperlink"/>
          <w:rFonts w:ascii="Arial" w:hAnsi="Arial" w:cs="Arial"/>
          <w:sz w:val="24"/>
          <w:szCs w:val="24"/>
        </w:rPr>
        <w:t xml:space="preserve"> </w:t>
      </w:r>
    </w:p>
    <w:p w:rsidR="00060686" w:rsidRDefault="00060686" w:rsidP="00060686">
      <w:pPr>
        <w:rPr>
          <w:rStyle w:val="Hyperlink"/>
        </w:rPr>
      </w:pPr>
    </w:p>
    <w:p w:rsidR="00456AB0" w:rsidRDefault="00456AB0" w:rsidP="00060686">
      <w:pPr>
        <w:rPr>
          <w:rStyle w:val="Hyperlink"/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060686" w:rsidTr="00060686">
        <w:trPr>
          <w:trHeight w:val="403"/>
        </w:trPr>
        <w:tc>
          <w:tcPr>
            <w:tcW w:w="9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686" w:rsidRDefault="00060686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Your details</w:t>
            </w:r>
          </w:p>
        </w:tc>
      </w:tr>
      <w:tr w:rsidR="00060686" w:rsidTr="002E1988">
        <w:trPr>
          <w:trHeight w:val="408"/>
        </w:trPr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686" w:rsidRDefault="00060686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Attendee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686" w:rsidRDefault="00FD5067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FD5067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Attendee</w:t>
            </w:r>
          </w:p>
        </w:tc>
      </w:tr>
      <w:tr w:rsidR="00FD5067" w:rsidTr="00060686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067" w:rsidRDefault="00FD5067" w:rsidP="006D2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Name: 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067" w:rsidRDefault="00FD5067" w:rsidP="0089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Name: </w:t>
            </w:r>
          </w:p>
        </w:tc>
      </w:tr>
      <w:tr w:rsidR="00FD5067" w:rsidTr="00060686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067" w:rsidRDefault="00FD5067" w:rsidP="006D2F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Job Title: 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067" w:rsidRDefault="00FD5067" w:rsidP="00896A2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Job Title: </w:t>
            </w:r>
          </w:p>
        </w:tc>
      </w:tr>
      <w:tr w:rsidR="00FD5067" w:rsidTr="002E1988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067" w:rsidRDefault="00FD5067" w:rsidP="006D2F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 address: 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067" w:rsidRDefault="00FD5067" w:rsidP="00896A2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 address: </w:t>
            </w:r>
          </w:p>
        </w:tc>
      </w:tr>
      <w:tr w:rsidR="00FD5067" w:rsidTr="002E1988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067" w:rsidRDefault="00FD5067" w:rsidP="006D2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067" w:rsidRDefault="00FD5067" w:rsidP="0089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</w:tr>
      <w:tr w:rsidR="00FD5067" w:rsidTr="00060686">
        <w:tc>
          <w:tcPr>
            <w:tcW w:w="90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067" w:rsidRDefault="00FD50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 Name:</w:t>
            </w:r>
          </w:p>
          <w:p w:rsidR="00FD5067" w:rsidRDefault="00FD50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067" w:rsidTr="00060686">
        <w:tc>
          <w:tcPr>
            <w:tcW w:w="90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067" w:rsidRDefault="00F365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 Address:</w:t>
            </w:r>
          </w:p>
          <w:p w:rsidR="00FD5067" w:rsidRDefault="00FD50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1878" w:rsidRDefault="00631878">
      <w:bookmarkStart w:id="0" w:name="_GoBack"/>
      <w:bookmarkEnd w:id="0"/>
      <w:r>
        <w:rPr>
          <w:noProof/>
          <w:lang w:eastAsia="en-GB"/>
        </w:rPr>
        <w:lastRenderedPageBreak/>
        <w:drawing>
          <wp:inline distT="0" distB="0" distL="0" distR="0" wp14:anchorId="09AD07A7" wp14:editId="4E0B51BB">
            <wp:extent cx="5731510" cy="6716154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16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1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116"/>
    <w:multiLevelType w:val="hybridMultilevel"/>
    <w:tmpl w:val="9FB68066"/>
    <w:lvl w:ilvl="0" w:tplc="B82020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A5575"/>
    <w:multiLevelType w:val="hybridMultilevel"/>
    <w:tmpl w:val="98D4A5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92CBF"/>
    <w:multiLevelType w:val="hybridMultilevel"/>
    <w:tmpl w:val="CC4AA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95598"/>
    <w:multiLevelType w:val="hybridMultilevel"/>
    <w:tmpl w:val="045CA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F536C"/>
    <w:multiLevelType w:val="hybridMultilevel"/>
    <w:tmpl w:val="6D6891B4"/>
    <w:lvl w:ilvl="0" w:tplc="57D03CA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E5AB7"/>
    <w:multiLevelType w:val="hybridMultilevel"/>
    <w:tmpl w:val="BCFED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86"/>
    <w:rsid w:val="00060686"/>
    <w:rsid w:val="000B1FB9"/>
    <w:rsid w:val="000D5AD7"/>
    <w:rsid w:val="001B7533"/>
    <w:rsid w:val="002E1988"/>
    <w:rsid w:val="0033015C"/>
    <w:rsid w:val="00456AB0"/>
    <w:rsid w:val="005F1DA7"/>
    <w:rsid w:val="00631878"/>
    <w:rsid w:val="00687F3D"/>
    <w:rsid w:val="006D2F5D"/>
    <w:rsid w:val="00703341"/>
    <w:rsid w:val="007559A7"/>
    <w:rsid w:val="008E4DF4"/>
    <w:rsid w:val="009365A0"/>
    <w:rsid w:val="009C44FB"/>
    <w:rsid w:val="00A40AAC"/>
    <w:rsid w:val="00AE1329"/>
    <w:rsid w:val="00AE1636"/>
    <w:rsid w:val="00E10916"/>
    <w:rsid w:val="00F3657C"/>
    <w:rsid w:val="00F9192C"/>
    <w:rsid w:val="00FD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68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60686"/>
    <w:pPr>
      <w:keepNext/>
      <w:spacing w:before="240" w:line="252" w:lineRule="auto"/>
      <w:outlineLvl w:val="0"/>
    </w:pPr>
    <w:rPr>
      <w:rFonts w:ascii="Calibri Light" w:hAnsi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686"/>
    <w:rPr>
      <w:rFonts w:ascii="Calibri Light" w:hAnsi="Calibri Light" w:cs="Calibri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6068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60686"/>
    <w:pPr>
      <w:spacing w:after="160" w:line="252" w:lineRule="auto"/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198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68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60686"/>
    <w:pPr>
      <w:keepNext/>
      <w:spacing w:before="240" w:line="252" w:lineRule="auto"/>
      <w:outlineLvl w:val="0"/>
    </w:pPr>
    <w:rPr>
      <w:rFonts w:ascii="Calibri Light" w:hAnsi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686"/>
    <w:rPr>
      <w:rFonts w:ascii="Calibri Light" w:hAnsi="Calibri Light" w:cs="Calibri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6068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60686"/>
    <w:pPr>
      <w:spacing w:after="160" w:line="252" w:lineRule="auto"/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198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contract.due-nort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Jordanna Green</dc:creator>
  <cp:lastModifiedBy>Paton, Dan</cp:lastModifiedBy>
  <cp:revision>2</cp:revision>
  <cp:lastPrinted>2019-06-14T13:45:00Z</cp:lastPrinted>
  <dcterms:created xsi:type="dcterms:W3CDTF">2019-06-17T10:56:00Z</dcterms:created>
  <dcterms:modified xsi:type="dcterms:W3CDTF">2019-06-17T10:56:00Z</dcterms:modified>
</cp:coreProperties>
</file>