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1E" w:rsidRDefault="00181E1E" w:rsidP="00181E1E">
      <w:pPr>
        <w:jc w:val="center"/>
        <w:rPr>
          <w:b/>
          <w:sz w:val="44"/>
          <w:szCs w:val="44"/>
        </w:rPr>
      </w:pPr>
    </w:p>
    <w:p w:rsidR="00181E1E" w:rsidRDefault="00181E1E" w:rsidP="00181E1E">
      <w:pPr>
        <w:jc w:val="center"/>
        <w:rPr>
          <w:b/>
          <w:sz w:val="44"/>
          <w:szCs w:val="44"/>
        </w:rPr>
      </w:pPr>
    </w:p>
    <w:p w:rsidR="00181E1E" w:rsidRDefault="00181E1E" w:rsidP="00181E1E">
      <w:pPr>
        <w:jc w:val="center"/>
        <w:rPr>
          <w:b/>
          <w:sz w:val="44"/>
          <w:szCs w:val="44"/>
        </w:rPr>
      </w:pPr>
    </w:p>
    <w:p w:rsidR="00181E1E" w:rsidRDefault="00181E1E" w:rsidP="00181E1E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drawing>
          <wp:inline distT="0" distB="0" distL="0" distR="0" wp14:anchorId="6A6FBCFC" wp14:editId="5BB1F5E6">
            <wp:extent cx="1450848" cy="17282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seytravel_logo_colour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E1E" w:rsidRDefault="00181E1E" w:rsidP="00181E1E">
      <w:pPr>
        <w:jc w:val="center"/>
        <w:rPr>
          <w:b/>
          <w:sz w:val="44"/>
          <w:szCs w:val="44"/>
        </w:rPr>
      </w:pPr>
    </w:p>
    <w:p w:rsidR="00181E1E" w:rsidRDefault="00181E1E" w:rsidP="00181E1E">
      <w:pPr>
        <w:jc w:val="center"/>
        <w:rPr>
          <w:b/>
          <w:sz w:val="44"/>
          <w:szCs w:val="44"/>
        </w:rPr>
      </w:pPr>
    </w:p>
    <w:p w:rsidR="00181E1E" w:rsidRPr="00F37573" w:rsidRDefault="00181E1E" w:rsidP="00181E1E">
      <w:pPr>
        <w:jc w:val="center"/>
        <w:rPr>
          <w:b/>
          <w:sz w:val="44"/>
          <w:szCs w:val="44"/>
        </w:rPr>
      </w:pPr>
    </w:p>
    <w:p w:rsidR="00181E1E" w:rsidRPr="00F37573" w:rsidRDefault="00181E1E" w:rsidP="00181E1E">
      <w:pPr>
        <w:jc w:val="center"/>
        <w:rPr>
          <w:b/>
          <w:sz w:val="44"/>
          <w:szCs w:val="44"/>
        </w:rPr>
      </w:pPr>
    </w:p>
    <w:p w:rsidR="00181E1E" w:rsidRDefault="00181E1E" w:rsidP="00181E1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Occupational Health Service</w:t>
      </w:r>
    </w:p>
    <w:p w:rsidR="00181E1E" w:rsidRDefault="00181E1E" w:rsidP="00181E1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Price Submission</w:t>
      </w:r>
    </w:p>
    <w:p w:rsidR="00181E1E" w:rsidRDefault="00181E1E" w:rsidP="00181E1E">
      <w:pPr>
        <w:jc w:val="center"/>
        <w:rPr>
          <w:b/>
          <w:sz w:val="44"/>
          <w:szCs w:val="44"/>
        </w:rPr>
      </w:pPr>
    </w:p>
    <w:p w:rsidR="00181E1E" w:rsidRDefault="00181E1E" w:rsidP="00181E1E">
      <w:pPr>
        <w:jc w:val="center"/>
        <w:rPr>
          <w:b/>
          <w:sz w:val="44"/>
          <w:szCs w:val="44"/>
        </w:rPr>
      </w:pPr>
    </w:p>
    <w:p w:rsidR="00181E1E" w:rsidRDefault="00181E1E" w:rsidP="00181E1E">
      <w:pPr>
        <w:jc w:val="center"/>
        <w:rPr>
          <w:b/>
          <w:sz w:val="44"/>
          <w:szCs w:val="44"/>
        </w:rPr>
      </w:pPr>
    </w:p>
    <w:p w:rsidR="00181E1E" w:rsidRDefault="00181E1E" w:rsidP="00C10B35">
      <w:pPr>
        <w:pStyle w:val="Header"/>
      </w:pPr>
    </w:p>
    <w:p w:rsidR="00181E1E" w:rsidRDefault="00181E1E" w:rsidP="00C10B35">
      <w:pPr>
        <w:pStyle w:val="Header"/>
      </w:pPr>
    </w:p>
    <w:p w:rsidR="00181E1E" w:rsidRDefault="00181E1E" w:rsidP="00C10B35">
      <w:pPr>
        <w:pStyle w:val="Header"/>
      </w:pPr>
    </w:p>
    <w:p w:rsidR="00181E1E" w:rsidRDefault="00181E1E" w:rsidP="00C10B35">
      <w:pPr>
        <w:pStyle w:val="Header"/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9"/>
        <w:gridCol w:w="1260"/>
        <w:gridCol w:w="1133"/>
        <w:gridCol w:w="1050"/>
      </w:tblGrid>
      <w:tr w:rsidR="009474E9" w:rsidRPr="006D4D35" w:rsidTr="009474E9">
        <w:trPr>
          <w:tblHeader/>
        </w:trPr>
        <w:tc>
          <w:tcPr>
            <w:tcW w:w="5799" w:type="dxa"/>
          </w:tcPr>
          <w:p w:rsidR="009474E9" w:rsidRPr="00C10B35" w:rsidRDefault="009474E9" w:rsidP="00E96BBE">
            <w:pPr>
              <w:spacing w:beforeLines="40" w:before="96" w:afterLines="40" w:after="96"/>
              <w:rPr>
                <w:b/>
                <w:u w:val="single"/>
              </w:rPr>
            </w:pPr>
            <w:r w:rsidRPr="00C10B35">
              <w:rPr>
                <w:b/>
                <w:u w:val="single"/>
              </w:rPr>
              <w:lastRenderedPageBreak/>
              <w:t>Section 1 Core Services</w:t>
            </w:r>
          </w:p>
        </w:tc>
        <w:tc>
          <w:tcPr>
            <w:tcW w:w="1260" w:type="dxa"/>
          </w:tcPr>
          <w:p w:rsidR="009474E9" w:rsidRPr="00667088" w:rsidRDefault="009474E9" w:rsidP="00E96BBE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667088">
              <w:rPr>
                <w:b/>
                <w:sz w:val="20"/>
              </w:rPr>
              <w:t>Estimated number per annum</w:t>
            </w:r>
          </w:p>
        </w:tc>
        <w:tc>
          <w:tcPr>
            <w:tcW w:w="1133" w:type="dxa"/>
          </w:tcPr>
          <w:p w:rsidR="009474E9" w:rsidRPr="00667088" w:rsidRDefault="009474E9" w:rsidP="00943D1F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 (£ per unit)</w:t>
            </w:r>
          </w:p>
        </w:tc>
        <w:tc>
          <w:tcPr>
            <w:tcW w:w="1050" w:type="dxa"/>
          </w:tcPr>
          <w:p w:rsidR="009474E9" w:rsidRDefault="009474E9" w:rsidP="00943D1F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 based on Activity (£)</w:t>
            </w:r>
          </w:p>
        </w:tc>
      </w:tr>
      <w:tr w:rsidR="009474E9" w:rsidRPr="006D4D35" w:rsidTr="009474E9">
        <w:tc>
          <w:tcPr>
            <w:tcW w:w="5799" w:type="dxa"/>
          </w:tcPr>
          <w:p w:rsidR="009474E9" w:rsidRPr="006D4D35" w:rsidRDefault="009474E9" w:rsidP="00E96BBE">
            <w:pPr>
              <w:spacing w:beforeLines="40" w:before="96" w:afterLines="40" w:after="96"/>
            </w:pPr>
            <w:r w:rsidRPr="006D4D35">
              <w:t xml:space="preserve">Pre-employment Assessment Questionnaire </w:t>
            </w:r>
            <w:r>
              <w:t>(Nurse)</w:t>
            </w:r>
          </w:p>
        </w:tc>
        <w:tc>
          <w:tcPr>
            <w:tcW w:w="1260" w:type="dxa"/>
          </w:tcPr>
          <w:p w:rsidR="009474E9" w:rsidRPr="006D4D35" w:rsidRDefault="009474E9" w:rsidP="00E96BBE">
            <w:pPr>
              <w:spacing w:beforeLines="40" w:before="96" w:afterLines="40" w:after="96"/>
              <w:jc w:val="center"/>
            </w:pPr>
            <w:r>
              <w:t xml:space="preserve"> </w:t>
            </w:r>
            <w:r w:rsidRPr="006D4D35">
              <w:t>30</w:t>
            </w:r>
          </w:p>
        </w:tc>
        <w:tc>
          <w:tcPr>
            <w:tcW w:w="1133" w:type="dxa"/>
          </w:tcPr>
          <w:p w:rsidR="009474E9" w:rsidRDefault="009474E9" w:rsidP="00E96BBE">
            <w:pPr>
              <w:spacing w:beforeLines="40" w:before="96" w:afterLines="40" w:after="96"/>
              <w:jc w:val="center"/>
            </w:pPr>
          </w:p>
        </w:tc>
        <w:tc>
          <w:tcPr>
            <w:tcW w:w="1050" w:type="dxa"/>
          </w:tcPr>
          <w:p w:rsidR="009474E9" w:rsidRDefault="009474E9" w:rsidP="00E96BBE">
            <w:pPr>
              <w:spacing w:beforeLines="40" w:before="96" w:afterLines="40" w:after="96"/>
              <w:jc w:val="center"/>
            </w:pPr>
          </w:p>
        </w:tc>
      </w:tr>
      <w:tr w:rsidR="009474E9" w:rsidRPr="006D4D35" w:rsidTr="009474E9">
        <w:tc>
          <w:tcPr>
            <w:tcW w:w="5799" w:type="dxa"/>
          </w:tcPr>
          <w:p w:rsidR="009474E9" w:rsidRPr="006D4D35" w:rsidRDefault="009474E9" w:rsidP="00E96BBE">
            <w:pPr>
              <w:spacing w:beforeLines="40" w:before="96" w:afterLines="40" w:after="96"/>
            </w:pPr>
            <w:r w:rsidRPr="006D4D35">
              <w:t>Pre-employment Assessment Quest</w:t>
            </w:r>
            <w:r>
              <w:t xml:space="preserve">ionnaire, Health Surveillance </w:t>
            </w:r>
            <w:r w:rsidRPr="006D4D35">
              <w:t xml:space="preserve"> (Nurse) </w:t>
            </w:r>
          </w:p>
        </w:tc>
        <w:tc>
          <w:tcPr>
            <w:tcW w:w="1260" w:type="dxa"/>
          </w:tcPr>
          <w:p w:rsidR="009474E9" w:rsidRPr="006D4D35" w:rsidRDefault="009474E9" w:rsidP="00E96BBE">
            <w:pPr>
              <w:spacing w:beforeLines="40" w:before="96" w:afterLines="40" w:after="96"/>
              <w:jc w:val="center"/>
            </w:pPr>
            <w:r w:rsidRPr="006D4D35">
              <w:t>25</w:t>
            </w:r>
          </w:p>
        </w:tc>
        <w:tc>
          <w:tcPr>
            <w:tcW w:w="1133" w:type="dxa"/>
          </w:tcPr>
          <w:p w:rsidR="009474E9" w:rsidRPr="006D4D35" w:rsidRDefault="009474E9" w:rsidP="00E96BBE">
            <w:pPr>
              <w:spacing w:beforeLines="40" w:before="96" w:afterLines="40" w:after="96"/>
              <w:jc w:val="center"/>
            </w:pPr>
          </w:p>
        </w:tc>
        <w:tc>
          <w:tcPr>
            <w:tcW w:w="1050" w:type="dxa"/>
          </w:tcPr>
          <w:p w:rsidR="009474E9" w:rsidRPr="006D4D35" w:rsidRDefault="009474E9" w:rsidP="00E96BBE">
            <w:pPr>
              <w:spacing w:beforeLines="40" w:before="96" w:afterLines="40" w:after="96"/>
              <w:jc w:val="center"/>
            </w:pPr>
          </w:p>
        </w:tc>
      </w:tr>
      <w:tr w:rsidR="009474E9" w:rsidRPr="006D4D35" w:rsidTr="009474E9">
        <w:tc>
          <w:tcPr>
            <w:tcW w:w="5799" w:type="dxa"/>
          </w:tcPr>
          <w:p w:rsidR="009474E9" w:rsidRPr="006D4D35" w:rsidRDefault="009474E9" w:rsidP="00E96BBE">
            <w:pPr>
              <w:spacing w:beforeLines="40" w:before="96" w:afterLines="40" w:after="96"/>
            </w:pPr>
            <w:r w:rsidRPr="006D4D35">
              <w:t xml:space="preserve">Pre-employment Medical Examination (10% referral rate by a Nurse to a Physician) </w:t>
            </w:r>
          </w:p>
        </w:tc>
        <w:tc>
          <w:tcPr>
            <w:tcW w:w="1260" w:type="dxa"/>
          </w:tcPr>
          <w:p w:rsidR="009474E9" w:rsidRPr="006D4D35" w:rsidRDefault="009474E9" w:rsidP="00E96BBE">
            <w:pPr>
              <w:spacing w:beforeLines="40" w:before="96" w:afterLines="40" w:after="96"/>
              <w:jc w:val="center"/>
            </w:pPr>
            <w:r w:rsidRPr="006D4D35">
              <w:t>6</w:t>
            </w:r>
          </w:p>
        </w:tc>
        <w:tc>
          <w:tcPr>
            <w:tcW w:w="1133" w:type="dxa"/>
          </w:tcPr>
          <w:p w:rsidR="009474E9" w:rsidRPr="006D4D35" w:rsidRDefault="009474E9" w:rsidP="00E96BBE">
            <w:pPr>
              <w:spacing w:beforeLines="40" w:before="96" w:afterLines="40" w:after="96"/>
              <w:jc w:val="center"/>
            </w:pPr>
          </w:p>
        </w:tc>
        <w:tc>
          <w:tcPr>
            <w:tcW w:w="1050" w:type="dxa"/>
          </w:tcPr>
          <w:p w:rsidR="009474E9" w:rsidRPr="006D4D35" w:rsidRDefault="009474E9" w:rsidP="00E96BBE">
            <w:pPr>
              <w:spacing w:beforeLines="40" w:before="96" w:afterLines="40" w:after="96"/>
              <w:jc w:val="center"/>
            </w:pPr>
          </w:p>
        </w:tc>
      </w:tr>
      <w:tr w:rsidR="009474E9" w:rsidRPr="006D4D35" w:rsidTr="009474E9">
        <w:tc>
          <w:tcPr>
            <w:tcW w:w="5799" w:type="dxa"/>
          </w:tcPr>
          <w:p w:rsidR="009474E9" w:rsidRPr="006D4D35" w:rsidRDefault="009474E9" w:rsidP="00E96BBE">
            <w:pPr>
              <w:spacing w:beforeLines="40" w:before="96" w:afterLines="40" w:after="96"/>
            </w:pPr>
            <w:r w:rsidRPr="006D4D35">
              <w:t>Manageme</w:t>
            </w:r>
            <w:r>
              <w:t>nt Referral Medical (Nurse)</w:t>
            </w:r>
          </w:p>
        </w:tc>
        <w:tc>
          <w:tcPr>
            <w:tcW w:w="1260" w:type="dxa"/>
          </w:tcPr>
          <w:p w:rsidR="009474E9" w:rsidRPr="006D4D35" w:rsidRDefault="009474E9" w:rsidP="00E96BBE">
            <w:pPr>
              <w:spacing w:beforeLines="40" w:before="96" w:afterLines="40" w:after="96"/>
              <w:jc w:val="center"/>
            </w:pPr>
            <w:r>
              <w:t>80</w:t>
            </w:r>
          </w:p>
        </w:tc>
        <w:tc>
          <w:tcPr>
            <w:tcW w:w="1133" w:type="dxa"/>
          </w:tcPr>
          <w:p w:rsidR="009474E9" w:rsidRDefault="009474E9" w:rsidP="00E96BBE">
            <w:pPr>
              <w:spacing w:beforeLines="40" w:before="96" w:afterLines="40" w:after="96"/>
              <w:jc w:val="center"/>
            </w:pPr>
          </w:p>
        </w:tc>
        <w:tc>
          <w:tcPr>
            <w:tcW w:w="1050" w:type="dxa"/>
          </w:tcPr>
          <w:p w:rsidR="009474E9" w:rsidRDefault="009474E9" w:rsidP="00E96BBE">
            <w:pPr>
              <w:spacing w:beforeLines="40" w:before="96" w:afterLines="40" w:after="96"/>
              <w:jc w:val="center"/>
            </w:pPr>
          </w:p>
        </w:tc>
      </w:tr>
      <w:tr w:rsidR="009474E9" w:rsidRPr="006D4D35" w:rsidTr="009474E9">
        <w:tc>
          <w:tcPr>
            <w:tcW w:w="5799" w:type="dxa"/>
          </w:tcPr>
          <w:p w:rsidR="009474E9" w:rsidRPr="006D4D35" w:rsidRDefault="009474E9" w:rsidP="00E96BBE">
            <w:pPr>
              <w:spacing w:beforeLines="40" w:before="96" w:afterLines="40" w:after="96"/>
            </w:pPr>
            <w:r w:rsidRPr="006D4D35">
              <w:t xml:space="preserve">Review Medical (Physician) </w:t>
            </w:r>
          </w:p>
        </w:tc>
        <w:tc>
          <w:tcPr>
            <w:tcW w:w="1260" w:type="dxa"/>
          </w:tcPr>
          <w:p w:rsidR="009474E9" w:rsidRPr="006D4D35" w:rsidRDefault="009474E9" w:rsidP="00E96BBE">
            <w:pPr>
              <w:spacing w:beforeLines="40" w:before="96" w:afterLines="40" w:after="96"/>
              <w:jc w:val="center"/>
            </w:pPr>
            <w:r>
              <w:t>20</w:t>
            </w:r>
          </w:p>
        </w:tc>
        <w:tc>
          <w:tcPr>
            <w:tcW w:w="1133" w:type="dxa"/>
          </w:tcPr>
          <w:p w:rsidR="009474E9" w:rsidRDefault="009474E9" w:rsidP="00E96BBE">
            <w:pPr>
              <w:spacing w:beforeLines="40" w:before="96" w:afterLines="40" w:after="96"/>
              <w:jc w:val="center"/>
            </w:pPr>
          </w:p>
        </w:tc>
        <w:tc>
          <w:tcPr>
            <w:tcW w:w="1050" w:type="dxa"/>
          </w:tcPr>
          <w:p w:rsidR="009474E9" w:rsidRDefault="009474E9" w:rsidP="00E96BBE">
            <w:pPr>
              <w:spacing w:beforeLines="40" w:before="96" w:afterLines="40" w:after="96"/>
              <w:jc w:val="center"/>
            </w:pPr>
          </w:p>
        </w:tc>
      </w:tr>
      <w:tr w:rsidR="009474E9" w:rsidRPr="006D4D35" w:rsidTr="009474E9">
        <w:tc>
          <w:tcPr>
            <w:tcW w:w="5799" w:type="dxa"/>
            <w:shd w:val="clear" w:color="auto" w:fill="auto"/>
          </w:tcPr>
          <w:p w:rsidR="009474E9" w:rsidRDefault="009474E9" w:rsidP="00E96BBE">
            <w:pPr>
              <w:spacing w:beforeLines="40" w:before="96" w:afterLines="40" w:after="96"/>
            </w:pPr>
            <w:r>
              <w:t>Health Surveillance Questionnaire (Competent Person)</w:t>
            </w:r>
          </w:p>
          <w:p w:rsidR="009474E9" w:rsidRPr="006D4D35" w:rsidRDefault="009474E9" w:rsidP="00E96BBE">
            <w:pPr>
              <w:spacing w:beforeLines="40" w:before="96" w:afterLines="40" w:after="96"/>
            </w:pPr>
            <w:r>
              <w:t>(Night Worker Assessment/WRULD/HAVS (assuming an 80 % return rate)</w:t>
            </w:r>
          </w:p>
        </w:tc>
        <w:tc>
          <w:tcPr>
            <w:tcW w:w="1260" w:type="dxa"/>
            <w:shd w:val="clear" w:color="auto" w:fill="auto"/>
          </w:tcPr>
          <w:p w:rsidR="009474E9" w:rsidRDefault="009474E9" w:rsidP="00E96BBE">
            <w:pPr>
              <w:spacing w:beforeLines="40" w:before="96" w:afterLines="40" w:after="96"/>
              <w:jc w:val="center"/>
            </w:pPr>
            <w:r>
              <w:t>443</w:t>
            </w:r>
          </w:p>
          <w:p w:rsidR="009474E9" w:rsidRPr="00667088" w:rsidRDefault="009474E9" w:rsidP="00E96BBE">
            <w:pPr>
              <w:spacing w:beforeLines="40" w:before="96" w:afterLines="40" w:after="96"/>
              <w:jc w:val="center"/>
            </w:pPr>
            <w:r w:rsidRPr="00667088">
              <w:t>(354 returned)</w:t>
            </w:r>
          </w:p>
        </w:tc>
        <w:tc>
          <w:tcPr>
            <w:tcW w:w="1133" w:type="dxa"/>
          </w:tcPr>
          <w:p w:rsidR="009474E9" w:rsidRDefault="009474E9" w:rsidP="00E96BBE">
            <w:pPr>
              <w:spacing w:beforeLines="40" w:before="96" w:afterLines="40" w:after="96"/>
              <w:jc w:val="center"/>
            </w:pPr>
          </w:p>
        </w:tc>
        <w:tc>
          <w:tcPr>
            <w:tcW w:w="1050" w:type="dxa"/>
          </w:tcPr>
          <w:p w:rsidR="009474E9" w:rsidRDefault="009474E9" w:rsidP="00E96BBE">
            <w:pPr>
              <w:spacing w:beforeLines="40" w:before="96" w:afterLines="40" w:after="96"/>
              <w:jc w:val="center"/>
            </w:pPr>
          </w:p>
        </w:tc>
      </w:tr>
      <w:tr w:rsidR="009474E9" w:rsidRPr="006D4D35" w:rsidTr="009474E9">
        <w:tc>
          <w:tcPr>
            <w:tcW w:w="5799" w:type="dxa"/>
          </w:tcPr>
          <w:p w:rsidR="009474E9" w:rsidRPr="006D4D35" w:rsidRDefault="009474E9" w:rsidP="00E96BBE">
            <w:pPr>
              <w:spacing w:beforeLines="40" w:before="96" w:afterLines="40" w:after="96"/>
            </w:pPr>
            <w:r>
              <w:t>*</w:t>
            </w:r>
            <w:r w:rsidRPr="006D4D35">
              <w:t xml:space="preserve">Health Surveillance Testing </w:t>
            </w:r>
            <w:r>
              <w:t>(Nurse)</w:t>
            </w:r>
          </w:p>
        </w:tc>
        <w:tc>
          <w:tcPr>
            <w:tcW w:w="1260" w:type="dxa"/>
          </w:tcPr>
          <w:p w:rsidR="009474E9" w:rsidDel="00165DBC" w:rsidRDefault="009474E9" w:rsidP="00E96BBE">
            <w:pPr>
              <w:spacing w:beforeLines="40" w:before="96" w:afterLines="40" w:after="96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9474E9" w:rsidRDefault="009474E9" w:rsidP="00E96BBE">
            <w:pPr>
              <w:spacing w:beforeLines="40" w:before="96" w:afterLines="40" w:after="96"/>
              <w:jc w:val="center"/>
            </w:pPr>
          </w:p>
        </w:tc>
        <w:tc>
          <w:tcPr>
            <w:tcW w:w="1050" w:type="dxa"/>
          </w:tcPr>
          <w:p w:rsidR="009474E9" w:rsidRDefault="009474E9" w:rsidP="00E96BBE">
            <w:pPr>
              <w:spacing w:beforeLines="40" w:before="96" w:afterLines="40" w:after="96"/>
              <w:jc w:val="center"/>
            </w:pPr>
          </w:p>
        </w:tc>
      </w:tr>
      <w:tr w:rsidR="009474E9" w:rsidRPr="006D4D35" w:rsidTr="009474E9">
        <w:tc>
          <w:tcPr>
            <w:tcW w:w="5799" w:type="dxa"/>
          </w:tcPr>
          <w:p w:rsidR="009474E9" w:rsidRPr="006D4D35" w:rsidRDefault="009474E9" w:rsidP="00E96BBE">
            <w:pPr>
              <w:spacing w:beforeLines="40" w:before="96" w:afterLines="40" w:after="96"/>
            </w:pPr>
            <w:r w:rsidRPr="006D4D35">
              <w:t xml:space="preserve">Health Surveillance Medical Examination (10 % referral rate by a Nurse to a Physician) </w:t>
            </w:r>
          </w:p>
        </w:tc>
        <w:tc>
          <w:tcPr>
            <w:tcW w:w="1260" w:type="dxa"/>
          </w:tcPr>
          <w:p w:rsidR="009474E9" w:rsidRPr="006D4D35" w:rsidRDefault="009474E9" w:rsidP="00E96BBE">
            <w:pPr>
              <w:spacing w:beforeLines="40" w:before="96" w:afterLines="40" w:after="96"/>
              <w:jc w:val="center"/>
            </w:pPr>
            <w:r>
              <w:t>25</w:t>
            </w:r>
          </w:p>
        </w:tc>
        <w:tc>
          <w:tcPr>
            <w:tcW w:w="1133" w:type="dxa"/>
          </w:tcPr>
          <w:p w:rsidR="009474E9" w:rsidRDefault="009474E9" w:rsidP="00E96BBE">
            <w:pPr>
              <w:spacing w:beforeLines="40" w:before="96" w:afterLines="40" w:after="96"/>
              <w:jc w:val="center"/>
            </w:pPr>
          </w:p>
        </w:tc>
        <w:tc>
          <w:tcPr>
            <w:tcW w:w="1050" w:type="dxa"/>
          </w:tcPr>
          <w:p w:rsidR="009474E9" w:rsidRDefault="009474E9" w:rsidP="00E96BBE">
            <w:pPr>
              <w:spacing w:beforeLines="40" w:before="96" w:afterLines="40" w:after="96"/>
              <w:jc w:val="center"/>
            </w:pPr>
          </w:p>
        </w:tc>
      </w:tr>
      <w:tr w:rsidR="009474E9" w:rsidRPr="006D4D35" w:rsidTr="009474E9">
        <w:tc>
          <w:tcPr>
            <w:tcW w:w="5799" w:type="dxa"/>
          </w:tcPr>
          <w:p w:rsidR="009474E9" w:rsidRPr="006D4D35" w:rsidRDefault="009474E9" w:rsidP="00E96BBE">
            <w:pPr>
              <w:spacing w:beforeLines="40" w:before="96" w:afterLines="40" w:after="96"/>
            </w:pPr>
            <w:r w:rsidRPr="006D4D35">
              <w:t xml:space="preserve">Exit Health Surveillance Testing (Nurse) </w:t>
            </w:r>
          </w:p>
        </w:tc>
        <w:tc>
          <w:tcPr>
            <w:tcW w:w="1260" w:type="dxa"/>
          </w:tcPr>
          <w:p w:rsidR="009474E9" w:rsidRPr="006D4D35" w:rsidRDefault="009474E9" w:rsidP="00E96BBE">
            <w:pPr>
              <w:spacing w:beforeLines="40" w:before="96" w:afterLines="40" w:after="96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9474E9" w:rsidRDefault="009474E9" w:rsidP="00E96BBE">
            <w:pPr>
              <w:spacing w:beforeLines="40" w:before="96" w:afterLines="40" w:after="96"/>
              <w:jc w:val="center"/>
            </w:pPr>
          </w:p>
        </w:tc>
        <w:tc>
          <w:tcPr>
            <w:tcW w:w="1050" w:type="dxa"/>
          </w:tcPr>
          <w:p w:rsidR="009474E9" w:rsidRDefault="009474E9" w:rsidP="00E96BBE">
            <w:pPr>
              <w:spacing w:beforeLines="40" w:before="96" w:afterLines="40" w:after="96"/>
              <w:jc w:val="center"/>
            </w:pPr>
          </w:p>
        </w:tc>
      </w:tr>
      <w:tr w:rsidR="009474E9" w:rsidRPr="006D4D35" w:rsidTr="009474E9">
        <w:tc>
          <w:tcPr>
            <w:tcW w:w="5799" w:type="dxa"/>
          </w:tcPr>
          <w:p w:rsidR="009474E9" w:rsidRPr="006D4D35" w:rsidRDefault="009474E9" w:rsidP="00E96BBE">
            <w:pPr>
              <w:spacing w:beforeLines="40" w:before="96" w:afterLines="40" w:after="96"/>
            </w:pPr>
            <w:r>
              <w:t>L</w:t>
            </w:r>
            <w:r w:rsidRPr="006D4D35">
              <w:t xml:space="preserve">GV Driver Medical (Physician) </w:t>
            </w:r>
            <w:r>
              <w:t>Only used if Own Physician will not complete.</w:t>
            </w:r>
          </w:p>
        </w:tc>
        <w:tc>
          <w:tcPr>
            <w:tcW w:w="1260" w:type="dxa"/>
          </w:tcPr>
          <w:p w:rsidR="009474E9" w:rsidRPr="006D4D35" w:rsidRDefault="009474E9" w:rsidP="00E96BBE">
            <w:pPr>
              <w:spacing w:beforeLines="40" w:before="96" w:afterLines="40" w:after="96"/>
              <w:jc w:val="center"/>
            </w:pPr>
            <w:r w:rsidRPr="006D4D35">
              <w:t>2</w:t>
            </w:r>
          </w:p>
        </w:tc>
        <w:tc>
          <w:tcPr>
            <w:tcW w:w="1133" w:type="dxa"/>
          </w:tcPr>
          <w:p w:rsidR="009474E9" w:rsidRPr="006D4D35" w:rsidRDefault="009474E9" w:rsidP="00E96BBE">
            <w:pPr>
              <w:spacing w:beforeLines="40" w:before="96" w:afterLines="40" w:after="96"/>
              <w:jc w:val="center"/>
            </w:pPr>
          </w:p>
        </w:tc>
        <w:tc>
          <w:tcPr>
            <w:tcW w:w="1050" w:type="dxa"/>
          </w:tcPr>
          <w:p w:rsidR="009474E9" w:rsidRPr="006D4D35" w:rsidRDefault="009474E9" w:rsidP="00E96BBE">
            <w:pPr>
              <w:spacing w:beforeLines="40" w:before="96" w:afterLines="40" w:after="96"/>
              <w:jc w:val="center"/>
            </w:pPr>
          </w:p>
        </w:tc>
      </w:tr>
      <w:tr w:rsidR="009474E9" w:rsidRPr="006D4D35" w:rsidTr="009474E9">
        <w:tc>
          <w:tcPr>
            <w:tcW w:w="5799" w:type="dxa"/>
          </w:tcPr>
          <w:p w:rsidR="009474E9" w:rsidRPr="006D4D35" w:rsidRDefault="009474E9" w:rsidP="00E96BBE">
            <w:pPr>
              <w:spacing w:beforeLines="40" w:before="96" w:afterLines="40" w:after="96"/>
            </w:pPr>
            <w:proofErr w:type="spellStart"/>
            <w:r w:rsidRPr="006D4D35">
              <w:t>Boatmaster’s</w:t>
            </w:r>
            <w:proofErr w:type="spellEnd"/>
            <w:r w:rsidRPr="006D4D35">
              <w:t xml:space="preserve"> Licence Medical as per Maritime and Coastguard Agency Standards (Physician) </w:t>
            </w:r>
            <w:r>
              <w:t>ML5. Only used if Own Physician will not complete.</w:t>
            </w:r>
          </w:p>
        </w:tc>
        <w:tc>
          <w:tcPr>
            <w:tcW w:w="1260" w:type="dxa"/>
          </w:tcPr>
          <w:p w:rsidR="009474E9" w:rsidRPr="006D4D35" w:rsidRDefault="009474E9" w:rsidP="00E96BBE">
            <w:pPr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9474E9" w:rsidRDefault="009474E9" w:rsidP="00E96BBE">
            <w:pPr>
              <w:spacing w:beforeLines="40" w:before="96" w:afterLines="40" w:after="96"/>
              <w:jc w:val="center"/>
            </w:pPr>
          </w:p>
        </w:tc>
        <w:tc>
          <w:tcPr>
            <w:tcW w:w="1050" w:type="dxa"/>
          </w:tcPr>
          <w:p w:rsidR="009474E9" w:rsidRDefault="009474E9" w:rsidP="00E96BBE">
            <w:pPr>
              <w:spacing w:beforeLines="40" w:before="96" w:afterLines="40" w:after="96"/>
              <w:jc w:val="center"/>
            </w:pPr>
          </w:p>
        </w:tc>
      </w:tr>
      <w:tr w:rsidR="009474E9" w:rsidRPr="006D4D35" w:rsidTr="009474E9">
        <w:tc>
          <w:tcPr>
            <w:tcW w:w="5799" w:type="dxa"/>
          </w:tcPr>
          <w:p w:rsidR="009474E9" w:rsidRPr="006D4D35" w:rsidRDefault="009474E9" w:rsidP="00E96BBE">
            <w:pPr>
              <w:spacing w:beforeLines="40" w:before="96" w:afterLines="40" w:after="96"/>
            </w:pPr>
            <w:r w:rsidRPr="006D4D35">
              <w:t xml:space="preserve">Medical Examination (Ex-employees early release of pension) (Physician) </w:t>
            </w:r>
          </w:p>
        </w:tc>
        <w:tc>
          <w:tcPr>
            <w:tcW w:w="1260" w:type="dxa"/>
          </w:tcPr>
          <w:p w:rsidR="009474E9" w:rsidRPr="006D4D35" w:rsidRDefault="009474E9" w:rsidP="00E96BBE">
            <w:pPr>
              <w:spacing w:beforeLines="40" w:before="96" w:afterLines="40" w:after="96"/>
              <w:jc w:val="center"/>
            </w:pPr>
            <w:r w:rsidRPr="006D4D35">
              <w:t>2</w:t>
            </w:r>
          </w:p>
        </w:tc>
        <w:tc>
          <w:tcPr>
            <w:tcW w:w="1133" w:type="dxa"/>
          </w:tcPr>
          <w:p w:rsidR="009474E9" w:rsidRPr="006D4D35" w:rsidRDefault="009474E9" w:rsidP="00E96BBE">
            <w:pPr>
              <w:spacing w:beforeLines="40" w:before="96" w:afterLines="40" w:after="96"/>
              <w:jc w:val="center"/>
            </w:pPr>
          </w:p>
        </w:tc>
        <w:tc>
          <w:tcPr>
            <w:tcW w:w="1050" w:type="dxa"/>
          </w:tcPr>
          <w:p w:rsidR="009474E9" w:rsidRPr="006D4D35" w:rsidRDefault="009474E9" w:rsidP="00E96BBE">
            <w:pPr>
              <w:spacing w:beforeLines="40" w:before="96" w:afterLines="40" w:after="96"/>
              <w:jc w:val="center"/>
            </w:pPr>
          </w:p>
        </w:tc>
      </w:tr>
      <w:tr w:rsidR="009474E9" w:rsidRPr="006D4D35" w:rsidTr="009474E9">
        <w:tc>
          <w:tcPr>
            <w:tcW w:w="5799" w:type="dxa"/>
          </w:tcPr>
          <w:p w:rsidR="009474E9" w:rsidRPr="006D4D35" w:rsidRDefault="009474E9" w:rsidP="00E96BBE">
            <w:pPr>
              <w:spacing w:beforeLines="40" w:before="96" w:afterLines="40" w:after="96"/>
            </w:pPr>
            <w:r w:rsidRPr="006D4D35">
              <w:t xml:space="preserve">Case Management Meetings </w:t>
            </w:r>
          </w:p>
        </w:tc>
        <w:tc>
          <w:tcPr>
            <w:tcW w:w="1260" w:type="dxa"/>
          </w:tcPr>
          <w:p w:rsidR="009474E9" w:rsidRPr="006D4D35" w:rsidRDefault="009474E9" w:rsidP="00E96BBE">
            <w:pPr>
              <w:spacing w:beforeLines="40" w:before="96" w:afterLines="40" w:after="96"/>
              <w:jc w:val="center"/>
            </w:pPr>
            <w:r w:rsidRPr="006D4D35">
              <w:t>5</w:t>
            </w:r>
          </w:p>
        </w:tc>
        <w:tc>
          <w:tcPr>
            <w:tcW w:w="1133" w:type="dxa"/>
          </w:tcPr>
          <w:p w:rsidR="009474E9" w:rsidRPr="006D4D35" w:rsidRDefault="009474E9" w:rsidP="00E96BBE">
            <w:pPr>
              <w:spacing w:beforeLines="40" w:before="96" w:afterLines="40" w:after="96"/>
              <w:jc w:val="center"/>
            </w:pPr>
          </w:p>
        </w:tc>
        <w:tc>
          <w:tcPr>
            <w:tcW w:w="1050" w:type="dxa"/>
          </w:tcPr>
          <w:p w:rsidR="009474E9" w:rsidRPr="006D4D35" w:rsidRDefault="009474E9" w:rsidP="00E96BBE">
            <w:pPr>
              <w:spacing w:beforeLines="40" w:before="96" w:afterLines="40" w:after="96"/>
              <w:jc w:val="center"/>
            </w:pPr>
          </w:p>
        </w:tc>
      </w:tr>
      <w:tr w:rsidR="009474E9" w:rsidRPr="009474E9" w:rsidTr="009474E9">
        <w:tc>
          <w:tcPr>
            <w:tcW w:w="5799" w:type="dxa"/>
          </w:tcPr>
          <w:p w:rsidR="009474E9" w:rsidRPr="009474E9" w:rsidRDefault="009474E9" w:rsidP="00E96BBE">
            <w:pPr>
              <w:spacing w:beforeLines="40" w:before="96" w:afterLines="40" w:after="96"/>
              <w:rPr>
                <w:b/>
              </w:rPr>
            </w:pPr>
            <w:r w:rsidRPr="009474E9">
              <w:rPr>
                <w:b/>
              </w:rPr>
              <w:t>Total Section 1</w:t>
            </w:r>
          </w:p>
        </w:tc>
        <w:tc>
          <w:tcPr>
            <w:tcW w:w="1260" w:type="dxa"/>
          </w:tcPr>
          <w:p w:rsidR="009474E9" w:rsidRPr="009474E9" w:rsidRDefault="009474E9" w:rsidP="00E96BBE">
            <w:pPr>
              <w:spacing w:beforeLines="40" w:before="96" w:afterLines="40" w:after="96"/>
              <w:jc w:val="center"/>
              <w:rPr>
                <w:b/>
              </w:rPr>
            </w:pPr>
            <w:r w:rsidRPr="009474E9">
              <w:rPr>
                <w:b/>
              </w:rPr>
              <w:t>-</w:t>
            </w:r>
          </w:p>
        </w:tc>
        <w:tc>
          <w:tcPr>
            <w:tcW w:w="1133" w:type="dxa"/>
          </w:tcPr>
          <w:p w:rsidR="009474E9" w:rsidRPr="009474E9" w:rsidRDefault="009474E9" w:rsidP="00E96BBE">
            <w:pPr>
              <w:spacing w:beforeLines="40" w:before="96" w:afterLines="40" w:after="96"/>
              <w:jc w:val="center"/>
              <w:rPr>
                <w:b/>
              </w:rPr>
            </w:pPr>
            <w:r w:rsidRPr="009474E9">
              <w:rPr>
                <w:b/>
              </w:rPr>
              <w:t>-</w:t>
            </w:r>
          </w:p>
        </w:tc>
        <w:tc>
          <w:tcPr>
            <w:tcW w:w="1050" w:type="dxa"/>
          </w:tcPr>
          <w:p w:rsidR="009474E9" w:rsidRPr="009474E9" w:rsidRDefault="009474E9" w:rsidP="00E96BBE">
            <w:pPr>
              <w:spacing w:beforeLines="40" w:before="96" w:afterLines="40" w:after="96"/>
              <w:jc w:val="center"/>
              <w:rPr>
                <w:b/>
              </w:rPr>
            </w:pPr>
          </w:p>
        </w:tc>
      </w:tr>
    </w:tbl>
    <w:p w:rsidR="00D74B57" w:rsidRDefault="00D74B57" w:rsidP="00D74B57"/>
    <w:p w:rsidR="00C10B35" w:rsidRDefault="00C10B35" w:rsidP="00D74B57"/>
    <w:p w:rsidR="00C10B35" w:rsidRDefault="00C10B35" w:rsidP="00D74B57"/>
    <w:p w:rsidR="00C10B35" w:rsidRDefault="00C10B35" w:rsidP="00D74B57"/>
    <w:p w:rsidR="00C10B35" w:rsidRDefault="00C10B35" w:rsidP="00D74B57"/>
    <w:p w:rsidR="00C10B35" w:rsidRDefault="00C10B35" w:rsidP="00D74B57"/>
    <w:tbl>
      <w:tblPr>
        <w:tblW w:w="94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8"/>
        <w:gridCol w:w="1289"/>
        <w:gridCol w:w="1150"/>
        <w:gridCol w:w="1071"/>
      </w:tblGrid>
      <w:tr w:rsidR="009474E9" w:rsidRPr="006D4D35" w:rsidTr="009474E9">
        <w:tc>
          <w:tcPr>
            <w:tcW w:w="5908" w:type="dxa"/>
            <w:tcBorders>
              <w:top w:val="single" w:sz="4" w:space="0" w:color="auto"/>
            </w:tcBorders>
          </w:tcPr>
          <w:p w:rsidR="009474E9" w:rsidRDefault="009474E9" w:rsidP="00E96BBE">
            <w:pPr>
              <w:spacing w:beforeLines="40" w:before="96" w:afterLines="40" w:after="96"/>
              <w:ind w:left="-10" w:firstLine="10"/>
            </w:pPr>
          </w:p>
          <w:p w:rsidR="009474E9" w:rsidRPr="00C10B35" w:rsidRDefault="009474E9" w:rsidP="00E96BBE">
            <w:pPr>
              <w:spacing w:beforeLines="40" w:before="96" w:afterLines="40" w:after="96"/>
              <w:rPr>
                <w:b/>
                <w:u w:val="single"/>
              </w:rPr>
            </w:pPr>
            <w:r w:rsidRPr="00C10B35">
              <w:rPr>
                <w:b/>
                <w:u w:val="single"/>
              </w:rPr>
              <w:t>Section 2 Additional Services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9474E9" w:rsidRPr="00670336" w:rsidRDefault="009474E9" w:rsidP="00E96BBE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Estimated number</w:t>
            </w:r>
            <w:r w:rsidRPr="00670336">
              <w:rPr>
                <w:b/>
                <w:sz w:val="20"/>
              </w:rPr>
              <w:t xml:space="preserve"> of </w:t>
            </w:r>
            <w:r>
              <w:rPr>
                <w:b/>
                <w:sz w:val="20"/>
              </w:rPr>
              <w:t>sessions</w:t>
            </w:r>
            <w:r w:rsidRPr="00670336">
              <w:rPr>
                <w:b/>
                <w:sz w:val="20"/>
              </w:rPr>
              <w:t xml:space="preserve"> per annum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9474E9" w:rsidRDefault="009474E9" w:rsidP="00E96BBE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 (£ per unit)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9474E9" w:rsidRDefault="009474E9" w:rsidP="00E96BBE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 Based on Activity (£)</w:t>
            </w:r>
          </w:p>
        </w:tc>
      </w:tr>
      <w:tr w:rsidR="009474E9" w:rsidRPr="006D4D35" w:rsidTr="009474E9">
        <w:tc>
          <w:tcPr>
            <w:tcW w:w="5908" w:type="dxa"/>
          </w:tcPr>
          <w:p w:rsidR="009474E9" w:rsidRDefault="009474E9" w:rsidP="00E96BBE">
            <w:pPr>
              <w:spacing w:beforeLines="40" w:before="96" w:afterLines="40" w:after="96"/>
            </w:pPr>
            <w:r>
              <w:t>Counselling</w:t>
            </w:r>
          </w:p>
        </w:tc>
        <w:tc>
          <w:tcPr>
            <w:tcW w:w="1289" w:type="dxa"/>
          </w:tcPr>
          <w:p w:rsidR="009474E9" w:rsidRPr="006D4D35" w:rsidRDefault="009474E9" w:rsidP="00E96BBE">
            <w:pPr>
              <w:spacing w:beforeLines="40" w:before="96" w:afterLines="40" w:after="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50" w:type="dxa"/>
          </w:tcPr>
          <w:p w:rsidR="009474E9" w:rsidRDefault="009474E9" w:rsidP="00E96BBE">
            <w:pPr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1071" w:type="dxa"/>
          </w:tcPr>
          <w:p w:rsidR="009474E9" w:rsidRDefault="009474E9" w:rsidP="00E96BBE">
            <w:pPr>
              <w:spacing w:beforeLines="40" w:before="96" w:afterLines="40" w:after="96"/>
              <w:jc w:val="center"/>
              <w:rPr>
                <w:b/>
              </w:rPr>
            </w:pPr>
          </w:p>
        </w:tc>
      </w:tr>
      <w:tr w:rsidR="009474E9" w:rsidRPr="006D4D35" w:rsidTr="009474E9">
        <w:tc>
          <w:tcPr>
            <w:tcW w:w="5908" w:type="dxa"/>
          </w:tcPr>
          <w:p w:rsidR="009474E9" w:rsidRDefault="009474E9" w:rsidP="00E96BBE">
            <w:pPr>
              <w:spacing w:beforeLines="40" w:before="96" w:afterLines="40" w:after="96"/>
            </w:pPr>
            <w:r>
              <w:t>Employee Assistance</w:t>
            </w:r>
          </w:p>
        </w:tc>
        <w:tc>
          <w:tcPr>
            <w:tcW w:w="1289" w:type="dxa"/>
          </w:tcPr>
          <w:p w:rsidR="009474E9" w:rsidRDefault="009474E9" w:rsidP="00E96BBE">
            <w:pPr>
              <w:spacing w:beforeLines="40" w:before="96" w:afterLines="40" w:after="96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50" w:type="dxa"/>
          </w:tcPr>
          <w:p w:rsidR="009474E9" w:rsidRDefault="009474E9" w:rsidP="00E96BBE">
            <w:pPr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1071" w:type="dxa"/>
          </w:tcPr>
          <w:p w:rsidR="009474E9" w:rsidRDefault="009474E9" w:rsidP="00E96BBE">
            <w:pPr>
              <w:spacing w:beforeLines="40" w:before="96" w:afterLines="40" w:after="96"/>
              <w:jc w:val="center"/>
              <w:rPr>
                <w:b/>
              </w:rPr>
            </w:pPr>
          </w:p>
        </w:tc>
      </w:tr>
      <w:tr w:rsidR="009474E9" w:rsidRPr="006D4D35" w:rsidTr="009474E9">
        <w:tc>
          <w:tcPr>
            <w:tcW w:w="5908" w:type="dxa"/>
          </w:tcPr>
          <w:p w:rsidR="009474E9" w:rsidRDefault="009474E9" w:rsidP="00E96BBE">
            <w:pPr>
              <w:spacing w:beforeLines="40" w:before="96" w:afterLines="40" w:after="96"/>
            </w:pPr>
            <w:r>
              <w:t>On-site Deep Tissue/Sports/Remedial Massage</w:t>
            </w:r>
          </w:p>
        </w:tc>
        <w:tc>
          <w:tcPr>
            <w:tcW w:w="1289" w:type="dxa"/>
          </w:tcPr>
          <w:p w:rsidR="009474E9" w:rsidRDefault="009474E9" w:rsidP="00E96BBE">
            <w:pPr>
              <w:spacing w:beforeLines="40" w:before="96" w:afterLines="40" w:after="96"/>
              <w:jc w:val="center"/>
              <w:rPr>
                <w:b/>
              </w:rPr>
            </w:pPr>
            <w:r>
              <w:rPr>
                <w:b/>
              </w:rPr>
              <w:t>Estimated Per Annum</w:t>
            </w:r>
          </w:p>
          <w:p w:rsidR="009474E9" w:rsidRDefault="009474E9" w:rsidP="00E96BBE">
            <w:pPr>
              <w:spacing w:beforeLines="40" w:before="96" w:afterLines="40" w:after="96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150" w:type="dxa"/>
          </w:tcPr>
          <w:p w:rsidR="009474E9" w:rsidRDefault="009474E9" w:rsidP="00E96BBE">
            <w:pPr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1071" w:type="dxa"/>
          </w:tcPr>
          <w:p w:rsidR="009474E9" w:rsidRDefault="009474E9" w:rsidP="00E96BBE">
            <w:pPr>
              <w:spacing w:beforeLines="40" w:before="96" w:afterLines="40" w:after="96"/>
              <w:jc w:val="center"/>
              <w:rPr>
                <w:b/>
              </w:rPr>
            </w:pPr>
          </w:p>
        </w:tc>
      </w:tr>
      <w:tr w:rsidR="009474E9" w:rsidRPr="006D4D35" w:rsidTr="009474E9">
        <w:tc>
          <w:tcPr>
            <w:tcW w:w="5908" w:type="dxa"/>
          </w:tcPr>
          <w:p w:rsidR="009474E9" w:rsidRDefault="009474E9" w:rsidP="000439B5">
            <w:pPr>
              <w:spacing w:beforeLines="40" w:before="96" w:afterLines="40" w:after="96"/>
            </w:pPr>
            <w:r>
              <w:t xml:space="preserve">Mini Health assessment sessions </w:t>
            </w:r>
          </w:p>
        </w:tc>
        <w:tc>
          <w:tcPr>
            <w:tcW w:w="1289" w:type="dxa"/>
          </w:tcPr>
          <w:p w:rsidR="009474E9" w:rsidRDefault="009474E9" w:rsidP="000439B5">
            <w:pPr>
              <w:spacing w:beforeLines="40" w:before="96" w:afterLines="40" w:after="96"/>
              <w:jc w:val="center"/>
              <w:rPr>
                <w:b/>
              </w:rPr>
            </w:pPr>
            <w:r>
              <w:t>3 Per Annum</w:t>
            </w:r>
          </w:p>
        </w:tc>
        <w:tc>
          <w:tcPr>
            <w:tcW w:w="1150" w:type="dxa"/>
          </w:tcPr>
          <w:p w:rsidR="009474E9" w:rsidRDefault="009474E9" w:rsidP="00E96BBE">
            <w:pPr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1071" w:type="dxa"/>
          </w:tcPr>
          <w:p w:rsidR="009474E9" w:rsidRDefault="009474E9" w:rsidP="00E96BBE">
            <w:pPr>
              <w:spacing w:beforeLines="40" w:before="96" w:afterLines="40" w:after="96"/>
              <w:jc w:val="center"/>
              <w:rPr>
                <w:b/>
              </w:rPr>
            </w:pPr>
          </w:p>
        </w:tc>
      </w:tr>
      <w:tr w:rsidR="009474E9" w:rsidRPr="009474E9" w:rsidTr="009474E9">
        <w:tc>
          <w:tcPr>
            <w:tcW w:w="5908" w:type="dxa"/>
          </w:tcPr>
          <w:p w:rsidR="009474E9" w:rsidRPr="009474E9" w:rsidRDefault="009474E9" w:rsidP="000439B5">
            <w:pPr>
              <w:spacing w:beforeLines="40" w:before="96" w:afterLines="40" w:after="96"/>
              <w:rPr>
                <w:b/>
              </w:rPr>
            </w:pPr>
            <w:r w:rsidRPr="009474E9">
              <w:rPr>
                <w:b/>
              </w:rPr>
              <w:t>Total Section 2</w:t>
            </w:r>
          </w:p>
        </w:tc>
        <w:tc>
          <w:tcPr>
            <w:tcW w:w="1289" w:type="dxa"/>
          </w:tcPr>
          <w:p w:rsidR="009474E9" w:rsidRPr="009474E9" w:rsidRDefault="009474E9" w:rsidP="000439B5">
            <w:pPr>
              <w:spacing w:beforeLines="40" w:before="96" w:afterLines="40" w:after="96"/>
              <w:jc w:val="center"/>
              <w:rPr>
                <w:b/>
              </w:rPr>
            </w:pPr>
            <w:r w:rsidRPr="009474E9">
              <w:rPr>
                <w:b/>
              </w:rPr>
              <w:t>-</w:t>
            </w:r>
          </w:p>
        </w:tc>
        <w:tc>
          <w:tcPr>
            <w:tcW w:w="1150" w:type="dxa"/>
          </w:tcPr>
          <w:p w:rsidR="009474E9" w:rsidRPr="009474E9" w:rsidRDefault="009474E9" w:rsidP="00E96BBE">
            <w:pPr>
              <w:spacing w:beforeLines="40" w:before="96" w:afterLines="40" w:after="96"/>
              <w:jc w:val="center"/>
              <w:rPr>
                <w:b/>
              </w:rPr>
            </w:pPr>
            <w:r w:rsidRPr="009474E9">
              <w:rPr>
                <w:b/>
              </w:rPr>
              <w:t>-</w:t>
            </w:r>
          </w:p>
        </w:tc>
        <w:tc>
          <w:tcPr>
            <w:tcW w:w="1071" w:type="dxa"/>
          </w:tcPr>
          <w:p w:rsidR="009474E9" w:rsidRPr="009474E9" w:rsidRDefault="009474E9" w:rsidP="00E96BBE">
            <w:pPr>
              <w:spacing w:beforeLines="40" w:before="96" w:afterLines="40" w:after="96"/>
              <w:jc w:val="center"/>
              <w:rPr>
                <w:b/>
              </w:rPr>
            </w:pPr>
          </w:p>
        </w:tc>
      </w:tr>
    </w:tbl>
    <w:p w:rsidR="00D74B57" w:rsidRPr="009A1899" w:rsidRDefault="00D74B57" w:rsidP="00D74B57">
      <w:pPr>
        <w:ind w:left="-240"/>
        <w:outlineLvl w:val="0"/>
        <w:rPr>
          <w:b/>
          <w:u w:val="single"/>
        </w:rPr>
      </w:pPr>
    </w:p>
    <w:p w:rsidR="00D74B57" w:rsidRPr="009A1899" w:rsidRDefault="00C10B35" w:rsidP="00D74B57">
      <w:pPr>
        <w:ind w:left="-240"/>
        <w:rPr>
          <w:b/>
        </w:rPr>
      </w:pPr>
      <w:r>
        <w:rPr>
          <w:b/>
        </w:rPr>
        <w:t xml:space="preserve">Section </w:t>
      </w:r>
      <w:r w:rsidR="009474E9">
        <w:rPr>
          <w:b/>
        </w:rPr>
        <w:t>3</w:t>
      </w:r>
      <w:r>
        <w:rPr>
          <w:b/>
        </w:rPr>
        <w:t xml:space="preserve"> </w:t>
      </w:r>
      <w:r w:rsidR="00D74B57" w:rsidRPr="009A1899">
        <w:rPr>
          <w:b/>
        </w:rPr>
        <w:t>Supporting Data by Health Surveillance Assessment/Test</w:t>
      </w:r>
    </w:p>
    <w:tbl>
      <w:tblPr>
        <w:tblW w:w="937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7"/>
        <w:gridCol w:w="1263"/>
        <w:gridCol w:w="1187"/>
        <w:gridCol w:w="1117"/>
      </w:tblGrid>
      <w:tr w:rsidR="009474E9" w:rsidRPr="006D4D35" w:rsidTr="002B4ECA">
        <w:trPr>
          <w:tblHeader/>
        </w:trPr>
        <w:tc>
          <w:tcPr>
            <w:tcW w:w="5807" w:type="dxa"/>
          </w:tcPr>
          <w:p w:rsidR="009474E9" w:rsidRPr="006D4D35" w:rsidRDefault="009474E9" w:rsidP="00E96BBE">
            <w:pPr>
              <w:rPr>
                <w:b/>
              </w:rPr>
            </w:pPr>
            <w:r w:rsidRPr="006D4D35">
              <w:rPr>
                <w:b/>
              </w:rPr>
              <w:t>Health Surveillance Assessment/Test</w:t>
            </w:r>
          </w:p>
        </w:tc>
        <w:tc>
          <w:tcPr>
            <w:tcW w:w="1263" w:type="dxa"/>
          </w:tcPr>
          <w:p w:rsidR="009474E9" w:rsidRPr="006D4D35" w:rsidRDefault="009474E9" w:rsidP="00C10B35">
            <w:pPr>
              <w:jc w:val="center"/>
              <w:rPr>
                <w:b/>
              </w:rPr>
            </w:pPr>
            <w:r w:rsidRPr="006D4D35">
              <w:rPr>
                <w:b/>
              </w:rPr>
              <w:t>No of eligible employees</w:t>
            </w:r>
            <w:r>
              <w:rPr>
                <w:b/>
              </w:rPr>
              <w:t xml:space="preserve"> </w:t>
            </w:r>
            <w:r w:rsidRPr="006D4D35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6D4D35">
              <w:rPr>
                <w:b/>
              </w:rPr>
              <w:t>posts</w:t>
            </w:r>
          </w:p>
        </w:tc>
        <w:tc>
          <w:tcPr>
            <w:tcW w:w="1187" w:type="dxa"/>
            <w:vAlign w:val="center"/>
          </w:tcPr>
          <w:p w:rsidR="009474E9" w:rsidRDefault="009474E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Cost (£ per unit)</w:t>
            </w:r>
          </w:p>
        </w:tc>
        <w:tc>
          <w:tcPr>
            <w:tcW w:w="1117" w:type="dxa"/>
            <w:vAlign w:val="center"/>
          </w:tcPr>
          <w:p w:rsidR="009474E9" w:rsidRDefault="009474E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Cost Based on Activity (£)</w:t>
            </w:r>
          </w:p>
        </w:tc>
      </w:tr>
      <w:tr w:rsidR="009474E9" w:rsidRPr="006D4D35" w:rsidTr="009474E9">
        <w:trPr>
          <w:trHeight w:val="231"/>
        </w:trPr>
        <w:tc>
          <w:tcPr>
            <w:tcW w:w="5807" w:type="dxa"/>
          </w:tcPr>
          <w:p w:rsidR="009474E9" w:rsidRPr="006D4D35" w:rsidRDefault="009474E9" w:rsidP="00E96BBE">
            <w:pPr>
              <w:rPr>
                <w:b/>
              </w:rPr>
            </w:pPr>
            <w:proofErr w:type="spellStart"/>
            <w:r w:rsidRPr="006D4D35">
              <w:rPr>
                <w:b/>
              </w:rPr>
              <w:t>Boatmaster’s</w:t>
            </w:r>
            <w:proofErr w:type="spellEnd"/>
            <w:r w:rsidRPr="006D4D35">
              <w:rPr>
                <w:b/>
              </w:rPr>
              <w:t xml:space="preserve"> Licence Medical (Every 5 years)</w:t>
            </w:r>
            <w:r>
              <w:rPr>
                <w:b/>
              </w:rPr>
              <w:t xml:space="preserve"> (ML5) </w:t>
            </w:r>
            <w:r w:rsidRPr="0016113F">
              <w:t>Only if their own physician will not do the examination.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  <w:rPr>
                <w:b/>
              </w:rPr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 xml:space="preserve">Ferries Captains, </w:t>
            </w:r>
            <w:r w:rsidRPr="006D4D35">
              <w:t>Mates</w:t>
            </w:r>
            <w:r>
              <w:t xml:space="preserve">, Engineers and Deck crew.   </w:t>
            </w:r>
            <w:r w:rsidRPr="006D4D35">
              <w:t xml:space="preserve"> 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10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/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pPr>
              <w:rPr>
                <w:b/>
              </w:rPr>
            </w:pPr>
            <w:r w:rsidRPr="006D4D35">
              <w:rPr>
                <w:b/>
              </w:rPr>
              <w:t xml:space="preserve">Night Worker Assessment Questionnaire </w:t>
            </w:r>
            <w:r>
              <w:rPr>
                <w:b/>
              </w:rPr>
              <w:t>Annual</w:t>
            </w:r>
            <w:r w:rsidRPr="006D4D35">
              <w:rPr>
                <w:b/>
              </w:rPr>
              <w:t>)</w:t>
            </w:r>
            <w:r>
              <w:rPr>
                <w:b/>
              </w:rPr>
              <w:t xml:space="preserve"> Paper Assessment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  <w:rPr>
                <w:b/>
              </w:rPr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>Ferries Captains and Mates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19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 xml:space="preserve">Ferries Engineers 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11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>Tunnel Police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48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>Tunnel Tolls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44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>Control Room Engineers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 w:rsidRPr="006D4D35">
              <w:t>10</w:t>
            </w: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>Systems Engineers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7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lastRenderedPageBreak/>
              <w:t>Garage</w:t>
            </w:r>
          </w:p>
        </w:tc>
        <w:tc>
          <w:tcPr>
            <w:tcW w:w="1263" w:type="dxa"/>
            <w:shd w:val="clear" w:color="auto" w:fill="auto"/>
          </w:tcPr>
          <w:p w:rsidR="009474E9" w:rsidRPr="006D4D35" w:rsidRDefault="009474E9" w:rsidP="00E96BBE">
            <w:pPr>
              <w:jc w:val="center"/>
            </w:pPr>
            <w:r>
              <w:t>2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 xml:space="preserve">Multi Skilled Operatives - Labourer Cleaners 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15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 xml:space="preserve">Multi Skilled Operatives - Painters 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8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 xml:space="preserve">Fitters 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6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 xml:space="preserve">Electricians 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17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>Large Vehicles and Plant Drivers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10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>Cleaners</w:t>
            </w:r>
            <w:r>
              <w:t xml:space="preserve"> Janitorial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7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pPr>
              <w:rPr>
                <w:b/>
              </w:rPr>
            </w:pPr>
            <w:r w:rsidRPr="006D4D35">
              <w:rPr>
                <w:b/>
              </w:rPr>
              <w:t xml:space="preserve">Work Related Upper Limb Disorder Questionnaire </w:t>
            </w:r>
            <w:r>
              <w:rPr>
                <w:b/>
              </w:rPr>
              <w:t xml:space="preserve"> </w:t>
            </w:r>
            <w:r w:rsidRPr="006D4D35">
              <w:rPr>
                <w:b/>
              </w:rPr>
              <w:t>(</w:t>
            </w:r>
            <w:r>
              <w:rPr>
                <w:b/>
              </w:rPr>
              <w:t>Annual</w:t>
            </w:r>
            <w:r w:rsidRPr="006D4D35">
              <w:rPr>
                <w:b/>
              </w:rPr>
              <w:t>)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  <w:rPr>
                <w:b/>
              </w:rPr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 xml:space="preserve">Multi Skilled Operatives - </w:t>
            </w:r>
            <w:r w:rsidRPr="006D4D35">
              <w:t>Riggers/Scaffolders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 w:rsidRPr="006D4D35">
              <w:t>2</w:t>
            </w: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>Electricians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 w:rsidRPr="006D4D35">
              <w:t>2</w:t>
            </w:r>
            <w:r>
              <w:t>5</w:t>
            </w: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 xml:space="preserve">Multi Skilled Operatives - </w:t>
            </w:r>
            <w:r w:rsidRPr="006D4D35">
              <w:t>Painters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 w:rsidRPr="006D4D35">
              <w:t>1</w:t>
            </w:r>
            <w:r>
              <w:t>0</w:t>
            </w: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 xml:space="preserve">Multi Skilled Operatives - </w:t>
            </w:r>
            <w:r w:rsidRPr="006D4D35">
              <w:t>Labourer</w:t>
            </w:r>
            <w:r>
              <w:t xml:space="preserve"> </w:t>
            </w:r>
            <w:r w:rsidRPr="006D4D35">
              <w:t>Cleaners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20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>Garage</w:t>
            </w:r>
          </w:p>
        </w:tc>
        <w:tc>
          <w:tcPr>
            <w:tcW w:w="1263" w:type="dxa"/>
            <w:shd w:val="clear" w:color="auto" w:fill="auto"/>
          </w:tcPr>
          <w:p w:rsidR="009474E9" w:rsidRPr="006D4D35" w:rsidRDefault="009474E9" w:rsidP="00E96BBE">
            <w:pPr>
              <w:jc w:val="center"/>
            </w:pPr>
            <w:r>
              <w:t>2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>Cleaners</w:t>
            </w:r>
            <w:r>
              <w:t>(Janitorial 7 and Domestic13)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 w:rsidRPr="006D4D35">
              <w:t>2</w:t>
            </w:r>
            <w:r>
              <w:t>0</w:t>
            </w: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proofErr w:type="spellStart"/>
            <w:r>
              <w:t>Seaperson</w:t>
            </w:r>
            <w:proofErr w:type="spellEnd"/>
            <w:r>
              <w:t xml:space="preserve"> Collectors, Deckhands and Bridge.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27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/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5A49E4" w:rsidRDefault="009474E9" w:rsidP="00E96BBE">
            <w:pPr>
              <w:rPr>
                <w:b/>
              </w:rPr>
            </w:pPr>
            <w:r>
              <w:rPr>
                <w:b/>
              </w:rPr>
              <w:t xml:space="preserve">HAVS Surveillance Questionnaire (Annual) </w:t>
            </w:r>
            <w:r w:rsidRPr="0016113F">
              <w:t>Tier 1 paper assessment</w:t>
            </w:r>
            <w:r>
              <w:t>.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>Garage</w:t>
            </w:r>
          </w:p>
        </w:tc>
        <w:tc>
          <w:tcPr>
            <w:tcW w:w="1263" w:type="dxa"/>
            <w:shd w:val="clear" w:color="auto" w:fill="auto"/>
          </w:tcPr>
          <w:p w:rsidR="009474E9" w:rsidRPr="006D4D35" w:rsidRDefault="009474E9" w:rsidP="00E96BBE">
            <w:pPr>
              <w:jc w:val="center"/>
            </w:pPr>
            <w:r>
              <w:t>2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>Ferries Engineers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11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>Multi Skilled Operatives - Labourer Cleaners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28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>Electricians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25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>Joiners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2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>Fitters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10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lastRenderedPageBreak/>
              <w:t>Cleaners (Janitorial 7 and Domestic 15)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22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/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pPr>
              <w:rPr>
                <w:b/>
              </w:rPr>
            </w:pPr>
            <w:r w:rsidRPr="006D4D35">
              <w:rPr>
                <w:b/>
              </w:rPr>
              <w:t>Hearing Function Test (Every 3 years)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>Garage</w:t>
            </w:r>
          </w:p>
        </w:tc>
        <w:tc>
          <w:tcPr>
            <w:tcW w:w="1263" w:type="dxa"/>
            <w:shd w:val="clear" w:color="auto" w:fill="auto"/>
          </w:tcPr>
          <w:p w:rsidR="009474E9" w:rsidRPr="006D4D35" w:rsidRDefault="009474E9" w:rsidP="00E96BBE">
            <w:pPr>
              <w:jc w:val="center"/>
            </w:pPr>
            <w:r>
              <w:t>2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 xml:space="preserve">Ferries Engineers 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11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>Multi Skilled Operatives - Labourer Cleaners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 w:rsidRPr="006D4D35">
              <w:t>3</w:t>
            </w: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>Electricians</w:t>
            </w:r>
          </w:p>
        </w:tc>
        <w:tc>
          <w:tcPr>
            <w:tcW w:w="1263" w:type="dxa"/>
          </w:tcPr>
          <w:p w:rsidR="009474E9" w:rsidRDefault="009474E9" w:rsidP="00E96BBE">
            <w:pPr>
              <w:jc w:val="center"/>
            </w:pPr>
            <w:r>
              <w:t>25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>Multi Skilled Operatives - Painters (Yearly)</w:t>
            </w:r>
          </w:p>
        </w:tc>
        <w:tc>
          <w:tcPr>
            <w:tcW w:w="1263" w:type="dxa"/>
          </w:tcPr>
          <w:p w:rsidR="009474E9" w:rsidRDefault="009474E9" w:rsidP="00E96BBE">
            <w:pPr>
              <w:jc w:val="center"/>
            </w:pPr>
            <w:r>
              <w:t>10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/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>Fitters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10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 xml:space="preserve">Cleaners (Janitorial 7 and Domestic 15) 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22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>System Engineers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7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/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pPr>
              <w:rPr>
                <w:b/>
              </w:rPr>
            </w:pPr>
            <w:r w:rsidRPr="006D4D35">
              <w:rPr>
                <w:b/>
              </w:rPr>
              <w:t>Dermatology Test (Every 3 years)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>Garage</w:t>
            </w:r>
          </w:p>
        </w:tc>
        <w:tc>
          <w:tcPr>
            <w:tcW w:w="1263" w:type="dxa"/>
            <w:shd w:val="clear" w:color="auto" w:fill="auto"/>
          </w:tcPr>
          <w:p w:rsidR="009474E9" w:rsidRPr="006D4D35" w:rsidRDefault="009474E9" w:rsidP="00E96BBE">
            <w:pPr>
              <w:jc w:val="center"/>
            </w:pPr>
            <w:r>
              <w:t>2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 xml:space="preserve">Ferries Engineers 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11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 xml:space="preserve">Multi Skilled Operatives – </w:t>
            </w:r>
            <w:r w:rsidRPr="006D4D35">
              <w:t>Labourer</w:t>
            </w:r>
            <w:r>
              <w:t xml:space="preserve"> </w:t>
            </w:r>
            <w:r w:rsidRPr="006D4D35">
              <w:t>Cleaners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27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 xml:space="preserve">Multi Skilled Operatives - </w:t>
            </w:r>
            <w:r w:rsidRPr="006D4D35">
              <w:t>Painters</w:t>
            </w:r>
            <w:r>
              <w:t xml:space="preserve"> (Yearly)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10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/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>Fitters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10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>Cleaners</w:t>
            </w:r>
            <w:r>
              <w:t>(Janitorial 7 and Domestic 13)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20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>Systems Engineers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7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/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/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pPr>
              <w:rPr>
                <w:b/>
              </w:rPr>
            </w:pPr>
            <w:r w:rsidRPr="006D4D35">
              <w:rPr>
                <w:b/>
              </w:rPr>
              <w:lastRenderedPageBreak/>
              <w:t xml:space="preserve">Lung Function Test </w:t>
            </w:r>
            <w:r>
              <w:rPr>
                <w:b/>
              </w:rPr>
              <w:t>(Every 3 years)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 xml:space="preserve">Garage </w:t>
            </w:r>
          </w:p>
        </w:tc>
        <w:tc>
          <w:tcPr>
            <w:tcW w:w="1263" w:type="dxa"/>
            <w:shd w:val="clear" w:color="auto" w:fill="auto"/>
          </w:tcPr>
          <w:p w:rsidR="009474E9" w:rsidRPr="006D4D35" w:rsidRDefault="009474E9" w:rsidP="00E96BBE">
            <w:pPr>
              <w:jc w:val="center"/>
            </w:pPr>
            <w:r>
              <w:t>2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 xml:space="preserve">Ferries Engineers 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11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 xml:space="preserve">Multi Skilled Operatives - </w:t>
            </w:r>
            <w:r w:rsidRPr="006D4D35">
              <w:t>Labourer</w:t>
            </w:r>
            <w:r>
              <w:t xml:space="preserve"> </w:t>
            </w:r>
            <w:r w:rsidRPr="006D4D35">
              <w:t xml:space="preserve">Cleaners 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28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 xml:space="preserve">Multi Skilled Operatives - </w:t>
            </w:r>
            <w:r w:rsidRPr="006D4D35">
              <w:t>Painters (Yearly)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10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 xml:space="preserve">Joiners 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2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 xml:space="preserve">Cleaners </w:t>
            </w:r>
            <w:r>
              <w:t>(Janitorial 7 and Domestic 15)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20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/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pPr>
              <w:rPr>
                <w:b/>
              </w:rPr>
            </w:pPr>
            <w:r w:rsidRPr="006D4D35">
              <w:rPr>
                <w:b/>
              </w:rPr>
              <w:t>Vision Testing (Every 3 years)</w:t>
            </w:r>
            <w:r>
              <w:rPr>
                <w:b/>
              </w:rPr>
              <w:t xml:space="preserve"> - to include night driving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  <w:rPr>
                <w:b/>
              </w:rPr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 xml:space="preserve">Garage </w:t>
            </w:r>
          </w:p>
        </w:tc>
        <w:tc>
          <w:tcPr>
            <w:tcW w:w="1263" w:type="dxa"/>
            <w:shd w:val="clear" w:color="auto" w:fill="auto"/>
          </w:tcPr>
          <w:p w:rsidR="009474E9" w:rsidRPr="006D4D35" w:rsidRDefault="009474E9" w:rsidP="00E96BBE">
            <w:pPr>
              <w:jc w:val="center"/>
            </w:pPr>
            <w:r>
              <w:t>2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 xml:space="preserve">Large Vehicles and Plant </w:t>
            </w:r>
            <w:r w:rsidRPr="006D4D35">
              <w:t xml:space="preserve">Drivers 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10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 xml:space="preserve">Tunnel Police 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48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pPr>
              <w:rPr>
                <w:b/>
              </w:rPr>
            </w:pPr>
            <w:r w:rsidRPr="006D4D35">
              <w:rPr>
                <w:b/>
              </w:rPr>
              <w:t>Colour Blind Test (Pre-employment only)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  <w:rPr>
                <w:b/>
              </w:rPr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>Electricians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5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/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 w:rsidRPr="006D4D35">
              <w:t>70</w:t>
            </w: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/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53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pPr>
              <w:rPr>
                <w:b/>
              </w:rPr>
            </w:pPr>
            <w:r>
              <w:rPr>
                <w:b/>
              </w:rPr>
              <w:t xml:space="preserve">LGV </w:t>
            </w:r>
            <w:r w:rsidRPr="006D4D35">
              <w:rPr>
                <w:b/>
              </w:rPr>
              <w:t>Driver Medical (Every 5 years from age 45)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9474E9" w:rsidRPr="006D4D35" w:rsidRDefault="009474E9" w:rsidP="00E96BBE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9474E9" w:rsidRPr="006D4D35" w:rsidRDefault="009474E9" w:rsidP="00E96BBE">
            <w:pPr>
              <w:jc w:val="center"/>
              <w:rPr>
                <w:b/>
              </w:rPr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 w:rsidRPr="006D4D35">
              <w:t>Garage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1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Pr="006D4D35" w:rsidRDefault="009474E9" w:rsidP="00E96BBE">
            <w:r>
              <w:t xml:space="preserve">Large Vehicles and Plant </w:t>
            </w:r>
            <w:r w:rsidRPr="006D4D35">
              <w:t>Drivers</w:t>
            </w:r>
          </w:p>
        </w:tc>
        <w:tc>
          <w:tcPr>
            <w:tcW w:w="1263" w:type="dxa"/>
          </w:tcPr>
          <w:p w:rsidR="009474E9" w:rsidRPr="006D4D35" w:rsidRDefault="009474E9" w:rsidP="00E96BBE">
            <w:pPr>
              <w:jc w:val="center"/>
            </w:pPr>
            <w:r>
              <w:t>2</w:t>
            </w: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6D4D35" w:rsidTr="009474E9">
        <w:tc>
          <w:tcPr>
            <w:tcW w:w="5807" w:type="dxa"/>
          </w:tcPr>
          <w:p w:rsidR="009474E9" w:rsidRDefault="009474E9" w:rsidP="00E96BBE">
            <w:r w:rsidRPr="0016113F">
              <w:t>Only if their own physician will not do the examination.</w:t>
            </w:r>
          </w:p>
        </w:tc>
        <w:tc>
          <w:tcPr>
            <w:tcW w:w="1263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87" w:type="dxa"/>
          </w:tcPr>
          <w:p w:rsidR="009474E9" w:rsidRDefault="009474E9" w:rsidP="00E96BBE">
            <w:pPr>
              <w:jc w:val="center"/>
            </w:pPr>
          </w:p>
        </w:tc>
        <w:tc>
          <w:tcPr>
            <w:tcW w:w="1117" w:type="dxa"/>
          </w:tcPr>
          <w:p w:rsidR="009474E9" w:rsidRDefault="009474E9" w:rsidP="00E96BBE">
            <w:pPr>
              <w:jc w:val="center"/>
            </w:pPr>
          </w:p>
        </w:tc>
      </w:tr>
      <w:tr w:rsidR="009474E9" w:rsidRPr="009474E9" w:rsidTr="009474E9">
        <w:tc>
          <w:tcPr>
            <w:tcW w:w="5807" w:type="dxa"/>
          </w:tcPr>
          <w:p w:rsidR="009474E9" w:rsidRPr="009474E9" w:rsidRDefault="009474E9" w:rsidP="00E96BBE">
            <w:pPr>
              <w:rPr>
                <w:b/>
              </w:rPr>
            </w:pPr>
            <w:r w:rsidRPr="009474E9">
              <w:rPr>
                <w:b/>
              </w:rPr>
              <w:t>Total Section 3</w:t>
            </w:r>
          </w:p>
        </w:tc>
        <w:tc>
          <w:tcPr>
            <w:tcW w:w="1263" w:type="dxa"/>
          </w:tcPr>
          <w:p w:rsidR="009474E9" w:rsidRPr="009474E9" w:rsidRDefault="009474E9" w:rsidP="00E96BBE">
            <w:pPr>
              <w:jc w:val="center"/>
              <w:rPr>
                <w:b/>
              </w:rPr>
            </w:pPr>
            <w:r w:rsidRPr="009474E9">
              <w:rPr>
                <w:b/>
              </w:rPr>
              <w:t>-</w:t>
            </w:r>
          </w:p>
        </w:tc>
        <w:tc>
          <w:tcPr>
            <w:tcW w:w="1187" w:type="dxa"/>
          </w:tcPr>
          <w:p w:rsidR="009474E9" w:rsidRPr="009474E9" w:rsidRDefault="009474E9" w:rsidP="00E96BBE">
            <w:pPr>
              <w:jc w:val="center"/>
              <w:rPr>
                <w:b/>
              </w:rPr>
            </w:pPr>
            <w:r w:rsidRPr="009474E9">
              <w:rPr>
                <w:b/>
              </w:rPr>
              <w:t>-</w:t>
            </w:r>
          </w:p>
        </w:tc>
        <w:tc>
          <w:tcPr>
            <w:tcW w:w="1117" w:type="dxa"/>
          </w:tcPr>
          <w:p w:rsidR="009474E9" w:rsidRPr="009474E9" w:rsidRDefault="009474E9" w:rsidP="00E96BBE">
            <w:pPr>
              <w:jc w:val="center"/>
              <w:rPr>
                <w:b/>
              </w:rPr>
            </w:pPr>
          </w:p>
        </w:tc>
      </w:tr>
    </w:tbl>
    <w:p w:rsidR="000120E4" w:rsidRDefault="000120E4" w:rsidP="00C10B35">
      <w:bookmarkStart w:id="0" w:name="_GoBack"/>
      <w:bookmarkEnd w:id="0"/>
    </w:p>
    <w:sectPr w:rsidR="0001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57" w:rsidRDefault="00D74B57" w:rsidP="00D74B57">
      <w:pPr>
        <w:spacing w:after="0" w:line="240" w:lineRule="auto"/>
      </w:pPr>
      <w:r>
        <w:separator/>
      </w:r>
    </w:p>
  </w:endnote>
  <w:endnote w:type="continuationSeparator" w:id="0">
    <w:p w:rsidR="00D74B57" w:rsidRDefault="00D74B57" w:rsidP="00D7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57" w:rsidRDefault="00D74B57" w:rsidP="00D74B57">
      <w:pPr>
        <w:spacing w:after="0" w:line="240" w:lineRule="auto"/>
      </w:pPr>
      <w:r>
        <w:separator/>
      </w:r>
    </w:p>
  </w:footnote>
  <w:footnote w:type="continuationSeparator" w:id="0">
    <w:p w:rsidR="00D74B57" w:rsidRDefault="00D74B57" w:rsidP="00D74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57"/>
    <w:rsid w:val="000120E4"/>
    <w:rsid w:val="000439B5"/>
    <w:rsid w:val="00181E1E"/>
    <w:rsid w:val="00943D1F"/>
    <w:rsid w:val="009474E9"/>
    <w:rsid w:val="00B22436"/>
    <w:rsid w:val="00C10B35"/>
    <w:rsid w:val="00C57419"/>
    <w:rsid w:val="00D74B57"/>
    <w:rsid w:val="00E1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57"/>
  </w:style>
  <w:style w:type="paragraph" w:styleId="Footer">
    <w:name w:val="footer"/>
    <w:basedOn w:val="Normal"/>
    <w:link w:val="FooterChar"/>
    <w:uiPriority w:val="99"/>
    <w:unhideWhenUsed/>
    <w:rsid w:val="00D7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57"/>
  </w:style>
  <w:style w:type="paragraph" w:styleId="BalloonText">
    <w:name w:val="Balloon Text"/>
    <w:basedOn w:val="Normal"/>
    <w:link w:val="BalloonTextChar"/>
    <w:uiPriority w:val="99"/>
    <w:semiHidden/>
    <w:unhideWhenUsed/>
    <w:rsid w:val="0018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57"/>
  </w:style>
  <w:style w:type="paragraph" w:styleId="Footer">
    <w:name w:val="footer"/>
    <w:basedOn w:val="Normal"/>
    <w:link w:val="FooterChar"/>
    <w:uiPriority w:val="99"/>
    <w:unhideWhenUsed/>
    <w:rsid w:val="00D7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57"/>
  </w:style>
  <w:style w:type="paragraph" w:styleId="BalloonText">
    <w:name w:val="Balloon Text"/>
    <w:basedOn w:val="Normal"/>
    <w:link w:val="BalloonTextChar"/>
    <w:uiPriority w:val="99"/>
    <w:semiHidden/>
    <w:unhideWhenUsed/>
    <w:rsid w:val="0018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Merseytravel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Connolly, Anthony</dc:creator>
  <cp:lastModifiedBy>Murphy, Linda</cp:lastModifiedBy>
  <cp:revision>4</cp:revision>
  <dcterms:created xsi:type="dcterms:W3CDTF">2017-12-20T15:37:00Z</dcterms:created>
  <dcterms:modified xsi:type="dcterms:W3CDTF">2018-02-02T11:51:00Z</dcterms:modified>
</cp:coreProperties>
</file>