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0A4C2" w14:textId="77777777" w:rsidR="006C6927" w:rsidRDefault="00ED08E0" w:rsidP="00ED08E0">
      <w:pPr>
        <w:jc w:val="center"/>
        <w:rPr>
          <w:rFonts w:asciiTheme="minorHAnsi" w:hAnsiTheme="minorHAnsi" w:cstheme="minorHAnsi"/>
          <w:szCs w:val="24"/>
        </w:rPr>
      </w:pPr>
      <w:r>
        <w:rPr>
          <w:noProof/>
          <w:lang w:eastAsia="en-GB"/>
        </w:rPr>
        <w:drawing>
          <wp:inline distT="0" distB="0" distL="0" distR="0" wp14:anchorId="35DD3AA0" wp14:editId="031EDE1A">
            <wp:extent cx="5097145" cy="1058545"/>
            <wp:effectExtent l="0" t="0" r="8255" b="8255"/>
            <wp:docPr id="1" name="Picture 1"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7145" cy="1058545"/>
                    </a:xfrm>
                    <a:prstGeom prst="rect">
                      <a:avLst/>
                    </a:prstGeom>
                    <a:noFill/>
                    <a:ln>
                      <a:noFill/>
                    </a:ln>
                  </pic:spPr>
                </pic:pic>
              </a:graphicData>
            </a:graphic>
          </wp:inline>
        </w:drawing>
      </w:r>
    </w:p>
    <w:p w14:paraId="4E3D8D34" w14:textId="77777777" w:rsidR="00ED08E0" w:rsidRDefault="00ED08E0" w:rsidP="006C6927">
      <w:pPr>
        <w:rPr>
          <w:rFonts w:asciiTheme="minorHAnsi" w:hAnsiTheme="minorHAnsi" w:cstheme="minorHAnsi"/>
          <w:szCs w:val="24"/>
        </w:rPr>
      </w:pPr>
    </w:p>
    <w:p w14:paraId="2A5EDEDB" w14:textId="77777777" w:rsidR="00ED08E0" w:rsidRDefault="00ED08E0" w:rsidP="006C6927">
      <w:pPr>
        <w:rPr>
          <w:rFonts w:asciiTheme="minorHAnsi" w:hAnsiTheme="minorHAnsi" w:cstheme="minorHAnsi"/>
          <w:szCs w:val="24"/>
        </w:rPr>
      </w:pPr>
    </w:p>
    <w:p w14:paraId="14983EAB" w14:textId="77777777" w:rsidR="00BB150F" w:rsidRDefault="00BB150F" w:rsidP="006C6927">
      <w:pPr>
        <w:rPr>
          <w:rFonts w:asciiTheme="minorHAnsi" w:hAnsiTheme="minorHAnsi" w:cstheme="minorHAnsi"/>
          <w:szCs w:val="24"/>
        </w:rPr>
      </w:pPr>
    </w:p>
    <w:p w14:paraId="2FA8E80F" w14:textId="77777777" w:rsidR="00BB150F" w:rsidRDefault="00BB150F" w:rsidP="006C6927">
      <w:pPr>
        <w:rPr>
          <w:rFonts w:asciiTheme="minorHAnsi" w:hAnsiTheme="minorHAnsi" w:cstheme="minorHAnsi"/>
          <w:szCs w:val="24"/>
        </w:rPr>
      </w:pPr>
    </w:p>
    <w:p w14:paraId="7DDB5B4A" w14:textId="5432AE47" w:rsidR="00BB150F" w:rsidRPr="00EB7106" w:rsidRDefault="00BB150F" w:rsidP="00BB150F">
      <w:pPr>
        <w:keepNext/>
        <w:spacing w:after="360"/>
        <w:jc w:val="center"/>
        <w:rPr>
          <w:rFonts w:ascii="Calibri" w:hAnsi="Calibri"/>
          <w:b/>
          <w:sz w:val="40"/>
          <w:szCs w:val="40"/>
        </w:rPr>
      </w:pPr>
      <w:r>
        <w:rPr>
          <w:rFonts w:ascii="Calibri" w:hAnsi="Calibri"/>
          <w:b/>
          <w:sz w:val="40"/>
          <w:szCs w:val="40"/>
        </w:rPr>
        <w:t>Supply &amp; Delivery of Catering Disposables</w:t>
      </w:r>
    </w:p>
    <w:p w14:paraId="634A2FE6" w14:textId="6630E9F0" w:rsidR="00BB150F" w:rsidRDefault="00BB150F" w:rsidP="00BB150F">
      <w:pPr>
        <w:jc w:val="center"/>
        <w:rPr>
          <w:rFonts w:asciiTheme="minorHAnsi" w:hAnsiTheme="minorHAnsi" w:cstheme="minorHAnsi"/>
          <w:szCs w:val="24"/>
        </w:rPr>
      </w:pPr>
      <w:r>
        <w:rPr>
          <w:rFonts w:ascii="Calibri" w:hAnsi="Calibri"/>
          <w:b/>
          <w:sz w:val="40"/>
          <w:szCs w:val="40"/>
        </w:rPr>
        <w:t xml:space="preserve">Reference: </w:t>
      </w:r>
      <w:r w:rsidR="009155C9" w:rsidRPr="00D61619">
        <w:rPr>
          <w:rFonts w:ascii="Calibri" w:hAnsi="Calibri"/>
          <w:b/>
          <w:sz w:val="40"/>
          <w:szCs w:val="40"/>
        </w:rPr>
        <w:t>D</w:t>
      </w:r>
      <w:r w:rsidR="00D61619" w:rsidRPr="00D61619">
        <w:rPr>
          <w:rFonts w:ascii="Calibri" w:hAnsi="Calibri"/>
          <w:b/>
          <w:sz w:val="40"/>
          <w:szCs w:val="40"/>
        </w:rPr>
        <w:t>N720857</w:t>
      </w:r>
    </w:p>
    <w:p w14:paraId="301C7AE0" w14:textId="77777777" w:rsidR="00BB150F" w:rsidRDefault="00BB150F" w:rsidP="006C6927">
      <w:pPr>
        <w:rPr>
          <w:rFonts w:asciiTheme="minorHAnsi" w:hAnsiTheme="minorHAnsi" w:cstheme="minorHAnsi"/>
          <w:szCs w:val="24"/>
        </w:rPr>
      </w:pPr>
    </w:p>
    <w:p w14:paraId="4FA2A191" w14:textId="77777777" w:rsidR="00BB150F" w:rsidRDefault="00BB150F" w:rsidP="006C6927">
      <w:pPr>
        <w:rPr>
          <w:rFonts w:asciiTheme="minorHAnsi" w:hAnsiTheme="minorHAnsi" w:cstheme="minorHAnsi"/>
          <w:szCs w:val="24"/>
        </w:rPr>
      </w:pPr>
    </w:p>
    <w:p w14:paraId="2D1D0860" w14:textId="77777777" w:rsidR="00BB150F" w:rsidRDefault="00BB150F" w:rsidP="006C6927">
      <w:pPr>
        <w:rPr>
          <w:rFonts w:asciiTheme="minorHAnsi" w:hAnsiTheme="minorHAnsi" w:cstheme="minorHAnsi"/>
          <w:szCs w:val="24"/>
        </w:rPr>
      </w:pPr>
    </w:p>
    <w:p w14:paraId="4DD71667" w14:textId="77777777" w:rsidR="00BB150F" w:rsidRDefault="00BB150F" w:rsidP="006C6927">
      <w:pPr>
        <w:rPr>
          <w:rFonts w:asciiTheme="minorHAnsi" w:hAnsiTheme="minorHAnsi" w:cstheme="minorHAnsi"/>
          <w:szCs w:val="24"/>
        </w:rPr>
      </w:pPr>
    </w:p>
    <w:p w14:paraId="4F834ADA" w14:textId="77777777" w:rsidR="00110CF1" w:rsidRDefault="00110CF1" w:rsidP="00BB150F">
      <w:pPr>
        <w:keepNext/>
        <w:pBdr>
          <w:top w:val="single" w:sz="4" w:space="1" w:color="auto"/>
          <w:left w:val="single" w:sz="4" w:space="4" w:color="auto"/>
          <w:bottom w:val="single" w:sz="4" w:space="1" w:color="auto"/>
          <w:right w:val="single" w:sz="4" w:space="4" w:color="auto"/>
        </w:pBdr>
        <w:shd w:val="clear" w:color="auto" w:fill="D9D9D9"/>
        <w:ind w:left="720" w:hanging="720"/>
        <w:jc w:val="center"/>
        <w:rPr>
          <w:rFonts w:ascii="Calibri" w:hAnsi="Calibri"/>
          <w:b/>
          <w:kern w:val="3"/>
          <w:sz w:val="44"/>
          <w:szCs w:val="44"/>
          <w:lang w:eastAsia="en-GB"/>
        </w:rPr>
      </w:pPr>
    </w:p>
    <w:p w14:paraId="7ADB7A70" w14:textId="77777777" w:rsidR="00BB150F" w:rsidRDefault="00356EDA" w:rsidP="00BB150F">
      <w:pPr>
        <w:keepNext/>
        <w:pBdr>
          <w:top w:val="single" w:sz="4" w:space="1" w:color="auto"/>
          <w:left w:val="single" w:sz="4" w:space="4" w:color="auto"/>
          <w:bottom w:val="single" w:sz="4" w:space="1" w:color="auto"/>
          <w:right w:val="single" w:sz="4" w:space="4" w:color="auto"/>
        </w:pBdr>
        <w:shd w:val="clear" w:color="auto" w:fill="D9D9D9"/>
        <w:ind w:left="720" w:hanging="720"/>
        <w:jc w:val="center"/>
        <w:rPr>
          <w:rFonts w:ascii="Calibri" w:hAnsi="Calibri"/>
          <w:b/>
          <w:kern w:val="3"/>
          <w:sz w:val="44"/>
          <w:szCs w:val="44"/>
          <w:lang w:eastAsia="en-GB"/>
        </w:rPr>
      </w:pPr>
      <w:r>
        <w:rPr>
          <w:rFonts w:ascii="Calibri" w:hAnsi="Calibri"/>
          <w:b/>
          <w:kern w:val="3"/>
          <w:sz w:val="44"/>
          <w:szCs w:val="44"/>
          <w:lang w:eastAsia="en-GB"/>
        </w:rPr>
        <w:t>Specification</w:t>
      </w:r>
    </w:p>
    <w:p w14:paraId="50F51472" w14:textId="77777777" w:rsidR="00110CF1" w:rsidRPr="00A039D5" w:rsidRDefault="00110CF1" w:rsidP="00BB150F">
      <w:pPr>
        <w:keepNext/>
        <w:pBdr>
          <w:top w:val="single" w:sz="4" w:space="1" w:color="auto"/>
          <w:left w:val="single" w:sz="4" w:space="4" w:color="auto"/>
          <w:bottom w:val="single" w:sz="4" w:space="1" w:color="auto"/>
          <w:right w:val="single" w:sz="4" w:space="4" w:color="auto"/>
        </w:pBdr>
        <w:shd w:val="clear" w:color="auto" w:fill="D9D9D9"/>
        <w:ind w:left="720" w:hanging="720"/>
        <w:jc w:val="center"/>
        <w:rPr>
          <w:rFonts w:ascii="Calibri" w:hAnsi="Calibri"/>
          <w:b/>
          <w:kern w:val="3"/>
          <w:sz w:val="44"/>
          <w:szCs w:val="44"/>
          <w:lang w:eastAsia="en-GB"/>
        </w:rPr>
      </w:pPr>
    </w:p>
    <w:p w14:paraId="651E39B2" w14:textId="77777777" w:rsidR="00ED08E0" w:rsidRDefault="00ED08E0" w:rsidP="006C6927">
      <w:pPr>
        <w:rPr>
          <w:rFonts w:asciiTheme="minorHAnsi" w:hAnsiTheme="minorHAnsi" w:cstheme="minorHAnsi"/>
          <w:szCs w:val="24"/>
        </w:rPr>
      </w:pPr>
    </w:p>
    <w:p w14:paraId="53984B2A" w14:textId="77777777" w:rsidR="00BB150F" w:rsidRDefault="00BB150F" w:rsidP="006C6927">
      <w:pPr>
        <w:rPr>
          <w:rFonts w:asciiTheme="minorHAnsi" w:hAnsiTheme="minorHAnsi" w:cstheme="minorHAnsi"/>
          <w:szCs w:val="24"/>
        </w:rPr>
      </w:pPr>
    </w:p>
    <w:p w14:paraId="14885A82" w14:textId="77777777" w:rsidR="00BB150F" w:rsidRDefault="00BB150F" w:rsidP="006C6927">
      <w:pPr>
        <w:rPr>
          <w:rFonts w:asciiTheme="minorHAnsi" w:hAnsiTheme="minorHAnsi" w:cstheme="minorHAnsi"/>
          <w:szCs w:val="24"/>
        </w:rPr>
      </w:pPr>
    </w:p>
    <w:p w14:paraId="4E04F54F" w14:textId="77777777" w:rsidR="00BB150F" w:rsidRDefault="00BB150F" w:rsidP="006C6927">
      <w:pPr>
        <w:rPr>
          <w:rFonts w:asciiTheme="minorHAnsi" w:hAnsiTheme="minorHAnsi" w:cstheme="minorHAnsi"/>
          <w:szCs w:val="24"/>
        </w:rPr>
      </w:pPr>
    </w:p>
    <w:p w14:paraId="2F43A780" w14:textId="77777777" w:rsidR="00BB150F" w:rsidRDefault="00BB150F" w:rsidP="006C6927">
      <w:pPr>
        <w:rPr>
          <w:rFonts w:asciiTheme="minorHAnsi" w:hAnsiTheme="minorHAnsi" w:cstheme="minorHAnsi"/>
          <w:szCs w:val="24"/>
        </w:rPr>
      </w:pPr>
    </w:p>
    <w:p w14:paraId="517D9E22" w14:textId="77777777" w:rsidR="00BB150F" w:rsidRPr="00283335" w:rsidRDefault="00BB150F" w:rsidP="006C6927">
      <w:pPr>
        <w:rPr>
          <w:rFonts w:asciiTheme="minorHAnsi" w:hAnsiTheme="minorHAnsi" w:cstheme="minorHAnsi"/>
          <w:szCs w:val="24"/>
        </w:rPr>
      </w:pPr>
    </w:p>
    <w:p w14:paraId="5B2866E0" w14:textId="77777777" w:rsidR="00BB150F" w:rsidRDefault="00BB150F">
      <w:pPr>
        <w:spacing w:after="200" w:line="276" w:lineRule="auto"/>
        <w:jc w:val="left"/>
        <w:rPr>
          <w:rFonts w:ascii="Calibri" w:hAnsi="Calibri"/>
          <w:b/>
          <w:sz w:val="24"/>
          <w:szCs w:val="24"/>
          <w:u w:val="single"/>
        </w:rPr>
      </w:pPr>
      <w:r>
        <w:rPr>
          <w:rFonts w:ascii="Calibri" w:hAnsi="Calibri"/>
          <w:b/>
          <w:sz w:val="24"/>
          <w:szCs w:val="24"/>
          <w:u w:val="single"/>
        </w:rPr>
        <w:br w:type="page"/>
      </w:r>
    </w:p>
    <w:p w14:paraId="37FF8820" w14:textId="77777777" w:rsidR="006C6927" w:rsidRPr="00C131DC" w:rsidRDefault="00283335" w:rsidP="00283335">
      <w:pPr>
        <w:pStyle w:val="ListParagraph"/>
        <w:numPr>
          <w:ilvl w:val="0"/>
          <w:numId w:val="6"/>
        </w:numPr>
        <w:jc w:val="left"/>
        <w:rPr>
          <w:rFonts w:ascii="Calibri" w:hAnsi="Calibri" w:cs="Arial"/>
          <w:b/>
          <w:szCs w:val="22"/>
        </w:rPr>
      </w:pPr>
      <w:r w:rsidRPr="00C131DC">
        <w:rPr>
          <w:rFonts w:ascii="Calibri" w:hAnsi="Calibri" w:cs="Arial"/>
          <w:b/>
          <w:szCs w:val="22"/>
        </w:rPr>
        <w:lastRenderedPageBreak/>
        <w:t>Introduction</w:t>
      </w:r>
    </w:p>
    <w:p w14:paraId="61160AEA" w14:textId="77777777" w:rsidR="006C6927" w:rsidRPr="009A2C17" w:rsidRDefault="006C6927" w:rsidP="006C6927">
      <w:pPr>
        <w:jc w:val="left"/>
        <w:rPr>
          <w:rFonts w:ascii="Calibri" w:hAnsi="Calibri" w:cs="Arial"/>
          <w:b/>
          <w:szCs w:val="22"/>
        </w:rPr>
      </w:pPr>
    </w:p>
    <w:p w14:paraId="25ADA44D" w14:textId="14868715" w:rsidR="006C6927" w:rsidRPr="009A2C17" w:rsidRDefault="006C6927" w:rsidP="006C6927">
      <w:pPr>
        <w:rPr>
          <w:rFonts w:ascii="Calibri" w:hAnsi="Calibri"/>
          <w:szCs w:val="22"/>
        </w:rPr>
      </w:pPr>
      <w:r w:rsidRPr="009A2C17">
        <w:rPr>
          <w:rFonts w:ascii="Calibri" w:hAnsi="Calibri"/>
          <w:szCs w:val="22"/>
        </w:rPr>
        <w:t>Blackpool Council wishes t</w:t>
      </w:r>
      <w:r w:rsidR="00D61619">
        <w:rPr>
          <w:rFonts w:ascii="Calibri" w:hAnsi="Calibri"/>
          <w:szCs w:val="22"/>
        </w:rPr>
        <w:t>o appoint a suitable provider</w:t>
      </w:r>
      <w:r w:rsidRPr="009A2C17">
        <w:rPr>
          <w:rFonts w:ascii="Calibri" w:hAnsi="Calibri"/>
          <w:szCs w:val="22"/>
        </w:rPr>
        <w:t xml:space="preserve"> for the supply</w:t>
      </w:r>
      <w:r w:rsidR="00ED08E0">
        <w:rPr>
          <w:rFonts w:ascii="Calibri" w:hAnsi="Calibri"/>
          <w:szCs w:val="22"/>
        </w:rPr>
        <w:t xml:space="preserve"> and delivery</w:t>
      </w:r>
      <w:r w:rsidR="00726752">
        <w:rPr>
          <w:rFonts w:ascii="Calibri" w:hAnsi="Calibri"/>
          <w:szCs w:val="22"/>
        </w:rPr>
        <w:t xml:space="preserve"> of catering disposable products</w:t>
      </w:r>
      <w:r w:rsidR="00482D3B">
        <w:rPr>
          <w:rFonts w:ascii="Calibri" w:hAnsi="Calibri"/>
          <w:szCs w:val="22"/>
        </w:rPr>
        <w:t xml:space="preserve"> to Blackpool Council sites and schools to which a catering service is provided.</w:t>
      </w:r>
    </w:p>
    <w:p w14:paraId="1184EA07" w14:textId="77777777" w:rsidR="006C6927" w:rsidRPr="009A2C17" w:rsidRDefault="006C6927" w:rsidP="006C6927">
      <w:pPr>
        <w:rPr>
          <w:rFonts w:ascii="Calibri" w:hAnsi="Calibri"/>
          <w:szCs w:val="22"/>
        </w:rPr>
      </w:pPr>
    </w:p>
    <w:p w14:paraId="3312D008" w14:textId="7368C1DE" w:rsidR="006C6927" w:rsidRPr="009A2C17" w:rsidRDefault="006C6927" w:rsidP="006C6927">
      <w:pPr>
        <w:rPr>
          <w:rFonts w:ascii="Calibri" w:hAnsi="Calibri"/>
          <w:color w:val="FF0000"/>
          <w:szCs w:val="22"/>
        </w:rPr>
      </w:pPr>
      <w:r w:rsidRPr="009A2C17">
        <w:rPr>
          <w:rFonts w:ascii="Calibri" w:hAnsi="Calibri"/>
          <w:szCs w:val="22"/>
        </w:rPr>
        <w:t xml:space="preserve">The </w:t>
      </w:r>
      <w:r w:rsidR="00AC59C8">
        <w:rPr>
          <w:rFonts w:ascii="Calibri" w:hAnsi="Calibri"/>
          <w:szCs w:val="22"/>
        </w:rPr>
        <w:t>Agreement is for a period of one year</w:t>
      </w:r>
      <w:r w:rsidRPr="009A2C17">
        <w:rPr>
          <w:rFonts w:ascii="Calibri" w:hAnsi="Calibri"/>
          <w:szCs w:val="22"/>
        </w:rPr>
        <w:t xml:space="preserve"> </w:t>
      </w:r>
      <w:r w:rsidR="00D61619">
        <w:rPr>
          <w:rFonts w:ascii="Calibri" w:hAnsi="Calibri"/>
          <w:szCs w:val="22"/>
        </w:rPr>
        <w:t>commencing on 1</w:t>
      </w:r>
      <w:r w:rsidR="00D61619" w:rsidRPr="00D61619">
        <w:rPr>
          <w:rFonts w:ascii="Calibri" w:hAnsi="Calibri"/>
          <w:szCs w:val="22"/>
          <w:vertAlign w:val="superscript"/>
        </w:rPr>
        <w:t>st</w:t>
      </w:r>
      <w:r w:rsidR="00D61619">
        <w:rPr>
          <w:rFonts w:ascii="Calibri" w:hAnsi="Calibri"/>
          <w:szCs w:val="22"/>
        </w:rPr>
        <w:t xml:space="preserve"> August 2024 </w:t>
      </w:r>
      <w:r w:rsidRPr="009A2C17">
        <w:rPr>
          <w:rFonts w:ascii="Calibri" w:hAnsi="Calibri"/>
          <w:szCs w:val="22"/>
        </w:rPr>
        <w:t>with the option to extend</w:t>
      </w:r>
      <w:r w:rsidR="00621F31" w:rsidRPr="009A2C17">
        <w:rPr>
          <w:rFonts w:ascii="Calibri" w:hAnsi="Calibri"/>
          <w:szCs w:val="22"/>
        </w:rPr>
        <w:t xml:space="preserve"> </w:t>
      </w:r>
      <w:r w:rsidR="00AC59C8">
        <w:rPr>
          <w:rFonts w:ascii="Calibri" w:hAnsi="Calibri"/>
          <w:szCs w:val="22"/>
        </w:rPr>
        <w:t>incrementa</w:t>
      </w:r>
      <w:r w:rsidR="00E14F9B">
        <w:rPr>
          <w:rFonts w:ascii="Calibri" w:hAnsi="Calibri"/>
          <w:szCs w:val="22"/>
        </w:rPr>
        <w:t>lly every 12 months for up to 24</w:t>
      </w:r>
      <w:bookmarkStart w:id="0" w:name="_GoBack"/>
      <w:bookmarkEnd w:id="0"/>
      <w:r w:rsidR="00AC59C8">
        <w:rPr>
          <w:rFonts w:ascii="Calibri" w:hAnsi="Calibri"/>
          <w:szCs w:val="22"/>
        </w:rPr>
        <w:t xml:space="preserve"> months</w:t>
      </w:r>
      <w:r w:rsidRPr="009A2C17">
        <w:rPr>
          <w:rFonts w:ascii="Calibri" w:hAnsi="Calibri"/>
          <w:szCs w:val="22"/>
        </w:rPr>
        <w:t>.</w:t>
      </w:r>
    </w:p>
    <w:p w14:paraId="73C3934D" w14:textId="77777777" w:rsidR="006C6927" w:rsidRPr="009A2C17" w:rsidRDefault="006C6927" w:rsidP="006C6927">
      <w:pPr>
        <w:rPr>
          <w:rFonts w:ascii="Calibri" w:hAnsi="Calibri"/>
          <w:szCs w:val="22"/>
        </w:rPr>
      </w:pPr>
    </w:p>
    <w:p w14:paraId="30F6ED5B" w14:textId="77777777" w:rsidR="006C6927" w:rsidRPr="009A2C17" w:rsidRDefault="006C6927" w:rsidP="006C6927">
      <w:pPr>
        <w:rPr>
          <w:rFonts w:ascii="Calibri" w:hAnsi="Calibri"/>
          <w:szCs w:val="22"/>
        </w:rPr>
      </w:pPr>
      <w:r w:rsidRPr="009A2C17">
        <w:rPr>
          <w:rFonts w:ascii="Calibri" w:hAnsi="Calibri"/>
          <w:szCs w:val="22"/>
        </w:rPr>
        <w:t>The successful contractor will be expected to work with Blackpool Council throughout the contract period to identify opportunities to rationalise and drive forward efficiencies.</w:t>
      </w:r>
    </w:p>
    <w:p w14:paraId="0BFC839E" w14:textId="77777777" w:rsidR="006C6927" w:rsidRPr="009A2C17" w:rsidRDefault="006C6927" w:rsidP="006C6927">
      <w:pPr>
        <w:rPr>
          <w:rFonts w:ascii="Calibri" w:hAnsi="Calibri"/>
          <w:szCs w:val="22"/>
        </w:rPr>
      </w:pPr>
    </w:p>
    <w:p w14:paraId="715209C8" w14:textId="77777777" w:rsidR="006C6927" w:rsidRPr="00C131DC" w:rsidRDefault="006C6927" w:rsidP="00283335">
      <w:pPr>
        <w:pStyle w:val="ListParagraph"/>
        <w:numPr>
          <w:ilvl w:val="0"/>
          <w:numId w:val="6"/>
        </w:numPr>
        <w:rPr>
          <w:rFonts w:ascii="Calibri" w:hAnsi="Calibri" w:cs="Arial"/>
          <w:b/>
          <w:kern w:val="2"/>
          <w:szCs w:val="22"/>
        </w:rPr>
      </w:pPr>
      <w:r w:rsidRPr="00C131DC">
        <w:rPr>
          <w:rFonts w:ascii="Calibri" w:hAnsi="Calibri" w:cs="Arial"/>
          <w:b/>
          <w:kern w:val="2"/>
          <w:szCs w:val="22"/>
        </w:rPr>
        <w:t>Product Specification</w:t>
      </w:r>
    </w:p>
    <w:p w14:paraId="734E1F23" w14:textId="77777777" w:rsidR="006C6927" w:rsidRPr="009A2C17" w:rsidRDefault="006C6927" w:rsidP="006C6927">
      <w:pPr>
        <w:rPr>
          <w:rFonts w:ascii="Calibri" w:hAnsi="Calibri" w:cs="Arial"/>
          <w:b/>
          <w:kern w:val="2"/>
          <w:szCs w:val="22"/>
        </w:rPr>
      </w:pPr>
    </w:p>
    <w:p w14:paraId="170D67B2" w14:textId="77777777" w:rsidR="006C6927" w:rsidRPr="009A2C17" w:rsidRDefault="006C6927" w:rsidP="006C6927">
      <w:pPr>
        <w:rPr>
          <w:rFonts w:ascii="Calibri" w:hAnsi="Calibri" w:cs="Arial"/>
          <w:kern w:val="2"/>
          <w:szCs w:val="22"/>
        </w:rPr>
      </w:pPr>
      <w:r w:rsidRPr="009A2C17">
        <w:rPr>
          <w:rFonts w:ascii="Calibri" w:hAnsi="Calibri" w:cs="Arial"/>
          <w:kern w:val="2"/>
          <w:szCs w:val="22"/>
        </w:rPr>
        <w:t>It should be noted that where any reference is made in these documents to a brand name, make, trademark, patent, origin or process,</w:t>
      </w:r>
      <w:r w:rsidR="00726752">
        <w:rPr>
          <w:rFonts w:ascii="Calibri" w:hAnsi="Calibri" w:cs="Arial"/>
          <w:kern w:val="2"/>
          <w:szCs w:val="22"/>
        </w:rPr>
        <w:t xml:space="preserve"> alternative</w:t>
      </w:r>
      <w:r w:rsidRPr="009A2C17">
        <w:rPr>
          <w:rFonts w:ascii="Calibri" w:hAnsi="Calibri" w:cs="Arial"/>
          <w:kern w:val="2"/>
          <w:szCs w:val="22"/>
        </w:rPr>
        <w:t xml:space="preserve"> </w:t>
      </w:r>
      <w:r w:rsidR="00726752">
        <w:rPr>
          <w:rFonts w:ascii="Calibri" w:hAnsi="Calibri" w:cs="Arial"/>
          <w:kern w:val="2"/>
          <w:szCs w:val="22"/>
        </w:rPr>
        <w:t>products with an equivalent specification will be considered</w:t>
      </w:r>
      <w:r w:rsidRPr="009A2C17">
        <w:rPr>
          <w:rFonts w:ascii="Calibri" w:hAnsi="Calibri" w:cs="Arial"/>
          <w:kern w:val="2"/>
          <w:szCs w:val="22"/>
        </w:rPr>
        <w:t xml:space="preserve"> as indicated within the pricing schedule.</w:t>
      </w:r>
    </w:p>
    <w:p w14:paraId="784FD361" w14:textId="77777777" w:rsidR="006C6927" w:rsidRPr="009A2C17" w:rsidRDefault="006C6927" w:rsidP="006C6927">
      <w:pPr>
        <w:rPr>
          <w:rFonts w:ascii="Calibri" w:hAnsi="Calibri" w:cs="Arial"/>
          <w:kern w:val="2"/>
          <w:szCs w:val="22"/>
        </w:rPr>
      </w:pPr>
    </w:p>
    <w:p w14:paraId="296D2787" w14:textId="0A519591" w:rsidR="006C6927" w:rsidRPr="009A2C17" w:rsidRDefault="006C6927" w:rsidP="006C6927">
      <w:pPr>
        <w:rPr>
          <w:rFonts w:ascii="Calibri" w:hAnsi="Calibri" w:cs="Arial"/>
          <w:bCs/>
          <w:szCs w:val="22"/>
        </w:rPr>
      </w:pPr>
      <w:r w:rsidRPr="009A2C17">
        <w:rPr>
          <w:rFonts w:ascii="Calibri" w:hAnsi="Calibri" w:cs="Arial"/>
          <w:kern w:val="2"/>
          <w:szCs w:val="22"/>
        </w:rPr>
        <w:t xml:space="preserve">For the purpose of this tender, a list of core products has been collated to allow a generic price comparison.  Please provide net prices for each line </w:t>
      </w:r>
      <w:r w:rsidR="00DE0631" w:rsidRPr="009A2C17">
        <w:rPr>
          <w:rFonts w:ascii="Calibri" w:hAnsi="Calibri" w:cs="Arial"/>
          <w:kern w:val="2"/>
          <w:szCs w:val="22"/>
        </w:rPr>
        <w:t xml:space="preserve">(which is automatically </w:t>
      </w:r>
      <w:r w:rsidRPr="009A2C17">
        <w:rPr>
          <w:rFonts w:ascii="Calibri" w:hAnsi="Calibri" w:cs="Arial"/>
          <w:kern w:val="2"/>
          <w:szCs w:val="22"/>
        </w:rPr>
        <w:t>multiplied by the approximate annual usage provided for each item</w:t>
      </w:r>
      <w:r w:rsidR="00DE0631" w:rsidRPr="009A2C17">
        <w:rPr>
          <w:rFonts w:ascii="Calibri" w:hAnsi="Calibri" w:cs="Arial"/>
          <w:kern w:val="2"/>
          <w:szCs w:val="22"/>
        </w:rPr>
        <w:t>)</w:t>
      </w:r>
      <w:r w:rsidRPr="009A2C17">
        <w:rPr>
          <w:rFonts w:ascii="Calibri" w:hAnsi="Calibri" w:cs="Arial"/>
          <w:kern w:val="2"/>
          <w:szCs w:val="22"/>
        </w:rPr>
        <w:t xml:space="preserve">. </w:t>
      </w:r>
      <w:r w:rsidRPr="009A2C17">
        <w:rPr>
          <w:rFonts w:ascii="Calibri" w:hAnsi="Calibri" w:cs="Arial"/>
          <w:bCs/>
          <w:szCs w:val="22"/>
        </w:rPr>
        <w:t>The items specified represent our core list, however, Blackpool Council will expect a full range of products to be made</w:t>
      </w:r>
      <w:r w:rsidR="00CD6CE0">
        <w:rPr>
          <w:rFonts w:ascii="Calibri" w:hAnsi="Calibri" w:cs="Arial"/>
          <w:bCs/>
          <w:szCs w:val="22"/>
        </w:rPr>
        <w:t xml:space="preserve"> available. Please note that Blackpool C</w:t>
      </w:r>
      <w:r w:rsidRPr="009A2C17">
        <w:rPr>
          <w:rFonts w:ascii="Calibri" w:hAnsi="Calibri" w:cs="Arial"/>
          <w:bCs/>
          <w:szCs w:val="22"/>
        </w:rPr>
        <w:t xml:space="preserve">ouncil has rationalised its requirements and only in exceptional circumstances will items outside the core range be required or authorised.  </w:t>
      </w:r>
    </w:p>
    <w:p w14:paraId="5B92201C" w14:textId="77777777" w:rsidR="006C6927" w:rsidRPr="009A2C17" w:rsidRDefault="006C6927" w:rsidP="006C6927">
      <w:pPr>
        <w:rPr>
          <w:rFonts w:ascii="Calibri" w:hAnsi="Calibri" w:cs="Arial"/>
          <w:kern w:val="2"/>
          <w:szCs w:val="22"/>
        </w:rPr>
      </w:pPr>
    </w:p>
    <w:p w14:paraId="0FE6C99C" w14:textId="20ED6529" w:rsidR="006C6927" w:rsidRPr="009A2C17" w:rsidRDefault="006C6927" w:rsidP="006C6927">
      <w:pPr>
        <w:rPr>
          <w:rFonts w:ascii="Calibri" w:hAnsi="Calibri" w:cs="Arial"/>
          <w:kern w:val="2"/>
          <w:szCs w:val="22"/>
        </w:rPr>
      </w:pPr>
      <w:r w:rsidRPr="009A2C17">
        <w:rPr>
          <w:rFonts w:ascii="Calibri" w:hAnsi="Calibri" w:cs="Arial"/>
          <w:kern w:val="2"/>
          <w:szCs w:val="22"/>
        </w:rPr>
        <w:t>Throughout the life of the contract, this requirement may be subject to change in line with new product introductions, changes in usage etc. and the core list may need to be tailored to suit.  Should this be required, this will be addressed through the management of the contract with the successful provider.  Any specified items agr</w:t>
      </w:r>
      <w:r w:rsidR="00CD6CE0">
        <w:rPr>
          <w:rFonts w:ascii="Calibri" w:hAnsi="Calibri" w:cs="Arial"/>
          <w:kern w:val="2"/>
          <w:szCs w:val="22"/>
        </w:rPr>
        <w:t>eed by both the provider and Blackpool C</w:t>
      </w:r>
      <w:r w:rsidRPr="009A2C17">
        <w:rPr>
          <w:rFonts w:ascii="Calibri" w:hAnsi="Calibri" w:cs="Arial"/>
          <w:kern w:val="2"/>
          <w:szCs w:val="22"/>
        </w:rPr>
        <w:t>ouncil to be added to the core list following the commencement of the contract should be considered thereafter to be a core list item and be charged at the agreed core list price.</w:t>
      </w:r>
    </w:p>
    <w:p w14:paraId="23D12DAE" w14:textId="77777777" w:rsidR="006C6927" w:rsidRPr="009A2C17" w:rsidRDefault="006C6927" w:rsidP="006C6927">
      <w:pPr>
        <w:rPr>
          <w:rFonts w:ascii="Calibri" w:hAnsi="Calibri" w:cs="Arial"/>
          <w:kern w:val="2"/>
          <w:szCs w:val="22"/>
        </w:rPr>
      </w:pPr>
    </w:p>
    <w:p w14:paraId="2AD2350B" w14:textId="77777777" w:rsidR="006C6927" w:rsidRDefault="006C6927" w:rsidP="006C6927">
      <w:pPr>
        <w:rPr>
          <w:rFonts w:ascii="Calibri" w:hAnsi="Calibri" w:cs="Arial"/>
          <w:kern w:val="2"/>
          <w:szCs w:val="22"/>
        </w:rPr>
      </w:pPr>
      <w:r w:rsidRPr="009A2C17">
        <w:rPr>
          <w:rFonts w:ascii="Calibri" w:hAnsi="Calibri" w:cs="Arial"/>
          <w:kern w:val="2"/>
          <w:szCs w:val="22"/>
        </w:rPr>
        <w:t>If a customer order cannot be completed in full after the order has been accepted due to a line being out of stock, then a customer should be advised of an alternative product or if an alternative is not acceptable, the earliest date the item can be delivered.  No substitution of a product should be made without the prior acknowledgement of the end user that this is acceptable.</w:t>
      </w:r>
    </w:p>
    <w:p w14:paraId="5D49AFC0" w14:textId="77777777" w:rsidR="00C131DC" w:rsidRDefault="00C131DC" w:rsidP="006C6927">
      <w:pPr>
        <w:rPr>
          <w:rFonts w:ascii="Calibri" w:hAnsi="Calibri" w:cs="Arial"/>
          <w:kern w:val="2"/>
          <w:szCs w:val="22"/>
        </w:rPr>
      </w:pPr>
    </w:p>
    <w:p w14:paraId="6EE840E6" w14:textId="77777777" w:rsidR="00C131DC" w:rsidRPr="00C131DC" w:rsidRDefault="00C131DC" w:rsidP="00C131DC">
      <w:pPr>
        <w:pStyle w:val="ListParagraph"/>
        <w:numPr>
          <w:ilvl w:val="0"/>
          <w:numId w:val="6"/>
        </w:numPr>
        <w:rPr>
          <w:rFonts w:ascii="Calibri" w:hAnsi="Calibri" w:cs="Arial"/>
          <w:b/>
          <w:kern w:val="2"/>
          <w:szCs w:val="22"/>
        </w:rPr>
      </w:pPr>
      <w:r w:rsidRPr="00C131DC">
        <w:rPr>
          <w:rFonts w:ascii="Calibri" w:hAnsi="Calibri" w:cs="Arial"/>
          <w:b/>
          <w:kern w:val="2"/>
          <w:szCs w:val="22"/>
        </w:rPr>
        <w:t>Sustainability</w:t>
      </w:r>
    </w:p>
    <w:p w14:paraId="5F0EA3D3" w14:textId="77777777" w:rsidR="002B6643" w:rsidRDefault="002B6643" w:rsidP="006C6927">
      <w:pPr>
        <w:rPr>
          <w:rFonts w:ascii="Calibri" w:hAnsi="Calibri" w:cs="Arial"/>
          <w:kern w:val="2"/>
          <w:szCs w:val="22"/>
        </w:rPr>
      </w:pPr>
    </w:p>
    <w:p w14:paraId="2AC532E5" w14:textId="2D0A8F0C" w:rsidR="00133576" w:rsidRDefault="00133576" w:rsidP="00133576">
      <w:pPr>
        <w:rPr>
          <w:rFonts w:asciiTheme="minorHAnsi" w:hAnsiTheme="minorHAnsi"/>
        </w:rPr>
      </w:pPr>
      <w:r w:rsidRPr="00AC59C8">
        <w:rPr>
          <w:rFonts w:asciiTheme="minorHAnsi" w:hAnsiTheme="minorHAnsi"/>
        </w:rPr>
        <w:t xml:space="preserve">In June 2019, Blackpool Council declared a ‘Climate Emergency’, committing to ensuring that the Council’s services and activities reach net zero carbon by 2030. Therefore, it is an essential requirement that the winning contractor recognises the importance of, and incorporates </w:t>
      </w:r>
      <w:r w:rsidR="00A31DBD">
        <w:rPr>
          <w:rFonts w:asciiTheme="minorHAnsi" w:hAnsiTheme="minorHAnsi"/>
        </w:rPr>
        <w:t>in, sustainable best practice through</w:t>
      </w:r>
      <w:r w:rsidRPr="00AC59C8">
        <w:rPr>
          <w:rFonts w:asciiTheme="minorHAnsi" w:hAnsiTheme="minorHAnsi"/>
        </w:rPr>
        <w:t xml:space="preserve"> all aspects of business operations,</w:t>
      </w:r>
      <w:r w:rsidR="00A31DBD">
        <w:rPr>
          <w:rFonts w:asciiTheme="minorHAnsi" w:hAnsiTheme="minorHAnsi"/>
        </w:rPr>
        <w:t xml:space="preserve"> during</w:t>
      </w:r>
      <w:r w:rsidRPr="00AC59C8">
        <w:rPr>
          <w:rFonts w:asciiTheme="minorHAnsi" w:hAnsiTheme="minorHAnsi"/>
        </w:rPr>
        <w:t xml:space="preserve"> the whole product</w:t>
      </w:r>
      <w:r w:rsidR="007B0919">
        <w:rPr>
          <w:rFonts w:asciiTheme="minorHAnsi" w:hAnsiTheme="minorHAnsi"/>
        </w:rPr>
        <w:t xml:space="preserve"> life cycle. </w:t>
      </w:r>
      <w:r w:rsidRPr="00AC59C8">
        <w:rPr>
          <w:rFonts w:asciiTheme="minorHAnsi" w:hAnsiTheme="minorHAnsi" w:cs="Arial"/>
          <w:kern w:val="2"/>
          <w:szCs w:val="22"/>
        </w:rPr>
        <w:t xml:space="preserve">The successful bidder will also be expected to have in place a sustainability strategy which sets out an effective methodology for reducing </w:t>
      </w:r>
      <w:r w:rsidRPr="00AC59C8">
        <w:rPr>
          <w:rFonts w:asciiTheme="minorHAnsi" w:hAnsiTheme="minorHAnsi" w:cs="Arial"/>
          <w:kern w:val="2"/>
        </w:rPr>
        <w:t xml:space="preserve">the </w:t>
      </w:r>
      <w:r w:rsidRPr="00AC59C8">
        <w:rPr>
          <w:rFonts w:asciiTheme="minorHAnsi" w:hAnsiTheme="minorHAnsi" w:cs="Arial"/>
          <w:kern w:val="2"/>
          <w:szCs w:val="22"/>
        </w:rPr>
        <w:t>environmental impac</w:t>
      </w:r>
      <w:r w:rsidRPr="00AC59C8">
        <w:rPr>
          <w:rFonts w:asciiTheme="minorHAnsi" w:hAnsiTheme="minorHAnsi" w:cs="Arial"/>
          <w:kern w:val="2"/>
        </w:rPr>
        <w:t>t caused by business operations</w:t>
      </w:r>
      <w:r w:rsidR="00A31DBD">
        <w:rPr>
          <w:rFonts w:asciiTheme="minorHAnsi" w:hAnsiTheme="minorHAnsi"/>
        </w:rPr>
        <w:t>, allowing evidence of sustainability claims.</w:t>
      </w:r>
      <w:r w:rsidR="0051649A">
        <w:rPr>
          <w:rFonts w:asciiTheme="minorHAnsi" w:hAnsiTheme="minorHAnsi"/>
        </w:rPr>
        <w:t xml:space="preserve"> </w:t>
      </w:r>
    </w:p>
    <w:p w14:paraId="2D342366" w14:textId="77777777" w:rsidR="00133576" w:rsidRPr="00AC59C8" w:rsidRDefault="00133576" w:rsidP="00133576">
      <w:pPr>
        <w:rPr>
          <w:rFonts w:asciiTheme="minorHAnsi" w:hAnsiTheme="minorHAnsi"/>
        </w:rPr>
      </w:pPr>
    </w:p>
    <w:p w14:paraId="6A3E4B5D" w14:textId="2C21AF58" w:rsidR="00133576" w:rsidRPr="00AC59C8" w:rsidRDefault="00133576">
      <w:pPr>
        <w:rPr>
          <w:rFonts w:asciiTheme="minorHAnsi" w:hAnsiTheme="minorHAnsi"/>
        </w:rPr>
      </w:pPr>
      <w:r w:rsidRPr="00AC59C8">
        <w:rPr>
          <w:rFonts w:asciiTheme="minorHAnsi" w:hAnsiTheme="minorHAnsi"/>
        </w:rPr>
        <w:t xml:space="preserve">In October 2023 restrictions were put into place regarding the sale and supply of all types of single-use plastic </w:t>
      </w:r>
      <w:r w:rsidR="00A31DBD">
        <w:rPr>
          <w:rFonts w:asciiTheme="minorHAnsi" w:hAnsiTheme="minorHAnsi"/>
        </w:rPr>
        <w:t>with complete</w:t>
      </w:r>
      <w:r w:rsidRPr="00AC59C8">
        <w:rPr>
          <w:rFonts w:asciiTheme="minorHAnsi" w:hAnsiTheme="minorHAnsi"/>
        </w:rPr>
        <w:t xml:space="preserve"> bans of single-use polystyrene containers and cutlery. Therefore, it is required that products offered by the contractor must comply with the legal obligation to deliver a range of sustainable options. Reusable alternatives are preferable where appropriate,</w:t>
      </w:r>
      <w:r w:rsidR="000C7EF3">
        <w:rPr>
          <w:rFonts w:asciiTheme="minorHAnsi" w:hAnsiTheme="minorHAnsi"/>
        </w:rPr>
        <w:t xml:space="preserve"> however single-use items are</w:t>
      </w:r>
      <w:r w:rsidRPr="00AC59C8">
        <w:rPr>
          <w:rFonts w:asciiTheme="minorHAnsi" w:hAnsiTheme="minorHAnsi"/>
        </w:rPr>
        <w:t xml:space="preserve"> required in certain cases, but these must be made from other materials that are bio-degradable or compostable. </w:t>
      </w:r>
    </w:p>
    <w:p w14:paraId="7B6E85DC" w14:textId="77777777" w:rsidR="00133576" w:rsidRDefault="00133576">
      <w:pPr>
        <w:rPr>
          <w:rFonts w:asciiTheme="minorHAnsi" w:hAnsiTheme="minorHAnsi"/>
        </w:rPr>
      </w:pPr>
    </w:p>
    <w:p w14:paraId="2129DDDD" w14:textId="542F47B7" w:rsidR="00E50749" w:rsidRPr="009A2C17" w:rsidRDefault="00133576" w:rsidP="006C6927">
      <w:pPr>
        <w:rPr>
          <w:rFonts w:ascii="Calibri" w:hAnsi="Calibri" w:cs="Arial"/>
          <w:kern w:val="2"/>
          <w:szCs w:val="22"/>
        </w:rPr>
      </w:pPr>
      <w:r w:rsidRPr="00AC59C8">
        <w:rPr>
          <w:rFonts w:asciiTheme="minorHAnsi" w:hAnsiTheme="minorHAnsi"/>
        </w:rPr>
        <w:t xml:space="preserve">In its aims of reaching net zero by 2030, Blackpool Council is striving for the most sustainable practice in all aspects of its processes. </w:t>
      </w:r>
      <w:r w:rsidRPr="00AC59C8">
        <w:rPr>
          <w:rFonts w:asciiTheme="minorHAnsi" w:hAnsiTheme="minorHAnsi" w:cs="Arial"/>
          <w:kern w:val="2"/>
          <w:szCs w:val="22"/>
        </w:rPr>
        <w:t xml:space="preserve">It will therefore be an essential requirement of this contract, that the successful </w:t>
      </w:r>
      <w:r w:rsidR="00E04184">
        <w:rPr>
          <w:rFonts w:asciiTheme="minorHAnsi" w:hAnsiTheme="minorHAnsi" w:cs="Arial"/>
          <w:kern w:val="2"/>
          <w:szCs w:val="22"/>
        </w:rPr>
        <w:lastRenderedPageBreak/>
        <w:t>bidder is able to support Blackpool C</w:t>
      </w:r>
      <w:r w:rsidRPr="00AC59C8">
        <w:rPr>
          <w:rFonts w:asciiTheme="minorHAnsi" w:hAnsiTheme="minorHAnsi" w:cs="Arial"/>
          <w:kern w:val="2"/>
          <w:szCs w:val="22"/>
        </w:rPr>
        <w:t>ouncil’s voluntary ambitions as well as its legal obligations, relating to the use of sustainable products.</w:t>
      </w:r>
      <w:r w:rsidRPr="00AC59C8">
        <w:rPr>
          <w:rFonts w:asciiTheme="minorHAnsi" w:hAnsiTheme="minorHAnsi" w:cs="Arial"/>
          <w:kern w:val="2"/>
        </w:rPr>
        <w:t xml:space="preserve"> </w:t>
      </w:r>
    </w:p>
    <w:p w14:paraId="5E313403" w14:textId="77777777" w:rsidR="006C6927" w:rsidRPr="009A2C17" w:rsidRDefault="006C6927" w:rsidP="006C6927">
      <w:pPr>
        <w:tabs>
          <w:tab w:val="left" w:pos="284"/>
        </w:tabs>
        <w:rPr>
          <w:rFonts w:ascii="Calibri" w:hAnsi="Calibri" w:cs="Arial"/>
          <w:kern w:val="2"/>
          <w:szCs w:val="22"/>
        </w:rPr>
      </w:pPr>
    </w:p>
    <w:p w14:paraId="20A530EE" w14:textId="77777777" w:rsidR="006C6927" w:rsidRPr="00C131DC" w:rsidRDefault="00283335" w:rsidP="00283335">
      <w:pPr>
        <w:pStyle w:val="ListParagraph"/>
        <w:numPr>
          <w:ilvl w:val="0"/>
          <w:numId w:val="6"/>
        </w:numPr>
        <w:tabs>
          <w:tab w:val="left" w:pos="284"/>
        </w:tabs>
        <w:jc w:val="left"/>
        <w:rPr>
          <w:rFonts w:ascii="Calibri" w:hAnsi="Calibri" w:cs="Arial"/>
          <w:szCs w:val="22"/>
        </w:rPr>
      </w:pPr>
      <w:r w:rsidRPr="00C131DC">
        <w:rPr>
          <w:rFonts w:ascii="Calibri" w:hAnsi="Calibri" w:cs="Arial"/>
          <w:b/>
          <w:szCs w:val="22"/>
        </w:rPr>
        <w:t>Management of the C</w:t>
      </w:r>
      <w:r w:rsidR="006C6927" w:rsidRPr="00C131DC">
        <w:rPr>
          <w:rFonts w:ascii="Calibri" w:hAnsi="Calibri" w:cs="Arial"/>
          <w:b/>
          <w:szCs w:val="22"/>
        </w:rPr>
        <w:t>ontract</w:t>
      </w:r>
    </w:p>
    <w:p w14:paraId="7C52EC21" w14:textId="77777777" w:rsidR="006C6927" w:rsidRPr="009A2C17" w:rsidRDefault="006C6927" w:rsidP="006C6927">
      <w:pPr>
        <w:jc w:val="left"/>
        <w:rPr>
          <w:rFonts w:ascii="Calibri" w:hAnsi="Calibri" w:cs="Arial"/>
          <w:szCs w:val="22"/>
        </w:rPr>
      </w:pPr>
    </w:p>
    <w:p w14:paraId="1439ADBE" w14:textId="0784AC3D" w:rsidR="006C6927" w:rsidRPr="009A2C17" w:rsidRDefault="006C6927" w:rsidP="006C6927">
      <w:pPr>
        <w:jc w:val="left"/>
        <w:rPr>
          <w:rFonts w:ascii="Calibri" w:hAnsi="Calibri" w:cs="Arial"/>
          <w:szCs w:val="22"/>
        </w:rPr>
      </w:pPr>
      <w:r w:rsidRPr="009A2C17">
        <w:rPr>
          <w:rFonts w:ascii="Calibri" w:hAnsi="Calibri" w:cs="Arial"/>
          <w:szCs w:val="22"/>
        </w:rPr>
        <w:t>The performance of this</w:t>
      </w:r>
      <w:r w:rsidR="00AC59C8">
        <w:rPr>
          <w:rFonts w:ascii="Calibri" w:hAnsi="Calibri" w:cs="Arial"/>
          <w:szCs w:val="22"/>
        </w:rPr>
        <w:t xml:space="preserve"> contract shall be managed by Blackpool</w:t>
      </w:r>
      <w:r w:rsidR="00DE0631" w:rsidRPr="009A2C17">
        <w:rPr>
          <w:rFonts w:ascii="Calibri" w:hAnsi="Calibri" w:cs="Arial"/>
          <w:szCs w:val="22"/>
        </w:rPr>
        <w:t xml:space="preserve"> Council and the </w:t>
      </w:r>
      <w:r w:rsidR="00BE40DA">
        <w:rPr>
          <w:rFonts w:ascii="Calibri" w:hAnsi="Calibri" w:cs="Arial"/>
          <w:szCs w:val="22"/>
        </w:rPr>
        <w:t>successful bidder</w:t>
      </w:r>
      <w:r w:rsidR="00DE0631" w:rsidRPr="009A2C17">
        <w:rPr>
          <w:rFonts w:ascii="Calibri" w:hAnsi="Calibri" w:cs="Arial"/>
          <w:szCs w:val="22"/>
        </w:rPr>
        <w:t xml:space="preserve"> and </w:t>
      </w:r>
      <w:r w:rsidR="00A87978">
        <w:rPr>
          <w:rFonts w:ascii="Calibri" w:hAnsi="Calibri" w:cs="Arial"/>
          <w:szCs w:val="22"/>
        </w:rPr>
        <w:t xml:space="preserve">review meetings </w:t>
      </w:r>
      <w:r w:rsidR="00224F3F">
        <w:rPr>
          <w:rFonts w:ascii="Calibri" w:hAnsi="Calibri" w:cs="Arial"/>
          <w:szCs w:val="22"/>
        </w:rPr>
        <w:t>will be arranged, when</w:t>
      </w:r>
      <w:r w:rsidR="00DE0631" w:rsidRPr="009A2C17">
        <w:rPr>
          <w:rFonts w:ascii="Calibri" w:hAnsi="Calibri" w:cs="Arial"/>
          <w:szCs w:val="22"/>
        </w:rPr>
        <w:t xml:space="preserve"> required</w:t>
      </w:r>
      <w:r w:rsidRPr="009A2C17">
        <w:rPr>
          <w:rFonts w:ascii="Calibri" w:hAnsi="Calibri" w:cs="Arial"/>
          <w:szCs w:val="22"/>
        </w:rPr>
        <w:t>.</w:t>
      </w:r>
    </w:p>
    <w:p w14:paraId="03CB2054" w14:textId="77777777" w:rsidR="006C6927" w:rsidRPr="009A2C17" w:rsidRDefault="006C6927" w:rsidP="006C6927">
      <w:pPr>
        <w:jc w:val="left"/>
        <w:rPr>
          <w:rFonts w:ascii="Calibri" w:hAnsi="Calibri" w:cs="Arial"/>
          <w:szCs w:val="22"/>
        </w:rPr>
      </w:pPr>
    </w:p>
    <w:p w14:paraId="22A3E2E0" w14:textId="356B1A83" w:rsidR="006C6927" w:rsidRPr="009A2C17" w:rsidRDefault="0029787E" w:rsidP="006C6927">
      <w:pPr>
        <w:jc w:val="left"/>
        <w:rPr>
          <w:rFonts w:ascii="Calibri" w:hAnsi="Calibri" w:cs="Arial"/>
          <w:szCs w:val="22"/>
        </w:rPr>
      </w:pPr>
      <w:r>
        <w:rPr>
          <w:rFonts w:ascii="Calibri" w:hAnsi="Calibri" w:cs="Arial"/>
          <w:szCs w:val="22"/>
        </w:rPr>
        <w:t xml:space="preserve">Management information/sales reports </w:t>
      </w:r>
      <w:r w:rsidR="006C6927" w:rsidRPr="009A2C17">
        <w:rPr>
          <w:rFonts w:ascii="Calibri" w:hAnsi="Calibri" w:cs="Arial"/>
          <w:szCs w:val="22"/>
        </w:rPr>
        <w:t xml:space="preserve">must be provided on request and </w:t>
      </w:r>
      <w:r w:rsidR="00224F3F">
        <w:rPr>
          <w:rFonts w:ascii="Calibri" w:hAnsi="Calibri" w:cs="Arial"/>
          <w:szCs w:val="22"/>
        </w:rPr>
        <w:t>in the format to</w:t>
      </w:r>
      <w:r w:rsidR="006C6927" w:rsidRPr="009A2C17">
        <w:rPr>
          <w:rFonts w:ascii="Calibri" w:hAnsi="Calibri" w:cs="Arial"/>
          <w:szCs w:val="22"/>
        </w:rPr>
        <w:t xml:space="preserve"> be agreed with the successful contractor prior to the start of this contract.</w:t>
      </w:r>
    </w:p>
    <w:p w14:paraId="0443733C" w14:textId="77777777" w:rsidR="00430208" w:rsidRPr="009A2C17" w:rsidRDefault="00430208" w:rsidP="006C6927">
      <w:pPr>
        <w:jc w:val="left"/>
        <w:rPr>
          <w:rFonts w:ascii="Calibri" w:hAnsi="Calibri" w:cs="Arial"/>
          <w:szCs w:val="22"/>
        </w:rPr>
      </w:pPr>
    </w:p>
    <w:p w14:paraId="2AA87FB1" w14:textId="5D3380D8" w:rsidR="003013EB" w:rsidRDefault="00430208" w:rsidP="003013EB">
      <w:pPr>
        <w:jc w:val="left"/>
        <w:rPr>
          <w:rFonts w:asciiTheme="minorHAnsi" w:hAnsiTheme="minorHAnsi" w:cstheme="minorHAnsi"/>
        </w:rPr>
      </w:pPr>
      <w:r w:rsidRPr="00A87978">
        <w:rPr>
          <w:rFonts w:ascii="Calibri" w:hAnsi="Calibri" w:cs="Arial"/>
          <w:szCs w:val="22"/>
        </w:rPr>
        <w:t xml:space="preserve">Blackpool Council requires a </w:t>
      </w:r>
      <w:r w:rsidRPr="00A87978">
        <w:rPr>
          <w:rFonts w:ascii="Calibri" w:hAnsi="Calibri"/>
          <w:szCs w:val="22"/>
        </w:rPr>
        <w:t>n</w:t>
      </w:r>
      <w:r w:rsidR="00B12D5C" w:rsidRPr="00A87978">
        <w:rPr>
          <w:rFonts w:ascii="Calibri" w:hAnsi="Calibri"/>
          <w:szCs w:val="22"/>
        </w:rPr>
        <w:t>amed account manager</w:t>
      </w:r>
      <w:r w:rsidR="005175CA">
        <w:rPr>
          <w:rFonts w:ascii="Calibri" w:hAnsi="Calibri"/>
          <w:szCs w:val="22"/>
        </w:rPr>
        <w:t xml:space="preserve"> as a single point of contact</w:t>
      </w:r>
      <w:r w:rsidR="00B12D5C" w:rsidRPr="00A87978">
        <w:rPr>
          <w:rFonts w:ascii="Calibri" w:hAnsi="Calibri"/>
          <w:szCs w:val="22"/>
        </w:rPr>
        <w:t>.</w:t>
      </w:r>
      <w:r w:rsidR="003013EB" w:rsidRPr="00A87978">
        <w:rPr>
          <w:rFonts w:ascii="Calibri" w:hAnsi="Calibri"/>
          <w:szCs w:val="22"/>
        </w:rPr>
        <w:t xml:space="preserve">  It is an essential</w:t>
      </w:r>
      <w:r w:rsidR="005175CA">
        <w:rPr>
          <w:rFonts w:ascii="Calibri" w:hAnsi="Calibri"/>
          <w:szCs w:val="22"/>
        </w:rPr>
        <w:t xml:space="preserve"> part of the contract that the account m</w:t>
      </w:r>
      <w:r w:rsidR="003013EB" w:rsidRPr="00A87978">
        <w:rPr>
          <w:rFonts w:ascii="Calibri" w:hAnsi="Calibri"/>
          <w:szCs w:val="22"/>
        </w:rPr>
        <w:t>anager manages the day to day communication between the contract parties. Administrative issues regarding product code changes</w:t>
      </w:r>
      <w:r w:rsidR="00CF785A">
        <w:rPr>
          <w:rFonts w:ascii="Calibri" w:hAnsi="Calibri"/>
          <w:szCs w:val="22"/>
        </w:rPr>
        <w:t>, changes to price or</w:t>
      </w:r>
      <w:r w:rsidR="003013EB" w:rsidRPr="00A87978">
        <w:rPr>
          <w:rFonts w:ascii="Calibri" w:hAnsi="Calibri"/>
          <w:szCs w:val="22"/>
        </w:rPr>
        <w:t xml:space="preserve"> delisted products must be communicated immediately.</w:t>
      </w:r>
      <w:r w:rsidR="005175CA">
        <w:rPr>
          <w:rFonts w:ascii="Calibri" w:hAnsi="Calibri"/>
          <w:szCs w:val="22"/>
        </w:rPr>
        <w:t xml:space="preserve"> </w:t>
      </w:r>
      <w:r w:rsidR="005175CA">
        <w:rPr>
          <w:rFonts w:asciiTheme="minorHAnsi" w:hAnsiTheme="minorHAnsi" w:cstheme="minorHAnsi"/>
        </w:rPr>
        <w:t xml:space="preserve"> </w:t>
      </w:r>
      <w:r w:rsidR="00681472" w:rsidRPr="00BD561F">
        <w:rPr>
          <w:rFonts w:asciiTheme="minorHAnsi" w:hAnsiTheme="minorHAnsi" w:cstheme="minorHAnsi"/>
        </w:rPr>
        <w:t>It is important</w:t>
      </w:r>
      <w:r w:rsidR="005175CA" w:rsidRPr="00BD561F">
        <w:rPr>
          <w:rFonts w:asciiTheme="minorHAnsi" w:hAnsiTheme="minorHAnsi" w:cstheme="minorHAnsi"/>
        </w:rPr>
        <w:t xml:space="preserve"> to note that a general switchboard number, or </w:t>
      </w:r>
      <w:r w:rsidR="0013791E" w:rsidRPr="00BD561F">
        <w:rPr>
          <w:rFonts w:asciiTheme="minorHAnsi" w:hAnsiTheme="minorHAnsi" w:cstheme="minorHAnsi"/>
        </w:rPr>
        <w:t>liaising with a customer services department</w:t>
      </w:r>
      <w:r w:rsidR="005175CA" w:rsidRPr="00BD561F">
        <w:rPr>
          <w:rFonts w:asciiTheme="minorHAnsi" w:hAnsiTheme="minorHAnsi" w:cstheme="minorHAnsi"/>
        </w:rPr>
        <w:t xml:space="preserve"> will not be accepted as a means of contact</w:t>
      </w:r>
      <w:r w:rsidR="0013791E" w:rsidRPr="00BD561F">
        <w:rPr>
          <w:rFonts w:asciiTheme="minorHAnsi" w:hAnsiTheme="minorHAnsi" w:cstheme="minorHAnsi"/>
        </w:rPr>
        <w:t xml:space="preserve"> / contract management.</w:t>
      </w:r>
    </w:p>
    <w:p w14:paraId="1BE2C08D" w14:textId="00F821CD" w:rsidR="0051221C" w:rsidRDefault="0051221C" w:rsidP="003013EB">
      <w:pPr>
        <w:jc w:val="left"/>
        <w:rPr>
          <w:rFonts w:asciiTheme="minorHAnsi" w:hAnsiTheme="minorHAnsi" w:cstheme="minorHAnsi"/>
        </w:rPr>
      </w:pPr>
    </w:p>
    <w:p w14:paraId="4A3569D9" w14:textId="5C0AB23F" w:rsidR="0051221C" w:rsidRPr="00BD561F" w:rsidRDefault="0051221C" w:rsidP="003013EB">
      <w:pPr>
        <w:jc w:val="left"/>
        <w:rPr>
          <w:rFonts w:ascii="Calibri" w:hAnsi="Calibri"/>
          <w:szCs w:val="22"/>
        </w:rPr>
      </w:pPr>
      <w:r>
        <w:rPr>
          <w:rFonts w:asciiTheme="minorHAnsi" w:hAnsiTheme="minorHAnsi" w:cstheme="minorHAnsi"/>
        </w:rPr>
        <w:t>Telephone support available Monday to Friday 9am to 5 pm.</w:t>
      </w:r>
    </w:p>
    <w:p w14:paraId="1D377A4D" w14:textId="77777777" w:rsidR="004237BD" w:rsidRPr="00BD561F" w:rsidRDefault="004237BD" w:rsidP="006C6927">
      <w:pPr>
        <w:jc w:val="left"/>
        <w:rPr>
          <w:rFonts w:ascii="Calibri" w:hAnsi="Calibri" w:cs="Arial"/>
          <w:szCs w:val="22"/>
        </w:rPr>
      </w:pPr>
    </w:p>
    <w:p w14:paraId="14F4C05F" w14:textId="77777777" w:rsidR="0051221C" w:rsidRPr="00360E58" w:rsidRDefault="00430208" w:rsidP="0051221C">
      <w:pPr>
        <w:rPr>
          <w:rFonts w:asciiTheme="minorHAnsi" w:hAnsiTheme="minorHAnsi" w:cstheme="minorHAnsi"/>
        </w:rPr>
      </w:pPr>
      <w:r w:rsidRPr="00BD561F">
        <w:rPr>
          <w:rFonts w:ascii="Calibri" w:hAnsi="Calibri"/>
          <w:szCs w:val="22"/>
        </w:rPr>
        <w:t xml:space="preserve">Deliveries are required at numerous catering units, cafes and other council sites – there are currently approximately </w:t>
      </w:r>
      <w:r w:rsidR="00814DD6" w:rsidRPr="00BD561F">
        <w:rPr>
          <w:rFonts w:ascii="Calibri" w:hAnsi="Calibri"/>
          <w:szCs w:val="22"/>
        </w:rPr>
        <w:t>4</w:t>
      </w:r>
      <w:r w:rsidRPr="00BD561F">
        <w:rPr>
          <w:rFonts w:ascii="Calibri" w:hAnsi="Calibri"/>
          <w:szCs w:val="22"/>
        </w:rPr>
        <w:t xml:space="preserve">0 delivery points within Blackpool.  Deliveries will be made free of charge, </w:t>
      </w:r>
      <w:r w:rsidR="0051221C" w:rsidRPr="00360E58">
        <w:rPr>
          <w:rFonts w:asciiTheme="minorHAnsi" w:hAnsiTheme="minorHAnsi" w:cstheme="minorHAnsi"/>
        </w:rPr>
        <w:t>we will endeavour to meet a minimum order value of £50.00 however</w:t>
      </w:r>
      <w:r w:rsidR="0051221C">
        <w:rPr>
          <w:rFonts w:asciiTheme="minorHAnsi" w:hAnsiTheme="minorHAnsi" w:cstheme="minorHAnsi"/>
        </w:rPr>
        <w:t>,</w:t>
      </w:r>
      <w:r w:rsidR="0051221C" w:rsidRPr="00360E58">
        <w:rPr>
          <w:rFonts w:asciiTheme="minorHAnsi" w:hAnsiTheme="minorHAnsi" w:cstheme="minorHAnsi"/>
        </w:rPr>
        <w:t xml:space="preserve"> this is not guaranteed</w:t>
      </w:r>
      <w:r w:rsidR="0051221C">
        <w:rPr>
          <w:rFonts w:asciiTheme="minorHAnsi" w:hAnsiTheme="minorHAnsi" w:cstheme="minorHAnsi"/>
        </w:rPr>
        <w:t xml:space="preserve">. </w:t>
      </w:r>
    </w:p>
    <w:p w14:paraId="79A3490A" w14:textId="77777777" w:rsidR="00994AA0" w:rsidRDefault="00994AA0" w:rsidP="00430208">
      <w:pPr>
        <w:jc w:val="left"/>
        <w:rPr>
          <w:rFonts w:ascii="Calibri" w:hAnsi="Calibri"/>
          <w:szCs w:val="22"/>
        </w:rPr>
      </w:pPr>
    </w:p>
    <w:p w14:paraId="0835F375" w14:textId="77777777" w:rsidR="00994AA0" w:rsidRPr="00A87978" w:rsidRDefault="00994AA0" w:rsidP="00430208">
      <w:pPr>
        <w:jc w:val="left"/>
        <w:rPr>
          <w:rFonts w:ascii="Calibri" w:hAnsi="Calibri"/>
          <w:szCs w:val="22"/>
        </w:rPr>
      </w:pPr>
      <w:r w:rsidRPr="00A87978">
        <w:rPr>
          <w:rFonts w:ascii="Calibri" w:hAnsi="Calibri"/>
          <w:szCs w:val="22"/>
        </w:rPr>
        <w:t>Each department will require their own account number, therefore some delivery addresse</w:t>
      </w:r>
      <w:r>
        <w:rPr>
          <w:rFonts w:ascii="Calibri" w:hAnsi="Calibri"/>
          <w:szCs w:val="22"/>
        </w:rPr>
        <w:t>s will have numerous accounts.</w:t>
      </w:r>
    </w:p>
    <w:p w14:paraId="18C9757F" w14:textId="77777777" w:rsidR="006C6927" w:rsidRPr="009A2C17" w:rsidRDefault="006C6927" w:rsidP="00A87978">
      <w:pPr>
        <w:rPr>
          <w:rFonts w:ascii="Calibri" w:hAnsi="Calibri" w:cs="Arial"/>
          <w:szCs w:val="22"/>
        </w:rPr>
      </w:pPr>
    </w:p>
    <w:p w14:paraId="03AD4023" w14:textId="77777777" w:rsidR="006C6927" w:rsidRPr="00C131DC" w:rsidRDefault="006C6927" w:rsidP="00283335">
      <w:pPr>
        <w:pStyle w:val="ListParagraph"/>
        <w:numPr>
          <w:ilvl w:val="0"/>
          <w:numId w:val="6"/>
        </w:numPr>
        <w:rPr>
          <w:rFonts w:ascii="Calibri" w:hAnsi="Calibri" w:cs="Arial"/>
          <w:b/>
          <w:kern w:val="2"/>
          <w:szCs w:val="22"/>
        </w:rPr>
      </w:pPr>
      <w:r w:rsidRPr="00C131DC">
        <w:rPr>
          <w:rFonts w:ascii="Calibri" w:hAnsi="Calibri" w:cs="Arial"/>
          <w:b/>
          <w:kern w:val="2"/>
          <w:szCs w:val="22"/>
        </w:rPr>
        <w:t>Rates/Pricing</w:t>
      </w:r>
    </w:p>
    <w:p w14:paraId="28823EA1" w14:textId="77777777" w:rsidR="006C6927" w:rsidRPr="009A2C17" w:rsidRDefault="006C6927" w:rsidP="00A87978">
      <w:pPr>
        <w:tabs>
          <w:tab w:val="left" w:pos="-114"/>
        </w:tabs>
        <w:rPr>
          <w:rFonts w:ascii="Calibri" w:hAnsi="Calibri" w:cs="Arial"/>
          <w:szCs w:val="22"/>
        </w:rPr>
      </w:pPr>
    </w:p>
    <w:p w14:paraId="27A97E02" w14:textId="7FDEAB06" w:rsidR="006C6927" w:rsidRPr="009A2C17" w:rsidRDefault="003B234A" w:rsidP="006C6927">
      <w:pPr>
        <w:tabs>
          <w:tab w:val="left" w:pos="-114"/>
        </w:tabs>
        <w:rPr>
          <w:rFonts w:ascii="Calibri" w:hAnsi="Calibri" w:cs="Arial"/>
          <w:szCs w:val="22"/>
        </w:rPr>
      </w:pPr>
      <w:r w:rsidRPr="009A2C17">
        <w:rPr>
          <w:rFonts w:ascii="Calibri" w:hAnsi="Calibri" w:cs="Arial"/>
          <w:szCs w:val="22"/>
        </w:rPr>
        <w:t>R</w:t>
      </w:r>
      <w:r w:rsidR="006C6927" w:rsidRPr="009A2C17">
        <w:rPr>
          <w:rFonts w:ascii="Calibri" w:hAnsi="Calibri" w:cs="Arial"/>
          <w:szCs w:val="22"/>
        </w:rPr>
        <w:t>ate</w:t>
      </w:r>
      <w:r w:rsidR="0051221C">
        <w:rPr>
          <w:rFonts w:ascii="Calibri" w:hAnsi="Calibri" w:cs="Arial"/>
          <w:szCs w:val="22"/>
        </w:rPr>
        <w:t>s will be fixed for the first 6 months of the Contract then reviewed every 6 months.</w:t>
      </w:r>
    </w:p>
    <w:p w14:paraId="2C53CC33" w14:textId="77777777" w:rsidR="006C6927" w:rsidRPr="009A2C17" w:rsidRDefault="006C6927" w:rsidP="006C6927">
      <w:pPr>
        <w:rPr>
          <w:rFonts w:ascii="Calibri" w:hAnsi="Calibri" w:cs="Arial"/>
          <w:szCs w:val="22"/>
        </w:rPr>
      </w:pPr>
    </w:p>
    <w:p w14:paraId="52876D9C" w14:textId="6E3CB2AA" w:rsidR="006F3BC5" w:rsidRDefault="006C6927" w:rsidP="006C6927">
      <w:pPr>
        <w:rPr>
          <w:rFonts w:ascii="Calibri" w:hAnsi="Calibri" w:cs="Arial"/>
          <w:szCs w:val="22"/>
        </w:rPr>
      </w:pPr>
      <w:r w:rsidRPr="009A2C17">
        <w:rPr>
          <w:rFonts w:ascii="Calibri" w:hAnsi="Calibri" w:cs="Arial"/>
          <w:szCs w:val="22"/>
        </w:rPr>
        <w:t xml:space="preserve">A price </w:t>
      </w:r>
      <w:r w:rsidR="0051221C">
        <w:rPr>
          <w:rFonts w:ascii="Calibri" w:hAnsi="Calibri" w:cs="Arial"/>
          <w:szCs w:val="22"/>
        </w:rPr>
        <w:t>review will take place on the 6</w:t>
      </w:r>
      <w:r w:rsidRPr="009A2C17">
        <w:rPr>
          <w:rFonts w:ascii="Calibri" w:hAnsi="Calibri" w:cs="Arial"/>
          <w:szCs w:val="22"/>
        </w:rPr>
        <w:t xml:space="preserve"> month anniversary of the </w:t>
      </w:r>
      <w:r w:rsidR="003013EB">
        <w:rPr>
          <w:rFonts w:ascii="Calibri" w:hAnsi="Calibri" w:cs="Arial"/>
          <w:szCs w:val="22"/>
        </w:rPr>
        <w:t>contract start date</w:t>
      </w:r>
      <w:r w:rsidR="0051221C">
        <w:rPr>
          <w:rFonts w:ascii="Calibri" w:hAnsi="Calibri" w:cs="Arial"/>
          <w:szCs w:val="22"/>
        </w:rPr>
        <w:t xml:space="preserve"> and at 6</w:t>
      </w:r>
      <w:r w:rsidR="00726752">
        <w:rPr>
          <w:rFonts w:ascii="Calibri" w:hAnsi="Calibri" w:cs="Arial"/>
          <w:szCs w:val="22"/>
        </w:rPr>
        <w:t xml:space="preserve"> monthly intervals thereafter. </w:t>
      </w:r>
      <w:r w:rsidR="00C131DC">
        <w:rPr>
          <w:rFonts w:ascii="Calibri" w:hAnsi="Calibri" w:cs="Arial"/>
          <w:szCs w:val="22"/>
        </w:rPr>
        <w:t xml:space="preserve"> </w:t>
      </w:r>
      <w:r w:rsidR="00726752">
        <w:rPr>
          <w:rFonts w:ascii="Calibri" w:hAnsi="Calibri" w:cs="Arial"/>
          <w:szCs w:val="22"/>
        </w:rPr>
        <w:t>Any</w:t>
      </w:r>
      <w:r w:rsidRPr="009A2C17">
        <w:rPr>
          <w:rFonts w:ascii="Calibri" w:hAnsi="Calibri" w:cs="Arial"/>
          <w:szCs w:val="22"/>
        </w:rPr>
        <w:t xml:space="preserve"> changes</w:t>
      </w:r>
      <w:r w:rsidR="00726752">
        <w:rPr>
          <w:rFonts w:ascii="Calibri" w:hAnsi="Calibri" w:cs="Arial"/>
          <w:szCs w:val="22"/>
        </w:rPr>
        <w:t xml:space="preserve"> to price</w:t>
      </w:r>
      <w:r w:rsidRPr="009A2C17">
        <w:rPr>
          <w:rFonts w:ascii="Calibri" w:hAnsi="Calibri" w:cs="Arial"/>
          <w:szCs w:val="22"/>
        </w:rPr>
        <w:t xml:space="preserve"> (increases and decreases) will only be implemented once</w:t>
      </w:r>
      <w:r w:rsidR="003013EB">
        <w:rPr>
          <w:rFonts w:ascii="Calibri" w:hAnsi="Calibri" w:cs="Arial"/>
          <w:szCs w:val="22"/>
        </w:rPr>
        <w:t xml:space="preserve"> they have been agreed </w:t>
      </w:r>
      <w:r w:rsidR="00726752">
        <w:rPr>
          <w:rFonts w:ascii="Calibri" w:hAnsi="Calibri" w:cs="Arial"/>
          <w:szCs w:val="22"/>
        </w:rPr>
        <w:t>and</w:t>
      </w:r>
      <w:r w:rsidR="003013EB">
        <w:rPr>
          <w:rFonts w:ascii="Calibri" w:hAnsi="Calibri" w:cs="Arial"/>
          <w:szCs w:val="22"/>
        </w:rPr>
        <w:t xml:space="preserve"> authorised </w:t>
      </w:r>
      <w:r w:rsidR="00726752">
        <w:rPr>
          <w:rFonts w:ascii="Calibri" w:hAnsi="Calibri" w:cs="Arial"/>
          <w:szCs w:val="22"/>
        </w:rPr>
        <w:t>by Blackpool</w:t>
      </w:r>
      <w:r w:rsidR="009313FA">
        <w:rPr>
          <w:rFonts w:ascii="Calibri" w:hAnsi="Calibri" w:cs="Arial"/>
          <w:szCs w:val="22"/>
        </w:rPr>
        <w:t xml:space="preserve"> Council.</w:t>
      </w:r>
      <w:r w:rsidR="00AE6A2A">
        <w:rPr>
          <w:rFonts w:ascii="Calibri" w:hAnsi="Calibri" w:cs="Arial"/>
          <w:szCs w:val="22"/>
        </w:rPr>
        <w:t xml:space="preserve">  The supplier must provide supporting evidence with respect </w:t>
      </w:r>
      <w:r w:rsidR="006F3BC5">
        <w:rPr>
          <w:rFonts w:ascii="Calibri" w:hAnsi="Calibri" w:cs="Arial"/>
          <w:szCs w:val="22"/>
        </w:rPr>
        <w:t>to any proposed price increases, justifying why it is necessary.  Price increases must be as a last resort, a</w:t>
      </w:r>
      <w:r w:rsidR="0051221C">
        <w:rPr>
          <w:rFonts w:ascii="Calibri" w:hAnsi="Calibri" w:cs="Arial"/>
          <w:szCs w:val="22"/>
        </w:rPr>
        <w:t>nd must only be passed on to Blackpool C</w:t>
      </w:r>
      <w:r w:rsidR="006F3BC5">
        <w:rPr>
          <w:rFonts w:ascii="Calibri" w:hAnsi="Calibri" w:cs="Arial"/>
          <w:szCs w:val="22"/>
        </w:rPr>
        <w:t>ouncil after alternative avenues have been explored (sourcing alternative products, switching to a similar existing line etc.).</w:t>
      </w:r>
    </w:p>
    <w:p w14:paraId="583B58AB" w14:textId="33A4BEC4" w:rsidR="001A4D7B" w:rsidRDefault="001A4D7B" w:rsidP="006C6927">
      <w:pPr>
        <w:rPr>
          <w:rFonts w:ascii="Calibri" w:hAnsi="Calibri" w:cs="Arial"/>
          <w:szCs w:val="22"/>
        </w:rPr>
      </w:pPr>
    </w:p>
    <w:p w14:paraId="77C58BBB" w14:textId="51639543" w:rsidR="001A4D7B" w:rsidRDefault="00681472" w:rsidP="006C6927">
      <w:pPr>
        <w:rPr>
          <w:rFonts w:ascii="Calibri" w:hAnsi="Calibri" w:cs="Arial"/>
          <w:szCs w:val="22"/>
        </w:rPr>
      </w:pPr>
      <w:r>
        <w:rPr>
          <w:rFonts w:ascii="Calibri" w:hAnsi="Calibri" w:cs="Arial"/>
          <w:szCs w:val="22"/>
        </w:rPr>
        <w:t>T</w:t>
      </w:r>
      <w:r w:rsidR="00274C3B">
        <w:rPr>
          <w:rFonts w:ascii="Calibri" w:hAnsi="Calibri" w:cs="Arial"/>
          <w:szCs w:val="22"/>
        </w:rPr>
        <w:t xml:space="preserve">he value of this contract is approximately £50k per annum.  Please note that this number is based solely </w:t>
      </w:r>
      <w:r>
        <w:rPr>
          <w:rFonts w:ascii="Calibri" w:hAnsi="Calibri" w:cs="Arial"/>
          <w:szCs w:val="22"/>
        </w:rPr>
        <w:t xml:space="preserve">upon historical data </w:t>
      </w:r>
      <w:r w:rsidR="0051221C">
        <w:rPr>
          <w:rFonts w:ascii="Calibri" w:hAnsi="Calibri" w:cs="Arial"/>
          <w:szCs w:val="22"/>
        </w:rPr>
        <w:t>and Blackpool</w:t>
      </w:r>
      <w:r w:rsidR="00274C3B">
        <w:rPr>
          <w:rFonts w:ascii="Calibri" w:hAnsi="Calibri" w:cs="Arial"/>
          <w:szCs w:val="22"/>
        </w:rPr>
        <w:t xml:space="preserve"> Council cannot guarantee </w:t>
      </w:r>
      <w:r>
        <w:rPr>
          <w:rFonts w:ascii="Calibri" w:hAnsi="Calibri" w:cs="Arial"/>
          <w:szCs w:val="22"/>
        </w:rPr>
        <w:t>the amount of business generated as part of this contract</w:t>
      </w:r>
      <w:r w:rsidR="00274C3B">
        <w:rPr>
          <w:rFonts w:ascii="Calibri" w:hAnsi="Calibri" w:cs="Arial"/>
          <w:szCs w:val="22"/>
        </w:rPr>
        <w:t>.</w:t>
      </w:r>
    </w:p>
    <w:p w14:paraId="708E8F8C" w14:textId="77777777" w:rsidR="006C6927" w:rsidRPr="00A87978" w:rsidRDefault="006C6927" w:rsidP="006C6927">
      <w:pPr>
        <w:rPr>
          <w:rFonts w:asciiTheme="minorHAnsi" w:hAnsiTheme="minorHAnsi" w:cstheme="minorHAnsi"/>
          <w:kern w:val="2"/>
          <w:szCs w:val="22"/>
        </w:rPr>
      </w:pPr>
    </w:p>
    <w:p w14:paraId="2825EF90" w14:textId="77777777" w:rsidR="006C6927" w:rsidRPr="00C131DC" w:rsidRDefault="002238A4" w:rsidP="00283335">
      <w:pPr>
        <w:pStyle w:val="ListParagraph"/>
        <w:numPr>
          <w:ilvl w:val="0"/>
          <w:numId w:val="6"/>
        </w:numPr>
        <w:rPr>
          <w:rFonts w:ascii="Calibri" w:hAnsi="Calibri" w:cs="Arial"/>
          <w:b/>
          <w:szCs w:val="22"/>
        </w:rPr>
      </w:pPr>
      <w:r w:rsidRPr="00C131DC">
        <w:rPr>
          <w:rFonts w:ascii="Calibri" w:hAnsi="Calibri" w:cs="Arial"/>
          <w:b/>
          <w:szCs w:val="22"/>
        </w:rPr>
        <w:t>Deliveries</w:t>
      </w:r>
      <w:r w:rsidR="009100BB" w:rsidRPr="00C131DC">
        <w:rPr>
          <w:rFonts w:ascii="Calibri" w:hAnsi="Calibri" w:cs="Arial"/>
          <w:b/>
          <w:szCs w:val="22"/>
        </w:rPr>
        <w:t xml:space="preserve"> and Returns</w:t>
      </w:r>
    </w:p>
    <w:p w14:paraId="52642AF9" w14:textId="77777777" w:rsidR="00EE09AC" w:rsidRPr="009A2C17" w:rsidRDefault="00EE09AC" w:rsidP="00C375C5">
      <w:pPr>
        <w:rPr>
          <w:rFonts w:ascii="Calibri" w:hAnsi="Calibri" w:cs="Arial"/>
          <w:b/>
          <w:szCs w:val="22"/>
          <w:u w:val="single"/>
        </w:rPr>
      </w:pPr>
    </w:p>
    <w:p w14:paraId="67D16D1E" w14:textId="3FC508FF" w:rsidR="008F31BF" w:rsidRDefault="00EE09AC" w:rsidP="00C375C5">
      <w:pPr>
        <w:rPr>
          <w:rFonts w:ascii="Calibri" w:hAnsi="Calibri" w:cs="Arial"/>
          <w:szCs w:val="22"/>
        </w:rPr>
      </w:pPr>
      <w:r w:rsidRPr="009A2C17">
        <w:rPr>
          <w:rFonts w:ascii="Calibri" w:hAnsi="Calibri" w:cs="Arial"/>
          <w:szCs w:val="22"/>
        </w:rPr>
        <w:t>Deliveries will be requir</w:t>
      </w:r>
      <w:r w:rsidR="00ED08E0">
        <w:rPr>
          <w:rFonts w:ascii="Calibri" w:hAnsi="Calibri" w:cs="Arial"/>
          <w:szCs w:val="22"/>
        </w:rPr>
        <w:t>ed at</w:t>
      </w:r>
      <w:r w:rsidR="0051221C">
        <w:rPr>
          <w:rFonts w:ascii="Calibri" w:hAnsi="Calibri" w:cs="Arial"/>
          <w:szCs w:val="22"/>
        </w:rPr>
        <w:t xml:space="preserve"> various</w:t>
      </w:r>
      <w:r w:rsidR="00ED08E0">
        <w:rPr>
          <w:rFonts w:ascii="Calibri" w:hAnsi="Calibri" w:cs="Arial"/>
          <w:szCs w:val="22"/>
        </w:rPr>
        <w:t xml:space="preserve"> Blackpool Council Sites</w:t>
      </w:r>
      <w:r w:rsidR="00ED08E0" w:rsidRPr="00BD561F">
        <w:rPr>
          <w:rFonts w:ascii="Calibri" w:hAnsi="Calibri" w:cs="Arial"/>
          <w:szCs w:val="22"/>
        </w:rPr>
        <w:t xml:space="preserve">. </w:t>
      </w:r>
      <w:r w:rsidR="00E00F22" w:rsidRPr="00BD561F">
        <w:rPr>
          <w:rFonts w:ascii="Calibri" w:hAnsi="Calibri" w:cs="Arial"/>
          <w:szCs w:val="22"/>
        </w:rPr>
        <w:t>Appendix D</w:t>
      </w:r>
      <w:r w:rsidR="00ED08E0" w:rsidRPr="00BD561F">
        <w:rPr>
          <w:rFonts w:ascii="Calibri" w:hAnsi="Calibri" w:cs="Arial"/>
          <w:szCs w:val="22"/>
        </w:rPr>
        <w:t xml:space="preserve"> details</w:t>
      </w:r>
      <w:r w:rsidR="00ED08E0">
        <w:rPr>
          <w:rFonts w:ascii="Calibri" w:hAnsi="Calibri" w:cs="Arial"/>
          <w:szCs w:val="22"/>
        </w:rPr>
        <w:t xml:space="preserve"> a list of council sites with a requirement for catering disposables</w:t>
      </w:r>
      <w:r w:rsidR="003650EA" w:rsidRPr="009A2C17">
        <w:rPr>
          <w:rFonts w:ascii="Calibri" w:hAnsi="Calibri" w:cs="Arial"/>
          <w:szCs w:val="22"/>
        </w:rPr>
        <w:t xml:space="preserve">.  </w:t>
      </w:r>
      <w:r w:rsidR="00C56D27" w:rsidRPr="009A2C17">
        <w:rPr>
          <w:rFonts w:ascii="Calibri" w:hAnsi="Calibri" w:cs="Arial"/>
          <w:szCs w:val="22"/>
        </w:rPr>
        <w:t>This list is for guidance only.  A</w:t>
      </w:r>
      <w:r w:rsidR="006858B2" w:rsidRPr="009A2C17">
        <w:rPr>
          <w:rFonts w:ascii="Calibri" w:hAnsi="Calibri" w:cs="Arial"/>
          <w:szCs w:val="22"/>
        </w:rPr>
        <w:t xml:space="preserve">ddresses may be added to </w:t>
      </w:r>
      <w:r w:rsidR="00C56D27" w:rsidRPr="009A2C17">
        <w:rPr>
          <w:rFonts w:ascii="Calibri" w:hAnsi="Calibri" w:cs="Arial"/>
          <w:szCs w:val="22"/>
        </w:rPr>
        <w:t xml:space="preserve">or removed from </w:t>
      </w:r>
      <w:r w:rsidR="006858B2" w:rsidRPr="009A2C17">
        <w:rPr>
          <w:rFonts w:ascii="Calibri" w:hAnsi="Calibri" w:cs="Arial"/>
          <w:szCs w:val="22"/>
        </w:rPr>
        <w:t xml:space="preserve">this list at a later date.  </w:t>
      </w:r>
      <w:r w:rsidR="006F3BC5">
        <w:rPr>
          <w:rFonts w:ascii="Calibri" w:hAnsi="Calibri" w:cs="Arial"/>
          <w:szCs w:val="22"/>
        </w:rPr>
        <w:t>As a general rule</w:t>
      </w:r>
      <w:r w:rsidR="003650EA" w:rsidRPr="009A2C17">
        <w:rPr>
          <w:rFonts w:ascii="Calibri" w:hAnsi="Calibri" w:cs="Arial"/>
          <w:szCs w:val="22"/>
        </w:rPr>
        <w:t xml:space="preserve"> d</w:t>
      </w:r>
      <w:r w:rsidRPr="009A2C17">
        <w:rPr>
          <w:rFonts w:ascii="Calibri" w:hAnsi="Calibri" w:cs="Arial"/>
          <w:szCs w:val="22"/>
        </w:rPr>
        <w:t xml:space="preserve">eliveries </w:t>
      </w:r>
      <w:r w:rsidR="003650EA" w:rsidRPr="009A2C17">
        <w:rPr>
          <w:rFonts w:ascii="Calibri" w:hAnsi="Calibri" w:cs="Arial"/>
          <w:szCs w:val="22"/>
        </w:rPr>
        <w:t xml:space="preserve">should </w:t>
      </w:r>
      <w:r w:rsidRPr="009A2C17">
        <w:rPr>
          <w:rFonts w:ascii="Calibri" w:hAnsi="Calibri" w:cs="Arial"/>
          <w:szCs w:val="22"/>
        </w:rPr>
        <w:t xml:space="preserve">be made between </w:t>
      </w:r>
      <w:r w:rsidR="00ED08E0">
        <w:rPr>
          <w:rFonts w:ascii="Calibri" w:hAnsi="Calibri" w:cs="Arial"/>
          <w:szCs w:val="22"/>
        </w:rPr>
        <w:t>09:00 and 13:</w:t>
      </w:r>
      <w:r w:rsidR="003650EA" w:rsidRPr="009A2C17">
        <w:rPr>
          <w:rFonts w:ascii="Calibri" w:hAnsi="Calibri" w:cs="Arial"/>
          <w:szCs w:val="22"/>
        </w:rPr>
        <w:t>00,</w:t>
      </w:r>
      <w:r w:rsidR="006858B2" w:rsidRPr="009A2C17">
        <w:rPr>
          <w:rFonts w:ascii="Calibri" w:hAnsi="Calibri" w:cs="Arial"/>
          <w:szCs w:val="22"/>
        </w:rPr>
        <w:t xml:space="preserve"> to avoid school start times, school traffic and to ensure kitchen </w:t>
      </w:r>
      <w:r w:rsidR="00C56D27" w:rsidRPr="009A2C17">
        <w:rPr>
          <w:rFonts w:ascii="Calibri" w:hAnsi="Calibri" w:cs="Arial"/>
          <w:szCs w:val="22"/>
        </w:rPr>
        <w:t>staff</w:t>
      </w:r>
      <w:r w:rsidR="00D94999">
        <w:rPr>
          <w:rFonts w:ascii="Calibri" w:hAnsi="Calibri" w:cs="Arial"/>
          <w:szCs w:val="22"/>
        </w:rPr>
        <w:t xml:space="preserve"> members</w:t>
      </w:r>
      <w:r w:rsidR="00C56D27" w:rsidRPr="009A2C17">
        <w:rPr>
          <w:rFonts w:ascii="Calibri" w:hAnsi="Calibri" w:cs="Arial"/>
          <w:szCs w:val="22"/>
        </w:rPr>
        <w:t xml:space="preserve"> are</w:t>
      </w:r>
      <w:r w:rsidR="006858B2" w:rsidRPr="009A2C17">
        <w:rPr>
          <w:rFonts w:ascii="Calibri" w:hAnsi="Calibri" w:cs="Arial"/>
          <w:szCs w:val="22"/>
        </w:rPr>
        <w:t xml:space="preserve"> present on site.</w:t>
      </w:r>
      <w:r w:rsidR="00A54B68" w:rsidRPr="00A54B68">
        <w:rPr>
          <w:rFonts w:ascii="Calibri" w:hAnsi="Calibri"/>
          <w:szCs w:val="22"/>
        </w:rPr>
        <w:t xml:space="preserve"> </w:t>
      </w:r>
      <w:r w:rsidR="00A54B68">
        <w:rPr>
          <w:rFonts w:ascii="Calibri" w:hAnsi="Calibri"/>
          <w:szCs w:val="22"/>
        </w:rPr>
        <w:t>Delivery of orders is expected within 2 working days of the order being placed.</w:t>
      </w:r>
    </w:p>
    <w:p w14:paraId="1F24D780" w14:textId="42A888EC" w:rsidR="0051221C" w:rsidRDefault="0051221C" w:rsidP="00C375C5">
      <w:pPr>
        <w:rPr>
          <w:rFonts w:ascii="Calibri" w:hAnsi="Calibri" w:cs="Arial"/>
          <w:szCs w:val="22"/>
        </w:rPr>
      </w:pPr>
    </w:p>
    <w:p w14:paraId="4D3523D3" w14:textId="1BD41F33" w:rsidR="0051221C" w:rsidRDefault="0051221C" w:rsidP="0051221C">
      <w:pPr>
        <w:rPr>
          <w:rFonts w:ascii="Calibri" w:hAnsi="Calibri" w:cs="Arial"/>
          <w:szCs w:val="22"/>
        </w:rPr>
      </w:pPr>
      <w:r>
        <w:rPr>
          <w:rFonts w:ascii="Calibri" w:hAnsi="Calibri" w:cs="Arial"/>
          <w:szCs w:val="22"/>
        </w:rPr>
        <w:t>Split deliveries may be accepted in exceptional circumstances with pr</w:t>
      </w:r>
      <w:r w:rsidR="00A54B68">
        <w:rPr>
          <w:rFonts w:ascii="Calibri" w:hAnsi="Calibri" w:cs="Arial"/>
          <w:szCs w:val="22"/>
        </w:rPr>
        <w:t>ior agreement</w:t>
      </w:r>
      <w:r>
        <w:rPr>
          <w:rFonts w:ascii="Calibri" w:hAnsi="Calibri" w:cs="Arial"/>
          <w:szCs w:val="22"/>
        </w:rPr>
        <w:t xml:space="preserve"> from Blackpool Council.</w:t>
      </w:r>
    </w:p>
    <w:p w14:paraId="68540FDB" w14:textId="048DCA31" w:rsidR="00D94999" w:rsidRDefault="00D94999" w:rsidP="00C375C5">
      <w:pPr>
        <w:rPr>
          <w:rFonts w:ascii="Calibri" w:hAnsi="Calibri" w:cs="Arial"/>
          <w:szCs w:val="22"/>
        </w:rPr>
      </w:pPr>
    </w:p>
    <w:p w14:paraId="7BF13D57" w14:textId="7A6AA701" w:rsidR="00A06AAC" w:rsidRDefault="00A06AAC" w:rsidP="00C375C5">
      <w:pPr>
        <w:rPr>
          <w:rFonts w:ascii="Calibri" w:hAnsi="Calibri" w:cs="Arial"/>
          <w:szCs w:val="22"/>
        </w:rPr>
      </w:pPr>
      <w:r>
        <w:rPr>
          <w:rFonts w:ascii="Calibri" w:hAnsi="Calibri" w:cs="Arial"/>
          <w:szCs w:val="22"/>
        </w:rPr>
        <w:t xml:space="preserve">Deliveries and returns </w:t>
      </w:r>
      <w:r w:rsidR="006F3BC5">
        <w:rPr>
          <w:rFonts w:ascii="Calibri" w:hAnsi="Calibri" w:cs="Arial"/>
          <w:szCs w:val="22"/>
        </w:rPr>
        <w:t>must be</w:t>
      </w:r>
      <w:r w:rsidR="009100BB">
        <w:rPr>
          <w:rFonts w:ascii="Calibri" w:hAnsi="Calibri" w:cs="Arial"/>
          <w:szCs w:val="22"/>
        </w:rPr>
        <w:t xml:space="preserve"> free of charge.</w:t>
      </w:r>
      <w:r w:rsidR="00681472">
        <w:rPr>
          <w:rFonts w:ascii="Calibri" w:hAnsi="Calibri" w:cs="Arial"/>
          <w:szCs w:val="22"/>
        </w:rPr>
        <w:t xml:space="preserve">  </w:t>
      </w:r>
    </w:p>
    <w:p w14:paraId="312F0705" w14:textId="7E5FEEEF" w:rsidR="00A54B68" w:rsidRDefault="00A54B68" w:rsidP="00C375C5">
      <w:pPr>
        <w:rPr>
          <w:rFonts w:ascii="Calibri" w:hAnsi="Calibri" w:cs="Arial"/>
          <w:szCs w:val="22"/>
        </w:rPr>
      </w:pPr>
    </w:p>
    <w:p w14:paraId="415E412F" w14:textId="56A5F70B" w:rsidR="00A54B68" w:rsidRDefault="00A54B68" w:rsidP="00C375C5">
      <w:pPr>
        <w:rPr>
          <w:rFonts w:ascii="Calibri" w:hAnsi="Calibri" w:cs="Arial"/>
          <w:szCs w:val="22"/>
        </w:rPr>
      </w:pPr>
      <w:r>
        <w:rPr>
          <w:rFonts w:ascii="Calibri" w:hAnsi="Calibri" w:cs="Arial"/>
          <w:szCs w:val="22"/>
        </w:rPr>
        <w:lastRenderedPageBreak/>
        <w:t>The customer should always be contacted if there will be a delay in delivery of an order</w:t>
      </w:r>
    </w:p>
    <w:p w14:paraId="70CB2B50" w14:textId="5854D512" w:rsidR="00255F57" w:rsidRDefault="00255F57" w:rsidP="00C375C5">
      <w:pPr>
        <w:rPr>
          <w:rFonts w:ascii="Calibri" w:hAnsi="Calibri"/>
          <w:szCs w:val="22"/>
        </w:rPr>
      </w:pPr>
    </w:p>
    <w:p w14:paraId="746D26D6" w14:textId="77777777" w:rsidR="00A54B68" w:rsidRDefault="00A54B68" w:rsidP="00A54B68">
      <w:pPr>
        <w:rPr>
          <w:rFonts w:ascii="Calibri" w:hAnsi="Calibri" w:cs="Arial"/>
          <w:szCs w:val="22"/>
        </w:rPr>
      </w:pPr>
      <w:r>
        <w:rPr>
          <w:rFonts w:ascii="Calibri" w:hAnsi="Calibri" w:cs="Arial"/>
          <w:szCs w:val="22"/>
        </w:rPr>
        <w:t>We will endeavour to meet a minimum order value of £50.00 however, this is not guaranteed.</w:t>
      </w:r>
    </w:p>
    <w:p w14:paraId="497F08E0" w14:textId="77777777" w:rsidR="00A54B68" w:rsidRDefault="00A54B68" w:rsidP="00C375C5">
      <w:pPr>
        <w:rPr>
          <w:rFonts w:ascii="Calibri" w:hAnsi="Calibri"/>
          <w:szCs w:val="22"/>
        </w:rPr>
      </w:pPr>
    </w:p>
    <w:p w14:paraId="5BB5E846" w14:textId="77777777" w:rsidR="00A54B68" w:rsidRPr="009A2C17" w:rsidRDefault="00A54B68" w:rsidP="00C375C5">
      <w:pPr>
        <w:rPr>
          <w:rFonts w:ascii="Calibri" w:hAnsi="Calibri"/>
          <w:szCs w:val="22"/>
        </w:rPr>
      </w:pPr>
    </w:p>
    <w:p w14:paraId="3D498DE1" w14:textId="77777777" w:rsidR="008F31BF" w:rsidRPr="00C131DC" w:rsidRDefault="00CF785A" w:rsidP="00283335">
      <w:pPr>
        <w:pStyle w:val="ListParagraph"/>
        <w:numPr>
          <w:ilvl w:val="0"/>
          <w:numId w:val="6"/>
        </w:numPr>
        <w:rPr>
          <w:rFonts w:ascii="Calibri" w:hAnsi="Calibri" w:cs="Arial"/>
          <w:b/>
          <w:szCs w:val="22"/>
        </w:rPr>
      </w:pPr>
      <w:r w:rsidRPr="00C131DC">
        <w:rPr>
          <w:rFonts w:ascii="Calibri" w:hAnsi="Calibri" w:cs="Arial"/>
          <w:b/>
          <w:szCs w:val="22"/>
        </w:rPr>
        <w:t>Ordering</w:t>
      </w:r>
    </w:p>
    <w:p w14:paraId="49D4C748" w14:textId="77777777" w:rsidR="003274AA" w:rsidRPr="00994AA0" w:rsidRDefault="003274AA" w:rsidP="00C375C5">
      <w:pPr>
        <w:rPr>
          <w:rFonts w:ascii="Calibri" w:hAnsi="Calibri" w:cs="Arial"/>
          <w:szCs w:val="22"/>
        </w:rPr>
      </w:pPr>
    </w:p>
    <w:p w14:paraId="02EDE722" w14:textId="23FE88B5" w:rsidR="00391E54" w:rsidRDefault="00994AA0" w:rsidP="005B661F">
      <w:pPr>
        <w:jc w:val="left"/>
        <w:rPr>
          <w:rFonts w:ascii="Calibri" w:hAnsi="Calibri"/>
          <w:szCs w:val="22"/>
        </w:rPr>
      </w:pPr>
      <w:r>
        <w:rPr>
          <w:rFonts w:ascii="Calibri" w:hAnsi="Calibri"/>
          <w:szCs w:val="22"/>
        </w:rPr>
        <w:t>O</w:t>
      </w:r>
      <w:r w:rsidR="005B661F" w:rsidRPr="009A2C17">
        <w:rPr>
          <w:rFonts w:ascii="Calibri" w:hAnsi="Calibri"/>
          <w:szCs w:val="22"/>
        </w:rPr>
        <w:t>rders will be e-mailed via the Council’s e-procurement system</w:t>
      </w:r>
      <w:r>
        <w:rPr>
          <w:rFonts w:ascii="Calibri" w:hAnsi="Calibri"/>
          <w:szCs w:val="22"/>
        </w:rPr>
        <w:t xml:space="preserve"> (</w:t>
      </w:r>
      <w:r w:rsidR="00A54B68">
        <w:rPr>
          <w:rFonts w:ascii="Calibri" w:hAnsi="Calibri"/>
          <w:szCs w:val="22"/>
        </w:rPr>
        <w:t>TechnologyOne)</w:t>
      </w:r>
      <w:r>
        <w:rPr>
          <w:rFonts w:ascii="Calibri" w:hAnsi="Calibri"/>
          <w:szCs w:val="22"/>
        </w:rPr>
        <w:t xml:space="preserve">, </w:t>
      </w:r>
      <w:r w:rsidR="003417D7" w:rsidRPr="009A2C17">
        <w:rPr>
          <w:rFonts w:ascii="Calibri" w:hAnsi="Calibri"/>
          <w:szCs w:val="22"/>
        </w:rPr>
        <w:t>placed by Virtual ‘Lodge’</w:t>
      </w:r>
      <w:r w:rsidR="005C7FD6">
        <w:rPr>
          <w:rFonts w:ascii="Calibri" w:hAnsi="Calibri"/>
          <w:szCs w:val="22"/>
        </w:rPr>
        <w:t xml:space="preserve"> </w:t>
      </w:r>
      <w:r w:rsidR="00267D8A" w:rsidRPr="009A2C17">
        <w:rPr>
          <w:rFonts w:ascii="Calibri" w:hAnsi="Calibri"/>
          <w:szCs w:val="22"/>
        </w:rPr>
        <w:t>/</w:t>
      </w:r>
      <w:r w:rsidR="005C7FD6">
        <w:rPr>
          <w:rFonts w:ascii="Calibri" w:hAnsi="Calibri"/>
          <w:szCs w:val="22"/>
        </w:rPr>
        <w:t xml:space="preserve"> </w:t>
      </w:r>
      <w:r w:rsidR="003417D7" w:rsidRPr="009A2C17">
        <w:rPr>
          <w:rFonts w:ascii="Calibri" w:hAnsi="Calibri"/>
          <w:szCs w:val="22"/>
        </w:rPr>
        <w:t>Purchasing Cards</w:t>
      </w:r>
      <w:r w:rsidR="00BD561F">
        <w:rPr>
          <w:rFonts w:ascii="Calibri" w:hAnsi="Calibri"/>
          <w:szCs w:val="22"/>
        </w:rPr>
        <w:t xml:space="preserve"> or placed via Civica Saffron</w:t>
      </w:r>
      <w:r>
        <w:rPr>
          <w:rFonts w:ascii="Calibri" w:hAnsi="Calibri"/>
          <w:szCs w:val="22"/>
        </w:rPr>
        <w:t xml:space="preserve"> Kitchen Manager</w:t>
      </w:r>
      <w:r w:rsidR="003417D7" w:rsidRPr="009A2C17">
        <w:rPr>
          <w:rFonts w:ascii="Calibri" w:hAnsi="Calibri"/>
          <w:szCs w:val="22"/>
        </w:rPr>
        <w:t>.  Blackpool Council</w:t>
      </w:r>
      <w:r w:rsidR="00267D8A" w:rsidRPr="009A2C17">
        <w:rPr>
          <w:rFonts w:ascii="Calibri" w:hAnsi="Calibri"/>
          <w:szCs w:val="22"/>
        </w:rPr>
        <w:t xml:space="preserve"> requires</w:t>
      </w:r>
      <w:r w:rsidR="003417D7" w:rsidRPr="009A2C17">
        <w:rPr>
          <w:rFonts w:ascii="Calibri" w:hAnsi="Calibri"/>
          <w:szCs w:val="22"/>
        </w:rPr>
        <w:t xml:space="preserve"> suppliers to be</w:t>
      </w:r>
      <w:r w:rsidR="003417D7" w:rsidRPr="009A2C17">
        <w:rPr>
          <w:color w:val="1F497D"/>
          <w:szCs w:val="22"/>
        </w:rPr>
        <w:t xml:space="preserve"> </w:t>
      </w:r>
      <w:r w:rsidR="003417D7" w:rsidRPr="009A2C17">
        <w:rPr>
          <w:rFonts w:ascii="Calibri" w:hAnsi="Calibri"/>
          <w:szCs w:val="22"/>
        </w:rPr>
        <w:t>a level 3 merchant in order for this payment system to be put in place.</w:t>
      </w:r>
      <w:r>
        <w:rPr>
          <w:rFonts w:ascii="Calibri" w:hAnsi="Calibri"/>
          <w:szCs w:val="22"/>
        </w:rPr>
        <w:t xml:space="preserve">  It is an essential requirement that your business is able to accept and process orders via these methods.</w:t>
      </w:r>
    </w:p>
    <w:p w14:paraId="7BC8ABE2" w14:textId="77777777" w:rsidR="0013791E" w:rsidRDefault="0013791E" w:rsidP="005B661F">
      <w:pPr>
        <w:jc w:val="left"/>
        <w:rPr>
          <w:rFonts w:ascii="Calibri" w:hAnsi="Calibri"/>
          <w:szCs w:val="22"/>
        </w:rPr>
      </w:pPr>
    </w:p>
    <w:p w14:paraId="5C770792" w14:textId="7FED4886" w:rsidR="0013791E" w:rsidRDefault="00A54B68" w:rsidP="005B661F">
      <w:pPr>
        <w:jc w:val="left"/>
        <w:rPr>
          <w:rFonts w:ascii="Calibri" w:hAnsi="Calibri"/>
          <w:szCs w:val="22"/>
        </w:rPr>
      </w:pPr>
      <w:r>
        <w:rPr>
          <w:rFonts w:ascii="Calibri" w:hAnsi="Calibri"/>
          <w:szCs w:val="22"/>
        </w:rPr>
        <w:t xml:space="preserve">For orders raised via Blackpool </w:t>
      </w:r>
      <w:r w:rsidR="0013791E" w:rsidRPr="00AE6A2A">
        <w:rPr>
          <w:rFonts w:ascii="Calibri" w:hAnsi="Calibri"/>
          <w:szCs w:val="22"/>
        </w:rPr>
        <w:t xml:space="preserve">Council’s e-procurement system, the successful bidder will be required to complete a spreadsheet with the core list of products and prices for upload onto </w:t>
      </w:r>
      <w:r w:rsidR="00F030BC">
        <w:rPr>
          <w:rFonts w:ascii="Calibri" w:hAnsi="Calibri"/>
          <w:szCs w:val="22"/>
        </w:rPr>
        <w:t>the system, following</w:t>
      </w:r>
      <w:r w:rsidR="0013791E" w:rsidRPr="00AE6A2A">
        <w:rPr>
          <w:rFonts w:ascii="Calibri" w:hAnsi="Calibri"/>
          <w:szCs w:val="22"/>
        </w:rPr>
        <w:t xml:space="preserve"> contract award.</w:t>
      </w:r>
    </w:p>
    <w:p w14:paraId="5D6A505E" w14:textId="30BE7402" w:rsidR="00391E54" w:rsidRPr="009A2C17" w:rsidRDefault="00391E54" w:rsidP="005B661F">
      <w:pPr>
        <w:jc w:val="left"/>
        <w:rPr>
          <w:rFonts w:ascii="Calibri" w:hAnsi="Calibri"/>
          <w:szCs w:val="22"/>
        </w:rPr>
      </w:pPr>
    </w:p>
    <w:p w14:paraId="529A084E" w14:textId="77777777" w:rsidR="003417D7" w:rsidRPr="009A2C17" w:rsidRDefault="00267D8A" w:rsidP="005B661F">
      <w:pPr>
        <w:jc w:val="left"/>
        <w:rPr>
          <w:rFonts w:ascii="Calibri" w:hAnsi="Calibri"/>
          <w:szCs w:val="22"/>
        </w:rPr>
      </w:pPr>
      <w:r w:rsidRPr="009A2C17">
        <w:rPr>
          <w:rFonts w:ascii="Calibri" w:hAnsi="Calibri"/>
          <w:szCs w:val="22"/>
        </w:rPr>
        <w:t>T</w:t>
      </w:r>
      <w:r w:rsidR="005B661F" w:rsidRPr="009A2C17">
        <w:rPr>
          <w:rFonts w:ascii="Calibri" w:hAnsi="Calibri"/>
          <w:szCs w:val="22"/>
        </w:rPr>
        <w:t xml:space="preserve">elephone orders </w:t>
      </w:r>
      <w:r w:rsidRPr="009A2C17">
        <w:rPr>
          <w:rFonts w:ascii="Calibri" w:hAnsi="Calibri"/>
          <w:szCs w:val="22"/>
        </w:rPr>
        <w:t>are not to be</w:t>
      </w:r>
      <w:r w:rsidR="005B661F" w:rsidRPr="009A2C17">
        <w:rPr>
          <w:rFonts w:ascii="Calibri" w:hAnsi="Calibri"/>
          <w:szCs w:val="22"/>
        </w:rPr>
        <w:t xml:space="preserve"> accepted</w:t>
      </w:r>
      <w:r w:rsidRPr="009A2C17">
        <w:rPr>
          <w:rFonts w:ascii="Calibri" w:hAnsi="Calibri"/>
          <w:szCs w:val="22"/>
        </w:rPr>
        <w:t xml:space="preserve"> by suppliers</w:t>
      </w:r>
      <w:r w:rsidR="003650EA" w:rsidRPr="009A2C17">
        <w:rPr>
          <w:rFonts w:ascii="Calibri" w:hAnsi="Calibri"/>
          <w:szCs w:val="22"/>
        </w:rPr>
        <w:t>, unless authorised by a member of the Procurement Team</w:t>
      </w:r>
      <w:r w:rsidR="005B661F" w:rsidRPr="009A2C17">
        <w:rPr>
          <w:rFonts w:ascii="Calibri" w:hAnsi="Calibri"/>
          <w:szCs w:val="22"/>
        </w:rPr>
        <w:t>.</w:t>
      </w:r>
    </w:p>
    <w:p w14:paraId="7A3D7039" w14:textId="77777777" w:rsidR="003274AA" w:rsidRPr="009A2C17" w:rsidRDefault="003274AA" w:rsidP="005B661F">
      <w:pPr>
        <w:rPr>
          <w:rFonts w:ascii="Calibri" w:hAnsi="Calibri" w:cs="Arial"/>
          <w:szCs w:val="22"/>
        </w:rPr>
      </w:pPr>
    </w:p>
    <w:p w14:paraId="22073D62" w14:textId="77777777" w:rsidR="00430208" w:rsidRPr="00C131DC" w:rsidRDefault="00430208" w:rsidP="00283335">
      <w:pPr>
        <w:pStyle w:val="ListParagraph"/>
        <w:numPr>
          <w:ilvl w:val="0"/>
          <w:numId w:val="6"/>
        </w:numPr>
        <w:rPr>
          <w:rFonts w:ascii="Calibri" w:hAnsi="Calibri" w:cs="Arial"/>
          <w:b/>
          <w:szCs w:val="22"/>
        </w:rPr>
      </w:pPr>
      <w:r w:rsidRPr="00C131DC">
        <w:rPr>
          <w:rFonts w:ascii="Calibri" w:hAnsi="Calibri" w:cs="Arial"/>
          <w:b/>
          <w:szCs w:val="22"/>
        </w:rPr>
        <w:t>Invoices</w:t>
      </w:r>
    </w:p>
    <w:p w14:paraId="0ACAAA0D" w14:textId="77777777" w:rsidR="00430208" w:rsidRPr="009A2C17" w:rsidRDefault="00430208" w:rsidP="005B661F">
      <w:pPr>
        <w:rPr>
          <w:rFonts w:ascii="Calibri" w:hAnsi="Calibri" w:cs="Arial"/>
          <w:szCs w:val="22"/>
        </w:rPr>
      </w:pPr>
    </w:p>
    <w:p w14:paraId="1BEA7936" w14:textId="6D01CE2A" w:rsidR="00430208" w:rsidRPr="009A2C17" w:rsidRDefault="00430208" w:rsidP="00430208">
      <w:pPr>
        <w:jc w:val="left"/>
        <w:rPr>
          <w:rStyle w:val="Hyperlink"/>
          <w:rFonts w:ascii="Calibri" w:hAnsi="Calibri" w:cs="Arial"/>
          <w:szCs w:val="22"/>
        </w:rPr>
      </w:pPr>
      <w:r w:rsidRPr="009A2C17">
        <w:rPr>
          <w:rFonts w:ascii="Calibri" w:hAnsi="Calibri" w:cs="Arial"/>
          <w:szCs w:val="22"/>
        </w:rPr>
        <w:t>Invoice</w:t>
      </w:r>
      <w:r w:rsidR="00A54B68">
        <w:rPr>
          <w:rFonts w:ascii="Calibri" w:hAnsi="Calibri" w:cs="Arial"/>
          <w:szCs w:val="22"/>
        </w:rPr>
        <w:t>s must be sent to Exchequer Services</w:t>
      </w:r>
      <w:r w:rsidRPr="009A2C17">
        <w:rPr>
          <w:rFonts w:ascii="Calibri" w:hAnsi="Calibri" w:cs="Arial"/>
          <w:szCs w:val="22"/>
        </w:rPr>
        <w:t xml:space="preserve"> either by post (address available on request) or by email to </w:t>
      </w:r>
      <w:hyperlink r:id="rId12" w:history="1">
        <w:r w:rsidRPr="009A2C17">
          <w:rPr>
            <w:rStyle w:val="Hyperlink"/>
            <w:rFonts w:ascii="Calibri" w:hAnsi="Calibri" w:cs="Arial"/>
            <w:szCs w:val="22"/>
          </w:rPr>
          <w:t>accounts.payable@blackpool.gov.uk</w:t>
        </w:r>
      </w:hyperlink>
    </w:p>
    <w:p w14:paraId="0D38C0D8" w14:textId="77777777" w:rsidR="003E0945" w:rsidRDefault="003E0945" w:rsidP="00430208">
      <w:pPr>
        <w:jc w:val="left"/>
        <w:rPr>
          <w:rStyle w:val="Hyperlink"/>
          <w:rFonts w:ascii="Calibri" w:hAnsi="Calibri" w:cs="Arial"/>
          <w:color w:val="auto"/>
          <w:szCs w:val="22"/>
          <w:u w:val="none"/>
        </w:rPr>
      </w:pPr>
    </w:p>
    <w:p w14:paraId="554AE919" w14:textId="7B9AE151" w:rsidR="00391E54" w:rsidRDefault="00391E54" w:rsidP="00430208">
      <w:pPr>
        <w:jc w:val="left"/>
        <w:rPr>
          <w:rFonts w:ascii="Calibri" w:hAnsi="Calibri"/>
          <w:szCs w:val="22"/>
        </w:rPr>
      </w:pPr>
      <w:r w:rsidRPr="009A2C17">
        <w:rPr>
          <w:rStyle w:val="Hyperlink"/>
          <w:rFonts w:ascii="Calibri" w:hAnsi="Calibri" w:cs="Arial"/>
          <w:color w:val="auto"/>
          <w:szCs w:val="22"/>
          <w:u w:val="none"/>
        </w:rPr>
        <w:t xml:space="preserve">Payment terms </w:t>
      </w:r>
      <w:r w:rsidR="005B1B25">
        <w:rPr>
          <w:rStyle w:val="Hyperlink"/>
          <w:rFonts w:ascii="Calibri" w:hAnsi="Calibri" w:cs="Arial"/>
          <w:color w:val="auto"/>
          <w:szCs w:val="22"/>
          <w:u w:val="none"/>
        </w:rPr>
        <w:t>are</w:t>
      </w:r>
      <w:r w:rsidR="00EC2588">
        <w:rPr>
          <w:rStyle w:val="Hyperlink"/>
          <w:rFonts w:ascii="Calibri" w:hAnsi="Calibri" w:cs="Arial"/>
          <w:color w:val="auto"/>
          <w:szCs w:val="22"/>
          <w:u w:val="none"/>
        </w:rPr>
        <w:t xml:space="preserve"> </w:t>
      </w:r>
      <w:r w:rsidRPr="009A2C17">
        <w:rPr>
          <w:rFonts w:ascii="Calibri" w:hAnsi="Calibri"/>
          <w:szCs w:val="22"/>
        </w:rPr>
        <w:t>30 days.</w:t>
      </w:r>
    </w:p>
    <w:p w14:paraId="7FC2D742" w14:textId="6794A62F" w:rsidR="00A54B68" w:rsidRDefault="00A54B68" w:rsidP="00430208">
      <w:pPr>
        <w:jc w:val="left"/>
        <w:rPr>
          <w:rFonts w:ascii="Calibri" w:hAnsi="Calibri"/>
          <w:szCs w:val="22"/>
        </w:rPr>
      </w:pPr>
    </w:p>
    <w:p w14:paraId="65FD8D0B" w14:textId="79B405BA" w:rsidR="00A54B68" w:rsidRDefault="00A54B68" w:rsidP="00430208">
      <w:pPr>
        <w:jc w:val="left"/>
        <w:rPr>
          <w:rFonts w:ascii="Calibri" w:hAnsi="Calibri"/>
          <w:szCs w:val="22"/>
        </w:rPr>
      </w:pPr>
    </w:p>
    <w:p w14:paraId="65975B75" w14:textId="30A7AADA" w:rsidR="00A54B68" w:rsidRPr="00A54B68" w:rsidRDefault="00A54B68" w:rsidP="00A54B68">
      <w:pPr>
        <w:ind w:left="360"/>
        <w:rPr>
          <w:rFonts w:ascii="Calibri" w:hAnsi="Calibri" w:cs="Arial"/>
          <w:b/>
          <w:szCs w:val="22"/>
        </w:rPr>
      </w:pPr>
      <w:r w:rsidRPr="00A54B68">
        <w:rPr>
          <w:rFonts w:ascii="Calibri" w:hAnsi="Calibri" w:cs="Arial"/>
          <w:b/>
          <w:szCs w:val="22"/>
        </w:rPr>
        <w:t>9.</w:t>
      </w:r>
      <w:r w:rsidRPr="00A54B68">
        <w:rPr>
          <w:rFonts w:ascii="Calibri" w:hAnsi="Calibri" w:cs="Arial"/>
          <w:b/>
          <w:szCs w:val="22"/>
        </w:rPr>
        <w:tab/>
        <w:t>Insurance</w:t>
      </w:r>
    </w:p>
    <w:p w14:paraId="7A9C789C" w14:textId="77777777" w:rsidR="00A54B68" w:rsidRDefault="00A54B68" w:rsidP="00A54B68">
      <w:pPr>
        <w:rPr>
          <w:rFonts w:ascii="Calibri" w:hAnsi="Calibri" w:cs="Arial"/>
          <w:b/>
          <w:szCs w:val="22"/>
          <w:u w:val="single"/>
        </w:rPr>
      </w:pPr>
    </w:p>
    <w:p w14:paraId="5FCBE218" w14:textId="77777777" w:rsidR="00A54B68" w:rsidRPr="00FC630F" w:rsidRDefault="00A54B68" w:rsidP="00A54B68">
      <w:pPr>
        <w:rPr>
          <w:rFonts w:ascii="Calibri" w:hAnsi="Calibri" w:cs="Arial"/>
          <w:szCs w:val="22"/>
        </w:rPr>
      </w:pPr>
      <w:r w:rsidRPr="00FC630F">
        <w:rPr>
          <w:rFonts w:ascii="Calibri" w:hAnsi="Calibri" w:cs="Arial"/>
          <w:szCs w:val="22"/>
        </w:rPr>
        <w:t>P</w:t>
      </w:r>
      <w:r>
        <w:rPr>
          <w:rFonts w:ascii="Calibri" w:hAnsi="Calibri" w:cs="Arial"/>
          <w:szCs w:val="22"/>
        </w:rPr>
        <w:t>roviders will have</w:t>
      </w:r>
      <w:r w:rsidRPr="00FC630F">
        <w:rPr>
          <w:rFonts w:ascii="Calibri" w:hAnsi="Calibri" w:cs="Arial"/>
          <w:szCs w:val="22"/>
        </w:rPr>
        <w:t xml:space="preserve"> </w:t>
      </w:r>
      <w:r>
        <w:rPr>
          <w:rFonts w:ascii="Calibri" w:hAnsi="Calibri" w:cs="Arial"/>
          <w:szCs w:val="22"/>
        </w:rPr>
        <w:t xml:space="preserve">all the </w:t>
      </w:r>
      <w:r w:rsidRPr="00FC630F">
        <w:rPr>
          <w:rFonts w:ascii="Calibri" w:hAnsi="Calibri" w:cs="Arial"/>
          <w:szCs w:val="22"/>
        </w:rPr>
        <w:t>below insurance as a minimum</w:t>
      </w:r>
      <w:r>
        <w:rPr>
          <w:rFonts w:ascii="Calibri" w:hAnsi="Calibri" w:cs="Arial"/>
          <w:szCs w:val="22"/>
        </w:rPr>
        <w:t>:</w:t>
      </w:r>
    </w:p>
    <w:p w14:paraId="2BADA270" w14:textId="77777777" w:rsidR="00A54B68" w:rsidRDefault="00A54B68" w:rsidP="00A54B68">
      <w:pPr>
        <w:jc w:val="left"/>
        <w:rPr>
          <w:rFonts w:ascii="Calibri" w:hAnsi="Calibri"/>
          <w:szCs w:val="22"/>
        </w:rPr>
      </w:pPr>
    </w:p>
    <w:p w14:paraId="3F3D75DC" w14:textId="77777777" w:rsidR="00A54B68" w:rsidRDefault="00A54B68" w:rsidP="00A54B68">
      <w:pPr>
        <w:jc w:val="left"/>
        <w:rPr>
          <w:rFonts w:ascii="Calibri" w:hAnsi="Calibri" w:cs="Arial"/>
          <w:szCs w:val="22"/>
        </w:rPr>
      </w:pPr>
      <w:r>
        <w:rPr>
          <w:rFonts w:ascii="Calibri" w:hAnsi="Calibri" w:cs="Arial"/>
          <w:szCs w:val="22"/>
        </w:rPr>
        <w:t>Employer’s Liability Insurance</w:t>
      </w:r>
      <w:r>
        <w:rPr>
          <w:rFonts w:ascii="Calibri" w:hAnsi="Calibri" w:cs="Arial"/>
          <w:szCs w:val="22"/>
        </w:rPr>
        <w:tab/>
      </w:r>
      <w:r>
        <w:rPr>
          <w:rFonts w:ascii="Calibri" w:hAnsi="Calibri" w:cs="Arial"/>
          <w:szCs w:val="22"/>
        </w:rPr>
        <w:tab/>
        <w:t>£5 million</w:t>
      </w:r>
    </w:p>
    <w:p w14:paraId="33DF443A" w14:textId="77777777" w:rsidR="00A54B68" w:rsidRDefault="00A54B68" w:rsidP="00A54B68">
      <w:pPr>
        <w:jc w:val="left"/>
        <w:rPr>
          <w:rFonts w:ascii="Calibri" w:hAnsi="Calibri" w:cs="Arial"/>
          <w:szCs w:val="22"/>
        </w:rPr>
      </w:pPr>
    </w:p>
    <w:p w14:paraId="17492D9B" w14:textId="77777777" w:rsidR="00A54B68" w:rsidRDefault="00A54B68" w:rsidP="00A54B68">
      <w:pPr>
        <w:jc w:val="left"/>
        <w:rPr>
          <w:rFonts w:ascii="Calibri" w:hAnsi="Calibri" w:cs="Arial"/>
          <w:szCs w:val="22"/>
        </w:rPr>
      </w:pPr>
      <w:r>
        <w:rPr>
          <w:rFonts w:ascii="Calibri" w:hAnsi="Calibri" w:cs="Arial"/>
          <w:szCs w:val="22"/>
        </w:rPr>
        <w:t>Public Liability Insurance</w:t>
      </w:r>
      <w:r>
        <w:rPr>
          <w:rFonts w:ascii="Calibri" w:hAnsi="Calibri" w:cs="Arial"/>
          <w:szCs w:val="22"/>
        </w:rPr>
        <w:tab/>
      </w:r>
      <w:r>
        <w:rPr>
          <w:rFonts w:ascii="Calibri" w:hAnsi="Calibri" w:cs="Arial"/>
          <w:szCs w:val="22"/>
        </w:rPr>
        <w:tab/>
        <w:t>£5 million</w:t>
      </w:r>
    </w:p>
    <w:p w14:paraId="6D674030" w14:textId="77777777" w:rsidR="00A54B68" w:rsidRDefault="00A54B68" w:rsidP="00A54B68">
      <w:pPr>
        <w:jc w:val="left"/>
        <w:rPr>
          <w:rFonts w:ascii="Calibri" w:hAnsi="Calibri" w:cs="Arial"/>
          <w:szCs w:val="22"/>
        </w:rPr>
      </w:pPr>
    </w:p>
    <w:p w14:paraId="2D166A13" w14:textId="77777777" w:rsidR="00A54B68" w:rsidRDefault="00A54B68" w:rsidP="00A54B68">
      <w:pPr>
        <w:jc w:val="left"/>
        <w:rPr>
          <w:rFonts w:ascii="Calibri" w:hAnsi="Calibri" w:cs="Arial"/>
          <w:szCs w:val="22"/>
        </w:rPr>
      </w:pPr>
      <w:r>
        <w:rPr>
          <w:rFonts w:ascii="Calibri" w:hAnsi="Calibri" w:cs="Arial"/>
          <w:szCs w:val="22"/>
        </w:rPr>
        <w:t>Product Liability Insurance</w:t>
      </w:r>
      <w:r>
        <w:rPr>
          <w:rFonts w:ascii="Calibri" w:hAnsi="Calibri" w:cs="Arial"/>
          <w:szCs w:val="22"/>
        </w:rPr>
        <w:tab/>
      </w:r>
      <w:r>
        <w:rPr>
          <w:rFonts w:ascii="Calibri" w:hAnsi="Calibri" w:cs="Arial"/>
          <w:szCs w:val="22"/>
        </w:rPr>
        <w:tab/>
        <w:t>£1 million</w:t>
      </w:r>
    </w:p>
    <w:p w14:paraId="4FF01F76" w14:textId="77777777" w:rsidR="00A54B68" w:rsidRDefault="00A54B68" w:rsidP="00A54B68">
      <w:pPr>
        <w:jc w:val="left"/>
        <w:rPr>
          <w:rFonts w:ascii="Calibri" w:hAnsi="Calibri" w:cs="Arial"/>
          <w:szCs w:val="22"/>
        </w:rPr>
      </w:pPr>
    </w:p>
    <w:p w14:paraId="49F3D36C" w14:textId="77777777" w:rsidR="00A54B68" w:rsidRPr="009A2C17" w:rsidRDefault="00A54B68" w:rsidP="00A54B68">
      <w:pPr>
        <w:jc w:val="left"/>
        <w:rPr>
          <w:rFonts w:ascii="Calibri" w:hAnsi="Calibri" w:cs="Arial"/>
          <w:szCs w:val="22"/>
        </w:rPr>
      </w:pPr>
      <w:r>
        <w:rPr>
          <w:rFonts w:ascii="Calibri" w:hAnsi="Calibri" w:cs="Arial"/>
          <w:szCs w:val="22"/>
        </w:rPr>
        <w:t>Goods in Transit Liability Insurance</w:t>
      </w:r>
      <w:r>
        <w:rPr>
          <w:rFonts w:ascii="Calibri" w:hAnsi="Calibri" w:cs="Arial"/>
          <w:szCs w:val="22"/>
        </w:rPr>
        <w:tab/>
        <w:t xml:space="preserve">£1 million </w:t>
      </w:r>
    </w:p>
    <w:p w14:paraId="4CB854B5" w14:textId="13A61843" w:rsidR="00A54B68" w:rsidRPr="009A2C17" w:rsidRDefault="00A54B68" w:rsidP="00430208">
      <w:pPr>
        <w:jc w:val="left"/>
        <w:rPr>
          <w:rFonts w:ascii="Calibri" w:hAnsi="Calibri" w:cs="Arial"/>
          <w:szCs w:val="22"/>
        </w:rPr>
      </w:pPr>
      <w:r>
        <w:rPr>
          <w:rFonts w:ascii="Calibri" w:hAnsi="Calibri"/>
          <w:szCs w:val="22"/>
        </w:rPr>
        <w:tab/>
      </w:r>
    </w:p>
    <w:sectPr w:rsidR="00A54B68" w:rsidRPr="009A2C17">
      <w:headerReference w:type="default" r:id="rId13"/>
      <w:footerReference w:type="even" r:id="rId14"/>
      <w:footerReference w:type="default" r:id="rId15"/>
      <w:pgSz w:w="11909" w:h="16834" w:code="9"/>
      <w:pgMar w:top="1152" w:right="1152" w:bottom="1152"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785AE" w14:textId="77777777" w:rsidR="00771D25" w:rsidRDefault="006A77F6">
      <w:r>
        <w:separator/>
      </w:r>
    </w:p>
  </w:endnote>
  <w:endnote w:type="continuationSeparator" w:id="0">
    <w:p w14:paraId="45CD9940" w14:textId="77777777" w:rsidR="00771D25" w:rsidRDefault="006A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1E235" w14:textId="77777777" w:rsidR="00DD0046" w:rsidRDefault="000F515F" w:rsidP="00CA78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FF640" w14:textId="77777777" w:rsidR="00DD0046" w:rsidRDefault="00E14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6DDAF" w14:textId="42D4C936" w:rsidR="00DD0046" w:rsidRPr="00ED08E0" w:rsidRDefault="000F515F" w:rsidP="00CA7835">
    <w:pPr>
      <w:pStyle w:val="Footer"/>
      <w:framePr w:wrap="around" w:vAnchor="text" w:hAnchor="margin" w:xAlign="center" w:y="1"/>
      <w:rPr>
        <w:rStyle w:val="PageNumber"/>
        <w:rFonts w:asciiTheme="minorHAnsi" w:hAnsiTheme="minorHAnsi" w:cstheme="minorHAnsi"/>
      </w:rPr>
    </w:pPr>
    <w:r w:rsidRPr="00ED08E0">
      <w:rPr>
        <w:rStyle w:val="PageNumber"/>
        <w:rFonts w:asciiTheme="minorHAnsi" w:hAnsiTheme="minorHAnsi" w:cstheme="minorHAnsi"/>
      </w:rPr>
      <w:fldChar w:fldCharType="begin"/>
    </w:r>
    <w:r w:rsidRPr="00ED08E0">
      <w:rPr>
        <w:rStyle w:val="PageNumber"/>
        <w:rFonts w:asciiTheme="minorHAnsi" w:hAnsiTheme="minorHAnsi" w:cstheme="minorHAnsi"/>
      </w:rPr>
      <w:instrText xml:space="preserve">PAGE  </w:instrText>
    </w:r>
    <w:r w:rsidRPr="00ED08E0">
      <w:rPr>
        <w:rStyle w:val="PageNumber"/>
        <w:rFonts w:asciiTheme="minorHAnsi" w:hAnsiTheme="minorHAnsi" w:cstheme="minorHAnsi"/>
      </w:rPr>
      <w:fldChar w:fldCharType="separate"/>
    </w:r>
    <w:r w:rsidR="00E14F9B">
      <w:rPr>
        <w:rStyle w:val="PageNumber"/>
        <w:rFonts w:asciiTheme="minorHAnsi" w:hAnsiTheme="minorHAnsi" w:cstheme="minorHAnsi"/>
        <w:noProof/>
      </w:rPr>
      <w:t>2</w:t>
    </w:r>
    <w:r w:rsidRPr="00ED08E0">
      <w:rPr>
        <w:rStyle w:val="PageNumber"/>
        <w:rFonts w:asciiTheme="minorHAnsi" w:hAnsiTheme="minorHAnsi" w:cstheme="minorHAnsi"/>
      </w:rPr>
      <w:fldChar w:fldCharType="end"/>
    </w:r>
  </w:p>
  <w:p w14:paraId="2B033381" w14:textId="77777777" w:rsidR="00DD0046" w:rsidRDefault="00E14F9B" w:rsidP="00ED0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E8CAE" w14:textId="77777777" w:rsidR="00771D25" w:rsidRDefault="006A77F6">
      <w:r>
        <w:separator/>
      </w:r>
    </w:p>
  </w:footnote>
  <w:footnote w:type="continuationSeparator" w:id="0">
    <w:p w14:paraId="557E2376" w14:textId="77777777" w:rsidR="00771D25" w:rsidRDefault="006A7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A6E9" w14:textId="77777777" w:rsidR="00DD0046" w:rsidRDefault="00E14F9B">
    <w:pPr>
      <w:pStyle w:val="Header"/>
    </w:pPr>
  </w:p>
  <w:p w14:paraId="224DE288" w14:textId="77777777" w:rsidR="00DD0046" w:rsidRDefault="00E14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CA2"/>
    <w:multiLevelType w:val="hybridMultilevel"/>
    <w:tmpl w:val="B8ECB136"/>
    <w:lvl w:ilvl="0" w:tplc="1438118E">
      <w:start w:val="9"/>
      <w:numFmt w:val="decimal"/>
      <w:lvlText w:val="%1."/>
      <w:lvlJc w:val="left"/>
      <w:pPr>
        <w:tabs>
          <w:tab w:val="num" w:pos="644"/>
        </w:tabs>
        <w:ind w:left="644" w:hanging="360"/>
      </w:pPr>
      <w:rPr>
        <w:rFonts w:hint="default"/>
        <w:b/>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 w15:restartNumberingAfterBreak="0">
    <w:nsid w:val="2A024703"/>
    <w:multiLevelType w:val="hybridMultilevel"/>
    <w:tmpl w:val="37F290DA"/>
    <w:lvl w:ilvl="0" w:tplc="6100CE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A66F37"/>
    <w:multiLevelType w:val="hybridMultilevel"/>
    <w:tmpl w:val="A2A4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F3933"/>
    <w:multiLevelType w:val="hybridMultilevel"/>
    <w:tmpl w:val="F4284088"/>
    <w:lvl w:ilvl="0" w:tplc="08090001">
      <w:start w:val="1"/>
      <w:numFmt w:val="bullet"/>
      <w:lvlText w:val=""/>
      <w:lvlJc w:val="left"/>
      <w:pPr>
        <w:tabs>
          <w:tab w:val="num" w:pos="660"/>
        </w:tabs>
        <w:ind w:left="6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73195F"/>
    <w:multiLevelType w:val="hybridMultilevel"/>
    <w:tmpl w:val="E800C9EA"/>
    <w:lvl w:ilvl="0" w:tplc="F84C0A20">
      <w:start w:val="7"/>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18C731A"/>
    <w:multiLevelType w:val="hybridMultilevel"/>
    <w:tmpl w:val="37F290DA"/>
    <w:lvl w:ilvl="0" w:tplc="6100CE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BF0C6B"/>
    <w:multiLevelType w:val="hybridMultilevel"/>
    <w:tmpl w:val="5524C016"/>
    <w:lvl w:ilvl="0" w:tplc="41FE31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27"/>
    <w:rsid w:val="0002002B"/>
    <w:rsid w:val="00035446"/>
    <w:rsid w:val="000356D8"/>
    <w:rsid w:val="0004237B"/>
    <w:rsid w:val="000428B0"/>
    <w:rsid w:val="000C7EF3"/>
    <w:rsid w:val="000E29C8"/>
    <w:rsid w:val="000F515F"/>
    <w:rsid w:val="00110CF1"/>
    <w:rsid w:val="00133576"/>
    <w:rsid w:val="0013791E"/>
    <w:rsid w:val="00141DB8"/>
    <w:rsid w:val="001556FA"/>
    <w:rsid w:val="001A4D7B"/>
    <w:rsid w:val="001E268A"/>
    <w:rsid w:val="001F3027"/>
    <w:rsid w:val="002238A4"/>
    <w:rsid w:val="00224F3F"/>
    <w:rsid w:val="00255F57"/>
    <w:rsid w:val="00267D8A"/>
    <w:rsid w:val="00274C3B"/>
    <w:rsid w:val="00283335"/>
    <w:rsid w:val="0029787E"/>
    <w:rsid w:val="002B6643"/>
    <w:rsid w:val="003013EB"/>
    <w:rsid w:val="00316056"/>
    <w:rsid w:val="00325932"/>
    <w:rsid w:val="003274AA"/>
    <w:rsid w:val="003417D7"/>
    <w:rsid w:val="0035049F"/>
    <w:rsid w:val="00356EDA"/>
    <w:rsid w:val="003650EA"/>
    <w:rsid w:val="00366122"/>
    <w:rsid w:val="00374D28"/>
    <w:rsid w:val="00391E54"/>
    <w:rsid w:val="003B234A"/>
    <w:rsid w:val="003E0945"/>
    <w:rsid w:val="003E37CE"/>
    <w:rsid w:val="004237BD"/>
    <w:rsid w:val="00430208"/>
    <w:rsid w:val="00482D3B"/>
    <w:rsid w:val="0051221C"/>
    <w:rsid w:val="0051649A"/>
    <w:rsid w:val="005175CA"/>
    <w:rsid w:val="00564031"/>
    <w:rsid w:val="00574CF6"/>
    <w:rsid w:val="005B1B25"/>
    <w:rsid w:val="005B661F"/>
    <w:rsid w:val="005C7FD6"/>
    <w:rsid w:val="00621F31"/>
    <w:rsid w:val="00626BE5"/>
    <w:rsid w:val="00681472"/>
    <w:rsid w:val="006858B2"/>
    <w:rsid w:val="006A77F6"/>
    <w:rsid w:val="006C4D81"/>
    <w:rsid w:val="006C6927"/>
    <w:rsid w:val="006F3BC5"/>
    <w:rsid w:val="00722F4C"/>
    <w:rsid w:val="00726752"/>
    <w:rsid w:val="00771D25"/>
    <w:rsid w:val="007B06D8"/>
    <w:rsid w:val="007B0919"/>
    <w:rsid w:val="007B169E"/>
    <w:rsid w:val="00814DD6"/>
    <w:rsid w:val="00844CDC"/>
    <w:rsid w:val="008F0A8B"/>
    <w:rsid w:val="008F31BF"/>
    <w:rsid w:val="009100BB"/>
    <w:rsid w:val="00912845"/>
    <w:rsid w:val="009155C9"/>
    <w:rsid w:val="009313FA"/>
    <w:rsid w:val="009737F9"/>
    <w:rsid w:val="00994AA0"/>
    <w:rsid w:val="009A2C17"/>
    <w:rsid w:val="009F34AD"/>
    <w:rsid w:val="00A06AAC"/>
    <w:rsid w:val="00A24675"/>
    <w:rsid w:val="00A31DBD"/>
    <w:rsid w:val="00A54B68"/>
    <w:rsid w:val="00A87978"/>
    <w:rsid w:val="00AB0D24"/>
    <w:rsid w:val="00AC59C8"/>
    <w:rsid w:val="00AE6A2A"/>
    <w:rsid w:val="00AF449D"/>
    <w:rsid w:val="00B12D5C"/>
    <w:rsid w:val="00B437F6"/>
    <w:rsid w:val="00BB150F"/>
    <w:rsid w:val="00BC546E"/>
    <w:rsid w:val="00BD561F"/>
    <w:rsid w:val="00BE009B"/>
    <w:rsid w:val="00BE40DA"/>
    <w:rsid w:val="00C131DC"/>
    <w:rsid w:val="00C16FBE"/>
    <w:rsid w:val="00C3412E"/>
    <w:rsid w:val="00C375C5"/>
    <w:rsid w:val="00C56D27"/>
    <w:rsid w:val="00C85081"/>
    <w:rsid w:val="00CA142A"/>
    <w:rsid w:val="00CD6CE0"/>
    <w:rsid w:val="00CF4551"/>
    <w:rsid w:val="00CF785A"/>
    <w:rsid w:val="00D52170"/>
    <w:rsid w:val="00D61619"/>
    <w:rsid w:val="00D742C6"/>
    <w:rsid w:val="00D94999"/>
    <w:rsid w:val="00DE0631"/>
    <w:rsid w:val="00DF31E5"/>
    <w:rsid w:val="00E00F22"/>
    <w:rsid w:val="00E04184"/>
    <w:rsid w:val="00E14F9B"/>
    <w:rsid w:val="00E50749"/>
    <w:rsid w:val="00E85BFC"/>
    <w:rsid w:val="00EA52A1"/>
    <w:rsid w:val="00EC2588"/>
    <w:rsid w:val="00ED08E0"/>
    <w:rsid w:val="00EE09AC"/>
    <w:rsid w:val="00F030BC"/>
    <w:rsid w:val="00F3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0C32"/>
  <w15:docId w15:val="{3EA87998-9CEB-47C1-9421-FB6F9D09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927"/>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6927"/>
    <w:pPr>
      <w:widowControl w:val="0"/>
      <w:tabs>
        <w:tab w:val="center" w:pos="4153"/>
        <w:tab w:val="right" w:pos="8306"/>
      </w:tabs>
    </w:pPr>
  </w:style>
  <w:style w:type="character" w:customStyle="1" w:styleId="FooterChar">
    <w:name w:val="Footer Char"/>
    <w:basedOn w:val="DefaultParagraphFont"/>
    <w:link w:val="Footer"/>
    <w:rsid w:val="006C6927"/>
    <w:rPr>
      <w:rFonts w:ascii="Arial" w:eastAsia="Times New Roman" w:hAnsi="Arial" w:cs="Times New Roman"/>
      <w:szCs w:val="20"/>
    </w:rPr>
  </w:style>
  <w:style w:type="character" w:styleId="Hyperlink">
    <w:name w:val="Hyperlink"/>
    <w:basedOn w:val="DefaultParagraphFont"/>
    <w:rsid w:val="006C6927"/>
    <w:rPr>
      <w:color w:val="0000FF"/>
      <w:u w:val="single"/>
    </w:rPr>
  </w:style>
  <w:style w:type="paragraph" w:styleId="Header">
    <w:name w:val="header"/>
    <w:basedOn w:val="Normal"/>
    <w:link w:val="HeaderChar"/>
    <w:rsid w:val="006C6927"/>
    <w:pPr>
      <w:tabs>
        <w:tab w:val="center" w:pos="4320"/>
        <w:tab w:val="right" w:pos="8640"/>
      </w:tabs>
    </w:pPr>
  </w:style>
  <w:style w:type="character" w:customStyle="1" w:styleId="HeaderChar">
    <w:name w:val="Header Char"/>
    <w:basedOn w:val="DefaultParagraphFont"/>
    <w:link w:val="Header"/>
    <w:rsid w:val="006C6927"/>
    <w:rPr>
      <w:rFonts w:ascii="Arial" w:eastAsia="Times New Roman" w:hAnsi="Arial" w:cs="Times New Roman"/>
      <w:szCs w:val="20"/>
    </w:rPr>
  </w:style>
  <w:style w:type="paragraph" w:customStyle="1" w:styleId="DefaultText">
    <w:name w:val="Default Text"/>
    <w:basedOn w:val="Normal"/>
    <w:rsid w:val="006C6927"/>
    <w:pPr>
      <w:autoSpaceDE w:val="0"/>
      <w:autoSpaceDN w:val="0"/>
      <w:adjustRightInd w:val="0"/>
    </w:pPr>
    <w:rPr>
      <w:szCs w:val="24"/>
      <w:lang w:val="en-US"/>
    </w:rPr>
  </w:style>
  <w:style w:type="character" w:styleId="PageNumber">
    <w:name w:val="page number"/>
    <w:basedOn w:val="DefaultParagraphFont"/>
    <w:rsid w:val="006C6927"/>
  </w:style>
  <w:style w:type="table" w:styleId="TableGrid">
    <w:name w:val="Table Grid"/>
    <w:basedOn w:val="TableNormal"/>
    <w:rsid w:val="006C6927"/>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31E5"/>
    <w:rPr>
      <w:sz w:val="16"/>
      <w:szCs w:val="16"/>
    </w:rPr>
  </w:style>
  <w:style w:type="paragraph" w:styleId="CommentText">
    <w:name w:val="annotation text"/>
    <w:basedOn w:val="Normal"/>
    <w:link w:val="CommentTextChar"/>
    <w:uiPriority w:val="99"/>
    <w:semiHidden/>
    <w:unhideWhenUsed/>
    <w:rsid w:val="00DF31E5"/>
    <w:rPr>
      <w:sz w:val="20"/>
    </w:rPr>
  </w:style>
  <w:style w:type="character" w:customStyle="1" w:styleId="CommentTextChar">
    <w:name w:val="Comment Text Char"/>
    <w:basedOn w:val="DefaultParagraphFont"/>
    <w:link w:val="CommentText"/>
    <w:uiPriority w:val="99"/>
    <w:semiHidden/>
    <w:rsid w:val="00DF31E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31E5"/>
    <w:rPr>
      <w:b/>
      <w:bCs/>
    </w:rPr>
  </w:style>
  <w:style w:type="character" w:customStyle="1" w:styleId="CommentSubjectChar">
    <w:name w:val="Comment Subject Char"/>
    <w:basedOn w:val="CommentTextChar"/>
    <w:link w:val="CommentSubject"/>
    <w:uiPriority w:val="99"/>
    <w:semiHidden/>
    <w:rsid w:val="00DF31E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F31E5"/>
    <w:rPr>
      <w:rFonts w:ascii="Tahoma" w:hAnsi="Tahoma" w:cs="Tahoma"/>
      <w:sz w:val="16"/>
      <w:szCs w:val="16"/>
    </w:rPr>
  </w:style>
  <w:style w:type="character" w:customStyle="1" w:styleId="BalloonTextChar">
    <w:name w:val="Balloon Text Char"/>
    <w:basedOn w:val="DefaultParagraphFont"/>
    <w:link w:val="BalloonText"/>
    <w:uiPriority w:val="99"/>
    <w:semiHidden/>
    <w:rsid w:val="00DF31E5"/>
    <w:rPr>
      <w:rFonts w:ascii="Tahoma" w:eastAsia="Times New Roman" w:hAnsi="Tahoma" w:cs="Tahoma"/>
      <w:sz w:val="16"/>
      <w:szCs w:val="16"/>
    </w:rPr>
  </w:style>
  <w:style w:type="paragraph" w:customStyle="1" w:styleId="Normal1">
    <w:name w:val="Normal1"/>
    <w:rsid w:val="0004237B"/>
    <w:pPr>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83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ounts.payable@blackpoo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49BD56CFF8EE4C9BF42D45E5B47573" ma:contentTypeVersion="7" ma:contentTypeDescription="Create a new document." ma:contentTypeScope="" ma:versionID="e540ab0d8878daee1b8fd9401cb03378">
  <xsd:schema xmlns:xsd="http://www.w3.org/2001/XMLSchema" xmlns:xs="http://www.w3.org/2001/XMLSchema" xmlns:p="http://schemas.microsoft.com/office/2006/metadata/properties" xmlns:ns3="f7f1acd7-b9ad-45ac-a58e-dfc55af31beb" xmlns:ns4="1604995e-9ced-4aca-976f-bb633039b5eb" targetNamespace="http://schemas.microsoft.com/office/2006/metadata/properties" ma:root="true" ma:fieldsID="4a38e844a978b9f479efb2c928ec933b" ns3:_="" ns4:_="">
    <xsd:import namespace="f7f1acd7-b9ad-45ac-a58e-dfc55af31beb"/>
    <xsd:import namespace="1604995e-9ced-4aca-976f-bb633039b5eb"/>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1acd7-b9ad-45ac-a58e-dfc55af31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4995e-9ced-4aca-976f-bb633039b5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C2680-E642-4FCA-90F1-7B405BF8A249}">
  <ds:schemaRefs>
    <ds:schemaRef ds:uri="http://schemas.microsoft.com/sharepoint/v3/contenttype/forms"/>
  </ds:schemaRefs>
</ds:datastoreItem>
</file>

<file path=customXml/itemProps2.xml><?xml version="1.0" encoding="utf-8"?>
<ds:datastoreItem xmlns:ds="http://schemas.openxmlformats.org/officeDocument/2006/customXml" ds:itemID="{2A9A4E28-6697-4E7D-A8F3-7BEFF892A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1acd7-b9ad-45ac-a58e-dfc55af31beb"/>
    <ds:schemaRef ds:uri="1604995e-9ced-4aca-976f-bb633039b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6362D-0EC0-4F31-A295-862621BD5262}">
  <ds:schemaRefs>
    <ds:schemaRef ds:uri="http://purl.org/dc/terms/"/>
    <ds:schemaRef ds:uri="f7f1acd7-b9ad-45ac-a58e-dfc55af31beb"/>
    <ds:schemaRef ds:uri="http://schemas.microsoft.com/office/2006/documentManagement/types"/>
    <ds:schemaRef ds:uri="http://schemas.microsoft.com/office/infopath/2007/PartnerControls"/>
    <ds:schemaRef ds:uri="1604995e-9ced-4aca-976f-bb633039b5eb"/>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5196E25-EDC3-4208-BFF4-353455D4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Faulkner</dc:creator>
  <cp:lastModifiedBy>Hannah Mossman</cp:lastModifiedBy>
  <cp:revision>9</cp:revision>
  <dcterms:created xsi:type="dcterms:W3CDTF">2024-03-20T15:45:00Z</dcterms:created>
  <dcterms:modified xsi:type="dcterms:W3CDTF">2024-05-02T06:19:00Z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0x0101002849BD56CFF8EE4C9BF42D45E5B47573</vt:lpwstr>
  </property>
</Properties>
</file>