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24897" w14:textId="4294712A" w:rsidR="00321414" w:rsidRDefault="00321414" w:rsidP="001C17B4">
      <w:pPr>
        <w:spacing w:after="0" w:line="240" w:lineRule="auto"/>
        <w:jc w:val="center"/>
        <w:rPr>
          <w:rFonts w:ascii="Arial" w:hAnsi="Arial" w:cs="Arial"/>
          <w:b/>
        </w:rPr>
      </w:pPr>
    </w:p>
    <w:p w14:paraId="53C629C7" w14:textId="743DA91B" w:rsidR="00FB47E8" w:rsidRDefault="00FB47E8" w:rsidP="001C17B4">
      <w:pPr>
        <w:spacing w:after="0" w:line="240" w:lineRule="auto"/>
        <w:jc w:val="center"/>
        <w:rPr>
          <w:rFonts w:ascii="Arial" w:hAnsi="Arial" w:cs="Arial"/>
          <w:b/>
        </w:rPr>
      </w:pPr>
    </w:p>
    <w:p w14:paraId="7C8D6DA3" w14:textId="77777777" w:rsidR="00FB47E8" w:rsidRPr="001C17B4" w:rsidRDefault="00FB47E8" w:rsidP="001C17B4">
      <w:pPr>
        <w:spacing w:after="0" w:line="240" w:lineRule="auto"/>
        <w:jc w:val="center"/>
        <w:rPr>
          <w:rFonts w:ascii="Arial" w:hAnsi="Arial" w:cs="Arial"/>
          <w:b/>
        </w:rPr>
      </w:pPr>
    </w:p>
    <w:p w14:paraId="5D96BADE" w14:textId="77777777" w:rsidR="00321414" w:rsidRPr="001C17B4" w:rsidRDefault="00321414" w:rsidP="00FB47E8">
      <w:pPr>
        <w:spacing w:after="0" w:line="240" w:lineRule="auto"/>
        <w:rPr>
          <w:rFonts w:ascii="Arial" w:hAnsi="Arial" w:cs="Arial"/>
          <w:b/>
          <w:sz w:val="28"/>
          <w:szCs w:val="28"/>
        </w:rPr>
      </w:pPr>
    </w:p>
    <w:p w14:paraId="7A8BB342" w14:textId="7082B9AC" w:rsidR="00321414" w:rsidRPr="008B4C68" w:rsidRDefault="002E1E99" w:rsidP="001C17B4">
      <w:pPr>
        <w:spacing w:after="0" w:line="240" w:lineRule="auto"/>
        <w:jc w:val="center"/>
        <w:rPr>
          <w:rFonts w:ascii="Arial" w:hAnsi="Arial" w:cs="Arial"/>
          <w:b/>
          <w:sz w:val="28"/>
          <w:szCs w:val="28"/>
        </w:rPr>
      </w:pPr>
      <w:r w:rsidRPr="008B4C68">
        <w:rPr>
          <w:rFonts w:ascii="Arial" w:hAnsi="Arial" w:cs="Arial"/>
          <w:b/>
          <w:sz w:val="28"/>
          <w:szCs w:val="28"/>
        </w:rPr>
        <w:t xml:space="preserve">LONDON BOROUGH OF </w:t>
      </w:r>
      <w:r w:rsidR="008B4C68">
        <w:rPr>
          <w:rFonts w:ascii="Arial" w:hAnsi="Arial" w:cs="Arial"/>
          <w:b/>
          <w:sz w:val="28"/>
          <w:szCs w:val="28"/>
        </w:rPr>
        <w:t>REDBRIDGE</w:t>
      </w:r>
    </w:p>
    <w:p w14:paraId="25A19DAB" w14:textId="33C76F4C" w:rsidR="009B0623" w:rsidRDefault="009B0623" w:rsidP="00FB47E8">
      <w:pPr>
        <w:spacing w:after="0" w:line="240" w:lineRule="auto"/>
        <w:rPr>
          <w:rFonts w:ascii="Arial" w:hAnsi="Arial" w:cs="Arial"/>
          <w:b/>
          <w:sz w:val="28"/>
          <w:szCs w:val="28"/>
          <w:highlight w:val="yellow"/>
        </w:rPr>
      </w:pPr>
    </w:p>
    <w:p w14:paraId="05059792" w14:textId="77777777" w:rsidR="00FB47E8" w:rsidRPr="003F49F5" w:rsidRDefault="00FB47E8" w:rsidP="00FB47E8">
      <w:pPr>
        <w:spacing w:after="0" w:line="240" w:lineRule="auto"/>
        <w:rPr>
          <w:rFonts w:ascii="Arial" w:hAnsi="Arial" w:cs="Arial"/>
          <w:b/>
          <w:sz w:val="28"/>
          <w:szCs w:val="28"/>
          <w:highlight w:val="yellow"/>
        </w:rPr>
      </w:pPr>
    </w:p>
    <w:p w14:paraId="23AAD7BC" w14:textId="77777777" w:rsidR="001C17B4" w:rsidRPr="008B4C68" w:rsidRDefault="001C17B4" w:rsidP="001C17B4">
      <w:pPr>
        <w:spacing w:after="0" w:line="240" w:lineRule="auto"/>
        <w:jc w:val="center"/>
        <w:rPr>
          <w:rFonts w:ascii="Arial" w:hAnsi="Arial" w:cs="Arial"/>
          <w:b/>
          <w:sz w:val="28"/>
          <w:szCs w:val="28"/>
        </w:rPr>
      </w:pPr>
    </w:p>
    <w:p w14:paraId="68067BB8" w14:textId="29482826" w:rsidR="00321414" w:rsidRPr="008B4C68" w:rsidRDefault="002E1E99" w:rsidP="001C17B4">
      <w:pPr>
        <w:spacing w:after="0" w:line="240" w:lineRule="auto"/>
        <w:jc w:val="center"/>
        <w:rPr>
          <w:rFonts w:ascii="Arial" w:hAnsi="Arial" w:cs="Arial"/>
          <w:b/>
          <w:sz w:val="28"/>
          <w:szCs w:val="28"/>
        </w:rPr>
      </w:pPr>
      <w:r w:rsidRPr="008B4C68">
        <w:rPr>
          <w:rFonts w:ascii="Arial" w:hAnsi="Arial" w:cs="Arial"/>
          <w:b/>
          <w:sz w:val="28"/>
          <w:szCs w:val="28"/>
        </w:rPr>
        <w:t xml:space="preserve">MARKET ENGAGEMENT </w:t>
      </w:r>
      <w:r w:rsidR="001C17B4" w:rsidRPr="008B4C68">
        <w:rPr>
          <w:rFonts w:ascii="Arial" w:hAnsi="Arial" w:cs="Arial"/>
          <w:b/>
          <w:sz w:val="28"/>
          <w:szCs w:val="28"/>
        </w:rPr>
        <w:t xml:space="preserve">EXERCISE </w:t>
      </w:r>
      <w:r w:rsidRPr="008B4C68">
        <w:rPr>
          <w:rFonts w:ascii="Arial" w:hAnsi="Arial" w:cs="Arial"/>
          <w:b/>
          <w:sz w:val="28"/>
          <w:szCs w:val="28"/>
        </w:rPr>
        <w:t>FOR</w:t>
      </w:r>
    </w:p>
    <w:p w14:paraId="4C9686A4" w14:textId="2B6165BF" w:rsidR="002E1E99" w:rsidRDefault="00A93F6F" w:rsidP="001C17B4">
      <w:pPr>
        <w:spacing w:after="0" w:line="240" w:lineRule="auto"/>
        <w:jc w:val="center"/>
        <w:rPr>
          <w:rFonts w:ascii="Arial" w:eastAsia="Times New Roman" w:hAnsi="Arial" w:cs="Arial"/>
          <w:b/>
          <w:sz w:val="28"/>
          <w:szCs w:val="28"/>
        </w:rPr>
      </w:pPr>
      <w:r w:rsidRPr="008B4C68">
        <w:rPr>
          <w:rFonts w:ascii="Arial" w:eastAsia="Times New Roman" w:hAnsi="Arial" w:cs="Arial"/>
          <w:b/>
          <w:sz w:val="28"/>
          <w:szCs w:val="28"/>
        </w:rPr>
        <w:t xml:space="preserve">THE PROVISION OF </w:t>
      </w:r>
      <w:r w:rsidR="008B4C68">
        <w:rPr>
          <w:rFonts w:ascii="Arial" w:eastAsia="Times New Roman" w:hAnsi="Arial" w:cs="Arial"/>
          <w:b/>
          <w:sz w:val="28"/>
          <w:szCs w:val="28"/>
        </w:rPr>
        <w:t>SHORT BREAK SERVICES FOR CHILDREN AND YOUNG PEOPLE WITH DISABILITIES</w:t>
      </w:r>
    </w:p>
    <w:p w14:paraId="0B6E33EB" w14:textId="1DCA6E1A" w:rsidR="008B4C68" w:rsidRDefault="008B4C68" w:rsidP="001C17B4">
      <w:pPr>
        <w:spacing w:after="0" w:line="240" w:lineRule="auto"/>
        <w:jc w:val="center"/>
        <w:rPr>
          <w:rFonts w:ascii="Arial" w:eastAsia="Times New Roman" w:hAnsi="Arial" w:cs="Arial"/>
          <w:b/>
          <w:sz w:val="28"/>
          <w:szCs w:val="28"/>
        </w:rPr>
      </w:pPr>
    </w:p>
    <w:p w14:paraId="79EEA9F8" w14:textId="53FB76B8" w:rsidR="008B4C68" w:rsidRDefault="008B4C68" w:rsidP="001C17B4">
      <w:pPr>
        <w:spacing w:after="0" w:line="240" w:lineRule="auto"/>
        <w:jc w:val="center"/>
        <w:rPr>
          <w:rFonts w:ascii="Arial" w:eastAsia="Times New Roman" w:hAnsi="Arial" w:cs="Arial"/>
          <w:b/>
          <w:sz w:val="28"/>
          <w:szCs w:val="28"/>
        </w:rPr>
      </w:pPr>
    </w:p>
    <w:p w14:paraId="710652C6" w14:textId="1AA25F48" w:rsidR="008B4C68" w:rsidRDefault="008B4C68" w:rsidP="001C17B4">
      <w:pPr>
        <w:spacing w:after="0" w:line="240" w:lineRule="auto"/>
        <w:jc w:val="center"/>
        <w:rPr>
          <w:rFonts w:ascii="Arial" w:eastAsia="Times New Roman" w:hAnsi="Arial" w:cs="Arial"/>
          <w:b/>
          <w:sz w:val="28"/>
          <w:szCs w:val="28"/>
        </w:rPr>
      </w:pPr>
    </w:p>
    <w:p w14:paraId="622E0F9E" w14:textId="1C19FEA9" w:rsidR="008B4C68" w:rsidRDefault="008B4C68" w:rsidP="001C17B4">
      <w:pPr>
        <w:spacing w:after="0" w:line="240" w:lineRule="auto"/>
        <w:jc w:val="center"/>
        <w:rPr>
          <w:rFonts w:ascii="Arial" w:eastAsia="Times New Roman" w:hAnsi="Arial" w:cs="Arial"/>
          <w:b/>
          <w:sz w:val="28"/>
          <w:szCs w:val="28"/>
        </w:rPr>
      </w:pPr>
    </w:p>
    <w:p w14:paraId="70DC6D20" w14:textId="53534AAD" w:rsidR="00A93F6F" w:rsidRDefault="00A93F6F" w:rsidP="001C17B4">
      <w:pPr>
        <w:spacing w:after="0" w:line="240" w:lineRule="auto"/>
        <w:jc w:val="center"/>
        <w:rPr>
          <w:rFonts w:ascii="Arial" w:eastAsia="Times New Roman" w:hAnsi="Arial" w:cs="Arial"/>
          <w:b/>
          <w:sz w:val="28"/>
          <w:szCs w:val="28"/>
        </w:rPr>
      </w:pPr>
    </w:p>
    <w:p w14:paraId="3D64B7F9" w14:textId="5BF29F3A" w:rsidR="00A93F6F" w:rsidRDefault="00A93F6F" w:rsidP="001C17B4">
      <w:pPr>
        <w:spacing w:after="0" w:line="240" w:lineRule="auto"/>
        <w:jc w:val="center"/>
        <w:rPr>
          <w:rFonts w:ascii="Arial" w:eastAsia="Times New Roman" w:hAnsi="Arial" w:cs="Arial"/>
          <w:b/>
          <w:sz w:val="28"/>
          <w:szCs w:val="28"/>
        </w:rPr>
      </w:pPr>
    </w:p>
    <w:p w14:paraId="05D350C3" w14:textId="16CDF068" w:rsidR="00A93F6F" w:rsidRDefault="00A93F6F" w:rsidP="001C17B4">
      <w:pPr>
        <w:spacing w:after="0" w:line="240" w:lineRule="auto"/>
        <w:jc w:val="center"/>
        <w:rPr>
          <w:rFonts w:ascii="Arial" w:eastAsia="Times New Roman" w:hAnsi="Arial" w:cs="Arial"/>
          <w:b/>
          <w:sz w:val="28"/>
          <w:szCs w:val="28"/>
        </w:rPr>
      </w:pPr>
    </w:p>
    <w:p w14:paraId="758C75A8" w14:textId="77777777" w:rsidR="00A93F6F" w:rsidRPr="001C17B4" w:rsidRDefault="00A93F6F" w:rsidP="001C17B4">
      <w:pPr>
        <w:spacing w:after="0" w:line="240" w:lineRule="auto"/>
        <w:jc w:val="center"/>
        <w:rPr>
          <w:rFonts w:ascii="Arial" w:eastAsia="Times New Roman" w:hAnsi="Arial" w:cs="Arial"/>
          <w:b/>
          <w:sz w:val="28"/>
          <w:szCs w:val="28"/>
        </w:rPr>
      </w:pPr>
    </w:p>
    <w:p w14:paraId="20761822" w14:textId="499E48E6" w:rsidR="00574C51" w:rsidRPr="001C17B4" w:rsidRDefault="00574C51" w:rsidP="001C17B4">
      <w:pPr>
        <w:spacing w:after="0" w:line="240" w:lineRule="auto"/>
        <w:rPr>
          <w:rFonts w:ascii="Arial" w:hAnsi="Arial" w:cs="Arial"/>
          <w:b/>
          <w:sz w:val="28"/>
          <w:szCs w:val="28"/>
        </w:rPr>
      </w:pPr>
    </w:p>
    <w:p w14:paraId="6D8899A1" w14:textId="77777777" w:rsidR="00574C51" w:rsidRPr="001C17B4" w:rsidRDefault="00574C51" w:rsidP="001C17B4">
      <w:pPr>
        <w:spacing w:after="0" w:line="240" w:lineRule="auto"/>
        <w:jc w:val="center"/>
        <w:rPr>
          <w:rFonts w:ascii="Arial" w:hAnsi="Arial" w:cs="Arial"/>
          <w:b/>
          <w:sz w:val="28"/>
          <w:szCs w:val="28"/>
        </w:rPr>
      </w:pPr>
    </w:p>
    <w:p w14:paraId="788DF095" w14:textId="6A0F1D24" w:rsidR="00321414" w:rsidRDefault="00321414" w:rsidP="001C17B4">
      <w:pPr>
        <w:spacing w:after="0" w:line="240" w:lineRule="auto"/>
        <w:rPr>
          <w:rFonts w:ascii="Arial" w:hAnsi="Arial" w:cs="Arial"/>
          <w:sz w:val="28"/>
          <w:szCs w:val="28"/>
        </w:rPr>
      </w:pPr>
    </w:p>
    <w:p w14:paraId="60DDE450" w14:textId="3B8CC307" w:rsidR="001C17B4" w:rsidRDefault="001C17B4" w:rsidP="001C17B4">
      <w:pPr>
        <w:spacing w:after="0" w:line="240" w:lineRule="auto"/>
        <w:rPr>
          <w:rFonts w:ascii="Arial" w:hAnsi="Arial" w:cs="Arial"/>
          <w:sz w:val="28"/>
          <w:szCs w:val="28"/>
        </w:rPr>
      </w:pPr>
    </w:p>
    <w:p w14:paraId="2F19DB92" w14:textId="0E0932BB" w:rsidR="001C17B4" w:rsidRDefault="001C17B4" w:rsidP="001C17B4">
      <w:pPr>
        <w:spacing w:after="0" w:line="240" w:lineRule="auto"/>
        <w:rPr>
          <w:rFonts w:ascii="Arial" w:hAnsi="Arial" w:cs="Arial"/>
          <w:sz w:val="28"/>
          <w:szCs w:val="28"/>
        </w:rPr>
      </w:pPr>
    </w:p>
    <w:p w14:paraId="11EBD660" w14:textId="1F8BDB52" w:rsidR="001C17B4" w:rsidRDefault="001C17B4" w:rsidP="001C17B4">
      <w:pPr>
        <w:spacing w:after="0" w:line="240" w:lineRule="auto"/>
        <w:rPr>
          <w:rFonts w:ascii="Arial" w:hAnsi="Arial" w:cs="Arial"/>
          <w:sz w:val="28"/>
          <w:szCs w:val="28"/>
        </w:rPr>
      </w:pPr>
    </w:p>
    <w:p w14:paraId="5369A657" w14:textId="171F315F" w:rsidR="001C17B4" w:rsidRDefault="001C17B4" w:rsidP="001C17B4">
      <w:pPr>
        <w:spacing w:after="0" w:line="240" w:lineRule="auto"/>
        <w:rPr>
          <w:rFonts w:ascii="Arial" w:hAnsi="Arial" w:cs="Arial"/>
          <w:sz w:val="28"/>
          <w:szCs w:val="28"/>
        </w:rPr>
      </w:pPr>
    </w:p>
    <w:p w14:paraId="1B28D8EE" w14:textId="0916D591" w:rsidR="001C17B4" w:rsidRDefault="001C17B4" w:rsidP="001C17B4">
      <w:pPr>
        <w:spacing w:after="0" w:line="240" w:lineRule="auto"/>
        <w:rPr>
          <w:rFonts w:ascii="Arial" w:hAnsi="Arial" w:cs="Arial"/>
          <w:sz w:val="28"/>
          <w:szCs w:val="28"/>
        </w:rPr>
      </w:pPr>
    </w:p>
    <w:p w14:paraId="4C0BCA81" w14:textId="77777777" w:rsidR="001C17B4" w:rsidRPr="001C17B4" w:rsidRDefault="001C17B4" w:rsidP="001C17B4">
      <w:pPr>
        <w:spacing w:after="0" w:line="240" w:lineRule="auto"/>
        <w:rPr>
          <w:rFonts w:ascii="Arial" w:hAnsi="Arial" w:cs="Arial"/>
          <w:sz w:val="28"/>
          <w:szCs w:val="28"/>
        </w:rPr>
      </w:pPr>
    </w:p>
    <w:p w14:paraId="7CF69513" w14:textId="3991CB3A" w:rsidR="008B4C68" w:rsidRDefault="00252642" w:rsidP="008B4C68">
      <w:pPr>
        <w:spacing w:after="0" w:line="240" w:lineRule="auto"/>
        <w:jc w:val="center"/>
        <w:rPr>
          <w:rFonts w:ascii="Arial" w:hAnsi="Arial" w:cs="Arial"/>
          <w:b/>
          <w:sz w:val="28"/>
          <w:szCs w:val="28"/>
          <w:u w:val="single"/>
        </w:rPr>
      </w:pPr>
      <w:r w:rsidRPr="008B4C68">
        <w:rPr>
          <w:rFonts w:ascii="Arial" w:hAnsi="Arial" w:cs="Arial"/>
          <w:b/>
          <w:sz w:val="28"/>
          <w:szCs w:val="28"/>
          <w:u w:val="single"/>
        </w:rPr>
        <w:t xml:space="preserve">TO BE COMPLETED AND RETURNED VIA THE LONDON TENDERS PORTAL </w:t>
      </w:r>
      <w:r w:rsidR="008B4C68" w:rsidRPr="008B4C68">
        <w:rPr>
          <w:rFonts w:ascii="Arial" w:hAnsi="Arial" w:cs="Arial"/>
          <w:b/>
          <w:sz w:val="28"/>
          <w:szCs w:val="28"/>
          <w:u w:val="single"/>
        </w:rPr>
        <w:t>MESSAGE FUNCTION BY</w:t>
      </w:r>
    </w:p>
    <w:p w14:paraId="292E38C1" w14:textId="77777777" w:rsidR="008B4C68" w:rsidRPr="008B4C68" w:rsidRDefault="008B4C68" w:rsidP="008B4C68">
      <w:pPr>
        <w:spacing w:after="0" w:line="240" w:lineRule="auto"/>
        <w:jc w:val="center"/>
        <w:rPr>
          <w:rFonts w:ascii="Arial" w:hAnsi="Arial" w:cs="Arial"/>
          <w:b/>
          <w:sz w:val="28"/>
          <w:szCs w:val="28"/>
          <w:u w:val="single"/>
        </w:rPr>
      </w:pPr>
    </w:p>
    <w:p w14:paraId="7853799D" w14:textId="75200E1E" w:rsidR="00252642" w:rsidRPr="001C17B4" w:rsidRDefault="008B4C68" w:rsidP="001C17B4">
      <w:pPr>
        <w:spacing w:after="0" w:line="240" w:lineRule="auto"/>
        <w:jc w:val="center"/>
        <w:rPr>
          <w:rFonts w:ascii="Arial" w:hAnsi="Arial" w:cs="Arial"/>
          <w:b/>
          <w:color w:val="FF0000"/>
          <w:sz w:val="28"/>
          <w:szCs w:val="28"/>
          <w:u w:val="single"/>
        </w:rPr>
      </w:pPr>
      <w:r>
        <w:rPr>
          <w:rFonts w:ascii="Arial" w:hAnsi="Arial" w:cs="Arial"/>
          <w:b/>
          <w:color w:val="FF0000"/>
          <w:sz w:val="28"/>
          <w:szCs w:val="28"/>
          <w:u w:val="single"/>
        </w:rPr>
        <w:t>WEDNESDAY 9</w:t>
      </w:r>
      <w:r w:rsidRPr="008B4C68">
        <w:rPr>
          <w:rFonts w:ascii="Arial" w:hAnsi="Arial" w:cs="Arial"/>
          <w:b/>
          <w:color w:val="FF0000"/>
          <w:sz w:val="28"/>
          <w:szCs w:val="28"/>
          <w:u w:val="single"/>
          <w:vertAlign w:val="superscript"/>
        </w:rPr>
        <w:t>TH</w:t>
      </w:r>
      <w:r>
        <w:rPr>
          <w:rFonts w:ascii="Arial" w:hAnsi="Arial" w:cs="Arial"/>
          <w:b/>
          <w:color w:val="FF0000"/>
          <w:sz w:val="28"/>
          <w:szCs w:val="28"/>
          <w:u w:val="single"/>
        </w:rPr>
        <w:t xml:space="preserve"> FEBRUARY 2022 MIDDAY (12 NOON)</w:t>
      </w:r>
    </w:p>
    <w:p w14:paraId="43300E53" w14:textId="77777777" w:rsidR="00321414" w:rsidRPr="001C17B4" w:rsidRDefault="00321414" w:rsidP="001C17B4">
      <w:pPr>
        <w:spacing w:after="0" w:line="240" w:lineRule="auto"/>
        <w:rPr>
          <w:rFonts w:ascii="Arial" w:hAnsi="Arial" w:cs="Arial"/>
        </w:rPr>
      </w:pPr>
    </w:p>
    <w:p w14:paraId="4DBCE0FD" w14:textId="77777777" w:rsidR="008B4C68" w:rsidRPr="008B4C68" w:rsidRDefault="00252642" w:rsidP="008B4C68">
      <w:pPr>
        <w:spacing w:after="0" w:line="240" w:lineRule="auto"/>
        <w:jc w:val="center"/>
        <w:rPr>
          <w:rFonts w:ascii="Arial" w:hAnsi="Arial" w:cs="Arial"/>
          <w:b/>
          <w:sz w:val="24"/>
          <w:szCs w:val="24"/>
          <w:u w:val="single"/>
        </w:rPr>
      </w:pPr>
      <w:r w:rsidRPr="001C17B4">
        <w:rPr>
          <w:rFonts w:ascii="Arial" w:hAnsi="Arial" w:cs="Arial"/>
        </w:rPr>
        <w:br w:type="page"/>
      </w:r>
      <w:r w:rsidR="008B4C68" w:rsidRPr="008B4C68">
        <w:rPr>
          <w:rFonts w:ascii="Arial" w:hAnsi="Arial" w:cs="Arial"/>
          <w:b/>
          <w:sz w:val="24"/>
          <w:szCs w:val="24"/>
          <w:u w:val="single"/>
        </w:rPr>
        <w:lastRenderedPageBreak/>
        <w:t>TO BE COMPLETED AND RETURNED VIA THE LONDON TENDERS PORTAL MESSAGE FUNCTION BY</w:t>
      </w:r>
    </w:p>
    <w:p w14:paraId="2F4F84DC" w14:textId="77777777" w:rsidR="008B4C68" w:rsidRPr="008B4C68" w:rsidRDefault="008B4C68" w:rsidP="001C17B4">
      <w:pPr>
        <w:spacing w:after="0" w:line="240" w:lineRule="auto"/>
        <w:rPr>
          <w:rFonts w:ascii="Arial" w:hAnsi="Arial" w:cs="Arial"/>
          <w:b/>
          <w:sz w:val="24"/>
          <w:szCs w:val="24"/>
          <w:highlight w:val="yellow"/>
          <w:u w:val="single"/>
        </w:rPr>
      </w:pPr>
    </w:p>
    <w:p w14:paraId="27298FA6" w14:textId="77777777" w:rsidR="008B4C68" w:rsidRPr="008B4C68" w:rsidRDefault="008B4C68" w:rsidP="008B4C68">
      <w:pPr>
        <w:spacing w:after="0" w:line="240" w:lineRule="auto"/>
        <w:jc w:val="center"/>
        <w:rPr>
          <w:rFonts w:ascii="Arial" w:hAnsi="Arial" w:cs="Arial"/>
          <w:b/>
          <w:color w:val="FF0000"/>
          <w:sz w:val="24"/>
          <w:szCs w:val="24"/>
          <w:u w:val="single"/>
        </w:rPr>
      </w:pPr>
      <w:r w:rsidRPr="008B4C68">
        <w:rPr>
          <w:rFonts w:ascii="Arial" w:hAnsi="Arial" w:cs="Arial"/>
          <w:b/>
          <w:color w:val="FF0000"/>
          <w:sz w:val="24"/>
          <w:szCs w:val="24"/>
          <w:u w:val="single"/>
        </w:rPr>
        <w:t>WEDNESDAY 9</w:t>
      </w:r>
      <w:r w:rsidRPr="008B4C68">
        <w:rPr>
          <w:rFonts w:ascii="Arial" w:hAnsi="Arial" w:cs="Arial"/>
          <w:b/>
          <w:color w:val="FF0000"/>
          <w:sz w:val="24"/>
          <w:szCs w:val="24"/>
          <w:u w:val="single"/>
          <w:vertAlign w:val="superscript"/>
        </w:rPr>
        <w:t>TH</w:t>
      </w:r>
      <w:r w:rsidRPr="008B4C68">
        <w:rPr>
          <w:rFonts w:ascii="Arial" w:hAnsi="Arial" w:cs="Arial"/>
          <w:b/>
          <w:color w:val="FF0000"/>
          <w:sz w:val="24"/>
          <w:szCs w:val="24"/>
          <w:u w:val="single"/>
        </w:rPr>
        <w:t xml:space="preserve"> FEBRUARY 2022 MIDDAY (12 NOON)</w:t>
      </w:r>
    </w:p>
    <w:p w14:paraId="5DA856AB" w14:textId="6988BC4B" w:rsidR="00321414" w:rsidRPr="008B4C68" w:rsidRDefault="00321414" w:rsidP="001C17B4">
      <w:pPr>
        <w:spacing w:after="0" w:line="240" w:lineRule="auto"/>
        <w:ind w:left="-284"/>
        <w:rPr>
          <w:rFonts w:ascii="Arial" w:hAnsi="Arial" w:cs="Arial"/>
        </w:rPr>
      </w:pPr>
    </w:p>
    <w:p w14:paraId="0E4C3100" w14:textId="2EC8A7BC" w:rsidR="00A93F6F" w:rsidRPr="003F49F5" w:rsidRDefault="00A93F6F" w:rsidP="00A93F6F">
      <w:pPr>
        <w:spacing w:after="0" w:line="240" w:lineRule="auto"/>
        <w:jc w:val="both"/>
        <w:rPr>
          <w:rFonts w:ascii="Arial" w:hAnsi="Arial" w:cs="Arial"/>
          <w:highlight w:val="yellow"/>
          <w:lang w:eastAsia="en-GB"/>
        </w:rPr>
      </w:pPr>
      <w:r w:rsidRPr="008B4C68">
        <w:rPr>
          <w:rFonts w:ascii="Arial" w:hAnsi="Arial" w:cs="Arial"/>
          <w:lang w:eastAsia="en-GB"/>
        </w:rPr>
        <w:t>The London Borough of Redbridge (“the Authority</w:t>
      </w:r>
      <w:r w:rsidRPr="003F49F5">
        <w:rPr>
          <w:rFonts w:ascii="Arial" w:hAnsi="Arial" w:cs="Arial"/>
          <w:lang w:eastAsia="en-GB"/>
        </w:rPr>
        <w:t>”) is seeking expressions of interest</w:t>
      </w:r>
      <w:r w:rsidR="00FB47E8">
        <w:rPr>
          <w:rFonts w:ascii="Arial" w:hAnsi="Arial" w:cs="Arial"/>
          <w:lang w:eastAsia="en-GB"/>
        </w:rPr>
        <w:t xml:space="preserve"> and information f</w:t>
      </w:r>
      <w:r w:rsidRPr="003F49F5">
        <w:rPr>
          <w:rFonts w:ascii="Arial" w:hAnsi="Arial" w:cs="Arial"/>
          <w:lang w:eastAsia="en-GB"/>
        </w:rPr>
        <w:t xml:space="preserve">or the </w:t>
      </w:r>
      <w:r w:rsidR="00FB47E8">
        <w:rPr>
          <w:rFonts w:ascii="Arial" w:hAnsi="Arial" w:cs="Arial"/>
          <w:lang w:eastAsia="en-GB"/>
        </w:rPr>
        <w:t>provision of Short Breaks Services for children and young people with disabilities.</w:t>
      </w:r>
    </w:p>
    <w:p w14:paraId="4F9F9BAA" w14:textId="392399AE" w:rsidR="00FB47E8" w:rsidRDefault="00FB47E8" w:rsidP="00A93F6F">
      <w:pPr>
        <w:spacing w:after="0" w:line="240" w:lineRule="auto"/>
        <w:jc w:val="both"/>
        <w:rPr>
          <w:rFonts w:ascii="Arial" w:hAnsi="Arial" w:cs="Arial"/>
          <w:highlight w:val="yellow"/>
        </w:rPr>
      </w:pPr>
    </w:p>
    <w:p w14:paraId="7E9E15C5" w14:textId="7810EDED" w:rsidR="00FB47E8" w:rsidRPr="00884C78" w:rsidRDefault="00FB47E8" w:rsidP="00A93F6F">
      <w:pPr>
        <w:spacing w:after="0" w:line="240" w:lineRule="auto"/>
        <w:jc w:val="both"/>
        <w:rPr>
          <w:rFonts w:ascii="Arial" w:hAnsi="Arial" w:cs="Arial"/>
        </w:rPr>
      </w:pPr>
      <w:r w:rsidRPr="00884C78">
        <w:rPr>
          <w:rFonts w:ascii="Arial" w:hAnsi="Arial" w:cs="Arial"/>
        </w:rPr>
        <w:t>Short breaks are intended to have positive benefits for both disabled children and young people</w:t>
      </w:r>
      <w:r w:rsidR="00884C78">
        <w:rPr>
          <w:rFonts w:ascii="Arial" w:hAnsi="Arial" w:cs="Arial"/>
        </w:rPr>
        <w:t xml:space="preserve"> (5-25 years)</w:t>
      </w:r>
      <w:r w:rsidRPr="00884C78">
        <w:rPr>
          <w:rFonts w:ascii="Arial" w:hAnsi="Arial" w:cs="Arial"/>
        </w:rPr>
        <w:t xml:space="preserve"> and their parents and carers. The main aims of short break services are to provide disabled children and young people the opportunity to</w:t>
      </w:r>
      <w:r w:rsidRPr="00884C78">
        <w:rPr>
          <w:rFonts w:ascii="Arial" w:hAnsi="Arial" w:cs="Arial"/>
        </w:rPr>
        <w:t>:</w:t>
      </w:r>
    </w:p>
    <w:p w14:paraId="159252F4" w14:textId="77777777" w:rsidR="00FB47E8" w:rsidRPr="00884C78" w:rsidRDefault="00FB47E8" w:rsidP="00A93F6F">
      <w:pPr>
        <w:spacing w:after="0" w:line="240" w:lineRule="auto"/>
        <w:jc w:val="both"/>
        <w:rPr>
          <w:rFonts w:ascii="Arial" w:hAnsi="Arial" w:cs="Arial"/>
        </w:rPr>
      </w:pPr>
    </w:p>
    <w:p w14:paraId="19C1EE4F" w14:textId="77777777" w:rsidR="00FB47E8" w:rsidRPr="00884C78" w:rsidRDefault="00FB47E8" w:rsidP="00FB47E8">
      <w:pPr>
        <w:pStyle w:val="ListParagraph"/>
        <w:numPr>
          <w:ilvl w:val="0"/>
          <w:numId w:val="36"/>
        </w:numPr>
        <w:jc w:val="both"/>
        <w:rPr>
          <w:rFonts w:ascii="Arial" w:hAnsi="Arial" w:cs="Arial"/>
        </w:rPr>
      </w:pPr>
      <w:r w:rsidRPr="00884C78">
        <w:rPr>
          <w:rFonts w:ascii="Arial" w:hAnsi="Arial" w:cs="Arial"/>
        </w:rPr>
        <w:t>Spend time away from their parents and carers</w:t>
      </w:r>
    </w:p>
    <w:p w14:paraId="36D40F66" w14:textId="5283711A" w:rsidR="00FB47E8" w:rsidRPr="00884C78" w:rsidRDefault="00FB47E8" w:rsidP="00FB47E8">
      <w:pPr>
        <w:pStyle w:val="ListParagraph"/>
        <w:numPr>
          <w:ilvl w:val="0"/>
          <w:numId w:val="36"/>
        </w:numPr>
        <w:jc w:val="both"/>
        <w:rPr>
          <w:rFonts w:ascii="Arial" w:hAnsi="Arial" w:cs="Arial"/>
        </w:rPr>
      </w:pPr>
      <w:r w:rsidRPr="00884C78">
        <w:rPr>
          <w:rFonts w:ascii="Arial" w:hAnsi="Arial" w:cs="Arial"/>
        </w:rPr>
        <w:t>Relax and have fun to develop friendships</w:t>
      </w:r>
    </w:p>
    <w:p w14:paraId="799B5981" w14:textId="2BE2AC96" w:rsidR="00FB47E8" w:rsidRDefault="00FB47E8" w:rsidP="00FB47E8">
      <w:pPr>
        <w:pStyle w:val="ListParagraph"/>
        <w:numPr>
          <w:ilvl w:val="0"/>
          <w:numId w:val="36"/>
        </w:numPr>
        <w:jc w:val="both"/>
        <w:rPr>
          <w:rFonts w:ascii="Arial" w:hAnsi="Arial" w:cs="Arial"/>
        </w:rPr>
      </w:pPr>
      <w:r w:rsidRPr="00884C78">
        <w:rPr>
          <w:rFonts w:ascii="Arial" w:hAnsi="Arial" w:cs="Arial"/>
        </w:rPr>
        <w:t xml:space="preserve">Develop their independence. </w:t>
      </w:r>
    </w:p>
    <w:p w14:paraId="3203B0DD" w14:textId="77777777" w:rsidR="00884C78" w:rsidRPr="00884C78" w:rsidRDefault="00884C78" w:rsidP="00884C78">
      <w:pPr>
        <w:pStyle w:val="ListParagraph"/>
        <w:jc w:val="both"/>
        <w:rPr>
          <w:rFonts w:ascii="Arial" w:hAnsi="Arial" w:cs="Arial"/>
        </w:rPr>
      </w:pPr>
    </w:p>
    <w:p w14:paraId="05D6E511" w14:textId="52CEC598" w:rsidR="00FB47E8" w:rsidRDefault="00FB47E8" w:rsidP="00A93F6F">
      <w:pPr>
        <w:spacing w:after="0" w:line="240" w:lineRule="auto"/>
        <w:jc w:val="both"/>
        <w:rPr>
          <w:rFonts w:ascii="Arial" w:hAnsi="Arial" w:cs="Arial"/>
        </w:rPr>
      </w:pPr>
      <w:r w:rsidRPr="00884C78">
        <w:rPr>
          <w:rFonts w:ascii="Arial" w:hAnsi="Arial" w:cs="Arial"/>
        </w:rPr>
        <w:t>They also give families an opportunity to</w:t>
      </w:r>
      <w:r w:rsidR="00884C78" w:rsidRPr="00884C78">
        <w:rPr>
          <w:rFonts w:ascii="Arial" w:hAnsi="Arial" w:cs="Arial"/>
        </w:rPr>
        <w:t xml:space="preserve"> h</w:t>
      </w:r>
      <w:r w:rsidRPr="00884C78">
        <w:rPr>
          <w:rFonts w:ascii="Arial" w:hAnsi="Arial" w:cs="Arial"/>
        </w:rPr>
        <w:t>ave a break from their caring responsibilities; and</w:t>
      </w:r>
      <w:r w:rsidR="00884C78" w:rsidRPr="00884C78">
        <w:rPr>
          <w:rFonts w:ascii="Arial" w:hAnsi="Arial" w:cs="Arial"/>
        </w:rPr>
        <w:t xml:space="preserve"> s</w:t>
      </w:r>
      <w:r w:rsidRPr="00884C78">
        <w:rPr>
          <w:rFonts w:ascii="Arial" w:hAnsi="Arial" w:cs="Arial"/>
        </w:rPr>
        <w:t>pend time with other members of their family. Short break provision can range from a few hours per week to an allocated number of activity days/breaks per year. Short breaks can include day, evening</w:t>
      </w:r>
      <w:r w:rsidR="00884C78">
        <w:rPr>
          <w:rFonts w:ascii="Arial" w:hAnsi="Arial" w:cs="Arial"/>
        </w:rPr>
        <w:t xml:space="preserve">, </w:t>
      </w:r>
      <w:r w:rsidRPr="00884C78">
        <w:rPr>
          <w:rFonts w:ascii="Arial" w:hAnsi="Arial" w:cs="Arial"/>
        </w:rPr>
        <w:t>weekend activities</w:t>
      </w:r>
      <w:r w:rsidR="00884C78">
        <w:rPr>
          <w:rFonts w:ascii="Arial" w:hAnsi="Arial" w:cs="Arial"/>
        </w:rPr>
        <w:t>, school holidays and after school. It can also include befriending and enabling young people to access leisure-based activities, transition support and independence skills. The service may take</w:t>
      </w:r>
      <w:r w:rsidRPr="00884C78">
        <w:rPr>
          <w:rFonts w:ascii="Arial" w:hAnsi="Arial" w:cs="Arial"/>
        </w:rPr>
        <w:t xml:space="preserve"> place in the child or young person’s own home, or an activity centre or community setting. The provision of short breaks is considered an important part of the support provided to families of disabled children and young people.</w:t>
      </w:r>
    </w:p>
    <w:p w14:paraId="617F3E32" w14:textId="6981E62B" w:rsidR="00884C78" w:rsidRDefault="00884C78" w:rsidP="00A93F6F">
      <w:pPr>
        <w:spacing w:after="0" w:line="240" w:lineRule="auto"/>
        <w:jc w:val="both"/>
        <w:rPr>
          <w:rFonts w:ascii="Arial" w:hAnsi="Arial" w:cs="Arial"/>
        </w:rPr>
      </w:pPr>
    </w:p>
    <w:p w14:paraId="3767EFF0" w14:textId="49787FB9" w:rsidR="00884C78" w:rsidRPr="00884C78" w:rsidRDefault="00884C78" w:rsidP="00A93F6F">
      <w:pPr>
        <w:spacing w:after="0" w:line="240" w:lineRule="auto"/>
        <w:jc w:val="both"/>
        <w:rPr>
          <w:rFonts w:ascii="Arial" w:hAnsi="Arial" w:cs="Arial"/>
          <w:highlight w:val="yellow"/>
        </w:rPr>
      </w:pPr>
      <w:r w:rsidRPr="003F49F5">
        <w:rPr>
          <w:rFonts w:ascii="Arial" w:hAnsi="Arial" w:cs="Arial"/>
        </w:rPr>
        <w:t xml:space="preserve">The service is scheduled to </w:t>
      </w:r>
      <w:r w:rsidRPr="00FB47E8">
        <w:rPr>
          <w:rFonts w:ascii="Arial" w:hAnsi="Arial" w:cs="Arial"/>
        </w:rPr>
        <w:t>commence on 1st November 2022. It is anticipated</w:t>
      </w:r>
      <w:r w:rsidRPr="003F49F5">
        <w:rPr>
          <w:rFonts w:ascii="Arial" w:hAnsi="Arial" w:cs="Arial"/>
        </w:rPr>
        <w:t xml:space="preserve"> that the contract will be </w:t>
      </w:r>
      <w:r w:rsidRPr="00FB47E8">
        <w:rPr>
          <w:rFonts w:ascii="Arial" w:hAnsi="Arial" w:cs="Arial"/>
        </w:rPr>
        <w:t>for a period of three years with</w:t>
      </w:r>
      <w:r w:rsidRPr="003F49F5">
        <w:rPr>
          <w:rFonts w:ascii="Arial" w:hAnsi="Arial" w:cs="Arial"/>
        </w:rPr>
        <w:t xml:space="preserve"> possible extensions, dependent on performance but that is yet to be confirmed. </w:t>
      </w:r>
    </w:p>
    <w:p w14:paraId="63920D3A" w14:textId="77777777" w:rsidR="00A93F6F" w:rsidRPr="003F49F5" w:rsidRDefault="00A93F6F" w:rsidP="00A93F6F">
      <w:pPr>
        <w:spacing w:after="0" w:line="240" w:lineRule="auto"/>
        <w:jc w:val="both"/>
        <w:rPr>
          <w:rFonts w:ascii="Arial" w:hAnsi="Arial" w:cs="Arial"/>
          <w:highlight w:val="yellow"/>
        </w:rPr>
      </w:pPr>
    </w:p>
    <w:p w14:paraId="4D879839" w14:textId="294F3132" w:rsidR="00A93F6F" w:rsidRPr="003F49F5" w:rsidRDefault="00A93F6F" w:rsidP="00A93F6F">
      <w:pPr>
        <w:spacing w:after="0" w:line="240" w:lineRule="auto"/>
        <w:jc w:val="both"/>
        <w:rPr>
          <w:rFonts w:ascii="Arial" w:hAnsi="Arial" w:cs="Arial"/>
          <w:lang w:val="en-US"/>
        </w:rPr>
      </w:pPr>
      <w:r w:rsidRPr="003F49F5">
        <w:rPr>
          <w:rFonts w:ascii="Arial" w:hAnsi="Arial" w:cs="Arial"/>
          <w:lang w:val="en-US"/>
        </w:rPr>
        <w:t xml:space="preserve">Please note that this exercise is intended to assess the level of interest from potential providers, to provide the services outlined above and help inform the service. Your responses are not “evaluated’’ or scored as this exercise is not part of a procurement process this is for engagement and development purposes. </w:t>
      </w:r>
    </w:p>
    <w:p w14:paraId="4869C977" w14:textId="77777777" w:rsidR="008B5EA5" w:rsidRPr="003F49F5" w:rsidRDefault="008B5EA5" w:rsidP="001C17B4">
      <w:pPr>
        <w:spacing w:after="0" w:line="240" w:lineRule="auto"/>
        <w:ind w:left="-284"/>
        <w:rPr>
          <w:rFonts w:ascii="Arial" w:hAnsi="Arial" w:cs="Arial"/>
          <w:highlight w:val="yellow"/>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130"/>
      </w:tblGrid>
      <w:tr w:rsidR="00827A64" w:rsidRPr="003F49F5" w14:paraId="093A7203" w14:textId="3AABAAA7" w:rsidTr="00BE1A98">
        <w:trPr>
          <w:trHeight w:val="274"/>
        </w:trPr>
        <w:tc>
          <w:tcPr>
            <w:tcW w:w="9021" w:type="dxa"/>
            <w:gridSpan w:val="2"/>
            <w:shd w:val="clear" w:color="auto" w:fill="BFBFBF" w:themeFill="background1" w:themeFillShade="BF"/>
          </w:tcPr>
          <w:p w14:paraId="7EA55366" w14:textId="77777777" w:rsidR="00827A64" w:rsidRPr="003F49F5" w:rsidRDefault="00827A64" w:rsidP="003F49F5">
            <w:pPr>
              <w:spacing w:after="0" w:line="240" w:lineRule="auto"/>
              <w:rPr>
                <w:rFonts w:ascii="Arial" w:hAnsi="Arial" w:cs="Arial"/>
                <w:b/>
                <w:u w:val="single"/>
              </w:rPr>
            </w:pPr>
            <w:r w:rsidRPr="003F49F5">
              <w:rPr>
                <w:rFonts w:ascii="Arial" w:hAnsi="Arial" w:cs="Arial"/>
                <w:b/>
                <w:u w:val="single"/>
              </w:rPr>
              <w:t xml:space="preserve">General Business </w:t>
            </w:r>
          </w:p>
          <w:p w14:paraId="66BE9518" w14:textId="277D7820" w:rsidR="00827A64" w:rsidRPr="003F49F5" w:rsidRDefault="00827A64" w:rsidP="003F49F5">
            <w:pPr>
              <w:spacing w:after="0" w:line="240" w:lineRule="auto"/>
              <w:rPr>
                <w:rFonts w:ascii="Arial" w:hAnsi="Arial" w:cs="Arial"/>
                <w:b/>
                <w:u w:val="single"/>
              </w:rPr>
            </w:pPr>
            <w:r w:rsidRPr="003F49F5">
              <w:rPr>
                <w:rFonts w:ascii="Arial" w:hAnsi="Arial" w:cs="Arial"/>
                <w:b/>
              </w:rPr>
              <w:t>An overview of your organisation.</w:t>
            </w:r>
          </w:p>
        </w:tc>
      </w:tr>
      <w:tr w:rsidR="00884C78" w:rsidRPr="003F49F5" w14:paraId="56B962FC" w14:textId="77777777" w:rsidTr="00884C78">
        <w:trPr>
          <w:trHeight w:val="253"/>
        </w:trPr>
        <w:tc>
          <w:tcPr>
            <w:tcW w:w="4891" w:type="dxa"/>
            <w:shd w:val="clear" w:color="auto" w:fill="auto"/>
          </w:tcPr>
          <w:p w14:paraId="3446531B" w14:textId="5DCF7EB7" w:rsidR="00884C78" w:rsidRPr="003F49F5" w:rsidRDefault="00E02571" w:rsidP="003F49F5">
            <w:pPr>
              <w:spacing w:after="0" w:line="240" w:lineRule="auto"/>
              <w:rPr>
                <w:rFonts w:ascii="Arial" w:hAnsi="Arial" w:cs="Arial"/>
              </w:rPr>
            </w:pPr>
            <w:r>
              <w:rPr>
                <w:rFonts w:ascii="Arial" w:hAnsi="Arial" w:cs="Arial"/>
              </w:rPr>
              <w:t>N</w:t>
            </w:r>
            <w:r w:rsidR="00884C78">
              <w:rPr>
                <w:rFonts w:ascii="Arial" w:hAnsi="Arial" w:cs="Arial"/>
              </w:rPr>
              <w:t>ame of your organisation?</w:t>
            </w:r>
          </w:p>
        </w:tc>
        <w:tc>
          <w:tcPr>
            <w:tcW w:w="4130" w:type="dxa"/>
          </w:tcPr>
          <w:p w14:paraId="08EF1305" w14:textId="77777777" w:rsidR="00884C78" w:rsidRPr="003F49F5" w:rsidRDefault="00884C78" w:rsidP="003F49F5">
            <w:pPr>
              <w:spacing w:after="0" w:line="240" w:lineRule="auto"/>
              <w:rPr>
                <w:rFonts w:ascii="Arial" w:hAnsi="Arial" w:cs="Arial"/>
              </w:rPr>
            </w:pPr>
          </w:p>
        </w:tc>
      </w:tr>
      <w:tr w:rsidR="00827A64" w:rsidRPr="003F49F5" w14:paraId="5E571394" w14:textId="386A9E0C" w:rsidTr="00827A64">
        <w:trPr>
          <w:trHeight w:val="499"/>
        </w:trPr>
        <w:tc>
          <w:tcPr>
            <w:tcW w:w="4891" w:type="dxa"/>
            <w:shd w:val="clear" w:color="auto" w:fill="auto"/>
          </w:tcPr>
          <w:p w14:paraId="5569FE8C" w14:textId="2D226BFC" w:rsidR="00827A64" w:rsidRPr="003F49F5" w:rsidRDefault="00827A64" w:rsidP="003F49F5">
            <w:pPr>
              <w:spacing w:after="0" w:line="240" w:lineRule="auto"/>
              <w:rPr>
                <w:rFonts w:ascii="Arial" w:hAnsi="Arial" w:cs="Arial"/>
              </w:rPr>
            </w:pPr>
            <w:r w:rsidRPr="003F49F5">
              <w:rPr>
                <w:rFonts w:ascii="Arial" w:hAnsi="Arial" w:cs="Arial"/>
              </w:rPr>
              <w:t>Do you currently offer this service? If yes, do you provide short breaks only or short breaks and other support services?</w:t>
            </w:r>
          </w:p>
        </w:tc>
        <w:tc>
          <w:tcPr>
            <w:tcW w:w="4130" w:type="dxa"/>
          </w:tcPr>
          <w:p w14:paraId="6D3E1483" w14:textId="77777777" w:rsidR="00827A64" w:rsidRPr="003F49F5" w:rsidRDefault="00827A64" w:rsidP="003F49F5">
            <w:pPr>
              <w:spacing w:after="0" w:line="240" w:lineRule="auto"/>
              <w:rPr>
                <w:rFonts w:ascii="Arial" w:hAnsi="Arial" w:cs="Arial"/>
              </w:rPr>
            </w:pPr>
          </w:p>
        </w:tc>
      </w:tr>
      <w:tr w:rsidR="00884C78" w:rsidRPr="003F49F5" w14:paraId="5D9C6022" w14:textId="77777777" w:rsidTr="00827A64">
        <w:trPr>
          <w:trHeight w:val="499"/>
        </w:trPr>
        <w:tc>
          <w:tcPr>
            <w:tcW w:w="4891" w:type="dxa"/>
            <w:shd w:val="clear" w:color="auto" w:fill="auto"/>
          </w:tcPr>
          <w:p w14:paraId="0292460E" w14:textId="0D881513" w:rsidR="00884C78" w:rsidRPr="00884C78" w:rsidRDefault="00884C78" w:rsidP="003F49F5">
            <w:pPr>
              <w:spacing w:after="0" w:line="240" w:lineRule="auto"/>
              <w:rPr>
                <w:rFonts w:ascii="Arial" w:hAnsi="Arial" w:cs="Arial"/>
              </w:rPr>
            </w:pPr>
            <w:r w:rsidRPr="00884C78">
              <w:rPr>
                <w:rFonts w:ascii="Arial" w:hAnsi="Arial" w:cs="Arial"/>
              </w:rPr>
              <w:t xml:space="preserve">If you currently offer this service, do you provide whole days, half days or other? </w:t>
            </w:r>
          </w:p>
        </w:tc>
        <w:tc>
          <w:tcPr>
            <w:tcW w:w="4130" w:type="dxa"/>
          </w:tcPr>
          <w:p w14:paraId="409635D7" w14:textId="77777777" w:rsidR="00884C78" w:rsidRPr="003F49F5" w:rsidRDefault="00884C78" w:rsidP="003F49F5">
            <w:pPr>
              <w:spacing w:after="0" w:line="240" w:lineRule="auto"/>
              <w:rPr>
                <w:rFonts w:ascii="Arial" w:hAnsi="Arial" w:cs="Arial"/>
              </w:rPr>
            </w:pPr>
          </w:p>
        </w:tc>
      </w:tr>
      <w:tr w:rsidR="00827A64" w:rsidRPr="003F49F5" w14:paraId="355A5ECE" w14:textId="01A5E3D9" w:rsidTr="00827A64">
        <w:trPr>
          <w:trHeight w:val="340"/>
        </w:trPr>
        <w:tc>
          <w:tcPr>
            <w:tcW w:w="4891" w:type="dxa"/>
            <w:shd w:val="clear" w:color="auto" w:fill="auto"/>
          </w:tcPr>
          <w:p w14:paraId="4D9702FC" w14:textId="77777777" w:rsidR="00827A64" w:rsidRPr="003F49F5" w:rsidRDefault="00827A64" w:rsidP="003F49F5">
            <w:pPr>
              <w:spacing w:after="0" w:line="240" w:lineRule="auto"/>
              <w:rPr>
                <w:rFonts w:ascii="Arial" w:hAnsi="Arial" w:cs="Arial"/>
              </w:rPr>
            </w:pPr>
            <w:r w:rsidRPr="003F49F5">
              <w:rPr>
                <w:rFonts w:ascii="Arial" w:hAnsi="Arial" w:cs="Arial"/>
              </w:rPr>
              <w:t>Please briefly outline your organisations’ track record in providing this type of service</w:t>
            </w:r>
          </w:p>
        </w:tc>
        <w:tc>
          <w:tcPr>
            <w:tcW w:w="4130" w:type="dxa"/>
          </w:tcPr>
          <w:p w14:paraId="5422B1DB" w14:textId="77777777" w:rsidR="00827A64" w:rsidRPr="003F49F5" w:rsidRDefault="00827A64" w:rsidP="003F49F5">
            <w:pPr>
              <w:spacing w:after="0" w:line="240" w:lineRule="auto"/>
              <w:rPr>
                <w:rFonts w:ascii="Arial" w:hAnsi="Arial" w:cs="Arial"/>
              </w:rPr>
            </w:pPr>
          </w:p>
        </w:tc>
      </w:tr>
      <w:tr w:rsidR="00827A64" w:rsidRPr="003F49F5" w14:paraId="66524C9B" w14:textId="520DF6F9" w:rsidTr="00827A64">
        <w:trPr>
          <w:trHeight w:val="306"/>
        </w:trPr>
        <w:tc>
          <w:tcPr>
            <w:tcW w:w="4891" w:type="dxa"/>
            <w:shd w:val="clear" w:color="auto" w:fill="auto"/>
          </w:tcPr>
          <w:p w14:paraId="335F33C8" w14:textId="61046AB6" w:rsidR="00827A64" w:rsidRPr="003F49F5" w:rsidRDefault="00827A64" w:rsidP="003F49F5">
            <w:pPr>
              <w:spacing w:after="0" w:line="240" w:lineRule="auto"/>
              <w:rPr>
                <w:rFonts w:ascii="Arial" w:hAnsi="Arial" w:cs="Arial"/>
              </w:rPr>
            </w:pPr>
            <w:r w:rsidRPr="003F49F5">
              <w:rPr>
                <w:rFonts w:ascii="Arial" w:hAnsi="Arial" w:cs="Arial"/>
              </w:rPr>
              <w:t>Please list the scope of all the services your organisation currently provides</w:t>
            </w:r>
            <w:r>
              <w:rPr>
                <w:rFonts w:ascii="Arial" w:hAnsi="Arial" w:cs="Arial"/>
              </w:rPr>
              <w:t>.</w:t>
            </w:r>
          </w:p>
        </w:tc>
        <w:tc>
          <w:tcPr>
            <w:tcW w:w="4130" w:type="dxa"/>
          </w:tcPr>
          <w:p w14:paraId="7CC8A0A5" w14:textId="77777777" w:rsidR="00827A64" w:rsidRPr="003F49F5" w:rsidRDefault="00827A64" w:rsidP="003F49F5">
            <w:pPr>
              <w:spacing w:after="0" w:line="240" w:lineRule="auto"/>
              <w:rPr>
                <w:rFonts w:ascii="Arial" w:hAnsi="Arial" w:cs="Arial"/>
              </w:rPr>
            </w:pPr>
          </w:p>
        </w:tc>
      </w:tr>
      <w:tr w:rsidR="00827A64" w:rsidRPr="003F49F5" w14:paraId="2C1B5048" w14:textId="37C7D340" w:rsidTr="00827A64">
        <w:trPr>
          <w:trHeight w:val="327"/>
        </w:trPr>
        <w:tc>
          <w:tcPr>
            <w:tcW w:w="4891" w:type="dxa"/>
            <w:shd w:val="clear" w:color="auto" w:fill="auto"/>
          </w:tcPr>
          <w:p w14:paraId="22016F66" w14:textId="76DD7D8A" w:rsidR="00827A64" w:rsidRPr="003F49F5" w:rsidRDefault="00827A64" w:rsidP="003F49F5">
            <w:pPr>
              <w:spacing w:after="0" w:line="240" w:lineRule="auto"/>
              <w:rPr>
                <w:rFonts w:ascii="Arial" w:hAnsi="Arial" w:cs="Arial"/>
                <w:lang w:val="en-US"/>
              </w:rPr>
            </w:pPr>
            <w:r w:rsidRPr="003F49F5">
              <w:rPr>
                <w:rFonts w:ascii="Arial" w:hAnsi="Arial" w:cs="Arial"/>
                <w:lang w:val="en-US"/>
              </w:rPr>
              <w:t>The names of any local authorities where you carry out similar services. It would be of assistance if you provided a short synopsis of the services provided and contact names.</w:t>
            </w:r>
          </w:p>
        </w:tc>
        <w:tc>
          <w:tcPr>
            <w:tcW w:w="4130" w:type="dxa"/>
          </w:tcPr>
          <w:p w14:paraId="08001B17" w14:textId="77777777" w:rsidR="00827A64" w:rsidRPr="003F49F5" w:rsidRDefault="00827A64" w:rsidP="003F49F5">
            <w:pPr>
              <w:spacing w:after="0" w:line="240" w:lineRule="auto"/>
              <w:rPr>
                <w:rFonts w:ascii="Arial" w:hAnsi="Arial" w:cs="Arial"/>
                <w:lang w:val="en-US"/>
              </w:rPr>
            </w:pPr>
          </w:p>
        </w:tc>
      </w:tr>
      <w:tr w:rsidR="00827A64" w:rsidRPr="003F49F5" w14:paraId="16EB2B49" w14:textId="071BF6DC" w:rsidTr="00827A64">
        <w:trPr>
          <w:trHeight w:val="327"/>
        </w:trPr>
        <w:tc>
          <w:tcPr>
            <w:tcW w:w="4891" w:type="dxa"/>
            <w:shd w:val="clear" w:color="auto" w:fill="auto"/>
          </w:tcPr>
          <w:p w14:paraId="6E35898F" w14:textId="2A26153D" w:rsidR="00827A64" w:rsidRPr="003F49F5" w:rsidRDefault="00827A64" w:rsidP="003F49F5">
            <w:pPr>
              <w:spacing w:after="0" w:line="240" w:lineRule="auto"/>
              <w:rPr>
                <w:rFonts w:ascii="Arial" w:hAnsi="Arial" w:cs="Arial"/>
                <w:lang w:val="en-US"/>
              </w:rPr>
            </w:pPr>
            <w:r w:rsidRPr="003F49F5">
              <w:rPr>
                <w:rFonts w:ascii="Arial" w:hAnsi="Arial" w:cs="Arial"/>
                <w:lang w:val="en-US"/>
              </w:rPr>
              <w:t>Are the services your organisation offers commissioned via Framework Agreements or Spot purchasing?</w:t>
            </w:r>
          </w:p>
        </w:tc>
        <w:tc>
          <w:tcPr>
            <w:tcW w:w="4130" w:type="dxa"/>
          </w:tcPr>
          <w:p w14:paraId="56D9FD8F" w14:textId="77777777" w:rsidR="00827A64" w:rsidRPr="003F49F5" w:rsidRDefault="00827A64" w:rsidP="003F49F5">
            <w:pPr>
              <w:spacing w:after="0" w:line="240" w:lineRule="auto"/>
              <w:rPr>
                <w:rFonts w:ascii="Arial" w:hAnsi="Arial" w:cs="Arial"/>
                <w:lang w:val="en-US"/>
              </w:rPr>
            </w:pPr>
          </w:p>
        </w:tc>
      </w:tr>
    </w:tbl>
    <w:p w14:paraId="56E85E91" w14:textId="77777777" w:rsidR="003F49F5" w:rsidRPr="003F49F5" w:rsidRDefault="003F49F5" w:rsidP="003F49F5">
      <w:pPr>
        <w:spacing w:after="0" w:line="240" w:lineRule="auto"/>
        <w:ind w:left="-284"/>
        <w:rPr>
          <w:rFonts w:ascii="Arial" w:hAnsi="Arial" w:cs="Arial"/>
          <w:color w:val="3E3D40"/>
          <w:shd w:val="clear" w:color="auto" w:fill="FFFFFF"/>
        </w:rPr>
      </w:pPr>
    </w:p>
    <w:p w14:paraId="2B80D2B8" w14:textId="77777777" w:rsidR="003F49F5" w:rsidRPr="003F49F5" w:rsidRDefault="003F49F5" w:rsidP="003F49F5">
      <w:pPr>
        <w:spacing w:after="0" w:line="240" w:lineRule="auto"/>
        <w:ind w:left="-284"/>
        <w:rPr>
          <w:rFonts w:ascii="Arial" w:hAnsi="Arial" w:cs="Arial"/>
          <w:color w:val="3E3D40"/>
          <w:shd w:val="clear" w:color="auto" w:fill="FFFFFF"/>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4122"/>
      </w:tblGrid>
      <w:tr w:rsidR="00827A64" w:rsidRPr="003F49F5" w14:paraId="557D31AC" w14:textId="4BBACB48" w:rsidTr="00143F38">
        <w:trPr>
          <w:trHeight w:val="274"/>
        </w:trPr>
        <w:tc>
          <w:tcPr>
            <w:tcW w:w="9021" w:type="dxa"/>
            <w:gridSpan w:val="2"/>
            <w:shd w:val="clear" w:color="auto" w:fill="BFBFBF" w:themeFill="background1" w:themeFillShade="BF"/>
          </w:tcPr>
          <w:p w14:paraId="01CDFD08" w14:textId="77777777" w:rsidR="00827A64" w:rsidRPr="003F49F5" w:rsidRDefault="00827A64" w:rsidP="003F49F5">
            <w:pPr>
              <w:spacing w:after="0" w:line="240" w:lineRule="auto"/>
              <w:rPr>
                <w:rFonts w:ascii="Arial" w:hAnsi="Arial" w:cs="Arial"/>
                <w:b/>
                <w:u w:val="single"/>
              </w:rPr>
            </w:pPr>
            <w:r w:rsidRPr="003F49F5">
              <w:rPr>
                <w:rFonts w:ascii="Arial" w:hAnsi="Arial" w:cs="Arial"/>
                <w:b/>
                <w:u w:val="single"/>
              </w:rPr>
              <w:t xml:space="preserve">Market Information </w:t>
            </w:r>
          </w:p>
          <w:p w14:paraId="58156EE8" w14:textId="5670C797" w:rsidR="00827A64" w:rsidRPr="003F49F5" w:rsidRDefault="00827A64" w:rsidP="003F49F5">
            <w:pPr>
              <w:spacing w:after="0" w:line="240" w:lineRule="auto"/>
              <w:rPr>
                <w:rFonts w:ascii="Arial" w:hAnsi="Arial" w:cs="Arial"/>
                <w:b/>
                <w:u w:val="single"/>
              </w:rPr>
            </w:pPr>
            <w:r w:rsidRPr="003F49F5">
              <w:rPr>
                <w:rFonts w:ascii="Arial" w:hAnsi="Arial" w:cs="Arial"/>
                <w:b/>
              </w:rPr>
              <w:t>We wish to understand how your organisation looks to develop in the future.</w:t>
            </w:r>
          </w:p>
        </w:tc>
      </w:tr>
      <w:tr w:rsidR="00827A64" w:rsidRPr="003F49F5" w14:paraId="64B2F106" w14:textId="494CADBF" w:rsidTr="00827A64">
        <w:trPr>
          <w:trHeight w:val="585"/>
        </w:trPr>
        <w:tc>
          <w:tcPr>
            <w:tcW w:w="4899" w:type="dxa"/>
            <w:shd w:val="clear" w:color="auto" w:fill="auto"/>
          </w:tcPr>
          <w:p w14:paraId="4F3FFBFD" w14:textId="1209939D" w:rsidR="00827A64" w:rsidRPr="003F49F5" w:rsidRDefault="00827A64" w:rsidP="003F49F5">
            <w:pPr>
              <w:spacing w:after="0" w:line="240" w:lineRule="auto"/>
              <w:rPr>
                <w:rFonts w:ascii="Arial" w:hAnsi="Arial" w:cs="Arial"/>
              </w:rPr>
            </w:pPr>
            <w:r w:rsidRPr="003F49F5">
              <w:rPr>
                <w:rFonts w:ascii="Arial" w:hAnsi="Arial" w:cs="Arial"/>
              </w:rPr>
              <w:lastRenderedPageBreak/>
              <w:t xml:space="preserve">Are there current developments, </w:t>
            </w:r>
            <w:proofErr w:type="gramStart"/>
            <w:r w:rsidRPr="003F49F5">
              <w:rPr>
                <w:rFonts w:ascii="Arial" w:hAnsi="Arial" w:cs="Arial"/>
              </w:rPr>
              <w:t>trends</w:t>
            </w:r>
            <w:proofErr w:type="gramEnd"/>
            <w:r w:rsidRPr="003F49F5">
              <w:rPr>
                <w:rFonts w:ascii="Arial" w:hAnsi="Arial" w:cs="Arial"/>
              </w:rPr>
              <w:t xml:space="preserve"> or innovations in the marketplace that you feel the Local Authority would benefit from utilising?</w:t>
            </w:r>
          </w:p>
        </w:tc>
        <w:tc>
          <w:tcPr>
            <w:tcW w:w="4122" w:type="dxa"/>
          </w:tcPr>
          <w:p w14:paraId="1DB24EB5" w14:textId="77777777" w:rsidR="00827A64" w:rsidRPr="003F49F5" w:rsidRDefault="00827A64" w:rsidP="003F49F5">
            <w:pPr>
              <w:spacing w:after="0" w:line="240" w:lineRule="auto"/>
              <w:rPr>
                <w:rFonts w:ascii="Arial" w:hAnsi="Arial" w:cs="Arial"/>
              </w:rPr>
            </w:pPr>
          </w:p>
        </w:tc>
      </w:tr>
      <w:tr w:rsidR="00827A64" w:rsidRPr="003F49F5" w14:paraId="78796223" w14:textId="5C8232D2" w:rsidTr="00827A64">
        <w:trPr>
          <w:trHeight w:val="309"/>
        </w:trPr>
        <w:tc>
          <w:tcPr>
            <w:tcW w:w="4899" w:type="dxa"/>
            <w:shd w:val="clear" w:color="auto" w:fill="auto"/>
          </w:tcPr>
          <w:p w14:paraId="3FD56466" w14:textId="77777777" w:rsidR="00827A64" w:rsidRPr="003F49F5" w:rsidRDefault="00827A64" w:rsidP="003F49F5">
            <w:pPr>
              <w:spacing w:after="0" w:line="240" w:lineRule="auto"/>
              <w:rPr>
                <w:rFonts w:ascii="Arial" w:hAnsi="Arial" w:cs="Arial"/>
              </w:rPr>
            </w:pPr>
            <w:r w:rsidRPr="003F49F5">
              <w:rPr>
                <w:rFonts w:ascii="Arial" w:hAnsi="Arial" w:cs="Arial"/>
              </w:rPr>
              <w:t>Please identify the challenges or constraints in the market or in-service delivery?</w:t>
            </w:r>
          </w:p>
        </w:tc>
        <w:tc>
          <w:tcPr>
            <w:tcW w:w="4122" w:type="dxa"/>
          </w:tcPr>
          <w:p w14:paraId="09E47D8E" w14:textId="77777777" w:rsidR="00827A64" w:rsidRPr="003F49F5" w:rsidRDefault="00827A64" w:rsidP="003F49F5">
            <w:pPr>
              <w:spacing w:after="0" w:line="240" w:lineRule="auto"/>
              <w:rPr>
                <w:rFonts w:ascii="Arial" w:hAnsi="Arial" w:cs="Arial"/>
              </w:rPr>
            </w:pPr>
          </w:p>
        </w:tc>
      </w:tr>
      <w:tr w:rsidR="00827A64" w:rsidRPr="003F49F5" w14:paraId="3E9E8DC7" w14:textId="1DB16D35" w:rsidTr="00827A64">
        <w:trPr>
          <w:trHeight w:val="327"/>
        </w:trPr>
        <w:tc>
          <w:tcPr>
            <w:tcW w:w="4899" w:type="dxa"/>
            <w:shd w:val="clear" w:color="auto" w:fill="auto"/>
          </w:tcPr>
          <w:p w14:paraId="75A46408" w14:textId="1470A855" w:rsidR="00827A64" w:rsidRPr="003F49F5" w:rsidRDefault="00827A64" w:rsidP="003F49F5">
            <w:pPr>
              <w:spacing w:after="0" w:line="240" w:lineRule="auto"/>
              <w:rPr>
                <w:rFonts w:ascii="Arial" w:hAnsi="Arial" w:cs="Arial"/>
              </w:rPr>
            </w:pPr>
            <w:r w:rsidRPr="003F49F5">
              <w:rPr>
                <w:rFonts w:ascii="Arial" w:hAnsi="Arial" w:cs="Arial"/>
              </w:rPr>
              <w:t>Are there any other services you think could be included in the scope that could assist in achieving efficiencies?</w:t>
            </w:r>
          </w:p>
        </w:tc>
        <w:tc>
          <w:tcPr>
            <w:tcW w:w="4122" w:type="dxa"/>
          </w:tcPr>
          <w:p w14:paraId="3AB73BB5" w14:textId="77777777" w:rsidR="00827A64" w:rsidRPr="003F49F5" w:rsidRDefault="00827A64" w:rsidP="003F49F5">
            <w:pPr>
              <w:spacing w:after="0" w:line="240" w:lineRule="auto"/>
              <w:rPr>
                <w:rFonts w:ascii="Arial" w:hAnsi="Arial" w:cs="Arial"/>
              </w:rPr>
            </w:pPr>
          </w:p>
        </w:tc>
      </w:tr>
      <w:tr w:rsidR="00827A64" w:rsidRPr="003F49F5" w14:paraId="3A6B1E21" w14:textId="227A6419" w:rsidTr="00827A64">
        <w:trPr>
          <w:trHeight w:val="327"/>
        </w:trPr>
        <w:tc>
          <w:tcPr>
            <w:tcW w:w="4899" w:type="dxa"/>
            <w:shd w:val="clear" w:color="auto" w:fill="auto"/>
          </w:tcPr>
          <w:p w14:paraId="63B1E355" w14:textId="77777777" w:rsidR="00827A64" w:rsidRPr="003F49F5" w:rsidRDefault="00827A64" w:rsidP="003F49F5">
            <w:pPr>
              <w:spacing w:after="0" w:line="240" w:lineRule="auto"/>
              <w:rPr>
                <w:rFonts w:ascii="Arial" w:hAnsi="Arial" w:cs="Arial"/>
              </w:rPr>
            </w:pPr>
            <w:r w:rsidRPr="003F49F5">
              <w:rPr>
                <w:rFonts w:ascii="Arial" w:hAnsi="Arial" w:cs="Arial"/>
              </w:rPr>
              <w:t>How could the Local Authority ensure your organisation is able to remain financially sustainable?</w:t>
            </w:r>
          </w:p>
        </w:tc>
        <w:tc>
          <w:tcPr>
            <w:tcW w:w="4122" w:type="dxa"/>
          </w:tcPr>
          <w:p w14:paraId="4C5EE8A6" w14:textId="77777777" w:rsidR="00827A64" w:rsidRPr="003F49F5" w:rsidRDefault="00827A64" w:rsidP="003F49F5">
            <w:pPr>
              <w:spacing w:after="0" w:line="240" w:lineRule="auto"/>
              <w:rPr>
                <w:rFonts w:ascii="Arial" w:hAnsi="Arial" w:cs="Arial"/>
              </w:rPr>
            </w:pPr>
          </w:p>
        </w:tc>
      </w:tr>
    </w:tbl>
    <w:p w14:paraId="3A6FA132" w14:textId="77777777" w:rsidR="003F49F5" w:rsidRPr="003F49F5" w:rsidRDefault="003F49F5" w:rsidP="003F49F5">
      <w:pPr>
        <w:spacing w:after="0" w:line="240" w:lineRule="auto"/>
        <w:ind w:left="-284"/>
        <w:rPr>
          <w:rFonts w:ascii="Arial" w:hAnsi="Arial" w:cs="Arial"/>
          <w:color w:val="3E3D40"/>
          <w:shd w:val="clear" w:color="auto" w:fill="FFFFFF"/>
        </w:rPr>
      </w:pPr>
    </w:p>
    <w:p w14:paraId="6787C065" w14:textId="77777777" w:rsidR="003F49F5" w:rsidRPr="003F49F5" w:rsidRDefault="003F49F5" w:rsidP="003F49F5">
      <w:pPr>
        <w:spacing w:after="0" w:line="240" w:lineRule="auto"/>
        <w:ind w:left="-284"/>
        <w:rPr>
          <w:rFonts w:ascii="Arial" w:hAnsi="Arial" w:cs="Arial"/>
          <w:color w:val="3E3D40"/>
          <w:shd w:val="clear" w:color="auto" w:fill="FFFFFF"/>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155"/>
      </w:tblGrid>
      <w:tr w:rsidR="00827A64" w:rsidRPr="003F49F5" w14:paraId="0B1604DD" w14:textId="1DACEAB7" w:rsidTr="0066006D">
        <w:trPr>
          <w:trHeight w:val="274"/>
        </w:trPr>
        <w:tc>
          <w:tcPr>
            <w:tcW w:w="90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4E82E" w14:textId="77777777" w:rsidR="00827A64" w:rsidRPr="003F49F5" w:rsidRDefault="00827A64" w:rsidP="003F49F5">
            <w:pPr>
              <w:spacing w:after="0" w:line="240" w:lineRule="auto"/>
              <w:rPr>
                <w:rFonts w:ascii="Arial" w:hAnsi="Arial" w:cs="Arial"/>
                <w:b/>
                <w:u w:val="single"/>
              </w:rPr>
            </w:pPr>
            <w:r w:rsidRPr="003F49F5">
              <w:rPr>
                <w:rFonts w:ascii="Arial" w:hAnsi="Arial" w:cs="Arial"/>
                <w:b/>
                <w:u w:val="single"/>
              </w:rPr>
              <w:t xml:space="preserve">Delivery </w:t>
            </w:r>
          </w:p>
          <w:p w14:paraId="0DB51F1D" w14:textId="769BF47E" w:rsidR="00827A64" w:rsidRPr="003F49F5" w:rsidRDefault="00827A64" w:rsidP="003F49F5">
            <w:pPr>
              <w:spacing w:after="0" w:line="240" w:lineRule="auto"/>
              <w:rPr>
                <w:rFonts w:ascii="Arial" w:hAnsi="Arial" w:cs="Arial"/>
                <w:b/>
                <w:u w:val="single"/>
              </w:rPr>
            </w:pPr>
            <w:r w:rsidRPr="003F49F5">
              <w:rPr>
                <w:rFonts w:ascii="Arial" w:hAnsi="Arial" w:cs="Arial"/>
                <w:b/>
              </w:rPr>
              <w:t>We are keen to know how your organisation currently operates.</w:t>
            </w:r>
          </w:p>
        </w:tc>
      </w:tr>
      <w:tr w:rsidR="00827A64" w:rsidRPr="003F49F5" w14:paraId="63623ADE" w14:textId="78774A96" w:rsidTr="00827A64">
        <w:trPr>
          <w:trHeight w:val="473"/>
        </w:trPr>
        <w:tc>
          <w:tcPr>
            <w:tcW w:w="4866" w:type="dxa"/>
            <w:tcBorders>
              <w:top w:val="single" w:sz="4" w:space="0" w:color="auto"/>
              <w:left w:val="single" w:sz="4" w:space="0" w:color="auto"/>
              <w:bottom w:val="single" w:sz="4" w:space="0" w:color="auto"/>
              <w:right w:val="single" w:sz="4" w:space="0" w:color="auto"/>
            </w:tcBorders>
            <w:shd w:val="clear" w:color="auto" w:fill="auto"/>
          </w:tcPr>
          <w:p w14:paraId="385D03A9" w14:textId="40F6847E" w:rsidR="00827A64" w:rsidRPr="003F49F5" w:rsidRDefault="00827A64" w:rsidP="003F49F5">
            <w:pPr>
              <w:spacing w:after="0" w:line="240" w:lineRule="auto"/>
              <w:rPr>
                <w:rFonts w:ascii="Arial" w:hAnsi="Arial" w:cs="Arial"/>
              </w:rPr>
            </w:pPr>
            <w:r w:rsidRPr="003F49F5">
              <w:rPr>
                <w:rFonts w:ascii="Arial" w:hAnsi="Arial" w:cs="Arial"/>
              </w:rPr>
              <w:t>Does your organisation operate a short breaks service using a certain model? If so, could you provide a brief overview and any benefits.</w:t>
            </w:r>
          </w:p>
        </w:tc>
        <w:tc>
          <w:tcPr>
            <w:tcW w:w="4155" w:type="dxa"/>
            <w:tcBorders>
              <w:top w:val="single" w:sz="4" w:space="0" w:color="auto"/>
              <w:left w:val="single" w:sz="4" w:space="0" w:color="auto"/>
              <w:bottom w:val="single" w:sz="4" w:space="0" w:color="auto"/>
              <w:right w:val="single" w:sz="4" w:space="0" w:color="auto"/>
            </w:tcBorders>
          </w:tcPr>
          <w:p w14:paraId="13755F65" w14:textId="77777777" w:rsidR="00827A64" w:rsidRPr="003F49F5" w:rsidRDefault="00827A64" w:rsidP="003F49F5">
            <w:pPr>
              <w:spacing w:after="0" w:line="240" w:lineRule="auto"/>
              <w:rPr>
                <w:rFonts w:ascii="Arial" w:hAnsi="Arial" w:cs="Arial"/>
              </w:rPr>
            </w:pPr>
          </w:p>
        </w:tc>
      </w:tr>
      <w:tr w:rsidR="00827A64" w:rsidRPr="003F49F5" w14:paraId="7D98476C" w14:textId="18D965C2" w:rsidTr="00827A64">
        <w:trPr>
          <w:trHeight w:val="229"/>
        </w:trPr>
        <w:tc>
          <w:tcPr>
            <w:tcW w:w="4866" w:type="dxa"/>
            <w:tcBorders>
              <w:top w:val="single" w:sz="4" w:space="0" w:color="auto"/>
              <w:left w:val="single" w:sz="4" w:space="0" w:color="auto"/>
              <w:bottom w:val="single" w:sz="4" w:space="0" w:color="auto"/>
              <w:right w:val="single" w:sz="4" w:space="0" w:color="auto"/>
            </w:tcBorders>
            <w:shd w:val="clear" w:color="auto" w:fill="auto"/>
          </w:tcPr>
          <w:p w14:paraId="26BEB7A7" w14:textId="4C45B7C7" w:rsidR="00827A64" w:rsidRPr="003F49F5" w:rsidRDefault="00827A64" w:rsidP="003F49F5">
            <w:pPr>
              <w:spacing w:after="0" w:line="240" w:lineRule="auto"/>
              <w:rPr>
                <w:rFonts w:ascii="Arial" w:hAnsi="Arial" w:cs="Arial"/>
              </w:rPr>
            </w:pPr>
            <w:r w:rsidRPr="003F49F5">
              <w:rPr>
                <w:rFonts w:ascii="Arial" w:hAnsi="Arial" w:cs="Arial"/>
              </w:rPr>
              <w:t>How would you evidence the impact that service delivery has had on service users?</w:t>
            </w:r>
          </w:p>
        </w:tc>
        <w:tc>
          <w:tcPr>
            <w:tcW w:w="4155" w:type="dxa"/>
            <w:tcBorders>
              <w:top w:val="single" w:sz="4" w:space="0" w:color="auto"/>
              <w:left w:val="single" w:sz="4" w:space="0" w:color="auto"/>
              <w:bottom w:val="single" w:sz="4" w:space="0" w:color="auto"/>
              <w:right w:val="single" w:sz="4" w:space="0" w:color="auto"/>
            </w:tcBorders>
          </w:tcPr>
          <w:p w14:paraId="67218290" w14:textId="77777777" w:rsidR="00827A64" w:rsidRPr="003F49F5" w:rsidRDefault="00827A64" w:rsidP="003F49F5">
            <w:pPr>
              <w:spacing w:after="0" w:line="240" w:lineRule="auto"/>
              <w:rPr>
                <w:rFonts w:ascii="Arial" w:hAnsi="Arial" w:cs="Arial"/>
              </w:rPr>
            </w:pPr>
          </w:p>
        </w:tc>
      </w:tr>
      <w:tr w:rsidR="00827A64" w:rsidRPr="003F49F5" w14:paraId="61EC5E8A" w14:textId="0B9ACC45" w:rsidTr="00827A64">
        <w:trPr>
          <w:trHeight w:val="345"/>
        </w:trPr>
        <w:tc>
          <w:tcPr>
            <w:tcW w:w="4866" w:type="dxa"/>
            <w:tcBorders>
              <w:top w:val="single" w:sz="4" w:space="0" w:color="auto"/>
              <w:left w:val="single" w:sz="4" w:space="0" w:color="auto"/>
              <w:bottom w:val="single" w:sz="4" w:space="0" w:color="auto"/>
              <w:right w:val="single" w:sz="4" w:space="0" w:color="auto"/>
            </w:tcBorders>
            <w:shd w:val="clear" w:color="auto" w:fill="auto"/>
          </w:tcPr>
          <w:p w14:paraId="4C4A8565" w14:textId="29A83D9D" w:rsidR="00827A64" w:rsidRPr="003F49F5" w:rsidRDefault="00827A64" w:rsidP="003F49F5">
            <w:pPr>
              <w:spacing w:after="0" w:line="240" w:lineRule="auto"/>
              <w:rPr>
                <w:rFonts w:ascii="Arial" w:hAnsi="Arial" w:cs="Arial"/>
              </w:rPr>
            </w:pPr>
            <w:r w:rsidRPr="003F49F5">
              <w:rPr>
                <w:rFonts w:ascii="Arial" w:hAnsi="Arial" w:cs="Arial"/>
              </w:rPr>
              <w:t>What innovative services do you offer that improve outcomes and reduce inequalities?</w:t>
            </w:r>
          </w:p>
        </w:tc>
        <w:tc>
          <w:tcPr>
            <w:tcW w:w="4155" w:type="dxa"/>
            <w:tcBorders>
              <w:top w:val="single" w:sz="4" w:space="0" w:color="auto"/>
              <w:left w:val="single" w:sz="4" w:space="0" w:color="auto"/>
              <w:bottom w:val="single" w:sz="4" w:space="0" w:color="auto"/>
              <w:right w:val="single" w:sz="4" w:space="0" w:color="auto"/>
            </w:tcBorders>
          </w:tcPr>
          <w:p w14:paraId="4C9B3381" w14:textId="77777777" w:rsidR="00827A64" w:rsidRPr="003F49F5" w:rsidRDefault="00827A64" w:rsidP="003F49F5">
            <w:pPr>
              <w:spacing w:after="0" w:line="240" w:lineRule="auto"/>
              <w:rPr>
                <w:rFonts w:ascii="Arial" w:hAnsi="Arial" w:cs="Arial"/>
              </w:rPr>
            </w:pPr>
          </w:p>
        </w:tc>
      </w:tr>
      <w:tr w:rsidR="00827A64" w:rsidRPr="003F49F5" w14:paraId="10201D4A" w14:textId="7913BDCB" w:rsidTr="00827A64">
        <w:trPr>
          <w:trHeight w:val="345"/>
        </w:trPr>
        <w:tc>
          <w:tcPr>
            <w:tcW w:w="4866" w:type="dxa"/>
            <w:tcBorders>
              <w:top w:val="single" w:sz="4" w:space="0" w:color="auto"/>
              <w:left w:val="single" w:sz="4" w:space="0" w:color="auto"/>
              <w:bottom w:val="single" w:sz="4" w:space="0" w:color="auto"/>
              <w:right w:val="single" w:sz="4" w:space="0" w:color="auto"/>
            </w:tcBorders>
            <w:shd w:val="clear" w:color="auto" w:fill="auto"/>
          </w:tcPr>
          <w:p w14:paraId="7682B9D5" w14:textId="36506E3A" w:rsidR="00827A64" w:rsidRPr="003F49F5" w:rsidRDefault="00827A64" w:rsidP="003F49F5">
            <w:pPr>
              <w:spacing w:after="0" w:line="240" w:lineRule="auto"/>
              <w:rPr>
                <w:rFonts w:ascii="Arial" w:hAnsi="Arial" w:cs="Arial"/>
              </w:rPr>
            </w:pPr>
            <w:r w:rsidRPr="003F49F5">
              <w:rPr>
                <w:rFonts w:ascii="Arial" w:hAnsi="Arial" w:cs="Arial"/>
              </w:rPr>
              <w:t>What ability and experience do you have of working in partnership with key stakeholders and other providers?</w:t>
            </w:r>
          </w:p>
        </w:tc>
        <w:tc>
          <w:tcPr>
            <w:tcW w:w="4155" w:type="dxa"/>
            <w:tcBorders>
              <w:top w:val="single" w:sz="4" w:space="0" w:color="auto"/>
              <w:left w:val="single" w:sz="4" w:space="0" w:color="auto"/>
              <w:bottom w:val="single" w:sz="4" w:space="0" w:color="auto"/>
              <w:right w:val="single" w:sz="4" w:space="0" w:color="auto"/>
            </w:tcBorders>
          </w:tcPr>
          <w:p w14:paraId="0564FE19" w14:textId="77777777" w:rsidR="00827A64" w:rsidRPr="003F49F5" w:rsidRDefault="00827A64" w:rsidP="003F49F5">
            <w:pPr>
              <w:spacing w:after="0" w:line="240" w:lineRule="auto"/>
              <w:rPr>
                <w:rFonts w:ascii="Arial" w:hAnsi="Arial" w:cs="Arial"/>
              </w:rPr>
            </w:pPr>
          </w:p>
        </w:tc>
      </w:tr>
      <w:tr w:rsidR="00827A64" w:rsidRPr="003F49F5" w14:paraId="7439E77A" w14:textId="0E74C78C" w:rsidTr="00827A64">
        <w:trPr>
          <w:trHeight w:val="345"/>
        </w:trPr>
        <w:tc>
          <w:tcPr>
            <w:tcW w:w="4866" w:type="dxa"/>
            <w:tcBorders>
              <w:top w:val="single" w:sz="4" w:space="0" w:color="auto"/>
              <w:left w:val="single" w:sz="4" w:space="0" w:color="auto"/>
              <w:bottom w:val="single" w:sz="4" w:space="0" w:color="auto"/>
              <w:right w:val="single" w:sz="4" w:space="0" w:color="auto"/>
            </w:tcBorders>
            <w:shd w:val="clear" w:color="auto" w:fill="auto"/>
          </w:tcPr>
          <w:p w14:paraId="7B2FCF8A" w14:textId="46A177C5" w:rsidR="00827A64" w:rsidRPr="003F49F5" w:rsidRDefault="00827A64" w:rsidP="003F49F5">
            <w:pPr>
              <w:spacing w:after="0" w:line="240" w:lineRule="auto"/>
              <w:rPr>
                <w:rFonts w:ascii="Arial" w:hAnsi="Arial" w:cs="Arial"/>
              </w:rPr>
            </w:pPr>
            <w:r w:rsidRPr="003F49F5">
              <w:rPr>
                <w:rFonts w:ascii="Arial" w:hAnsi="Arial" w:cs="Arial"/>
              </w:rPr>
              <w:t>Do you have the capability to signpost and refer to other suppliers when you are not able to provide a particular service?</w:t>
            </w:r>
          </w:p>
        </w:tc>
        <w:tc>
          <w:tcPr>
            <w:tcW w:w="4155" w:type="dxa"/>
            <w:tcBorders>
              <w:top w:val="single" w:sz="4" w:space="0" w:color="auto"/>
              <w:left w:val="single" w:sz="4" w:space="0" w:color="auto"/>
              <w:bottom w:val="single" w:sz="4" w:space="0" w:color="auto"/>
              <w:right w:val="single" w:sz="4" w:space="0" w:color="auto"/>
            </w:tcBorders>
          </w:tcPr>
          <w:p w14:paraId="3117FDC2" w14:textId="77777777" w:rsidR="00827A64" w:rsidRPr="003F49F5" w:rsidRDefault="00827A64" w:rsidP="003F49F5">
            <w:pPr>
              <w:spacing w:after="0" w:line="240" w:lineRule="auto"/>
              <w:rPr>
                <w:rFonts w:ascii="Arial" w:hAnsi="Arial" w:cs="Arial"/>
              </w:rPr>
            </w:pPr>
          </w:p>
        </w:tc>
      </w:tr>
      <w:tr w:rsidR="00827A64" w:rsidRPr="003F49F5" w14:paraId="11F6CCBF" w14:textId="006EC24A" w:rsidTr="00827A64">
        <w:trPr>
          <w:trHeight w:val="345"/>
        </w:trPr>
        <w:tc>
          <w:tcPr>
            <w:tcW w:w="4866" w:type="dxa"/>
            <w:tcBorders>
              <w:top w:val="single" w:sz="4" w:space="0" w:color="auto"/>
              <w:left w:val="single" w:sz="4" w:space="0" w:color="auto"/>
              <w:bottom w:val="single" w:sz="4" w:space="0" w:color="auto"/>
              <w:right w:val="single" w:sz="4" w:space="0" w:color="auto"/>
            </w:tcBorders>
            <w:shd w:val="clear" w:color="auto" w:fill="auto"/>
          </w:tcPr>
          <w:p w14:paraId="725DC260" w14:textId="3B7C8C18" w:rsidR="00827A64" w:rsidRPr="003F49F5" w:rsidRDefault="00827A64" w:rsidP="003F49F5">
            <w:pPr>
              <w:spacing w:after="0" w:line="240" w:lineRule="auto"/>
              <w:rPr>
                <w:rFonts w:ascii="Arial" w:hAnsi="Arial" w:cs="Arial"/>
              </w:rPr>
            </w:pPr>
            <w:r w:rsidRPr="003F49F5">
              <w:rPr>
                <w:rFonts w:ascii="Arial" w:hAnsi="Arial" w:cs="Arial"/>
              </w:rPr>
              <w:t xml:space="preserve">Do you provide services to users who do not live in the borough you are primarily based in? If not, would you be interested in accepting service users from other boroughs? </w:t>
            </w:r>
          </w:p>
        </w:tc>
        <w:tc>
          <w:tcPr>
            <w:tcW w:w="4155" w:type="dxa"/>
            <w:tcBorders>
              <w:top w:val="single" w:sz="4" w:space="0" w:color="auto"/>
              <w:left w:val="single" w:sz="4" w:space="0" w:color="auto"/>
              <w:bottom w:val="single" w:sz="4" w:space="0" w:color="auto"/>
              <w:right w:val="single" w:sz="4" w:space="0" w:color="auto"/>
            </w:tcBorders>
          </w:tcPr>
          <w:p w14:paraId="342036F3" w14:textId="77777777" w:rsidR="00827A64" w:rsidRPr="003F49F5" w:rsidRDefault="00827A64" w:rsidP="003F49F5">
            <w:pPr>
              <w:spacing w:after="0" w:line="240" w:lineRule="auto"/>
              <w:rPr>
                <w:rFonts w:ascii="Arial" w:hAnsi="Arial" w:cs="Arial"/>
              </w:rPr>
            </w:pPr>
          </w:p>
        </w:tc>
      </w:tr>
    </w:tbl>
    <w:p w14:paraId="44197635" w14:textId="77777777" w:rsidR="003F49F5" w:rsidRPr="003F49F5" w:rsidRDefault="003F49F5" w:rsidP="003F49F5">
      <w:pPr>
        <w:spacing w:after="0" w:line="240" w:lineRule="auto"/>
        <w:ind w:left="-284"/>
        <w:rPr>
          <w:rFonts w:ascii="Arial" w:hAnsi="Arial" w:cs="Arial"/>
          <w:color w:val="3E3D40"/>
          <w:shd w:val="clear" w:color="auto" w:fill="FFFFFF"/>
        </w:rPr>
      </w:pPr>
    </w:p>
    <w:p w14:paraId="1FD89949" w14:textId="77777777" w:rsidR="003F49F5" w:rsidRPr="003F49F5" w:rsidRDefault="003F49F5" w:rsidP="003F49F5">
      <w:pPr>
        <w:spacing w:after="0" w:line="240" w:lineRule="auto"/>
        <w:ind w:left="-284"/>
        <w:rPr>
          <w:rFonts w:ascii="Arial" w:hAnsi="Arial" w:cs="Arial"/>
          <w:color w:val="3E3D40"/>
          <w:shd w:val="clear" w:color="auto" w:fill="FFFFFF"/>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155"/>
      </w:tblGrid>
      <w:tr w:rsidR="00827A64" w:rsidRPr="003F49F5" w14:paraId="00652E4A" w14:textId="17923089" w:rsidTr="00F545B2">
        <w:trPr>
          <w:trHeight w:val="274"/>
        </w:trPr>
        <w:tc>
          <w:tcPr>
            <w:tcW w:w="9021" w:type="dxa"/>
            <w:gridSpan w:val="2"/>
            <w:shd w:val="clear" w:color="auto" w:fill="BFBFBF" w:themeFill="background1" w:themeFillShade="BF"/>
          </w:tcPr>
          <w:p w14:paraId="0FD1D065" w14:textId="77777777" w:rsidR="00827A64" w:rsidRPr="003F49F5" w:rsidRDefault="00827A64" w:rsidP="003F49F5">
            <w:pPr>
              <w:spacing w:after="0" w:line="240" w:lineRule="auto"/>
              <w:rPr>
                <w:rFonts w:ascii="Arial" w:hAnsi="Arial" w:cs="Arial"/>
                <w:b/>
                <w:u w:val="single"/>
              </w:rPr>
            </w:pPr>
            <w:r w:rsidRPr="003F49F5">
              <w:rPr>
                <w:rFonts w:ascii="Arial" w:hAnsi="Arial" w:cs="Arial"/>
                <w:b/>
                <w:u w:val="single"/>
              </w:rPr>
              <w:t>Engagement</w:t>
            </w:r>
          </w:p>
          <w:p w14:paraId="5E5CB7FB" w14:textId="7F347167" w:rsidR="00827A64" w:rsidRPr="003F49F5" w:rsidRDefault="00827A64" w:rsidP="003F49F5">
            <w:pPr>
              <w:spacing w:after="0" w:line="240" w:lineRule="auto"/>
              <w:rPr>
                <w:rFonts w:ascii="Arial" w:hAnsi="Arial" w:cs="Arial"/>
                <w:b/>
                <w:u w:val="single"/>
              </w:rPr>
            </w:pPr>
            <w:r w:rsidRPr="003F49F5">
              <w:rPr>
                <w:rFonts w:ascii="Arial" w:hAnsi="Arial" w:cs="Arial"/>
                <w:b/>
              </w:rPr>
              <w:t xml:space="preserve">We are trying to understand how we can encourage service users who are unknown to the Local Authority or who may have difficulties engaging with specific services. </w:t>
            </w:r>
          </w:p>
        </w:tc>
      </w:tr>
      <w:tr w:rsidR="00827A64" w:rsidRPr="003F49F5" w14:paraId="58BCB962" w14:textId="260B0B93" w:rsidTr="00827A64">
        <w:trPr>
          <w:trHeight w:val="327"/>
        </w:trPr>
        <w:tc>
          <w:tcPr>
            <w:tcW w:w="4866" w:type="dxa"/>
            <w:shd w:val="clear" w:color="auto" w:fill="auto"/>
          </w:tcPr>
          <w:p w14:paraId="4F24FAF7" w14:textId="222D8634" w:rsidR="00827A64" w:rsidRPr="003F49F5" w:rsidRDefault="00827A64" w:rsidP="003F49F5">
            <w:pPr>
              <w:spacing w:after="0" w:line="240" w:lineRule="auto"/>
              <w:rPr>
                <w:rFonts w:ascii="Arial" w:hAnsi="Arial" w:cs="Arial"/>
              </w:rPr>
            </w:pPr>
            <w:r w:rsidRPr="003F49F5">
              <w:rPr>
                <w:rFonts w:ascii="Arial" w:hAnsi="Arial" w:cs="Arial"/>
              </w:rPr>
              <w:t>Are you aware of any approaches that would enable us to improve access with communities that do not engage with mainstream services</w:t>
            </w:r>
            <w:r>
              <w:rPr>
                <w:rFonts w:ascii="Arial" w:hAnsi="Arial" w:cs="Arial"/>
              </w:rPr>
              <w:t>?</w:t>
            </w:r>
          </w:p>
        </w:tc>
        <w:tc>
          <w:tcPr>
            <w:tcW w:w="4155" w:type="dxa"/>
          </w:tcPr>
          <w:p w14:paraId="10C7D5C1" w14:textId="77777777" w:rsidR="00827A64" w:rsidRPr="003F49F5" w:rsidRDefault="00827A64" w:rsidP="003F49F5">
            <w:pPr>
              <w:spacing w:after="0" w:line="240" w:lineRule="auto"/>
              <w:rPr>
                <w:rFonts w:ascii="Arial" w:hAnsi="Arial" w:cs="Arial"/>
              </w:rPr>
            </w:pPr>
          </w:p>
        </w:tc>
      </w:tr>
      <w:tr w:rsidR="00827A64" w:rsidRPr="003F49F5" w14:paraId="3869C404" w14:textId="5D600E4D" w:rsidTr="00827A64">
        <w:trPr>
          <w:trHeight w:val="327"/>
        </w:trPr>
        <w:tc>
          <w:tcPr>
            <w:tcW w:w="4866" w:type="dxa"/>
            <w:shd w:val="clear" w:color="auto" w:fill="auto"/>
          </w:tcPr>
          <w:p w14:paraId="158F6030" w14:textId="7DB78F69" w:rsidR="00827A64" w:rsidRPr="003F49F5" w:rsidRDefault="00827A64" w:rsidP="003F49F5">
            <w:pPr>
              <w:spacing w:after="0" w:line="240" w:lineRule="auto"/>
              <w:rPr>
                <w:rFonts w:ascii="Arial" w:hAnsi="Arial" w:cs="Arial"/>
              </w:rPr>
            </w:pPr>
            <w:r w:rsidRPr="003F49F5">
              <w:rPr>
                <w:rFonts w:ascii="Arial" w:hAnsi="Arial" w:cs="Arial"/>
              </w:rPr>
              <w:t>How would you target service users who are hard to engage with?</w:t>
            </w:r>
          </w:p>
        </w:tc>
        <w:tc>
          <w:tcPr>
            <w:tcW w:w="4155" w:type="dxa"/>
          </w:tcPr>
          <w:p w14:paraId="49117ADC" w14:textId="77777777" w:rsidR="00827A64" w:rsidRPr="003F49F5" w:rsidRDefault="00827A64" w:rsidP="003F49F5">
            <w:pPr>
              <w:spacing w:after="0" w:line="240" w:lineRule="auto"/>
              <w:rPr>
                <w:rFonts w:ascii="Arial" w:hAnsi="Arial" w:cs="Arial"/>
              </w:rPr>
            </w:pPr>
          </w:p>
        </w:tc>
      </w:tr>
      <w:tr w:rsidR="00827A64" w:rsidRPr="003F49F5" w14:paraId="2F5F21BD" w14:textId="3EA3306D" w:rsidTr="00827A64">
        <w:trPr>
          <w:trHeight w:val="327"/>
        </w:trPr>
        <w:tc>
          <w:tcPr>
            <w:tcW w:w="4866" w:type="dxa"/>
            <w:shd w:val="clear" w:color="auto" w:fill="auto"/>
          </w:tcPr>
          <w:p w14:paraId="0889F3EB" w14:textId="47823C07" w:rsidR="00827A64" w:rsidRPr="003F49F5" w:rsidRDefault="00827A64" w:rsidP="003F49F5">
            <w:pPr>
              <w:spacing w:after="0" w:line="240" w:lineRule="auto"/>
              <w:contextualSpacing/>
              <w:rPr>
                <w:rFonts w:ascii="Arial" w:hAnsi="Arial" w:cs="Arial"/>
              </w:rPr>
            </w:pPr>
            <w:r w:rsidRPr="003F49F5">
              <w:rPr>
                <w:rFonts w:ascii="Arial" w:hAnsi="Arial" w:cs="Arial"/>
              </w:rPr>
              <w:t>How would you assist with increasing visibility and awareness of the service?</w:t>
            </w:r>
          </w:p>
        </w:tc>
        <w:tc>
          <w:tcPr>
            <w:tcW w:w="4155" w:type="dxa"/>
          </w:tcPr>
          <w:p w14:paraId="15858BA9" w14:textId="77777777" w:rsidR="00827A64" w:rsidRPr="003F49F5" w:rsidRDefault="00827A64" w:rsidP="003F49F5">
            <w:pPr>
              <w:spacing w:after="0" w:line="240" w:lineRule="auto"/>
              <w:contextualSpacing/>
              <w:rPr>
                <w:rFonts w:ascii="Arial" w:hAnsi="Arial" w:cs="Arial"/>
              </w:rPr>
            </w:pPr>
          </w:p>
        </w:tc>
      </w:tr>
    </w:tbl>
    <w:p w14:paraId="6F9E1F4E" w14:textId="77777777" w:rsidR="003F49F5" w:rsidRPr="003F49F5" w:rsidRDefault="003F49F5" w:rsidP="003F49F5">
      <w:pPr>
        <w:spacing w:after="0" w:line="240" w:lineRule="auto"/>
        <w:ind w:left="-284"/>
        <w:rPr>
          <w:rFonts w:ascii="Arial" w:hAnsi="Arial" w:cs="Arial"/>
          <w:color w:val="3E3D40"/>
          <w:shd w:val="clear" w:color="auto" w:fill="FFFFFF"/>
        </w:rPr>
      </w:pPr>
    </w:p>
    <w:p w14:paraId="2023F6C3" w14:textId="77777777" w:rsidR="003F49F5" w:rsidRPr="003F49F5" w:rsidRDefault="003F49F5" w:rsidP="003F49F5">
      <w:pPr>
        <w:spacing w:after="0" w:line="240" w:lineRule="auto"/>
        <w:ind w:left="-284"/>
        <w:rPr>
          <w:rFonts w:ascii="Arial" w:hAnsi="Arial" w:cs="Arial"/>
          <w:color w:val="3E3D40"/>
          <w:shd w:val="clear" w:color="auto" w:fill="FFFFFF"/>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155"/>
      </w:tblGrid>
      <w:tr w:rsidR="00827A64" w:rsidRPr="003F49F5" w14:paraId="2A4119CC" w14:textId="640B52C7" w:rsidTr="007C27E4">
        <w:trPr>
          <w:trHeight w:val="274"/>
        </w:trPr>
        <w:tc>
          <w:tcPr>
            <w:tcW w:w="9021" w:type="dxa"/>
            <w:gridSpan w:val="2"/>
            <w:shd w:val="clear" w:color="auto" w:fill="BFBFBF" w:themeFill="background1" w:themeFillShade="BF"/>
          </w:tcPr>
          <w:p w14:paraId="1D8E941A" w14:textId="77777777" w:rsidR="00827A64" w:rsidRPr="003F49F5" w:rsidRDefault="00827A64" w:rsidP="003F49F5">
            <w:pPr>
              <w:spacing w:after="0" w:line="240" w:lineRule="auto"/>
              <w:rPr>
                <w:rFonts w:ascii="Arial" w:hAnsi="Arial" w:cs="Arial"/>
                <w:b/>
                <w:u w:val="single"/>
              </w:rPr>
            </w:pPr>
            <w:r w:rsidRPr="003F49F5">
              <w:rPr>
                <w:rFonts w:ascii="Arial" w:hAnsi="Arial" w:cs="Arial"/>
                <w:b/>
                <w:u w:val="single"/>
              </w:rPr>
              <w:t>Buildings</w:t>
            </w:r>
          </w:p>
          <w:p w14:paraId="2173899E" w14:textId="01D467F1" w:rsidR="00827A64" w:rsidRPr="003F49F5" w:rsidRDefault="00827A64" w:rsidP="003F49F5">
            <w:pPr>
              <w:spacing w:after="0" w:line="240" w:lineRule="auto"/>
              <w:rPr>
                <w:rFonts w:ascii="Arial" w:hAnsi="Arial" w:cs="Arial"/>
                <w:b/>
                <w:u w:val="single"/>
              </w:rPr>
            </w:pPr>
            <w:r w:rsidRPr="003F49F5">
              <w:rPr>
                <w:rFonts w:ascii="Arial" w:hAnsi="Arial" w:cs="Arial"/>
                <w:b/>
              </w:rPr>
              <w:t>We are interested in how providers are currently managing buildings relating to Short Breaks and how much flexibility there is to expand or change the services on offer.</w:t>
            </w:r>
          </w:p>
        </w:tc>
      </w:tr>
      <w:tr w:rsidR="00827A64" w:rsidRPr="003F49F5" w14:paraId="4130BD2D" w14:textId="68732666" w:rsidTr="00827A64">
        <w:trPr>
          <w:trHeight w:val="327"/>
        </w:trPr>
        <w:tc>
          <w:tcPr>
            <w:tcW w:w="4866" w:type="dxa"/>
            <w:shd w:val="clear" w:color="auto" w:fill="auto"/>
          </w:tcPr>
          <w:p w14:paraId="4DB8AF7A" w14:textId="2E90C12A" w:rsidR="00827A64" w:rsidRPr="003F49F5" w:rsidRDefault="00827A64" w:rsidP="003F49F5">
            <w:pPr>
              <w:spacing w:after="0" w:line="240" w:lineRule="auto"/>
              <w:rPr>
                <w:rFonts w:ascii="Arial" w:hAnsi="Arial" w:cs="Arial"/>
              </w:rPr>
            </w:pPr>
            <w:r w:rsidRPr="003F49F5">
              <w:rPr>
                <w:rFonts w:ascii="Arial" w:hAnsi="Arial" w:cs="Arial"/>
              </w:rPr>
              <w:t xml:space="preserve">Are you based in any buildings relating to Short Breaks? If yes, is the building privately owned, </w:t>
            </w:r>
            <w:r w:rsidRPr="003F49F5">
              <w:rPr>
                <w:rFonts w:ascii="Arial" w:hAnsi="Arial" w:cs="Arial"/>
              </w:rPr>
              <w:lastRenderedPageBreak/>
              <w:t>rented from a private landlord or rented from the Local Authority?</w:t>
            </w:r>
          </w:p>
        </w:tc>
        <w:tc>
          <w:tcPr>
            <w:tcW w:w="4155" w:type="dxa"/>
          </w:tcPr>
          <w:p w14:paraId="2494F325" w14:textId="77777777" w:rsidR="00827A64" w:rsidRPr="003F49F5" w:rsidRDefault="00827A64" w:rsidP="003F49F5">
            <w:pPr>
              <w:spacing w:after="0" w:line="240" w:lineRule="auto"/>
              <w:rPr>
                <w:rFonts w:ascii="Arial" w:hAnsi="Arial" w:cs="Arial"/>
              </w:rPr>
            </w:pPr>
          </w:p>
        </w:tc>
      </w:tr>
      <w:tr w:rsidR="00827A64" w:rsidRPr="003F49F5" w14:paraId="47595319" w14:textId="01408EFD" w:rsidTr="00827A64">
        <w:trPr>
          <w:trHeight w:val="327"/>
        </w:trPr>
        <w:tc>
          <w:tcPr>
            <w:tcW w:w="4866" w:type="dxa"/>
            <w:shd w:val="clear" w:color="auto" w:fill="auto"/>
          </w:tcPr>
          <w:p w14:paraId="08D7515F" w14:textId="024F3537" w:rsidR="00827A64" w:rsidRPr="003F49F5" w:rsidRDefault="00827A64" w:rsidP="003F49F5">
            <w:pPr>
              <w:spacing w:after="0" w:line="240" w:lineRule="auto"/>
              <w:rPr>
                <w:rFonts w:ascii="Arial" w:hAnsi="Arial" w:cs="Arial"/>
              </w:rPr>
            </w:pPr>
            <w:r w:rsidRPr="003F49F5">
              <w:rPr>
                <w:rFonts w:ascii="Arial" w:hAnsi="Arial" w:cs="Arial"/>
              </w:rPr>
              <w:t>If rented from the Local Authority, are you paying peppercorn rent, commercial rent or other? (Another arrangement)</w:t>
            </w:r>
          </w:p>
        </w:tc>
        <w:tc>
          <w:tcPr>
            <w:tcW w:w="4155" w:type="dxa"/>
          </w:tcPr>
          <w:p w14:paraId="24BA2A66" w14:textId="77777777" w:rsidR="00827A64" w:rsidRPr="003F49F5" w:rsidRDefault="00827A64" w:rsidP="003F49F5">
            <w:pPr>
              <w:spacing w:after="0" w:line="240" w:lineRule="auto"/>
              <w:rPr>
                <w:rFonts w:ascii="Arial" w:hAnsi="Arial" w:cs="Arial"/>
              </w:rPr>
            </w:pPr>
          </w:p>
        </w:tc>
      </w:tr>
    </w:tbl>
    <w:p w14:paraId="48D5B8A7" w14:textId="77777777" w:rsidR="003F49F5" w:rsidRPr="003F49F5" w:rsidRDefault="003F49F5" w:rsidP="003F49F5">
      <w:pPr>
        <w:spacing w:after="0" w:line="240" w:lineRule="auto"/>
        <w:rPr>
          <w:rFonts w:ascii="Arial" w:hAnsi="Arial" w:cs="Arial"/>
          <w:color w:val="3E3D40"/>
          <w:shd w:val="clear" w:color="auto" w:fill="FFFFFF"/>
        </w:rPr>
      </w:pPr>
    </w:p>
    <w:p w14:paraId="4A19BEF3" w14:textId="77777777" w:rsidR="003F49F5" w:rsidRPr="003F49F5" w:rsidRDefault="003F49F5" w:rsidP="003F49F5">
      <w:pPr>
        <w:spacing w:after="0" w:line="240" w:lineRule="auto"/>
        <w:ind w:left="-284"/>
        <w:rPr>
          <w:rFonts w:ascii="Arial" w:hAnsi="Arial" w:cs="Arial"/>
          <w:color w:val="3E3D40"/>
          <w:shd w:val="clear" w:color="auto" w:fill="FFFFFF"/>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155"/>
      </w:tblGrid>
      <w:tr w:rsidR="00827A64" w:rsidRPr="003F49F5" w14:paraId="279C5794" w14:textId="68C4B32B" w:rsidTr="00C4773E">
        <w:trPr>
          <w:trHeight w:val="274"/>
        </w:trPr>
        <w:tc>
          <w:tcPr>
            <w:tcW w:w="9021" w:type="dxa"/>
            <w:gridSpan w:val="2"/>
            <w:shd w:val="clear" w:color="auto" w:fill="BFBFBF" w:themeFill="background1" w:themeFillShade="BF"/>
          </w:tcPr>
          <w:p w14:paraId="6679BA5A" w14:textId="77777777" w:rsidR="00827A64" w:rsidRPr="003F49F5" w:rsidRDefault="00827A64" w:rsidP="003F49F5">
            <w:pPr>
              <w:spacing w:after="0" w:line="240" w:lineRule="auto"/>
              <w:rPr>
                <w:rFonts w:ascii="Arial" w:hAnsi="Arial" w:cs="Arial"/>
                <w:b/>
                <w:u w:val="single"/>
              </w:rPr>
            </w:pPr>
            <w:r w:rsidRPr="003F49F5">
              <w:rPr>
                <w:rFonts w:ascii="Arial" w:hAnsi="Arial" w:cs="Arial"/>
                <w:b/>
                <w:u w:val="single"/>
              </w:rPr>
              <w:t xml:space="preserve">Covid </w:t>
            </w:r>
          </w:p>
          <w:p w14:paraId="5D1A603F" w14:textId="66EF059B" w:rsidR="00827A64" w:rsidRPr="003F49F5" w:rsidRDefault="00827A64" w:rsidP="003F49F5">
            <w:pPr>
              <w:spacing w:after="0" w:line="240" w:lineRule="auto"/>
              <w:rPr>
                <w:rFonts w:ascii="Arial" w:hAnsi="Arial" w:cs="Arial"/>
                <w:b/>
                <w:u w:val="single"/>
              </w:rPr>
            </w:pPr>
            <w:r w:rsidRPr="003F49F5">
              <w:rPr>
                <w:rFonts w:ascii="Arial" w:hAnsi="Arial" w:cs="Arial"/>
                <w:b/>
              </w:rPr>
              <w:t>We would like to understand what your organisation had to change during the pandemic.</w:t>
            </w:r>
          </w:p>
        </w:tc>
      </w:tr>
      <w:tr w:rsidR="00827A64" w:rsidRPr="003F49F5" w14:paraId="1AC23A3A" w14:textId="57EB32BE" w:rsidTr="00827A64">
        <w:trPr>
          <w:trHeight w:val="226"/>
        </w:trPr>
        <w:tc>
          <w:tcPr>
            <w:tcW w:w="4866" w:type="dxa"/>
            <w:shd w:val="clear" w:color="auto" w:fill="auto"/>
          </w:tcPr>
          <w:p w14:paraId="1761B750" w14:textId="33B92100" w:rsidR="00827A64" w:rsidRPr="003F49F5" w:rsidRDefault="00827A64" w:rsidP="003F49F5">
            <w:pPr>
              <w:spacing w:after="0" w:line="240" w:lineRule="auto"/>
              <w:contextualSpacing/>
              <w:rPr>
                <w:rFonts w:ascii="Arial" w:hAnsi="Arial" w:cs="Arial"/>
              </w:rPr>
            </w:pPr>
            <w:r w:rsidRPr="003F49F5">
              <w:rPr>
                <w:rFonts w:ascii="Arial" w:hAnsi="Arial" w:cs="Arial"/>
              </w:rPr>
              <w:t>Did you have plans for mitigating the effect of COVID when supporting people?</w:t>
            </w:r>
          </w:p>
        </w:tc>
        <w:tc>
          <w:tcPr>
            <w:tcW w:w="4155" w:type="dxa"/>
          </w:tcPr>
          <w:p w14:paraId="75068567" w14:textId="77777777" w:rsidR="00827A64" w:rsidRPr="003F49F5" w:rsidRDefault="00827A64" w:rsidP="003F49F5">
            <w:pPr>
              <w:spacing w:after="0" w:line="240" w:lineRule="auto"/>
              <w:contextualSpacing/>
              <w:rPr>
                <w:rFonts w:ascii="Arial" w:hAnsi="Arial" w:cs="Arial"/>
              </w:rPr>
            </w:pPr>
          </w:p>
        </w:tc>
      </w:tr>
      <w:tr w:rsidR="00827A64" w:rsidRPr="003F49F5" w14:paraId="6F274D09" w14:textId="1638AD37" w:rsidTr="00827A64">
        <w:trPr>
          <w:trHeight w:val="327"/>
        </w:trPr>
        <w:tc>
          <w:tcPr>
            <w:tcW w:w="4866" w:type="dxa"/>
            <w:shd w:val="clear" w:color="auto" w:fill="auto"/>
          </w:tcPr>
          <w:p w14:paraId="4E4CB0CB" w14:textId="6033C24F" w:rsidR="00827A64" w:rsidRPr="003F49F5" w:rsidRDefault="00827A64" w:rsidP="003F49F5">
            <w:pPr>
              <w:spacing w:after="0" w:line="240" w:lineRule="auto"/>
              <w:contextualSpacing/>
              <w:rPr>
                <w:rFonts w:ascii="Arial" w:hAnsi="Arial" w:cs="Arial"/>
              </w:rPr>
            </w:pPr>
            <w:r w:rsidRPr="003F49F5">
              <w:rPr>
                <w:rFonts w:ascii="Arial" w:hAnsi="Arial" w:cs="Arial"/>
              </w:rPr>
              <w:t xml:space="preserve">What were the main changes you made during the pandemic? Will you go back to how you were before Covid or will you keep some of the changes in place? </w:t>
            </w:r>
          </w:p>
        </w:tc>
        <w:tc>
          <w:tcPr>
            <w:tcW w:w="4155" w:type="dxa"/>
          </w:tcPr>
          <w:p w14:paraId="1759E6EF" w14:textId="77777777" w:rsidR="00827A64" w:rsidRPr="003F49F5" w:rsidRDefault="00827A64" w:rsidP="003F49F5">
            <w:pPr>
              <w:spacing w:after="0" w:line="240" w:lineRule="auto"/>
              <w:contextualSpacing/>
              <w:rPr>
                <w:rFonts w:ascii="Arial" w:hAnsi="Arial" w:cs="Arial"/>
              </w:rPr>
            </w:pPr>
          </w:p>
        </w:tc>
      </w:tr>
      <w:tr w:rsidR="00827A64" w:rsidRPr="003F49F5" w14:paraId="5EC166DD" w14:textId="6EFD0B08" w:rsidTr="00827A64">
        <w:trPr>
          <w:trHeight w:val="327"/>
        </w:trPr>
        <w:tc>
          <w:tcPr>
            <w:tcW w:w="4866" w:type="dxa"/>
            <w:shd w:val="clear" w:color="auto" w:fill="auto"/>
          </w:tcPr>
          <w:p w14:paraId="4B2ED580" w14:textId="3CB24237" w:rsidR="00827A64" w:rsidRPr="003F49F5" w:rsidRDefault="00827A64" w:rsidP="003F49F5">
            <w:pPr>
              <w:spacing w:after="0" w:line="240" w:lineRule="auto"/>
              <w:rPr>
                <w:rFonts w:ascii="Arial" w:hAnsi="Arial" w:cs="Arial"/>
              </w:rPr>
            </w:pPr>
            <w:r w:rsidRPr="003F49F5">
              <w:rPr>
                <w:rFonts w:ascii="Arial" w:hAnsi="Arial" w:cs="Arial"/>
              </w:rPr>
              <w:t xml:space="preserve">During COVID did you offer an alternative to building based services that </w:t>
            </w:r>
            <w:proofErr w:type="spellStart"/>
            <w:r w:rsidRPr="003F49F5">
              <w:rPr>
                <w:rFonts w:ascii="Arial" w:hAnsi="Arial" w:cs="Arial"/>
              </w:rPr>
              <w:t>met</w:t>
            </w:r>
            <w:proofErr w:type="spellEnd"/>
            <w:r w:rsidRPr="003F49F5">
              <w:rPr>
                <w:rFonts w:ascii="Arial" w:hAnsi="Arial" w:cs="Arial"/>
              </w:rPr>
              <w:t xml:space="preserve"> the needs of the service users? </w:t>
            </w:r>
          </w:p>
        </w:tc>
        <w:tc>
          <w:tcPr>
            <w:tcW w:w="4155" w:type="dxa"/>
          </w:tcPr>
          <w:p w14:paraId="7C9D1230" w14:textId="77777777" w:rsidR="00827A64" w:rsidRPr="003F49F5" w:rsidRDefault="00827A64" w:rsidP="003F49F5">
            <w:pPr>
              <w:spacing w:after="0" w:line="240" w:lineRule="auto"/>
              <w:rPr>
                <w:rFonts w:ascii="Arial" w:hAnsi="Arial" w:cs="Arial"/>
              </w:rPr>
            </w:pPr>
          </w:p>
        </w:tc>
      </w:tr>
    </w:tbl>
    <w:p w14:paraId="3C94248C" w14:textId="77777777" w:rsidR="003F49F5" w:rsidRPr="003F49F5" w:rsidRDefault="003F49F5" w:rsidP="003F49F5">
      <w:pPr>
        <w:spacing w:after="0" w:line="240" w:lineRule="auto"/>
        <w:rPr>
          <w:rFonts w:ascii="Arial" w:hAnsi="Arial" w:cs="Arial"/>
          <w:color w:val="3E3D40"/>
          <w:shd w:val="clear" w:color="auto" w:fill="FFFFFF"/>
        </w:rPr>
      </w:pPr>
    </w:p>
    <w:p w14:paraId="1A4AD6CB" w14:textId="77777777" w:rsidR="003F49F5" w:rsidRPr="003F49F5" w:rsidRDefault="003F49F5" w:rsidP="003F49F5">
      <w:pPr>
        <w:spacing w:after="0" w:line="240" w:lineRule="auto"/>
        <w:ind w:left="-284"/>
        <w:rPr>
          <w:rFonts w:ascii="Arial" w:hAnsi="Arial" w:cs="Arial"/>
          <w:color w:val="3E3D40"/>
          <w:shd w:val="clear" w:color="auto" w:fill="FFFFFF"/>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190"/>
      </w:tblGrid>
      <w:tr w:rsidR="00827A64" w:rsidRPr="003F49F5" w14:paraId="71418C8C" w14:textId="1AAFA96E" w:rsidTr="00444609">
        <w:trPr>
          <w:trHeight w:val="274"/>
        </w:trPr>
        <w:tc>
          <w:tcPr>
            <w:tcW w:w="9021" w:type="dxa"/>
            <w:gridSpan w:val="2"/>
            <w:shd w:val="clear" w:color="auto" w:fill="BFBFBF" w:themeFill="background1" w:themeFillShade="BF"/>
          </w:tcPr>
          <w:p w14:paraId="600399C2" w14:textId="7E2D990C" w:rsidR="00827A64" w:rsidRPr="003F49F5" w:rsidRDefault="00827A64" w:rsidP="003F49F5">
            <w:pPr>
              <w:spacing w:after="0" w:line="240" w:lineRule="auto"/>
              <w:rPr>
                <w:rFonts w:ascii="Arial" w:hAnsi="Arial" w:cs="Arial"/>
                <w:b/>
                <w:u w:val="single"/>
              </w:rPr>
            </w:pPr>
            <w:r w:rsidRPr="003F49F5">
              <w:rPr>
                <w:rFonts w:ascii="Arial" w:hAnsi="Arial" w:cs="Arial"/>
                <w:b/>
                <w:u w:val="single"/>
              </w:rPr>
              <w:t xml:space="preserve">Capability and Capacity </w:t>
            </w:r>
          </w:p>
        </w:tc>
      </w:tr>
      <w:tr w:rsidR="00827A64" w:rsidRPr="003F49F5" w14:paraId="42D33CB8" w14:textId="052E8C2F" w:rsidTr="00827A64">
        <w:trPr>
          <w:trHeight w:val="452"/>
        </w:trPr>
        <w:tc>
          <w:tcPr>
            <w:tcW w:w="4831" w:type="dxa"/>
            <w:shd w:val="clear" w:color="auto" w:fill="auto"/>
          </w:tcPr>
          <w:p w14:paraId="7AB9BEA2" w14:textId="77777777" w:rsidR="00827A64" w:rsidRPr="003F49F5" w:rsidRDefault="00827A64" w:rsidP="003F49F5">
            <w:pPr>
              <w:spacing w:after="0" w:line="240" w:lineRule="auto"/>
              <w:rPr>
                <w:rFonts w:ascii="Arial" w:hAnsi="Arial" w:cs="Arial"/>
              </w:rPr>
            </w:pPr>
            <w:r w:rsidRPr="003F49F5">
              <w:rPr>
                <w:rFonts w:ascii="Arial" w:hAnsi="Arial" w:cs="Arial"/>
              </w:rPr>
              <w:t>Based on the information provided, would your organisation have capacity and interest to provide this service?</w:t>
            </w:r>
          </w:p>
        </w:tc>
        <w:tc>
          <w:tcPr>
            <w:tcW w:w="4190" w:type="dxa"/>
          </w:tcPr>
          <w:p w14:paraId="65C49F58" w14:textId="77777777" w:rsidR="00827A64" w:rsidRPr="003F49F5" w:rsidRDefault="00827A64" w:rsidP="003F49F5">
            <w:pPr>
              <w:spacing w:after="0" w:line="240" w:lineRule="auto"/>
              <w:rPr>
                <w:rFonts w:ascii="Arial" w:hAnsi="Arial" w:cs="Arial"/>
              </w:rPr>
            </w:pPr>
          </w:p>
        </w:tc>
      </w:tr>
      <w:tr w:rsidR="00827A64" w:rsidRPr="003F49F5" w14:paraId="0254CA91" w14:textId="4321DC9E" w:rsidTr="00827A64">
        <w:trPr>
          <w:trHeight w:val="327"/>
        </w:trPr>
        <w:tc>
          <w:tcPr>
            <w:tcW w:w="4831" w:type="dxa"/>
            <w:shd w:val="clear" w:color="auto" w:fill="auto"/>
          </w:tcPr>
          <w:p w14:paraId="291E1693" w14:textId="1DA318F1" w:rsidR="00827A64" w:rsidRPr="003F49F5" w:rsidRDefault="00827A64" w:rsidP="003F49F5">
            <w:pPr>
              <w:spacing w:after="0" w:line="240" w:lineRule="auto"/>
              <w:rPr>
                <w:rFonts w:ascii="Arial" w:hAnsi="Arial" w:cs="Arial"/>
              </w:rPr>
            </w:pPr>
            <w:r w:rsidRPr="003F49F5">
              <w:rPr>
                <w:rFonts w:ascii="Arial" w:hAnsi="Arial" w:cs="Arial"/>
              </w:rPr>
              <w:t>Would your organisation be willing to discuss the responses in more detail?</w:t>
            </w:r>
          </w:p>
        </w:tc>
        <w:tc>
          <w:tcPr>
            <w:tcW w:w="4190" w:type="dxa"/>
          </w:tcPr>
          <w:p w14:paraId="05197796" w14:textId="77777777" w:rsidR="00827A64" w:rsidRPr="003F49F5" w:rsidRDefault="00827A64" w:rsidP="003F49F5">
            <w:pPr>
              <w:spacing w:after="0" w:line="240" w:lineRule="auto"/>
              <w:rPr>
                <w:rFonts w:ascii="Arial" w:hAnsi="Arial" w:cs="Arial"/>
              </w:rPr>
            </w:pPr>
          </w:p>
        </w:tc>
      </w:tr>
    </w:tbl>
    <w:p w14:paraId="33325C86" w14:textId="2793560E" w:rsidR="00DF1910" w:rsidRPr="003F49F5" w:rsidRDefault="00DF1910" w:rsidP="003F49F5">
      <w:pPr>
        <w:spacing w:after="0" w:line="240" w:lineRule="auto"/>
        <w:ind w:left="-284"/>
        <w:rPr>
          <w:rFonts w:ascii="Arial" w:hAnsi="Arial" w:cs="Arial"/>
          <w:color w:val="3E3D40"/>
          <w:shd w:val="clear" w:color="auto" w:fill="FFFFFF"/>
        </w:rPr>
      </w:pPr>
    </w:p>
    <w:sectPr w:rsidR="00DF1910" w:rsidRPr="003F49F5" w:rsidSect="009B0623">
      <w:headerReference w:type="default" r:id="rId8"/>
      <w:footerReference w:type="default" r:id="rId9"/>
      <w:pgSz w:w="11906" w:h="16838"/>
      <w:pgMar w:top="1677"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6A52E" w14:textId="77777777" w:rsidR="00B81193" w:rsidRDefault="00B81193" w:rsidP="00321414">
      <w:pPr>
        <w:spacing w:after="0" w:line="240" w:lineRule="auto"/>
      </w:pPr>
      <w:r>
        <w:separator/>
      </w:r>
    </w:p>
  </w:endnote>
  <w:endnote w:type="continuationSeparator" w:id="0">
    <w:p w14:paraId="2BE1FCFD" w14:textId="77777777" w:rsidR="00B81193" w:rsidRDefault="00B81193" w:rsidP="0032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748096"/>
      <w:docPartObj>
        <w:docPartGallery w:val="Page Numbers (Bottom of Page)"/>
        <w:docPartUnique/>
      </w:docPartObj>
    </w:sdtPr>
    <w:sdtEndPr>
      <w:rPr>
        <w:noProof/>
      </w:rPr>
    </w:sdtEndPr>
    <w:sdtContent>
      <w:p w14:paraId="23BD0DFD" w14:textId="483D8C30" w:rsidR="00B26DD8" w:rsidRDefault="00B26DD8">
        <w:pPr>
          <w:pStyle w:val="Footer"/>
        </w:pPr>
        <w:r>
          <w:fldChar w:fldCharType="begin"/>
        </w:r>
        <w:r>
          <w:instrText xml:space="preserve"> PAGE   \* MERGEFORMAT </w:instrText>
        </w:r>
        <w:r>
          <w:fldChar w:fldCharType="separate"/>
        </w:r>
        <w:r w:rsidR="003755C1">
          <w:rPr>
            <w:noProof/>
          </w:rPr>
          <w:t>2</w:t>
        </w:r>
        <w:r>
          <w:rPr>
            <w:noProof/>
          </w:rPr>
          <w:fldChar w:fldCharType="end"/>
        </w:r>
      </w:p>
    </w:sdtContent>
  </w:sdt>
  <w:p w14:paraId="10081576" w14:textId="77777777" w:rsidR="00B26DD8" w:rsidRDefault="00B2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668D3" w14:textId="77777777" w:rsidR="00B81193" w:rsidRDefault="00B81193" w:rsidP="00321414">
      <w:pPr>
        <w:spacing w:after="0" w:line="240" w:lineRule="auto"/>
      </w:pPr>
      <w:r>
        <w:separator/>
      </w:r>
    </w:p>
  </w:footnote>
  <w:footnote w:type="continuationSeparator" w:id="0">
    <w:p w14:paraId="07BEA4B5" w14:textId="77777777" w:rsidR="00B81193" w:rsidRDefault="00B81193" w:rsidP="00321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75AFA" w14:textId="797C1B0A" w:rsidR="00321414" w:rsidRDefault="008B4C68" w:rsidP="009B0623">
    <w:pPr>
      <w:pStyle w:val="Header"/>
      <w:jc w:val="right"/>
    </w:pPr>
    <w:r w:rsidRPr="00497D6E">
      <w:rPr>
        <w:rFonts w:ascii="Myriad Pro" w:hAnsi="Myriad Pro"/>
        <w:noProof/>
        <w:sz w:val="24"/>
        <w:szCs w:val="24"/>
        <w:lang w:eastAsia="en-GB"/>
      </w:rPr>
      <w:drawing>
        <wp:anchor distT="0" distB="0" distL="114300" distR="114300" simplePos="0" relativeHeight="251659264" behindDoc="0" locked="0" layoutInCell="1" allowOverlap="1" wp14:anchorId="3DB7C391" wp14:editId="0F5405CB">
          <wp:simplePos x="0" y="0"/>
          <wp:positionH relativeFrom="column">
            <wp:posOffset>4260850</wp:posOffset>
          </wp:positionH>
          <wp:positionV relativeFrom="page">
            <wp:posOffset>170180</wp:posOffset>
          </wp:positionV>
          <wp:extent cx="2163445" cy="848995"/>
          <wp:effectExtent l="0" t="0" r="8255" b="8255"/>
          <wp:wrapNone/>
          <wp:docPr id="6" name="Picture 6" descr="New LB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B Redbrid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44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414">
      <w:tab/>
    </w:r>
    <w:r w:rsidR="003214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0B4"/>
    <w:multiLevelType w:val="hybridMultilevel"/>
    <w:tmpl w:val="1068A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A484A"/>
    <w:multiLevelType w:val="hybridMultilevel"/>
    <w:tmpl w:val="07A8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F5800"/>
    <w:multiLevelType w:val="hybridMultilevel"/>
    <w:tmpl w:val="9A4E17CA"/>
    <w:lvl w:ilvl="0" w:tplc="E6A8799E">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7821AF1"/>
    <w:multiLevelType w:val="hybridMultilevel"/>
    <w:tmpl w:val="AC6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36185"/>
    <w:multiLevelType w:val="hybridMultilevel"/>
    <w:tmpl w:val="E24AE4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00B0DFD"/>
    <w:multiLevelType w:val="hybridMultilevel"/>
    <w:tmpl w:val="C734BE06"/>
    <w:lvl w:ilvl="0" w:tplc="C7C695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DB2CF2"/>
    <w:multiLevelType w:val="hybridMultilevel"/>
    <w:tmpl w:val="7E947C36"/>
    <w:lvl w:ilvl="0" w:tplc="109C71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F3EB2"/>
    <w:multiLevelType w:val="hybridMultilevel"/>
    <w:tmpl w:val="C122A8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703FA"/>
    <w:multiLevelType w:val="multilevel"/>
    <w:tmpl w:val="5D82BB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846FFE"/>
    <w:multiLevelType w:val="hybridMultilevel"/>
    <w:tmpl w:val="868C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35816"/>
    <w:multiLevelType w:val="hybridMultilevel"/>
    <w:tmpl w:val="2DB603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218729E"/>
    <w:multiLevelType w:val="hybridMultilevel"/>
    <w:tmpl w:val="DA6027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29362F8"/>
    <w:multiLevelType w:val="hybridMultilevel"/>
    <w:tmpl w:val="9530E2F4"/>
    <w:lvl w:ilvl="0" w:tplc="E6A8799E">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4B0AE4"/>
    <w:multiLevelType w:val="multilevel"/>
    <w:tmpl w:val="E758C2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827FE3"/>
    <w:multiLevelType w:val="hybridMultilevel"/>
    <w:tmpl w:val="FF7C00BE"/>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6" w15:restartNumberingAfterBreak="0">
    <w:nsid w:val="3BFF73B6"/>
    <w:multiLevelType w:val="hybridMultilevel"/>
    <w:tmpl w:val="C3A413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FE7F3A"/>
    <w:multiLevelType w:val="hybridMultilevel"/>
    <w:tmpl w:val="49A6D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690027"/>
    <w:multiLevelType w:val="hybridMultilevel"/>
    <w:tmpl w:val="FB0A5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147A5A"/>
    <w:multiLevelType w:val="hybridMultilevel"/>
    <w:tmpl w:val="CD861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DB4E62"/>
    <w:multiLevelType w:val="hybridMultilevel"/>
    <w:tmpl w:val="EEFAA98C"/>
    <w:lvl w:ilvl="0" w:tplc="08090001">
      <w:start w:val="1"/>
      <w:numFmt w:val="bullet"/>
      <w:lvlText w:val=""/>
      <w:lvlJc w:val="left"/>
      <w:pPr>
        <w:ind w:left="1080" w:hanging="360"/>
      </w:pPr>
      <w:rPr>
        <w:rFonts w:ascii="Symbol" w:hAnsi="Symbol" w:hint="default"/>
      </w:rPr>
    </w:lvl>
    <w:lvl w:ilvl="1" w:tplc="F7BCB1FE">
      <w:start w:val="4"/>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6C14CA"/>
    <w:multiLevelType w:val="hybridMultilevel"/>
    <w:tmpl w:val="58D2C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05712A"/>
    <w:multiLevelType w:val="hybridMultilevel"/>
    <w:tmpl w:val="2C5E6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A58FF"/>
    <w:multiLevelType w:val="hybridMultilevel"/>
    <w:tmpl w:val="71CE72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62BE9"/>
    <w:multiLevelType w:val="hybridMultilevel"/>
    <w:tmpl w:val="6CEC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624C4"/>
    <w:multiLevelType w:val="hybridMultilevel"/>
    <w:tmpl w:val="4DEA9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524F47"/>
    <w:multiLevelType w:val="hybridMultilevel"/>
    <w:tmpl w:val="8FBEE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F363193"/>
    <w:multiLevelType w:val="multilevel"/>
    <w:tmpl w:val="302669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E35B20"/>
    <w:multiLevelType w:val="hybridMultilevel"/>
    <w:tmpl w:val="6A9E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A38E0"/>
    <w:multiLevelType w:val="hybridMultilevel"/>
    <w:tmpl w:val="42307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1" w15:restartNumberingAfterBreak="0">
    <w:nsid w:val="7AF42DDA"/>
    <w:multiLevelType w:val="hybridMultilevel"/>
    <w:tmpl w:val="836E8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660AE8"/>
    <w:multiLevelType w:val="hybridMultilevel"/>
    <w:tmpl w:val="17A6919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3" w15:restartNumberingAfterBreak="0">
    <w:nsid w:val="7F6A4F69"/>
    <w:multiLevelType w:val="hybridMultilevel"/>
    <w:tmpl w:val="CDB2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A2970"/>
    <w:multiLevelType w:val="hybridMultilevel"/>
    <w:tmpl w:val="EB0CECD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1"/>
  </w:num>
  <w:num w:numId="7">
    <w:abstractNumId w:val="0"/>
  </w:num>
  <w:num w:numId="8">
    <w:abstractNumId w:val="23"/>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28"/>
  </w:num>
  <w:num w:numId="14">
    <w:abstractNumId w:val="3"/>
  </w:num>
  <w:num w:numId="15">
    <w:abstractNumId w:val="30"/>
  </w:num>
  <w:num w:numId="16">
    <w:abstractNumId w:val="20"/>
  </w:num>
  <w:num w:numId="17">
    <w:abstractNumId w:val="18"/>
  </w:num>
  <w:num w:numId="18">
    <w:abstractNumId w:val="6"/>
  </w:num>
  <w:num w:numId="19">
    <w:abstractNumId w:val="16"/>
  </w:num>
  <w:num w:numId="20">
    <w:abstractNumId w:val="21"/>
  </w:num>
  <w:num w:numId="21">
    <w:abstractNumId w:val="34"/>
  </w:num>
  <w:num w:numId="22">
    <w:abstractNumId w:val="11"/>
  </w:num>
  <w:num w:numId="23">
    <w:abstractNumId w:val="17"/>
  </w:num>
  <w:num w:numId="24">
    <w:abstractNumId w:val="29"/>
  </w:num>
  <w:num w:numId="25">
    <w:abstractNumId w:val="14"/>
  </w:num>
  <w:num w:numId="26">
    <w:abstractNumId w:val="24"/>
  </w:num>
  <w:num w:numId="27">
    <w:abstractNumId w:val="25"/>
  </w:num>
  <w:num w:numId="28">
    <w:abstractNumId w:val="9"/>
  </w:num>
  <w:num w:numId="29">
    <w:abstractNumId w:val="27"/>
  </w:num>
  <w:num w:numId="30">
    <w:abstractNumId w:val="33"/>
  </w:num>
  <w:num w:numId="31">
    <w:abstractNumId w:val="32"/>
  </w:num>
  <w:num w:numId="32">
    <w:abstractNumId w:val="1"/>
  </w:num>
  <w:num w:numId="33">
    <w:abstractNumId w:val="4"/>
  </w:num>
  <w:num w:numId="34">
    <w:abstractNumId w:val="7"/>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C5"/>
    <w:rsid w:val="00005AF4"/>
    <w:rsid w:val="000134BF"/>
    <w:rsid w:val="0001589B"/>
    <w:rsid w:val="00025EAD"/>
    <w:rsid w:val="000374B2"/>
    <w:rsid w:val="0004678E"/>
    <w:rsid w:val="00053110"/>
    <w:rsid w:val="000543F0"/>
    <w:rsid w:val="0006744A"/>
    <w:rsid w:val="00070502"/>
    <w:rsid w:val="000B5429"/>
    <w:rsid w:val="000B7051"/>
    <w:rsid w:val="000B7146"/>
    <w:rsid w:val="000C0E3B"/>
    <w:rsid w:val="000D7398"/>
    <w:rsid w:val="00100BAD"/>
    <w:rsid w:val="00120D4B"/>
    <w:rsid w:val="0012502A"/>
    <w:rsid w:val="001279C9"/>
    <w:rsid w:val="001500F3"/>
    <w:rsid w:val="00155BC1"/>
    <w:rsid w:val="001729E7"/>
    <w:rsid w:val="00187077"/>
    <w:rsid w:val="001926C0"/>
    <w:rsid w:val="001975E4"/>
    <w:rsid w:val="001A179C"/>
    <w:rsid w:val="001A788C"/>
    <w:rsid w:val="001B40BC"/>
    <w:rsid w:val="001C17B4"/>
    <w:rsid w:val="001C3BCA"/>
    <w:rsid w:val="001C4F68"/>
    <w:rsid w:val="001F5E21"/>
    <w:rsid w:val="002127DE"/>
    <w:rsid w:val="00215932"/>
    <w:rsid w:val="00222DBC"/>
    <w:rsid w:val="0025252B"/>
    <w:rsid w:val="00252642"/>
    <w:rsid w:val="002608E0"/>
    <w:rsid w:val="00267FBC"/>
    <w:rsid w:val="00280949"/>
    <w:rsid w:val="0028363B"/>
    <w:rsid w:val="00287E26"/>
    <w:rsid w:val="002A35EF"/>
    <w:rsid w:val="002B392E"/>
    <w:rsid w:val="002E1E99"/>
    <w:rsid w:val="002E3958"/>
    <w:rsid w:val="002E62CC"/>
    <w:rsid w:val="00303D21"/>
    <w:rsid w:val="00305F2B"/>
    <w:rsid w:val="00321414"/>
    <w:rsid w:val="00352416"/>
    <w:rsid w:val="00355D16"/>
    <w:rsid w:val="003562DC"/>
    <w:rsid w:val="00373D72"/>
    <w:rsid w:val="003755C1"/>
    <w:rsid w:val="0038204B"/>
    <w:rsid w:val="00382088"/>
    <w:rsid w:val="00383734"/>
    <w:rsid w:val="003B0D97"/>
    <w:rsid w:val="003C5995"/>
    <w:rsid w:val="003C62CF"/>
    <w:rsid w:val="003C76E2"/>
    <w:rsid w:val="003D120F"/>
    <w:rsid w:val="003E2F97"/>
    <w:rsid w:val="003F49F5"/>
    <w:rsid w:val="004026FE"/>
    <w:rsid w:val="00433A01"/>
    <w:rsid w:val="00491AEA"/>
    <w:rsid w:val="00495633"/>
    <w:rsid w:val="00497185"/>
    <w:rsid w:val="004C297B"/>
    <w:rsid w:val="004D3F43"/>
    <w:rsid w:val="004E46F3"/>
    <w:rsid w:val="004E62A7"/>
    <w:rsid w:val="004F672C"/>
    <w:rsid w:val="00504D61"/>
    <w:rsid w:val="00510C9A"/>
    <w:rsid w:val="0053212C"/>
    <w:rsid w:val="005479B5"/>
    <w:rsid w:val="005527F3"/>
    <w:rsid w:val="005704B7"/>
    <w:rsid w:val="00574C51"/>
    <w:rsid w:val="005833BE"/>
    <w:rsid w:val="0059060C"/>
    <w:rsid w:val="00592102"/>
    <w:rsid w:val="005A79E8"/>
    <w:rsid w:val="005F513F"/>
    <w:rsid w:val="005F5787"/>
    <w:rsid w:val="00600B6C"/>
    <w:rsid w:val="00634EC5"/>
    <w:rsid w:val="006542E1"/>
    <w:rsid w:val="0065495E"/>
    <w:rsid w:val="0066393E"/>
    <w:rsid w:val="00674773"/>
    <w:rsid w:val="0067695E"/>
    <w:rsid w:val="006A23E2"/>
    <w:rsid w:val="006A6FB3"/>
    <w:rsid w:val="006A7B47"/>
    <w:rsid w:val="006B2979"/>
    <w:rsid w:val="006B3B1A"/>
    <w:rsid w:val="006C0E96"/>
    <w:rsid w:val="006D2B0E"/>
    <w:rsid w:val="006E005F"/>
    <w:rsid w:val="006E067F"/>
    <w:rsid w:val="006E2A28"/>
    <w:rsid w:val="006F4A98"/>
    <w:rsid w:val="006F5CEB"/>
    <w:rsid w:val="006F7352"/>
    <w:rsid w:val="00714D84"/>
    <w:rsid w:val="00733E46"/>
    <w:rsid w:val="00735CA7"/>
    <w:rsid w:val="007456A9"/>
    <w:rsid w:val="00745C99"/>
    <w:rsid w:val="00754C88"/>
    <w:rsid w:val="007675F0"/>
    <w:rsid w:val="0077207A"/>
    <w:rsid w:val="007856E5"/>
    <w:rsid w:val="0079019C"/>
    <w:rsid w:val="007902A8"/>
    <w:rsid w:val="00791F47"/>
    <w:rsid w:val="007979C3"/>
    <w:rsid w:val="007C2168"/>
    <w:rsid w:val="007C4CC2"/>
    <w:rsid w:val="007E791D"/>
    <w:rsid w:val="00811012"/>
    <w:rsid w:val="00827A64"/>
    <w:rsid w:val="00853031"/>
    <w:rsid w:val="00854881"/>
    <w:rsid w:val="00857217"/>
    <w:rsid w:val="00860AE7"/>
    <w:rsid w:val="0086243F"/>
    <w:rsid w:val="0087583C"/>
    <w:rsid w:val="00884C78"/>
    <w:rsid w:val="00893E90"/>
    <w:rsid w:val="008B4C68"/>
    <w:rsid w:val="008B5EA5"/>
    <w:rsid w:val="008C466F"/>
    <w:rsid w:val="008E135C"/>
    <w:rsid w:val="008F040A"/>
    <w:rsid w:val="008F7A0B"/>
    <w:rsid w:val="00915E9E"/>
    <w:rsid w:val="0092581B"/>
    <w:rsid w:val="00940346"/>
    <w:rsid w:val="00940EC3"/>
    <w:rsid w:val="0094330A"/>
    <w:rsid w:val="0096737E"/>
    <w:rsid w:val="009B0623"/>
    <w:rsid w:val="009D58AB"/>
    <w:rsid w:val="009E778C"/>
    <w:rsid w:val="009F2384"/>
    <w:rsid w:val="00A14E82"/>
    <w:rsid w:val="00A219AD"/>
    <w:rsid w:val="00A4063D"/>
    <w:rsid w:val="00A513D8"/>
    <w:rsid w:val="00A5641B"/>
    <w:rsid w:val="00A777AF"/>
    <w:rsid w:val="00A8179F"/>
    <w:rsid w:val="00A9296C"/>
    <w:rsid w:val="00A93F6F"/>
    <w:rsid w:val="00AA32DA"/>
    <w:rsid w:val="00AA37D0"/>
    <w:rsid w:val="00AA435D"/>
    <w:rsid w:val="00AA500E"/>
    <w:rsid w:val="00AC011E"/>
    <w:rsid w:val="00AD50F7"/>
    <w:rsid w:val="00AE6568"/>
    <w:rsid w:val="00B015D4"/>
    <w:rsid w:val="00B211E9"/>
    <w:rsid w:val="00B21484"/>
    <w:rsid w:val="00B26DD8"/>
    <w:rsid w:val="00B32204"/>
    <w:rsid w:val="00B417B1"/>
    <w:rsid w:val="00B76152"/>
    <w:rsid w:val="00B81193"/>
    <w:rsid w:val="00B8249A"/>
    <w:rsid w:val="00B92433"/>
    <w:rsid w:val="00B95839"/>
    <w:rsid w:val="00BA3309"/>
    <w:rsid w:val="00BC077B"/>
    <w:rsid w:val="00BD12F1"/>
    <w:rsid w:val="00BD547F"/>
    <w:rsid w:val="00BD5BA8"/>
    <w:rsid w:val="00BF15EB"/>
    <w:rsid w:val="00BF6132"/>
    <w:rsid w:val="00C221C4"/>
    <w:rsid w:val="00C23223"/>
    <w:rsid w:val="00C367F9"/>
    <w:rsid w:val="00C46314"/>
    <w:rsid w:val="00C57BCC"/>
    <w:rsid w:val="00C62CAA"/>
    <w:rsid w:val="00C717E7"/>
    <w:rsid w:val="00C825EC"/>
    <w:rsid w:val="00C97456"/>
    <w:rsid w:val="00CE1441"/>
    <w:rsid w:val="00CF66EE"/>
    <w:rsid w:val="00D030BA"/>
    <w:rsid w:val="00D17AC2"/>
    <w:rsid w:val="00D45CA5"/>
    <w:rsid w:val="00D56760"/>
    <w:rsid w:val="00D615A9"/>
    <w:rsid w:val="00D67F3F"/>
    <w:rsid w:val="00DA1076"/>
    <w:rsid w:val="00DA5B45"/>
    <w:rsid w:val="00DB5E19"/>
    <w:rsid w:val="00DB601F"/>
    <w:rsid w:val="00DC0334"/>
    <w:rsid w:val="00DD2C43"/>
    <w:rsid w:val="00DD665C"/>
    <w:rsid w:val="00DF1910"/>
    <w:rsid w:val="00DF308F"/>
    <w:rsid w:val="00DF4467"/>
    <w:rsid w:val="00DF64D4"/>
    <w:rsid w:val="00E02571"/>
    <w:rsid w:val="00E05AF3"/>
    <w:rsid w:val="00E06C06"/>
    <w:rsid w:val="00E078A7"/>
    <w:rsid w:val="00E139C5"/>
    <w:rsid w:val="00E15DD5"/>
    <w:rsid w:val="00E205DD"/>
    <w:rsid w:val="00E273DA"/>
    <w:rsid w:val="00E50CAD"/>
    <w:rsid w:val="00E558D4"/>
    <w:rsid w:val="00E57825"/>
    <w:rsid w:val="00E70CAA"/>
    <w:rsid w:val="00E76991"/>
    <w:rsid w:val="00E927E6"/>
    <w:rsid w:val="00EA3C43"/>
    <w:rsid w:val="00EB4AE6"/>
    <w:rsid w:val="00EC5DF8"/>
    <w:rsid w:val="00EE74EE"/>
    <w:rsid w:val="00F16C91"/>
    <w:rsid w:val="00F2673A"/>
    <w:rsid w:val="00F33FDD"/>
    <w:rsid w:val="00F403A4"/>
    <w:rsid w:val="00F52332"/>
    <w:rsid w:val="00F532C6"/>
    <w:rsid w:val="00F57833"/>
    <w:rsid w:val="00F63EBA"/>
    <w:rsid w:val="00F81976"/>
    <w:rsid w:val="00F93D75"/>
    <w:rsid w:val="00FA002F"/>
    <w:rsid w:val="00FA020D"/>
    <w:rsid w:val="00FB02DB"/>
    <w:rsid w:val="00FB1A39"/>
    <w:rsid w:val="00FB44A9"/>
    <w:rsid w:val="00FB47E8"/>
    <w:rsid w:val="00FD0268"/>
    <w:rsid w:val="00FD73A2"/>
    <w:rsid w:val="00FE4069"/>
    <w:rsid w:val="00FF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E4C55CE"/>
  <w15:docId w15:val="{2A919561-9B9D-45CC-AC02-95D332FA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139C5"/>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1C3B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9C5"/>
    <w:rPr>
      <w:rFonts w:ascii="Cambria" w:eastAsia="Times New Roman" w:hAnsi="Cambria"/>
      <w:b/>
      <w:bCs/>
      <w:kern w:val="32"/>
      <w:sz w:val="32"/>
      <w:szCs w:val="32"/>
      <w:lang w:eastAsia="en-US"/>
    </w:rPr>
  </w:style>
  <w:style w:type="paragraph" w:styleId="ListParagraph">
    <w:name w:val="List Paragraph"/>
    <w:basedOn w:val="Normal"/>
    <w:uiPriority w:val="34"/>
    <w:qFormat/>
    <w:rsid w:val="00E139C5"/>
    <w:pPr>
      <w:spacing w:after="0" w:line="240" w:lineRule="auto"/>
      <w:ind w:left="720"/>
    </w:pPr>
    <w:rPr>
      <w:rFonts w:cs="Calibri"/>
    </w:rPr>
  </w:style>
  <w:style w:type="paragraph" w:styleId="NoSpacing">
    <w:name w:val="No Spacing"/>
    <w:uiPriority w:val="1"/>
    <w:qFormat/>
    <w:rsid w:val="00321414"/>
    <w:rPr>
      <w:sz w:val="22"/>
      <w:szCs w:val="22"/>
      <w:lang w:eastAsia="en-US"/>
    </w:rPr>
  </w:style>
  <w:style w:type="paragraph" w:styleId="Header">
    <w:name w:val="header"/>
    <w:basedOn w:val="Normal"/>
    <w:link w:val="HeaderChar"/>
    <w:uiPriority w:val="99"/>
    <w:unhideWhenUsed/>
    <w:rsid w:val="00321414"/>
    <w:pPr>
      <w:tabs>
        <w:tab w:val="center" w:pos="4513"/>
        <w:tab w:val="right" w:pos="9026"/>
      </w:tabs>
    </w:pPr>
  </w:style>
  <w:style w:type="character" w:customStyle="1" w:styleId="HeaderChar">
    <w:name w:val="Header Char"/>
    <w:link w:val="Header"/>
    <w:uiPriority w:val="99"/>
    <w:rsid w:val="00321414"/>
    <w:rPr>
      <w:sz w:val="22"/>
      <w:szCs w:val="22"/>
      <w:lang w:eastAsia="en-US"/>
    </w:rPr>
  </w:style>
  <w:style w:type="paragraph" w:styleId="Footer">
    <w:name w:val="footer"/>
    <w:basedOn w:val="Normal"/>
    <w:link w:val="FooterChar"/>
    <w:uiPriority w:val="99"/>
    <w:unhideWhenUsed/>
    <w:rsid w:val="00321414"/>
    <w:pPr>
      <w:tabs>
        <w:tab w:val="center" w:pos="4513"/>
        <w:tab w:val="right" w:pos="9026"/>
      </w:tabs>
    </w:pPr>
  </w:style>
  <w:style w:type="character" w:customStyle="1" w:styleId="FooterChar">
    <w:name w:val="Footer Char"/>
    <w:link w:val="Footer"/>
    <w:uiPriority w:val="99"/>
    <w:rsid w:val="00321414"/>
    <w:rPr>
      <w:sz w:val="22"/>
      <w:szCs w:val="22"/>
      <w:lang w:eastAsia="en-US"/>
    </w:rPr>
  </w:style>
  <w:style w:type="paragraph" w:styleId="BalloonText">
    <w:name w:val="Balloon Text"/>
    <w:basedOn w:val="Normal"/>
    <w:link w:val="BalloonTextChar"/>
    <w:uiPriority w:val="99"/>
    <w:semiHidden/>
    <w:unhideWhenUsed/>
    <w:rsid w:val="003214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414"/>
    <w:rPr>
      <w:rFonts w:ascii="Tahoma" w:hAnsi="Tahoma" w:cs="Tahoma"/>
      <w:sz w:val="16"/>
      <w:szCs w:val="16"/>
      <w:lang w:eastAsia="en-US"/>
    </w:rPr>
  </w:style>
  <w:style w:type="character" w:styleId="CommentReference">
    <w:name w:val="annotation reference"/>
    <w:uiPriority w:val="99"/>
    <w:semiHidden/>
    <w:unhideWhenUsed/>
    <w:rsid w:val="00321414"/>
    <w:rPr>
      <w:sz w:val="16"/>
      <w:szCs w:val="16"/>
    </w:rPr>
  </w:style>
  <w:style w:type="character" w:styleId="Hyperlink">
    <w:name w:val="Hyperlink"/>
    <w:basedOn w:val="DefaultParagraphFont"/>
    <w:uiPriority w:val="99"/>
    <w:unhideWhenUsed/>
    <w:rsid w:val="00D030BA"/>
    <w:rPr>
      <w:color w:val="0563C1" w:themeColor="hyperlink"/>
      <w:u w:val="single"/>
    </w:rPr>
  </w:style>
  <w:style w:type="table" w:styleId="TableGrid">
    <w:name w:val="Table Grid"/>
    <w:basedOn w:val="TableNormal"/>
    <w:rsid w:val="00C221C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74C51"/>
    <w:rPr>
      <w:rFonts w:ascii="Times New Roman" w:eastAsia="Times New Roman" w:hAnsi="Times New Roman"/>
      <w:color w:val="000000"/>
      <w:sz w:val="24"/>
      <w:szCs w:val="24"/>
      <w:lang w:eastAsia="en-US"/>
    </w:rPr>
  </w:style>
  <w:style w:type="paragraph" w:styleId="FootnoteText">
    <w:name w:val="footnote text"/>
    <w:aliases w:val="Char, Char"/>
    <w:basedOn w:val="Normal"/>
    <w:link w:val="FootnoteTextChar"/>
    <w:uiPriority w:val="99"/>
    <w:rsid w:val="00915E9E"/>
    <w:pPr>
      <w:spacing w:after="0" w:line="240" w:lineRule="auto"/>
    </w:pPr>
    <w:rPr>
      <w:rFonts w:ascii="Arial" w:eastAsia="Times New Roman" w:hAnsi="Arial"/>
      <w:sz w:val="20"/>
      <w:szCs w:val="20"/>
      <w:lang w:val="x-none"/>
    </w:rPr>
  </w:style>
  <w:style w:type="character" w:customStyle="1" w:styleId="FootnoteTextChar">
    <w:name w:val="Footnote Text Char"/>
    <w:aliases w:val="Char Char, Char Char"/>
    <w:basedOn w:val="DefaultParagraphFont"/>
    <w:link w:val="FootnoteText"/>
    <w:uiPriority w:val="99"/>
    <w:rsid w:val="00915E9E"/>
    <w:rPr>
      <w:rFonts w:ascii="Arial" w:eastAsia="Times New Roman" w:hAnsi="Arial"/>
      <w:lang w:val="x-none" w:eastAsia="en-US"/>
    </w:rPr>
  </w:style>
  <w:style w:type="character" w:styleId="FootnoteReference">
    <w:name w:val="footnote reference"/>
    <w:uiPriority w:val="99"/>
    <w:rsid w:val="00915E9E"/>
    <w:rPr>
      <w:vertAlign w:val="superscript"/>
    </w:rPr>
  </w:style>
  <w:style w:type="paragraph" w:styleId="CommentText">
    <w:name w:val="annotation text"/>
    <w:basedOn w:val="Normal"/>
    <w:link w:val="CommentTextChar"/>
    <w:uiPriority w:val="99"/>
    <w:semiHidden/>
    <w:unhideWhenUsed/>
    <w:rsid w:val="005527F3"/>
    <w:pPr>
      <w:spacing w:line="240" w:lineRule="auto"/>
    </w:pPr>
    <w:rPr>
      <w:sz w:val="20"/>
      <w:szCs w:val="20"/>
    </w:rPr>
  </w:style>
  <w:style w:type="character" w:customStyle="1" w:styleId="CommentTextChar">
    <w:name w:val="Comment Text Char"/>
    <w:basedOn w:val="DefaultParagraphFont"/>
    <w:link w:val="CommentText"/>
    <w:uiPriority w:val="99"/>
    <w:semiHidden/>
    <w:rsid w:val="005527F3"/>
    <w:rPr>
      <w:lang w:eastAsia="en-US"/>
    </w:rPr>
  </w:style>
  <w:style w:type="paragraph" w:styleId="CommentSubject">
    <w:name w:val="annotation subject"/>
    <w:basedOn w:val="CommentText"/>
    <w:next w:val="CommentText"/>
    <w:link w:val="CommentSubjectChar"/>
    <w:uiPriority w:val="99"/>
    <w:semiHidden/>
    <w:unhideWhenUsed/>
    <w:rsid w:val="005527F3"/>
    <w:rPr>
      <w:b/>
      <w:bCs/>
    </w:rPr>
  </w:style>
  <w:style w:type="character" w:customStyle="1" w:styleId="CommentSubjectChar">
    <w:name w:val="Comment Subject Char"/>
    <w:basedOn w:val="CommentTextChar"/>
    <w:link w:val="CommentSubject"/>
    <w:uiPriority w:val="99"/>
    <w:semiHidden/>
    <w:rsid w:val="005527F3"/>
    <w:rPr>
      <w:b/>
      <w:bCs/>
      <w:lang w:eastAsia="en-US"/>
    </w:rPr>
  </w:style>
  <w:style w:type="table" w:customStyle="1" w:styleId="TableGrid1">
    <w:name w:val="Table Grid1"/>
    <w:basedOn w:val="TableNormal"/>
    <w:next w:val="TableGrid"/>
    <w:uiPriority w:val="59"/>
    <w:rsid w:val="000B5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3BCA"/>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9331">
      <w:bodyDiv w:val="1"/>
      <w:marLeft w:val="0"/>
      <w:marRight w:val="0"/>
      <w:marTop w:val="0"/>
      <w:marBottom w:val="0"/>
      <w:divBdr>
        <w:top w:val="none" w:sz="0" w:space="0" w:color="auto"/>
        <w:left w:val="none" w:sz="0" w:space="0" w:color="auto"/>
        <w:bottom w:val="none" w:sz="0" w:space="0" w:color="auto"/>
        <w:right w:val="none" w:sz="0" w:space="0" w:color="auto"/>
      </w:divBdr>
    </w:div>
    <w:div w:id="152796467">
      <w:bodyDiv w:val="1"/>
      <w:marLeft w:val="0"/>
      <w:marRight w:val="0"/>
      <w:marTop w:val="0"/>
      <w:marBottom w:val="0"/>
      <w:divBdr>
        <w:top w:val="none" w:sz="0" w:space="0" w:color="auto"/>
        <w:left w:val="none" w:sz="0" w:space="0" w:color="auto"/>
        <w:bottom w:val="none" w:sz="0" w:space="0" w:color="auto"/>
        <w:right w:val="none" w:sz="0" w:space="0" w:color="auto"/>
      </w:divBdr>
    </w:div>
    <w:div w:id="469908499">
      <w:bodyDiv w:val="1"/>
      <w:marLeft w:val="0"/>
      <w:marRight w:val="0"/>
      <w:marTop w:val="0"/>
      <w:marBottom w:val="0"/>
      <w:divBdr>
        <w:top w:val="none" w:sz="0" w:space="0" w:color="auto"/>
        <w:left w:val="none" w:sz="0" w:space="0" w:color="auto"/>
        <w:bottom w:val="none" w:sz="0" w:space="0" w:color="auto"/>
        <w:right w:val="none" w:sz="0" w:space="0" w:color="auto"/>
      </w:divBdr>
    </w:div>
    <w:div w:id="479814356">
      <w:bodyDiv w:val="1"/>
      <w:marLeft w:val="0"/>
      <w:marRight w:val="0"/>
      <w:marTop w:val="0"/>
      <w:marBottom w:val="0"/>
      <w:divBdr>
        <w:top w:val="none" w:sz="0" w:space="0" w:color="auto"/>
        <w:left w:val="none" w:sz="0" w:space="0" w:color="auto"/>
        <w:bottom w:val="none" w:sz="0" w:space="0" w:color="auto"/>
        <w:right w:val="none" w:sz="0" w:space="0" w:color="auto"/>
      </w:divBdr>
    </w:div>
    <w:div w:id="502626373">
      <w:bodyDiv w:val="1"/>
      <w:marLeft w:val="0"/>
      <w:marRight w:val="0"/>
      <w:marTop w:val="0"/>
      <w:marBottom w:val="0"/>
      <w:divBdr>
        <w:top w:val="none" w:sz="0" w:space="0" w:color="auto"/>
        <w:left w:val="none" w:sz="0" w:space="0" w:color="auto"/>
        <w:bottom w:val="none" w:sz="0" w:space="0" w:color="auto"/>
        <w:right w:val="none" w:sz="0" w:space="0" w:color="auto"/>
      </w:divBdr>
    </w:div>
    <w:div w:id="533925350">
      <w:bodyDiv w:val="1"/>
      <w:marLeft w:val="0"/>
      <w:marRight w:val="0"/>
      <w:marTop w:val="0"/>
      <w:marBottom w:val="0"/>
      <w:divBdr>
        <w:top w:val="none" w:sz="0" w:space="0" w:color="auto"/>
        <w:left w:val="none" w:sz="0" w:space="0" w:color="auto"/>
        <w:bottom w:val="none" w:sz="0" w:space="0" w:color="auto"/>
        <w:right w:val="none" w:sz="0" w:space="0" w:color="auto"/>
      </w:divBdr>
    </w:div>
    <w:div w:id="1272936638">
      <w:bodyDiv w:val="1"/>
      <w:marLeft w:val="0"/>
      <w:marRight w:val="0"/>
      <w:marTop w:val="0"/>
      <w:marBottom w:val="0"/>
      <w:divBdr>
        <w:top w:val="none" w:sz="0" w:space="0" w:color="auto"/>
        <w:left w:val="none" w:sz="0" w:space="0" w:color="auto"/>
        <w:bottom w:val="none" w:sz="0" w:space="0" w:color="auto"/>
        <w:right w:val="none" w:sz="0" w:space="0" w:color="auto"/>
      </w:divBdr>
    </w:div>
    <w:div w:id="1324234085">
      <w:bodyDiv w:val="1"/>
      <w:marLeft w:val="0"/>
      <w:marRight w:val="0"/>
      <w:marTop w:val="0"/>
      <w:marBottom w:val="0"/>
      <w:divBdr>
        <w:top w:val="none" w:sz="0" w:space="0" w:color="auto"/>
        <w:left w:val="none" w:sz="0" w:space="0" w:color="auto"/>
        <w:bottom w:val="none" w:sz="0" w:space="0" w:color="auto"/>
        <w:right w:val="none" w:sz="0" w:space="0" w:color="auto"/>
      </w:divBdr>
    </w:div>
    <w:div w:id="1352880261">
      <w:bodyDiv w:val="1"/>
      <w:marLeft w:val="0"/>
      <w:marRight w:val="0"/>
      <w:marTop w:val="0"/>
      <w:marBottom w:val="0"/>
      <w:divBdr>
        <w:top w:val="none" w:sz="0" w:space="0" w:color="auto"/>
        <w:left w:val="none" w:sz="0" w:space="0" w:color="auto"/>
        <w:bottom w:val="none" w:sz="0" w:space="0" w:color="auto"/>
        <w:right w:val="none" w:sz="0" w:space="0" w:color="auto"/>
      </w:divBdr>
    </w:div>
    <w:div w:id="1499615461">
      <w:bodyDiv w:val="1"/>
      <w:marLeft w:val="0"/>
      <w:marRight w:val="0"/>
      <w:marTop w:val="0"/>
      <w:marBottom w:val="0"/>
      <w:divBdr>
        <w:top w:val="none" w:sz="0" w:space="0" w:color="auto"/>
        <w:left w:val="none" w:sz="0" w:space="0" w:color="auto"/>
        <w:bottom w:val="none" w:sz="0" w:space="0" w:color="auto"/>
        <w:right w:val="none" w:sz="0" w:space="0" w:color="auto"/>
      </w:divBdr>
    </w:div>
    <w:div w:id="1855682123">
      <w:bodyDiv w:val="1"/>
      <w:marLeft w:val="0"/>
      <w:marRight w:val="0"/>
      <w:marTop w:val="0"/>
      <w:marBottom w:val="0"/>
      <w:divBdr>
        <w:top w:val="none" w:sz="0" w:space="0" w:color="auto"/>
        <w:left w:val="none" w:sz="0" w:space="0" w:color="auto"/>
        <w:bottom w:val="none" w:sz="0" w:space="0" w:color="auto"/>
        <w:right w:val="none" w:sz="0" w:space="0" w:color="auto"/>
      </w:divBdr>
    </w:div>
    <w:div w:id="1953517226">
      <w:bodyDiv w:val="1"/>
      <w:marLeft w:val="0"/>
      <w:marRight w:val="0"/>
      <w:marTop w:val="0"/>
      <w:marBottom w:val="0"/>
      <w:divBdr>
        <w:top w:val="none" w:sz="0" w:space="0" w:color="auto"/>
        <w:left w:val="none" w:sz="0" w:space="0" w:color="auto"/>
        <w:bottom w:val="none" w:sz="0" w:space="0" w:color="auto"/>
        <w:right w:val="none" w:sz="0" w:space="0" w:color="auto"/>
      </w:divBdr>
    </w:div>
    <w:div w:id="2122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645E-D35D-444C-BC93-0A841071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Ngeh</dc:creator>
  <cp:lastModifiedBy>Gemma Edwards</cp:lastModifiedBy>
  <cp:revision>9</cp:revision>
  <cp:lastPrinted>2019-08-19T09:05:00Z</cp:lastPrinted>
  <dcterms:created xsi:type="dcterms:W3CDTF">2021-07-13T14:50:00Z</dcterms:created>
  <dcterms:modified xsi:type="dcterms:W3CDTF">2022-01-25T14:53:00Z</dcterms:modified>
</cp:coreProperties>
</file>