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F0" w:rsidRPr="009425F0" w:rsidRDefault="009425F0" w:rsidP="009425F0">
      <w:pPr>
        <w:contextualSpacing/>
        <w:jc w:val="center"/>
        <w:rPr>
          <w:u w:val="single"/>
        </w:rPr>
      </w:pPr>
    </w:p>
    <w:p w:rsidR="009425F0" w:rsidRPr="009425F0" w:rsidRDefault="009425F0" w:rsidP="009425F0">
      <w:pPr>
        <w:pStyle w:val="ListParagraph"/>
        <w:ind w:left="360"/>
        <w:contextualSpacing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425F0">
        <w:rPr>
          <w:rFonts w:asciiTheme="minorHAnsi" w:hAnsiTheme="minorHAnsi"/>
          <w:b/>
          <w:sz w:val="28"/>
          <w:szCs w:val="28"/>
          <w:u w:val="single"/>
        </w:rPr>
        <w:t>Evaluation</w:t>
      </w:r>
      <w:r w:rsidR="00BE3E2A">
        <w:rPr>
          <w:rFonts w:asciiTheme="minorHAnsi" w:hAnsiTheme="minorHAnsi"/>
          <w:b/>
          <w:sz w:val="28"/>
          <w:szCs w:val="28"/>
          <w:u w:val="single"/>
        </w:rPr>
        <w:t xml:space="preserve"> of Tender for Design of new Pavilion off Bourley Road, Aldershot, Hampshire</w:t>
      </w:r>
    </w:p>
    <w:p w:rsidR="009425F0" w:rsidRDefault="009425F0" w:rsidP="009425F0">
      <w:pPr>
        <w:pStyle w:val="ListParagraph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9425F0" w:rsidRDefault="009425F0" w:rsidP="009425F0">
      <w:pPr>
        <w:pStyle w:val="ListParagraph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9425F0" w:rsidRDefault="009425F0" w:rsidP="009425F0">
      <w:pPr>
        <w:pStyle w:val="ListParagraph"/>
        <w:numPr>
          <w:ilvl w:val="0"/>
          <w:numId w:val="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A6576">
        <w:rPr>
          <w:rFonts w:asciiTheme="minorHAnsi" w:hAnsiTheme="minorHAnsi"/>
          <w:sz w:val="22"/>
          <w:szCs w:val="22"/>
        </w:rPr>
        <w:t>Any contract that is awarded as a result of this procurement will be on the basis of a weighted scoring approach. The award criteria are:</w:t>
      </w:r>
    </w:p>
    <w:p w:rsidR="00BE3E2A" w:rsidRDefault="00BE3E2A" w:rsidP="00BE3E2A">
      <w:pPr>
        <w:pStyle w:val="ListParagraph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BE3E2A" w:rsidRDefault="00BE3E2A" w:rsidP="00BE3E2A">
      <w:pPr>
        <w:pStyle w:val="ListParagraph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Project Lead MUST be registered with the Architects Registration board.  Please Confirm with evidence.  PASS / FAIL</w:t>
      </w:r>
    </w:p>
    <w:p w:rsidR="00BE3E2A" w:rsidRDefault="00BE3E2A" w:rsidP="00BE3E2A">
      <w:pPr>
        <w:pStyle w:val="ListParagraph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9425F0" w:rsidRPr="00FA6576" w:rsidRDefault="009425F0" w:rsidP="009425F0">
      <w:pPr>
        <w:pStyle w:val="ListParagraph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397"/>
        <w:gridCol w:w="1739"/>
      </w:tblGrid>
      <w:tr w:rsidR="009425F0" w:rsidRPr="00FA6576" w:rsidTr="00196C00">
        <w:tc>
          <w:tcPr>
            <w:tcW w:w="6397" w:type="dxa"/>
          </w:tcPr>
          <w:p w:rsidR="009425F0" w:rsidRPr="00FA6576" w:rsidRDefault="009425F0" w:rsidP="00196C00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A6576">
              <w:rPr>
                <w:rFonts w:asciiTheme="minorHAnsi" w:hAnsiTheme="minorHAnsi"/>
                <w:b/>
                <w:sz w:val="22"/>
                <w:szCs w:val="22"/>
              </w:rPr>
              <w:t>Quality (please see chart below)</w:t>
            </w:r>
          </w:p>
        </w:tc>
        <w:tc>
          <w:tcPr>
            <w:tcW w:w="1739" w:type="dxa"/>
          </w:tcPr>
          <w:p w:rsidR="009425F0" w:rsidRPr="00FA6576" w:rsidRDefault="009425F0" w:rsidP="00196C00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</w:t>
            </w:r>
          </w:p>
        </w:tc>
      </w:tr>
      <w:tr w:rsidR="009425F0" w:rsidRPr="00FA6576" w:rsidTr="00196C00">
        <w:tc>
          <w:tcPr>
            <w:tcW w:w="6397" w:type="dxa"/>
          </w:tcPr>
          <w:p w:rsidR="009425F0" w:rsidRDefault="009425F0" w:rsidP="00196C00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A6576">
              <w:rPr>
                <w:rFonts w:asciiTheme="minorHAnsi" w:hAnsiTheme="minorHAnsi"/>
                <w:b/>
                <w:sz w:val="22"/>
                <w:szCs w:val="22"/>
              </w:rPr>
              <w:t>Cost</w:t>
            </w:r>
          </w:p>
          <w:p w:rsidR="00BE3E2A" w:rsidRDefault="00BE3E2A" w:rsidP="00196C00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Price for RIBA stages 0-3 inclusive</w:t>
            </w:r>
          </w:p>
          <w:p w:rsidR="00BE3E2A" w:rsidRPr="00FA6576" w:rsidRDefault="00BE3E2A" w:rsidP="00196C00">
            <w:pPr>
              <w:pStyle w:val="ListParagraph"/>
              <w:ind w:left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Price for RIBA stages 4-7 inclusive</w:t>
            </w:r>
          </w:p>
          <w:p w:rsidR="009425F0" w:rsidRPr="00FA6576" w:rsidRDefault="009425F0" w:rsidP="00196C00">
            <w:pPr>
              <w:pStyle w:val="ListParagraph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A6576">
              <w:rPr>
                <w:rFonts w:asciiTheme="minorHAnsi" w:hAnsiTheme="minorHAnsi"/>
                <w:sz w:val="22"/>
                <w:szCs w:val="22"/>
              </w:rPr>
              <w:t xml:space="preserve">The lowest quote will be awarded maximum points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for this criterion </w:t>
            </w:r>
            <w:r w:rsidRPr="00FA6576">
              <w:rPr>
                <w:rFonts w:asciiTheme="minorHAnsi" w:hAnsiTheme="minorHAnsi"/>
                <w:sz w:val="22"/>
                <w:szCs w:val="22"/>
              </w:rPr>
              <w:t>and all other tenders awarded points in proportion</w:t>
            </w:r>
          </w:p>
        </w:tc>
        <w:tc>
          <w:tcPr>
            <w:tcW w:w="1739" w:type="dxa"/>
          </w:tcPr>
          <w:p w:rsidR="009425F0" w:rsidRDefault="009425F0" w:rsidP="00196C00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</w:t>
            </w:r>
            <w:r w:rsidR="00BE3E2A">
              <w:rPr>
                <w:rFonts w:asciiTheme="minorHAnsi" w:hAnsiTheme="minorHAnsi"/>
                <w:b/>
                <w:sz w:val="22"/>
                <w:szCs w:val="22"/>
              </w:rPr>
              <w:t xml:space="preserve"> of which</w:t>
            </w:r>
          </w:p>
          <w:p w:rsidR="00BE3E2A" w:rsidRDefault="00BE3E2A" w:rsidP="00196C00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40%</w:t>
            </w:r>
          </w:p>
          <w:p w:rsidR="00BE3E2A" w:rsidRPr="00FA6576" w:rsidRDefault="00BE3E2A" w:rsidP="00196C00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10%</w:t>
            </w:r>
          </w:p>
        </w:tc>
      </w:tr>
    </w:tbl>
    <w:p w:rsidR="009425F0" w:rsidRPr="006A4B4B" w:rsidRDefault="009425F0" w:rsidP="009425F0">
      <w:pPr>
        <w:jc w:val="both"/>
      </w:pPr>
    </w:p>
    <w:p w:rsidR="009425F0" w:rsidRPr="00FA6576" w:rsidRDefault="009425F0" w:rsidP="009425F0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2"/>
          <w:szCs w:val="22"/>
        </w:rPr>
      </w:pPr>
      <w:r w:rsidRPr="00FA6576">
        <w:rPr>
          <w:rFonts w:asciiTheme="minorHAnsi" w:hAnsiTheme="minorHAnsi"/>
          <w:sz w:val="22"/>
          <w:szCs w:val="22"/>
        </w:rPr>
        <w:t>The Quality criteria will be scored as follows:</w:t>
      </w:r>
    </w:p>
    <w:p w:rsidR="009425F0" w:rsidRPr="00FA6576" w:rsidRDefault="009425F0" w:rsidP="009425F0"/>
    <w:tbl>
      <w:tblPr>
        <w:tblStyle w:val="TableGrid"/>
        <w:tblW w:w="0" w:type="auto"/>
        <w:tblInd w:w="444" w:type="dxa"/>
        <w:tblLook w:val="04A0" w:firstRow="1" w:lastRow="0" w:firstColumn="1" w:lastColumn="0" w:noHBand="0" w:noVBand="1"/>
      </w:tblPr>
      <w:tblGrid>
        <w:gridCol w:w="6379"/>
        <w:gridCol w:w="1734"/>
      </w:tblGrid>
      <w:tr w:rsidR="009425F0" w:rsidRPr="00FA6576" w:rsidTr="00196C00">
        <w:tc>
          <w:tcPr>
            <w:tcW w:w="6379" w:type="dxa"/>
          </w:tcPr>
          <w:p w:rsidR="009425F0" w:rsidRPr="00FA6576" w:rsidRDefault="009425F0" w:rsidP="00196C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A6576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734" w:type="dxa"/>
          </w:tcPr>
          <w:p w:rsidR="009425F0" w:rsidRPr="00FA6576" w:rsidRDefault="009425F0" w:rsidP="00196C00">
            <w:pPr>
              <w:ind w:right="261"/>
              <w:jc w:val="center"/>
              <w:rPr>
                <w:rFonts w:eastAsia="Arial"/>
                <w:b/>
                <w:sz w:val="20"/>
                <w:szCs w:val="20"/>
              </w:rPr>
            </w:pPr>
            <w:r w:rsidRPr="00FA6576">
              <w:rPr>
                <w:rFonts w:eastAsia="Arial"/>
                <w:b/>
                <w:sz w:val="20"/>
                <w:szCs w:val="20"/>
              </w:rPr>
              <w:t>Maximum points</w:t>
            </w:r>
          </w:p>
        </w:tc>
      </w:tr>
      <w:tr w:rsidR="009425F0" w:rsidRPr="00FA6576" w:rsidTr="00196C00">
        <w:tc>
          <w:tcPr>
            <w:tcW w:w="6379" w:type="dxa"/>
          </w:tcPr>
          <w:p w:rsidR="009425F0" w:rsidRPr="009425F0" w:rsidRDefault="00BE3E2A" w:rsidP="00BE3E2A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Providing evidence of working with similar building types such as community/ sports centres with requirements of Sport England and Football foundation in respect of their standards.</w:t>
            </w:r>
          </w:p>
        </w:tc>
        <w:tc>
          <w:tcPr>
            <w:tcW w:w="1734" w:type="dxa"/>
          </w:tcPr>
          <w:p w:rsidR="009425F0" w:rsidRPr="00FA6576" w:rsidRDefault="00BE3E2A" w:rsidP="00BE3E2A">
            <w:pPr>
              <w:ind w:right="261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       40</w:t>
            </w:r>
          </w:p>
        </w:tc>
      </w:tr>
      <w:tr w:rsidR="009425F0" w:rsidRPr="00FA6576" w:rsidTr="00196C00">
        <w:tc>
          <w:tcPr>
            <w:tcW w:w="6379" w:type="dxa"/>
          </w:tcPr>
          <w:p w:rsidR="009425F0" w:rsidRPr="009425F0" w:rsidRDefault="00BE3E2A" w:rsidP="00BE3E2A">
            <w:pPr>
              <w:rPr>
                <w:rFonts w:asciiTheme="minorHAnsi" w:eastAsia="Arial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 a project plan with timescales, the team members and tasks allocated to them.</w:t>
            </w:r>
          </w:p>
        </w:tc>
        <w:tc>
          <w:tcPr>
            <w:tcW w:w="1734" w:type="dxa"/>
          </w:tcPr>
          <w:p w:rsidR="009425F0" w:rsidRPr="00FA6576" w:rsidRDefault="00BE3E2A" w:rsidP="00196C00">
            <w:pPr>
              <w:ind w:right="261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10</w:t>
            </w:r>
          </w:p>
        </w:tc>
      </w:tr>
      <w:tr w:rsidR="009425F0" w:rsidRPr="00FA6576" w:rsidTr="00196C00">
        <w:tc>
          <w:tcPr>
            <w:tcW w:w="6379" w:type="dxa"/>
          </w:tcPr>
          <w:p w:rsidR="009425F0" w:rsidRPr="00FA6576" w:rsidRDefault="009425F0" w:rsidP="00196C00">
            <w:pPr>
              <w:ind w:right="261"/>
              <w:jc w:val="both"/>
              <w:rPr>
                <w:rFonts w:eastAsia="Arial"/>
                <w:b/>
                <w:sz w:val="20"/>
                <w:szCs w:val="20"/>
              </w:rPr>
            </w:pPr>
            <w:r w:rsidRPr="00FA6576">
              <w:rPr>
                <w:rFonts w:eastAsia="Arial"/>
                <w:b/>
                <w:sz w:val="20"/>
                <w:szCs w:val="20"/>
              </w:rPr>
              <w:t>TOTAL</w:t>
            </w:r>
          </w:p>
        </w:tc>
        <w:tc>
          <w:tcPr>
            <w:tcW w:w="1734" w:type="dxa"/>
          </w:tcPr>
          <w:p w:rsidR="009425F0" w:rsidRPr="00FA6576" w:rsidRDefault="009425F0" w:rsidP="00196C00">
            <w:pPr>
              <w:ind w:right="261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50</w:t>
            </w:r>
          </w:p>
        </w:tc>
      </w:tr>
    </w:tbl>
    <w:p w:rsidR="009425F0" w:rsidRDefault="009425F0" w:rsidP="009425F0">
      <w:pPr>
        <w:ind w:right="261"/>
        <w:jc w:val="both"/>
        <w:rPr>
          <w:rFonts w:eastAsia="Arial"/>
          <w:sz w:val="20"/>
          <w:szCs w:val="20"/>
        </w:rPr>
      </w:pPr>
    </w:p>
    <w:p w:rsidR="009425F0" w:rsidRPr="00FA6576" w:rsidRDefault="009425F0" w:rsidP="009425F0">
      <w:pPr>
        <w:ind w:right="261"/>
        <w:jc w:val="both"/>
        <w:rPr>
          <w:rFonts w:eastAsia="Arial"/>
          <w:sz w:val="20"/>
          <w:szCs w:val="20"/>
        </w:rPr>
      </w:pPr>
    </w:p>
    <w:p w:rsidR="009425F0" w:rsidRPr="00FA6576" w:rsidRDefault="009425F0" w:rsidP="009425F0">
      <w:pPr>
        <w:pStyle w:val="ListParagraph"/>
        <w:numPr>
          <w:ilvl w:val="0"/>
          <w:numId w:val="2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A6576">
        <w:rPr>
          <w:rFonts w:asciiTheme="minorHAnsi" w:hAnsiTheme="minorHAnsi"/>
          <w:sz w:val="22"/>
          <w:szCs w:val="22"/>
        </w:rPr>
        <w:t>The Council will use the following scorin</w:t>
      </w:r>
      <w:bookmarkStart w:id="0" w:name="_GoBack"/>
      <w:bookmarkEnd w:id="0"/>
      <w:r w:rsidRPr="00FA6576">
        <w:rPr>
          <w:rFonts w:asciiTheme="minorHAnsi" w:hAnsiTheme="minorHAnsi"/>
          <w:sz w:val="22"/>
          <w:szCs w:val="22"/>
        </w:rPr>
        <w:t>g definitions to score the ‘Sector Coverage &amp; Ability to Deliver’ and ‘Relevant Experience and Track Record’ sections.</w:t>
      </w:r>
    </w:p>
    <w:p w:rsidR="009425F0" w:rsidRPr="00FA6576" w:rsidRDefault="009425F0" w:rsidP="009425F0">
      <w:pPr>
        <w:pStyle w:val="ListParagraph"/>
        <w:ind w:left="426"/>
        <w:jc w:val="both"/>
        <w:rPr>
          <w:rFonts w:asciiTheme="minorHAnsi" w:hAnsiTheme="minorHAnsi"/>
          <w:sz w:val="22"/>
          <w:szCs w:val="22"/>
        </w:rPr>
      </w:pPr>
    </w:p>
    <w:tbl>
      <w:tblPr>
        <w:tblW w:w="9445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066"/>
      </w:tblGrid>
      <w:tr w:rsidR="009425F0" w:rsidRPr="00FA6576" w:rsidTr="00196C00">
        <w:tc>
          <w:tcPr>
            <w:tcW w:w="6379" w:type="dxa"/>
            <w:shd w:val="clear" w:color="auto" w:fill="auto"/>
          </w:tcPr>
          <w:p w:rsidR="009425F0" w:rsidRPr="00FA6576" w:rsidRDefault="009425F0" w:rsidP="00196C00">
            <w:pPr>
              <w:jc w:val="both"/>
            </w:pPr>
            <w:r w:rsidRPr="00FA6576">
              <w:t>Exceptional demonstration by the Tenderer of the relevant ability, understanding, skills, facilities &amp; quality measures required to provide the services with evidence to support the response, where appropriate.</w:t>
            </w:r>
          </w:p>
        </w:tc>
        <w:tc>
          <w:tcPr>
            <w:tcW w:w="3066" w:type="dxa"/>
            <w:shd w:val="clear" w:color="auto" w:fill="auto"/>
          </w:tcPr>
          <w:p w:rsidR="009425F0" w:rsidRPr="001E021F" w:rsidRDefault="009425F0" w:rsidP="00196C00">
            <w:pPr>
              <w:jc w:val="both"/>
            </w:pPr>
            <w:r w:rsidRPr="001E021F">
              <w:t xml:space="preserve">5 – Excellent </w:t>
            </w:r>
          </w:p>
          <w:p w:rsidR="009425F0" w:rsidRPr="00FA6576" w:rsidRDefault="009425F0" w:rsidP="00196C00">
            <w:pPr>
              <w:pStyle w:val="ListParagraph"/>
              <w:ind w:left="42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25F0" w:rsidRPr="00FA6576" w:rsidTr="00196C00">
        <w:tc>
          <w:tcPr>
            <w:tcW w:w="6379" w:type="dxa"/>
            <w:shd w:val="clear" w:color="auto" w:fill="auto"/>
          </w:tcPr>
          <w:p w:rsidR="009425F0" w:rsidRPr="00FA6576" w:rsidRDefault="009425F0" w:rsidP="00196C00">
            <w:pPr>
              <w:jc w:val="both"/>
            </w:pPr>
            <w:r w:rsidRPr="00FA6576">
              <w:t>Good demonstration by the Tenderer of the relevant ability, understanding, skills, facilities &amp; quality measures required to provide the services with evidence to support the response, where appropriate.</w:t>
            </w:r>
          </w:p>
        </w:tc>
        <w:tc>
          <w:tcPr>
            <w:tcW w:w="3066" w:type="dxa"/>
            <w:shd w:val="clear" w:color="auto" w:fill="auto"/>
          </w:tcPr>
          <w:p w:rsidR="009425F0" w:rsidRPr="00FA6576" w:rsidRDefault="009425F0" w:rsidP="00196C00">
            <w:pPr>
              <w:jc w:val="both"/>
            </w:pPr>
            <w:r w:rsidRPr="00FA6576">
              <w:t xml:space="preserve">4– Good </w:t>
            </w:r>
          </w:p>
          <w:p w:rsidR="009425F0" w:rsidRPr="00FA6576" w:rsidRDefault="009425F0" w:rsidP="00196C00">
            <w:pPr>
              <w:jc w:val="both"/>
            </w:pPr>
          </w:p>
        </w:tc>
      </w:tr>
      <w:tr w:rsidR="009425F0" w:rsidRPr="00FA6576" w:rsidTr="00196C00">
        <w:tc>
          <w:tcPr>
            <w:tcW w:w="6379" w:type="dxa"/>
            <w:shd w:val="clear" w:color="auto" w:fill="auto"/>
          </w:tcPr>
          <w:p w:rsidR="009425F0" w:rsidRPr="00FA6576" w:rsidRDefault="009425F0" w:rsidP="00196C00">
            <w:pPr>
              <w:jc w:val="both"/>
            </w:pPr>
            <w:r w:rsidRPr="00FA6576">
              <w:t>Satisfactory demonstration by the tenderer of the relevant ability, understanding, skills, facilities &amp; quality measures required to provide the services with evidence to support the response, where appropriate.</w:t>
            </w:r>
          </w:p>
        </w:tc>
        <w:tc>
          <w:tcPr>
            <w:tcW w:w="3066" w:type="dxa"/>
            <w:shd w:val="clear" w:color="auto" w:fill="auto"/>
          </w:tcPr>
          <w:p w:rsidR="009425F0" w:rsidRPr="00FA6576" w:rsidRDefault="009425F0" w:rsidP="00196C00">
            <w:pPr>
              <w:jc w:val="both"/>
            </w:pPr>
            <w:r w:rsidRPr="00FA6576">
              <w:t>3 – Satisfactory</w:t>
            </w:r>
          </w:p>
          <w:p w:rsidR="009425F0" w:rsidRPr="00FA6576" w:rsidRDefault="009425F0" w:rsidP="00196C00">
            <w:pPr>
              <w:jc w:val="both"/>
            </w:pPr>
          </w:p>
        </w:tc>
      </w:tr>
      <w:tr w:rsidR="009425F0" w:rsidRPr="00FA6576" w:rsidTr="00196C00">
        <w:tc>
          <w:tcPr>
            <w:tcW w:w="6379" w:type="dxa"/>
            <w:shd w:val="clear" w:color="auto" w:fill="auto"/>
          </w:tcPr>
          <w:p w:rsidR="009425F0" w:rsidRPr="00FA6576" w:rsidRDefault="009425F0" w:rsidP="00196C00">
            <w:pPr>
              <w:jc w:val="both"/>
            </w:pPr>
            <w:r w:rsidRPr="00FA6576">
              <w:t>Contains minor shortcomings in the demonstration by the tenderer of the relevant ability, understanding, skills, facilities &amp; quality measures required to provide the services with evidence to support the response, where appropriate and/or is inconsistent or in conflict with other proposals with little or no evidence to support the response.</w:t>
            </w:r>
          </w:p>
        </w:tc>
        <w:tc>
          <w:tcPr>
            <w:tcW w:w="3066" w:type="dxa"/>
            <w:shd w:val="clear" w:color="auto" w:fill="auto"/>
          </w:tcPr>
          <w:p w:rsidR="009425F0" w:rsidRDefault="009425F0" w:rsidP="00196C00">
            <w:pPr>
              <w:jc w:val="both"/>
            </w:pPr>
            <w:r w:rsidRPr="00FA6576">
              <w:t xml:space="preserve">2 – Minor </w:t>
            </w:r>
          </w:p>
          <w:p w:rsidR="009425F0" w:rsidRPr="00FA6576" w:rsidRDefault="009425F0" w:rsidP="00196C00">
            <w:pPr>
              <w:jc w:val="both"/>
            </w:pPr>
            <w:r w:rsidRPr="00FA6576">
              <w:t>Reservations</w:t>
            </w:r>
          </w:p>
          <w:p w:rsidR="009425F0" w:rsidRPr="00FA6576" w:rsidRDefault="009425F0" w:rsidP="00196C00">
            <w:pPr>
              <w:jc w:val="both"/>
            </w:pPr>
          </w:p>
        </w:tc>
      </w:tr>
      <w:tr w:rsidR="009425F0" w:rsidRPr="00FA6576" w:rsidTr="00196C00">
        <w:tc>
          <w:tcPr>
            <w:tcW w:w="6379" w:type="dxa"/>
            <w:shd w:val="clear" w:color="auto" w:fill="auto"/>
          </w:tcPr>
          <w:p w:rsidR="009425F0" w:rsidRPr="00FA6576" w:rsidRDefault="009425F0" w:rsidP="00196C00">
            <w:pPr>
              <w:jc w:val="both"/>
            </w:pPr>
            <w:r w:rsidRPr="00FA6576">
              <w:t xml:space="preserve">Satisfies the requirement but with considerable  reservations of the Tenderer’s relevant ability, understanding, skills, facilities &amp; quality measures required to provide the services, with little or no evidence </w:t>
            </w:r>
            <w:r w:rsidRPr="00FA6576">
              <w:lastRenderedPageBreak/>
              <w:t>to support the response.</w:t>
            </w:r>
          </w:p>
        </w:tc>
        <w:tc>
          <w:tcPr>
            <w:tcW w:w="3066" w:type="dxa"/>
            <w:shd w:val="clear" w:color="auto" w:fill="auto"/>
          </w:tcPr>
          <w:p w:rsidR="009425F0" w:rsidRDefault="009425F0" w:rsidP="00196C00">
            <w:pPr>
              <w:jc w:val="both"/>
            </w:pPr>
            <w:r w:rsidRPr="00FA6576">
              <w:lastRenderedPageBreak/>
              <w:t>1 – Serious</w:t>
            </w:r>
          </w:p>
          <w:p w:rsidR="009425F0" w:rsidRPr="00FA6576" w:rsidRDefault="009425F0" w:rsidP="00196C00">
            <w:pPr>
              <w:jc w:val="both"/>
            </w:pPr>
            <w:r w:rsidRPr="00FA6576">
              <w:t xml:space="preserve"> Reservations</w:t>
            </w:r>
          </w:p>
          <w:p w:rsidR="009425F0" w:rsidRPr="00FA6576" w:rsidRDefault="009425F0" w:rsidP="00196C00">
            <w:pPr>
              <w:jc w:val="both"/>
            </w:pPr>
            <w:r w:rsidRPr="00FA6576">
              <w:t xml:space="preserve"> - Fail</w:t>
            </w:r>
          </w:p>
          <w:p w:rsidR="009425F0" w:rsidRPr="00FA6576" w:rsidRDefault="009425F0" w:rsidP="00196C00">
            <w:pPr>
              <w:jc w:val="both"/>
            </w:pPr>
          </w:p>
          <w:p w:rsidR="009425F0" w:rsidRDefault="009425F0" w:rsidP="00196C00">
            <w:pPr>
              <w:jc w:val="both"/>
            </w:pPr>
            <w:r w:rsidRPr="00FA6576">
              <w:t xml:space="preserve">Submissions that </w:t>
            </w:r>
          </w:p>
          <w:p w:rsidR="009425F0" w:rsidRDefault="009425F0" w:rsidP="00196C00">
            <w:pPr>
              <w:jc w:val="both"/>
            </w:pPr>
            <w:r w:rsidRPr="00FA6576">
              <w:t>‘Fail’ will not be</w:t>
            </w:r>
          </w:p>
          <w:p w:rsidR="009425F0" w:rsidRPr="00FA6576" w:rsidRDefault="009425F0" w:rsidP="00196C00">
            <w:pPr>
              <w:jc w:val="both"/>
            </w:pPr>
            <w:r w:rsidRPr="00FA6576">
              <w:t xml:space="preserve"> considered further</w:t>
            </w:r>
          </w:p>
        </w:tc>
      </w:tr>
      <w:tr w:rsidR="009425F0" w:rsidRPr="00FA6576" w:rsidTr="00196C00">
        <w:tc>
          <w:tcPr>
            <w:tcW w:w="6379" w:type="dxa"/>
            <w:shd w:val="clear" w:color="auto" w:fill="auto"/>
          </w:tcPr>
          <w:p w:rsidR="009425F0" w:rsidRPr="00FA6576" w:rsidRDefault="009425F0" w:rsidP="00196C00">
            <w:pPr>
              <w:jc w:val="both"/>
            </w:pPr>
            <w:r w:rsidRPr="00FA6576">
              <w:lastRenderedPageBreak/>
              <w:t>No response provided.</w:t>
            </w:r>
          </w:p>
        </w:tc>
        <w:tc>
          <w:tcPr>
            <w:tcW w:w="3066" w:type="dxa"/>
            <w:shd w:val="clear" w:color="auto" w:fill="auto"/>
          </w:tcPr>
          <w:p w:rsidR="009425F0" w:rsidRPr="00FA6576" w:rsidRDefault="009425F0" w:rsidP="00196C00">
            <w:pPr>
              <w:jc w:val="both"/>
            </w:pPr>
            <w:r w:rsidRPr="00FA6576">
              <w:t>0 – no score – Fail</w:t>
            </w:r>
          </w:p>
          <w:p w:rsidR="009425F0" w:rsidRPr="00FA6576" w:rsidRDefault="009425F0" w:rsidP="00196C00">
            <w:pPr>
              <w:jc w:val="both"/>
            </w:pPr>
          </w:p>
          <w:p w:rsidR="009425F0" w:rsidRDefault="009425F0" w:rsidP="00196C00">
            <w:pPr>
              <w:jc w:val="both"/>
            </w:pPr>
            <w:r w:rsidRPr="00FA6576">
              <w:t>Submissions that</w:t>
            </w:r>
          </w:p>
          <w:p w:rsidR="009425F0" w:rsidRDefault="009425F0" w:rsidP="00196C00">
            <w:pPr>
              <w:jc w:val="both"/>
            </w:pPr>
            <w:r w:rsidRPr="00FA6576">
              <w:t xml:space="preserve"> ‘Fail’ will not be</w:t>
            </w:r>
          </w:p>
          <w:p w:rsidR="009425F0" w:rsidRPr="00FA6576" w:rsidRDefault="009425F0" w:rsidP="00196C00">
            <w:pPr>
              <w:jc w:val="both"/>
            </w:pPr>
            <w:r w:rsidRPr="00FA6576">
              <w:t xml:space="preserve"> considered further </w:t>
            </w:r>
          </w:p>
        </w:tc>
      </w:tr>
    </w:tbl>
    <w:p w:rsidR="00AF18E3" w:rsidRDefault="00AF18E3"/>
    <w:sectPr w:rsidR="00AF18E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2A" w:rsidRDefault="00BE3E2A" w:rsidP="00BE3E2A">
      <w:r>
        <w:separator/>
      </w:r>
    </w:p>
  </w:endnote>
  <w:endnote w:type="continuationSeparator" w:id="0">
    <w:p w:rsidR="00BE3E2A" w:rsidRDefault="00BE3E2A" w:rsidP="00BE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199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3E2A" w:rsidRDefault="00BE3E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3E2A" w:rsidRDefault="00BE3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2A" w:rsidRDefault="00BE3E2A" w:rsidP="00BE3E2A">
      <w:r>
        <w:separator/>
      </w:r>
    </w:p>
  </w:footnote>
  <w:footnote w:type="continuationSeparator" w:id="0">
    <w:p w:rsidR="00BE3E2A" w:rsidRDefault="00BE3E2A" w:rsidP="00BE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90AC1"/>
    <w:multiLevelType w:val="hybridMultilevel"/>
    <w:tmpl w:val="8A3CB0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668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0D34E4"/>
    <w:multiLevelType w:val="hybridMultilevel"/>
    <w:tmpl w:val="925E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F0"/>
    <w:rsid w:val="009425F0"/>
    <w:rsid w:val="00AF18E3"/>
    <w:rsid w:val="00B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25F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5F0"/>
    <w:pPr>
      <w:widowControl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425F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3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2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25F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5F0"/>
    <w:pPr>
      <w:widowControl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425F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E2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E3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E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Rushmoor Borough Council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Booker</dc:creator>
  <cp:lastModifiedBy>Katherine Booker</cp:lastModifiedBy>
  <cp:revision>2</cp:revision>
  <dcterms:created xsi:type="dcterms:W3CDTF">2019-04-10T12:02:00Z</dcterms:created>
  <dcterms:modified xsi:type="dcterms:W3CDTF">2019-04-10T12:02:00Z</dcterms:modified>
</cp:coreProperties>
</file>