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6B0" w:rsidP="00DA69AA" w:rsidRDefault="00862828" w14:paraId="659F0C78" w14:textId="77777777">
      <w:pPr>
        <w:pStyle w:val="Title"/>
        <w:spacing w:line="360" w:lineRule="auto"/>
        <w:rPr>
          <w:rFonts w:ascii="Arial" w:hAnsi="Arial" w:eastAsia="Times New Roman" w:cs="Arial"/>
          <w:b/>
          <w:spacing w:val="0"/>
          <w:kern w:val="0"/>
          <w:sz w:val="44"/>
          <w:szCs w:val="20"/>
          <w:lang w:eastAsia="en-GB"/>
        </w:rPr>
      </w:pPr>
      <w:r w:rsidRPr="00DA69AA">
        <w:rPr>
          <w:rFonts w:ascii="Arial" w:hAnsi="Arial" w:eastAsia="Times New Roman" w:cs="Arial"/>
          <w:b/>
          <w:spacing w:val="0"/>
          <w:kern w:val="0"/>
          <w:sz w:val="44"/>
          <w:szCs w:val="20"/>
          <w:lang w:eastAsia="en-GB"/>
        </w:rPr>
        <w:t xml:space="preserve">Invitation to Tender </w:t>
      </w:r>
      <w:bookmarkStart w:name="_Toc113281815" w:id="0"/>
    </w:p>
    <w:p w:rsidR="005A07D1" w:rsidP="00DA69AA" w:rsidRDefault="005A07D1" w14:paraId="0EFC69ED" w14:textId="42DE4F90">
      <w:pPr>
        <w:pStyle w:val="Title"/>
        <w:spacing w:line="360" w:lineRule="auto"/>
        <w:rPr>
          <w:rFonts w:ascii="Arial" w:hAnsi="Arial" w:eastAsia="Times New Roman" w:cs="Arial"/>
          <w:b/>
          <w:spacing w:val="0"/>
          <w:kern w:val="0"/>
          <w:sz w:val="44"/>
          <w:szCs w:val="20"/>
          <w:lang w:eastAsia="en-GB"/>
        </w:rPr>
      </w:pPr>
      <w:r>
        <w:rPr>
          <w:rFonts w:ascii="Arial" w:hAnsi="Arial" w:eastAsia="Times New Roman" w:cs="Arial"/>
          <w:b/>
          <w:spacing w:val="0"/>
          <w:kern w:val="0"/>
          <w:sz w:val="44"/>
          <w:szCs w:val="20"/>
          <w:lang w:eastAsia="en-GB"/>
        </w:rPr>
        <w:t>Appendix C – Technical Questionnaire</w:t>
      </w:r>
    </w:p>
    <w:p w:rsidRPr="00DA69AA" w:rsidR="006E6206" w:rsidP="00DA69AA" w:rsidRDefault="006E6206" w14:paraId="7242D8B9" w14:textId="337AF457">
      <w:pPr>
        <w:pStyle w:val="Title"/>
        <w:spacing w:line="360" w:lineRule="auto"/>
        <w:rPr>
          <w:rFonts w:ascii="Arial" w:hAnsi="Arial" w:eastAsia="Times New Roman" w:cs="Arial"/>
          <w:b/>
          <w:spacing w:val="0"/>
          <w:kern w:val="0"/>
          <w:sz w:val="44"/>
          <w:szCs w:val="20"/>
          <w:lang w:eastAsia="en-GB"/>
        </w:rPr>
      </w:pPr>
      <w:r w:rsidRPr="00DA69AA">
        <w:rPr>
          <w:rFonts w:ascii="Arial" w:hAnsi="Arial" w:eastAsia="Times New Roman" w:cs="Arial"/>
          <w:b/>
          <w:spacing w:val="0"/>
          <w:kern w:val="0"/>
          <w:sz w:val="44"/>
          <w:szCs w:val="20"/>
          <w:lang w:eastAsia="en-GB"/>
        </w:rPr>
        <w:t>For the supply, installation, and maintenance of a Mobility Hubs solution</w:t>
      </w:r>
      <w:bookmarkEnd w:id="0"/>
    </w:p>
    <w:p w:rsidR="00D53A02" w:rsidP="00D53A02" w:rsidRDefault="00D53A02" w14:paraId="16ADB0B3" w14:textId="77777777"/>
    <w:p w:rsidRPr="00DF3D31" w:rsidR="00BD28C9" w:rsidP="00BD28C9" w:rsidRDefault="00BD28C9" w14:paraId="5345130B" w14:textId="071015C6">
      <w:pPr>
        <w:rPr>
          <w:rFonts w:ascii="Calibri" w:hAnsi="Calibri" w:eastAsia="Calibri" w:cs="Calibri"/>
        </w:rPr>
      </w:pPr>
      <w:r w:rsidRPr="00DF3D31">
        <w:rPr>
          <w:b/>
          <w:bCs/>
        </w:rPr>
        <w:t>Project REF: DN</w:t>
      </w:r>
      <w:r w:rsidRPr="00B415DC" w:rsidR="58871413">
        <w:rPr>
          <w:b/>
          <w:bCs/>
        </w:rPr>
        <w:t>651617</w:t>
      </w:r>
    </w:p>
    <w:p w:rsidRPr="00DF3D31" w:rsidR="00BD28C9" w:rsidP="00BD28C9" w:rsidRDefault="00BD28C9" w14:paraId="1BF86C15" w14:textId="59748AAF">
      <w:pPr>
        <w:rPr>
          <w:b/>
          <w:bCs/>
        </w:rPr>
      </w:pPr>
      <w:r w:rsidRPr="00DF3D31">
        <w:rPr>
          <w:b/>
          <w:bCs/>
        </w:rPr>
        <w:t xml:space="preserve">Commencing: </w:t>
      </w:r>
      <w:r w:rsidR="00650B45">
        <w:rPr>
          <w:b/>
        </w:rPr>
        <w:t>14 February</w:t>
      </w:r>
      <w:r>
        <w:rPr>
          <w:b/>
        </w:rPr>
        <w:t xml:space="preserve"> 202</w:t>
      </w:r>
      <w:r w:rsidR="0038178E">
        <w:rPr>
          <w:b/>
        </w:rPr>
        <w:t>3</w:t>
      </w:r>
    </w:p>
    <w:p w:rsidRPr="00DF3D31" w:rsidR="00BD28C9" w:rsidP="00BD28C9" w:rsidRDefault="00BD28C9" w14:paraId="2457285D" w14:textId="66F94F43">
      <w:pPr>
        <w:rPr>
          <w:b/>
          <w:bCs/>
        </w:rPr>
      </w:pPr>
      <w:r w:rsidRPr="00DF3D31">
        <w:rPr>
          <w:b/>
          <w:bCs/>
        </w:rPr>
        <w:t xml:space="preserve">Contract term: </w:t>
      </w:r>
      <w:r w:rsidR="00650B45">
        <w:rPr>
          <w:b/>
        </w:rPr>
        <w:t>24</w:t>
      </w:r>
      <w:r>
        <w:rPr>
          <w:b/>
        </w:rPr>
        <w:t xml:space="preserve"> months</w:t>
      </w:r>
      <w:r w:rsidR="00650B45">
        <w:rPr>
          <w:b/>
        </w:rPr>
        <w:t xml:space="preserve"> + 12-month optional extension</w:t>
      </w:r>
    </w:p>
    <w:p w:rsidRPr="00DF3D31" w:rsidR="00BD28C9" w:rsidP="00BD28C9" w:rsidRDefault="00BD28C9" w14:paraId="3EB43D3E" w14:textId="77777777">
      <w:pPr>
        <w:rPr>
          <w:b/>
          <w:bCs/>
        </w:rPr>
      </w:pPr>
      <w:r w:rsidRPr="00DF3D31">
        <w:rPr>
          <w:b/>
          <w:bCs/>
        </w:rPr>
        <w:t>Procedure: Open</w:t>
      </w:r>
    </w:p>
    <w:p w:rsidR="00BD28C9" w:rsidP="00BD28C9" w:rsidRDefault="00BD28C9" w14:paraId="239E5BFA" w14:textId="34E97361">
      <w:pPr>
        <w:rPr>
          <w:b/>
          <w:bCs/>
        </w:rPr>
      </w:pPr>
      <w:r w:rsidRPr="00DF3D31">
        <w:rPr>
          <w:b/>
          <w:bCs/>
        </w:rPr>
        <w:t xml:space="preserve">Tender submission deadline: </w:t>
      </w:r>
      <w:r w:rsidR="00650B45">
        <w:rPr>
          <w:b/>
        </w:rPr>
        <w:t>03 April</w:t>
      </w:r>
      <w:r>
        <w:rPr>
          <w:b/>
        </w:rPr>
        <w:t xml:space="preserve"> 202</w:t>
      </w:r>
      <w:r w:rsidR="0038178E">
        <w:rPr>
          <w:b/>
        </w:rPr>
        <w:t>3</w:t>
      </w:r>
    </w:p>
    <w:p w:rsidRPr="00D53A02" w:rsidR="005B2EB6" w:rsidP="002A6D8D" w:rsidRDefault="005B2EB6" w14:paraId="43BBAF48" w14:textId="77777777"/>
    <w:p w:rsidR="005B2EB6" w:rsidRDefault="005B2EB6" w14:paraId="374D92F2" w14:textId="1240423D">
      <w:r>
        <w:br w:type="page"/>
      </w:r>
    </w:p>
    <w:p w:rsidR="00D53A02" w:rsidP="00D53A02" w:rsidRDefault="00D53A02" w14:paraId="4639D2E9" w14:textId="77777777"/>
    <w:sdt>
      <w:sdtPr>
        <w:rPr>
          <w:rFonts w:asciiTheme="minorHAnsi" w:hAnsiTheme="minorHAnsi" w:eastAsiaTheme="minorHAnsi" w:cstheme="minorBidi"/>
          <w:color w:val="auto"/>
          <w:sz w:val="22"/>
          <w:szCs w:val="22"/>
          <w:lang w:val="en-GB"/>
        </w:rPr>
        <w:id w:val="740297378"/>
        <w:docPartObj>
          <w:docPartGallery w:val="Table of Contents"/>
          <w:docPartUnique/>
        </w:docPartObj>
      </w:sdtPr>
      <w:sdtEndPr>
        <w:rPr>
          <w:b/>
          <w:bCs/>
          <w:noProof/>
        </w:rPr>
      </w:sdtEndPr>
      <w:sdtContent>
        <w:p w:rsidR="00804663" w:rsidRDefault="002A55BD" w14:paraId="319C7DED" w14:textId="61ABC778">
          <w:pPr>
            <w:pStyle w:val="TOCHeading"/>
          </w:pPr>
          <w:r>
            <w:t xml:space="preserve">Table of </w:t>
          </w:r>
          <w:r w:rsidR="00804663">
            <w:t>Contents</w:t>
          </w:r>
        </w:p>
        <w:p w:rsidR="000866CC" w:rsidRDefault="002A55BD" w14:paraId="6708C42F" w14:textId="7D984DBE">
          <w:pPr>
            <w:pStyle w:val="TOC2"/>
            <w:rPr>
              <w:rFonts w:eastAsiaTheme="minorEastAsia"/>
              <w:noProof/>
              <w:lang w:eastAsia="en-GB"/>
            </w:rPr>
          </w:pPr>
          <w:r>
            <w:fldChar w:fldCharType="begin"/>
          </w:r>
          <w:r>
            <w:instrText xml:space="preserve"> TOC \o "1-4" \h \z \u </w:instrText>
          </w:r>
          <w:r>
            <w:fldChar w:fldCharType="separate"/>
          </w:r>
          <w:hyperlink w:history="1" w:anchor="_Toc127283160">
            <w:r w:rsidRPr="00C6527E" w:rsidR="000866CC">
              <w:rPr>
                <w:rStyle w:val="Hyperlink"/>
                <w:noProof/>
              </w:rPr>
              <w:t>Introduction</w:t>
            </w:r>
            <w:r w:rsidR="000866CC">
              <w:rPr>
                <w:noProof/>
                <w:webHidden/>
              </w:rPr>
              <w:tab/>
            </w:r>
            <w:r w:rsidR="000866CC">
              <w:rPr>
                <w:noProof/>
                <w:webHidden/>
              </w:rPr>
              <w:fldChar w:fldCharType="begin"/>
            </w:r>
            <w:r w:rsidR="000866CC">
              <w:rPr>
                <w:noProof/>
                <w:webHidden/>
              </w:rPr>
              <w:instrText xml:space="preserve"> PAGEREF _Toc127283160 \h </w:instrText>
            </w:r>
            <w:r w:rsidR="000866CC">
              <w:rPr>
                <w:noProof/>
                <w:webHidden/>
              </w:rPr>
            </w:r>
            <w:r w:rsidR="000866CC">
              <w:rPr>
                <w:noProof/>
                <w:webHidden/>
              </w:rPr>
              <w:fldChar w:fldCharType="separate"/>
            </w:r>
            <w:r w:rsidR="000866CC">
              <w:rPr>
                <w:noProof/>
                <w:webHidden/>
              </w:rPr>
              <w:t>3</w:t>
            </w:r>
            <w:r w:rsidR="000866CC">
              <w:rPr>
                <w:noProof/>
                <w:webHidden/>
              </w:rPr>
              <w:fldChar w:fldCharType="end"/>
            </w:r>
          </w:hyperlink>
        </w:p>
        <w:p w:rsidR="000866CC" w:rsidRDefault="000866CC" w14:paraId="565B238D" w14:textId="10E7B327">
          <w:pPr>
            <w:pStyle w:val="TOC2"/>
            <w:rPr>
              <w:rFonts w:eastAsiaTheme="minorEastAsia"/>
              <w:noProof/>
              <w:lang w:eastAsia="en-GB"/>
            </w:rPr>
          </w:pPr>
          <w:hyperlink w:history="1" w:anchor="_Toc127283161">
            <w:r w:rsidRPr="00C6527E">
              <w:rPr>
                <w:rStyle w:val="Hyperlink"/>
                <w:noProof/>
              </w:rPr>
              <w:t>Question weightings</w:t>
            </w:r>
            <w:r>
              <w:rPr>
                <w:noProof/>
                <w:webHidden/>
              </w:rPr>
              <w:tab/>
            </w:r>
            <w:r>
              <w:rPr>
                <w:noProof/>
                <w:webHidden/>
              </w:rPr>
              <w:fldChar w:fldCharType="begin"/>
            </w:r>
            <w:r>
              <w:rPr>
                <w:noProof/>
                <w:webHidden/>
              </w:rPr>
              <w:instrText xml:space="preserve"> PAGEREF _Toc127283161 \h </w:instrText>
            </w:r>
            <w:r>
              <w:rPr>
                <w:noProof/>
                <w:webHidden/>
              </w:rPr>
            </w:r>
            <w:r>
              <w:rPr>
                <w:noProof/>
                <w:webHidden/>
              </w:rPr>
              <w:fldChar w:fldCharType="separate"/>
            </w:r>
            <w:r>
              <w:rPr>
                <w:noProof/>
                <w:webHidden/>
              </w:rPr>
              <w:t>3</w:t>
            </w:r>
            <w:r>
              <w:rPr>
                <w:noProof/>
                <w:webHidden/>
              </w:rPr>
              <w:fldChar w:fldCharType="end"/>
            </w:r>
          </w:hyperlink>
        </w:p>
        <w:p w:rsidR="000866CC" w:rsidRDefault="000866CC" w14:paraId="016FC852" w14:textId="20019689">
          <w:pPr>
            <w:pStyle w:val="TOC2"/>
            <w:rPr>
              <w:rFonts w:eastAsiaTheme="minorEastAsia"/>
              <w:noProof/>
              <w:lang w:eastAsia="en-GB"/>
            </w:rPr>
          </w:pPr>
          <w:hyperlink w:history="1" w:anchor="_Toc127283162">
            <w:r w:rsidRPr="00C6527E">
              <w:rPr>
                <w:rStyle w:val="Hyperlink"/>
                <w:noProof/>
              </w:rPr>
              <w:t>Quality questions</w:t>
            </w:r>
            <w:r>
              <w:rPr>
                <w:noProof/>
                <w:webHidden/>
              </w:rPr>
              <w:tab/>
            </w:r>
            <w:r>
              <w:rPr>
                <w:noProof/>
                <w:webHidden/>
              </w:rPr>
              <w:fldChar w:fldCharType="begin"/>
            </w:r>
            <w:r>
              <w:rPr>
                <w:noProof/>
                <w:webHidden/>
              </w:rPr>
              <w:instrText xml:space="preserve"> PAGEREF _Toc127283162 \h </w:instrText>
            </w:r>
            <w:r>
              <w:rPr>
                <w:noProof/>
                <w:webHidden/>
              </w:rPr>
            </w:r>
            <w:r>
              <w:rPr>
                <w:noProof/>
                <w:webHidden/>
              </w:rPr>
              <w:fldChar w:fldCharType="separate"/>
            </w:r>
            <w:r>
              <w:rPr>
                <w:noProof/>
                <w:webHidden/>
              </w:rPr>
              <w:t>5</w:t>
            </w:r>
            <w:r>
              <w:rPr>
                <w:noProof/>
                <w:webHidden/>
              </w:rPr>
              <w:fldChar w:fldCharType="end"/>
            </w:r>
          </w:hyperlink>
        </w:p>
        <w:p w:rsidR="000866CC" w:rsidRDefault="000866CC" w14:paraId="38649B13" w14:textId="02CAB3BA">
          <w:pPr>
            <w:pStyle w:val="TOC3"/>
            <w:rPr>
              <w:rFonts w:eastAsiaTheme="minorEastAsia"/>
              <w:noProof/>
              <w:lang w:eastAsia="en-GB"/>
            </w:rPr>
          </w:pPr>
          <w:hyperlink w:history="1" w:anchor="_Toc127283163">
            <w:r w:rsidRPr="00C6527E">
              <w:rPr>
                <w:rStyle w:val="Hyperlink"/>
                <w:noProof/>
                <w:lang w:eastAsia="en-GB"/>
              </w:rPr>
              <w:t xml:space="preserve">Q01 - Component </w:t>
            </w:r>
            <w:r w:rsidRPr="00C6527E">
              <w:rPr>
                <w:rStyle w:val="Hyperlink"/>
                <w:noProof/>
              </w:rPr>
              <w:t>specification</w:t>
            </w:r>
            <w:r w:rsidRPr="00C6527E">
              <w:rPr>
                <w:rStyle w:val="Hyperlink"/>
                <w:noProof/>
                <w:lang w:eastAsia="en-GB"/>
              </w:rPr>
              <w:t xml:space="preserve"> questionnaire</w:t>
            </w:r>
            <w:r>
              <w:rPr>
                <w:noProof/>
                <w:webHidden/>
              </w:rPr>
              <w:tab/>
            </w:r>
            <w:r>
              <w:rPr>
                <w:noProof/>
                <w:webHidden/>
              </w:rPr>
              <w:fldChar w:fldCharType="begin"/>
            </w:r>
            <w:r>
              <w:rPr>
                <w:noProof/>
                <w:webHidden/>
              </w:rPr>
              <w:instrText xml:space="preserve"> PAGEREF _Toc127283163 \h </w:instrText>
            </w:r>
            <w:r>
              <w:rPr>
                <w:noProof/>
                <w:webHidden/>
              </w:rPr>
            </w:r>
            <w:r>
              <w:rPr>
                <w:noProof/>
                <w:webHidden/>
              </w:rPr>
              <w:fldChar w:fldCharType="separate"/>
            </w:r>
            <w:r>
              <w:rPr>
                <w:noProof/>
                <w:webHidden/>
              </w:rPr>
              <w:t>5</w:t>
            </w:r>
            <w:r>
              <w:rPr>
                <w:noProof/>
                <w:webHidden/>
              </w:rPr>
              <w:fldChar w:fldCharType="end"/>
            </w:r>
          </w:hyperlink>
        </w:p>
        <w:p w:rsidR="000866CC" w:rsidRDefault="000866CC" w14:paraId="069E04F8" w14:textId="334B91C6">
          <w:pPr>
            <w:pStyle w:val="TOC4"/>
            <w:tabs>
              <w:tab w:val="right" w:leader="dot" w:pos="9016"/>
            </w:tabs>
            <w:rPr>
              <w:rFonts w:eastAsiaTheme="minorEastAsia"/>
              <w:noProof/>
              <w:lang w:eastAsia="en-GB"/>
            </w:rPr>
          </w:pPr>
          <w:hyperlink w:history="1" w:anchor="_Toc127283164">
            <w:r w:rsidRPr="00C6527E">
              <w:rPr>
                <w:rStyle w:val="Hyperlink"/>
                <w:noProof/>
                <w:lang w:eastAsia="en-GB"/>
              </w:rPr>
              <w:t>Wayfinding components</w:t>
            </w:r>
            <w:r>
              <w:rPr>
                <w:noProof/>
                <w:webHidden/>
              </w:rPr>
              <w:tab/>
            </w:r>
            <w:r>
              <w:rPr>
                <w:noProof/>
                <w:webHidden/>
              </w:rPr>
              <w:fldChar w:fldCharType="begin"/>
            </w:r>
            <w:r>
              <w:rPr>
                <w:noProof/>
                <w:webHidden/>
              </w:rPr>
              <w:instrText xml:space="preserve"> PAGEREF _Toc127283164 \h </w:instrText>
            </w:r>
            <w:r>
              <w:rPr>
                <w:noProof/>
                <w:webHidden/>
              </w:rPr>
            </w:r>
            <w:r>
              <w:rPr>
                <w:noProof/>
                <w:webHidden/>
              </w:rPr>
              <w:fldChar w:fldCharType="separate"/>
            </w:r>
            <w:r>
              <w:rPr>
                <w:noProof/>
                <w:webHidden/>
              </w:rPr>
              <w:t>5</w:t>
            </w:r>
            <w:r>
              <w:rPr>
                <w:noProof/>
                <w:webHidden/>
              </w:rPr>
              <w:fldChar w:fldCharType="end"/>
            </w:r>
          </w:hyperlink>
        </w:p>
        <w:p w:rsidR="000866CC" w:rsidRDefault="000866CC" w14:paraId="77314D98" w14:textId="164A6EAC">
          <w:pPr>
            <w:pStyle w:val="TOC4"/>
            <w:tabs>
              <w:tab w:val="right" w:leader="dot" w:pos="9016"/>
            </w:tabs>
            <w:rPr>
              <w:rFonts w:eastAsiaTheme="minorEastAsia"/>
              <w:noProof/>
              <w:lang w:eastAsia="en-GB"/>
            </w:rPr>
          </w:pPr>
          <w:hyperlink w:history="1" w:anchor="_Toc127283165">
            <w:r w:rsidRPr="00C6527E">
              <w:rPr>
                <w:rStyle w:val="Hyperlink"/>
                <w:noProof/>
              </w:rPr>
              <w:t>Transport components</w:t>
            </w:r>
            <w:r>
              <w:rPr>
                <w:noProof/>
                <w:webHidden/>
              </w:rPr>
              <w:tab/>
            </w:r>
            <w:r>
              <w:rPr>
                <w:noProof/>
                <w:webHidden/>
              </w:rPr>
              <w:fldChar w:fldCharType="begin"/>
            </w:r>
            <w:r>
              <w:rPr>
                <w:noProof/>
                <w:webHidden/>
              </w:rPr>
              <w:instrText xml:space="preserve"> PAGEREF _Toc127283165 \h </w:instrText>
            </w:r>
            <w:r>
              <w:rPr>
                <w:noProof/>
                <w:webHidden/>
              </w:rPr>
            </w:r>
            <w:r>
              <w:rPr>
                <w:noProof/>
                <w:webHidden/>
              </w:rPr>
              <w:fldChar w:fldCharType="separate"/>
            </w:r>
            <w:r>
              <w:rPr>
                <w:noProof/>
                <w:webHidden/>
              </w:rPr>
              <w:t>9</w:t>
            </w:r>
            <w:r>
              <w:rPr>
                <w:noProof/>
                <w:webHidden/>
              </w:rPr>
              <w:fldChar w:fldCharType="end"/>
            </w:r>
          </w:hyperlink>
        </w:p>
        <w:p w:rsidR="000866CC" w:rsidRDefault="000866CC" w14:paraId="397AC691" w14:textId="1C4E15BE">
          <w:pPr>
            <w:pStyle w:val="TOC4"/>
            <w:tabs>
              <w:tab w:val="right" w:leader="dot" w:pos="9016"/>
            </w:tabs>
            <w:rPr>
              <w:rFonts w:eastAsiaTheme="minorEastAsia"/>
              <w:noProof/>
              <w:lang w:eastAsia="en-GB"/>
            </w:rPr>
          </w:pPr>
          <w:hyperlink w:history="1" w:anchor="_Toc127283166">
            <w:r w:rsidRPr="00C6527E">
              <w:rPr>
                <w:rStyle w:val="Hyperlink"/>
                <w:noProof/>
                <w:lang w:eastAsia="en-GB"/>
              </w:rPr>
              <w:t>Public realm components</w:t>
            </w:r>
            <w:r>
              <w:rPr>
                <w:noProof/>
                <w:webHidden/>
              </w:rPr>
              <w:tab/>
            </w:r>
            <w:r>
              <w:rPr>
                <w:noProof/>
                <w:webHidden/>
              </w:rPr>
              <w:fldChar w:fldCharType="begin"/>
            </w:r>
            <w:r>
              <w:rPr>
                <w:noProof/>
                <w:webHidden/>
              </w:rPr>
              <w:instrText xml:space="preserve"> PAGEREF _Toc127283166 \h </w:instrText>
            </w:r>
            <w:r>
              <w:rPr>
                <w:noProof/>
                <w:webHidden/>
              </w:rPr>
            </w:r>
            <w:r>
              <w:rPr>
                <w:noProof/>
                <w:webHidden/>
              </w:rPr>
              <w:fldChar w:fldCharType="separate"/>
            </w:r>
            <w:r>
              <w:rPr>
                <w:noProof/>
                <w:webHidden/>
              </w:rPr>
              <w:t>13</w:t>
            </w:r>
            <w:r>
              <w:rPr>
                <w:noProof/>
                <w:webHidden/>
              </w:rPr>
              <w:fldChar w:fldCharType="end"/>
            </w:r>
          </w:hyperlink>
        </w:p>
        <w:p w:rsidR="000866CC" w:rsidRDefault="000866CC" w14:paraId="36207661" w14:textId="490C95D4">
          <w:pPr>
            <w:pStyle w:val="TOC4"/>
            <w:tabs>
              <w:tab w:val="right" w:leader="dot" w:pos="9016"/>
            </w:tabs>
            <w:rPr>
              <w:rFonts w:eastAsiaTheme="minorEastAsia"/>
              <w:noProof/>
              <w:lang w:eastAsia="en-GB"/>
            </w:rPr>
          </w:pPr>
          <w:hyperlink w:history="1" w:anchor="_Toc127283167">
            <w:r w:rsidRPr="00C6527E">
              <w:rPr>
                <w:rStyle w:val="Hyperlink"/>
                <w:noProof/>
                <w:lang w:eastAsia="en-GB"/>
              </w:rPr>
              <w:t>Delineations and groundworks</w:t>
            </w:r>
            <w:r>
              <w:rPr>
                <w:noProof/>
                <w:webHidden/>
              </w:rPr>
              <w:tab/>
            </w:r>
            <w:r>
              <w:rPr>
                <w:noProof/>
                <w:webHidden/>
              </w:rPr>
              <w:fldChar w:fldCharType="begin"/>
            </w:r>
            <w:r>
              <w:rPr>
                <w:noProof/>
                <w:webHidden/>
              </w:rPr>
              <w:instrText xml:space="preserve"> PAGEREF _Toc127283167 \h </w:instrText>
            </w:r>
            <w:r>
              <w:rPr>
                <w:noProof/>
                <w:webHidden/>
              </w:rPr>
            </w:r>
            <w:r>
              <w:rPr>
                <w:noProof/>
                <w:webHidden/>
              </w:rPr>
              <w:fldChar w:fldCharType="separate"/>
            </w:r>
            <w:r>
              <w:rPr>
                <w:noProof/>
                <w:webHidden/>
              </w:rPr>
              <w:t>22</w:t>
            </w:r>
            <w:r>
              <w:rPr>
                <w:noProof/>
                <w:webHidden/>
              </w:rPr>
              <w:fldChar w:fldCharType="end"/>
            </w:r>
          </w:hyperlink>
        </w:p>
        <w:p w:rsidR="000866CC" w:rsidRDefault="000866CC" w14:paraId="166A2894" w14:textId="65E595FD">
          <w:pPr>
            <w:pStyle w:val="TOC3"/>
            <w:rPr>
              <w:rFonts w:eastAsiaTheme="minorEastAsia"/>
              <w:noProof/>
              <w:lang w:eastAsia="en-GB"/>
            </w:rPr>
          </w:pPr>
          <w:hyperlink w:history="1" w:anchor="_Toc127283168">
            <w:r w:rsidRPr="00C6527E">
              <w:rPr>
                <w:rStyle w:val="Hyperlink"/>
                <w:noProof/>
              </w:rPr>
              <w:t>Quality Questions Q02 – Q09</w:t>
            </w:r>
            <w:r>
              <w:rPr>
                <w:noProof/>
                <w:webHidden/>
              </w:rPr>
              <w:tab/>
            </w:r>
            <w:r>
              <w:rPr>
                <w:noProof/>
                <w:webHidden/>
              </w:rPr>
              <w:fldChar w:fldCharType="begin"/>
            </w:r>
            <w:r>
              <w:rPr>
                <w:noProof/>
                <w:webHidden/>
              </w:rPr>
              <w:instrText xml:space="preserve"> PAGEREF _Toc127283168 \h </w:instrText>
            </w:r>
            <w:r>
              <w:rPr>
                <w:noProof/>
                <w:webHidden/>
              </w:rPr>
            </w:r>
            <w:r>
              <w:rPr>
                <w:noProof/>
                <w:webHidden/>
              </w:rPr>
              <w:fldChar w:fldCharType="separate"/>
            </w:r>
            <w:r>
              <w:rPr>
                <w:noProof/>
                <w:webHidden/>
              </w:rPr>
              <w:t>24</w:t>
            </w:r>
            <w:r>
              <w:rPr>
                <w:noProof/>
                <w:webHidden/>
              </w:rPr>
              <w:fldChar w:fldCharType="end"/>
            </w:r>
          </w:hyperlink>
        </w:p>
        <w:p w:rsidR="002A55BD" w:rsidRDefault="002A55BD" w14:paraId="5B97CD74" w14:textId="01A3783B">
          <w:r>
            <w:fldChar w:fldCharType="end"/>
          </w:r>
        </w:p>
      </w:sdtContent>
    </w:sdt>
    <w:p w:rsidR="002A6D8D" w:rsidRDefault="002A6D8D" w14:paraId="50A47474" w14:textId="560BF6A1">
      <w:pPr>
        <w:rPr>
          <w:rFonts w:asciiTheme="majorHAnsi" w:hAnsiTheme="majorHAnsi" w:eastAsiaTheme="majorEastAsia" w:cstheme="majorBidi"/>
          <w:color w:val="2F5496" w:themeColor="accent1" w:themeShade="BF"/>
          <w:sz w:val="26"/>
          <w:szCs w:val="26"/>
        </w:rPr>
      </w:pPr>
      <w:r>
        <w:br w:type="page"/>
      </w:r>
    </w:p>
    <w:p w:rsidR="00A328B6" w:rsidP="00F86CEA" w:rsidRDefault="006F29E2" w14:paraId="0D464EBC" w14:textId="58C1047B">
      <w:pPr>
        <w:pStyle w:val="Heading2"/>
      </w:pPr>
      <w:bookmarkStart w:name="_Toc127283160" w:id="1"/>
      <w:r>
        <w:lastRenderedPageBreak/>
        <w:t>Introduction</w:t>
      </w:r>
      <w:bookmarkEnd w:id="1"/>
    </w:p>
    <w:p w:rsidR="005665FE" w:rsidP="00F555EE" w:rsidRDefault="0070464F" w14:paraId="3B12B1C1" w14:textId="0DBC439D">
      <w:pPr>
        <w:pStyle w:val="NoSpacing"/>
      </w:pPr>
      <w:r w:rsidRPr="00C92E74">
        <w:t>Thi</w:t>
      </w:r>
      <w:r w:rsidRPr="001875F7">
        <w:t xml:space="preserve">s section sets out the </w:t>
      </w:r>
      <w:r w:rsidR="006C18E8">
        <w:t>T</w:t>
      </w:r>
      <w:r w:rsidR="00FD05D7">
        <w:t xml:space="preserve">echnical </w:t>
      </w:r>
      <w:r w:rsidRPr="00482E94">
        <w:t>Questions to be answered by Tenderers</w:t>
      </w:r>
      <w:r w:rsidRPr="00E06AB9">
        <w:t xml:space="preserve"> in line with the </w:t>
      </w:r>
      <w:r w:rsidR="006C18E8">
        <w:t>ITT.</w:t>
      </w:r>
      <w:r w:rsidR="005665FE">
        <w:t xml:space="preserve"> </w:t>
      </w:r>
    </w:p>
    <w:p w:rsidR="005665FE" w:rsidP="00F555EE" w:rsidRDefault="005665FE" w14:paraId="6B070006" w14:textId="71454560">
      <w:pPr>
        <w:pStyle w:val="NoSpacing"/>
      </w:pPr>
    </w:p>
    <w:p w:rsidR="003A505E" w:rsidP="00F42352" w:rsidRDefault="005665FE" w14:paraId="1F781ED2" w14:textId="6510AFAF">
      <w:pPr>
        <w:pStyle w:val="NoSpacing"/>
      </w:pPr>
      <w:r>
        <w:t>Tenderers are advised to review th</w:t>
      </w:r>
      <w:r w:rsidR="00DF6BAE">
        <w:t>is</w:t>
      </w:r>
      <w:r>
        <w:t xml:space="preserve"> document </w:t>
      </w:r>
      <w:r w:rsidR="005B3BC8">
        <w:t xml:space="preserve">in full </w:t>
      </w:r>
      <w:r w:rsidR="003A505E">
        <w:t>prior to responding to the questions set out in the document.</w:t>
      </w:r>
    </w:p>
    <w:p w:rsidR="003A505E" w:rsidP="00F42352" w:rsidRDefault="003A505E" w14:paraId="4F243154" w14:textId="77777777">
      <w:pPr>
        <w:pStyle w:val="NoSpacing"/>
      </w:pPr>
    </w:p>
    <w:p w:rsidRPr="00E06AB9" w:rsidR="00A328B6" w:rsidP="00F42352" w:rsidRDefault="00E06AB9" w14:paraId="1302FAC8" w14:textId="76C70A95">
      <w:pPr>
        <w:pStyle w:val="NoSpacing"/>
      </w:pPr>
      <w:r>
        <w:t xml:space="preserve">Please do not submit any brochures or marketing materials </w:t>
      </w:r>
      <w:r w:rsidR="00F03373">
        <w:t>alongside your response to</w:t>
      </w:r>
      <w:r w:rsidR="000A7214">
        <w:t xml:space="preserve"> </w:t>
      </w:r>
      <w:r w:rsidR="0061366C">
        <w:t>ITT Appendix C -</w:t>
      </w:r>
      <w:r w:rsidR="000A7214">
        <w:t xml:space="preserve"> Technical Questionnaire</w:t>
      </w:r>
      <w:r w:rsidR="005E71AA">
        <w:t xml:space="preserve">. </w:t>
      </w:r>
      <w:r w:rsidR="00EC3607">
        <w:t>A</w:t>
      </w:r>
      <w:r w:rsidR="005E71AA">
        <w:t>n</w:t>
      </w:r>
      <w:r w:rsidR="00EC3607">
        <w:t>y additional materials which have not been requested for by the Combined Authority will not be evaluated.</w:t>
      </w:r>
    </w:p>
    <w:p w:rsidRPr="00F555EE" w:rsidR="00520F5C" w:rsidP="00F42352" w:rsidRDefault="00520F5C" w14:paraId="6B95DD29" w14:textId="77777777"/>
    <w:p w:rsidR="00111FEF" w:rsidP="009E7017" w:rsidRDefault="00111FEF" w14:paraId="12DDB4D1" w14:textId="0B90B5FE">
      <w:pPr>
        <w:pStyle w:val="Heading2"/>
      </w:pPr>
      <w:bookmarkStart w:name="_Toc127283161" w:id="2"/>
      <w:r>
        <w:t>Question weightings</w:t>
      </w:r>
      <w:bookmarkEnd w:id="2"/>
    </w:p>
    <w:p w:rsidR="00930748" w:rsidP="009E7017" w:rsidRDefault="00B2734D" w14:paraId="158DFE9D" w14:textId="70355811">
      <w:pPr>
        <w:spacing w:after="20"/>
        <w:ind w:right="28"/>
        <w:rPr>
          <w:rFonts w:cs="Arial"/>
          <w:bCs/>
        </w:rPr>
      </w:pPr>
      <w:r>
        <w:rPr>
          <w:rFonts w:cs="Arial"/>
          <w:bCs/>
        </w:rPr>
        <w:t>The weightin</w:t>
      </w:r>
      <w:r w:rsidR="00432128">
        <w:rPr>
          <w:rFonts w:cs="Arial"/>
          <w:bCs/>
        </w:rPr>
        <w:t xml:space="preserve">gs allocated </w:t>
      </w:r>
      <w:r>
        <w:rPr>
          <w:rFonts w:cs="Arial"/>
          <w:bCs/>
        </w:rPr>
        <w:t xml:space="preserve">for the </w:t>
      </w:r>
      <w:r w:rsidR="00D034F7">
        <w:rPr>
          <w:rFonts w:cs="Arial"/>
          <w:bCs/>
        </w:rPr>
        <w:t>Technical</w:t>
      </w:r>
      <w:r>
        <w:rPr>
          <w:rFonts w:cs="Arial"/>
          <w:bCs/>
        </w:rPr>
        <w:t xml:space="preserve"> Question</w:t>
      </w:r>
      <w:r w:rsidR="00D034F7">
        <w:rPr>
          <w:rFonts w:cs="Arial"/>
          <w:bCs/>
        </w:rPr>
        <w:t xml:space="preserve">s are </w:t>
      </w:r>
      <w:r w:rsidR="00E95E8B">
        <w:rPr>
          <w:rFonts w:cs="Arial"/>
          <w:bCs/>
        </w:rPr>
        <w:t>provided</w:t>
      </w:r>
      <w:r w:rsidR="00D034F7">
        <w:rPr>
          <w:rFonts w:cs="Arial"/>
          <w:bCs/>
        </w:rPr>
        <w:t xml:space="preserve"> in the table </w:t>
      </w:r>
      <w:r w:rsidR="00D23A23">
        <w:rPr>
          <w:rFonts w:cs="Arial"/>
          <w:bCs/>
        </w:rPr>
        <w:t>below.</w:t>
      </w:r>
    </w:p>
    <w:p w:rsidR="00257B9D" w:rsidP="0073035A" w:rsidRDefault="00257B9D" w14:paraId="6F257CC4" w14:textId="77777777">
      <w:pPr>
        <w:pStyle w:val="Caption"/>
      </w:pPr>
    </w:p>
    <w:p w:rsidRPr="00FD14C8" w:rsidR="00930748" w:rsidP="0073035A" w:rsidRDefault="00A23641" w14:paraId="7E6D8A5F" w14:textId="17CEAF3D">
      <w:pPr>
        <w:pStyle w:val="Caption"/>
      </w:pPr>
      <w:r>
        <w:t xml:space="preserve">Table </w:t>
      </w:r>
      <w:r w:rsidR="00257B9D">
        <w:t>1</w:t>
      </w:r>
      <w:r>
        <w:t xml:space="preserve"> - Question weightings</w:t>
      </w:r>
    </w:p>
    <w:tbl>
      <w:tblPr>
        <w:tblStyle w:val="GridTable1Light-Accent1"/>
        <w:tblW w:w="0" w:type="auto"/>
        <w:tblLook w:val="04A0" w:firstRow="1" w:lastRow="0" w:firstColumn="1" w:lastColumn="0" w:noHBand="0" w:noVBand="1"/>
      </w:tblPr>
      <w:tblGrid>
        <w:gridCol w:w="2638"/>
        <w:gridCol w:w="1924"/>
        <w:gridCol w:w="1156"/>
        <w:gridCol w:w="3298"/>
      </w:tblGrid>
      <w:tr w:rsidR="00487609" w:rsidTr="00CB3BCA" w14:paraId="51076580" w14:textId="77777777">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0" w:type="auto"/>
            <w:hideMark/>
          </w:tcPr>
          <w:p w:rsidRPr="004B25BC" w:rsidR="00487609" w:rsidP="007C72D7" w:rsidRDefault="00487609" w14:paraId="1B647033" w14:textId="77777777">
            <w:pPr>
              <w:rPr>
                <w:b w:val="0"/>
                <w:bCs w:val="0"/>
              </w:rPr>
            </w:pPr>
            <w:r w:rsidRPr="004B25BC">
              <w:t xml:space="preserve">Section Title </w:t>
            </w:r>
          </w:p>
        </w:tc>
        <w:tc>
          <w:tcPr>
            <w:tcW w:w="0" w:type="auto"/>
            <w:hideMark/>
          </w:tcPr>
          <w:p w:rsidRPr="004B25BC" w:rsidR="00487609" w:rsidP="007C72D7" w:rsidRDefault="00487609" w14:paraId="77312359" w14:textId="77777777">
            <w:pPr>
              <w:cnfStyle w:val="100000000000" w:firstRow="1" w:lastRow="0" w:firstColumn="0" w:lastColumn="0" w:oddVBand="0" w:evenVBand="0" w:oddHBand="0" w:evenHBand="0" w:firstRowFirstColumn="0" w:firstRowLastColumn="0" w:lastRowFirstColumn="0" w:lastRowLastColumn="0"/>
              <w:rPr>
                <w:b w:val="0"/>
                <w:bCs w:val="0"/>
              </w:rPr>
            </w:pPr>
            <w:r w:rsidRPr="004B25BC">
              <w:t>Question Number</w:t>
            </w:r>
          </w:p>
        </w:tc>
        <w:tc>
          <w:tcPr>
            <w:tcW w:w="0" w:type="auto"/>
            <w:hideMark/>
          </w:tcPr>
          <w:p w:rsidRPr="004B25BC" w:rsidR="00487609" w:rsidP="007C72D7" w:rsidRDefault="00487609" w14:paraId="332610D5" w14:textId="77777777">
            <w:pPr>
              <w:cnfStyle w:val="100000000000" w:firstRow="1" w:lastRow="0" w:firstColumn="0" w:lastColumn="0" w:oddVBand="0" w:evenVBand="0" w:oddHBand="0" w:evenHBand="0" w:firstRowFirstColumn="0" w:firstRowLastColumn="0" w:lastRowFirstColumn="0" w:lastRowLastColumn="0"/>
              <w:rPr>
                <w:b w:val="0"/>
                <w:bCs w:val="0"/>
              </w:rPr>
            </w:pPr>
            <w:r w:rsidRPr="004B25BC">
              <w:t xml:space="preserve">Weighting </w:t>
            </w:r>
          </w:p>
        </w:tc>
        <w:tc>
          <w:tcPr>
            <w:tcW w:w="0" w:type="auto"/>
            <w:hideMark/>
          </w:tcPr>
          <w:p w:rsidRPr="004B25BC" w:rsidR="00487609" w:rsidP="007C72D7" w:rsidRDefault="00487609" w14:paraId="56608CD3" w14:textId="77777777">
            <w:pPr>
              <w:cnfStyle w:val="100000000000" w:firstRow="1" w:lastRow="0" w:firstColumn="0" w:lastColumn="0" w:oddVBand="0" w:evenVBand="0" w:oddHBand="0" w:evenHBand="0" w:firstRowFirstColumn="0" w:firstRowLastColumn="0" w:lastRowFirstColumn="0" w:lastRowLastColumn="0"/>
              <w:rPr>
                <w:b w:val="0"/>
                <w:bCs w:val="0"/>
              </w:rPr>
            </w:pPr>
            <w:r w:rsidRPr="004B25BC">
              <w:t xml:space="preserve">Scoring Guidance </w:t>
            </w:r>
          </w:p>
        </w:tc>
      </w:tr>
      <w:tr w:rsidR="00487609" w:rsidTr="00CB3BCA" w14:paraId="6183096A" w14:textId="77777777">
        <w:trPr>
          <w:trHeight w:val="680"/>
        </w:trPr>
        <w:tc>
          <w:tcPr>
            <w:cnfStyle w:val="001000000000" w:firstRow="0" w:lastRow="0" w:firstColumn="1" w:lastColumn="0" w:oddVBand="0" w:evenVBand="0" w:oddHBand="0" w:evenHBand="0" w:firstRowFirstColumn="0" w:firstRowLastColumn="0" w:lastRowFirstColumn="0" w:lastRowLastColumn="0"/>
            <w:tcW w:w="0" w:type="auto"/>
            <w:hideMark/>
          </w:tcPr>
          <w:p w:rsidR="00487609" w:rsidP="007C72D7" w:rsidRDefault="00487609" w14:paraId="23CDBA17" w14:textId="77777777">
            <w:pPr>
              <w:rPr>
                <w:bCs w:val="0"/>
              </w:rPr>
            </w:pPr>
            <w:r>
              <w:t xml:space="preserve">Price Questions </w:t>
            </w:r>
          </w:p>
        </w:tc>
        <w:tc>
          <w:tcPr>
            <w:tcW w:w="0" w:type="auto"/>
            <w:hideMark/>
          </w:tcPr>
          <w:p w:rsidR="00487609" w:rsidP="007C72D7" w:rsidRDefault="00D30FEA" w14:paraId="2668CEFC" w14:textId="51B3929B">
            <w:pPr>
              <w:cnfStyle w:val="000000000000" w:firstRow="0" w:lastRow="0" w:firstColumn="0" w:lastColumn="0" w:oddVBand="0" w:evenVBand="0" w:oddHBand="0" w:evenHBand="0" w:firstRowFirstColumn="0" w:firstRowLastColumn="0" w:lastRowFirstColumn="0" w:lastRowLastColumn="0"/>
              <w:rPr>
                <w:bCs/>
              </w:rPr>
            </w:pPr>
            <w:r>
              <w:rPr>
                <w:bCs/>
              </w:rPr>
              <w:t>In separate Price Submission spreadsheet</w:t>
            </w:r>
            <w:r w:rsidR="008205C6">
              <w:rPr>
                <w:bCs/>
              </w:rPr>
              <w:t xml:space="preserve"> (</w:t>
            </w:r>
            <w:r w:rsidR="00AB49CE">
              <w:rPr>
                <w:bCs/>
              </w:rPr>
              <w:t xml:space="preserve">ITT </w:t>
            </w:r>
            <w:r w:rsidR="008205C6">
              <w:rPr>
                <w:bCs/>
              </w:rPr>
              <w:t xml:space="preserve">Appendix </w:t>
            </w:r>
            <w:r w:rsidR="002E3995">
              <w:rPr>
                <w:bCs/>
              </w:rPr>
              <w:t>D</w:t>
            </w:r>
            <w:r w:rsidR="00AB49CE">
              <w:rPr>
                <w:bCs/>
              </w:rPr>
              <w:t>- Pricing Schedule</w:t>
            </w:r>
            <w:r w:rsidR="008205C6">
              <w:rPr>
                <w:bCs/>
              </w:rPr>
              <w:t>)</w:t>
            </w:r>
          </w:p>
        </w:tc>
        <w:tc>
          <w:tcPr>
            <w:tcW w:w="0" w:type="auto"/>
            <w:hideMark/>
          </w:tcPr>
          <w:p w:rsidR="00487609" w:rsidP="007C72D7" w:rsidRDefault="003D19D5" w14:paraId="1DD97017" w14:textId="7B33C79C">
            <w:pPr>
              <w:cnfStyle w:val="000000000000" w:firstRow="0" w:lastRow="0" w:firstColumn="0" w:lastColumn="0" w:oddVBand="0" w:evenVBand="0" w:oddHBand="0" w:evenHBand="0" w:firstRowFirstColumn="0" w:firstRowLastColumn="0" w:lastRowFirstColumn="0" w:lastRowLastColumn="0"/>
              <w:rPr>
                <w:bCs/>
              </w:rPr>
            </w:pPr>
            <w:r>
              <w:rPr>
                <w:bCs/>
              </w:rPr>
              <w:t>30</w:t>
            </w:r>
            <w:r w:rsidR="00487609">
              <w:rPr>
                <w:bCs/>
              </w:rPr>
              <w:t>%</w:t>
            </w:r>
          </w:p>
        </w:tc>
        <w:tc>
          <w:tcPr>
            <w:tcW w:w="0" w:type="auto"/>
            <w:hideMark/>
          </w:tcPr>
          <w:p w:rsidR="00487609" w:rsidP="007C72D7" w:rsidRDefault="00487609" w14:paraId="39ADF454" w14:textId="20FE78A9">
            <w:pPr>
              <w:cnfStyle w:val="000000000000" w:firstRow="0" w:lastRow="0" w:firstColumn="0" w:lastColumn="0" w:oddVBand="0" w:evenVBand="0" w:oddHBand="0" w:evenHBand="0" w:firstRowFirstColumn="0" w:firstRowLastColumn="0" w:lastRowFirstColumn="0" w:lastRowLastColumn="0"/>
              <w:rPr>
                <w:bCs/>
              </w:rPr>
            </w:pPr>
            <w:r>
              <w:rPr>
                <w:bCs/>
              </w:rPr>
              <w:t xml:space="preserve">See </w:t>
            </w:r>
            <w:r w:rsidR="006F20AF">
              <w:rPr>
                <w:bCs/>
              </w:rPr>
              <w:t xml:space="preserve">ITT Appendix D – Pricing Schedule </w:t>
            </w:r>
            <w:r>
              <w:rPr>
                <w:bCs/>
              </w:rPr>
              <w:t xml:space="preserve"> </w:t>
            </w:r>
          </w:p>
        </w:tc>
      </w:tr>
      <w:tr w:rsidR="54AC7344" w:rsidTr="00CB3BCA" w14:paraId="1AEC9647" w14:textId="77777777">
        <w:trPr>
          <w:trHeight w:val="1000"/>
        </w:trPr>
        <w:tc>
          <w:tcPr>
            <w:cnfStyle w:val="001000000000" w:firstRow="0" w:lastRow="0" w:firstColumn="1" w:lastColumn="0" w:oddVBand="0" w:evenVBand="0" w:oddHBand="0" w:evenHBand="0" w:firstRowFirstColumn="0" w:firstRowLastColumn="0" w:lastRowFirstColumn="0" w:lastRowLastColumn="0"/>
            <w:tcW w:w="0" w:type="auto"/>
          </w:tcPr>
          <w:p w:rsidR="5312D17A" w:rsidP="54AC7344" w:rsidRDefault="5312D17A" w14:paraId="393C9406" w14:textId="26FFAFEA">
            <w:r>
              <w:t>Component specification questionnaire</w:t>
            </w:r>
          </w:p>
        </w:tc>
        <w:tc>
          <w:tcPr>
            <w:tcW w:w="0" w:type="auto"/>
          </w:tcPr>
          <w:p w:rsidR="5312D17A" w:rsidP="54AC7344" w:rsidRDefault="5312D17A" w14:paraId="363C830E" w14:textId="49EB6352">
            <w:pPr>
              <w:cnfStyle w:val="000000000000" w:firstRow="0" w:lastRow="0" w:firstColumn="0" w:lastColumn="0" w:oddVBand="0" w:evenVBand="0" w:oddHBand="0" w:evenHBand="0" w:firstRowFirstColumn="0" w:firstRowLastColumn="0" w:lastRowFirstColumn="0" w:lastRowLastColumn="0"/>
            </w:pPr>
            <w:r>
              <w:t>1</w:t>
            </w:r>
          </w:p>
        </w:tc>
        <w:tc>
          <w:tcPr>
            <w:tcW w:w="0" w:type="auto"/>
          </w:tcPr>
          <w:p w:rsidR="3F38E7E3" w:rsidP="54AC7344" w:rsidRDefault="006B57FD" w14:paraId="3F07D6A2" w14:textId="21464525">
            <w:pPr>
              <w:cnfStyle w:val="000000000000" w:firstRow="0" w:lastRow="0" w:firstColumn="0" w:lastColumn="0" w:oddVBand="0" w:evenVBand="0" w:oddHBand="0" w:evenHBand="0" w:firstRowFirstColumn="0" w:firstRowLastColumn="0" w:lastRowFirstColumn="0" w:lastRowLastColumn="0"/>
            </w:pPr>
            <w:r>
              <w:t>20</w:t>
            </w:r>
            <w:r w:rsidR="3F38E7E3">
              <w:t>%</w:t>
            </w:r>
          </w:p>
        </w:tc>
        <w:tc>
          <w:tcPr>
            <w:tcW w:w="0" w:type="auto"/>
          </w:tcPr>
          <w:p w:rsidR="00373941" w:rsidP="00A44CD6" w:rsidRDefault="00E95E8B" w14:paraId="15591C77" w14:textId="6C07830B">
            <w:pPr>
              <w:cnfStyle w:val="000000000000" w:firstRow="0" w:lastRow="0" w:firstColumn="0" w:lastColumn="0" w:oddVBand="0" w:evenVBand="0" w:oddHBand="0" w:evenHBand="0" w:firstRowFirstColumn="0" w:firstRowLastColumn="0" w:lastRowFirstColumn="0" w:lastRowLastColumn="0"/>
            </w:pPr>
            <w:r>
              <w:t>Please se</w:t>
            </w:r>
            <w:r w:rsidR="00373941">
              <w:t xml:space="preserve">e </w:t>
            </w:r>
            <w:r w:rsidR="00373941">
              <w:fldChar w:fldCharType="begin"/>
            </w:r>
            <w:r w:rsidR="00373941">
              <w:instrText xml:space="preserve"> REF _Ref124516296 \h </w:instrText>
            </w:r>
            <w:r w:rsidR="00373941">
              <w:fldChar w:fldCharType="separate"/>
            </w:r>
            <w:r w:rsidR="00373941">
              <w:t xml:space="preserve">Table </w:t>
            </w:r>
            <w:r w:rsidR="00373941">
              <w:rPr>
                <w:noProof/>
              </w:rPr>
              <w:t>2</w:t>
            </w:r>
            <w:r w:rsidR="00373941">
              <w:t xml:space="preserve"> - Component Specification scoring methodology</w:t>
            </w:r>
            <w:r w:rsidR="00373941">
              <w:fldChar w:fldCharType="end"/>
            </w:r>
          </w:p>
          <w:p w:rsidR="00373941" w:rsidP="00A44CD6" w:rsidRDefault="00373941" w14:paraId="6D4EDE38" w14:textId="77777777">
            <w:pPr>
              <w:cnfStyle w:val="000000000000" w:firstRow="0" w:lastRow="0" w:firstColumn="0" w:lastColumn="0" w:oddVBand="0" w:evenVBand="0" w:oddHBand="0" w:evenHBand="0" w:firstRowFirstColumn="0" w:firstRowLastColumn="0" w:lastRowFirstColumn="0" w:lastRowLastColumn="0"/>
            </w:pPr>
          </w:p>
          <w:p w:rsidR="00E93829" w:rsidP="00A44CD6" w:rsidRDefault="00E969F6" w14:paraId="7838D7D1" w14:textId="2DFCBFD5">
            <w:pPr>
              <w:cnfStyle w:val="000000000000" w:firstRow="0" w:lastRow="0" w:firstColumn="0" w:lastColumn="0" w:oddVBand="0" w:evenVBand="0" w:oddHBand="0" w:evenHBand="0" w:firstRowFirstColumn="0" w:firstRowLastColumn="0" w:lastRowFirstColumn="0" w:lastRowLastColumn="0"/>
            </w:pPr>
            <w:r>
              <w:t>Tenderers</w:t>
            </w:r>
            <w:r w:rsidR="00E93829">
              <w:t xml:space="preserve"> must score at least (4) on each of the </w:t>
            </w:r>
            <w:r w:rsidRPr="000D5518" w:rsidR="00E93829">
              <w:rPr>
                <w:b/>
                <w:bCs/>
              </w:rPr>
              <w:t>priority components</w:t>
            </w:r>
            <w:r w:rsidR="00C56F65">
              <w:t xml:space="preserve"> as indicated in </w:t>
            </w:r>
            <w:r w:rsidR="004E50A4">
              <w:t>ITT Appendix A Specification Description in the Components Specification section</w:t>
            </w:r>
            <w:r w:rsidR="599109A7">
              <w:t xml:space="preserve"> or may be excluded from the procurement</w:t>
            </w:r>
            <w:r w:rsidR="00E93829">
              <w:t xml:space="preserve">. </w:t>
            </w:r>
          </w:p>
          <w:p w:rsidR="00A44CD6" w:rsidP="00A44CD6" w:rsidRDefault="00A44CD6" w14:paraId="22B1F1CB" w14:textId="77777777">
            <w:pPr>
              <w:cnfStyle w:val="000000000000" w:firstRow="0" w:lastRow="0" w:firstColumn="0" w:lastColumn="0" w:oddVBand="0" w:evenVBand="0" w:oddHBand="0" w:evenHBand="0" w:firstRowFirstColumn="0" w:firstRowLastColumn="0" w:lastRowFirstColumn="0" w:lastRowLastColumn="0"/>
            </w:pPr>
          </w:p>
          <w:p w:rsidR="00807E58" w:rsidP="54AC7344" w:rsidRDefault="00E969F6" w14:paraId="1852374F" w14:textId="2F234C40">
            <w:pPr>
              <w:cnfStyle w:val="000000000000" w:firstRow="0" w:lastRow="0" w:firstColumn="0" w:lastColumn="0" w:oddVBand="0" w:evenVBand="0" w:oddHBand="0" w:evenHBand="0" w:firstRowFirstColumn="0" w:firstRowLastColumn="0" w:lastRowFirstColumn="0" w:lastRowLastColumn="0"/>
            </w:pPr>
            <w:r>
              <w:t>Tenderers</w:t>
            </w:r>
            <w:r w:rsidR="00A44CD6">
              <w:t xml:space="preserve"> must </w:t>
            </w:r>
            <w:r w:rsidR="009D3A6F">
              <w:t>score</w:t>
            </w:r>
            <w:r w:rsidR="00A44CD6">
              <w:t xml:space="preserve"> a minimum of at least 70% </w:t>
            </w:r>
            <w:r w:rsidR="002B1B79">
              <w:t>of the highest possible</w:t>
            </w:r>
            <w:r w:rsidR="005C342B">
              <w:t xml:space="preserve"> combined</w:t>
            </w:r>
            <w:r w:rsidR="002B1B79">
              <w:t xml:space="preserve"> score</w:t>
            </w:r>
            <w:r w:rsidR="005C342B">
              <w:t xml:space="preserve"> across all components</w:t>
            </w:r>
            <w:r w:rsidR="002B1B79">
              <w:t xml:space="preserve"> </w:t>
            </w:r>
            <w:r w:rsidR="005C342B">
              <w:t>i</w:t>
            </w:r>
            <w:r w:rsidR="00A44CD6">
              <w:t xml:space="preserve">n this section </w:t>
            </w:r>
            <w:r w:rsidR="00954D8A">
              <w:t>or may be excluded from the procurement.</w:t>
            </w:r>
          </w:p>
        </w:tc>
      </w:tr>
      <w:tr w:rsidR="00487609" w:rsidTr="00CB3BCA" w14:paraId="452C066A" w14:textId="77777777">
        <w:trPr>
          <w:trHeight w:val="1000"/>
        </w:trPr>
        <w:tc>
          <w:tcPr>
            <w:cnfStyle w:val="001000000000" w:firstRow="0" w:lastRow="0" w:firstColumn="1" w:lastColumn="0" w:oddVBand="0" w:evenVBand="0" w:oddHBand="0" w:evenHBand="0" w:firstRowFirstColumn="0" w:firstRowLastColumn="0" w:lastRowFirstColumn="0" w:lastRowLastColumn="0"/>
            <w:tcW w:w="0" w:type="auto"/>
          </w:tcPr>
          <w:p w:rsidR="00487609" w:rsidP="007C72D7" w:rsidRDefault="00130FF1" w14:paraId="7B0D0B9C" w14:textId="42663275">
            <w:pPr>
              <w:rPr>
                <w:bCs w:val="0"/>
              </w:rPr>
            </w:pPr>
            <w:r>
              <w:t>O</w:t>
            </w:r>
            <w:r w:rsidR="00903146">
              <w:t xml:space="preserve">rganisational </w:t>
            </w:r>
            <w:r>
              <w:t>structure and proposed approach to delivery</w:t>
            </w:r>
          </w:p>
        </w:tc>
        <w:tc>
          <w:tcPr>
            <w:tcW w:w="0" w:type="auto"/>
          </w:tcPr>
          <w:p w:rsidR="00487609" w:rsidP="007C72D7" w:rsidRDefault="1432A6EB" w14:paraId="3E835349" w14:textId="34206D0B">
            <w:pPr>
              <w:cnfStyle w:val="000000000000" w:firstRow="0" w:lastRow="0" w:firstColumn="0" w:lastColumn="0" w:oddVBand="0" w:evenVBand="0" w:oddHBand="0" w:evenHBand="0" w:firstRowFirstColumn="0" w:firstRowLastColumn="0" w:lastRowFirstColumn="0" w:lastRowLastColumn="0"/>
              <w:rPr>
                <w:bCs/>
              </w:rPr>
            </w:pPr>
            <w:r>
              <w:t>2</w:t>
            </w:r>
          </w:p>
        </w:tc>
        <w:tc>
          <w:tcPr>
            <w:tcW w:w="0" w:type="auto"/>
          </w:tcPr>
          <w:p w:rsidR="00487609" w:rsidP="007C72D7" w:rsidRDefault="00CF32B0" w14:paraId="4F1EFBD9" w14:textId="47E3D49F">
            <w:pPr>
              <w:cnfStyle w:val="000000000000" w:firstRow="0" w:lastRow="0" w:firstColumn="0" w:lastColumn="0" w:oddVBand="0" w:evenVBand="0" w:oddHBand="0" w:evenHBand="0" w:firstRowFirstColumn="0" w:firstRowLastColumn="0" w:lastRowFirstColumn="0" w:lastRowLastColumn="0"/>
              <w:rPr>
                <w:bCs/>
                <w:highlight w:val="yellow"/>
              </w:rPr>
            </w:pPr>
            <w:r>
              <w:rPr>
                <w:bCs/>
              </w:rPr>
              <w:t>8</w:t>
            </w:r>
            <w:r w:rsidR="00BE409A">
              <w:rPr>
                <w:bCs/>
              </w:rPr>
              <w:t>%</w:t>
            </w:r>
          </w:p>
        </w:tc>
        <w:tc>
          <w:tcPr>
            <w:tcW w:w="0" w:type="auto"/>
          </w:tcPr>
          <w:p w:rsidR="00487609" w:rsidP="007C72D7" w:rsidRDefault="00B05359" w14:paraId="1AE7AEDD" w14:textId="773B1E06">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r>
              <w:t xml:space="preserve"> </w:t>
            </w:r>
          </w:p>
        </w:tc>
      </w:tr>
      <w:tr w:rsidR="0050164E" w:rsidTr="00CB3BCA" w14:paraId="53B933CD" w14:textId="77777777">
        <w:trPr>
          <w:trHeight w:val="1000"/>
        </w:trPr>
        <w:tc>
          <w:tcPr>
            <w:cnfStyle w:val="001000000000" w:firstRow="0" w:lastRow="0" w:firstColumn="1" w:lastColumn="0" w:oddVBand="0" w:evenVBand="0" w:oddHBand="0" w:evenHBand="0" w:firstRowFirstColumn="0" w:firstRowLastColumn="0" w:lastRowFirstColumn="0" w:lastRowLastColumn="0"/>
            <w:tcW w:w="0" w:type="auto"/>
          </w:tcPr>
          <w:p w:rsidR="0050164E" w:rsidP="005C38A4" w:rsidRDefault="0050164E" w14:paraId="5895C8F8" w14:textId="7E863267">
            <w:r>
              <w:t>Programme of works</w:t>
            </w:r>
          </w:p>
        </w:tc>
        <w:tc>
          <w:tcPr>
            <w:tcW w:w="0" w:type="auto"/>
          </w:tcPr>
          <w:p w:rsidR="0050164E" w:rsidP="005C38A4" w:rsidRDefault="4D8464CF" w14:paraId="054BC543" w14:textId="5E27497B">
            <w:pPr>
              <w:cnfStyle w:val="000000000000" w:firstRow="0" w:lastRow="0" w:firstColumn="0" w:lastColumn="0" w:oddVBand="0" w:evenVBand="0" w:oddHBand="0" w:evenHBand="0" w:firstRowFirstColumn="0" w:firstRowLastColumn="0" w:lastRowFirstColumn="0" w:lastRowLastColumn="0"/>
              <w:rPr>
                <w:bCs/>
              </w:rPr>
            </w:pPr>
            <w:r>
              <w:t>3</w:t>
            </w:r>
          </w:p>
        </w:tc>
        <w:tc>
          <w:tcPr>
            <w:tcW w:w="0" w:type="auto"/>
          </w:tcPr>
          <w:p w:rsidR="0050164E" w:rsidP="005C38A4" w:rsidRDefault="00207274" w14:paraId="46DB55C9" w14:textId="28B80C27">
            <w:pPr>
              <w:cnfStyle w:val="000000000000" w:firstRow="0" w:lastRow="0" w:firstColumn="0" w:lastColumn="0" w:oddVBand="0" w:evenVBand="0" w:oddHBand="0" w:evenHBand="0" w:firstRowFirstColumn="0" w:firstRowLastColumn="0" w:lastRowFirstColumn="0" w:lastRowLastColumn="0"/>
              <w:rPr>
                <w:bCs/>
              </w:rPr>
            </w:pPr>
            <w:r>
              <w:rPr>
                <w:bCs/>
              </w:rPr>
              <w:t>10</w:t>
            </w:r>
            <w:r w:rsidR="0002085C">
              <w:rPr>
                <w:bCs/>
              </w:rPr>
              <w:t>%</w:t>
            </w:r>
          </w:p>
        </w:tc>
        <w:tc>
          <w:tcPr>
            <w:tcW w:w="0" w:type="auto"/>
          </w:tcPr>
          <w:p w:rsidRPr="004745A3" w:rsidR="0050164E" w:rsidP="005C38A4" w:rsidRDefault="005259BF" w14:paraId="6776CD91" w14:textId="3ED50749">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p>
        </w:tc>
      </w:tr>
      <w:tr w:rsidR="0050164E" w:rsidTr="00CB3BCA" w14:paraId="2761759C" w14:textId="77777777">
        <w:trPr>
          <w:trHeight w:val="1000"/>
        </w:trPr>
        <w:tc>
          <w:tcPr>
            <w:cnfStyle w:val="001000000000" w:firstRow="0" w:lastRow="0" w:firstColumn="1" w:lastColumn="0" w:oddVBand="0" w:evenVBand="0" w:oddHBand="0" w:evenHBand="0" w:firstRowFirstColumn="0" w:firstRowLastColumn="0" w:lastRowFirstColumn="0" w:lastRowLastColumn="0"/>
            <w:tcW w:w="0" w:type="auto"/>
          </w:tcPr>
          <w:p w:rsidR="0050164E" w:rsidP="005C38A4" w:rsidRDefault="0050164E" w14:paraId="0876DBFD" w14:textId="0AD0FE30">
            <w:r>
              <w:lastRenderedPageBreak/>
              <w:t>Inclusive and flexible design of components</w:t>
            </w:r>
          </w:p>
        </w:tc>
        <w:tc>
          <w:tcPr>
            <w:tcW w:w="0" w:type="auto"/>
          </w:tcPr>
          <w:p w:rsidR="0050164E" w:rsidP="005C38A4" w:rsidRDefault="49693D75" w14:paraId="52E233CE" w14:textId="50A96DB0">
            <w:pPr>
              <w:cnfStyle w:val="000000000000" w:firstRow="0" w:lastRow="0" w:firstColumn="0" w:lastColumn="0" w:oddVBand="0" w:evenVBand="0" w:oddHBand="0" w:evenHBand="0" w:firstRowFirstColumn="0" w:firstRowLastColumn="0" w:lastRowFirstColumn="0" w:lastRowLastColumn="0"/>
              <w:rPr>
                <w:bCs/>
              </w:rPr>
            </w:pPr>
            <w:r>
              <w:t>4</w:t>
            </w:r>
          </w:p>
        </w:tc>
        <w:tc>
          <w:tcPr>
            <w:tcW w:w="0" w:type="auto"/>
          </w:tcPr>
          <w:p w:rsidR="0050164E" w:rsidP="005C38A4" w:rsidRDefault="00CF32B0" w14:paraId="4AEA36D5" w14:textId="2C049010">
            <w:pPr>
              <w:cnfStyle w:val="000000000000" w:firstRow="0" w:lastRow="0" w:firstColumn="0" w:lastColumn="0" w:oddVBand="0" w:evenVBand="0" w:oddHBand="0" w:evenHBand="0" w:firstRowFirstColumn="0" w:firstRowLastColumn="0" w:lastRowFirstColumn="0" w:lastRowLastColumn="0"/>
              <w:rPr>
                <w:bCs/>
              </w:rPr>
            </w:pPr>
            <w:r>
              <w:rPr>
                <w:bCs/>
              </w:rPr>
              <w:t>8</w:t>
            </w:r>
            <w:r w:rsidR="005C66E3">
              <w:rPr>
                <w:bCs/>
              </w:rPr>
              <w:t>%</w:t>
            </w:r>
          </w:p>
        </w:tc>
        <w:tc>
          <w:tcPr>
            <w:tcW w:w="0" w:type="auto"/>
          </w:tcPr>
          <w:p w:rsidRPr="004745A3" w:rsidR="0050164E" w:rsidP="005C38A4" w:rsidRDefault="005259BF" w14:paraId="164670C8" w14:textId="529D8EFC">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p>
        </w:tc>
      </w:tr>
      <w:tr w:rsidR="0050164E" w:rsidTr="00CB3BCA" w14:paraId="41D86B90" w14:textId="77777777">
        <w:trPr>
          <w:trHeight w:val="1000"/>
        </w:trPr>
        <w:tc>
          <w:tcPr>
            <w:cnfStyle w:val="001000000000" w:firstRow="0" w:lastRow="0" w:firstColumn="1" w:lastColumn="0" w:oddVBand="0" w:evenVBand="0" w:oddHBand="0" w:evenHBand="0" w:firstRowFirstColumn="0" w:firstRowLastColumn="0" w:lastRowFirstColumn="0" w:lastRowLastColumn="0"/>
            <w:tcW w:w="0" w:type="auto"/>
          </w:tcPr>
          <w:p w:rsidR="0050164E" w:rsidP="005C38A4" w:rsidRDefault="0050164E" w14:paraId="5A149596" w14:textId="2857177D">
            <w:r>
              <w:t>Branding</w:t>
            </w:r>
          </w:p>
        </w:tc>
        <w:tc>
          <w:tcPr>
            <w:tcW w:w="0" w:type="auto"/>
          </w:tcPr>
          <w:p w:rsidR="0050164E" w:rsidP="005C38A4" w:rsidRDefault="3DF5B474" w14:paraId="62BB8764" w14:textId="57379868">
            <w:pPr>
              <w:cnfStyle w:val="000000000000" w:firstRow="0" w:lastRow="0" w:firstColumn="0" w:lastColumn="0" w:oddVBand="0" w:evenVBand="0" w:oddHBand="0" w:evenHBand="0" w:firstRowFirstColumn="0" w:firstRowLastColumn="0" w:lastRowFirstColumn="0" w:lastRowLastColumn="0"/>
              <w:rPr>
                <w:bCs/>
              </w:rPr>
            </w:pPr>
            <w:r>
              <w:t>5</w:t>
            </w:r>
          </w:p>
        </w:tc>
        <w:tc>
          <w:tcPr>
            <w:tcW w:w="0" w:type="auto"/>
          </w:tcPr>
          <w:p w:rsidR="0050164E" w:rsidP="005C38A4" w:rsidRDefault="00207274" w14:paraId="4F45E763" w14:textId="211D0B14">
            <w:pPr>
              <w:cnfStyle w:val="000000000000" w:firstRow="0" w:lastRow="0" w:firstColumn="0" w:lastColumn="0" w:oddVBand="0" w:evenVBand="0" w:oddHBand="0" w:evenHBand="0" w:firstRowFirstColumn="0" w:firstRowLastColumn="0" w:lastRowFirstColumn="0" w:lastRowLastColumn="0"/>
              <w:rPr>
                <w:bCs/>
              </w:rPr>
            </w:pPr>
            <w:r>
              <w:rPr>
                <w:bCs/>
              </w:rPr>
              <w:t>3</w:t>
            </w:r>
            <w:r w:rsidR="0007382D">
              <w:rPr>
                <w:bCs/>
              </w:rPr>
              <w:t>%</w:t>
            </w:r>
          </w:p>
        </w:tc>
        <w:tc>
          <w:tcPr>
            <w:tcW w:w="0" w:type="auto"/>
          </w:tcPr>
          <w:p w:rsidRPr="004745A3" w:rsidR="0050164E" w:rsidP="005C38A4" w:rsidRDefault="005259BF" w14:paraId="47CA958F" w14:textId="2686F342">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p>
        </w:tc>
      </w:tr>
      <w:tr w:rsidR="00BE409A" w:rsidTr="00CB3BCA" w14:paraId="2A699250" w14:textId="77777777">
        <w:trPr>
          <w:trHeight w:val="1134"/>
        </w:trPr>
        <w:tc>
          <w:tcPr>
            <w:cnfStyle w:val="001000000000" w:firstRow="0" w:lastRow="0" w:firstColumn="1" w:lastColumn="0" w:oddVBand="0" w:evenVBand="0" w:oddHBand="0" w:evenHBand="0" w:firstRowFirstColumn="0" w:firstRowLastColumn="0" w:lastRowFirstColumn="0" w:lastRowLastColumn="0"/>
            <w:tcW w:w="0" w:type="auto"/>
          </w:tcPr>
          <w:p w:rsidRPr="00D23F44" w:rsidR="00D23F44" w:rsidP="00D23F44" w:rsidRDefault="00BE409A" w14:paraId="4A5762A1" w14:textId="2F1D9F1C">
            <w:pPr>
              <w:rPr>
                <w:b w:val="0"/>
                <w:bCs w:val="0"/>
                <w:lang w:eastAsia="en-GB"/>
              </w:rPr>
            </w:pPr>
            <w:r>
              <w:rPr>
                <w:lang w:eastAsia="en-GB"/>
              </w:rPr>
              <w:t xml:space="preserve">Proposed approach to </w:t>
            </w:r>
            <w:r w:rsidR="00D23F44">
              <w:rPr>
                <w:lang w:eastAsia="en-GB"/>
              </w:rPr>
              <w:t xml:space="preserve">defined operational and </w:t>
            </w:r>
            <w:r>
              <w:rPr>
                <w:lang w:eastAsia="en-GB"/>
              </w:rPr>
              <w:t>maintenance</w:t>
            </w:r>
            <w:r w:rsidR="00D23F44">
              <w:rPr>
                <w:lang w:eastAsia="en-GB"/>
              </w:rPr>
              <w:t xml:space="preserve"> responsibilities for selected components</w:t>
            </w:r>
          </w:p>
        </w:tc>
        <w:tc>
          <w:tcPr>
            <w:tcW w:w="0" w:type="auto"/>
          </w:tcPr>
          <w:p w:rsidR="00BE409A" w:rsidP="007C72D7" w:rsidRDefault="08381CFE" w14:paraId="156F8EC9" w14:textId="69FCFE24">
            <w:pPr>
              <w:cnfStyle w:val="000000000000" w:firstRow="0" w:lastRow="0" w:firstColumn="0" w:lastColumn="0" w:oddVBand="0" w:evenVBand="0" w:oddHBand="0" w:evenHBand="0" w:firstRowFirstColumn="0" w:firstRowLastColumn="0" w:lastRowFirstColumn="0" w:lastRowLastColumn="0"/>
              <w:rPr>
                <w:bCs/>
              </w:rPr>
            </w:pPr>
            <w:r>
              <w:t>6</w:t>
            </w:r>
          </w:p>
        </w:tc>
        <w:tc>
          <w:tcPr>
            <w:tcW w:w="0" w:type="auto"/>
          </w:tcPr>
          <w:p w:rsidR="00BE409A" w:rsidP="007C72D7" w:rsidRDefault="008A663E" w14:paraId="73C575C1" w14:textId="097355B7">
            <w:pPr>
              <w:cnfStyle w:val="000000000000" w:firstRow="0" w:lastRow="0" w:firstColumn="0" w:lastColumn="0" w:oddVBand="0" w:evenVBand="0" w:oddHBand="0" w:evenHBand="0" w:firstRowFirstColumn="0" w:firstRowLastColumn="0" w:lastRowFirstColumn="0" w:lastRowLastColumn="0"/>
              <w:rPr>
                <w:bCs/>
              </w:rPr>
            </w:pPr>
            <w:r>
              <w:rPr>
                <w:bCs/>
              </w:rPr>
              <w:t>4</w:t>
            </w:r>
            <w:r w:rsidR="00CD43F6">
              <w:rPr>
                <w:bCs/>
              </w:rPr>
              <w:t>%</w:t>
            </w:r>
          </w:p>
        </w:tc>
        <w:tc>
          <w:tcPr>
            <w:tcW w:w="0" w:type="auto"/>
          </w:tcPr>
          <w:p w:rsidR="00BE409A" w:rsidP="007C72D7" w:rsidRDefault="00E60B78" w14:paraId="79436AEA" w14:textId="4CB79533">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p>
        </w:tc>
      </w:tr>
      <w:tr w:rsidR="00487609" w:rsidTr="00CB3BCA" w14:paraId="53F6D782" w14:textId="77777777">
        <w:trPr>
          <w:trHeight w:val="1121"/>
        </w:trPr>
        <w:tc>
          <w:tcPr>
            <w:cnfStyle w:val="001000000000" w:firstRow="0" w:lastRow="0" w:firstColumn="1" w:lastColumn="0" w:oddVBand="0" w:evenVBand="0" w:oddHBand="0" w:evenHBand="0" w:firstRowFirstColumn="0" w:firstRowLastColumn="0" w:lastRowFirstColumn="0" w:lastRowLastColumn="0"/>
            <w:tcW w:w="0" w:type="auto"/>
          </w:tcPr>
          <w:p w:rsidR="00487609" w:rsidP="007C72D7" w:rsidRDefault="00BE409A" w14:paraId="100F704E" w14:textId="349E51D6">
            <w:pPr>
              <w:rPr>
                <w:bCs w:val="0"/>
              </w:rPr>
            </w:pPr>
            <w:r>
              <w:rPr>
                <w:bCs w:val="0"/>
              </w:rPr>
              <w:t>Proposed approach to monitoring and reporting</w:t>
            </w:r>
          </w:p>
        </w:tc>
        <w:tc>
          <w:tcPr>
            <w:tcW w:w="0" w:type="auto"/>
          </w:tcPr>
          <w:p w:rsidR="00487609" w:rsidP="007C72D7" w:rsidRDefault="1D86247F" w14:paraId="3B54298B" w14:textId="2053F7A6">
            <w:pPr>
              <w:cnfStyle w:val="000000000000" w:firstRow="0" w:lastRow="0" w:firstColumn="0" w:lastColumn="0" w:oddVBand="0" w:evenVBand="0" w:oddHBand="0" w:evenHBand="0" w:firstRowFirstColumn="0" w:firstRowLastColumn="0" w:lastRowFirstColumn="0" w:lastRowLastColumn="0"/>
              <w:rPr>
                <w:bCs/>
              </w:rPr>
            </w:pPr>
            <w:r>
              <w:t>7</w:t>
            </w:r>
          </w:p>
        </w:tc>
        <w:tc>
          <w:tcPr>
            <w:tcW w:w="0" w:type="auto"/>
          </w:tcPr>
          <w:p w:rsidR="00487609" w:rsidP="007C72D7" w:rsidRDefault="008A663E" w14:paraId="26CA7EBB" w14:textId="67EA3CFA">
            <w:pPr>
              <w:cnfStyle w:val="000000000000" w:firstRow="0" w:lastRow="0" w:firstColumn="0" w:lastColumn="0" w:oddVBand="0" w:evenVBand="0" w:oddHBand="0" w:evenHBand="0" w:firstRowFirstColumn="0" w:firstRowLastColumn="0" w:lastRowFirstColumn="0" w:lastRowLastColumn="0"/>
              <w:rPr>
                <w:bCs/>
              </w:rPr>
            </w:pPr>
            <w:r>
              <w:rPr>
                <w:bCs/>
              </w:rPr>
              <w:t>4</w:t>
            </w:r>
            <w:r w:rsidR="00CD43F6">
              <w:rPr>
                <w:bCs/>
              </w:rPr>
              <w:t>%</w:t>
            </w:r>
          </w:p>
        </w:tc>
        <w:tc>
          <w:tcPr>
            <w:tcW w:w="0" w:type="auto"/>
          </w:tcPr>
          <w:p w:rsidR="00487609" w:rsidP="007C72D7" w:rsidRDefault="00E60B78" w14:paraId="48252485" w14:textId="39E393AE">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p>
        </w:tc>
      </w:tr>
      <w:tr w:rsidR="00487609" w:rsidTr="00CB3BCA" w14:paraId="3954B375" w14:textId="77777777">
        <w:trPr>
          <w:trHeight w:val="720"/>
        </w:trPr>
        <w:tc>
          <w:tcPr>
            <w:cnfStyle w:val="001000000000" w:firstRow="0" w:lastRow="0" w:firstColumn="1" w:lastColumn="0" w:oddVBand="0" w:evenVBand="0" w:oddHBand="0" w:evenHBand="0" w:firstRowFirstColumn="0" w:firstRowLastColumn="0" w:lastRowFirstColumn="0" w:lastRowLastColumn="0"/>
            <w:tcW w:w="0" w:type="auto"/>
            <w:hideMark/>
          </w:tcPr>
          <w:p w:rsidR="00487609" w:rsidP="007C72D7" w:rsidRDefault="0050164E" w14:paraId="3FB68439" w14:textId="52275F7E">
            <w:r>
              <w:t>Decommissioning</w:t>
            </w:r>
          </w:p>
        </w:tc>
        <w:tc>
          <w:tcPr>
            <w:tcW w:w="0" w:type="auto"/>
            <w:hideMark/>
          </w:tcPr>
          <w:p w:rsidR="00487609" w:rsidP="007C72D7" w:rsidRDefault="0AE8CEA6" w14:paraId="57FB4B0F" w14:textId="49B1C8CE">
            <w:pPr>
              <w:cnfStyle w:val="000000000000" w:firstRow="0" w:lastRow="0" w:firstColumn="0" w:lastColumn="0" w:oddVBand="0" w:evenVBand="0" w:oddHBand="0" w:evenHBand="0" w:firstRowFirstColumn="0" w:firstRowLastColumn="0" w:lastRowFirstColumn="0" w:lastRowLastColumn="0"/>
              <w:rPr>
                <w:bCs/>
              </w:rPr>
            </w:pPr>
            <w:r>
              <w:t>8</w:t>
            </w:r>
          </w:p>
        </w:tc>
        <w:tc>
          <w:tcPr>
            <w:tcW w:w="0" w:type="auto"/>
            <w:hideMark/>
          </w:tcPr>
          <w:p w:rsidR="00487609" w:rsidP="007C72D7" w:rsidRDefault="00207274" w14:paraId="5E7B5BCF" w14:textId="315604F8">
            <w:pPr>
              <w:cnfStyle w:val="000000000000" w:firstRow="0" w:lastRow="0" w:firstColumn="0" w:lastColumn="0" w:oddVBand="0" w:evenVBand="0" w:oddHBand="0" w:evenHBand="0" w:firstRowFirstColumn="0" w:firstRowLastColumn="0" w:lastRowFirstColumn="0" w:lastRowLastColumn="0"/>
              <w:rPr>
                <w:bCs/>
              </w:rPr>
            </w:pPr>
            <w:r>
              <w:rPr>
                <w:bCs/>
              </w:rPr>
              <w:t>3</w:t>
            </w:r>
            <w:r w:rsidR="00487609">
              <w:rPr>
                <w:bCs/>
              </w:rPr>
              <w:t>%</w:t>
            </w:r>
          </w:p>
        </w:tc>
        <w:tc>
          <w:tcPr>
            <w:tcW w:w="0" w:type="auto"/>
          </w:tcPr>
          <w:p w:rsidR="00487609" w:rsidP="007C72D7" w:rsidRDefault="00E60B78" w14:paraId="63907E93" w14:textId="5FACAD95">
            <w:pPr>
              <w:cnfStyle w:val="000000000000" w:firstRow="0" w:lastRow="0" w:firstColumn="0" w:lastColumn="0" w:oddVBand="0" w:evenVBand="0" w:oddHBand="0" w:evenHBand="0" w:firstRowFirstColumn="0" w:firstRowLastColumn="0" w:lastRowFirstColumn="0" w:lastRowLastColumn="0"/>
              <w:rPr>
                <w:bCs/>
              </w:rPr>
            </w:pPr>
            <w:r w:rsidRPr="004745A3">
              <w:t>As a minimum your response must address the sub criteria points included. Each sub criteria point is of equal importance.</w:t>
            </w:r>
          </w:p>
        </w:tc>
      </w:tr>
      <w:tr w:rsidR="00F04D36" w:rsidTr="00CB3BCA" w14:paraId="0F584B3E" w14:textId="77777777">
        <w:trPr>
          <w:trHeight w:val="720"/>
        </w:trPr>
        <w:tc>
          <w:tcPr>
            <w:cnfStyle w:val="001000000000" w:firstRow="0" w:lastRow="0" w:firstColumn="1" w:lastColumn="0" w:oddVBand="0" w:evenVBand="0" w:oddHBand="0" w:evenHBand="0" w:firstRowFirstColumn="0" w:firstRowLastColumn="0" w:lastRowFirstColumn="0" w:lastRowLastColumn="0"/>
            <w:tcW w:w="0" w:type="auto"/>
          </w:tcPr>
          <w:p w:rsidR="00F04D36" w:rsidP="007C72D7" w:rsidRDefault="00F04D36" w14:paraId="6DDF85BD" w14:textId="0D816C6D">
            <w:r>
              <w:t>Social Value</w:t>
            </w:r>
          </w:p>
        </w:tc>
        <w:tc>
          <w:tcPr>
            <w:tcW w:w="0" w:type="auto"/>
          </w:tcPr>
          <w:p w:rsidR="00F04D36" w:rsidP="007C72D7" w:rsidRDefault="00F04D36" w14:paraId="331A843E" w14:textId="392950FD">
            <w:pPr>
              <w:cnfStyle w:val="000000000000" w:firstRow="0" w:lastRow="0" w:firstColumn="0" w:lastColumn="0" w:oddVBand="0" w:evenVBand="0" w:oddHBand="0" w:evenHBand="0" w:firstRowFirstColumn="0" w:firstRowLastColumn="0" w:lastRowFirstColumn="0" w:lastRowLastColumn="0"/>
            </w:pPr>
            <w:r>
              <w:t>9</w:t>
            </w:r>
          </w:p>
        </w:tc>
        <w:tc>
          <w:tcPr>
            <w:tcW w:w="0" w:type="auto"/>
          </w:tcPr>
          <w:p w:rsidR="00F04D36" w:rsidP="007C72D7" w:rsidRDefault="00F04D36" w14:paraId="1B501D9C" w14:textId="11013D37">
            <w:pPr>
              <w:cnfStyle w:val="000000000000" w:firstRow="0" w:lastRow="0" w:firstColumn="0" w:lastColumn="0" w:oddVBand="0" w:evenVBand="0" w:oddHBand="0" w:evenHBand="0" w:firstRowFirstColumn="0" w:firstRowLastColumn="0" w:lastRowFirstColumn="0" w:lastRowLastColumn="0"/>
              <w:rPr>
                <w:bCs/>
              </w:rPr>
            </w:pPr>
            <w:r>
              <w:rPr>
                <w:bCs/>
              </w:rPr>
              <w:t>10%</w:t>
            </w:r>
          </w:p>
        </w:tc>
        <w:tc>
          <w:tcPr>
            <w:tcW w:w="0" w:type="auto"/>
          </w:tcPr>
          <w:p w:rsidRPr="004745A3" w:rsidR="00F04D36" w:rsidP="007C72D7" w:rsidRDefault="00F04D36" w14:paraId="6B8CB067" w14:textId="45186914">
            <w:pPr>
              <w:cnfStyle w:val="000000000000" w:firstRow="0" w:lastRow="0" w:firstColumn="0" w:lastColumn="0" w:oddVBand="0" w:evenVBand="0" w:oddHBand="0" w:evenHBand="0" w:firstRowFirstColumn="0" w:firstRowLastColumn="0" w:lastRowFirstColumn="0" w:lastRowLastColumn="0"/>
            </w:pPr>
            <w:r w:rsidRPr="004745A3">
              <w:t>As a minimum your response must address the sub criteria points includ</w:t>
            </w:r>
            <w:r w:rsidR="00730845">
              <w:t xml:space="preserve">ing a completed </w:t>
            </w:r>
            <w:r w:rsidRPr="00F353EF" w:rsidR="00730845">
              <w:t>Appendix K - Social Value Delivery Plan</w:t>
            </w:r>
          </w:p>
        </w:tc>
      </w:tr>
    </w:tbl>
    <w:p w:rsidR="007E6AB4" w:rsidP="00487609" w:rsidRDefault="00012F71" w14:paraId="67412CCA" w14:textId="4B88454F">
      <w:pPr>
        <w:pStyle w:val="BodyText"/>
        <w:spacing w:after="20"/>
        <w:rPr>
          <w:rFonts w:ascii="Arial" w:hAnsi="Arial" w:eastAsia="Times New Roman" w:cs="Arial"/>
          <w:color w:val="0B0C0C"/>
          <w:sz w:val="20"/>
          <w:szCs w:val="20"/>
          <w:lang w:val="en" w:eastAsia="en-GB"/>
        </w:rPr>
        <w:sectPr w:rsidR="007E6AB4" w:rsidSect="00930748">
          <w:headerReference w:type="default" r:id="rId11"/>
          <w:footerReference w:type="default" r:id="rId12"/>
          <w:pgSz w:w="11906" w:h="16838"/>
          <w:pgMar w:top="1440" w:right="1440" w:bottom="1440" w:left="1440" w:header="709" w:footer="709" w:gutter="0"/>
          <w:cols w:space="708"/>
          <w:docGrid w:linePitch="360"/>
        </w:sectPr>
      </w:pPr>
      <w:r>
        <w:rPr>
          <w:rFonts w:ascii="Arial" w:hAnsi="Arial" w:eastAsia="Times New Roman" w:cs="Arial"/>
          <w:color w:val="0B0C0C"/>
          <w:sz w:val="20"/>
          <w:szCs w:val="20"/>
          <w:lang w:val="en" w:eastAsia="en-GB"/>
        </w:rPr>
        <w:tab/>
      </w:r>
    </w:p>
    <w:p w:rsidR="00487609" w:rsidP="00487609" w:rsidRDefault="00487609" w14:paraId="63C2BC91" w14:textId="7DF626F3">
      <w:pPr>
        <w:pStyle w:val="BodyText"/>
        <w:spacing w:after="20"/>
        <w:rPr>
          <w:rFonts w:ascii="Arial" w:hAnsi="Arial" w:eastAsia="Times New Roman" w:cs="Arial"/>
          <w:color w:val="0B0C0C"/>
          <w:sz w:val="20"/>
          <w:szCs w:val="20"/>
          <w:lang w:val="en" w:eastAsia="en-GB"/>
        </w:rPr>
      </w:pPr>
    </w:p>
    <w:p w:rsidR="002A6D8D" w:rsidP="002A6D8D" w:rsidRDefault="002A6D8D" w14:paraId="33DE0AE7" w14:textId="224B59ED">
      <w:pPr>
        <w:pStyle w:val="Heading2"/>
      </w:pPr>
      <w:bookmarkStart w:name="_Toc127283162" w:id="3"/>
      <w:r>
        <w:t>Quality questions</w:t>
      </w:r>
      <w:bookmarkEnd w:id="3"/>
    </w:p>
    <w:p w:rsidR="00196E66" w:rsidRDefault="00196E66" w14:paraId="1FEF9DB5" w14:textId="7A362E17"/>
    <w:p w:rsidR="00E925C0" w:rsidP="00C710E9" w:rsidRDefault="00CB24FB" w14:paraId="62CE5B5B" w14:textId="4BBA81DC">
      <w:pPr>
        <w:pStyle w:val="Heading3"/>
        <w:rPr>
          <w:lang w:eastAsia="en-GB"/>
        </w:rPr>
      </w:pPr>
      <w:bookmarkStart w:name="_Toc127283163" w:id="4"/>
      <w:r>
        <w:rPr>
          <w:lang w:eastAsia="en-GB"/>
        </w:rPr>
        <w:t xml:space="preserve">Q01 - </w:t>
      </w:r>
      <w:r w:rsidR="00F42CDB">
        <w:rPr>
          <w:lang w:eastAsia="en-GB"/>
        </w:rPr>
        <w:t xml:space="preserve">Component </w:t>
      </w:r>
      <w:r w:rsidR="00F42CDB">
        <w:t>specification</w:t>
      </w:r>
      <w:r w:rsidR="00F42CDB">
        <w:rPr>
          <w:lang w:eastAsia="en-GB"/>
        </w:rPr>
        <w:t xml:space="preserve"> questionnaire</w:t>
      </w:r>
      <w:bookmarkEnd w:id="4"/>
    </w:p>
    <w:p w:rsidR="001707E7" w:rsidRDefault="001707E7" w14:paraId="1E85DC9B" w14:textId="3302D567">
      <w:pPr>
        <w:rPr>
          <w:rFonts w:ascii="Calibri" w:hAnsi="Calibri" w:eastAsia="Times New Roman" w:cs="Calibri"/>
          <w:color w:val="000000"/>
          <w:lang w:eastAsia="en-GB"/>
        </w:rPr>
      </w:pPr>
      <w:r>
        <w:rPr>
          <w:rFonts w:ascii="Calibri" w:hAnsi="Calibri" w:eastAsia="Times New Roman" w:cs="Calibri"/>
          <w:color w:val="000000"/>
          <w:lang w:eastAsia="en-GB"/>
        </w:rPr>
        <w:t xml:space="preserve">We </w:t>
      </w:r>
      <w:r w:rsidRPr="00416DCB">
        <w:rPr>
          <w:rFonts w:ascii="Calibri" w:hAnsi="Calibri" w:eastAsia="Times New Roman" w:cs="Calibri"/>
          <w:color w:val="000000"/>
          <w:lang w:eastAsia="en-GB"/>
        </w:rPr>
        <w:t>are seeking products which meet the specifications as set out below. In the Technical Questionnaire, Tenderers are also asked whether their product has any other features which would enhance the user experience.</w:t>
      </w:r>
    </w:p>
    <w:p w:rsidR="002418CA" w:rsidP="002418CA" w:rsidRDefault="002418CA" w14:paraId="4BF3AF2C" w14:textId="77777777">
      <w:pPr>
        <w:rPr>
          <w:rFonts w:ascii="Calibri" w:hAnsi="Calibri" w:eastAsia="Times New Roman" w:cs="Calibri"/>
          <w:color w:val="000000"/>
          <w:lang w:eastAsia="en-GB"/>
        </w:rPr>
      </w:pPr>
      <w:r>
        <w:rPr>
          <w:rFonts w:ascii="Calibri" w:hAnsi="Calibri" w:eastAsia="Times New Roman" w:cs="Calibri"/>
          <w:color w:val="000000"/>
          <w:lang w:eastAsia="en-GB"/>
        </w:rPr>
        <w:t xml:space="preserve">This could include how the product can be integrated with other components, and/or the West of England Combined Authority’s Mobility As A Service (MaaS) app, currently under development – this app will </w:t>
      </w:r>
      <w:r w:rsidRPr="00A1649D">
        <w:rPr>
          <w:rFonts w:ascii="Calibri" w:hAnsi="Calibri" w:eastAsia="Times New Roman" w:cs="Calibri"/>
          <w:color w:val="000000"/>
          <w:lang w:eastAsia="en-GB"/>
        </w:rPr>
        <w:t>integrate journey planning tools with payment and ticketing, enabling travellers to plan, pay for and undertake end</w:t>
      </w:r>
      <w:r>
        <w:rPr>
          <w:rFonts w:ascii="Calibri" w:hAnsi="Calibri" w:eastAsia="Times New Roman" w:cs="Calibri"/>
          <w:color w:val="000000"/>
          <w:lang w:eastAsia="en-GB"/>
        </w:rPr>
        <w:t>-</w:t>
      </w:r>
      <w:r w:rsidRPr="00A1649D">
        <w:rPr>
          <w:rFonts w:ascii="Calibri" w:hAnsi="Calibri" w:eastAsia="Times New Roman" w:cs="Calibri"/>
          <w:color w:val="000000"/>
          <w:lang w:eastAsia="en-GB"/>
        </w:rPr>
        <w:t>to</w:t>
      </w:r>
      <w:r>
        <w:rPr>
          <w:rFonts w:ascii="Calibri" w:hAnsi="Calibri" w:eastAsia="Times New Roman" w:cs="Calibri"/>
          <w:color w:val="000000"/>
          <w:lang w:eastAsia="en-GB"/>
        </w:rPr>
        <w:t>-</w:t>
      </w:r>
      <w:r w:rsidRPr="00A1649D">
        <w:rPr>
          <w:rFonts w:ascii="Calibri" w:hAnsi="Calibri" w:eastAsia="Times New Roman" w:cs="Calibri"/>
          <w:color w:val="000000"/>
          <w:lang w:eastAsia="en-GB"/>
        </w:rPr>
        <w:t>end journeys within a single platform</w:t>
      </w:r>
      <w:r>
        <w:rPr>
          <w:rFonts w:ascii="Calibri" w:hAnsi="Calibri" w:eastAsia="Times New Roman" w:cs="Calibri"/>
          <w:color w:val="000000"/>
          <w:lang w:eastAsia="en-GB"/>
        </w:rPr>
        <w:t>, and/or any other innovative features to enhance the user experience.</w:t>
      </w:r>
    </w:p>
    <w:p w:rsidRPr="003C3493" w:rsidR="002E6109" w:rsidRDefault="00A64FB4" w14:paraId="236D0A2A" w14:textId="1361805B">
      <w:pPr>
        <w:rPr>
          <w:rFonts w:ascii="Calibri" w:hAnsi="Calibri" w:eastAsia="Times New Roman" w:cs="Calibri"/>
          <w:color w:val="000000"/>
          <w:lang w:eastAsia="en-GB"/>
        </w:rPr>
      </w:pPr>
      <w:r>
        <w:rPr>
          <w:rFonts w:ascii="Calibri" w:hAnsi="Calibri" w:eastAsia="Times New Roman" w:cs="Calibri"/>
          <w:color w:val="000000"/>
          <w:lang w:eastAsia="en-GB"/>
        </w:rPr>
        <w:t xml:space="preserve">The Contracting Authority reserves the right to reject products or components which do not meet the </w:t>
      </w:r>
      <w:r w:rsidR="003F2055">
        <w:rPr>
          <w:rFonts w:ascii="Calibri" w:hAnsi="Calibri" w:eastAsia="Times New Roman" w:cs="Calibri"/>
          <w:color w:val="000000"/>
          <w:lang w:eastAsia="en-GB"/>
        </w:rPr>
        <w:t>specifications</w:t>
      </w:r>
      <w:r w:rsidR="0021671C">
        <w:rPr>
          <w:rFonts w:ascii="Calibri" w:hAnsi="Calibri" w:eastAsia="Times New Roman" w:cs="Calibri"/>
          <w:color w:val="000000"/>
          <w:lang w:eastAsia="en-GB"/>
        </w:rPr>
        <w:t xml:space="preserve">. </w:t>
      </w:r>
      <w:r w:rsidR="00496617">
        <w:rPr>
          <w:rFonts w:ascii="Calibri" w:hAnsi="Calibri" w:eastAsia="Times New Roman" w:cs="Calibri"/>
          <w:color w:val="000000"/>
          <w:lang w:eastAsia="en-GB"/>
        </w:rPr>
        <w:t>Tenderers should only propose one solution against each component specification</w:t>
      </w:r>
      <w:r w:rsidR="003F2055">
        <w:rPr>
          <w:rFonts w:ascii="Calibri" w:hAnsi="Calibri" w:eastAsia="Times New Roman" w:cs="Calibri"/>
          <w:color w:val="000000"/>
          <w:lang w:eastAsia="en-GB"/>
        </w:rPr>
        <w:t>.</w:t>
      </w:r>
      <w:r w:rsidR="0021671C">
        <w:rPr>
          <w:rFonts w:ascii="Calibri" w:hAnsi="Calibri" w:eastAsia="Times New Roman" w:cs="Calibri"/>
          <w:color w:val="000000"/>
          <w:lang w:eastAsia="en-GB"/>
        </w:rPr>
        <w:t xml:space="preserve"> </w:t>
      </w:r>
    </w:p>
    <w:p w:rsidR="005F3CA7" w:rsidRDefault="005F3CA7" w14:paraId="3CE01732" w14:textId="16834DE1">
      <w:pPr>
        <w:rPr>
          <w:rFonts w:asciiTheme="majorHAnsi" w:hAnsiTheme="majorHAnsi" w:eastAsiaTheme="majorEastAsia" w:cstheme="majorBidi"/>
          <w:i/>
          <w:iCs/>
          <w:color w:val="2F5496" w:themeColor="accent1" w:themeShade="BF"/>
          <w:lang w:eastAsia="en-GB"/>
        </w:rPr>
      </w:pPr>
    </w:p>
    <w:p w:rsidR="00104FBD" w:rsidP="00104FBD" w:rsidRDefault="00104FBD" w14:paraId="1773029E" w14:textId="4ABC8250">
      <w:pPr>
        <w:pStyle w:val="Heading4"/>
        <w:rPr>
          <w:lang w:eastAsia="en-GB"/>
        </w:rPr>
      </w:pPr>
      <w:bookmarkStart w:name="_Toc127283164" w:id="5"/>
      <w:r>
        <w:rPr>
          <w:lang w:eastAsia="en-GB"/>
        </w:rPr>
        <w:t>Wayfinding components</w:t>
      </w:r>
      <w:bookmarkEnd w:id="5"/>
    </w:p>
    <w:p w:rsidR="00F373BC" w:rsidP="00F373BC" w:rsidRDefault="00323710" w14:paraId="0C1A9CE9" w14:textId="4555E0A9">
      <w:pPr>
        <w:rPr>
          <w:rFonts w:ascii="Calibri" w:hAnsi="Calibri" w:eastAsia="Times New Roman" w:cs="Calibri"/>
          <w:color w:val="000000"/>
          <w:lang w:eastAsia="en-GB"/>
        </w:rPr>
      </w:pPr>
      <w:r w:rsidRPr="5884B0B1">
        <w:rPr>
          <w:rFonts w:ascii="Calibri" w:hAnsi="Calibri" w:eastAsia="Times New Roman" w:cs="Calibri"/>
          <w:color w:val="000000" w:themeColor="text1"/>
          <w:lang w:eastAsia="en-GB"/>
        </w:rPr>
        <w:t>Please note that t</w:t>
      </w:r>
      <w:r w:rsidRPr="5884B0B1" w:rsidR="00570BCC">
        <w:rPr>
          <w:rFonts w:ascii="Calibri" w:hAnsi="Calibri" w:eastAsia="Times New Roman" w:cs="Calibri"/>
          <w:color w:val="000000" w:themeColor="text1"/>
          <w:lang w:eastAsia="en-GB"/>
        </w:rPr>
        <w:t>he</w:t>
      </w:r>
      <w:r w:rsidRPr="5884B0B1">
        <w:rPr>
          <w:rFonts w:ascii="Calibri" w:hAnsi="Calibri" w:eastAsia="Times New Roman" w:cs="Calibri"/>
          <w:color w:val="000000" w:themeColor="text1"/>
          <w:lang w:eastAsia="en-GB"/>
        </w:rPr>
        <w:t>se</w:t>
      </w:r>
      <w:r w:rsidRPr="5884B0B1" w:rsidR="00570BCC">
        <w:rPr>
          <w:rFonts w:ascii="Calibri" w:hAnsi="Calibri" w:eastAsia="Times New Roman" w:cs="Calibri"/>
          <w:color w:val="000000" w:themeColor="text1"/>
          <w:lang w:eastAsia="en-GB"/>
        </w:rPr>
        <w:t xml:space="preserve"> specifications </w:t>
      </w:r>
      <w:r w:rsidRPr="5884B0B1">
        <w:rPr>
          <w:rFonts w:ascii="Calibri" w:hAnsi="Calibri" w:eastAsia="Times New Roman" w:cs="Calibri"/>
          <w:color w:val="000000" w:themeColor="text1"/>
          <w:lang w:eastAsia="en-GB"/>
        </w:rPr>
        <w:t>d</w:t>
      </w:r>
      <w:r w:rsidRPr="5884B0B1" w:rsidR="00570BCC">
        <w:rPr>
          <w:rFonts w:ascii="Calibri" w:hAnsi="Calibri" w:eastAsia="Times New Roman" w:cs="Calibri"/>
          <w:color w:val="000000" w:themeColor="text1"/>
          <w:lang w:eastAsia="en-GB"/>
        </w:rPr>
        <w:t>o not include suggestions for the full makeup of the products including features such as foundations and fixings</w:t>
      </w:r>
      <w:r w:rsidRPr="5884B0B1" w:rsidR="00AC4C84">
        <w:rPr>
          <w:rFonts w:ascii="Calibri" w:hAnsi="Calibri" w:eastAsia="Times New Roman" w:cs="Calibri"/>
          <w:color w:val="000000" w:themeColor="text1"/>
          <w:lang w:eastAsia="en-GB"/>
        </w:rPr>
        <w:t xml:space="preserve">. </w:t>
      </w:r>
      <w:r w:rsidRPr="5884B0B1" w:rsidR="00CA2B9A">
        <w:rPr>
          <w:rFonts w:ascii="Calibri" w:hAnsi="Calibri" w:eastAsia="Times New Roman" w:cs="Calibri"/>
          <w:color w:val="000000" w:themeColor="text1"/>
          <w:lang w:eastAsia="en-GB"/>
        </w:rPr>
        <w:t>These product specifications are</w:t>
      </w:r>
      <w:r w:rsidRPr="5884B0B1" w:rsidR="00A60CDA">
        <w:rPr>
          <w:rFonts w:ascii="Calibri" w:hAnsi="Calibri" w:eastAsia="Times New Roman" w:cs="Calibri"/>
          <w:color w:val="000000" w:themeColor="text1"/>
          <w:lang w:eastAsia="en-GB"/>
        </w:rPr>
        <w:t xml:space="preserve"> minimum </w:t>
      </w:r>
      <w:r w:rsidRPr="5884B0B1" w:rsidR="00E7117A">
        <w:rPr>
          <w:rFonts w:ascii="Calibri" w:hAnsi="Calibri" w:eastAsia="Times New Roman" w:cs="Calibri"/>
          <w:color w:val="000000" w:themeColor="text1"/>
          <w:lang w:eastAsia="en-GB"/>
        </w:rPr>
        <w:t>requirements</w:t>
      </w:r>
      <w:r w:rsidRPr="5884B0B1" w:rsidR="00CB598B">
        <w:rPr>
          <w:rFonts w:ascii="Calibri" w:hAnsi="Calibri" w:eastAsia="Times New Roman" w:cs="Calibri"/>
          <w:color w:val="000000" w:themeColor="text1"/>
          <w:lang w:eastAsia="en-GB"/>
        </w:rPr>
        <w:t>, however detailed specifications will be developed further between the successful Tenderer and the Combined Authority’s wayfinding consultants.</w:t>
      </w:r>
      <w:r w:rsidRPr="5884B0B1" w:rsidR="00A60D59">
        <w:rPr>
          <w:rFonts w:ascii="Calibri" w:hAnsi="Calibri" w:eastAsia="Times New Roman" w:cs="Calibri"/>
          <w:color w:val="000000" w:themeColor="text1"/>
          <w:lang w:eastAsia="en-GB"/>
        </w:rPr>
        <w:t xml:space="preserve"> </w:t>
      </w:r>
    </w:p>
    <w:p w:rsidR="00570BCC" w:rsidP="00241A3C" w:rsidRDefault="00570BCC" w14:paraId="04C93387" w14:textId="740259DA">
      <w:pPr>
        <w:rPr>
          <w:rFonts w:ascii="Calibri" w:hAnsi="Calibri" w:eastAsia="Times New Roman" w:cs="Calibri"/>
          <w:color w:val="000000"/>
          <w:lang w:eastAsia="en-GB"/>
        </w:rPr>
      </w:pPr>
    </w:p>
    <w:p w:rsidR="00D20CF9" w:rsidP="00104FBD" w:rsidRDefault="004E18E7" w14:paraId="1A63BF7A" w14:textId="4ABEC935">
      <w:pPr>
        <w:pStyle w:val="Heading5"/>
        <w:rPr>
          <w:lang w:eastAsia="en-GB"/>
        </w:rPr>
      </w:pPr>
      <w:r>
        <w:rPr>
          <w:lang w:eastAsia="en-GB"/>
        </w:rPr>
        <w:t>Wide totem</w:t>
      </w:r>
      <w:r w:rsidR="00032651">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Pr="005E7A64" w:rsidR="00517B39" w:rsidTr="00517B39" w14:paraId="037441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517B39" w:rsidP="00F30BEE" w:rsidRDefault="00517B39" w14:paraId="76DC7B54" w14:textId="584425AE">
            <w:r w:rsidRPr="001F7C25">
              <w:t>Wide totem</w:t>
            </w:r>
          </w:p>
        </w:tc>
      </w:tr>
      <w:tr w:rsidRPr="005E7A64" w:rsidR="00086648" w:rsidTr="00086648" w14:paraId="1B50439F"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086648" w:rsidP="00F30BEE" w:rsidRDefault="00086648" w14:paraId="049D22E4" w14:textId="5032508F">
            <w:r w:rsidRPr="001F7C25">
              <w:t>Proposed make and model</w:t>
            </w:r>
          </w:p>
        </w:tc>
      </w:tr>
      <w:tr w:rsidRPr="005E7A64" w:rsidR="00086648" w:rsidTr="00086648" w14:paraId="2000FBD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086648" w:rsidP="00F30BEE" w:rsidRDefault="00086648" w14:paraId="5CAAD02B" w14:textId="70251AED"/>
        </w:tc>
      </w:tr>
      <w:tr w:rsidRPr="005E7A64" w:rsidR="00BD0BB5" w:rsidTr="00086648" w14:paraId="5EDC4A3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BD0BB5" w:rsidP="00F30BEE" w:rsidRDefault="00356138" w14:paraId="500B5C2F" w14:textId="5022BB9B">
            <w:r w:rsidRPr="001F7C25">
              <w:t>Component image</w:t>
            </w:r>
          </w:p>
        </w:tc>
      </w:tr>
      <w:tr w:rsidRPr="005E7A64" w:rsidR="00BD0BB5" w:rsidTr="00086648" w14:paraId="5307BE2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BD0BB5" w:rsidP="00F30BEE" w:rsidRDefault="00BD0BB5" w14:paraId="12A80656" w14:textId="77777777"/>
        </w:tc>
      </w:tr>
      <w:tr w:rsidRPr="005E7A64" w:rsidR="008068B9" w:rsidTr="004A1E8C" w14:paraId="7DB93342"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8068B9" w:rsidP="00241A3C" w:rsidRDefault="00517B39" w14:paraId="517DC47B" w14:textId="335749FE">
            <w:r w:rsidRPr="001F7C25">
              <w:t>Specification details</w:t>
            </w:r>
          </w:p>
        </w:tc>
        <w:tc>
          <w:tcPr>
            <w:tcW w:w="1009" w:type="pct"/>
          </w:tcPr>
          <w:p w:rsidRPr="001F7C25" w:rsidR="008068B9" w:rsidP="00F30BEE" w:rsidRDefault="008068B9" w14:paraId="60E783F0" w14:textId="3BBF64AB">
            <w:pPr>
              <w:cnfStyle w:val="000000000000" w:firstRow="0" w:lastRow="0" w:firstColumn="0" w:lastColumn="0" w:oddVBand="0" w:evenVBand="0" w:oddHBand="0" w:evenHBand="0" w:firstRowFirstColumn="0" w:firstRowLastColumn="0" w:lastRowFirstColumn="0" w:lastRowLastColumn="0"/>
              <w:rPr>
                <w:b/>
              </w:rPr>
            </w:pPr>
            <w:r w:rsidRPr="001F7C25">
              <w:rPr>
                <w:b/>
              </w:rPr>
              <w:t xml:space="preserve">Does your product meet the following specifications? </w:t>
            </w:r>
            <w:r w:rsidRPr="001F7C25">
              <w:rPr>
                <w:b/>
              </w:rPr>
              <w:br/>
            </w:r>
            <w:r w:rsidRPr="001F7C25">
              <w:rPr>
                <w:b/>
              </w:rPr>
              <w:br/>
            </w:r>
            <w:r w:rsidRPr="001F7C25">
              <w:rPr>
                <w:b/>
              </w:rPr>
              <w:t>Yes/No</w:t>
            </w:r>
          </w:p>
        </w:tc>
        <w:tc>
          <w:tcPr>
            <w:tcW w:w="877" w:type="pct"/>
          </w:tcPr>
          <w:p w:rsidRPr="005E7A64" w:rsidR="008068B9" w:rsidP="00F30BEE" w:rsidRDefault="008068B9" w14:paraId="2CBD858D" w14:textId="2BBE0827">
            <w:pPr>
              <w:cnfStyle w:val="000000000000" w:firstRow="0" w:lastRow="0" w:firstColumn="0" w:lastColumn="0" w:oddVBand="0" w:evenVBand="0" w:oddHBand="0" w:evenHBand="0" w:firstRowFirstColumn="0" w:firstRowLastColumn="0" w:lastRowFirstColumn="0" w:lastRowLastColumn="0"/>
              <w:rPr>
                <w:b/>
              </w:rPr>
            </w:pPr>
            <w:r w:rsidRPr="001F7C25">
              <w:rPr>
                <w:b/>
              </w:rPr>
              <w:t>If no, please provide justification</w:t>
            </w:r>
          </w:p>
        </w:tc>
      </w:tr>
      <w:tr w:rsidRPr="005E7A64" w:rsidR="003F6A28" w:rsidTr="004A1E8C" w14:paraId="4CD716B3"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3F6A28" w:rsidP="00241A3C" w:rsidRDefault="003F6A28" w14:paraId="7533EFD8" w14:textId="6E4881C7">
            <w:pPr>
              <w:rPr>
                <w:b w:val="0"/>
              </w:rPr>
            </w:pPr>
            <w:r w:rsidRPr="00D749B6">
              <w:rPr>
                <w:b w:val="0"/>
              </w:rPr>
              <w:t>Consistent look and feel with the other wayfinding products in this specification</w:t>
            </w:r>
          </w:p>
        </w:tc>
        <w:tc>
          <w:tcPr>
            <w:tcW w:w="1009" w:type="pct"/>
          </w:tcPr>
          <w:p w:rsidRPr="001F7C25" w:rsidR="003F6A28" w:rsidP="00F30BEE" w:rsidRDefault="003F6A28" w14:paraId="64851BB7"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D749B6" w:rsidR="003F6A28" w:rsidP="00F30BEE" w:rsidRDefault="003F6A28" w14:paraId="61852B32" w14:textId="77777777">
            <w:pPr>
              <w:cnfStyle w:val="000000000000" w:firstRow="0" w:lastRow="0" w:firstColumn="0" w:lastColumn="0" w:oddVBand="0" w:evenVBand="0" w:oddHBand="0" w:evenHBand="0" w:firstRowFirstColumn="0" w:firstRowLastColumn="0" w:lastRowFirstColumn="0" w:lastRowLastColumn="0"/>
            </w:pPr>
          </w:p>
        </w:tc>
      </w:tr>
      <w:tr w:rsidRPr="005E7A64" w:rsidR="004E18E7" w:rsidTr="004A1E8C" w14:paraId="7CC3495D"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4E18E7" w:rsidP="00241A3C" w:rsidRDefault="00241A3C" w14:paraId="72384E50" w14:textId="2D756164">
            <w:pPr>
              <w:rPr>
                <w:b w:val="0"/>
              </w:rPr>
            </w:pPr>
            <w:r w:rsidRPr="001F7C25">
              <w:rPr>
                <w:b w:val="0"/>
              </w:rPr>
              <w:t>600 x 2750mm</w:t>
            </w:r>
          </w:p>
        </w:tc>
        <w:tc>
          <w:tcPr>
            <w:tcW w:w="1009" w:type="pct"/>
          </w:tcPr>
          <w:p w:rsidRPr="001F7C25" w:rsidR="004E18E7" w:rsidP="00F30BEE" w:rsidRDefault="004E18E7" w14:paraId="7521506A"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5E7A64" w:rsidR="004E18E7" w:rsidP="00F30BEE" w:rsidRDefault="004E18E7" w14:paraId="1A16EE5E" w14:textId="77777777">
            <w:pPr>
              <w:cnfStyle w:val="000000000000" w:firstRow="0" w:lastRow="0" w:firstColumn="0" w:lastColumn="0" w:oddVBand="0" w:evenVBand="0" w:oddHBand="0" w:evenHBand="0" w:firstRowFirstColumn="0" w:firstRowLastColumn="0" w:lastRowFirstColumn="0" w:lastRowLastColumn="0"/>
            </w:pPr>
          </w:p>
        </w:tc>
      </w:tr>
      <w:tr w:rsidRPr="005E7A64" w:rsidR="004E18E7" w:rsidTr="004A1E8C" w14:paraId="51CBC002"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4E18E7" w:rsidP="00241A3C" w:rsidRDefault="00241A3C" w14:paraId="093C674A" w14:textId="4D7DF885">
            <w:pPr>
              <w:rPr>
                <w:b w:val="0"/>
              </w:rPr>
            </w:pPr>
            <w:r w:rsidRPr="001F7C25">
              <w:rPr>
                <w:b w:val="0"/>
              </w:rPr>
              <w:t>Internal galvanised steel frame</w:t>
            </w:r>
          </w:p>
        </w:tc>
        <w:tc>
          <w:tcPr>
            <w:tcW w:w="1009" w:type="pct"/>
          </w:tcPr>
          <w:p w:rsidRPr="001F7C25" w:rsidR="004E18E7" w:rsidP="00F30BEE" w:rsidRDefault="004E18E7" w14:paraId="6D533428" w14:textId="77777777">
            <w:pPr>
              <w:cnfStyle w:val="000000000000" w:firstRow="0" w:lastRow="0" w:firstColumn="0" w:lastColumn="0" w:oddVBand="0" w:evenVBand="0" w:oddHBand="0" w:evenHBand="0" w:firstRowFirstColumn="0" w:firstRowLastColumn="0" w:lastRowFirstColumn="0" w:lastRowLastColumn="0"/>
              <w:rPr>
                <w:i/>
              </w:rPr>
            </w:pPr>
          </w:p>
        </w:tc>
        <w:tc>
          <w:tcPr>
            <w:tcW w:w="877" w:type="pct"/>
          </w:tcPr>
          <w:p w:rsidRPr="005E7A64" w:rsidR="004E18E7" w:rsidP="00F30BEE" w:rsidRDefault="004E18E7" w14:paraId="2C04DE2A" w14:textId="77777777">
            <w:pPr>
              <w:cnfStyle w:val="000000000000" w:firstRow="0" w:lastRow="0" w:firstColumn="0" w:lastColumn="0" w:oddVBand="0" w:evenVBand="0" w:oddHBand="0" w:evenHBand="0" w:firstRowFirstColumn="0" w:firstRowLastColumn="0" w:lastRowFirstColumn="0" w:lastRowLastColumn="0"/>
              <w:rPr>
                <w:i/>
              </w:rPr>
            </w:pPr>
          </w:p>
        </w:tc>
      </w:tr>
      <w:tr w:rsidRPr="005E7A64" w:rsidR="004E18E7" w:rsidTr="004A1E8C" w14:paraId="490CA8FF"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4E18E7" w:rsidP="00241A3C" w:rsidRDefault="00241A3C" w14:paraId="47BA40AF" w14:textId="328BBD23">
            <w:pPr>
              <w:rPr>
                <w:b w:val="0"/>
              </w:rPr>
            </w:pPr>
            <w:r w:rsidRPr="001F7C25">
              <w:rPr>
                <w:b w:val="0"/>
              </w:rPr>
              <w:t>External powder coated aluminium panels</w:t>
            </w:r>
          </w:p>
        </w:tc>
        <w:tc>
          <w:tcPr>
            <w:tcW w:w="1009" w:type="pct"/>
          </w:tcPr>
          <w:p w:rsidRPr="001F7C25" w:rsidR="004E18E7" w:rsidP="00F30BEE" w:rsidRDefault="004E18E7" w14:paraId="4F505D14" w14:textId="77777777">
            <w:pPr>
              <w:cnfStyle w:val="000000000000" w:firstRow="0" w:lastRow="0" w:firstColumn="0" w:lastColumn="0" w:oddVBand="0" w:evenVBand="0" w:oddHBand="0" w:evenHBand="0" w:firstRowFirstColumn="0" w:firstRowLastColumn="0" w:lastRowFirstColumn="0" w:lastRowLastColumn="0"/>
              <w:rPr>
                <w:i/>
              </w:rPr>
            </w:pPr>
          </w:p>
        </w:tc>
        <w:tc>
          <w:tcPr>
            <w:tcW w:w="877" w:type="pct"/>
          </w:tcPr>
          <w:p w:rsidRPr="005E7A64" w:rsidR="004E18E7" w:rsidP="00F30BEE" w:rsidRDefault="004E18E7" w14:paraId="590FAA7F" w14:textId="77777777">
            <w:pPr>
              <w:cnfStyle w:val="000000000000" w:firstRow="0" w:lastRow="0" w:firstColumn="0" w:lastColumn="0" w:oddVBand="0" w:evenVBand="0" w:oddHBand="0" w:evenHBand="0" w:firstRowFirstColumn="0" w:firstRowLastColumn="0" w:lastRowFirstColumn="0" w:lastRowLastColumn="0"/>
              <w:rPr>
                <w:i/>
              </w:rPr>
            </w:pPr>
          </w:p>
        </w:tc>
      </w:tr>
      <w:tr w:rsidRPr="005E7A64" w:rsidR="004E18E7" w:rsidTr="004A1E8C" w14:paraId="329A7603"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4E18E7" w:rsidP="00241A3C" w:rsidRDefault="00241A3C" w14:paraId="5F8EBD11" w14:textId="7BFE47D8">
            <w:pPr>
              <w:rPr>
                <w:b w:val="0"/>
              </w:rPr>
            </w:pPr>
            <w:r w:rsidRPr="001F7C25">
              <w:rPr>
                <w:b w:val="0"/>
              </w:rPr>
              <w:t xml:space="preserve">Stainless steel base plate </w:t>
            </w:r>
          </w:p>
        </w:tc>
        <w:tc>
          <w:tcPr>
            <w:tcW w:w="1009" w:type="pct"/>
          </w:tcPr>
          <w:p w:rsidRPr="001F7C25" w:rsidR="004E18E7" w:rsidP="00F30BEE" w:rsidRDefault="004E18E7" w14:paraId="01F82187" w14:textId="77777777">
            <w:pPr>
              <w:cnfStyle w:val="000000000000" w:firstRow="0" w:lastRow="0" w:firstColumn="0" w:lastColumn="0" w:oddVBand="0" w:evenVBand="0" w:oddHBand="0" w:evenHBand="0" w:firstRowFirstColumn="0" w:firstRowLastColumn="0" w:lastRowFirstColumn="0" w:lastRowLastColumn="0"/>
              <w:rPr>
                <w:i/>
              </w:rPr>
            </w:pPr>
          </w:p>
        </w:tc>
        <w:tc>
          <w:tcPr>
            <w:tcW w:w="877" w:type="pct"/>
          </w:tcPr>
          <w:p w:rsidRPr="005E7A64" w:rsidR="004E18E7" w:rsidP="00F30BEE" w:rsidRDefault="004E18E7" w14:paraId="272ADE2F" w14:textId="77777777">
            <w:pPr>
              <w:cnfStyle w:val="000000000000" w:firstRow="0" w:lastRow="0" w:firstColumn="0" w:lastColumn="0" w:oddVBand="0" w:evenVBand="0" w:oddHBand="0" w:evenHBand="0" w:firstRowFirstColumn="0" w:firstRowLastColumn="0" w:lastRowFirstColumn="0" w:lastRowLastColumn="0"/>
              <w:rPr>
                <w:i/>
              </w:rPr>
            </w:pPr>
          </w:p>
        </w:tc>
      </w:tr>
      <w:tr w:rsidRPr="005E7A64" w:rsidR="004E18E7" w:rsidTr="004A1E8C" w14:paraId="1BDD540A"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4E18E7" w:rsidP="00F30BEE" w:rsidRDefault="00241A3C" w14:paraId="6AAE1FC3" w14:textId="425657DF">
            <w:pPr>
              <w:rPr>
                <w:b w:val="0"/>
              </w:rPr>
            </w:pPr>
            <w:r w:rsidRPr="001F7C25">
              <w:rPr>
                <w:b w:val="0"/>
              </w:rPr>
              <w:t>Low iron toughened glass panel with vinyl graphics applied to rear</w:t>
            </w:r>
          </w:p>
        </w:tc>
        <w:tc>
          <w:tcPr>
            <w:tcW w:w="1009" w:type="pct"/>
          </w:tcPr>
          <w:p w:rsidRPr="001F7C25" w:rsidR="004E18E7" w:rsidP="00F30BEE" w:rsidRDefault="004E18E7" w14:paraId="35057167" w14:textId="21D616E2">
            <w:pPr>
              <w:cnfStyle w:val="000000000000" w:firstRow="0" w:lastRow="0" w:firstColumn="0" w:lastColumn="0" w:oddVBand="0" w:evenVBand="0" w:oddHBand="0" w:evenHBand="0" w:firstRowFirstColumn="0" w:firstRowLastColumn="0" w:lastRowFirstColumn="0" w:lastRowLastColumn="0"/>
            </w:pPr>
          </w:p>
        </w:tc>
        <w:tc>
          <w:tcPr>
            <w:tcW w:w="877" w:type="pct"/>
          </w:tcPr>
          <w:p w:rsidRPr="005E7A64" w:rsidR="004E18E7" w:rsidP="00F30BEE" w:rsidRDefault="004E18E7" w14:paraId="2CDC5609" w14:textId="77777777">
            <w:pPr>
              <w:cnfStyle w:val="000000000000" w:firstRow="0" w:lastRow="0" w:firstColumn="0" w:lastColumn="0" w:oddVBand="0" w:evenVBand="0" w:oddHBand="0" w:evenHBand="0" w:firstRowFirstColumn="0" w:firstRowLastColumn="0" w:lastRowFirstColumn="0" w:lastRowLastColumn="0"/>
            </w:pPr>
          </w:p>
        </w:tc>
      </w:tr>
      <w:tr w:rsidRPr="005E7A64" w:rsidR="002C7021" w:rsidTr="004A1E8C" w14:paraId="0A3A47BF" w14:textId="77777777">
        <w:tc>
          <w:tcPr>
            <w:cnfStyle w:val="001000000000" w:firstRow="0" w:lastRow="0" w:firstColumn="1" w:lastColumn="0" w:oddVBand="0" w:evenVBand="0" w:oddHBand="0" w:evenHBand="0" w:firstRowFirstColumn="0" w:firstRowLastColumn="0" w:lastRowFirstColumn="0" w:lastRowLastColumn="0"/>
            <w:tcW w:w="3114" w:type="pct"/>
          </w:tcPr>
          <w:p w:rsidRPr="001F7C25" w:rsidR="002C7021" w:rsidP="00734A76" w:rsidRDefault="00B23479" w14:paraId="6562CD28" w14:textId="52FAFEBA">
            <w:pPr>
              <w:rPr>
                <w:b w:val="0"/>
              </w:rPr>
            </w:pPr>
            <w:r w:rsidRPr="001F7C25">
              <w:rPr>
                <w:b w:val="0"/>
              </w:rPr>
              <w:lastRenderedPageBreak/>
              <w:t>E</w:t>
            </w:r>
            <w:r w:rsidRPr="001F7C25" w:rsidR="002C7021">
              <w:rPr>
                <w:b w:val="0"/>
              </w:rPr>
              <w:t>asily maintainable by a typical local authority maintenance team</w:t>
            </w:r>
          </w:p>
        </w:tc>
        <w:tc>
          <w:tcPr>
            <w:tcW w:w="1009" w:type="pct"/>
          </w:tcPr>
          <w:p w:rsidRPr="001F7C25" w:rsidR="002C7021" w:rsidP="00F30BEE" w:rsidRDefault="002C7021" w14:paraId="1A656B39" w14:textId="77777777">
            <w:pPr>
              <w:cnfStyle w:val="000000000000" w:firstRow="0" w:lastRow="0" w:firstColumn="0" w:lastColumn="0" w:oddVBand="0" w:evenVBand="0" w:oddHBand="0" w:evenHBand="0" w:firstRowFirstColumn="0" w:firstRowLastColumn="0" w:lastRowFirstColumn="0" w:lastRowLastColumn="0"/>
              <w:rPr>
                <w:rStyle w:val="CommentReference"/>
              </w:rPr>
            </w:pPr>
          </w:p>
        </w:tc>
        <w:tc>
          <w:tcPr>
            <w:tcW w:w="877" w:type="pct"/>
          </w:tcPr>
          <w:p w:rsidRPr="005E7A64" w:rsidR="002C7021" w:rsidP="00F30BEE" w:rsidRDefault="002C7021" w14:paraId="3FCF2E91" w14:textId="77777777">
            <w:pPr>
              <w:cnfStyle w:val="000000000000" w:firstRow="0" w:lastRow="0" w:firstColumn="0" w:lastColumn="0" w:oddVBand="0" w:evenVBand="0" w:oddHBand="0" w:evenHBand="0" w:firstRowFirstColumn="0" w:firstRowLastColumn="0" w:lastRowFirstColumn="0" w:lastRowLastColumn="0"/>
            </w:pPr>
          </w:p>
        </w:tc>
      </w:tr>
      <w:tr w:rsidRPr="005E7A64" w:rsidR="004A1E8C" w:rsidTr="004A1E8C" w14:paraId="2E63ADE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4A1E8C" w:rsidP="00F30BEE" w:rsidRDefault="00AD7382" w14:paraId="23AFE7FE" w14:textId="741F9CB9">
            <w:r w:rsidRPr="001F7C25">
              <w:t xml:space="preserve">Does your product have any other features which would enhance the user experience? </w:t>
            </w:r>
          </w:p>
        </w:tc>
      </w:tr>
      <w:tr w:rsidRPr="005E7A64" w:rsidR="004A1E8C" w:rsidTr="004A1E8C" w14:paraId="587E8BC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C25" w:rsidR="004A1E8C" w:rsidP="00F30BEE" w:rsidRDefault="004A1E8C" w14:paraId="071F57F8" w14:textId="47CAF5EE"/>
        </w:tc>
      </w:tr>
      <w:tr w:rsidR="00AD7382" w:rsidTr="004A1E8C" w14:paraId="5D793CA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A10800" w:rsidR="00AD7382" w:rsidP="00F30BEE" w:rsidRDefault="00A10800" w14:paraId="1FD585C3" w14:textId="4B449AB9">
            <w:r w:rsidRPr="001F7C25">
              <w:t>If your product does not meet the specification listed above, please set out below how it provides a similar or enhanced user experience to a product meeting the specification.</w:t>
            </w:r>
          </w:p>
        </w:tc>
      </w:tr>
      <w:tr w:rsidR="00AD7382" w:rsidTr="004A1E8C" w14:paraId="303FC57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D7382" w:rsidP="00F30BEE" w:rsidRDefault="00AD7382" w14:paraId="0F183F44" w14:textId="77777777"/>
        </w:tc>
      </w:tr>
    </w:tbl>
    <w:p w:rsidR="00B42D98" w:rsidP="007372AF" w:rsidRDefault="00B42D98" w14:paraId="40921774" w14:textId="77777777">
      <w:pPr>
        <w:rPr>
          <w:rFonts w:ascii="Calibri" w:hAnsi="Calibri" w:eastAsia="Times New Roman" w:cs="Calibri"/>
          <w:color w:val="000000"/>
          <w:lang w:eastAsia="en-GB"/>
        </w:rPr>
      </w:pPr>
    </w:p>
    <w:p w:rsidRPr="004E18E7" w:rsidR="00B42D98" w:rsidP="00104FBD" w:rsidRDefault="004E18E7" w14:paraId="29BE5FED" w14:textId="2E61F5C7">
      <w:pPr>
        <w:pStyle w:val="Heading5"/>
        <w:rPr>
          <w:lang w:eastAsia="en-GB"/>
        </w:rPr>
      </w:pPr>
      <w:r w:rsidRPr="004E18E7">
        <w:rPr>
          <w:lang w:eastAsia="en-GB"/>
        </w:rPr>
        <w:t>Projected identification</w:t>
      </w:r>
      <w:r w:rsidR="008A55FA">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2E1942" w:rsidTr="002E1942" w14:paraId="56CA2D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31EFC7A1" w14:textId="35E877B6">
            <w:r>
              <w:t>Projected identification</w:t>
            </w:r>
          </w:p>
        </w:tc>
      </w:tr>
      <w:tr w:rsidR="002E1942" w:rsidTr="002E1942" w14:paraId="5AA4025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48F78487" w14:textId="31F1E583">
            <w:r>
              <w:t xml:space="preserve">Proposed make and model </w:t>
            </w:r>
          </w:p>
        </w:tc>
      </w:tr>
      <w:tr w:rsidR="002E1942" w:rsidTr="002E1942" w14:paraId="3EE976F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3CE1D65D" w14:textId="77777777"/>
        </w:tc>
      </w:tr>
      <w:tr w:rsidR="002E1942" w:rsidTr="002E1942" w14:paraId="656D437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7E42D834" w14:textId="5A3EF62E">
            <w:r>
              <w:t>Component image</w:t>
            </w:r>
          </w:p>
        </w:tc>
      </w:tr>
      <w:tr w:rsidR="002E1942" w:rsidTr="002E1942" w14:paraId="552BB08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3AFB48FC" w14:textId="77777777"/>
        </w:tc>
      </w:tr>
      <w:tr w:rsidR="004E18E7" w:rsidTr="007F133E" w14:paraId="40F97345" w14:textId="77777777">
        <w:tc>
          <w:tcPr>
            <w:cnfStyle w:val="001000000000" w:firstRow="0" w:lastRow="0" w:firstColumn="1" w:lastColumn="0" w:oddVBand="0" w:evenVBand="0" w:oddHBand="0" w:evenHBand="0" w:firstRowFirstColumn="0" w:firstRowLastColumn="0" w:lastRowFirstColumn="0" w:lastRowLastColumn="0"/>
            <w:tcW w:w="3114" w:type="pct"/>
          </w:tcPr>
          <w:p w:rsidRPr="004E18E7" w:rsidR="004E18E7" w:rsidP="004E18E7" w:rsidRDefault="002E1942" w14:paraId="4A5ABCFC" w14:textId="68116E02">
            <w:r>
              <w:t>Specification details</w:t>
            </w:r>
          </w:p>
          <w:p w:rsidRPr="004E18E7" w:rsidR="004E18E7" w:rsidP="004E18E7" w:rsidRDefault="004E18E7" w14:paraId="676D53C9" w14:textId="77777777">
            <w:pPr>
              <w:ind w:left="360"/>
            </w:pPr>
          </w:p>
        </w:tc>
        <w:tc>
          <w:tcPr>
            <w:tcW w:w="1009" w:type="pct"/>
          </w:tcPr>
          <w:p w:rsidRPr="00C97DD6" w:rsidR="004E18E7" w:rsidP="00F30BEE" w:rsidRDefault="00684BFA" w14:paraId="683428FF" w14:textId="5E500828">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4E18E7">
              <w:rPr>
                <w:b/>
              </w:rPr>
              <w:t xml:space="preserve"> product meet the following specifications? </w:t>
            </w:r>
            <w:r w:rsidRPr="00C97DD6" w:rsidR="004E18E7">
              <w:rPr>
                <w:b/>
              </w:rPr>
              <w:br/>
            </w:r>
            <w:r w:rsidRPr="00C97DD6" w:rsidR="004E18E7">
              <w:rPr>
                <w:b/>
              </w:rPr>
              <w:br/>
            </w:r>
            <w:r w:rsidRPr="00C97DD6" w:rsidR="004E18E7">
              <w:rPr>
                <w:b/>
              </w:rPr>
              <w:t>Yes/No</w:t>
            </w:r>
          </w:p>
        </w:tc>
        <w:tc>
          <w:tcPr>
            <w:tcW w:w="877" w:type="pct"/>
          </w:tcPr>
          <w:p w:rsidRPr="00C97DD6" w:rsidR="004E18E7" w:rsidP="00F30BEE" w:rsidRDefault="004E18E7" w14:paraId="3415BCD1"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952B11" w:rsidTr="007F133E" w14:paraId="6EDFF192" w14:textId="77777777">
        <w:tc>
          <w:tcPr>
            <w:cnfStyle w:val="001000000000" w:firstRow="0" w:lastRow="0" w:firstColumn="1" w:lastColumn="0" w:oddVBand="0" w:evenVBand="0" w:oddHBand="0" w:evenHBand="0" w:firstRowFirstColumn="0" w:firstRowLastColumn="0" w:lastRowFirstColumn="0" w:lastRowLastColumn="0"/>
            <w:tcW w:w="3114" w:type="pct"/>
          </w:tcPr>
          <w:p w:rsidRPr="00952B11" w:rsidR="00952B11" w:rsidP="004E18E7" w:rsidRDefault="00156521" w14:paraId="11AF10AA" w14:textId="6C71DABE">
            <w:pPr>
              <w:rPr>
                <w:b w:val="0"/>
                <w:bCs w:val="0"/>
              </w:rPr>
            </w:pPr>
            <w:r w:rsidRPr="008742C4">
              <w:rPr>
                <w:b w:val="0"/>
                <w:bCs w:val="0"/>
              </w:rPr>
              <w:t>Consistent look and feel with the other wayfinding products in this specification</w:t>
            </w:r>
          </w:p>
        </w:tc>
        <w:tc>
          <w:tcPr>
            <w:tcW w:w="1009" w:type="pct"/>
          </w:tcPr>
          <w:p w:rsidR="00952B11" w:rsidP="00F30BEE" w:rsidRDefault="00952B11" w14:paraId="041F1165"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952B11" w:rsidP="00F30BEE" w:rsidRDefault="00952B11" w14:paraId="36EAF5AE"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37FC7793" w14:textId="77777777">
        <w:tc>
          <w:tcPr>
            <w:cnfStyle w:val="001000000000" w:firstRow="0" w:lastRow="0" w:firstColumn="1" w:lastColumn="0" w:oddVBand="0" w:evenVBand="0" w:oddHBand="0" w:evenHBand="0" w:firstRowFirstColumn="0" w:firstRowLastColumn="0" w:lastRowFirstColumn="0" w:lastRowLastColumn="0"/>
            <w:tcW w:w="3114" w:type="pct"/>
          </w:tcPr>
          <w:p w:rsidRPr="007F133E" w:rsidR="004E18E7" w:rsidP="003651AF" w:rsidRDefault="003651AF" w14:paraId="3CC7F3A3" w14:textId="7913F197">
            <w:pPr>
              <w:rPr>
                <w:b w:val="0"/>
                <w:bCs w:val="0"/>
              </w:rPr>
            </w:pPr>
            <w:r w:rsidRPr="003651AF">
              <w:rPr>
                <w:b w:val="0"/>
                <w:bCs w:val="0"/>
              </w:rPr>
              <w:t xml:space="preserve">300 x 300mm </w:t>
            </w:r>
          </w:p>
        </w:tc>
        <w:tc>
          <w:tcPr>
            <w:tcW w:w="1009" w:type="pct"/>
          </w:tcPr>
          <w:p w:rsidR="004E18E7" w:rsidP="00F30BEE" w:rsidRDefault="004E18E7" w14:paraId="5DDA7853"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4E18E7" w:rsidP="00F30BEE" w:rsidRDefault="004E18E7" w14:paraId="2146E644"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715D7AB0" w14:textId="77777777">
        <w:tc>
          <w:tcPr>
            <w:cnfStyle w:val="001000000000" w:firstRow="0" w:lastRow="0" w:firstColumn="1" w:lastColumn="0" w:oddVBand="0" w:evenVBand="0" w:oddHBand="0" w:evenHBand="0" w:firstRowFirstColumn="0" w:firstRowLastColumn="0" w:lastRowFirstColumn="0" w:lastRowLastColumn="0"/>
            <w:tcW w:w="3114" w:type="pct"/>
          </w:tcPr>
          <w:p w:rsidRPr="007F133E" w:rsidR="004E18E7" w:rsidP="003651AF" w:rsidRDefault="003651AF" w14:paraId="6B841712" w14:textId="5B1114E3">
            <w:pPr>
              <w:rPr>
                <w:b w:val="0"/>
                <w:bCs w:val="0"/>
              </w:rPr>
            </w:pPr>
            <w:r>
              <w:rPr>
                <w:b w:val="0"/>
                <w:bCs w:val="0"/>
              </w:rPr>
              <w:t>I</w:t>
            </w:r>
            <w:r w:rsidRPr="003651AF">
              <w:rPr>
                <w:b w:val="0"/>
                <w:bCs w:val="0"/>
              </w:rPr>
              <w:t>nternal galvanised steel frame</w:t>
            </w:r>
          </w:p>
        </w:tc>
        <w:tc>
          <w:tcPr>
            <w:tcW w:w="1009" w:type="pct"/>
          </w:tcPr>
          <w:p w:rsidRPr="007034C8" w:rsidR="004E18E7" w:rsidP="00F30BEE" w:rsidRDefault="004E18E7" w14:paraId="4575F11E"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58AFF52C"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7F133E" w14:paraId="75CEBE24" w14:textId="77777777">
        <w:tc>
          <w:tcPr>
            <w:cnfStyle w:val="001000000000" w:firstRow="0" w:lastRow="0" w:firstColumn="1" w:lastColumn="0" w:oddVBand="0" w:evenVBand="0" w:oddHBand="0" w:evenHBand="0" w:firstRowFirstColumn="0" w:firstRowLastColumn="0" w:lastRowFirstColumn="0" w:lastRowLastColumn="0"/>
            <w:tcW w:w="3114" w:type="pct"/>
          </w:tcPr>
          <w:p w:rsidR="004E18E7" w:rsidP="00F30BEE" w:rsidRDefault="003651AF" w14:paraId="44D9F7CC" w14:textId="7757067B">
            <w:r>
              <w:rPr>
                <w:b w:val="0"/>
                <w:bCs w:val="0"/>
              </w:rPr>
              <w:t>E</w:t>
            </w:r>
            <w:r w:rsidRPr="003651AF">
              <w:rPr>
                <w:b w:val="0"/>
                <w:bCs w:val="0"/>
              </w:rPr>
              <w:t>xternal aluminium panels with direct printed graphics</w:t>
            </w:r>
          </w:p>
        </w:tc>
        <w:tc>
          <w:tcPr>
            <w:tcW w:w="1009" w:type="pct"/>
          </w:tcPr>
          <w:p w:rsidRPr="007034C8" w:rsidR="004E18E7" w:rsidP="00F30BEE" w:rsidRDefault="004E18E7" w14:paraId="79043661"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31A72F4F" w14:textId="77777777">
            <w:pPr>
              <w:cnfStyle w:val="000000000000" w:firstRow="0" w:lastRow="0" w:firstColumn="0" w:lastColumn="0" w:oddVBand="0" w:evenVBand="0" w:oddHBand="0" w:evenHBand="0" w:firstRowFirstColumn="0" w:firstRowLastColumn="0" w:lastRowFirstColumn="0" w:lastRowLastColumn="0"/>
              <w:rPr>
                <w:i/>
                <w:iCs/>
              </w:rPr>
            </w:pPr>
          </w:p>
        </w:tc>
      </w:tr>
      <w:tr w:rsidR="00CD311A" w:rsidTr="007F133E" w14:paraId="6AD7E91B" w14:textId="77777777">
        <w:tc>
          <w:tcPr>
            <w:cnfStyle w:val="001000000000" w:firstRow="0" w:lastRow="0" w:firstColumn="1" w:lastColumn="0" w:oddVBand="0" w:evenVBand="0" w:oddHBand="0" w:evenHBand="0" w:firstRowFirstColumn="0" w:firstRowLastColumn="0" w:lastRowFirstColumn="0" w:lastRowLastColumn="0"/>
            <w:tcW w:w="3114" w:type="pct"/>
          </w:tcPr>
          <w:p w:rsidR="00CD311A" w:rsidP="002D03AB" w:rsidRDefault="00B23479" w14:paraId="25DDECCB" w14:textId="27D1B569">
            <w:r>
              <w:rPr>
                <w:b w:val="0"/>
                <w:bCs w:val="0"/>
              </w:rPr>
              <w:t>E</w:t>
            </w:r>
            <w:r w:rsidRPr="00623C81">
              <w:rPr>
                <w:b w:val="0"/>
                <w:bCs w:val="0"/>
              </w:rPr>
              <w:t>asily maintainable by a typical local authority maintenance team</w:t>
            </w:r>
          </w:p>
        </w:tc>
        <w:tc>
          <w:tcPr>
            <w:tcW w:w="1009" w:type="pct"/>
          </w:tcPr>
          <w:p w:rsidRPr="007034C8" w:rsidR="00CD311A" w:rsidP="00844723" w:rsidRDefault="00CD311A" w14:paraId="4DD1F43F"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D311A" w:rsidP="00844723" w:rsidRDefault="00CD311A" w14:paraId="0A940030"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1D223E" w14:paraId="60F3FCE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844723" w:rsidP="00844723" w:rsidRDefault="00A10800" w14:paraId="2FD38722" w14:textId="13E4D9B1">
            <w:pPr>
              <w:rPr>
                <w:i/>
                <w:iCs/>
              </w:rPr>
            </w:pPr>
            <w:r>
              <w:t>Does your product have any other features which would enhance the user experience?</w:t>
            </w:r>
          </w:p>
        </w:tc>
      </w:tr>
      <w:tr w:rsidR="00844723" w:rsidTr="001D223E" w14:paraId="43396CF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844723" w:rsidP="00844723" w:rsidRDefault="00844723" w14:paraId="7D51B92A" w14:textId="77777777">
            <w:pPr>
              <w:rPr>
                <w:b w:val="0"/>
                <w:bCs w:val="0"/>
              </w:rPr>
            </w:pPr>
          </w:p>
        </w:tc>
      </w:tr>
      <w:tr w:rsidR="00A10800" w:rsidTr="001D223E" w14:paraId="4BE2F38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3357D714" w14:textId="21F0819A">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2E2FD5F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5CA48283" w14:textId="77777777">
            <w:pPr>
              <w:rPr>
                <w:b w:val="0"/>
                <w:bCs w:val="0"/>
              </w:rPr>
            </w:pPr>
          </w:p>
        </w:tc>
      </w:tr>
    </w:tbl>
    <w:p w:rsidR="00B42D98" w:rsidP="007372AF" w:rsidRDefault="00B42D98" w14:paraId="0519C635" w14:textId="77777777">
      <w:pPr>
        <w:rPr>
          <w:rFonts w:ascii="Calibri" w:hAnsi="Calibri" w:eastAsia="Times New Roman" w:cs="Calibri"/>
          <w:color w:val="000000"/>
          <w:lang w:eastAsia="en-GB"/>
        </w:rPr>
      </w:pPr>
    </w:p>
    <w:p w:rsidR="004E18E7" w:rsidP="00104FBD" w:rsidRDefault="004E18E7" w14:paraId="123EA814" w14:textId="7C6353F1">
      <w:pPr>
        <w:pStyle w:val="Heading5"/>
        <w:rPr>
          <w:lang w:eastAsia="en-GB"/>
        </w:rPr>
      </w:pPr>
      <w:r>
        <w:rPr>
          <w:lang w:eastAsia="en-GB"/>
        </w:rPr>
        <w:t>Poster case information</w:t>
      </w:r>
    </w:p>
    <w:tbl>
      <w:tblPr>
        <w:tblStyle w:val="GridTable1Light-Accent1"/>
        <w:tblW w:w="5000" w:type="pct"/>
        <w:tblLook w:val="04A0" w:firstRow="1" w:lastRow="0" w:firstColumn="1" w:lastColumn="0" w:noHBand="0" w:noVBand="1"/>
      </w:tblPr>
      <w:tblGrid>
        <w:gridCol w:w="5616"/>
        <w:gridCol w:w="1819"/>
        <w:gridCol w:w="1581"/>
      </w:tblGrid>
      <w:tr w:rsidR="002E1942" w:rsidTr="002E1942" w14:paraId="27DDBD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2564D21F" w14:textId="5A398B34">
            <w:r>
              <w:t>Poster case information</w:t>
            </w:r>
          </w:p>
        </w:tc>
      </w:tr>
      <w:tr w:rsidR="002E1942" w:rsidTr="002E1942" w14:paraId="1F933DE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4CD8431B" w14:textId="2B13FAFC">
            <w:r>
              <w:t>Proposed make and model</w:t>
            </w:r>
          </w:p>
        </w:tc>
      </w:tr>
      <w:tr w:rsidR="002E1942" w:rsidTr="002E1942" w14:paraId="70E3A1A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29B3C6F0" w14:textId="77777777"/>
        </w:tc>
      </w:tr>
      <w:tr w:rsidR="002E1942" w:rsidTr="002E1942" w14:paraId="3FDCCC7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43982C00" w14:textId="55A8703E">
            <w:r>
              <w:t xml:space="preserve">Component image </w:t>
            </w:r>
          </w:p>
        </w:tc>
      </w:tr>
      <w:tr w:rsidR="002E1942" w:rsidTr="002E1942" w14:paraId="66E9FEF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F30BEE" w:rsidRDefault="002E1942" w14:paraId="05E61616" w14:textId="77777777"/>
        </w:tc>
      </w:tr>
      <w:tr w:rsidR="004E18E7" w:rsidTr="007F133E" w14:paraId="046BB2EF" w14:textId="77777777">
        <w:tc>
          <w:tcPr>
            <w:cnfStyle w:val="001000000000" w:firstRow="0" w:lastRow="0" w:firstColumn="1" w:lastColumn="0" w:oddVBand="0" w:evenVBand="0" w:oddHBand="0" w:evenHBand="0" w:firstRowFirstColumn="0" w:firstRowLastColumn="0" w:lastRowFirstColumn="0" w:lastRowLastColumn="0"/>
            <w:tcW w:w="3114" w:type="pct"/>
          </w:tcPr>
          <w:p w:rsidRPr="004E18E7" w:rsidR="004E18E7" w:rsidP="004E18E7" w:rsidRDefault="00BA556C" w14:paraId="58F45F1A" w14:textId="741BDEB5">
            <w:r>
              <w:t>Specification details</w:t>
            </w:r>
          </w:p>
          <w:p w:rsidRPr="004E18E7" w:rsidR="004E18E7" w:rsidP="004E18E7" w:rsidRDefault="004E18E7" w14:paraId="0600C541" w14:textId="77777777">
            <w:pPr>
              <w:ind w:left="360"/>
            </w:pPr>
          </w:p>
        </w:tc>
        <w:tc>
          <w:tcPr>
            <w:tcW w:w="1009" w:type="pct"/>
          </w:tcPr>
          <w:p w:rsidRPr="00C97DD6" w:rsidR="004E18E7" w:rsidP="00F30BEE" w:rsidRDefault="00684BFA" w14:paraId="669BFD4B" w14:textId="34230F0A">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4E18E7">
              <w:rPr>
                <w:b/>
              </w:rPr>
              <w:t xml:space="preserve"> product meet the following specifications? </w:t>
            </w:r>
            <w:r w:rsidRPr="00C97DD6" w:rsidR="004E18E7">
              <w:rPr>
                <w:b/>
              </w:rPr>
              <w:br/>
            </w:r>
            <w:r w:rsidRPr="00C97DD6" w:rsidR="004E18E7">
              <w:rPr>
                <w:b/>
              </w:rPr>
              <w:br/>
            </w:r>
            <w:r w:rsidRPr="00C97DD6" w:rsidR="004E18E7">
              <w:rPr>
                <w:b/>
              </w:rPr>
              <w:t>Yes/No</w:t>
            </w:r>
          </w:p>
        </w:tc>
        <w:tc>
          <w:tcPr>
            <w:tcW w:w="877" w:type="pct"/>
          </w:tcPr>
          <w:p w:rsidRPr="00C97DD6" w:rsidR="004E18E7" w:rsidP="00F30BEE" w:rsidRDefault="004E18E7" w14:paraId="0951064F"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0E5221" w:rsidTr="007F133E" w14:paraId="1F456EFB" w14:textId="77777777">
        <w:tc>
          <w:tcPr>
            <w:cnfStyle w:val="001000000000" w:firstRow="0" w:lastRow="0" w:firstColumn="1" w:lastColumn="0" w:oddVBand="0" w:evenVBand="0" w:oddHBand="0" w:evenHBand="0" w:firstRowFirstColumn="0" w:firstRowLastColumn="0" w:lastRowFirstColumn="0" w:lastRowLastColumn="0"/>
            <w:tcW w:w="3114" w:type="pct"/>
          </w:tcPr>
          <w:p w:rsidR="000E5221" w:rsidP="004E18E7" w:rsidRDefault="000E5221" w14:paraId="78FC9684" w14:textId="1896BC2E">
            <w:r w:rsidRPr="008742C4">
              <w:rPr>
                <w:b w:val="0"/>
                <w:bCs w:val="0"/>
              </w:rPr>
              <w:t>Consistent look and feel with the other wayfinding products in this specification</w:t>
            </w:r>
          </w:p>
        </w:tc>
        <w:tc>
          <w:tcPr>
            <w:tcW w:w="1009" w:type="pct"/>
          </w:tcPr>
          <w:p w:rsidR="000E5221" w:rsidP="00F30BEE" w:rsidRDefault="000E5221" w14:paraId="0D273959"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0E5221" w:rsidP="00F30BEE" w:rsidRDefault="000E5221" w14:paraId="34CFB452"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1784E2C2" w14:textId="77777777">
        <w:tc>
          <w:tcPr>
            <w:cnfStyle w:val="001000000000" w:firstRow="0" w:lastRow="0" w:firstColumn="1" w:lastColumn="0" w:oddVBand="0" w:evenVBand="0" w:oddHBand="0" w:evenHBand="0" w:firstRowFirstColumn="0" w:firstRowLastColumn="0" w:lastRowFirstColumn="0" w:lastRowLastColumn="0"/>
            <w:tcW w:w="3114" w:type="pct"/>
          </w:tcPr>
          <w:p w:rsidRPr="009A0733" w:rsidR="004E18E7" w:rsidP="009A0733" w:rsidRDefault="009A0733" w14:paraId="32BC3113" w14:textId="36BC6208">
            <w:pPr>
              <w:rPr>
                <w:b w:val="0"/>
                <w:bCs w:val="0"/>
              </w:rPr>
            </w:pPr>
            <w:r w:rsidRPr="009A0733">
              <w:rPr>
                <w:b w:val="0"/>
                <w:bCs w:val="0"/>
              </w:rPr>
              <w:lastRenderedPageBreak/>
              <w:t xml:space="preserve">Bespoke on a </w:t>
            </w:r>
            <w:r w:rsidR="002501F2">
              <w:rPr>
                <w:b w:val="0"/>
                <w:bCs w:val="0"/>
              </w:rPr>
              <w:t>site</w:t>
            </w:r>
            <w:r w:rsidRPr="009A0733" w:rsidR="00D749B6">
              <w:rPr>
                <w:b w:val="0"/>
                <w:bCs w:val="0"/>
              </w:rPr>
              <w:t>-</w:t>
            </w:r>
            <w:r w:rsidRPr="009A0733">
              <w:rPr>
                <w:b w:val="0"/>
                <w:bCs w:val="0"/>
              </w:rPr>
              <w:t>by</w:t>
            </w:r>
            <w:r w:rsidRPr="009A0733" w:rsidR="00D749B6">
              <w:rPr>
                <w:b w:val="0"/>
                <w:bCs w:val="0"/>
              </w:rPr>
              <w:t>-</w:t>
            </w:r>
            <w:r w:rsidR="002501F2">
              <w:rPr>
                <w:b w:val="0"/>
                <w:bCs w:val="0"/>
              </w:rPr>
              <w:t>site</w:t>
            </w:r>
            <w:r w:rsidRPr="009A0733">
              <w:rPr>
                <w:b w:val="0"/>
                <w:bCs w:val="0"/>
              </w:rPr>
              <w:t xml:space="preserve"> basis – Likely standard paper sizes A2-A0 depending on each bus shelter.</w:t>
            </w:r>
          </w:p>
        </w:tc>
        <w:tc>
          <w:tcPr>
            <w:tcW w:w="1009" w:type="pct"/>
          </w:tcPr>
          <w:p w:rsidR="004E18E7" w:rsidP="00F30BEE" w:rsidRDefault="004E18E7" w14:paraId="78B36CDB"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4E18E7" w:rsidP="00F30BEE" w:rsidRDefault="004E18E7" w14:paraId="16640E4A"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77AF699D" w14:textId="77777777">
        <w:tc>
          <w:tcPr>
            <w:cnfStyle w:val="001000000000" w:firstRow="0" w:lastRow="0" w:firstColumn="1" w:lastColumn="0" w:oddVBand="0" w:evenVBand="0" w:oddHBand="0" w:evenHBand="0" w:firstRowFirstColumn="0" w:firstRowLastColumn="0" w:lastRowFirstColumn="0" w:lastRowLastColumn="0"/>
            <w:tcW w:w="3114" w:type="pct"/>
          </w:tcPr>
          <w:p w:rsidRPr="009A0733" w:rsidR="004E18E7" w:rsidP="00F30BEE" w:rsidRDefault="009A0733" w14:paraId="5FFBF6F4" w14:textId="2E4F4197">
            <w:pPr>
              <w:rPr>
                <w:b w:val="0"/>
                <w:bCs w:val="0"/>
              </w:rPr>
            </w:pPr>
            <w:r>
              <w:rPr>
                <w:b w:val="0"/>
                <w:bCs w:val="0"/>
              </w:rPr>
              <w:t>G</w:t>
            </w:r>
            <w:r w:rsidRPr="009A0733">
              <w:rPr>
                <w:b w:val="0"/>
                <w:bCs w:val="0"/>
              </w:rPr>
              <w:t>raphics printed on PVC poster paper or vinyl</w:t>
            </w:r>
          </w:p>
        </w:tc>
        <w:tc>
          <w:tcPr>
            <w:tcW w:w="1009" w:type="pct"/>
          </w:tcPr>
          <w:p w:rsidRPr="007034C8" w:rsidR="004E18E7" w:rsidP="00F30BEE" w:rsidRDefault="004E18E7" w14:paraId="603DDD9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406B83E3"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7F133E" w14:paraId="5F28E8E5" w14:textId="77777777">
        <w:tc>
          <w:tcPr>
            <w:cnfStyle w:val="001000000000" w:firstRow="0" w:lastRow="0" w:firstColumn="1" w:lastColumn="0" w:oddVBand="0" w:evenVBand="0" w:oddHBand="0" w:evenHBand="0" w:firstRowFirstColumn="0" w:firstRowLastColumn="0" w:lastRowFirstColumn="0" w:lastRowLastColumn="0"/>
            <w:tcW w:w="3114" w:type="pct"/>
          </w:tcPr>
          <w:p w:rsidR="00844723" w:rsidP="00844723" w:rsidRDefault="00844723" w14:paraId="7BF77271" w14:textId="3A8BFF66">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7034C8" w:rsidR="00844723" w:rsidP="00844723" w:rsidRDefault="00844723" w14:paraId="5EEE46A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844723" w:rsidP="00844723" w:rsidRDefault="00844723" w14:paraId="761A046E" w14:textId="77777777">
            <w:pPr>
              <w:cnfStyle w:val="000000000000" w:firstRow="0" w:lastRow="0" w:firstColumn="0" w:lastColumn="0" w:oddVBand="0" w:evenVBand="0" w:oddHBand="0" w:evenHBand="0" w:firstRowFirstColumn="0" w:firstRowLastColumn="0" w:lastRowFirstColumn="0" w:lastRowLastColumn="0"/>
              <w:rPr>
                <w:i/>
                <w:iCs/>
              </w:rPr>
            </w:pPr>
          </w:p>
        </w:tc>
      </w:tr>
      <w:tr w:rsidR="00A10800" w:rsidTr="001D223E" w14:paraId="375A235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A10800" w:rsidP="00A10800" w:rsidRDefault="00A10800" w14:paraId="2954DAC9" w14:textId="20F9452E">
            <w:pPr>
              <w:rPr>
                <w:i/>
                <w:iCs/>
              </w:rPr>
            </w:pPr>
            <w:r>
              <w:t>Does your product have any other features which would enhance the user experience?</w:t>
            </w:r>
          </w:p>
        </w:tc>
      </w:tr>
      <w:tr w:rsidR="00A10800" w:rsidTr="001D223E" w14:paraId="7927DEF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4D3B5B3C" w14:textId="77777777">
            <w:pPr>
              <w:rPr>
                <w:b w:val="0"/>
                <w:bCs w:val="0"/>
              </w:rPr>
            </w:pPr>
          </w:p>
        </w:tc>
      </w:tr>
      <w:tr w:rsidR="00A10800" w:rsidTr="001D223E" w14:paraId="08FECB8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3D33D853" w14:textId="1D50B074">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6283EB6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31D20E86" w14:textId="77777777">
            <w:pPr>
              <w:rPr>
                <w:b w:val="0"/>
                <w:bCs w:val="0"/>
              </w:rPr>
            </w:pPr>
          </w:p>
        </w:tc>
      </w:tr>
    </w:tbl>
    <w:p w:rsidR="004E18E7" w:rsidP="007372AF" w:rsidRDefault="004E18E7" w14:paraId="2A01E457" w14:textId="77777777">
      <w:pPr>
        <w:rPr>
          <w:rFonts w:ascii="Calibri" w:hAnsi="Calibri" w:eastAsia="Times New Roman" w:cs="Calibri"/>
          <w:color w:val="000000"/>
          <w:lang w:eastAsia="en-GB"/>
        </w:rPr>
      </w:pPr>
    </w:p>
    <w:p w:rsidR="004E18E7" w:rsidP="00104FBD" w:rsidRDefault="004E18E7" w14:paraId="5EAAB9DC" w14:textId="45868174">
      <w:pPr>
        <w:pStyle w:val="Heading5"/>
        <w:rPr>
          <w:lang w:eastAsia="en-GB"/>
        </w:rPr>
      </w:pPr>
      <w:r>
        <w:rPr>
          <w:lang w:eastAsia="en-GB"/>
        </w:rPr>
        <w:t>Identification cube</w:t>
      </w:r>
      <w:r w:rsidR="008A55FA">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2E1942" w:rsidTr="00C63CBF" w14:paraId="61486C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C63CBF" w:rsidRDefault="002E1942" w14:paraId="41B53F41" w14:textId="340030D7">
            <w:r>
              <w:t>Identification cube</w:t>
            </w:r>
          </w:p>
        </w:tc>
      </w:tr>
      <w:tr w:rsidR="002E1942" w:rsidTr="00C63CBF" w14:paraId="18143A1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C63CBF" w:rsidRDefault="002E1942" w14:paraId="327D9D9C" w14:textId="77777777">
            <w:r>
              <w:t>Proposed make and model</w:t>
            </w:r>
          </w:p>
        </w:tc>
      </w:tr>
      <w:tr w:rsidR="002E1942" w:rsidTr="00C63CBF" w14:paraId="5AAA278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C63CBF" w:rsidRDefault="002E1942" w14:paraId="5B049A8E" w14:textId="77777777"/>
        </w:tc>
      </w:tr>
      <w:tr w:rsidR="002E1942" w:rsidTr="00C63CBF" w14:paraId="26BF212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C63CBF" w:rsidRDefault="002E1942" w14:paraId="4CBA6B9C" w14:textId="77777777">
            <w:r>
              <w:t xml:space="preserve">Component image </w:t>
            </w:r>
          </w:p>
        </w:tc>
      </w:tr>
      <w:tr w:rsidR="002E1942" w:rsidTr="00C63CBF" w14:paraId="5F807C9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E1942" w:rsidP="00C63CBF" w:rsidRDefault="002E1942" w14:paraId="0D67BB13" w14:textId="77777777"/>
        </w:tc>
      </w:tr>
      <w:tr w:rsidR="004E18E7" w:rsidTr="007F133E" w14:paraId="142DEF78" w14:textId="77777777">
        <w:tc>
          <w:tcPr>
            <w:cnfStyle w:val="001000000000" w:firstRow="0" w:lastRow="0" w:firstColumn="1" w:lastColumn="0" w:oddVBand="0" w:evenVBand="0" w:oddHBand="0" w:evenHBand="0" w:firstRowFirstColumn="0" w:firstRowLastColumn="0" w:lastRowFirstColumn="0" w:lastRowLastColumn="0"/>
            <w:tcW w:w="3114" w:type="pct"/>
          </w:tcPr>
          <w:p w:rsidRPr="004E18E7" w:rsidR="00BA556C" w:rsidP="00BA556C" w:rsidRDefault="00BA556C" w14:paraId="133AE9DC" w14:textId="77777777">
            <w:r>
              <w:t>Specification details</w:t>
            </w:r>
          </w:p>
          <w:p w:rsidRPr="004E18E7" w:rsidR="004E18E7" w:rsidP="004E18E7" w:rsidRDefault="004E18E7" w14:paraId="755EF9D1" w14:textId="77777777"/>
        </w:tc>
        <w:tc>
          <w:tcPr>
            <w:tcW w:w="1009" w:type="pct"/>
          </w:tcPr>
          <w:p w:rsidRPr="00C97DD6" w:rsidR="004E18E7" w:rsidP="00F30BEE" w:rsidRDefault="00684BFA" w14:paraId="57A2C3D5" w14:textId="13BD68C7">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4E18E7">
              <w:rPr>
                <w:b/>
              </w:rPr>
              <w:t xml:space="preserve"> product meet the following specifications? </w:t>
            </w:r>
            <w:r w:rsidRPr="00C97DD6" w:rsidR="004E18E7">
              <w:rPr>
                <w:b/>
              </w:rPr>
              <w:br/>
            </w:r>
            <w:r w:rsidRPr="00C97DD6" w:rsidR="004E18E7">
              <w:rPr>
                <w:b/>
              </w:rPr>
              <w:br/>
            </w:r>
            <w:r w:rsidRPr="00C97DD6" w:rsidR="004E18E7">
              <w:rPr>
                <w:b/>
              </w:rPr>
              <w:t>Yes/No</w:t>
            </w:r>
          </w:p>
        </w:tc>
        <w:tc>
          <w:tcPr>
            <w:tcW w:w="877" w:type="pct"/>
          </w:tcPr>
          <w:p w:rsidRPr="00C97DD6" w:rsidR="004E18E7" w:rsidP="00F30BEE" w:rsidRDefault="004E18E7" w14:paraId="1A3F946E"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290719" w:rsidTr="007F133E" w14:paraId="5CC987E5" w14:textId="77777777">
        <w:tc>
          <w:tcPr>
            <w:cnfStyle w:val="001000000000" w:firstRow="0" w:lastRow="0" w:firstColumn="1" w:lastColumn="0" w:oddVBand="0" w:evenVBand="0" w:oddHBand="0" w:evenHBand="0" w:firstRowFirstColumn="0" w:firstRowLastColumn="0" w:lastRowFirstColumn="0" w:lastRowLastColumn="0"/>
            <w:tcW w:w="3114" w:type="pct"/>
          </w:tcPr>
          <w:p w:rsidR="00290719" w:rsidP="00BA556C" w:rsidRDefault="00290719" w14:paraId="036D4DD8" w14:textId="4267985A">
            <w:r w:rsidRPr="008742C4">
              <w:rPr>
                <w:b w:val="0"/>
                <w:bCs w:val="0"/>
              </w:rPr>
              <w:t>Consistent look and feel with the other wayfinding products in this specification</w:t>
            </w:r>
          </w:p>
        </w:tc>
        <w:tc>
          <w:tcPr>
            <w:tcW w:w="1009" w:type="pct"/>
          </w:tcPr>
          <w:p w:rsidR="00290719" w:rsidP="00F30BEE" w:rsidRDefault="00290719" w14:paraId="13500B9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290719" w:rsidP="00F30BEE" w:rsidRDefault="00290719" w14:paraId="00DA966D"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5D7D8694" w14:textId="77777777">
        <w:tc>
          <w:tcPr>
            <w:cnfStyle w:val="001000000000" w:firstRow="0" w:lastRow="0" w:firstColumn="1" w:lastColumn="0" w:oddVBand="0" w:evenVBand="0" w:oddHBand="0" w:evenHBand="0" w:firstRowFirstColumn="0" w:firstRowLastColumn="0" w:lastRowFirstColumn="0" w:lastRowLastColumn="0"/>
            <w:tcW w:w="3114" w:type="pct"/>
          </w:tcPr>
          <w:p w:rsidRPr="00F072B8" w:rsidR="004E18E7" w:rsidP="00F072B8" w:rsidRDefault="00F072B8" w14:paraId="41488837" w14:textId="64AB7C6E">
            <w:pPr>
              <w:rPr>
                <w:b w:val="0"/>
                <w:bCs w:val="0"/>
              </w:rPr>
            </w:pPr>
            <w:r w:rsidRPr="00F072B8">
              <w:rPr>
                <w:b w:val="0"/>
                <w:bCs w:val="0"/>
              </w:rPr>
              <w:t>400 x 400mm, 2500mm clearance from ground level (cube)</w:t>
            </w:r>
          </w:p>
        </w:tc>
        <w:tc>
          <w:tcPr>
            <w:tcW w:w="1009" w:type="pct"/>
          </w:tcPr>
          <w:p w:rsidR="004E18E7" w:rsidP="00F30BEE" w:rsidRDefault="004E18E7" w14:paraId="169E739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4E18E7" w:rsidP="00F30BEE" w:rsidRDefault="004E18E7" w14:paraId="57C5E20A"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0B0BCA95" w14:textId="77777777">
        <w:tc>
          <w:tcPr>
            <w:cnfStyle w:val="001000000000" w:firstRow="0" w:lastRow="0" w:firstColumn="1" w:lastColumn="0" w:oddVBand="0" w:evenVBand="0" w:oddHBand="0" w:evenHBand="0" w:firstRowFirstColumn="0" w:firstRowLastColumn="0" w:lastRowFirstColumn="0" w:lastRowLastColumn="0"/>
            <w:tcW w:w="3114" w:type="pct"/>
          </w:tcPr>
          <w:p w:rsidRPr="00F072B8" w:rsidR="004E18E7" w:rsidP="00B33E3E" w:rsidRDefault="00B33E3E" w14:paraId="33A0B9A7" w14:textId="79C41A14">
            <w:pPr>
              <w:rPr>
                <w:b w:val="0"/>
                <w:bCs w:val="0"/>
              </w:rPr>
            </w:pPr>
            <w:r w:rsidRPr="00F072B8">
              <w:rPr>
                <w:b w:val="0"/>
                <w:bCs w:val="0"/>
              </w:rPr>
              <w:t>3000mm pole with diameter of 90mm</w:t>
            </w:r>
          </w:p>
        </w:tc>
        <w:tc>
          <w:tcPr>
            <w:tcW w:w="1009" w:type="pct"/>
          </w:tcPr>
          <w:p w:rsidRPr="007034C8" w:rsidR="004E18E7" w:rsidP="00F30BEE" w:rsidRDefault="004E18E7" w14:paraId="37FF05FF"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4D95E8AB"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7F133E" w14:paraId="23F861F8" w14:textId="77777777">
        <w:tc>
          <w:tcPr>
            <w:cnfStyle w:val="001000000000" w:firstRow="0" w:lastRow="0" w:firstColumn="1" w:lastColumn="0" w:oddVBand="0" w:evenVBand="0" w:oddHBand="0" w:evenHBand="0" w:firstRowFirstColumn="0" w:firstRowLastColumn="0" w:lastRowFirstColumn="0" w:lastRowLastColumn="0"/>
            <w:tcW w:w="3114" w:type="pct"/>
          </w:tcPr>
          <w:p w:rsidRPr="00F072B8" w:rsidR="004E18E7" w:rsidP="00B33E3E" w:rsidRDefault="00B33E3E" w14:paraId="5E675D2A" w14:textId="18BEF13C">
            <w:pPr>
              <w:rPr>
                <w:b w:val="0"/>
                <w:bCs w:val="0"/>
              </w:rPr>
            </w:pPr>
            <w:r w:rsidRPr="00F072B8">
              <w:rPr>
                <w:b w:val="0"/>
                <w:bCs w:val="0"/>
              </w:rPr>
              <w:t>300 x 1000mm (display panel)</w:t>
            </w:r>
          </w:p>
        </w:tc>
        <w:tc>
          <w:tcPr>
            <w:tcW w:w="1009" w:type="pct"/>
          </w:tcPr>
          <w:p w:rsidRPr="007034C8" w:rsidR="004E18E7" w:rsidP="00F30BEE" w:rsidRDefault="004E18E7" w14:paraId="3E6E0673"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1DFA3CBA"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7F133E" w14:paraId="76588AE2" w14:textId="77777777">
        <w:tc>
          <w:tcPr>
            <w:cnfStyle w:val="001000000000" w:firstRow="0" w:lastRow="0" w:firstColumn="1" w:lastColumn="0" w:oddVBand="0" w:evenVBand="0" w:oddHBand="0" w:evenHBand="0" w:firstRowFirstColumn="0" w:firstRowLastColumn="0" w:lastRowFirstColumn="0" w:lastRowLastColumn="0"/>
            <w:tcW w:w="3114" w:type="pct"/>
          </w:tcPr>
          <w:p w:rsidRPr="00F072B8" w:rsidR="004E18E7" w:rsidP="00B33E3E" w:rsidRDefault="0015232A" w14:paraId="0AD33BFE" w14:textId="634424FE">
            <w:pPr>
              <w:rPr>
                <w:b w:val="0"/>
                <w:bCs w:val="0"/>
              </w:rPr>
            </w:pPr>
            <w:r>
              <w:rPr>
                <w:b w:val="0"/>
                <w:bCs w:val="0"/>
              </w:rPr>
              <w:t>P</w:t>
            </w:r>
            <w:r w:rsidRPr="00F072B8" w:rsidR="00B33E3E">
              <w:rPr>
                <w:b w:val="0"/>
                <w:bCs w:val="0"/>
              </w:rPr>
              <w:t>owder coated steel post</w:t>
            </w:r>
          </w:p>
        </w:tc>
        <w:tc>
          <w:tcPr>
            <w:tcW w:w="1009" w:type="pct"/>
          </w:tcPr>
          <w:p w:rsidRPr="007034C8" w:rsidR="004E18E7" w:rsidP="00F30BEE" w:rsidRDefault="004E18E7" w14:paraId="64B12B08"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7BCCAEBD" w14:textId="77777777">
            <w:pPr>
              <w:cnfStyle w:val="000000000000" w:firstRow="0" w:lastRow="0" w:firstColumn="0" w:lastColumn="0" w:oddVBand="0" w:evenVBand="0" w:oddHBand="0" w:evenHBand="0" w:firstRowFirstColumn="0" w:firstRowLastColumn="0" w:lastRowFirstColumn="0" w:lastRowLastColumn="0"/>
              <w:rPr>
                <w:i/>
                <w:iCs/>
              </w:rPr>
            </w:pPr>
          </w:p>
        </w:tc>
      </w:tr>
      <w:tr w:rsidR="0015232A" w:rsidTr="007F133E" w14:paraId="11388EEA" w14:textId="77777777">
        <w:tc>
          <w:tcPr>
            <w:cnfStyle w:val="001000000000" w:firstRow="0" w:lastRow="0" w:firstColumn="1" w:lastColumn="0" w:oddVBand="0" w:evenVBand="0" w:oddHBand="0" w:evenHBand="0" w:firstRowFirstColumn="0" w:firstRowLastColumn="0" w:lastRowFirstColumn="0" w:lastRowLastColumn="0"/>
            <w:tcW w:w="3114" w:type="pct"/>
          </w:tcPr>
          <w:p w:rsidR="0015232A" w:rsidP="0015232A" w:rsidRDefault="0015232A" w14:paraId="7A90F2FE" w14:textId="268E6E24">
            <w:pPr>
              <w:rPr>
                <w:b w:val="0"/>
                <w:bCs w:val="0"/>
              </w:rPr>
            </w:pPr>
            <w:r>
              <w:rPr>
                <w:b w:val="0"/>
                <w:bCs w:val="0"/>
              </w:rPr>
              <w:t>I</w:t>
            </w:r>
            <w:r w:rsidRPr="00F072B8">
              <w:rPr>
                <w:b w:val="0"/>
                <w:bCs w:val="0"/>
              </w:rPr>
              <w:t>nternal galvanised steel frame (cube)</w:t>
            </w:r>
          </w:p>
        </w:tc>
        <w:tc>
          <w:tcPr>
            <w:tcW w:w="1009" w:type="pct"/>
          </w:tcPr>
          <w:p w:rsidRPr="007034C8" w:rsidR="0015232A" w:rsidP="00F30BEE" w:rsidRDefault="0015232A" w14:paraId="25C70112"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5232A" w:rsidP="00F30BEE" w:rsidRDefault="0015232A" w14:paraId="5E80E0AF"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7F133E" w14:paraId="47A2B762" w14:textId="77777777">
        <w:tc>
          <w:tcPr>
            <w:cnfStyle w:val="001000000000" w:firstRow="0" w:lastRow="0" w:firstColumn="1" w:lastColumn="0" w:oddVBand="0" w:evenVBand="0" w:oddHBand="0" w:evenHBand="0" w:firstRowFirstColumn="0" w:firstRowLastColumn="0" w:lastRowFirstColumn="0" w:lastRowLastColumn="0"/>
            <w:tcW w:w="3114" w:type="pct"/>
          </w:tcPr>
          <w:p w:rsidRPr="00F072B8" w:rsidR="004E18E7" w:rsidP="0015232A" w:rsidRDefault="0015232A" w14:paraId="3DD4F49E" w14:textId="20DBDD6A">
            <w:pPr>
              <w:rPr>
                <w:b w:val="0"/>
                <w:bCs w:val="0"/>
              </w:rPr>
            </w:pPr>
            <w:r>
              <w:rPr>
                <w:b w:val="0"/>
                <w:bCs w:val="0"/>
              </w:rPr>
              <w:t>E</w:t>
            </w:r>
            <w:r w:rsidRPr="00F072B8">
              <w:rPr>
                <w:b w:val="0"/>
                <w:bCs w:val="0"/>
              </w:rPr>
              <w:t>xternal aluminium panels with direct printed graphics (cube)</w:t>
            </w:r>
          </w:p>
        </w:tc>
        <w:tc>
          <w:tcPr>
            <w:tcW w:w="1009" w:type="pct"/>
          </w:tcPr>
          <w:p w:rsidRPr="001F760D" w:rsidR="004E18E7" w:rsidP="00F30BEE" w:rsidRDefault="004E18E7" w14:paraId="2DB9164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4E18E7" w:rsidP="00F30BEE" w:rsidRDefault="004E18E7" w14:paraId="3097B90B" w14:textId="77777777">
            <w:pPr>
              <w:cnfStyle w:val="000000000000" w:firstRow="0" w:lastRow="0" w:firstColumn="0" w:lastColumn="0" w:oddVBand="0" w:evenVBand="0" w:oddHBand="0" w:evenHBand="0" w:firstRowFirstColumn="0" w:firstRowLastColumn="0" w:lastRowFirstColumn="0" w:lastRowLastColumn="0"/>
            </w:pPr>
          </w:p>
        </w:tc>
      </w:tr>
      <w:tr w:rsidR="0015232A" w:rsidTr="007F133E" w14:paraId="79AB21BF" w14:textId="77777777">
        <w:tc>
          <w:tcPr>
            <w:cnfStyle w:val="001000000000" w:firstRow="0" w:lastRow="0" w:firstColumn="1" w:lastColumn="0" w:oddVBand="0" w:evenVBand="0" w:oddHBand="0" w:evenHBand="0" w:firstRowFirstColumn="0" w:firstRowLastColumn="0" w:lastRowFirstColumn="0" w:lastRowLastColumn="0"/>
            <w:tcW w:w="3114" w:type="pct"/>
          </w:tcPr>
          <w:p w:rsidRPr="00F072B8" w:rsidR="0015232A" w:rsidP="00F30BEE" w:rsidRDefault="0015232A" w14:paraId="78AEEEA8" w14:textId="356DB05B">
            <w:pPr>
              <w:rPr>
                <w:b w:val="0"/>
                <w:bCs w:val="0"/>
              </w:rPr>
            </w:pPr>
            <w:r>
              <w:rPr>
                <w:b w:val="0"/>
                <w:bCs w:val="0"/>
              </w:rPr>
              <w:t>A</w:t>
            </w:r>
            <w:r w:rsidRPr="00F072B8">
              <w:rPr>
                <w:b w:val="0"/>
                <w:bCs w:val="0"/>
              </w:rPr>
              <w:t>luminium panels with direct printed graphics affixed to post (display panel)</w:t>
            </w:r>
          </w:p>
        </w:tc>
        <w:tc>
          <w:tcPr>
            <w:tcW w:w="1009" w:type="pct"/>
          </w:tcPr>
          <w:p w:rsidRPr="001F760D" w:rsidR="0015232A" w:rsidP="00F30BEE" w:rsidRDefault="0015232A" w14:paraId="6A0690C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5232A" w:rsidP="00F30BEE" w:rsidRDefault="0015232A" w14:paraId="18EDE65C" w14:textId="77777777">
            <w:pPr>
              <w:cnfStyle w:val="000000000000" w:firstRow="0" w:lastRow="0" w:firstColumn="0" w:lastColumn="0" w:oddVBand="0" w:evenVBand="0" w:oddHBand="0" w:evenHBand="0" w:firstRowFirstColumn="0" w:firstRowLastColumn="0" w:lastRowFirstColumn="0" w:lastRowLastColumn="0"/>
            </w:pPr>
          </w:p>
        </w:tc>
      </w:tr>
      <w:tr w:rsidR="00844723" w:rsidTr="007F133E" w14:paraId="0C1812EE" w14:textId="77777777">
        <w:tc>
          <w:tcPr>
            <w:cnfStyle w:val="001000000000" w:firstRow="0" w:lastRow="0" w:firstColumn="1" w:lastColumn="0" w:oddVBand="0" w:evenVBand="0" w:oddHBand="0" w:evenHBand="0" w:firstRowFirstColumn="0" w:firstRowLastColumn="0" w:lastRowFirstColumn="0" w:lastRowLastColumn="0"/>
            <w:tcW w:w="3114" w:type="pct"/>
          </w:tcPr>
          <w:p w:rsidR="00844723" w:rsidP="00844723" w:rsidRDefault="00844723" w14:paraId="20546D28" w14:textId="089AED3D">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1F760D" w:rsidR="00844723" w:rsidP="00844723" w:rsidRDefault="00844723" w14:paraId="61EC640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44723" w:rsidP="00844723" w:rsidRDefault="00844723" w14:paraId="44C67234" w14:textId="77777777">
            <w:pPr>
              <w:cnfStyle w:val="000000000000" w:firstRow="0" w:lastRow="0" w:firstColumn="0" w:lastColumn="0" w:oddVBand="0" w:evenVBand="0" w:oddHBand="0" w:evenHBand="0" w:firstRowFirstColumn="0" w:firstRowLastColumn="0" w:lastRowFirstColumn="0" w:lastRowLastColumn="0"/>
            </w:pPr>
          </w:p>
        </w:tc>
      </w:tr>
      <w:tr w:rsidR="00A10800" w:rsidTr="001D223E" w14:paraId="57A9F2F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A10800" w:rsidP="00A10800" w:rsidRDefault="00A10800" w14:paraId="1016D9B0" w14:textId="17C56FC8">
            <w:r>
              <w:t>Does your product have any other features which would enhance the user experience?</w:t>
            </w:r>
          </w:p>
        </w:tc>
      </w:tr>
      <w:tr w:rsidR="00A10800" w:rsidTr="001D223E" w14:paraId="752850A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04315F79" w14:textId="77777777">
            <w:pPr>
              <w:rPr>
                <w:b w:val="0"/>
                <w:bCs w:val="0"/>
              </w:rPr>
            </w:pPr>
          </w:p>
        </w:tc>
      </w:tr>
      <w:tr w:rsidR="00A10800" w:rsidTr="001D223E" w14:paraId="3AC90B9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55CD29CA" w14:textId="00CAA8D2">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60427BE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4DCD83B4" w14:textId="77777777">
            <w:pPr>
              <w:rPr>
                <w:b w:val="0"/>
                <w:bCs w:val="0"/>
              </w:rPr>
            </w:pPr>
          </w:p>
        </w:tc>
      </w:tr>
    </w:tbl>
    <w:p w:rsidR="004E18E7" w:rsidP="007372AF" w:rsidRDefault="004E18E7" w14:paraId="0A53F9CC" w14:textId="4206F836">
      <w:pPr>
        <w:rPr>
          <w:rFonts w:ascii="Calibri" w:hAnsi="Calibri" w:eastAsia="Times New Roman" w:cs="Calibri"/>
          <w:color w:val="000000"/>
          <w:lang w:eastAsia="en-GB"/>
        </w:rPr>
      </w:pPr>
    </w:p>
    <w:p w:rsidR="00A06248" w:rsidRDefault="00A06248" w14:paraId="206D1872" w14:textId="77777777">
      <w:pPr>
        <w:rPr>
          <w:rFonts w:ascii="Calibri" w:hAnsi="Calibri" w:eastAsia="Times New Roman" w:cs="Calibri"/>
          <w:color w:val="000000"/>
          <w:lang w:eastAsia="en-GB"/>
        </w:rPr>
      </w:pPr>
      <w:r>
        <w:rPr>
          <w:rFonts w:ascii="Calibri" w:hAnsi="Calibri" w:eastAsia="Times New Roman" w:cs="Calibri"/>
          <w:color w:val="000000"/>
          <w:lang w:eastAsia="en-GB"/>
        </w:rPr>
        <w:br w:type="page"/>
      </w:r>
    </w:p>
    <w:p w:rsidR="004E18E7" w:rsidP="007372AF" w:rsidRDefault="004E18E7" w14:paraId="29B5E460" w14:textId="77777777">
      <w:pPr>
        <w:rPr>
          <w:rFonts w:ascii="Calibri" w:hAnsi="Calibri" w:eastAsia="Times New Roman" w:cs="Calibri"/>
          <w:color w:val="000000"/>
          <w:lang w:eastAsia="en-GB"/>
        </w:rPr>
      </w:pPr>
    </w:p>
    <w:p w:rsidR="004E18E7" w:rsidP="00104FBD" w:rsidRDefault="004E18E7" w14:paraId="5AA67B4D" w14:textId="1E0AD0F8">
      <w:pPr>
        <w:pStyle w:val="Heading5"/>
        <w:rPr>
          <w:lang w:eastAsia="en-GB"/>
        </w:rPr>
      </w:pPr>
      <w:r>
        <w:rPr>
          <w:lang w:eastAsia="en-GB"/>
        </w:rPr>
        <w:t>Fingerpost</w:t>
      </w:r>
      <w:r w:rsidR="008A55FA">
        <w:rPr>
          <w:lang w:eastAsia="en-GB"/>
        </w:rPr>
        <w:t xml:space="preserve"> </w:t>
      </w:r>
      <w:r w:rsidR="004F0B42">
        <w:rPr>
          <w:lang w:eastAsia="en-GB"/>
        </w:rPr>
        <w:t>(priority component)</w:t>
      </w:r>
    </w:p>
    <w:tbl>
      <w:tblPr>
        <w:tblStyle w:val="GridTable1Light-Accent1"/>
        <w:tblW w:w="5000" w:type="pct"/>
        <w:tblLook w:val="04A0" w:firstRow="1" w:lastRow="0" w:firstColumn="1" w:lastColumn="0" w:noHBand="0" w:noVBand="1"/>
      </w:tblPr>
      <w:tblGrid>
        <w:gridCol w:w="5616"/>
        <w:gridCol w:w="1819"/>
        <w:gridCol w:w="1581"/>
      </w:tblGrid>
      <w:tr w:rsidR="00BA556C" w:rsidTr="00C63CBF" w14:paraId="61BB4C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3F84B908" w14:textId="05260AD1">
            <w:r>
              <w:t>Fingerpost</w:t>
            </w:r>
          </w:p>
        </w:tc>
      </w:tr>
      <w:tr w:rsidR="00BA556C" w:rsidTr="00C63CBF" w14:paraId="6C54FCC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697C9B0C" w14:textId="77777777">
            <w:r>
              <w:t>Proposed make and model</w:t>
            </w:r>
          </w:p>
        </w:tc>
      </w:tr>
      <w:tr w:rsidR="00BA556C" w:rsidTr="00C63CBF" w14:paraId="0F647FF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1371CA24" w14:textId="77777777"/>
        </w:tc>
      </w:tr>
      <w:tr w:rsidR="00BA556C" w:rsidTr="00C63CBF" w14:paraId="53F3647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1D8D61F3" w14:textId="77777777">
            <w:r>
              <w:t xml:space="preserve">Component image </w:t>
            </w:r>
          </w:p>
        </w:tc>
      </w:tr>
      <w:tr w:rsidR="00BA556C" w:rsidTr="00C63CBF" w14:paraId="64A8113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3B631EF9" w14:textId="77777777"/>
        </w:tc>
      </w:tr>
      <w:tr w:rsidR="004E18E7" w:rsidTr="007F133E" w14:paraId="1FC4A4C1" w14:textId="77777777">
        <w:tc>
          <w:tcPr>
            <w:cnfStyle w:val="001000000000" w:firstRow="0" w:lastRow="0" w:firstColumn="1" w:lastColumn="0" w:oddVBand="0" w:evenVBand="0" w:oddHBand="0" w:evenHBand="0" w:firstRowFirstColumn="0" w:firstRowLastColumn="0" w:lastRowFirstColumn="0" w:lastRowLastColumn="0"/>
            <w:tcW w:w="3114" w:type="pct"/>
          </w:tcPr>
          <w:p w:rsidRPr="004E18E7" w:rsidR="00BA556C" w:rsidP="00BA556C" w:rsidRDefault="00BA556C" w14:paraId="61B6D5B6" w14:textId="77777777">
            <w:r>
              <w:t>Specification details</w:t>
            </w:r>
          </w:p>
          <w:p w:rsidRPr="004E18E7" w:rsidR="004E18E7" w:rsidP="004E18E7" w:rsidRDefault="004E18E7" w14:paraId="0A08A61C" w14:textId="30E52485"/>
        </w:tc>
        <w:tc>
          <w:tcPr>
            <w:tcW w:w="1009" w:type="pct"/>
          </w:tcPr>
          <w:p w:rsidRPr="00C97DD6" w:rsidR="004E18E7" w:rsidP="00F30BEE" w:rsidRDefault="00684BFA" w14:paraId="08D929B0" w14:textId="388B5CB6">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4E18E7">
              <w:rPr>
                <w:b/>
              </w:rPr>
              <w:t xml:space="preserve"> product meet the following specifications? </w:t>
            </w:r>
            <w:r w:rsidRPr="00C97DD6" w:rsidR="004E18E7">
              <w:rPr>
                <w:b/>
              </w:rPr>
              <w:br/>
            </w:r>
            <w:r w:rsidRPr="00C97DD6" w:rsidR="004E18E7">
              <w:rPr>
                <w:b/>
              </w:rPr>
              <w:br/>
            </w:r>
            <w:r w:rsidRPr="00C97DD6" w:rsidR="004E18E7">
              <w:rPr>
                <w:b/>
              </w:rPr>
              <w:t>Yes/No</w:t>
            </w:r>
          </w:p>
        </w:tc>
        <w:tc>
          <w:tcPr>
            <w:tcW w:w="877" w:type="pct"/>
          </w:tcPr>
          <w:p w:rsidRPr="00C97DD6" w:rsidR="004E18E7" w:rsidP="00F30BEE" w:rsidRDefault="004E18E7" w14:paraId="0E20EA2E"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20827" w:rsidTr="007F133E" w14:paraId="15B4F95B" w14:textId="77777777">
        <w:tc>
          <w:tcPr>
            <w:cnfStyle w:val="001000000000" w:firstRow="0" w:lastRow="0" w:firstColumn="1" w:lastColumn="0" w:oddVBand="0" w:evenVBand="0" w:oddHBand="0" w:evenHBand="0" w:firstRowFirstColumn="0" w:firstRowLastColumn="0" w:lastRowFirstColumn="0" w:lastRowLastColumn="0"/>
            <w:tcW w:w="3114" w:type="pct"/>
          </w:tcPr>
          <w:p w:rsidRPr="00F1263B" w:rsidR="00120827" w:rsidP="00F1263B" w:rsidRDefault="00120827" w14:paraId="25892DD8" w14:textId="198BAD45">
            <w:r w:rsidRPr="008742C4">
              <w:rPr>
                <w:b w:val="0"/>
                <w:bCs w:val="0"/>
              </w:rPr>
              <w:t>Consistent look and feel with the other wayfinding products in this specification</w:t>
            </w:r>
          </w:p>
        </w:tc>
        <w:tc>
          <w:tcPr>
            <w:tcW w:w="1009" w:type="pct"/>
          </w:tcPr>
          <w:p w:rsidR="00120827" w:rsidP="00F30BEE" w:rsidRDefault="00120827" w14:paraId="1AB06BF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20827" w:rsidP="00F30BEE" w:rsidRDefault="00120827" w14:paraId="7D2BD5C6"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2E761EEA" w14:textId="77777777">
        <w:tc>
          <w:tcPr>
            <w:cnfStyle w:val="001000000000" w:firstRow="0" w:lastRow="0" w:firstColumn="1" w:lastColumn="0" w:oddVBand="0" w:evenVBand="0" w:oddHBand="0" w:evenHBand="0" w:firstRowFirstColumn="0" w:firstRowLastColumn="0" w:lastRowFirstColumn="0" w:lastRowLastColumn="0"/>
            <w:tcW w:w="3114" w:type="pct"/>
          </w:tcPr>
          <w:p w:rsidRPr="00F1263B" w:rsidR="004E18E7" w:rsidP="00F1263B" w:rsidRDefault="00F1263B" w14:paraId="55F142E0" w14:textId="1FB34DE9">
            <w:pPr>
              <w:rPr>
                <w:b w:val="0"/>
                <w:bCs w:val="0"/>
              </w:rPr>
            </w:pPr>
            <w:r w:rsidRPr="00F1263B">
              <w:rPr>
                <w:b w:val="0"/>
                <w:bCs w:val="0"/>
              </w:rPr>
              <w:t>3220mm pole with diameter of 90mm</w:t>
            </w:r>
          </w:p>
        </w:tc>
        <w:tc>
          <w:tcPr>
            <w:tcW w:w="1009" w:type="pct"/>
          </w:tcPr>
          <w:p w:rsidR="004E18E7" w:rsidP="00F30BEE" w:rsidRDefault="004E18E7" w14:paraId="239F5F2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4E18E7" w:rsidP="00F30BEE" w:rsidRDefault="004E18E7" w14:paraId="3411EB21" w14:textId="77777777">
            <w:pPr>
              <w:cnfStyle w:val="000000000000" w:firstRow="0" w:lastRow="0" w:firstColumn="0" w:lastColumn="0" w:oddVBand="0" w:evenVBand="0" w:oddHBand="0" w:evenHBand="0" w:firstRowFirstColumn="0" w:firstRowLastColumn="0" w:lastRowFirstColumn="0" w:lastRowLastColumn="0"/>
            </w:pPr>
          </w:p>
        </w:tc>
      </w:tr>
      <w:tr w:rsidR="004E18E7" w:rsidTr="007F133E" w14:paraId="20A2CE1C" w14:textId="77777777">
        <w:tc>
          <w:tcPr>
            <w:cnfStyle w:val="001000000000" w:firstRow="0" w:lastRow="0" w:firstColumn="1" w:lastColumn="0" w:oddVBand="0" w:evenVBand="0" w:oddHBand="0" w:evenHBand="0" w:firstRowFirstColumn="0" w:firstRowLastColumn="0" w:lastRowFirstColumn="0" w:lastRowLastColumn="0"/>
            <w:tcW w:w="3114" w:type="pct"/>
          </w:tcPr>
          <w:p w:rsidRPr="00F1263B" w:rsidR="004E18E7" w:rsidP="00F1263B" w:rsidRDefault="00F1263B" w14:paraId="048CCD41" w14:textId="453E3D3E">
            <w:pPr>
              <w:rPr>
                <w:b w:val="0"/>
                <w:bCs w:val="0"/>
              </w:rPr>
            </w:pPr>
            <w:r w:rsidRPr="00F1263B">
              <w:rPr>
                <w:b w:val="0"/>
                <w:bCs w:val="0"/>
              </w:rPr>
              <w:t>900 x 100mm (slats)</w:t>
            </w:r>
          </w:p>
        </w:tc>
        <w:tc>
          <w:tcPr>
            <w:tcW w:w="1009" w:type="pct"/>
          </w:tcPr>
          <w:p w:rsidRPr="007034C8" w:rsidR="004E18E7" w:rsidP="00F30BEE" w:rsidRDefault="004E18E7" w14:paraId="28AAECB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4047E180"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7F133E" w14:paraId="487FD9F9" w14:textId="77777777">
        <w:tc>
          <w:tcPr>
            <w:cnfStyle w:val="001000000000" w:firstRow="0" w:lastRow="0" w:firstColumn="1" w:lastColumn="0" w:oddVBand="0" w:evenVBand="0" w:oddHBand="0" w:evenHBand="0" w:firstRowFirstColumn="0" w:firstRowLastColumn="0" w:lastRowFirstColumn="0" w:lastRowLastColumn="0"/>
            <w:tcW w:w="3114" w:type="pct"/>
          </w:tcPr>
          <w:p w:rsidRPr="00F1263B" w:rsidR="004E18E7" w:rsidP="00F1263B" w:rsidRDefault="00F1263B" w14:paraId="20C9BD26" w14:textId="0E3F87A7">
            <w:pPr>
              <w:rPr>
                <w:b w:val="0"/>
                <w:bCs w:val="0"/>
              </w:rPr>
            </w:pPr>
            <w:r>
              <w:rPr>
                <w:b w:val="0"/>
                <w:bCs w:val="0"/>
              </w:rPr>
              <w:t>P</w:t>
            </w:r>
            <w:r w:rsidRPr="00F1263B">
              <w:rPr>
                <w:b w:val="0"/>
                <w:bCs w:val="0"/>
              </w:rPr>
              <w:t>owder coated steel post</w:t>
            </w:r>
          </w:p>
        </w:tc>
        <w:tc>
          <w:tcPr>
            <w:tcW w:w="1009" w:type="pct"/>
          </w:tcPr>
          <w:p w:rsidRPr="007034C8" w:rsidR="004E18E7" w:rsidP="00F30BEE" w:rsidRDefault="004E18E7" w14:paraId="766A1E63"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601CB605"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7F133E" w14:paraId="184205BA" w14:textId="77777777">
        <w:tc>
          <w:tcPr>
            <w:cnfStyle w:val="001000000000" w:firstRow="0" w:lastRow="0" w:firstColumn="1" w:lastColumn="0" w:oddVBand="0" w:evenVBand="0" w:oddHBand="0" w:evenHBand="0" w:firstRowFirstColumn="0" w:firstRowLastColumn="0" w:lastRowFirstColumn="0" w:lastRowLastColumn="0"/>
            <w:tcW w:w="3114" w:type="pct"/>
          </w:tcPr>
          <w:p w:rsidRPr="00F1263B" w:rsidR="004E18E7" w:rsidP="00F30BEE" w:rsidRDefault="00F1263B" w14:paraId="6BD9FE78" w14:textId="609E71BC">
            <w:pPr>
              <w:rPr>
                <w:b w:val="0"/>
                <w:bCs w:val="0"/>
              </w:rPr>
            </w:pPr>
            <w:r>
              <w:rPr>
                <w:b w:val="0"/>
                <w:bCs w:val="0"/>
              </w:rPr>
              <w:t>P</w:t>
            </w:r>
            <w:r w:rsidRPr="00F1263B">
              <w:rPr>
                <w:b w:val="0"/>
                <w:bCs w:val="0"/>
              </w:rPr>
              <w:t>owder coated aluminium slats with direct printed graphics</w:t>
            </w:r>
          </w:p>
        </w:tc>
        <w:tc>
          <w:tcPr>
            <w:tcW w:w="1009" w:type="pct"/>
          </w:tcPr>
          <w:p w:rsidRPr="007034C8" w:rsidR="004E18E7" w:rsidP="00F30BEE" w:rsidRDefault="004E18E7" w14:paraId="250439B5"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2E268ED3"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7F133E" w14:paraId="4B255840" w14:textId="77777777">
        <w:tc>
          <w:tcPr>
            <w:cnfStyle w:val="001000000000" w:firstRow="0" w:lastRow="0" w:firstColumn="1" w:lastColumn="0" w:oddVBand="0" w:evenVBand="0" w:oddHBand="0" w:evenHBand="0" w:firstRowFirstColumn="0" w:firstRowLastColumn="0" w:lastRowFirstColumn="0" w:lastRowLastColumn="0"/>
            <w:tcW w:w="3114" w:type="pct"/>
          </w:tcPr>
          <w:p w:rsidR="00844723" w:rsidP="00844723" w:rsidRDefault="00844723" w14:paraId="13FD8AC6" w14:textId="7AB10101">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7034C8" w:rsidR="00844723" w:rsidP="00844723" w:rsidRDefault="00844723" w14:paraId="00C183A8"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844723" w:rsidP="00844723" w:rsidRDefault="00844723" w14:paraId="1AE48093"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1D223E" w14:paraId="3D9FC29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844723" w:rsidP="00844723" w:rsidRDefault="00A10800" w14:paraId="75D9BFCB" w14:textId="1D12945D">
            <w:pPr>
              <w:rPr>
                <w:i/>
                <w:iCs/>
              </w:rPr>
            </w:pPr>
            <w:r>
              <w:t>Does your product have any other features which would enhance the user experience?</w:t>
            </w:r>
          </w:p>
        </w:tc>
      </w:tr>
      <w:tr w:rsidR="00844723" w:rsidTr="001D223E" w14:paraId="344ECF9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844723" w:rsidP="00844723" w:rsidRDefault="00844723" w14:paraId="6357A481" w14:textId="77777777">
            <w:pPr>
              <w:rPr>
                <w:b w:val="0"/>
                <w:bCs w:val="0"/>
              </w:rPr>
            </w:pPr>
          </w:p>
        </w:tc>
      </w:tr>
      <w:tr w:rsidR="00A10800" w:rsidTr="001D223E" w14:paraId="46E4267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660AC994" w14:textId="59A1B4A2">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67BA95D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39A41B5D" w14:textId="77777777">
            <w:pPr>
              <w:rPr>
                <w:b w:val="0"/>
                <w:bCs w:val="0"/>
              </w:rPr>
            </w:pPr>
          </w:p>
        </w:tc>
      </w:tr>
    </w:tbl>
    <w:p w:rsidR="00551D3E" w:rsidP="00551D3E" w:rsidRDefault="00551D3E" w14:paraId="35176DD1" w14:textId="77777777">
      <w:pPr>
        <w:pStyle w:val="Heading5"/>
        <w:rPr>
          <w:lang w:eastAsia="en-GB"/>
        </w:rPr>
      </w:pPr>
    </w:p>
    <w:p w:rsidR="00551D3E" w:rsidP="00551D3E" w:rsidRDefault="00551D3E" w14:paraId="3B2D841C" w14:textId="3C1B5A8F">
      <w:pPr>
        <w:pStyle w:val="Heading5"/>
        <w:rPr>
          <w:lang w:eastAsia="en-GB"/>
        </w:rPr>
      </w:pPr>
      <w:r>
        <w:rPr>
          <w:lang w:eastAsia="en-GB"/>
        </w:rPr>
        <w:t>Site identification</w:t>
      </w:r>
      <w:r w:rsidR="004F0B42">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BA556C" w:rsidTr="00C63CBF" w14:paraId="74C8CB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0CD57A7D" w14:textId="2B0EFE0F">
            <w:r>
              <w:t>Site identification</w:t>
            </w:r>
          </w:p>
        </w:tc>
      </w:tr>
      <w:tr w:rsidR="00BA556C" w:rsidTr="00C63CBF" w14:paraId="767414F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562C2429" w14:textId="77777777">
            <w:r>
              <w:t>Proposed make and model</w:t>
            </w:r>
          </w:p>
        </w:tc>
      </w:tr>
      <w:tr w:rsidR="00BA556C" w:rsidTr="00C63CBF" w14:paraId="1B50773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5E55C416" w14:textId="77777777"/>
        </w:tc>
      </w:tr>
      <w:tr w:rsidR="00BA556C" w:rsidTr="00C63CBF" w14:paraId="24FA7B4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78F9DF5A" w14:textId="77777777">
            <w:r>
              <w:t xml:space="preserve">Component image </w:t>
            </w:r>
          </w:p>
        </w:tc>
      </w:tr>
      <w:tr w:rsidR="00BA556C" w:rsidTr="00C63CBF" w14:paraId="047F011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38573452" w14:textId="77777777"/>
        </w:tc>
      </w:tr>
      <w:tr w:rsidR="00551D3E" w:rsidTr="001D223E" w14:paraId="6F5A282D" w14:textId="77777777">
        <w:tc>
          <w:tcPr>
            <w:cnfStyle w:val="001000000000" w:firstRow="0" w:lastRow="0" w:firstColumn="1" w:lastColumn="0" w:oddVBand="0" w:evenVBand="0" w:oddHBand="0" w:evenHBand="0" w:firstRowFirstColumn="0" w:firstRowLastColumn="0" w:lastRowFirstColumn="0" w:lastRowLastColumn="0"/>
            <w:tcW w:w="3114" w:type="pct"/>
          </w:tcPr>
          <w:p w:rsidRPr="004E18E7" w:rsidR="00551D3E" w:rsidP="00F30BEE" w:rsidRDefault="00551D3E" w14:paraId="5C31F645" w14:textId="19FDA269">
            <w:r w:rsidRPr="004E18E7">
              <w:t>S</w:t>
            </w:r>
            <w:r w:rsidR="00BA556C">
              <w:t>pecification details</w:t>
            </w:r>
          </w:p>
          <w:p w:rsidRPr="004E18E7" w:rsidR="00551D3E" w:rsidP="00F30BEE" w:rsidRDefault="00551D3E" w14:paraId="03C19594" w14:textId="77777777"/>
        </w:tc>
        <w:tc>
          <w:tcPr>
            <w:tcW w:w="1009" w:type="pct"/>
          </w:tcPr>
          <w:p w:rsidRPr="00C97DD6" w:rsidR="00551D3E" w:rsidP="00F30BEE" w:rsidRDefault="00551D3E" w14:paraId="34940072"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551D3E" w:rsidP="00F30BEE" w:rsidRDefault="00551D3E" w14:paraId="2CE1D94D"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20827" w:rsidTr="001D223E" w14:paraId="52269C83" w14:textId="77777777">
        <w:tc>
          <w:tcPr>
            <w:cnfStyle w:val="001000000000" w:firstRow="0" w:lastRow="0" w:firstColumn="1" w:lastColumn="0" w:oddVBand="0" w:evenVBand="0" w:oddHBand="0" w:evenHBand="0" w:firstRowFirstColumn="0" w:firstRowLastColumn="0" w:lastRowFirstColumn="0" w:lastRowLastColumn="0"/>
            <w:tcW w:w="3114" w:type="pct"/>
          </w:tcPr>
          <w:p w:rsidRPr="004E18E7" w:rsidR="00120827" w:rsidP="00F30BEE" w:rsidRDefault="00120827" w14:paraId="3211691B" w14:textId="41C0FD18">
            <w:r w:rsidRPr="008742C4">
              <w:rPr>
                <w:b w:val="0"/>
                <w:bCs w:val="0"/>
              </w:rPr>
              <w:t>Consistent look and feel with the other wayfinding products in this specification</w:t>
            </w:r>
          </w:p>
        </w:tc>
        <w:tc>
          <w:tcPr>
            <w:tcW w:w="1009" w:type="pct"/>
          </w:tcPr>
          <w:p w:rsidR="00120827" w:rsidP="00F30BEE" w:rsidRDefault="00120827" w14:paraId="60F9F691"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20827" w:rsidP="00F30BEE" w:rsidRDefault="00120827" w14:paraId="7074F6A2" w14:textId="77777777">
            <w:pPr>
              <w:cnfStyle w:val="000000000000" w:firstRow="0" w:lastRow="0" w:firstColumn="0" w:lastColumn="0" w:oddVBand="0" w:evenVBand="0" w:oddHBand="0" w:evenHBand="0" w:firstRowFirstColumn="0" w:firstRowLastColumn="0" w:lastRowFirstColumn="0" w:lastRowLastColumn="0"/>
            </w:pPr>
          </w:p>
        </w:tc>
      </w:tr>
      <w:tr w:rsidR="00551D3E" w:rsidTr="001D223E" w14:paraId="18607C77"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551D3E" w:rsidP="00F30BEE" w:rsidRDefault="00551D3E" w14:paraId="70C431F1" w14:textId="3FCD2952">
            <w:pPr>
              <w:rPr>
                <w:b w:val="0"/>
                <w:bCs w:val="0"/>
              </w:rPr>
            </w:pPr>
            <w:r w:rsidRPr="00BC0F34">
              <w:rPr>
                <w:b w:val="0"/>
                <w:bCs w:val="0"/>
              </w:rPr>
              <w:t>3500mm pole with diameter of 90mm</w:t>
            </w:r>
          </w:p>
        </w:tc>
        <w:tc>
          <w:tcPr>
            <w:tcW w:w="1009" w:type="pct"/>
          </w:tcPr>
          <w:p w:rsidR="00551D3E" w:rsidP="00F30BEE" w:rsidRDefault="00551D3E" w14:paraId="31BCE47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551D3E" w:rsidP="00F30BEE" w:rsidRDefault="00551D3E" w14:paraId="36954AB9" w14:textId="77777777">
            <w:pPr>
              <w:cnfStyle w:val="000000000000" w:firstRow="0" w:lastRow="0" w:firstColumn="0" w:lastColumn="0" w:oddVBand="0" w:evenVBand="0" w:oddHBand="0" w:evenHBand="0" w:firstRowFirstColumn="0" w:firstRowLastColumn="0" w:lastRowFirstColumn="0" w:lastRowLastColumn="0"/>
            </w:pPr>
          </w:p>
        </w:tc>
      </w:tr>
      <w:tr w:rsidR="00551D3E" w:rsidTr="001D223E" w14:paraId="2DDEFB07"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551D3E" w:rsidP="00F30BEE" w:rsidRDefault="00551D3E" w14:paraId="4893B23A" w14:textId="526E95B5">
            <w:pPr>
              <w:rPr>
                <w:b w:val="0"/>
                <w:bCs w:val="0"/>
              </w:rPr>
            </w:pPr>
            <w:r w:rsidRPr="00BC0F34">
              <w:rPr>
                <w:b w:val="0"/>
                <w:bCs w:val="0"/>
              </w:rPr>
              <w:t>500 x 500mm (cube)</w:t>
            </w:r>
          </w:p>
        </w:tc>
        <w:tc>
          <w:tcPr>
            <w:tcW w:w="1009" w:type="pct"/>
          </w:tcPr>
          <w:p w:rsidRPr="007034C8" w:rsidR="00551D3E" w:rsidP="00F30BEE" w:rsidRDefault="00551D3E" w14:paraId="65294278"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551D3E" w:rsidP="00F30BEE" w:rsidRDefault="00551D3E" w14:paraId="7AE7E8E8" w14:textId="77777777">
            <w:pPr>
              <w:cnfStyle w:val="000000000000" w:firstRow="0" w:lastRow="0" w:firstColumn="0" w:lastColumn="0" w:oddVBand="0" w:evenVBand="0" w:oddHBand="0" w:evenHBand="0" w:firstRowFirstColumn="0" w:firstRowLastColumn="0" w:lastRowFirstColumn="0" w:lastRowLastColumn="0"/>
              <w:rPr>
                <w:i/>
                <w:iCs/>
              </w:rPr>
            </w:pPr>
          </w:p>
        </w:tc>
      </w:tr>
      <w:tr w:rsidR="00551D3E" w:rsidTr="001D223E" w14:paraId="3D27FF5D"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551D3E" w:rsidP="00F30BEE" w:rsidRDefault="00551D3E" w14:paraId="5E510100" w14:textId="6EB2738E">
            <w:pPr>
              <w:rPr>
                <w:b w:val="0"/>
                <w:bCs w:val="0"/>
              </w:rPr>
            </w:pPr>
            <w:r>
              <w:rPr>
                <w:b w:val="0"/>
                <w:bCs w:val="0"/>
              </w:rPr>
              <w:t>P</w:t>
            </w:r>
            <w:r w:rsidRPr="00BC0F34">
              <w:rPr>
                <w:b w:val="0"/>
                <w:bCs w:val="0"/>
              </w:rPr>
              <w:t>owder coated steel post</w:t>
            </w:r>
          </w:p>
        </w:tc>
        <w:tc>
          <w:tcPr>
            <w:tcW w:w="1009" w:type="pct"/>
          </w:tcPr>
          <w:p w:rsidRPr="007034C8" w:rsidR="00551D3E" w:rsidP="00F30BEE" w:rsidRDefault="00551D3E" w14:paraId="64A04573"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551D3E" w:rsidP="00F30BEE" w:rsidRDefault="00551D3E" w14:paraId="73952E8E" w14:textId="77777777">
            <w:pPr>
              <w:cnfStyle w:val="000000000000" w:firstRow="0" w:lastRow="0" w:firstColumn="0" w:lastColumn="0" w:oddVBand="0" w:evenVBand="0" w:oddHBand="0" w:evenHBand="0" w:firstRowFirstColumn="0" w:firstRowLastColumn="0" w:lastRowFirstColumn="0" w:lastRowLastColumn="0"/>
              <w:rPr>
                <w:i/>
                <w:iCs/>
              </w:rPr>
            </w:pPr>
          </w:p>
        </w:tc>
      </w:tr>
      <w:tr w:rsidR="00551D3E" w:rsidTr="001D223E" w14:paraId="3E88715C"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551D3E" w:rsidP="00F30BEE" w:rsidRDefault="00551D3E" w14:paraId="427C5D57" w14:textId="7E8062ED">
            <w:pPr>
              <w:rPr>
                <w:b w:val="0"/>
                <w:bCs w:val="0"/>
              </w:rPr>
            </w:pPr>
            <w:r>
              <w:rPr>
                <w:b w:val="0"/>
                <w:bCs w:val="0"/>
              </w:rPr>
              <w:t>I</w:t>
            </w:r>
            <w:r w:rsidRPr="00BC0F34">
              <w:rPr>
                <w:b w:val="0"/>
                <w:bCs w:val="0"/>
              </w:rPr>
              <w:t>nternal galvanised steel frame (cube)</w:t>
            </w:r>
          </w:p>
        </w:tc>
        <w:tc>
          <w:tcPr>
            <w:tcW w:w="1009" w:type="pct"/>
          </w:tcPr>
          <w:p w:rsidRPr="007034C8" w:rsidR="00551D3E" w:rsidP="00F30BEE" w:rsidRDefault="00551D3E" w14:paraId="3815A22E"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551D3E" w:rsidP="00F30BEE" w:rsidRDefault="00551D3E" w14:paraId="30FB94CE" w14:textId="77777777">
            <w:pPr>
              <w:cnfStyle w:val="000000000000" w:firstRow="0" w:lastRow="0" w:firstColumn="0" w:lastColumn="0" w:oddVBand="0" w:evenVBand="0" w:oddHBand="0" w:evenHBand="0" w:firstRowFirstColumn="0" w:firstRowLastColumn="0" w:lastRowFirstColumn="0" w:lastRowLastColumn="0"/>
              <w:rPr>
                <w:i/>
                <w:iCs/>
              </w:rPr>
            </w:pPr>
          </w:p>
        </w:tc>
      </w:tr>
      <w:tr w:rsidR="00551D3E" w:rsidTr="001D223E" w14:paraId="532CAA38"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551D3E" w:rsidP="00F30BEE" w:rsidRDefault="00551D3E" w14:paraId="1371BE0D" w14:textId="67A56B3C">
            <w:pPr>
              <w:rPr>
                <w:b w:val="0"/>
                <w:bCs w:val="0"/>
              </w:rPr>
            </w:pPr>
            <w:r>
              <w:rPr>
                <w:b w:val="0"/>
                <w:bCs w:val="0"/>
              </w:rPr>
              <w:t>E</w:t>
            </w:r>
            <w:r w:rsidRPr="00BC0F34">
              <w:rPr>
                <w:b w:val="0"/>
                <w:bCs w:val="0"/>
              </w:rPr>
              <w:t>xternal aluminium panels with direct printed graphics (cube)</w:t>
            </w:r>
          </w:p>
        </w:tc>
        <w:tc>
          <w:tcPr>
            <w:tcW w:w="1009" w:type="pct"/>
          </w:tcPr>
          <w:p w:rsidRPr="001F760D" w:rsidR="00551D3E" w:rsidP="00F30BEE" w:rsidRDefault="00551D3E" w14:paraId="0D94B43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51D3E" w:rsidP="00F30BEE" w:rsidRDefault="00551D3E" w14:paraId="1CD2845D" w14:textId="77777777">
            <w:pPr>
              <w:cnfStyle w:val="000000000000" w:firstRow="0" w:lastRow="0" w:firstColumn="0" w:lastColumn="0" w:oddVBand="0" w:evenVBand="0" w:oddHBand="0" w:evenHBand="0" w:firstRowFirstColumn="0" w:firstRowLastColumn="0" w:lastRowFirstColumn="0" w:lastRowLastColumn="0"/>
            </w:pPr>
          </w:p>
        </w:tc>
      </w:tr>
      <w:tr w:rsidR="00844723" w:rsidTr="001D223E" w14:paraId="0B9F6B46" w14:textId="77777777">
        <w:tc>
          <w:tcPr>
            <w:cnfStyle w:val="001000000000" w:firstRow="0" w:lastRow="0" w:firstColumn="1" w:lastColumn="0" w:oddVBand="0" w:evenVBand="0" w:oddHBand="0" w:evenHBand="0" w:firstRowFirstColumn="0" w:firstRowLastColumn="0" w:lastRowFirstColumn="0" w:lastRowLastColumn="0"/>
            <w:tcW w:w="3114" w:type="pct"/>
          </w:tcPr>
          <w:p w:rsidR="00844723" w:rsidP="00844723" w:rsidRDefault="00844723" w14:paraId="493195FC" w14:textId="426AA6BE">
            <w:r w:rsidRPr="0098680E">
              <w:rPr>
                <w:b w:val="0"/>
                <w:bCs w:val="0"/>
              </w:rPr>
              <w:lastRenderedPageBreak/>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1F760D" w:rsidR="00844723" w:rsidP="00844723" w:rsidRDefault="00844723" w14:paraId="0E53B50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44723" w:rsidP="00844723" w:rsidRDefault="00844723" w14:paraId="3C545DCE" w14:textId="77777777">
            <w:pPr>
              <w:cnfStyle w:val="000000000000" w:firstRow="0" w:lastRow="0" w:firstColumn="0" w:lastColumn="0" w:oddVBand="0" w:evenVBand="0" w:oddHBand="0" w:evenHBand="0" w:firstRowFirstColumn="0" w:firstRowLastColumn="0" w:lastRowFirstColumn="0" w:lastRowLastColumn="0"/>
            </w:pPr>
          </w:p>
        </w:tc>
      </w:tr>
      <w:tr w:rsidR="00844723" w:rsidTr="001D223E" w14:paraId="7733B1A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844723" w:rsidP="00844723" w:rsidRDefault="00A10800" w14:paraId="046A25AB" w14:textId="57DBEA6E">
            <w:r>
              <w:t>Does your product have any other features which would enhance the user experience?</w:t>
            </w:r>
          </w:p>
        </w:tc>
      </w:tr>
      <w:tr w:rsidR="00844723" w:rsidTr="001D223E" w14:paraId="1C9906F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844723" w:rsidP="00844723" w:rsidRDefault="00844723" w14:paraId="3CAB8EFB" w14:textId="77777777">
            <w:pPr>
              <w:rPr>
                <w:b w:val="0"/>
                <w:bCs w:val="0"/>
              </w:rPr>
            </w:pPr>
          </w:p>
        </w:tc>
      </w:tr>
      <w:tr w:rsidR="00A10800" w:rsidTr="001D223E" w14:paraId="0FCAD50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0A12D6E5" w14:textId="73A1B77F">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0BB7FB5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735B2C1B" w14:textId="77777777">
            <w:pPr>
              <w:rPr>
                <w:b w:val="0"/>
                <w:bCs w:val="0"/>
              </w:rPr>
            </w:pPr>
          </w:p>
        </w:tc>
      </w:tr>
    </w:tbl>
    <w:p w:rsidR="004E18E7" w:rsidP="007372AF" w:rsidRDefault="004E18E7" w14:paraId="00D84550" w14:textId="77777777">
      <w:pPr>
        <w:rPr>
          <w:rFonts w:ascii="Calibri" w:hAnsi="Calibri" w:eastAsia="Times New Roman" w:cs="Calibri"/>
          <w:color w:val="000000"/>
          <w:lang w:eastAsia="en-GB"/>
        </w:rPr>
      </w:pPr>
    </w:p>
    <w:p w:rsidR="00104FBD" w:rsidP="002E6109" w:rsidRDefault="00104FBD" w14:paraId="55C643F5" w14:textId="41107ED3">
      <w:pPr>
        <w:pStyle w:val="Heading4"/>
      </w:pPr>
      <w:bookmarkStart w:name="_Toc127283165" w:id="6"/>
      <w:r w:rsidRPr="0013296F">
        <w:t>Transport components</w:t>
      </w:r>
      <w:bookmarkEnd w:id="6"/>
    </w:p>
    <w:p w:rsidR="004E6518" w:rsidP="004E6518" w:rsidRDefault="004E6518" w14:paraId="0D4313A4" w14:textId="77777777">
      <w:pPr>
        <w:pStyle w:val="Heading5"/>
        <w:rPr>
          <w:lang w:eastAsia="en-GB"/>
        </w:rPr>
      </w:pPr>
      <w:r>
        <w:rPr>
          <w:lang w:eastAsia="en-GB"/>
        </w:rPr>
        <w:t>Sheffield stand (n-shaped) (priority component)</w:t>
      </w:r>
    </w:p>
    <w:tbl>
      <w:tblPr>
        <w:tblStyle w:val="GridTable1Light-Accent1"/>
        <w:tblW w:w="5000" w:type="pct"/>
        <w:tblLook w:val="04A0" w:firstRow="1" w:lastRow="0" w:firstColumn="1" w:lastColumn="0" w:noHBand="0" w:noVBand="1"/>
      </w:tblPr>
      <w:tblGrid>
        <w:gridCol w:w="5616"/>
        <w:gridCol w:w="1819"/>
        <w:gridCol w:w="1581"/>
      </w:tblGrid>
      <w:tr w:rsidR="00BA556C" w:rsidTr="00C63CBF" w14:paraId="7E3270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1C72E11A" w14:textId="6387B8A0">
            <w:r>
              <w:t xml:space="preserve">Sheffield stand, </w:t>
            </w:r>
            <w:r w:rsidRPr="00D56584">
              <w:t>with some capacity for cargo/utility bikes</w:t>
            </w:r>
            <w:r>
              <w:t xml:space="preserve"> (n-shaped)</w:t>
            </w:r>
          </w:p>
        </w:tc>
      </w:tr>
      <w:tr w:rsidR="00BA556C" w:rsidTr="00C63CBF" w14:paraId="5AF542A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700DC2C0" w14:textId="77777777">
            <w:r>
              <w:t>Proposed make and model</w:t>
            </w:r>
          </w:p>
        </w:tc>
      </w:tr>
      <w:tr w:rsidR="00BA556C" w:rsidTr="00C63CBF" w14:paraId="4D90AB6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0E0AC0BC" w14:textId="77777777"/>
        </w:tc>
      </w:tr>
      <w:tr w:rsidR="00BA556C" w:rsidTr="00C63CBF" w14:paraId="59B34A6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420BCC8E" w14:textId="77777777">
            <w:r>
              <w:t xml:space="preserve">Component image </w:t>
            </w:r>
          </w:p>
        </w:tc>
      </w:tr>
      <w:tr w:rsidR="00BA556C" w:rsidTr="00C63CBF" w14:paraId="12D1CF8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A556C" w:rsidP="00C63CBF" w:rsidRDefault="00BA556C" w14:paraId="4E3999E5" w14:textId="77777777"/>
        </w:tc>
      </w:tr>
      <w:tr w:rsidR="00104FBD" w:rsidTr="002B6045" w14:paraId="5CBF2E0E" w14:textId="77777777">
        <w:tc>
          <w:tcPr>
            <w:cnfStyle w:val="001000000000" w:firstRow="0" w:lastRow="0" w:firstColumn="1" w:lastColumn="0" w:oddVBand="0" w:evenVBand="0" w:oddHBand="0" w:evenHBand="0" w:firstRowFirstColumn="0" w:firstRowLastColumn="0" w:lastRowFirstColumn="0" w:lastRowLastColumn="0"/>
            <w:tcW w:w="3114" w:type="pct"/>
          </w:tcPr>
          <w:p w:rsidRPr="00111FF4" w:rsidR="00104FBD" w:rsidP="00F30BEE" w:rsidRDefault="00BA556C" w14:paraId="7F2A5281" w14:textId="0EEC4FC6">
            <w:pPr>
              <w:rPr>
                <w:bCs w:val="0"/>
              </w:rPr>
            </w:pPr>
            <w:r>
              <w:rPr>
                <w:bCs w:val="0"/>
              </w:rPr>
              <w:t>Specification details</w:t>
            </w:r>
          </w:p>
          <w:p w:rsidRPr="00DE7C63" w:rsidR="00104FBD" w:rsidP="00F30BEE" w:rsidRDefault="00104FBD" w14:paraId="15AC152E" w14:textId="77777777">
            <w:pPr>
              <w:rPr>
                <w:b w:val="0"/>
              </w:rPr>
            </w:pPr>
          </w:p>
        </w:tc>
        <w:tc>
          <w:tcPr>
            <w:tcW w:w="1009" w:type="pct"/>
          </w:tcPr>
          <w:p w:rsidRPr="00C97DD6" w:rsidR="00104FBD" w:rsidP="00F30BEE" w:rsidRDefault="00684BFA" w14:paraId="05B531FF" w14:textId="3D2D1742">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104FBD">
              <w:rPr>
                <w:b/>
              </w:rPr>
              <w:t xml:space="preserve"> product meet the following specifications? </w:t>
            </w:r>
            <w:r w:rsidRPr="00C97DD6" w:rsidR="00104FBD">
              <w:rPr>
                <w:b/>
              </w:rPr>
              <w:br/>
            </w:r>
            <w:r w:rsidRPr="00C97DD6" w:rsidR="00104FBD">
              <w:rPr>
                <w:b/>
              </w:rPr>
              <w:br/>
            </w:r>
            <w:r w:rsidRPr="00C97DD6" w:rsidR="00104FBD">
              <w:rPr>
                <w:b/>
              </w:rPr>
              <w:t>Yes/No</w:t>
            </w:r>
          </w:p>
        </w:tc>
        <w:tc>
          <w:tcPr>
            <w:tcW w:w="877" w:type="pct"/>
          </w:tcPr>
          <w:p w:rsidRPr="00C97DD6" w:rsidR="00104FBD" w:rsidP="00F30BEE" w:rsidRDefault="00104FBD" w14:paraId="134BC487"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04FBD" w:rsidTr="002B6045" w14:paraId="60989577"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104FBD" w:rsidP="00F30BEE" w:rsidRDefault="00104FBD" w14:paraId="74F98B75" w14:textId="1B5420B1">
            <w:pPr>
              <w:rPr>
                <w:b w:val="0"/>
                <w:bCs w:val="0"/>
              </w:rPr>
            </w:pPr>
            <w:r w:rsidRPr="00BC0F34">
              <w:rPr>
                <w:b w:val="0"/>
                <w:bCs w:val="0"/>
              </w:rPr>
              <w:t>Stainless steel finish</w:t>
            </w:r>
          </w:p>
        </w:tc>
        <w:tc>
          <w:tcPr>
            <w:tcW w:w="1009" w:type="pct"/>
          </w:tcPr>
          <w:p w:rsidR="00104FBD" w:rsidP="00F30BEE" w:rsidRDefault="00104FBD" w14:paraId="24680F6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04FBD" w:rsidP="00F30BEE" w:rsidRDefault="00104FBD" w14:paraId="47248F41" w14:textId="77777777">
            <w:pPr>
              <w:cnfStyle w:val="000000000000" w:firstRow="0" w:lastRow="0" w:firstColumn="0" w:lastColumn="0" w:oddVBand="0" w:evenVBand="0" w:oddHBand="0" w:evenHBand="0" w:firstRowFirstColumn="0" w:firstRowLastColumn="0" w:lastRowFirstColumn="0" w:lastRowLastColumn="0"/>
            </w:pPr>
          </w:p>
        </w:tc>
      </w:tr>
      <w:tr w:rsidR="005C7B5B" w:rsidTr="002B6045" w14:paraId="32D41AC2"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5C7B5B" w:rsidP="00F30BEE" w:rsidRDefault="00FA2227" w14:paraId="73C89F70" w14:textId="3BEF3491">
            <w:r>
              <w:rPr>
                <w:b w:val="0"/>
                <w:bCs w:val="0"/>
              </w:rPr>
              <w:t>Galvanised steel bar construction (minimum thickness 3mm)</w:t>
            </w:r>
          </w:p>
        </w:tc>
        <w:tc>
          <w:tcPr>
            <w:tcW w:w="1009" w:type="pct"/>
          </w:tcPr>
          <w:p w:rsidRPr="007034C8" w:rsidR="005C7B5B" w:rsidP="00F30BEE" w:rsidRDefault="005C7B5B" w14:paraId="729992B5"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5C7B5B" w:rsidP="00F30BEE" w:rsidRDefault="005C7B5B" w14:paraId="089E0FE3"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002B6045" w14:paraId="71D1BDA4"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104FBD" w:rsidP="00F30BEE" w:rsidRDefault="00104FBD" w14:paraId="2ECBB3E1" w14:textId="0ECA9B62">
            <w:pPr>
              <w:rPr>
                <w:b w:val="0"/>
                <w:bCs w:val="0"/>
              </w:rPr>
            </w:pPr>
            <w:r w:rsidRPr="00BC0F34">
              <w:rPr>
                <w:b w:val="0"/>
                <w:bCs w:val="0"/>
              </w:rPr>
              <w:t>“n”-shaped</w:t>
            </w:r>
          </w:p>
        </w:tc>
        <w:tc>
          <w:tcPr>
            <w:tcW w:w="1009" w:type="pct"/>
          </w:tcPr>
          <w:p w:rsidRPr="007034C8" w:rsidR="00104FBD" w:rsidP="00F30BEE" w:rsidRDefault="00104FBD" w14:paraId="57C09DA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136DAEA5"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002B6045" w14:paraId="69FC4C51"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104FBD" w:rsidP="00F30BEE" w:rsidRDefault="00104FBD" w14:paraId="412DA09E" w14:textId="5E28990D">
            <w:pPr>
              <w:rPr>
                <w:b w:val="0"/>
                <w:bCs w:val="0"/>
              </w:rPr>
            </w:pPr>
            <w:r w:rsidRPr="00BC0F34">
              <w:rPr>
                <w:b w:val="0"/>
                <w:bCs w:val="0"/>
              </w:rPr>
              <w:t>Submerged fixing</w:t>
            </w:r>
            <w:r w:rsidR="002B3986">
              <w:rPr>
                <w:b w:val="0"/>
                <w:bCs w:val="0"/>
              </w:rPr>
              <w:t xml:space="preserve"> – minimum foundation depth of 300m with welded ‘anchor bar’</w:t>
            </w:r>
          </w:p>
        </w:tc>
        <w:tc>
          <w:tcPr>
            <w:tcW w:w="1009" w:type="pct"/>
          </w:tcPr>
          <w:p w:rsidRPr="007034C8" w:rsidR="00104FBD" w:rsidP="00F30BEE" w:rsidRDefault="00104FBD" w14:paraId="0E77ABA9"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20013934"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002B6045" w14:paraId="21045FDD"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104FBD" w:rsidP="00F30BEE" w:rsidRDefault="00104FBD" w14:paraId="34796B1E" w14:textId="77777777">
            <w:pPr>
              <w:rPr>
                <w:b w:val="0"/>
                <w:bCs w:val="0"/>
              </w:rPr>
            </w:pPr>
            <w:r w:rsidRPr="00BC0F34">
              <w:rPr>
                <w:b w:val="0"/>
                <w:bCs w:val="0"/>
              </w:rPr>
              <w:t>Height: 750mm</w:t>
            </w:r>
          </w:p>
          <w:p w:rsidRPr="00BC0F34" w:rsidR="00104FBD" w:rsidP="00F30BEE" w:rsidRDefault="00104FBD" w14:paraId="310F27B4" w14:textId="77777777">
            <w:pPr>
              <w:rPr>
                <w:b w:val="0"/>
                <w:bCs w:val="0"/>
              </w:rPr>
            </w:pPr>
            <w:r w:rsidRPr="00BC0F34">
              <w:rPr>
                <w:b w:val="0"/>
                <w:bCs w:val="0"/>
              </w:rPr>
              <w:t>Width: at least 750mm</w:t>
            </w:r>
          </w:p>
          <w:p w:rsidRPr="00BC0F34" w:rsidR="00104FBD" w:rsidP="00F30BEE" w:rsidRDefault="00104FBD" w14:paraId="78F9FFF4" w14:textId="2D72FB02">
            <w:pPr>
              <w:rPr>
                <w:b w:val="0"/>
                <w:bCs w:val="0"/>
              </w:rPr>
            </w:pPr>
            <w:r w:rsidRPr="00BC0F34">
              <w:rPr>
                <w:b w:val="0"/>
                <w:bCs w:val="0"/>
              </w:rPr>
              <w:t>Diameter 50 x 2mm</w:t>
            </w:r>
          </w:p>
        </w:tc>
        <w:tc>
          <w:tcPr>
            <w:tcW w:w="1009" w:type="pct"/>
          </w:tcPr>
          <w:p w:rsidRPr="007034C8" w:rsidR="00104FBD" w:rsidP="00F30BEE" w:rsidRDefault="00104FBD" w14:paraId="29DD3651"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267992E0" w14:textId="77777777">
            <w:pPr>
              <w:cnfStyle w:val="000000000000" w:firstRow="0" w:lastRow="0" w:firstColumn="0" w:lastColumn="0" w:oddVBand="0" w:evenVBand="0" w:oddHBand="0" w:evenHBand="0" w:firstRowFirstColumn="0" w:firstRowLastColumn="0" w:lastRowFirstColumn="0" w:lastRowLastColumn="0"/>
              <w:rPr>
                <w:i/>
                <w:iCs/>
              </w:rPr>
            </w:pPr>
          </w:p>
        </w:tc>
      </w:tr>
      <w:tr w:rsidR="00CC08EE" w:rsidTr="002B6045" w14:paraId="0660CF39" w14:textId="77777777">
        <w:tc>
          <w:tcPr>
            <w:cnfStyle w:val="001000000000" w:firstRow="0" w:lastRow="0" w:firstColumn="1" w:lastColumn="0" w:oddVBand="0" w:evenVBand="0" w:oddHBand="0" w:evenHBand="0" w:firstRowFirstColumn="0" w:firstRowLastColumn="0" w:lastRowFirstColumn="0" w:lastRowLastColumn="0"/>
            <w:tcW w:w="3114" w:type="pct"/>
          </w:tcPr>
          <w:p w:rsidRPr="00623C81" w:rsidR="00491AA6" w:rsidP="00491AA6" w:rsidRDefault="00491AA6" w14:paraId="3A00EEE6" w14:textId="77777777">
            <w:pPr>
              <w:rPr>
                <w:b w:val="0"/>
              </w:rPr>
            </w:pPr>
            <w:r>
              <w:rPr>
                <w:b w:val="0"/>
                <w:bCs w:val="0"/>
              </w:rPr>
              <w:t>Compliance against one of the following minimum-security standards</w:t>
            </w:r>
          </w:p>
          <w:p w:rsidRPr="00623C81" w:rsidR="00491AA6" w:rsidP="00DA6E28" w:rsidRDefault="00491AA6" w14:paraId="50D9D208" w14:textId="77777777">
            <w:pPr>
              <w:numPr>
                <w:ilvl w:val="0"/>
                <w:numId w:val="32"/>
              </w:numPr>
              <w:rPr>
                <w:b w:val="0"/>
                <w:szCs w:val="20"/>
              </w:rPr>
            </w:pPr>
            <w:r w:rsidRPr="00B85CF8">
              <w:rPr>
                <w:b w:val="0"/>
                <w:bCs w:val="0"/>
              </w:rPr>
              <w:t xml:space="preserve">LPS 1175 Issue 7.2:2014 Security Rating 1 or 2, or </w:t>
            </w:r>
          </w:p>
          <w:p w:rsidRPr="00623C81" w:rsidR="00491AA6" w:rsidP="00DA6E28" w:rsidRDefault="00491AA6" w14:paraId="4F5B6D00" w14:textId="77777777">
            <w:pPr>
              <w:numPr>
                <w:ilvl w:val="0"/>
                <w:numId w:val="32"/>
              </w:numPr>
              <w:rPr>
                <w:b w:val="0"/>
                <w:szCs w:val="20"/>
              </w:rPr>
            </w:pPr>
            <w:r w:rsidRPr="00B85CF8">
              <w:rPr>
                <w:b w:val="0"/>
                <w:bCs w:val="0"/>
              </w:rPr>
              <w:t xml:space="preserve">LPS 1175 Issue 8:2018 A1 Security Rating 1, or </w:t>
            </w:r>
          </w:p>
          <w:p w:rsidRPr="00623C81" w:rsidR="00491AA6" w:rsidP="00DA6E28" w:rsidRDefault="00491AA6" w14:paraId="017168A7" w14:textId="77777777">
            <w:pPr>
              <w:numPr>
                <w:ilvl w:val="0"/>
                <w:numId w:val="32"/>
              </w:numPr>
              <w:rPr>
                <w:b w:val="0"/>
                <w:szCs w:val="20"/>
              </w:rPr>
            </w:pPr>
            <w:r w:rsidRPr="00B85CF8">
              <w:rPr>
                <w:b w:val="0"/>
                <w:bCs w:val="0"/>
              </w:rPr>
              <w:t xml:space="preserve">Sold Secure (Bronze, Silver or Gold), or </w:t>
            </w:r>
          </w:p>
          <w:p w:rsidRPr="0038178E" w:rsidR="00CC08EE" w:rsidP="0038178E" w:rsidRDefault="00491AA6" w14:paraId="53002F1C" w14:textId="76C8855D">
            <w:pPr>
              <w:pStyle w:val="ListParagraph"/>
              <w:numPr>
                <w:ilvl w:val="0"/>
                <w:numId w:val="32"/>
              </w:numPr>
              <w:rPr>
                <w:b w:val="0"/>
                <w:bCs w:val="0"/>
              </w:rPr>
            </w:pPr>
            <w:r w:rsidRPr="00B85CF8">
              <w:rPr>
                <w:b w:val="0"/>
                <w:bCs w:val="0"/>
              </w:rPr>
              <w:t xml:space="preserve">STS 502 </w:t>
            </w:r>
          </w:p>
        </w:tc>
        <w:tc>
          <w:tcPr>
            <w:tcW w:w="1009" w:type="pct"/>
          </w:tcPr>
          <w:p w:rsidRPr="007034C8" w:rsidR="00CC08EE" w:rsidP="00844723" w:rsidRDefault="00CC08EE" w14:paraId="491C2CB9"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C08EE" w:rsidP="00844723" w:rsidRDefault="00CC08EE" w14:paraId="58EC9018"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2B6045" w14:paraId="24F4BE86" w14:textId="77777777">
        <w:tc>
          <w:tcPr>
            <w:cnfStyle w:val="001000000000" w:firstRow="0" w:lastRow="0" w:firstColumn="1" w:lastColumn="0" w:oddVBand="0" w:evenVBand="0" w:oddHBand="0" w:evenHBand="0" w:firstRowFirstColumn="0" w:firstRowLastColumn="0" w:lastRowFirstColumn="0" w:lastRowLastColumn="0"/>
            <w:tcW w:w="3114" w:type="pct"/>
          </w:tcPr>
          <w:p w:rsidRPr="00BC0F34" w:rsidR="00844723" w:rsidP="00844723" w:rsidRDefault="00844723" w14:paraId="246A94BD" w14:textId="79C6E1D5">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7034C8" w:rsidR="00844723" w:rsidP="00844723" w:rsidRDefault="00844723" w14:paraId="27D8DF44"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844723" w:rsidP="00844723" w:rsidRDefault="00844723" w14:paraId="45FA0DEB" w14:textId="77777777">
            <w:pPr>
              <w:cnfStyle w:val="000000000000" w:firstRow="0" w:lastRow="0" w:firstColumn="0" w:lastColumn="0" w:oddVBand="0" w:evenVBand="0" w:oddHBand="0" w:evenHBand="0" w:firstRowFirstColumn="0" w:firstRowLastColumn="0" w:lastRowFirstColumn="0" w:lastRowLastColumn="0"/>
              <w:rPr>
                <w:i/>
                <w:iCs/>
              </w:rPr>
            </w:pPr>
          </w:p>
        </w:tc>
      </w:tr>
      <w:tr w:rsidR="00A10800" w:rsidTr="001D223E" w14:paraId="5CB2147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A10800" w:rsidP="00A10800" w:rsidRDefault="00A10800" w14:paraId="02FDC66E" w14:textId="21211D90">
            <w:pPr>
              <w:rPr>
                <w:i/>
                <w:iCs/>
              </w:rPr>
            </w:pPr>
            <w:r>
              <w:t>Does your product have any other features which would enhance the user experience?</w:t>
            </w:r>
          </w:p>
        </w:tc>
      </w:tr>
      <w:tr w:rsidR="00A10800" w:rsidTr="001D223E" w14:paraId="08EFEB1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5160C845" w14:textId="77777777">
            <w:pPr>
              <w:rPr>
                <w:b w:val="0"/>
                <w:bCs w:val="0"/>
              </w:rPr>
            </w:pPr>
          </w:p>
        </w:tc>
      </w:tr>
      <w:tr w:rsidR="00A10800" w:rsidTr="001D223E" w14:paraId="02EA9A2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6CA4A213" w14:textId="6031ED7C">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1CE91E3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7D28AFB1" w14:textId="77777777">
            <w:pPr>
              <w:rPr>
                <w:b w:val="0"/>
                <w:bCs w:val="0"/>
              </w:rPr>
            </w:pPr>
          </w:p>
        </w:tc>
      </w:tr>
    </w:tbl>
    <w:p w:rsidR="00B90D90" w:rsidP="00B90D90" w:rsidRDefault="00B90D90" w14:paraId="2CAD20F7" w14:textId="77777777">
      <w:pPr>
        <w:rPr>
          <w:lang w:eastAsia="en-GB"/>
        </w:rPr>
      </w:pPr>
    </w:p>
    <w:p w:rsidR="004E6518" w:rsidP="004E6518" w:rsidRDefault="004E6518" w14:paraId="2DA1BB20" w14:textId="3C4B37EC">
      <w:pPr>
        <w:pStyle w:val="Heading5"/>
        <w:rPr>
          <w:lang w:eastAsia="en-GB"/>
        </w:rPr>
      </w:pPr>
      <w:r>
        <w:rPr>
          <w:lang w:eastAsia="en-GB"/>
        </w:rPr>
        <w:t>Sheffield stand (m-shaped) (priority component)</w:t>
      </w:r>
    </w:p>
    <w:tbl>
      <w:tblPr>
        <w:tblStyle w:val="GridTable1Light-Accent1"/>
        <w:tblW w:w="0" w:type="auto"/>
        <w:tblLook w:val="04A0" w:firstRow="1" w:lastRow="0" w:firstColumn="1" w:lastColumn="0" w:noHBand="0" w:noVBand="1"/>
      </w:tblPr>
      <w:tblGrid>
        <w:gridCol w:w="5665"/>
        <w:gridCol w:w="1701"/>
        <w:gridCol w:w="1650"/>
      </w:tblGrid>
      <w:tr w:rsidR="00BA556C" w:rsidTr="00BA556C" w14:paraId="5D5B9B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BA556C" w:rsidP="00C63CBF" w:rsidRDefault="00BA556C" w14:paraId="22C792E8" w14:textId="00F706E8">
            <w:r>
              <w:t xml:space="preserve">Sheffield stand, </w:t>
            </w:r>
            <w:r w:rsidRPr="00D56584">
              <w:t>with some capacity for cargo/utility bikes</w:t>
            </w:r>
            <w:r>
              <w:t xml:space="preserve"> (M-shaped)</w:t>
            </w:r>
          </w:p>
        </w:tc>
      </w:tr>
      <w:tr w:rsidR="00BA556C" w:rsidTr="00BA556C" w14:paraId="1D491ECE" w14:textId="77777777">
        <w:tc>
          <w:tcPr>
            <w:cnfStyle w:val="001000000000" w:firstRow="0" w:lastRow="0" w:firstColumn="1" w:lastColumn="0" w:oddVBand="0" w:evenVBand="0" w:oddHBand="0" w:evenHBand="0" w:firstRowFirstColumn="0" w:firstRowLastColumn="0" w:lastRowFirstColumn="0" w:lastRowLastColumn="0"/>
            <w:tcW w:w="9016" w:type="dxa"/>
            <w:gridSpan w:val="3"/>
          </w:tcPr>
          <w:p w:rsidR="00BA556C" w:rsidP="00C63CBF" w:rsidRDefault="00BA556C" w14:paraId="1E64D4EC" w14:textId="77777777">
            <w:r>
              <w:lastRenderedPageBreak/>
              <w:t>Proposed make and model</w:t>
            </w:r>
          </w:p>
        </w:tc>
      </w:tr>
      <w:tr w:rsidR="00BA556C" w:rsidTr="00BA556C" w14:paraId="4D5E0447" w14:textId="77777777">
        <w:tc>
          <w:tcPr>
            <w:cnfStyle w:val="001000000000" w:firstRow="0" w:lastRow="0" w:firstColumn="1" w:lastColumn="0" w:oddVBand="0" w:evenVBand="0" w:oddHBand="0" w:evenHBand="0" w:firstRowFirstColumn="0" w:firstRowLastColumn="0" w:lastRowFirstColumn="0" w:lastRowLastColumn="0"/>
            <w:tcW w:w="9016" w:type="dxa"/>
            <w:gridSpan w:val="3"/>
          </w:tcPr>
          <w:p w:rsidR="00BA556C" w:rsidP="00C63CBF" w:rsidRDefault="00BA556C" w14:paraId="192F79BD" w14:textId="77777777"/>
        </w:tc>
      </w:tr>
      <w:tr w:rsidR="00BA556C" w:rsidTr="00BA556C" w14:paraId="12B30905" w14:textId="77777777">
        <w:tc>
          <w:tcPr>
            <w:cnfStyle w:val="001000000000" w:firstRow="0" w:lastRow="0" w:firstColumn="1" w:lastColumn="0" w:oddVBand="0" w:evenVBand="0" w:oddHBand="0" w:evenHBand="0" w:firstRowFirstColumn="0" w:firstRowLastColumn="0" w:lastRowFirstColumn="0" w:lastRowLastColumn="0"/>
            <w:tcW w:w="9016" w:type="dxa"/>
            <w:gridSpan w:val="3"/>
          </w:tcPr>
          <w:p w:rsidR="00BA556C" w:rsidP="00C63CBF" w:rsidRDefault="00BA556C" w14:paraId="2AD6EF9C" w14:textId="77777777">
            <w:r>
              <w:t xml:space="preserve">Component image </w:t>
            </w:r>
          </w:p>
        </w:tc>
      </w:tr>
      <w:tr w:rsidR="00BA556C" w:rsidTr="00BA556C" w14:paraId="00A00E4B" w14:textId="77777777">
        <w:tc>
          <w:tcPr>
            <w:cnfStyle w:val="001000000000" w:firstRow="0" w:lastRow="0" w:firstColumn="1" w:lastColumn="0" w:oddVBand="0" w:evenVBand="0" w:oddHBand="0" w:evenHBand="0" w:firstRowFirstColumn="0" w:firstRowLastColumn="0" w:lastRowFirstColumn="0" w:lastRowLastColumn="0"/>
            <w:tcW w:w="9016" w:type="dxa"/>
            <w:gridSpan w:val="3"/>
          </w:tcPr>
          <w:p w:rsidR="00BA556C" w:rsidP="00C63CBF" w:rsidRDefault="00BA556C" w14:paraId="796DB405" w14:textId="77777777"/>
        </w:tc>
      </w:tr>
      <w:tr w:rsidR="005E1F14" w:rsidTr="00F03027" w14:paraId="3A754DFE" w14:textId="3D9ED165">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BA556C" w14:paraId="30474D82" w14:textId="5F16108D">
            <w:r>
              <w:t>Specification details</w:t>
            </w:r>
          </w:p>
        </w:tc>
        <w:tc>
          <w:tcPr>
            <w:tcW w:w="1701" w:type="dxa"/>
          </w:tcPr>
          <w:p w:rsidRPr="00C97DD6" w:rsidR="005E1F14" w:rsidP="00C92621" w:rsidRDefault="005E1F14" w14:paraId="029A47FB" w14:textId="574AC8B8">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1650" w:type="dxa"/>
          </w:tcPr>
          <w:p w:rsidRPr="00C97DD6" w:rsidR="005E1F14" w:rsidP="00C92621" w:rsidRDefault="005E1F14" w14:paraId="10D3D44B" w14:textId="4772C7B1">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5E1F14" w:rsidTr="00F03027" w14:paraId="7BF9FB54" w14:textId="75B504D3">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413DD3FA" w14:textId="75D2F1DB">
            <w:pPr>
              <w:rPr>
                <w:b w:val="0"/>
                <w:bCs w:val="0"/>
              </w:rPr>
            </w:pPr>
            <w:r>
              <w:rPr>
                <w:b w:val="0"/>
                <w:bCs w:val="0"/>
              </w:rPr>
              <w:t>Stainless steel finish</w:t>
            </w:r>
          </w:p>
        </w:tc>
        <w:tc>
          <w:tcPr>
            <w:tcW w:w="1701" w:type="dxa"/>
          </w:tcPr>
          <w:p w:rsidR="005E1F14" w:rsidP="00C92621" w:rsidRDefault="005E1F14" w14:paraId="38E3D6B2"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3C870585" w14:textId="77777777">
            <w:pPr>
              <w:cnfStyle w:val="000000000000" w:firstRow="0" w:lastRow="0" w:firstColumn="0" w:lastColumn="0" w:oddVBand="0" w:evenVBand="0" w:oddHBand="0" w:evenHBand="0" w:firstRowFirstColumn="0" w:firstRowLastColumn="0" w:lastRowFirstColumn="0" w:lastRowLastColumn="0"/>
            </w:pPr>
          </w:p>
        </w:tc>
      </w:tr>
      <w:tr w:rsidR="005E1F14" w:rsidTr="00F03027" w14:paraId="68810A48" w14:textId="7D4357AC">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402BB9BB" w14:textId="55FC7524">
            <w:pPr>
              <w:rPr>
                <w:b w:val="0"/>
                <w:bCs w:val="0"/>
              </w:rPr>
            </w:pPr>
            <w:r>
              <w:rPr>
                <w:b w:val="0"/>
                <w:bCs w:val="0"/>
              </w:rPr>
              <w:t>Galvanised steel bar construction (minimum thickness 3mm)</w:t>
            </w:r>
          </w:p>
        </w:tc>
        <w:tc>
          <w:tcPr>
            <w:tcW w:w="1701" w:type="dxa"/>
          </w:tcPr>
          <w:p w:rsidR="005E1F14" w:rsidP="00C92621" w:rsidRDefault="005E1F14" w14:paraId="25717C26"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1B876104" w14:textId="77777777">
            <w:pPr>
              <w:cnfStyle w:val="000000000000" w:firstRow="0" w:lastRow="0" w:firstColumn="0" w:lastColumn="0" w:oddVBand="0" w:evenVBand="0" w:oddHBand="0" w:evenHBand="0" w:firstRowFirstColumn="0" w:firstRowLastColumn="0" w:lastRowFirstColumn="0" w:lastRowLastColumn="0"/>
            </w:pPr>
          </w:p>
        </w:tc>
      </w:tr>
      <w:tr w:rsidR="005E1F14" w:rsidTr="00F03027" w14:paraId="3EBC21A4" w14:textId="2711A5FF">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397453B5" w14:textId="04A3EA92">
            <w:pPr>
              <w:rPr>
                <w:b w:val="0"/>
                <w:bCs w:val="0"/>
              </w:rPr>
            </w:pPr>
            <w:r>
              <w:rPr>
                <w:b w:val="0"/>
                <w:bCs w:val="0"/>
              </w:rPr>
              <w:t>“</w:t>
            </w:r>
            <w:r w:rsidR="00CD48DE">
              <w:rPr>
                <w:b w:val="0"/>
                <w:bCs w:val="0"/>
              </w:rPr>
              <w:t>m</w:t>
            </w:r>
            <w:r>
              <w:rPr>
                <w:b w:val="0"/>
                <w:bCs w:val="0"/>
              </w:rPr>
              <w:t>”-shaped</w:t>
            </w:r>
          </w:p>
        </w:tc>
        <w:tc>
          <w:tcPr>
            <w:tcW w:w="1701" w:type="dxa"/>
          </w:tcPr>
          <w:p w:rsidR="005E1F14" w:rsidP="00C92621" w:rsidRDefault="005E1F14" w14:paraId="471758A7"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6B19ED78" w14:textId="77777777">
            <w:pPr>
              <w:cnfStyle w:val="000000000000" w:firstRow="0" w:lastRow="0" w:firstColumn="0" w:lastColumn="0" w:oddVBand="0" w:evenVBand="0" w:oddHBand="0" w:evenHBand="0" w:firstRowFirstColumn="0" w:firstRowLastColumn="0" w:lastRowFirstColumn="0" w:lastRowLastColumn="0"/>
            </w:pPr>
          </w:p>
        </w:tc>
      </w:tr>
      <w:tr w:rsidR="005E1F14" w:rsidTr="00F03027" w14:paraId="4CDC26B0" w14:textId="3DCFCCB7">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52637714" w14:textId="25BA66AD">
            <w:pPr>
              <w:rPr>
                <w:b w:val="0"/>
                <w:bCs w:val="0"/>
              </w:rPr>
            </w:pPr>
            <w:r>
              <w:rPr>
                <w:b w:val="0"/>
                <w:bCs w:val="0"/>
              </w:rPr>
              <w:t>Submerged fixing – minimum foundation depth of 300m with welded ‘anchor bar’</w:t>
            </w:r>
          </w:p>
        </w:tc>
        <w:tc>
          <w:tcPr>
            <w:tcW w:w="1701" w:type="dxa"/>
          </w:tcPr>
          <w:p w:rsidR="005E1F14" w:rsidP="00C92621" w:rsidRDefault="005E1F14" w14:paraId="3EFE5996"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67ED63AB" w14:textId="77777777">
            <w:pPr>
              <w:cnfStyle w:val="000000000000" w:firstRow="0" w:lastRow="0" w:firstColumn="0" w:lastColumn="0" w:oddVBand="0" w:evenVBand="0" w:oddHBand="0" w:evenHBand="0" w:firstRowFirstColumn="0" w:firstRowLastColumn="0" w:lastRowFirstColumn="0" w:lastRowLastColumn="0"/>
            </w:pPr>
          </w:p>
        </w:tc>
      </w:tr>
      <w:tr w:rsidR="005E1F14" w:rsidTr="00F03027" w14:paraId="70C83940" w14:textId="6F93DAD9">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0DCDF232" w14:textId="77777777">
            <w:pPr>
              <w:rPr>
                <w:b w:val="0"/>
                <w:bCs w:val="0"/>
              </w:rPr>
            </w:pPr>
            <w:r>
              <w:rPr>
                <w:b w:val="0"/>
                <w:bCs w:val="0"/>
              </w:rPr>
              <w:t>Height: 750mm</w:t>
            </w:r>
          </w:p>
          <w:p w:rsidR="005E1F14" w:rsidP="00C92621" w:rsidRDefault="005E1F14" w14:paraId="30D1114D" w14:textId="77777777">
            <w:pPr>
              <w:rPr>
                <w:b w:val="0"/>
                <w:bCs w:val="0"/>
              </w:rPr>
            </w:pPr>
            <w:r>
              <w:rPr>
                <w:b w:val="0"/>
                <w:bCs w:val="0"/>
              </w:rPr>
              <w:t>Width: at least 750mm</w:t>
            </w:r>
          </w:p>
          <w:p w:rsidR="005E1F14" w:rsidP="00C92621" w:rsidRDefault="005E1F14" w14:paraId="4E5D6A6A" w14:textId="5F918618">
            <w:pPr>
              <w:rPr>
                <w:b w:val="0"/>
                <w:bCs w:val="0"/>
              </w:rPr>
            </w:pPr>
            <w:r>
              <w:rPr>
                <w:b w:val="0"/>
                <w:bCs w:val="0"/>
              </w:rPr>
              <w:t>Diameter 50 x 2mm</w:t>
            </w:r>
          </w:p>
        </w:tc>
        <w:tc>
          <w:tcPr>
            <w:tcW w:w="1701" w:type="dxa"/>
          </w:tcPr>
          <w:p w:rsidR="005E1F14" w:rsidP="00C92621" w:rsidRDefault="005E1F14" w14:paraId="534C89C3"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163FB64A" w14:textId="77777777">
            <w:pPr>
              <w:cnfStyle w:val="000000000000" w:firstRow="0" w:lastRow="0" w:firstColumn="0" w:lastColumn="0" w:oddVBand="0" w:evenVBand="0" w:oddHBand="0" w:evenHBand="0" w:firstRowFirstColumn="0" w:firstRowLastColumn="0" w:lastRowFirstColumn="0" w:lastRowLastColumn="0"/>
            </w:pPr>
          </w:p>
        </w:tc>
      </w:tr>
      <w:tr w:rsidR="005E1F14" w:rsidTr="00F03027" w14:paraId="0E05132D" w14:textId="22211EA4">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58E3A9D2" w14:textId="77777777">
            <w:pPr>
              <w:rPr>
                <w:b w:val="0"/>
                <w:bCs w:val="0"/>
              </w:rPr>
            </w:pPr>
            <w:r>
              <w:rPr>
                <w:b w:val="0"/>
                <w:bCs w:val="0"/>
              </w:rPr>
              <w:t>Compliance against one of the following minimum-security standards</w:t>
            </w:r>
          </w:p>
          <w:p w:rsidR="005E1F14" w:rsidP="00E429CA" w:rsidRDefault="005E1F14" w14:paraId="30F6C2D1" w14:textId="77777777">
            <w:pPr>
              <w:numPr>
                <w:ilvl w:val="0"/>
                <w:numId w:val="32"/>
              </w:numPr>
              <w:rPr>
                <w:b w:val="0"/>
                <w:bCs w:val="0"/>
              </w:rPr>
            </w:pPr>
            <w:r>
              <w:rPr>
                <w:b w:val="0"/>
                <w:bCs w:val="0"/>
              </w:rPr>
              <w:t xml:space="preserve">LPS 1175 Issue 7.2:2014 Security Rating 1 or 2, or </w:t>
            </w:r>
          </w:p>
          <w:p w:rsidR="005E1F14" w:rsidP="00E429CA" w:rsidRDefault="005E1F14" w14:paraId="059CAA7D" w14:textId="77777777">
            <w:pPr>
              <w:numPr>
                <w:ilvl w:val="0"/>
                <w:numId w:val="32"/>
              </w:numPr>
              <w:rPr>
                <w:b w:val="0"/>
                <w:bCs w:val="0"/>
              </w:rPr>
            </w:pPr>
            <w:r>
              <w:rPr>
                <w:b w:val="0"/>
                <w:bCs w:val="0"/>
              </w:rPr>
              <w:t xml:space="preserve">LPS 1175 Issue 8:2018 A1 Security Rating 1, or </w:t>
            </w:r>
          </w:p>
          <w:p w:rsidR="005E1F14" w:rsidP="00E429CA" w:rsidRDefault="005E1F14" w14:paraId="664539BA" w14:textId="77777777">
            <w:pPr>
              <w:numPr>
                <w:ilvl w:val="0"/>
                <w:numId w:val="32"/>
              </w:numPr>
              <w:rPr>
                <w:b w:val="0"/>
                <w:bCs w:val="0"/>
              </w:rPr>
            </w:pPr>
            <w:r>
              <w:rPr>
                <w:b w:val="0"/>
                <w:bCs w:val="0"/>
              </w:rPr>
              <w:t xml:space="preserve">Sold Secure (Bronze, Silver or Gold), or </w:t>
            </w:r>
          </w:p>
          <w:p w:rsidR="005E1F14" w:rsidP="00E429CA" w:rsidRDefault="005E1F14" w14:paraId="1973E42B" w14:textId="08C476E1">
            <w:pPr>
              <w:numPr>
                <w:ilvl w:val="0"/>
                <w:numId w:val="32"/>
              </w:numPr>
              <w:rPr>
                <w:b w:val="0"/>
                <w:bCs w:val="0"/>
              </w:rPr>
            </w:pPr>
            <w:r>
              <w:rPr>
                <w:b w:val="0"/>
                <w:bCs w:val="0"/>
              </w:rPr>
              <w:t xml:space="preserve">STS 502 </w:t>
            </w:r>
          </w:p>
        </w:tc>
        <w:tc>
          <w:tcPr>
            <w:tcW w:w="1701" w:type="dxa"/>
          </w:tcPr>
          <w:p w:rsidR="005E1F14" w:rsidP="00C92621" w:rsidRDefault="005E1F14" w14:paraId="45AE4A89"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6BA1428E" w14:textId="77777777">
            <w:pPr>
              <w:cnfStyle w:val="000000000000" w:firstRow="0" w:lastRow="0" w:firstColumn="0" w:lastColumn="0" w:oddVBand="0" w:evenVBand="0" w:oddHBand="0" w:evenHBand="0" w:firstRowFirstColumn="0" w:firstRowLastColumn="0" w:lastRowFirstColumn="0" w:lastRowLastColumn="0"/>
            </w:pPr>
          </w:p>
        </w:tc>
      </w:tr>
      <w:tr w:rsidR="005E1F14" w:rsidTr="00F03027" w14:paraId="42028874" w14:textId="58A0D6F0">
        <w:trPr>
          <w:trHeight w:val="300"/>
        </w:trPr>
        <w:tc>
          <w:tcPr>
            <w:cnfStyle w:val="001000000000" w:firstRow="0" w:lastRow="0" w:firstColumn="1" w:lastColumn="0" w:oddVBand="0" w:evenVBand="0" w:oddHBand="0" w:evenHBand="0" w:firstRowFirstColumn="0" w:firstRowLastColumn="0" w:lastRowFirstColumn="0" w:lastRowLastColumn="0"/>
            <w:tcW w:w="5665" w:type="dxa"/>
          </w:tcPr>
          <w:p w:rsidR="005E1F14" w:rsidP="00C92621" w:rsidRDefault="005E1F14" w14:paraId="73BD58BF" w14:textId="57FE7FF6">
            <w:pPr>
              <w:rPr>
                <w:b w:val="0"/>
                <w:bCs w:val="0"/>
              </w:rPr>
            </w:pPr>
            <w:r>
              <w:rPr>
                <w:b w:val="0"/>
                <w:bCs w:val="0"/>
              </w:rPr>
              <w:t>Easily maintainable by a typical local authority maintenance team</w:t>
            </w:r>
          </w:p>
        </w:tc>
        <w:tc>
          <w:tcPr>
            <w:tcW w:w="1701" w:type="dxa"/>
          </w:tcPr>
          <w:p w:rsidR="005E1F14" w:rsidP="00C92621" w:rsidRDefault="005E1F14" w14:paraId="574A4C60" w14:textId="77777777">
            <w:pPr>
              <w:cnfStyle w:val="000000000000" w:firstRow="0" w:lastRow="0" w:firstColumn="0" w:lastColumn="0" w:oddVBand="0" w:evenVBand="0" w:oddHBand="0" w:evenHBand="0" w:firstRowFirstColumn="0" w:firstRowLastColumn="0" w:lastRowFirstColumn="0" w:lastRowLastColumn="0"/>
            </w:pPr>
          </w:p>
        </w:tc>
        <w:tc>
          <w:tcPr>
            <w:tcW w:w="1650" w:type="dxa"/>
          </w:tcPr>
          <w:p w:rsidR="005E1F14" w:rsidP="00C92621" w:rsidRDefault="005E1F14" w14:paraId="2D6295EC" w14:textId="77777777">
            <w:pPr>
              <w:cnfStyle w:val="000000000000" w:firstRow="0" w:lastRow="0" w:firstColumn="0" w:lastColumn="0" w:oddVBand="0" w:evenVBand="0" w:oddHBand="0" w:evenHBand="0" w:firstRowFirstColumn="0" w:firstRowLastColumn="0" w:lastRowFirstColumn="0" w:lastRowLastColumn="0"/>
            </w:pPr>
          </w:p>
        </w:tc>
      </w:tr>
      <w:tr w:rsidR="00914D58" w:rsidTr="00C92621" w14:paraId="21EF0833" w14:textId="1F095165">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tcPr>
          <w:p w:rsidR="00914D58" w:rsidP="00C92621" w:rsidRDefault="00914D58" w14:paraId="43844A5C" w14:textId="1E806BB2">
            <w:r>
              <w:t>Does your product have any other features which would enhance the user experience?</w:t>
            </w:r>
          </w:p>
        </w:tc>
      </w:tr>
      <w:tr w:rsidR="00914D58" w:rsidTr="00C92621" w14:paraId="5F1104D5" w14:textId="194B36E9">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tcPr>
          <w:p w:rsidR="00914D58" w:rsidP="00C92621" w:rsidRDefault="00914D58" w14:paraId="75863539" w14:textId="77777777"/>
        </w:tc>
      </w:tr>
      <w:tr w:rsidR="00914D58" w:rsidTr="00C92621" w14:paraId="45FF7104"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tcPr>
          <w:p w:rsidR="00914D58" w:rsidP="00C92621" w:rsidRDefault="00914D58" w14:paraId="01BCE08F" w14:textId="61AC7F92">
            <w:r>
              <w:t>If your product does not meet the specification listed above, please set out below how it provides a similar or enhanced user experience to a product meeting the specification.</w:t>
            </w:r>
          </w:p>
        </w:tc>
      </w:tr>
      <w:tr w:rsidR="00914D58" w:rsidTr="00C92621" w14:paraId="3F3093D6" w14:textId="77777777">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tcPr>
          <w:p w:rsidR="00914D58" w:rsidP="00C92621" w:rsidRDefault="00914D58" w14:paraId="5FFE708C" w14:textId="77777777"/>
        </w:tc>
      </w:tr>
    </w:tbl>
    <w:p w:rsidR="00104FBD" w:rsidP="00104FBD" w:rsidRDefault="00104FBD" w14:paraId="34297DB2" w14:textId="77777777">
      <w:pPr>
        <w:rPr>
          <w:rFonts w:ascii="Calibri" w:hAnsi="Calibri" w:eastAsia="Times New Roman" w:cs="Calibri"/>
          <w:color w:val="000000"/>
          <w:lang w:eastAsia="en-GB"/>
        </w:rPr>
      </w:pPr>
    </w:p>
    <w:p w:rsidR="00104FBD" w:rsidP="0013296F" w:rsidRDefault="00D66752" w14:paraId="37FDFE57" w14:textId="4212EBDC">
      <w:pPr>
        <w:pStyle w:val="Heading5"/>
        <w:rPr>
          <w:lang w:eastAsia="en-GB"/>
        </w:rPr>
      </w:pPr>
      <w:r>
        <w:rPr>
          <w:lang w:eastAsia="en-GB"/>
        </w:rPr>
        <w:t>Individual s</w:t>
      </w:r>
      <w:r w:rsidR="00104FBD">
        <w:rPr>
          <w:lang w:eastAsia="en-GB"/>
        </w:rPr>
        <w:t>ecure cycle lockers</w:t>
      </w:r>
      <w:r w:rsidR="004F0B42">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5C2AA9" w:rsidTr="005C2AA9" w14:paraId="30CC37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C2AA9" w:rsidP="00C63CBF" w:rsidRDefault="009836C6" w14:paraId="5C11C555" w14:textId="55C9451B">
            <w:r>
              <w:t>Individual secure cycle lockers</w:t>
            </w:r>
          </w:p>
        </w:tc>
      </w:tr>
      <w:tr w:rsidR="005C2AA9" w:rsidTr="005C2AA9" w14:paraId="489718F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C2AA9" w:rsidP="00C63CBF" w:rsidRDefault="005C2AA9" w14:paraId="2583B3D7" w14:textId="77777777">
            <w:r>
              <w:t>Proposed make and model</w:t>
            </w:r>
          </w:p>
        </w:tc>
      </w:tr>
      <w:tr w:rsidR="005C2AA9" w:rsidTr="005C2AA9" w14:paraId="386FCCE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C2AA9" w:rsidP="00C63CBF" w:rsidRDefault="005C2AA9" w14:paraId="67A4CD95" w14:textId="77777777"/>
        </w:tc>
      </w:tr>
      <w:tr w:rsidR="005C2AA9" w:rsidTr="005C2AA9" w14:paraId="75F90A4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C2AA9" w:rsidP="00C63CBF" w:rsidRDefault="005C2AA9" w14:paraId="3413C854" w14:textId="77777777">
            <w:r>
              <w:t xml:space="preserve">Component image </w:t>
            </w:r>
          </w:p>
        </w:tc>
      </w:tr>
      <w:tr w:rsidR="005C2AA9" w:rsidTr="005C2AA9" w14:paraId="5493180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C2AA9" w:rsidP="00C63CBF" w:rsidRDefault="005C2AA9" w14:paraId="6E0BC50B" w14:textId="77777777"/>
        </w:tc>
      </w:tr>
      <w:tr w:rsidR="00104FBD" w:rsidTr="6A31D366" w14:paraId="503C2230"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104FBD" w:rsidP="00F30BEE" w:rsidRDefault="00BB1F05" w14:paraId="2613149E" w14:textId="1329627C">
            <w:r>
              <w:t>Specification details</w:t>
            </w:r>
          </w:p>
          <w:p w:rsidRPr="00D56584" w:rsidR="00104FBD" w:rsidP="00F30BEE" w:rsidRDefault="00104FBD" w14:paraId="450AB00A" w14:textId="77777777"/>
        </w:tc>
        <w:tc>
          <w:tcPr>
            <w:tcW w:w="1009" w:type="pct"/>
          </w:tcPr>
          <w:p w:rsidRPr="00C97DD6" w:rsidR="00104FBD" w:rsidP="00F30BEE" w:rsidRDefault="00684BFA" w14:paraId="461043C7" w14:textId="3B57819F">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104FBD">
              <w:rPr>
                <w:b/>
              </w:rPr>
              <w:t xml:space="preserve"> product meet the following specifications? </w:t>
            </w:r>
            <w:r w:rsidRPr="00C97DD6" w:rsidR="00104FBD">
              <w:rPr>
                <w:b/>
              </w:rPr>
              <w:br/>
            </w:r>
            <w:r w:rsidRPr="00C97DD6" w:rsidR="00104FBD">
              <w:rPr>
                <w:b/>
              </w:rPr>
              <w:br/>
            </w:r>
            <w:r w:rsidRPr="00C97DD6" w:rsidR="00104FBD">
              <w:rPr>
                <w:b/>
              </w:rPr>
              <w:t>Yes/No</w:t>
            </w:r>
          </w:p>
        </w:tc>
        <w:tc>
          <w:tcPr>
            <w:tcW w:w="877" w:type="pct"/>
          </w:tcPr>
          <w:p w:rsidRPr="00C97DD6" w:rsidR="00104FBD" w:rsidP="00F30BEE" w:rsidRDefault="00104FBD" w14:paraId="79050274"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04FBD" w:rsidTr="6A31D366" w14:paraId="501CC986" w14:textId="77777777">
        <w:tc>
          <w:tcPr>
            <w:cnfStyle w:val="001000000000" w:firstRow="0" w:lastRow="0" w:firstColumn="1" w:lastColumn="0" w:oddVBand="0" w:evenVBand="0" w:oddHBand="0" w:evenHBand="0" w:firstRowFirstColumn="0" w:firstRowLastColumn="0" w:lastRowFirstColumn="0" w:lastRowLastColumn="0"/>
            <w:tcW w:w="3114" w:type="pct"/>
          </w:tcPr>
          <w:p w:rsidRPr="000B3A5A" w:rsidR="00104FBD" w:rsidP="000B3A5A" w:rsidRDefault="000B3A5A" w14:paraId="2DF863A1" w14:textId="3747F02C">
            <w:pPr>
              <w:rPr>
                <w:b w:val="0"/>
                <w:bCs w:val="0"/>
              </w:rPr>
            </w:pPr>
            <w:r w:rsidRPr="000B3A5A">
              <w:rPr>
                <w:b w:val="0"/>
                <w:bCs w:val="0"/>
              </w:rPr>
              <w:t>Cycle lockers for individual use - one cycle per locker</w:t>
            </w:r>
          </w:p>
        </w:tc>
        <w:tc>
          <w:tcPr>
            <w:tcW w:w="1009" w:type="pct"/>
          </w:tcPr>
          <w:p w:rsidR="00104FBD" w:rsidP="00F30BEE" w:rsidRDefault="00104FBD" w14:paraId="2D12E950"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04FBD" w:rsidP="00F30BEE" w:rsidRDefault="00104FBD" w14:paraId="498D6306" w14:textId="77777777">
            <w:pPr>
              <w:cnfStyle w:val="000000000000" w:firstRow="0" w:lastRow="0" w:firstColumn="0" w:lastColumn="0" w:oddVBand="0" w:evenVBand="0" w:oddHBand="0" w:evenHBand="0" w:firstRowFirstColumn="0" w:firstRowLastColumn="0" w:lastRowFirstColumn="0" w:lastRowLastColumn="0"/>
            </w:pPr>
          </w:p>
        </w:tc>
      </w:tr>
      <w:tr w:rsidR="00104FBD" w:rsidTr="6A31D366" w14:paraId="55B888FF" w14:textId="77777777">
        <w:tc>
          <w:tcPr>
            <w:cnfStyle w:val="001000000000" w:firstRow="0" w:lastRow="0" w:firstColumn="1" w:lastColumn="0" w:oddVBand="0" w:evenVBand="0" w:oddHBand="0" w:evenHBand="0" w:firstRowFirstColumn="0" w:firstRowLastColumn="0" w:lastRowFirstColumn="0" w:lastRowLastColumn="0"/>
            <w:tcW w:w="3114" w:type="pct"/>
          </w:tcPr>
          <w:p w:rsidRPr="000B3A5A" w:rsidR="00104FBD" w:rsidP="000B3A5A" w:rsidRDefault="000B3A5A" w14:paraId="7B6C0C8B" w14:textId="65D0C2CA">
            <w:pPr>
              <w:rPr>
                <w:b w:val="0"/>
                <w:bCs w:val="0"/>
              </w:rPr>
            </w:pPr>
            <w:r w:rsidRPr="000B3A5A">
              <w:rPr>
                <w:b w:val="0"/>
                <w:bCs w:val="0"/>
              </w:rPr>
              <w:t xml:space="preserve">Large enough to house </w:t>
            </w:r>
            <w:r w:rsidRPr="000B3A5A" w:rsidR="00551D3E">
              <w:rPr>
                <w:b w:val="0"/>
                <w:bCs w:val="0"/>
              </w:rPr>
              <w:t>most</w:t>
            </w:r>
            <w:r w:rsidRPr="000B3A5A">
              <w:rPr>
                <w:b w:val="0"/>
                <w:bCs w:val="0"/>
              </w:rPr>
              <w:t xml:space="preserve"> cycles</w:t>
            </w:r>
          </w:p>
        </w:tc>
        <w:tc>
          <w:tcPr>
            <w:tcW w:w="1009" w:type="pct"/>
          </w:tcPr>
          <w:p w:rsidRPr="007034C8" w:rsidR="00104FBD" w:rsidP="00F30BEE" w:rsidRDefault="00104FBD" w14:paraId="7B2A1BCA"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197918C9"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6A31D366" w14:paraId="2BDCF236" w14:textId="77777777">
        <w:tc>
          <w:tcPr>
            <w:cnfStyle w:val="001000000000" w:firstRow="0" w:lastRow="0" w:firstColumn="1" w:lastColumn="0" w:oddVBand="0" w:evenVBand="0" w:oddHBand="0" w:evenHBand="0" w:firstRowFirstColumn="0" w:firstRowLastColumn="0" w:lastRowFirstColumn="0" w:lastRowLastColumn="0"/>
            <w:tcW w:w="3114" w:type="pct"/>
          </w:tcPr>
          <w:p w:rsidRPr="000B3A5A" w:rsidR="00104FBD" w:rsidP="000B3A5A" w:rsidRDefault="008C325E" w14:paraId="783E3672" w14:textId="33333B10">
            <w:pPr>
              <w:rPr>
                <w:b w:val="0"/>
                <w:bCs w:val="0"/>
              </w:rPr>
            </w:pPr>
            <w:r w:rsidRPr="00623C81">
              <w:rPr>
                <w:b w:val="0"/>
                <w:bCs w:val="0"/>
              </w:rPr>
              <w:t>Keyless</w:t>
            </w:r>
            <w:r w:rsidRPr="000B3A5A" w:rsidR="000B3A5A">
              <w:rPr>
                <w:b w:val="0"/>
                <w:bCs w:val="0"/>
              </w:rPr>
              <w:t xml:space="preserve"> operation</w:t>
            </w:r>
          </w:p>
        </w:tc>
        <w:tc>
          <w:tcPr>
            <w:tcW w:w="1009" w:type="pct"/>
          </w:tcPr>
          <w:p w:rsidRPr="007034C8" w:rsidR="00104FBD" w:rsidP="00F30BEE" w:rsidRDefault="00104FBD" w14:paraId="05BBBB90"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0E173871"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6A31D366" w14:paraId="352BC5F5" w14:textId="77777777">
        <w:tc>
          <w:tcPr>
            <w:cnfStyle w:val="001000000000" w:firstRow="0" w:lastRow="0" w:firstColumn="1" w:lastColumn="0" w:oddVBand="0" w:evenVBand="0" w:oddHBand="0" w:evenHBand="0" w:firstRowFirstColumn="0" w:firstRowLastColumn="0" w:lastRowFirstColumn="0" w:lastRowLastColumn="0"/>
            <w:tcW w:w="3114" w:type="pct"/>
          </w:tcPr>
          <w:p w:rsidRPr="000B3A5A" w:rsidR="00104FBD" w:rsidP="000B3A5A" w:rsidRDefault="000B3A5A" w14:paraId="5644CD12" w14:textId="3D1456E0">
            <w:pPr>
              <w:rPr>
                <w:b w:val="0"/>
                <w:bCs w:val="0"/>
              </w:rPr>
            </w:pPr>
            <w:r w:rsidRPr="000B3A5A">
              <w:rPr>
                <w:b w:val="0"/>
                <w:bCs w:val="0"/>
              </w:rPr>
              <w:lastRenderedPageBreak/>
              <w:t xml:space="preserve">Usage data available to </w:t>
            </w:r>
            <w:r w:rsidR="00054886">
              <w:rPr>
                <w:b w:val="0"/>
                <w:bCs w:val="0"/>
              </w:rPr>
              <w:t>the West of England Combined Authority</w:t>
            </w:r>
          </w:p>
        </w:tc>
        <w:tc>
          <w:tcPr>
            <w:tcW w:w="1009" w:type="pct"/>
          </w:tcPr>
          <w:p w:rsidRPr="001F760D" w:rsidR="00104FBD" w:rsidP="00F30BEE" w:rsidRDefault="00104FBD" w14:paraId="287C020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04FBD" w:rsidP="00F30BEE" w:rsidRDefault="00104FBD" w14:paraId="3865D1BB" w14:textId="77777777">
            <w:pPr>
              <w:cnfStyle w:val="000000000000" w:firstRow="0" w:lastRow="0" w:firstColumn="0" w:lastColumn="0" w:oddVBand="0" w:evenVBand="0" w:oddHBand="0" w:evenHBand="0" w:firstRowFirstColumn="0" w:firstRowLastColumn="0" w:lastRowFirstColumn="0" w:lastRowLastColumn="0"/>
            </w:pPr>
          </w:p>
        </w:tc>
      </w:tr>
      <w:tr w:rsidR="000B3A5A" w:rsidTr="6A31D366" w14:paraId="279F15F7" w14:textId="77777777">
        <w:tc>
          <w:tcPr>
            <w:cnfStyle w:val="001000000000" w:firstRow="0" w:lastRow="0" w:firstColumn="1" w:lastColumn="0" w:oddVBand="0" w:evenVBand="0" w:oddHBand="0" w:evenHBand="0" w:firstRowFirstColumn="0" w:firstRowLastColumn="0" w:lastRowFirstColumn="0" w:lastRowLastColumn="0"/>
            <w:tcW w:w="3114" w:type="pct"/>
          </w:tcPr>
          <w:p w:rsidRPr="000B3A5A" w:rsidR="000B3A5A" w:rsidP="000B3A5A" w:rsidRDefault="000B3A5A" w14:paraId="441FB332" w14:textId="01BC6F7C">
            <w:pPr>
              <w:rPr>
                <w:b w:val="0"/>
                <w:bCs w:val="0"/>
              </w:rPr>
            </w:pPr>
            <w:r w:rsidRPr="000B3A5A">
              <w:rPr>
                <w:b w:val="0"/>
                <w:bCs w:val="0"/>
              </w:rPr>
              <w:t xml:space="preserve">Meets </w:t>
            </w:r>
            <w:r w:rsidR="002B60F8">
              <w:rPr>
                <w:b w:val="0"/>
                <w:bCs w:val="0"/>
              </w:rPr>
              <w:t>security standard:</w:t>
            </w:r>
            <w:r w:rsidR="000940E8">
              <w:rPr>
                <w:b w:val="0"/>
                <w:bCs w:val="0"/>
              </w:rPr>
              <w:t xml:space="preserve"> </w:t>
            </w:r>
            <w:r w:rsidR="002B60F8">
              <w:rPr>
                <w:b w:val="0"/>
                <w:bCs w:val="0"/>
              </w:rPr>
              <w:t>LPS 1175 Security Rating 1</w:t>
            </w:r>
            <w:r w:rsidR="000940E8">
              <w:rPr>
                <w:b w:val="0"/>
                <w:bCs w:val="0"/>
              </w:rPr>
              <w:t xml:space="preserve"> </w:t>
            </w:r>
            <w:r w:rsidRPr="00623C81" w:rsidR="008C325E">
              <w:rPr>
                <w:b w:val="0"/>
                <w:bCs w:val="0"/>
              </w:rPr>
              <w:t xml:space="preserve"> </w:t>
            </w:r>
          </w:p>
        </w:tc>
        <w:tc>
          <w:tcPr>
            <w:tcW w:w="1009" w:type="pct"/>
          </w:tcPr>
          <w:p w:rsidRPr="001F760D" w:rsidR="000B3A5A" w:rsidP="00F30BEE" w:rsidRDefault="000B3A5A" w14:paraId="0F2A709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0B3A5A" w:rsidP="00F30BEE" w:rsidRDefault="000B3A5A" w14:paraId="6A2EFCA4" w14:textId="77777777">
            <w:pPr>
              <w:cnfStyle w:val="000000000000" w:firstRow="0" w:lastRow="0" w:firstColumn="0" w:lastColumn="0" w:oddVBand="0" w:evenVBand="0" w:oddHBand="0" w:evenHBand="0" w:firstRowFirstColumn="0" w:firstRowLastColumn="0" w:lastRowFirstColumn="0" w:lastRowLastColumn="0"/>
            </w:pPr>
          </w:p>
        </w:tc>
      </w:tr>
      <w:tr w:rsidR="00863DEA" w:rsidTr="005C2AA9" w14:paraId="2037C17C" w14:textId="77777777">
        <w:tc>
          <w:tcPr>
            <w:cnfStyle w:val="001000000000" w:firstRow="0" w:lastRow="0" w:firstColumn="1" w:lastColumn="0" w:oddVBand="0" w:evenVBand="0" w:oddHBand="0" w:evenHBand="0" w:firstRowFirstColumn="0" w:firstRowLastColumn="0" w:lastRowFirstColumn="0" w:lastRowLastColumn="0"/>
            <w:tcW w:w="3114" w:type="pct"/>
          </w:tcPr>
          <w:p w:rsidRPr="001F69D0" w:rsidR="00863DEA" w:rsidP="001918EF" w:rsidRDefault="008C0950" w14:paraId="36A3CD2C" w14:textId="22FAFEE1">
            <w:pPr>
              <w:rPr>
                <w:b w:val="0"/>
              </w:rPr>
            </w:pPr>
            <w:r w:rsidRPr="001F69D0">
              <w:rPr>
                <w:b w:val="0"/>
                <w:bCs w:val="0"/>
              </w:rPr>
              <w:t>Meter</w:t>
            </w:r>
            <w:r w:rsidRPr="001F69D0" w:rsidR="001F69D0">
              <w:rPr>
                <w:b w:val="0"/>
                <w:bCs w:val="0"/>
              </w:rPr>
              <w:t>ed</w:t>
            </w:r>
            <w:r w:rsidRPr="001F69D0">
              <w:rPr>
                <w:b w:val="0"/>
                <w:bCs w:val="0"/>
              </w:rPr>
              <w:t xml:space="preserve"> connection</w:t>
            </w:r>
          </w:p>
        </w:tc>
        <w:tc>
          <w:tcPr>
            <w:tcW w:w="1009" w:type="pct"/>
          </w:tcPr>
          <w:p w:rsidRPr="001F760D" w:rsidR="00863DEA" w:rsidP="00F30BEE" w:rsidRDefault="00863DEA" w14:paraId="4502F1B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63DEA" w:rsidP="00F30BEE" w:rsidRDefault="00863DEA" w14:paraId="1CFFE66E" w14:textId="77777777">
            <w:pPr>
              <w:cnfStyle w:val="000000000000" w:firstRow="0" w:lastRow="0" w:firstColumn="0" w:lastColumn="0" w:oddVBand="0" w:evenVBand="0" w:oddHBand="0" w:evenHBand="0" w:firstRowFirstColumn="0" w:firstRowLastColumn="0" w:lastRowFirstColumn="0" w:lastRowLastColumn="0"/>
            </w:pPr>
          </w:p>
        </w:tc>
      </w:tr>
      <w:tr w:rsidR="001D223E" w:rsidTr="6A31D366" w14:paraId="3B5E2D3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1D223E" w:rsidP="00F30BEE" w:rsidRDefault="00A10800" w14:paraId="0AE98349" w14:textId="38B564D6">
            <w:r>
              <w:t>Does your product have any other features which would enhance the user experience?</w:t>
            </w:r>
          </w:p>
        </w:tc>
      </w:tr>
      <w:tr w:rsidRPr="001D223E" w:rsidR="001D223E" w:rsidTr="6A31D366" w14:paraId="59EB1C7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1D223E" w:rsidP="00F30BEE" w:rsidRDefault="001D223E" w14:paraId="701111F7" w14:textId="77777777">
            <w:pPr>
              <w:rPr>
                <w:b w:val="0"/>
                <w:bCs w:val="0"/>
              </w:rPr>
            </w:pPr>
          </w:p>
        </w:tc>
      </w:tr>
      <w:tr w:rsidRPr="001D223E" w:rsidR="00A10800" w:rsidTr="6A31D366" w14:paraId="49926A3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A10800" w:rsidRDefault="00A10800" w14:paraId="566A5D84" w14:textId="7DF86DB9">
            <w:r>
              <w:t>If your product does not meet the specification listed above, please set out below how it provides a similar or enhanced user experience to a product meeting the specification.</w:t>
            </w:r>
          </w:p>
        </w:tc>
      </w:tr>
      <w:tr w:rsidRPr="001D223E" w:rsidR="00A10800" w:rsidTr="6A31D366" w14:paraId="64E3F62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F30BEE" w:rsidRDefault="00A10800" w14:paraId="1100C075" w14:textId="77777777"/>
        </w:tc>
      </w:tr>
    </w:tbl>
    <w:p w:rsidR="00104FBD" w:rsidP="00104FBD" w:rsidRDefault="00104FBD" w14:paraId="6B56055E" w14:textId="77777777">
      <w:pPr>
        <w:rPr>
          <w:rFonts w:ascii="Calibri" w:hAnsi="Calibri" w:eastAsia="Times New Roman" w:cs="Calibri"/>
          <w:color w:val="000000"/>
          <w:lang w:eastAsia="en-GB"/>
        </w:rPr>
      </w:pPr>
    </w:p>
    <w:p w:rsidR="00104FBD" w:rsidP="0013296F" w:rsidRDefault="00104FBD" w14:paraId="5E18DE48" w14:textId="1B0EE25D">
      <w:pPr>
        <w:pStyle w:val="Heading5"/>
        <w:rPr>
          <w:lang w:eastAsia="en-GB"/>
        </w:rPr>
      </w:pPr>
      <w:r>
        <w:rPr>
          <w:lang w:eastAsia="en-GB"/>
        </w:rPr>
        <w:t>Micromobility parking infrastructure</w:t>
      </w:r>
      <w:r w:rsidR="00A47547">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A06CC7" w:rsidTr="00A608A8" w14:paraId="50CF4F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A06CC7" w:rsidP="00A608A8" w:rsidRDefault="00950A10" w14:paraId="6EFBE6BA" w14:textId="0E780E60">
            <w:r w:rsidRPr="00D56584">
              <w:t>Micromobility parking infrastructure</w:t>
            </w:r>
          </w:p>
        </w:tc>
      </w:tr>
      <w:tr w:rsidR="00A06CC7" w:rsidTr="00A608A8" w14:paraId="51B7E0F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06CC7" w:rsidP="00A608A8" w:rsidRDefault="00A06CC7" w14:paraId="3C382A34" w14:textId="77777777">
            <w:r>
              <w:t>Proposed make and model</w:t>
            </w:r>
          </w:p>
        </w:tc>
      </w:tr>
      <w:tr w:rsidR="00A06CC7" w:rsidTr="00A608A8" w14:paraId="65E7EB1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06CC7" w:rsidP="00A608A8" w:rsidRDefault="00A06CC7" w14:paraId="163E0F91" w14:textId="77777777"/>
        </w:tc>
      </w:tr>
      <w:tr w:rsidR="00A06CC7" w:rsidTr="00A608A8" w14:paraId="13CC22F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06CC7" w:rsidP="00A608A8" w:rsidRDefault="00A06CC7" w14:paraId="0D33B5A5" w14:textId="77777777">
            <w:r>
              <w:t xml:space="preserve">Component image </w:t>
            </w:r>
          </w:p>
        </w:tc>
      </w:tr>
      <w:tr w:rsidR="00A06CC7" w:rsidTr="00A608A8" w14:paraId="7029B49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06CC7" w:rsidP="00A608A8" w:rsidRDefault="00A06CC7" w14:paraId="1965C455" w14:textId="77777777"/>
        </w:tc>
      </w:tr>
      <w:tr w:rsidR="00104FBD" w:rsidTr="007F133E" w14:paraId="0EF51E2B"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104FBD" w:rsidP="00F30BEE" w:rsidRDefault="003527EF" w14:paraId="7B14692A" w14:textId="2EEA1A74">
            <w:r>
              <w:t>Specification details</w:t>
            </w:r>
          </w:p>
          <w:p w:rsidRPr="00DE7C63" w:rsidR="00104FBD" w:rsidP="00F30BEE" w:rsidRDefault="00104FBD" w14:paraId="59135782" w14:textId="77777777">
            <w:pPr>
              <w:rPr>
                <w:b w:val="0"/>
              </w:rPr>
            </w:pPr>
          </w:p>
        </w:tc>
        <w:tc>
          <w:tcPr>
            <w:tcW w:w="1009" w:type="pct"/>
          </w:tcPr>
          <w:p w:rsidRPr="00C97DD6" w:rsidR="00104FBD" w:rsidP="00F30BEE" w:rsidRDefault="00684BFA" w14:paraId="5610FBC1" w14:textId="571F29C2">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104FBD">
              <w:rPr>
                <w:b/>
              </w:rPr>
              <w:t xml:space="preserve"> product meet the following specifications? </w:t>
            </w:r>
            <w:r w:rsidRPr="00C97DD6" w:rsidR="00104FBD">
              <w:rPr>
                <w:b/>
              </w:rPr>
              <w:br/>
            </w:r>
            <w:r w:rsidRPr="00C97DD6" w:rsidR="00104FBD">
              <w:rPr>
                <w:b/>
              </w:rPr>
              <w:br/>
            </w:r>
            <w:r w:rsidRPr="00C97DD6" w:rsidR="00104FBD">
              <w:rPr>
                <w:b/>
              </w:rPr>
              <w:t>Yes/No</w:t>
            </w:r>
          </w:p>
        </w:tc>
        <w:tc>
          <w:tcPr>
            <w:tcW w:w="877" w:type="pct"/>
          </w:tcPr>
          <w:p w:rsidRPr="00C97DD6" w:rsidR="00104FBD" w:rsidP="00F30BEE" w:rsidRDefault="00104FBD" w14:paraId="6496F9AC"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04FBD" w:rsidTr="007F133E" w14:paraId="1C0541E0" w14:textId="77777777">
        <w:tc>
          <w:tcPr>
            <w:cnfStyle w:val="001000000000" w:firstRow="0" w:lastRow="0" w:firstColumn="1" w:lastColumn="0" w:oddVBand="0" w:evenVBand="0" w:oddHBand="0" w:evenHBand="0" w:firstRowFirstColumn="0" w:firstRowLastColumn="0" w:lastRowFirstColumn="0" w:lastRowLastColumn="0"/>
            <w:tcW w:w="3114" w:type="pct"/>
          </w:tcPr>
          <w:p w:rsidRPr="007F133E" w:rsidR="00104FBD" w:rsidP="007F133E" w:rsidRDefault="007F133E" w14:paraId="6C931390" w14:textId="03CDE344">
            <w:pPr>
              <w:rPr>
                <w:b w:val="0"/>
                <w:bCs w:val="0"/>
              </w:rPr>
            </w:pPr>
            <w:r w:rsidRPr="007F133E">
              <w:rPr>
                <w:b w:val="0"/>
                <w:bCs w:val="0"/>
              </w:rPr>
              <w:t>Racks, corrals, or other infrastructure which encourages good parking behaviour from micromobility users</w:t>
            </w:r>
          </w:p>
        </w:tc>
        <w:tc>
          <w:tcPr>
            <w:tcW w:w="1009" w:type="pct"/>
          </w:tcPr>
          <w:p w:rsidR="00104FBD" w:rsidP="00F30BEE" w:rsidRDefault="00104FBD" w14:paraId="61626123"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04FBD" w:rsidP="00F30BEE" w:rsidRDefault="00104FBD" w14:paraId="1635763A" w14:textId="77777777">
            <w:pPr>
              <w:cnfStyle w:val="000000000000" w:firstRow="0" w:lastRow="0" w:firstColumn="0" w:lastColumn="0" w:oddVBand="0" w:evenVBand="0" w:oddHBand="0" w:evenHBand="0" w:firstRowFirstColumn="0" w:firstRowLastColumn="0" w:lastRowFirstColumn="0" w:lastRowLastColumn="0"/>
            </w:pPr>
          </w:p>
        </w:tc>
      </w:tr>
      <w:tr w:rsidR="00104FBD" w:rsidTr="007F133E" w14:paraId="1A3E64AD" w14:textId="77777777">
        <w:tc>
          <w:tcPr>
            <w:cnfStyle w:val="001000000000" w:firstRow="0" w:lastRow="0" w:firstColumn="1" w:lastColumn="0" w:oddVBand="0" w:evenVBand="0" w:oddHBand="0" w:evenHBand="0" w:firstRowFirstColumn="0" w:firstRowLastColumn="0" w:lastRowFirstColumn="0" w:lastRowLastColumn="0"/>
            <w:tcW w:w="3114" w:type="pct"/>
          </w:tcPr>
          <w:p w:rsidRPr="007F133E" w:rsidR="00104FBD" w:rsidP="00F30BEE" w:rsidRDefault="007F133E" w14:paraId="10BCE7B3" w14:textId="33D0ECFD">
            <w:pPr>
              <w:rPr>
                <w:b w:val="0"/>
                <w:bCs w:val="0"/>
              </w:rPr>
            </w:pPr>
            <w:r w:rsidRPr="007F133E">
              <w:rPr>
                <w:b w:val="0"/>
                <w:bCs w:val="0"/>
              </w:rPr>
              <w:t>Must be suitable for use by any potential e-scooter hire, e-cycle hire, or cycle hire operator</w:t>
            </w:r>
          </w:p>
        </w:tc>
        <w:tc>
          <w:tcPr>
            <w:tcW w:w="1009" w:type="pct"/>
          </w:tcPr>
          <w:p w:rsidRPr="007034C8" w:rsidR="00104FBD" w:rsidP="00F30BEE" w:rsidRDefault="00104FBD" w14:paraId="3A116FC8"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49FA1682"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7F133E" w14:paraId="3AF1C43C" w14:textId="77777777">
        <w:tc>
          <w:tcPr>
            <w:cnfStyle w:val="001000000000" w:firstRow="0" w:lastRow="0" w:firstColumn="1" w:lastColumn="0" w:oddVBand="0" w:evenVBand="0" w:oddHBand="0" w:evenHBand="0" w:firstRowFirstColumn="0" w:firstRowLastColumn="0" w:lastRowFirstColumn="0" w:lastRowLastColumn="0"/>
            <w:tcW w:w="3114" w:type="pct"/>
          </w:tcPr>
          <w:p w:rsidRPr="007F133E" w:rsidR="00844723" w:rsidP="00844723" w:rsidRDefault="00844723" w14:paraId="1804EA67" w14:textId="045A6AD7">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7034C8" w:rsidR="00844723" w:rsidP="00844723" w:rsidRDefault="00844723" w14:paraId="0FA1206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844723" w:rsidP="00844723" w:rsidRDefault="00844723" w14:paraId="3364BEA0"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226790" w14:paraId="6AA154A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844723" w:rsidP="00844723" w:rsidRDefault="00A10800" w14:paraId="043B1BAC" w14:textId="25BF3C10">
            <w:pPr>
              <w:rPr>
                <w:b w:val="0"/>
                <w:bCs w:val="0"/>
                <w:i/>
                <w:iCs/>
              </w:rPr>
            </w:pPr>
            <w:r>
              <w:t>Does your product have any other features which would enhance the user experience?</w:t>
            </w:r>
          </w:p>
        </w:tc>
      </w:tr>
      <w:tr w:rsidR="00844723" w:rsidTr="00226790" w14:paraId="3420303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844723" w:rsidP="00844723" w:rsidRDefault="00844723" w14:paraId="1614B994" w14:textId="77777777">
            <w:pPr>
              <w:rPr>
                <w:b w:val="0"/>
                <w:bCs w:val="0"/>
              </w:rPr>
            </w:pPr>
          </w:p>
        </w:tc>
      </w:tr>
      <w:tr w:rsidR="00A10800" w:rsidTr="00226790" w14:paraId="19E57CB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5D803105" w14:textId="3AFC2AA1">
            <w:pPr>
              <w:rPr>
                <w:b w:val="0"/>
                <w:bCs w:val="0"/>
              </w:rPr>
            </w:pPr>
            <w:r>
              <w:t>If your product does not meet the specification listed above, please set out below how it provides a similar or enhanced user experience to a product meeting the specification.</w:t>
            </w:r>
          </w:p>
        </w:tc>
      </w:tr>
      <w:tr w:rsidR="00A10800" w:rsidTr="00226790" w14:paraId="0BF1CAA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13ED26AF" w14:textId="77777777">
            <w:pPr>
              <w:rPr>
                <w:b w:val="0"/>
                <w:bCs w:val="0"/>
              </w:rPr>
            </w:pPr>
          </w:p>
        </w:tc>
      </w:tr>
    </w:tbl>
    <w:p w:rsidR="0013515C" w:rsidP="00104FBD" w:rsidRDefault="0013515C" w14:paraId="394A0544" w14:textId="77777777">
      <w:pPr>
        <w:rPr>
          <w:rFonts w:ascii="Calibri" w:hAnsi="Calibri" w:eastAsia="Times New Roman" w:cs="Calibri"/>
          <w:color w:val="000000"/>
          <w:lang w:eastAsia="en-GB"/>
        </w:rPr>
      </w:pPr>
    </w:p>
    <w:p w:rsidRPr="00456575" w:rsidR="00456575" w:rsidP="00456575" w:rsidRDefault="00104FBD" w14:paraId="64BF9C69" w14:textId="2E1ED01B">
      <w:pPr>
        <w:pStyle w:val="Heading5"/>
        <w:rPr>
          <w:lang w:eastAsia="en-GB"/>
        </w:rPr>
      </w:pPr>
      <w:r>
        <w:rPr>
          <w:lang w:eastAsia="en-GB"/>
        </w:rPr>
        <w:t>Bike repair stand</w:t>
      </w:r>
    </w:p>
    <w:tbl>
      <w:tblPr>
        <w:tblStyle w:val="GridTable1Light-Accent1"/>
        <w:tblW w:w="5000" w:type="pct"/>
        <w:tblLook w:val="04A0" w:firstRow="1" w:lastRow="0" w:firstColumn="1" w:lastColumn="0" w:noHBand="0" w:noVBand="1"/>
      </w:tblPr>
      <w:tblGrid>
        <w:gridCol w:w="5616"/>
        <w:gridCol w:w="1819"/>
        <w:gridCol w:w="1581"/>
      </w:tblGrid>
      <w:tr w:rsidR="0050398C" w:rsidTr="00A608A8" w14:paraId="2AD4B2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0398C" w:rsidP="00A608A8" w:rsidRDefault="0050398C" w14:paraId="0ED8B642" w14:textId="76CB460C">
            <w:r w:rsidRPr="00D56584">
              <w:t>Bike repair stand</w:t>
            </w:r>
          </w:p>
        </w:tc>
      </w:tr>
      <w:tr w:rsidR="0050398C" w:rsidTr="00A608A8" w14:paraId="12B92EC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0398C" w:rsidP="00A608A8" w:rsidRDefault="0050398C" w14:paraId="3CDD5957" w14:textId="77777777">
            <w:r>
              <w:t>Proposed make and model</w:t>
            </w:r>
          </w:p>
        </w:tc>
      </w:tr>
      <w:tr w:rsidR="0050398C" w:rsidTr="00A608A8" w14:paraId="0D80AC7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0398C" w:rsidP="00A608A8" w:rsidRDefault="0050398C" w14:paraId="65446FC4" w14:textId="77777777"/>
        </w:tc>
      </w:tr>
      <w:tr w:rsidR="0050398C" w:rsidTr="00A608A8" w14:paraId="0F74BB2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0398C" w:rsidP="00A608A8" w:rsidRDefault="0050398C" w14:paraId="1C65FBAC" w14:textId="77777777">
            <w:r>
              <w:t xml:space="preserve">Component image </w:t>
            </w:r>
          </w:p>
        </w:tc>
      </w:tr>
      <w:tr w:rsidR="0050398C" w:rsidTr="00A608A8" w14:paraId="238B577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0398C" w:rsidP="00A608A8" w:rsidRDefault="0050398C" w14:paraId="0C3D379E" w14:textId="77777777"/>
        </w:tc>
      </w:tr>
      <w:tr w:rsidR="00104FBD" w:rsidTr="001D223E" w14:paraId="55E523DC" w14:textId="77777777">
        <w:tc>
          <w:tcPr>
            <w:cnfStyle w:val="001000000000" w:firstRow="0" w:lastRow="0" w:firstColumn="1" w:lastColumn="0" w:oddVBand="0" w:evenVBand="0" w:oddHBand="0" w:evenHBand="0" w:firstRowFirstColumn="0" w:firstRowLastColumn="0" w:lastRowFirstColumn="0" w:lastRowLastColumn="0"/>
            <w:tcW w:w="3114" w:type="pct"/>
          </w:tcPr>
          <w:p w:rsidRPr="00323F1A" w:rsidR="00104FBD" w:rsidP="007B6D2B" w:rsidRDefault="0050398C" w14:paraId="558225E1" w14:textId="020FF7C6">
            <w:r w:rsidRPr="00323F1A">
              <w:rPr>
                <w:bCs w:val="0"/>
              </w:rPr>
              <w:t>S</w:t>
            </w:r>
            <w:r w:rsidRPr="00323F1A" w:rsidR="00323F1A">
              <w:rPr>
                <w:bCs w:val="0"/>
              </w:rPr>
              <w:t>pecification details</w:t>
            </w:r>
          </w:p>
        </w:tc>
        <w:tc>
          <w:tcPr>
            <w:tcW w:w="1009" w:type="pct"/>
          </w:tcPr>
          <w:p w:rsidRPr="00C97DD6" w:rsidR="00104FBD" w:rsidP="00F30BEE" w:rsidRDefault="00684BFA" w14:paraId="7CF40785" w14:textId="34178B14">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104FBD">
              <w:rPr>
                <w:b/>
              </w:rPr>
              <w:t xml:space="preserve"> product meet the following specifications? </w:t>
            </w:r>
            <w:r w:rsidRPr="00C97DD6" w:rsidR="00104FBD">
              <w:rPr>
                <w:b/>
              </w:rPr>
              <w:br/>
            </w:r>
            <w:r w:rsidRPr="00C97DD6" w:rsidR="00104FBD">
              <w:rPr>
                <w:b/>
              </w:rPr>
              <w:br/>
            </w:r>
            <w:r w:rsidRPr="00C97DD6" w:rsidR="00104FBD">
              <w:rPr>
                <w:b/>
              </w:rPr>
              <w:t>Yes/No</w:t>
            </w:r>
          </w:p>
        </w:tc>
        <w:tc>
          <w:tcPr>
            <w:tcW w:w="877" w:type="pct"/>
          </w:tcPr>
          <w:p w:rsidRPr="00C97DD6" w:rsidR="00104FBD" w:rsidP="00F30BEE" w:rsidRDefault="00104FBD" w14:paraId="38D170E7"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04FBD" w:rsidTr="001D223E" w14:paraId="23FD12E6" w14:textId="77777777">
        <w:tc>
          <w:tcPr>
            <w:cnfStyle w:val="001000000000" w:firstRow="0" w:lastRow="0" w:firstColumn="1" w:lastColumn="0" w:oddVBand="0" w:evenVBand="0" w:oddHBand="0" w:evenHBand="0" w:firstRowFirstColumn="0" w:firstRowLastColumn="0" w:lastRowFirstColumn="0" w:lastRowLastColumn="0"/>
            <w:tcW w:w="3114" w:type="pct"/>
          </w:tcPr>
          <w:p w:rsidRPr="00923BDE" w:rsidR="00104FBD" w:rsidP="005E6294" w:rsidRDefault="005E6294" w14:paraId="529D95DF" w14:textId="43012D0E">
            <w:pPr>
              <w:rPr>
                <w:b w:val="0"/>
                <w:bCs w:val="0"/>
              </w:rPr>
            </w:pPr>
            <w:r w:rsidRPr="005E6294">
              <w:rPr>
                <w:b w:val="0"/>
                <w:bCs w:val="0"/>
              </w:rPr>
              <w:t>Phillips and flat head screwdrivers</w:t>
            </w:r>
          </w:p>
        </w:tc>
        <w:tc>
          <w:tcPr>
            <w:tcW w:w="1009" w:type="pct"/>
          </w:tcPr>
          <w:p w:rsidR="00104FBD" w:rsidP="00F30BEE" w:rsidRDefault="00104FBD" w14:paraId="028B7BE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04FBD" w:rsidP="00F30BEE" w:rsidRDefault="00104FBD" w14:paraId="3C1C47D9" w14:textId="77777777">
            <w:pPr>
              <w:cnfStyle w:val="000000000000" w:firstRow="0" w:lastRow="0" w:firstColumn="0" w:lastColumn="0" w:oddVBand="0" w:evenVBand="0" w:oddHBand="0" w:evenHBand="0" w:firstRowFirstColumn="0" w:firstRowLastColumn="0" w:lastRowFirstColumn="0" w:lastRowLastColumn="0"/>
            </w:pPr>
          </w:p>
        </w:tc>
      </w:tr>
      <w:tr w:rsidR="00104FBD" w:rsidTr="001D223E" w14:paraId="1ECBF633" w14:textId="77777777">
        <w:tc>
          <w:tcPr>
            <w:cnfStyle w:val="001000000000" w:firstRow="0" w:lastRow="0" w:firstColumn="1" w:lastColumn="0" w:oddVBand="0" w:evenVBand="0" w:oddHBand="0" w:evenHBand="0" w:firstRowFirstColumn="0" w:firstRowLastColumn="0" w:lastRowFirstColumn="0" w:lastRowLastColumn="0"/>
            <w:tcW w:w="3114" w:type="pct"/>
          </w:tcPr>
          <w:p w:rsidRPr="00923BDE" w:rsidR="00104FBD" w:rsidP="005E6294" w:rsidRDefault="005E6294" w14:paraId="3ECABB7A" w14:textId="35C94819">
            <w:pPr>
              <w:rPr>
                <w:b w:val="0"/>
                <w:bCs w:val="0"/>
              </w:rPr>
            </w:pPr>
            <w:r w:rsidRPr="005E6294">
              <w:rPr>
                <w:b w:val="0"/>
                <w:bCs w:val="0"/>
              </w:rPr>
              <w:lastRenderedPageBreak/>
              <w:t>Allen key set</w:t>
            </w:r>
          </w:p>
        </w:tc>
        <w:tc>
          <w:tcPr>
            <w:tcW w:w="1009" w:type="pct"/>
          </w:tcPr>
          <w:p w:rsidRPr="007034C8" w:rsidR="00104FBD" w:rsidP="00F30BEE" w:rsidRDefault="00104FBD" w14:paraId="0286FA76"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0F432AC1"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001D223E" w14:paraId="38B4260E" w14:textId="77777777">
        <w:tc>
          <w:tcPr>
            <w:cnfStyle w:val="001000000000" w:firstRow="0" w:lastRow="0" w:firstColumn="1" w:lastColumn="0" w:oddVBand="0" w:evenVBand="0" w:oddHBand="0" w:evenHBand="0" w:firstRowFirstColumn="0" w:firstRowLastColumn="0" w:lastRowFirstColumn="0" w:lastRowLastColumn="0"/>
            <w:tcW w:w="3114" w:type="pct"/>
          </w:tcPr>
          <w:p w:rsidRPr="00923BDE" w:rsidR="00104FBD" w:rsidP="005E6294" w:rsidRDefault="005E6294" w14:paraId="7E24D759" w14:textId="70DF9319">
            <w:pPr>
              <w:rPr>
                <w:b w:val="0"/>
                <w:bCs w:val="0"/>
              </w:rPr>
            </w:pPr>
            <w:proofErr w:type="spellStart"/>
            <w:r w:rsidRPr="005E6294">
              <w:rPr>
                <w:b w:val="0"/>
                <w:bCs w:val="0"/>
              </w:rPr>
              <w:t>Torx</w:t>
            </w:r>
            <w:proofErr w:type="spellEnd"/>
            <w:r w:rsidRPr="005E6294">
              <w:rPr>
                <w:b w:val="0"/>
                <w:bCs w:val="0"/>
              </w:rPr>
              <w:t xml:space="preserve"> T.25</w:t>
            </w:r>
          </w:p>
        </w:tc>
        <w:tc>
          <w:tcPr>
            <w:tcW w:w="1009" w:type="pct"/>
          </w:tcPr>
          <w:p w:rsidRPr="007034C8" w:rsidR="00104FBD" w:rsidP="00F30BEE" w:rsidRDefault="00104FBD" w14:paraId="666666BE"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04FBD" w:rsidP="00F30BEE" w:rsidRDefault="00104FBD" w14:paraId="01807925" w14:textId="77777777">
            <w:pPr>
              <w:cnfStyle w:val="000000000000" w:firstRow="0" w:lastRow="0" w:firstColumn="0" w:lastColumn="0" w:oddVBand="0" w:evenVBand="0" w:oddHBand="0" w:evenHBand="0" w:firstRowFirstColumn="0" w:firstRowLastColumn="0" w:lastRowFirstColumn="0" w:lastRowLastColumn="0"/>
              <w:rPr>
                <w:i/>
                <w:iCs/>
              </w:rPr>
            </w:pPr>
          </w:p>
        </w:tc>
      </w:tr>
      <w:tr w:rsidR="00104FBD" w:rsidTr="001D223E" w14:paraId="0512C46F" w14:textId="77777777">
        <w:tc>
          <w:tcPr>
            <w:cnfStyle w:val="001000000000" w:firstRow="0" w:lastRow="0" w:firstColumn="1" w:lastColumn="0" w:oddVBand="0" w:evenVBand="0" w:oddHBand="0" w:evenHBand="0" w:firstRowFirstColumn="0" w:firstRowLastColumn="0" w:lastRowFirstColumn="0" w:lastRowLastColumn="0"/>
            <w:tcW w:w="3114" w:type="pct"/>
          </w:tcPr>
          <w:p w:rsidRPr="00923BDE" w:rsidR="00104FBD" w:rsidP="005E6294" w:rsidRDefault="005E6294" w14:paraId="7224C7F7" w14:textId="4681E852">
            <w:pPr>
              <w:rPr>
                <w:b w:val="0"/>
                <w:bCs w:val="0"/>
              </w:rPr>
            </w:pPr>
            <w:r w:rsidRPr="005E6294">
              <w:rPr>
                <w:b w:val="0"/>
                <w:bCs w:val="0"/>
              </w:rPr>
              <w:t>Pedal spanner</w:t>
            </w:r>
          </w:p>
        </w:tc>
        <w:tc>
          <w:tcPr>
            <w:tcW w:w="1009" w:type="pct"/>
          </w:tcPr>
          <w:p w:rsidRPr="001F760D" w:rsidR="00104FBD" w:rsidP="00F30BEE" w:rsidRDefault="00104FBD" w14:paraId="08185515"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04FBD" w:rsidP="00F30BEE" w:rsidRDefault="00104FBD" w14:paraId="2884ADF8" w14:textId="77777777">
            <w:pPr>
              <w:cnfStyle w:val="000000000000" w:firstRow="0" w:lastRow="0" w:firstColumn="0" w:lastColumn="0" w:oddVBand="0" w:evenVBand="0" w:oddHBand="0" w:evenHBand="0" w:firstRowFirstColumn="0" w:firstRowLastColumn="0" w:lastRowFirstColumn="0" w:lastRowLastColumn="0"/>
            </w:pPr>
          </w:p>
        </w:tc>
      </w:tr>
      <w:tr w:rsidR="005E6294" w:rsidTr="001D223E" w14:paraId="11CE5434"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5E6294" w:rsidP="00923BDE" w:rsidRDefault="00923BDE" w14:paraId="4235A134" w14:textId="0B9D2735">
            <w:pPr>
              <w:rPr>
                <w:b w:val="0"/>
                <w:bCs w:val="0"/>
              </w:rPr>
            </w:pPr>
            <w:r w:rsidRPr="005E6294">
              <w:rPr>
                <w:b w:val="0"/>
                <w:bCs w:val="0"/>
              </w:rPr>
              <w:t>Adjustable spanner</w:t>
            </w:r>
          </w:p>
        </w:tc>
        <w:tc>
          <w:tcPr>
            <w:tcW w:w="1009" w:type="pct"/>
          </w:tcPr>
          <w:p w:rsidRPr="001F760D" w:rsidR="005E6294" w:rsidP="00F30BEE" w:rsidRDefault="005E6294" w14:paraId="1E762421"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294" w:rsidP="00F30BEE" w:rsidRDefault="005E6294" w14:paraId="3554D078" w14:textId="77777777">
            <w:pPr>
              <w:cnfStyle w:val="000000000000" w:firstRow="0" w:lastRow="0" w:firstColumn="0" w:lastColumn="0" w:oddVBand="0" w:evenVBand="0" w:oddHBand="0" w:evenHBand="0" w:firstRowFirstColumn="0" w:firstRowLastColumn="0" w:lastRowFirstColumn="0" w:lastRowLastColumn="0"/>
            </w:pPr>
          </w:p>
        </w:tc>
      </w:tr>
      <w:tr w:rsidR="005E6294" w:rsidTr="001D223E" w14:paraId="38AC839A"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5E6294" w:rsidP="00923BDE" w:rsidRDefault="00923BDE" w14:paraId="5BF86706" w14:textId="3D8E48DC">
            <w:pPr>
              <w:rPr>
                <w:b w:val="0"/>
                <w:bCs w:val="0"/>
              </w:rPr>
            </w:pPr>
            <w:r w:rsidRPr="005E6294">
              <w:rPr>
                <w:b w:val="0"/>
                <w:bCs w:val="0"/>
              </w:rPr>
              <w:t>2x steel tyre levers</w:t>
            </w:r>
          </w:p>
        </w:tc>
        <w:tc>
          <w:tcPr>
            <w:tcW w:w="1009" w:type="pct"/>
          </w:tcPr>
          <w:p w:rsidRPr="001F760D" w:rsidR="005E6294" w:rsidP="00F30BEE" w:rsidRDefault="005E6294" w14:paraId="6395356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294" w:rsidP="00F30BEE" w:rsidRDefault="005E6294" w14:paraId="6E2FBE82" w14:textId="77777777">
            <w:pPr>
              <w:cnfStyle w:val="000000000000" w:firstRow="0" w:lastRow="0" w:firstColumn="0" w:lastColumn="0" w:oddVBand="0" w:evenVBand="0" w:oddHBand="0" w:evenHBand="0" w:firstRowFirstColumn="0" w:firstRowLastColumn="0" w:lastRowFirstColumn="0" w:lastRowLastColumn="0"/>
            </w:pPr>
          </w:p>
        </w:tc>
      </w:tr>
      <w:tr w:rsidR="005E6294" w:rsidTr="001D223E" w14:paraId="44B80444"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5E6294" w:rsidP="00923BDE" w:rsidRDefault="00923BDE" w14:paraId="2623818A" w14:textId="5F647307">
            <w:pPr>
              <w:rPr>
                <w:b w:val="0"/>
                <w:bCs w:val="0"/>
              </w:rPr>
            </w:pPr>
            <w:r w:rsidRPr="005E6294">
              <w:rPr>
                <w:b w:val="0"/>
                <w:bCs w:val="0"/>
              </w:rPr>
              <w:t>Tool tethers: weatherproof cable</w:t>
            </w:r>
          </w:p>
        </w:tc>
        <w:tc>
          <w:tcPr>
            <w:tcW w:w="1009" w:type="pct"/>
          </w:tcPr>
          <w:p w:rsidRPr="001F760D" w:rsidR="005E6294" w:rsidP="00F30BEE" w:rsidRDefault="005E6294" w14:paraId="3B2D3F5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294" w:rsidP="00F30BEE" w:rsidRDefault="005E6294" w14:paraId="51E4770D" w14:textId="77777777">
            <w:pPr>
              <w:cnfStyle w:val="000000000000" w:firstRow="0" w:lastRow="0" w:firstColumn="0" w:lastColumn="0" w:oddVBand="0" w:evenVBand="0" w:oddHBand="0" w:evenHBand="0" w:firstRowFirstColumn="0" w:firstRowLastColumn="0" w:lastRowFirstColumn="0" w:lastRowLastColumn="0"/>
            </w:pPr>
          </w:p>
        </w:tc>
      </w:tr>
      <w:tr w:rsidR="005E6294" w:rsidTr="001D223E" w14:paraId="162F049B"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5E6294" w:rsidP="00923BDE" w:rsidRDefault="00923BDE" w14:paraId="0D83489A" w14:textId="5FF6A1E3">
            <w:pPr>
              <w:rPr>
                <w:b w:val="0"/>
                <w:bCs w:val="0"/>
              </w:rPr>
            </w:pPr>
            <w:r w:rsidRPr="005E6294">
              <w:rPr>
                <w:b w:val="0"/>
                <w:bCs w:val="0"/>
              </w:rPr>
              <w:t>Ability to affix securely to the ground</w:t>
            </w:r>
          </w:p>
        </w:tc>
        <w:tc>
          <w:tcPr>
            <w:tcW w:w="1009" w:type="pct"/>
          </w:tcPr>
          <w:p w:rsidRPr="001F760D" w:rsidR="005E6294" w:rsidP="00F30BEE" w:rsidRDefault="005E6294" w14:paraId="0085040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294" w:rsidP="00F30BEE" w:rsidRDefault="005E6294" w14:paraId="09F85058" w14:textId="77777777">
            <w:pPr>
              <w:cnfStyle w:val="000000000000" w:firstRow="0" w:lastRow="0" w:firstColumn="0" w:lastColumn="0" w:oddVBand="0" w:evenVBand="0" w:oddHBand="0" w:evenHBand="0" w:firstRowFirstColumn="0" w:firstRowLastColumn="0" w:lastRowFirstColumn="0" w:lastRowLastColumn="0"/>
            </w:pPr>
          </w:p>
        </w:tc>
      </w:tr>
      <w:tr w:rsidR="005E6294" w:rsidTr="001D223E" w14:paraId="1FFEAB82"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5E6294" w:rsidP="00923BDE" w:rsidRDefault="00923BDE" w14:paraId="24D07BF9" w14:textId="7D74C6EB">
            <w:pPr>
              <w:rPr>
                <w:b w:val="0"/>
                <w:bCs w:val="0"/>
              </w:rPr>
            </w:pPr>
            <w:r w:rsidRPr="005E6294">
              <w:rPr>
                <w:b w:val="0"/>
                <w:bCs w:val="0"/>
              </w:rPr>
              <w:t>Must be highly durable and vandal-proof</w:t>
            </w:r>
          </w:p>
        </w:tc>
        <w:tc>
          <w:tcPr>
            <w:tcW w:w="1009" w:type="pct"/>
          </w:tcPr>
          <w:p w:rsidRPr="001F760D" w:rsidR="005E6294" w:rsidP="00F30BEE" w:rsidRDefault="005E6294" w14:paraId="6D30D07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294" w:rsidP="00F30BEE" w:rsidRDefault="005E6294" w14:paraId="04BB497B" w14:textId="77777777">
            <w:pPr>
              <w:cnfStyle w:val="000000000000" w:firstRow="0" w:lastRow="0" w:firstColumn="0" w:lastColumn="0" w:oddVBand="0" w:evenVBand="0" w:oddHBand="0" w:evenHBand="0" w:firstRowFirstColumn="0" w:firstRowLastColumn="0" w:lastRowFirstColumn="0" w:lastRowLastColumn="0"/>
            </w:pPr>
          </w:p>
        </w:tc>
      </w:tr>
      <w:tr w:rsidR="005E6294" w:rsidTr="001D223E" w14:paraId="068D11BA"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5E6294" w:rsidP="005E6294" w:rsidRDefault="00923BDE" w14:paraId="08065A12" w14:textId="126F6404">
            <w:pPr>
              <w:rPr>
                <w:b w:val="0"/>
                <w:bCs w:val="0"/>
              </w:rPr>
            </w:pPr>
            <w:r w:rsidRPr="005E6294">
              <w:rPr>
                <w:b w:val="0"/>
                <w:bCs w:val="0"/>
              </w:rPr>
              <w:t xml:space="preserve">Maximum tether length: </w:t>
            </w:r>
            <w:r w:rsidRPr="00623C81" w:rsidR="00CB77B4">
              <w:rPr>
                <w:b w:val="0"/>
                <w:bCs w:val="0"/>
              </w:rPr>
              <w:t>suitable distance to ensure tools can be comfortably used on the user’s cycle, yet short enough to ensure cannot reach neighbouring parked cycles</w:t>
            </w:r>
            <w:r w:rsidRPr="00623C81" w:rsidR="00EA69AD">
              <w:rPr>
                <w:b w:val="0"/>
                <w:bCs w:val="0"/>
              </w:rPr>
              <w:t xml:space="preserve"> </w:t>
            </w:r>
          </w:p>
        </w:tc>
        <w:tc>
          <w:tcPr>
            <w:tcW w:w="1009" w:type="pct"/>
          </w:tcPr>
          <w:p w:rsidRPr="001F760D" w:rsidR="005E6294" w:rsidP="00F30BEE" w:rsidRDefault="005E6294" w14:paraId="76BA0EB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294" w:rsidP="00F30BEE" w:rsidRDefault="005E6294" w14:paraId="5AD3B329" w14:textId="77777777">
            <w:pPr>
              <w:cnfStyle w:val="000000000000" w:firstRow="0" w:lastRow="0" w:firstColumn="0" w:lastColumn="0" w:oddVBand="0" w:evenVBand="0" w:oddHBand="0" w:evenHBand="0" w:firstRowFirstColumn="0" w:firstRowLastColumn="0" w:lastRowFirstColumn="0" w:lastRowLastColumn="0"/>
            </w:pPr>
          </w:p>
        </w:tc>
      </w:tr>
      <w:tr w:rsidR="00844723" w:rsidTr="001D223E" w14:paraId="3185F26F" w14:textId="77777777">
        <w:tc>
          <w:tcPr>
            <w:cnfStyle w:val="001000000000" w:firstRow="0" w:lastRow="0" w:firstColumn="1" w:lastColumn="0" w:oddVBand="0" w:evenVBand="0" w:oddHBand="0" w:evenHBand="0" w:firstRowFirstColumn="0" w:firstRowLastColumn="0" w:lastRowFirstColumn="0" w:lastRowLastColumn="0"/>
            <w:tcW w:w="3114" w:type="pct"/>
          </w:tcPr>
          <w:p w:rsidRPr="005E6294" w:rsidR="00844723" w:rsidP="00844723" w:rsidRDefault="00844723" w14:paraId="1631AE18" w14:textId="3E5990CF">
            <w:pPr>
              <w:rPr>
                <w:b w:val="0"/>
                <w:bCs w:val="0"/>
              </w:rPr>
            </w:pPr>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1F760D" w:rsidR="00844723" w:rsidP="00844723" w:rsidRDefault="00844723" w14:paraId="0AF08A37"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44723" w:rsidP="00844723" w:rsidRDefault="00844723" w14:paraId="48F31BFF" w14:textId="77777777">
            <w:pPr>
              <w:cnfStyle w:val="000000000000" w:firstRow="0" w:lastRow="0" w:firstColumn="0" w:lastColumn="0" w:oddVBand="0" w:evenVBand="0" w:oddHBand="0" w:evenHBand="0" w:firstRowFirstColumn="0" w:firstRowLastColumn="0" w:lastRowFirstColumn="0" w:lastRowLastColumn="0"/>
            </w:pPr>
          </w:p>
        </w:tc>
      </w:tr>
      <w:tr w:rsidR="00844723" w:rsidTr="001D223E" w14:paraId="5C52E96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844723" w:rsidP="00844723" w:rsidRDefault="00A10800" w14:paraId="3B1629EB" w14:textId="0F1D8B48">
            <w:r>
              <w:t>Does your product have any other features which would enhance the user experience?</w:t>
            </w:r>
          </w:p>
        </w:tc>
      </w:tr>
      <w:tr w:rsidR="00844723" w:rsidTr="001D223E" w14:paraId="58A83A3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844723" w:rsidP="00844723" w:rsidRDefault="00844723" w14:paraId="4C61A29D" w14:textId="77777777">
            <w:pPr>
              <w:rPr>
                <w:b w:val="0"/>
                <w:bCs w:val="0"/>
              </w:rPr>
            </w:pPr>
          </w:p>
        </w:tc>
      </w:tr>
      <w:tr w:rsidR="00A10800" w:rsidTr="001D223E" w14:paraId="27662CA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43337040" w14:textId="138A8B0F">
            <w:pPr>
              <w:rPr>
                <w:b w:val="0"/>
                <w:bCs w:val="0"/>
              </w:rPr>
            </w:pPr>
            <w:r>
              <w:t>If your product does not meet the specification listed above, please set out below how it provides a similar or enhanced user experience to a product meeting the specification.</w:t>
            </w:r>
          </w:p>
        </w:tc>
      </w:tr>
      <w:tr w:rsidR="00A10800" w:rsidTr="001D223E" w14:paraId="24F7361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D223E" w:rsidR="00A10800" w:rsidP="00844723" w:rsidRDefault="00A10800" w14:paraId="15CAED1D" w14:textId="77777777">
            <w:pPr>
              <w:rPr>
                <w:b w:val="0"/>
                <w:bCs w:val="0"/>
              </w:rPr>
            </w:pPr>
          </w:p>
        </w:tc>
      </w:tr>
    </w:tbl>
    <w:p w:rsidR="00104FBD" w:rsidP="003C3493" w:rsidRDefault="00104FBD" w14:paraId="4D217731" w14:textId="77777777">
      <w:pPr>
        <w:rPr>
          <w:lang w:eastAsia="en-GB"/>
        </w:rPr>
      </w:pPr>
    </w:p>
    <w:p w:rsidR="00456575" w:rsidP="00456575" w:rsidRDefault="00456575" w14:paraId="13B590E1" w14:textId="17FA4D23">
      <w:pPr>
        <w:pStyle w:val="Heading5"/>
        <w:rPr>
          <w:lang w:eastAsia="en-GB"/>
        </w:rPr>
      </w:pPr>
      <w:r>
        <w:rPr>
          <w:lang w:eastAsia="en-GB"/>
        </w:rPr>
        <w:t>Bike pump</w:t>
      </w:r>
    </w:p>
    <w:tbl>
      <w:tblPr>
        <w:tblStyle w:val="GridTable1Light-Accent1"/>
        <w:tblW w:w="5000" w:type="pct"/>
        <w:tblLook w:val="04A0" w:firstRow="1" w:lastRow="0" w:firstColumn="1" w:lastColumn="0" w:noHBand="0" w:noVBand="1"/>
      </w:tblPr>
      <w:tblGrid>
        <w:gridCol w:w="5616"/>
        <w:gridCol w:w="1819"/>
        <w:gridCol w:w="1581"/>
      </w:tblGrid>
      <w:tr w:rsidR="00DB7648" w:rsidTr="00A608A8" w14:paraId="36177B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DB7648" w:rsidP="00A608A8" w:rsidRDefault="00DB7648" w14:paraId="699C8E99" w14:textId="519C7E62">
            <w:r w:rsidRPr="00D56584">
              <w:t xml:space="preserve">Bike </w:t>
            </w:r>
            <w:r>
              <w:t>pump</w:t>
            </w:r>
          </w:p>
        </w:tc>
      </w:tr>
      <w:tr w:rsidR="00DB7648" w:rsidTr="00A608A8" w14:paraId="045F057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DB7648" w:rsidP="00A608A8" w:rsidRDefault="00DB7648" w14:paraId="3DD736D3" w14:textId="77777777">
            <w:r>
              <w:t>Proposed make and model</w:t>
            </w:r>
          </w:p>
        </w:tc>
      </w:tr>
      <w:tr w:rsidR="00DB7648" w:rsidTr="00A608A8" w14:paraId="6DAA569F"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DB7648" w:rsidP="00A608A8" w:rsidRDefault="00DB7648" w14:paraId="4C622ECD" w14:textId="77777777"/>
        </w:tc>
      </w:tr>
      <w:tr w:rsidR="00DB7648" w:rsidTr="00A608A8" w14:paraId="722364E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DB7648" w:rsidP="00A608A8" w:rsidRDefault="00DB7648" w14:paraId="3AC9FE09" w14:textId="77777777">
            <w:r>
              <w:t xml:space="preserve">Component image </w:t>
            </w:r>
          </w:p>
        </w:tc>
      </w:tr>
      <w:tr w:rsidR="00DB7648" w:rsidTr="00A608A8" w14:paraId="3DB8A16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DB7648" w:rsidP="00A608A8" w:rsidRDefault="00DB7648" w14:paraId="52E1DBC3" w14:textId="77777777"/>
        </w:tc>
      </w:tr>
      <w:tr w:rsidR="00456575" w:rsidTr="001D223E" w14:paraId="797D781C"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456575" w:rsidP="00F30BEE" w:rsidRDefault="00DB7648" w14:paraId="3783B392" w14:textId="7FCB6532">
            <w:r>
              <w:t>Specification details</w:t>
            </w:r>
          </w:p>
          <w:p w:rsidRPr="00DE7C63" w:rsidR="00456575" w:rsidP="00F30BEE" w:rsidRDefault="00456575" w14:paraId="528CCBD8" w14:textId="77777777">
            <w:pPr>
              <w:rPr>
                <w:b w:val="0"/>
              </w:rPr>
            </w:pPr>
          </w:p>
        </w:tc>
        <w:tc>
          <w:tcPr>
            <w:tcW w:w="1009" w:type="pct"/>
          </w:tcPr>
          <w:p w:rsidRPr="00C97DD6" w:rsidR="00456575" w:rsidP="00F30BEE" w:rsidRDefault="00456575" w14:paraId="7E74F535"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456575" w:rsidP="00F30BEE" w:rsidRDefault="00456575" w14:paraId="67EFE6FD"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Pr="004C5DA9" w:rsidR="00456575" w:rsidTr="001D223E" w14:paraId="71C3DD27"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456575" w:rsidP="004C5DA9" w:rsidRDefault="004C5DA9" w14:paraId="5D75C235" w14:textId="3F64D470">
            <w:pPr>
              <w:rPr>
                <w:b w:val="0"/>
                <w:bCs w:val="0"/>
              </w:rPr>
            </w:pPr>
            <w:r w:rsidRPr="004C5DA9">
              <w:rPr>
                <w:b w:val="0"/>
                <w:bCs w:val="0"/>
              </w:rPr>
              <w:t>Presta and Schraeder valves</w:t>
            </w:r>
          </w:p>
        </w:tc>
        <w:tc>
          <w:tcPr>
            <w:tcW w:w="1009" w:type="pct"/>
          </w:tcPr>
          <w:p w:rsidRPr="004C5DA9" w:rsidR="00456575" w:rsidP="00F30BEE" w:rsidRDefault="00456575" w14:paraId="09A844C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456575" w:rsidP="00F30BEE" w:rsidRDefault="00456575" w14:paraId="1763FBE9" w14:textId="77777777">
            <w:pPr>
              <w:cnfStyle w:val="000000000000" w:firstRow="0" w:lastRow="0" w:firstColumn="0" w:lastColumn="0" w:oddVBand="0" w:evenVBand="0" w:oddHBand="0" w:evenHBand="0" w:firstRowFirstColumn="0" w:firstRowLastColumn="0" w:lastRowFirstColumn="0" w:lastRowLastColumn="0"/>
            </w:pPr>
          </w:p>
        </w:tc>
      </w:tr>
      <w:tr w:rsidRPr="004C5DA9" w:rsidR="00456575" w:rsidTr="001D223E" w14:paraId="6E8A5DF6"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456575" w:rsidP="00602B69" w:rsidRDefault="00602B69" w14:paraId="02081443" w14:textId="3D96BB1A">
            <w:pPr>
              <w:rPr>
                <w:b w:val="0"/>
                <w:bCs w:val="0"/>
              </w:rPr>
            </w:pPr>
            <w:r w:rsidRPr="004C5DA9">
              <w:rPr>
                <w:b w:val="0"/>
                <w:bCs w:val="0"/>
              </w:rPr>
              <w:t>Weatherproof</w:t>
            </w:r>
          </w:p>
        </w:tc>
        <w:tc>
          <w:tcPr>
            <w:tcW w:w="1009" w:type="pct"/>
          </w:tcPr>
          <w:p w:rsidRPr="004C5DA9" w:rsidR="00456575" w:rsidP="00F30BEE" w:rsidRDefault="00456575" w14:paraId="0AFE01D2"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4C5DA9" w:rsidR="00456575" w:rsidP="00F30BEE" w:rsidRDefault="00456575" w14:paraId="4D988099" w14:textId="77777777">
            <w:pPr>
              <w:cnfStyle w:val="000000000000" w:firstRow="0" w:lastRow="0" w:firstColumn="0" w:lastColumn="0" w:oddVBand="0" w:evenVBand="0" w:oddHBand="0" w:evenHBand="0" w:firstRowFirstColumn="0" w:firstRowLastColumn="0" w:lastRowFirstColumn="0" w:lastRowLastColumn="0"/>
              <w:rPr>
                <w:i/>
                <w:iCs/>
              </w:rPr>
            </w:pPr>
          </w:p>
        </w:tc>
      </w:tr>
      <w:tr w:rsidRPr="004C5DA9" w:rsidR="00456575" w:rsidTr="001D223E" w14:paraId="2CC7FCD5"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456575" w:rsidP="00602B69" w:rsidRDefault="00602B69" w14:paraId="4D43A8F7" w14:textId="16B803A2">
            <w:pPr>
              <w:rPr>
                <w:b w:val="0"/>
                <w:bCs w:val="0"/>
              </w:rPr>
            </w:pPr>
            <w:r w:rsidRPr="004C5DA9">
              <w:rPr>
                <w:b w:val="0"/>
                <w:bCs w:val="0"/>
              </w:rPr>
              <w:t>Suitable for public use</w:t>
            </w:r>
          </w:p>
        </w:tc>
        <w:tc>
          <w:tcPr>
            <w:tcW w:w="1009" w:type="pct"/>
          </w:tcPr>
          <w:p w:rsidRPr="004C5DA9" w:rsidR="00456575" w:rsidP="00F30BEE" w:rsidRDefault="00456575" w14:paraId="37B5FCA6"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4C5DA9" w:rsidR="00456575" w:rsidP="00F30BEE" w:rsidRDefault="00456575" w14:paraId="5BAA3BE1" w14:textId="77777777">
            <w:pPr>
              <w:cnfStyle w:val="000000000000" w:firstRow="0" w:lastRow="0" w:firstColumn="0" w:lastColumn="0" w:oddVBand="0" w:evenVBand="0" w:oddHBand="0" w:evenHBand="0" w:firstRowFirstColumn="0" w:firstRowLastColumn="0" w:lastRowFirstColumn="0" w:lastRowLastColumn="0"/>
              <w:rPr>
                <w:i/>
                <w:iCs/>
              </w:rPr>
            </w:pPr>
          </w:p>
        </w:tc>
      </w:tr>
      <w:tr w:rsidRPr="004C5DA9" w:rsidR="00456575" w:rsidTr="001D223E" w14:paraId="18EE433B"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456575" w:rsidP="00602B69" w:rsidRDefault="00602B69" w14:paraId="0F3B45E8" w14:textId="61CE7B44">
            <w:pPr>
              <w:rPr>
                <w:b w:val="0"/>
                <w:bCs w:val="0"/>
              </w:rPr>
            </w:pPr>
            <w:r w:rsidRPr="004C5DA9">
              <w:rPr>
                <w:b w:val="0"/>
                <w:bCs w:val="0"/>
              </w:rPr>
              <w:t>Ability to affix securely to the ground</w:t>
            </w:r>
          </w:p>
        </w:tc>
        <w:tc>
          <w:tcPr>
            <w:tcW w:w="1009" w:type="pct"/>
          </w:tcPr>
          <w:p w:rsidRPr="004C5DA9" w:rsidR="00456575" w:rsidP="00F30BEE" w:rsidRDefault="00456575" w14:paraId="6FF5968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4C5DA9" w:rsidR="00456575" w:rsidP="00F30BEE" w:rsidRDefault="00456575" w14:paraId="3B9D345A" w14:textId="77777777">
            <w:pPr>
              <w:cnfStyle w:val="000000000000" w:firstRow="0" w:lastRow="0" w:firstColumn="0" w:lastColumn="0" w:oddVBand="0" w:evenVBand="0" w:oddHBand="0" w:evenHBand="0" w:firstRowFirstColumn="0" w:firstRowLastColumn="0" w:lastRowFirstColumn="0" w:lastRowLastColumn="0"/>
              <w:rPr>
                <w:i/>
                <w:iCs/>
              </w:rPr>
            </w:pPr>
          </w:p>
        </w:tc>
      </w:tr>
      <w:tr w:rsidRPr="004C5DA9" w:rsidR="00456575" w:rsidTr="001D223E" w14:paraId="42E0CE59"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456575" w:rsidP="00F30BEE" w:rsidRDefault="00602B69" w14:paraId="0795DC71" w14:textId="5F2078B6">
            <w:pPr>
              <w:rPr>
                <w:b w:val="0"/>
                <w:bCs w:val="0"/>
              </w:rPr>
            </w:pPr>
            <w:r w:rsidRPr="004C5DA9">
              <w:rPr>
                <w:b w:val="0"/>
                <w:bCs w:val="0"/>
              </w:rPr>
              <w:t>Must be highly durable and vandal-proof</w:t>
            </w:r>
          </w:p>
        </w:tc>
        <w:tc>
          <w:tcPr>
            <w:tcW w:w="1009" w:type="pct"/>
          </w:tcPr>
          <w:p w:rsidRPr="004C5DA9" w:rsidR="00456575" w:rsidP="00F30BEE" w:rsidRDefault="00456575" w14:paraId="1B36A2C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456575" w:rsidP="00F30BEE" w:rsidRDefault="00456575" w14:paraId="1A0EBFCD" w14:textId="77777777">
            <w:pPr>
              <w:cnfStyle w:val="000000000000" w:firstRow="0" w:lastRow="0" w:firstColumn="0" w:lastColumn="0" w:oddVBand="0" w:evenVBand="0" w:oddHBand="0" w:evenHBand="0" w:firstRowFirstColumn="0" w:firstRowLastColumn="0" w:lastRowFirstColumn="0" w:lastRowLastColumn="0"/>
            </w:pPr>
          </w:p>
        </w:tc>
      </w:tr>
      <w:tr w:rsidRPr="004C5DA9" w:rsidR="00844723" w:rsidTr="001D223E" w14:paraId="6F6BC379"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844723" w:rsidP="00844723" w:rsidRDefault="00844723" w14:paraId="2C6EBFF9" w14:textId="1E27672C">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4C5DA9" w:rsidR="00844723" w:rsidP="00844723" w:rsidRDefault="00844723" w14:paraId="2FC7810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844723" w:rsidP="00844723" w:rsidRDefault="00844723" w14:paraId="13AD037E" w14:textId="77777777">
            <w:pPr>
              <w:cnfStyle w:val="000000000000" w:firstRow="0" w:lastRow="0" w:firstColumn="0" w:lastColumn="0" w:oddVBand="0" w:evenVBand="0" w:oddHBand="0" w:evenHBand="0" w:firstRowFirstColumn="0" w:firstRowLastColumn="0" w:lastRowFirstColumn="0" w:lastRowLastColumn="0"/>
            </w:pPr>
          </w:p>
        </w:tc>
      </w:tr>
      <w:tr w:rsidRPr="004C5DA9" w:rsidR="00844723" w:rsidTr="001D223E" w14:paraId="365B0D7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4C5DA9" w:rsidR="00844723" w:rsidP="00844723" w:rsidRDefault="00A10800" w14:paraId="46BC06BB" w14:textId="119BB11D">
            <w:r>
              <w:t>Does your product have any other features which would enhance the user experience?</w:t>
            </w:r>
          </w:p>
        </w:tc>
      </w:tr>
      <w:tr w:rsidRPr="004C5DA9" w:rsidR="00844723" w:rsidTr="001D223E" w14:paraId="34C8A52F"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844723" w:rsidP="00844723" w:rsidRDefault="00844723" w14:paraId="4607D023" w14:textId="77777777">
            <w:pPr>
              <w:rPr>
                <w:b w:val="0"/>
                <w:bCs w:val="0"/>
              </w:rPr>
            </w:pPr>
          </w:p>
        </w:tc>
      </w:tr>
      <w:tr w:rsidRPr="004C5DA9" w:rsidR="00A10800" w:rsidTr="001D223E" w14:paraId="29F2E7A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5B2EB56C" w14:textId="4505796B">
            <w:pPr>
              <w:rPr>
                <w:b w:val="0"/>
                <w:bCs w:val="0"/>
              </w:rPr>
            </w:pPr>
            <w:r>
              <w:t>If your product does not meet the specification listed above, please set out below how it provides a similar or enhanced user experience to a product meeting the specification.</w:t>
            </w:r>
          </w:p>
        </w:tc>
      </w:tr>
      <w:tr w:rsidRPr="004C5DA9" w:rsidR="00A10800" w:rsidTr="001D223E" w14:paraId="4E779F9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66AE797D" w14:textId="77777777">
            <w:pPr>
              <w:rPr>
                <w:b w:val="0"/>
                <w:bCs w:val="0"/>
              </w:rPr>
            </w:pPr>
          </w:p>
        </w:tc>
      </w:tr>
    </w:tbl>
    <w:p w:rsidR="000E2FA2" w:rsidP="000E2FA2" w:rsidRDefault="000E2FA2" w14:paraId="33308AA3" w14:textId="2C8A4FC7">
      <w:pPr>
        <w:rPr>
          <w:lang w:eastAsia="en-GB"/>
        </w:rPr>
      </w:pPr>
    </w:p>
    <w:p w:rsidRPr="00FC51FE" w:rsidR="0078560D" w:rsidP="00786F1F" w:rsidRDefault="00786F1F" w14:paraId="7AC3A04B" w14:textId="407B17F1">
      <w:pPr>
        <w:pStyle w:val="Heading5"/>
        <w:rPr>
          <w:lang w:eastAsia="en-GB"/>
        </w:rPr>
      </w:pPr>
      <w:r w:rsidRPr="00FC51FE">
        <w:rPr>
          <w:lang w:eastAsia="en-GB"/>
        </w:rPr>
        <w:t xml:space="preserve">Secure </w:t>
      </w:r>
      <w:r w:rsidR="00AA68D0">
        <w:rPr>
          <w:lang w:eastAsia="en-GB"/>
        </w:rPr>
        <w:t>c</w:t>
      </w:r>
      <w:r w:rsidRPr="00FC51FE">
        <w:rPr>
          <w:lang w:eastAsia="en-GB"/>
        </w:rPr>
        <w:t>ycle</w:t>
      </w:r>
      <w:r w:rsidRPr="00FC51FE" w:rsidR="00FC51FE">
        <w:rPr>
          <w:lang w:eastAsia="en-GB"/>
        </w:rPr>
        <w:t xml:space="preserve"> </w:t>
      </w:r>
      <w:r w:rsidR="00AA68D0">
        <w:rPr>
          <w:lang w:eastAsia="en-GB"/>
        </w:rPr>
        <w:t>e</w:t>
      </w:r>
      <w:r w:rsidRPr="00FC51FE" w:rsidR="00FC51FE">
        <w:rPr>
          <w:lang w:eastAsia="en-GB"/>
        </w:rPr>
        <w:t>nclosure</w:t>
      </w:r>
      <w:r w:rsidRPr="00FC51FE">
        <w:rPr>
          <w:lang w:eastAsia="en-GB"/>
        </w:rPr>
        <w:t xml:space="preserve"> (UWE only)</w:t>
      </w:r>
    </w:p>
    <w:tbl>
      <w:tblPr>
        <w:tblStyle w:val="GridTable1Light-Accent1"/>
        <w:tblW w:w="5000" w:type="pct"/>
        <w:tblLook w:val="04A0" w:firstRow="1" w:lastRow="0" w:firstColumn="1" w:lastColumn="0" w:noHBand="0" w:noVBand="1"/>
      </w:tblPr>
      <w:tblGrid>
        <w:gridCol w:w="5616"/>
        <w:gridCol w:w="1819"/>
        <w:gridCol w:w="1581"/>
      </w:tblGrid>
      <w:tr w:rsidR="00E111E0" w:rsidTr="00A608A8" w14:paraId="1905E2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E111E0" w:rsidP="00A608A8" w:rsidRDefault="00E111E0" w14:paraId="5A8E1D46" w14:textId="1A8E60C1">
            <w:r>
              <w:t xml:space="preserve">Secure </w:t>
            </w:r>
            <w:r w:rsidR="00AA68D0">
              <w:t>c</w:t>
            </w:r>
            <w:r>
              <w:t xml:space="preserve">ycle </w:t>
            </w:r>
            <w:r w:rsidR="00AA68D0">
              <w:t>enclosure</w:t>
            </w:r>
          </w:p>
        </w:tc>
      </w:tr>
      <w:tr w:rsidR="00E111E0" w:rsidTr="00A608A8" w14:paraId="6ABFFCC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E111E0" w:rsidP="00A608A8" w:rsidRDefault="00E111E0" w14:paraId="11CFC4DD" w14:textId="77777777">
            <w:r>
              <w:lastRenderedPageBreak/>
              <w:t>Proposed make and model</w:t>
            </w:r>
          </w:p>
        </w:tc>
      </w:tr>
      <w:tr w:rsidR="00E111E0" w:rsidTr="00A608A8" w14:paraId="5555671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E111E0" w:rsidP="00A608A8" w:rsidRDefault="00E111E0" w14:paraId="6250EB07" w14:textId="77777777"/>
        </w:tc>
      </w:tr>
      <w:tr w:rsidR="00E111E0" w:rsidTr="00A608A8" w14:paraId="4FE5839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E111E0" w:rsidP="00A608A8" w:rsidRDefault="00E111E0" w14:paraId="48611814" w14:textId="77777777">
            <w:r>
              <w:t xml:space="preserve">Component image </w:t>
            </w:r>
          </w:p>
        </w:tc>
      </w:tr>
      <w:tr w:rsidR="00E111E0" w:rsidTr="00A608A8" w14:paraId="4DD6F5C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E111E0" w:rsidP="00A608A8" w:rsidRDefault="00E111E0" w14:paraId="32F721C3" w14:textId="77777777"/>
        </w:tc>
      </w:tr>
      <w:tr w:rsidR="0078560D" w:rsidTr="00541F4D" w14:paraId="79DE61F5" w14:textId="77777777">
        <w:tc>
          <w:tcPr>
            <w:cnfStyle w:val="001000000000" w:firstRow="0" w:lastRow="0" w:firstColumn="1" w:lastColumn="0" w:oddVBand="0" w:evenVBand="0" w:oddHBand="0" w:evenHBand="0" w:firstRowFirstColumn="0" w:firstRowLastColumn="0" w:lastRowFirstColumn="0" w:lastRowLastColumn="0"/>
            <w:tcW w:w="3114" w:type="pct"/>
          </w:tcPr>
          <w:p w:rsidRPr="00E111E0" w:rsidR="0078560D" w:rsidP="00541F4D" w:rsidRDefault="00E111E0" w14:paraId="41AE4D24" w14:textId="27501075">
            <w:r w:rsidRPr="00E111E0">
              <w:rPr>
                <w:bCs w:val="0"/>
              </w:rPr>
              <w:t>Specification details</w:t>
            </w:r>
          </w:p>
        </w:tc>
        <w:tc>
          <w:tcPr>
            <w:tcW w:w="1009" w:type="pct"/>
          </w:tcPr>
          <w:p w:rsidRPr="00C97DD6" w:rsidR="0078560D" w:rsidP="00541F4D" w:rsidRDefault="0078560D" w14:paraId="56D22F4D"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78560D" w:rsidP="00541F4D" w:rsidRDefault="0078560D" w14:paraId="586D72EA"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Pr="004C5DA9" w:rsidR="00DF1988" w:rsidTr="00541F4D" w14:paraId="733DDA6A" w14:textId="77777777">
        <w:tc>
          <w:tcPr>
            <w:cnfStyle w:val="001000000000" w:firstRow="0" w:lastRow="0" w:firstColumn="1" w:lastColumn="0" w:oddVBand="0" w:evenVBand="0" w:oddHBand="0" w:evenHBand="0" w:firstRowFirstColumn="0" w:firstRowLastColumn="0" w:lastRowFirstColumn="0" w:lastRowLastColumn="0"/>
            <w:tcW w:w="3114" w:type="pct"/>
          </w:tcPr>
          <w:p w:rsidRPr="002E4277" w:rsidR="00DF1988" w:rsidP="00541F4D" w:rsidRDefault="0071177D" w14:paraId="6DD94B8F" w14:textId="2A1E1B3C">
            <w:pPr>
              <w:rPr>
                <w:b w:val="0"/>
                <w:bCs w:val="0"/>
              </w:rPr>
            </w:pPr>
            <w:r w:rsidRPr="002E4277">
              <w:rPr>
                <w:b w:val="0"/>
                <w:bCs w:val="0"/>
              </w:rPr>
              <w:t>Enclosed cycle shelter with roof, and access door</w:t>
            </w:r>
          </w:p>
        </w:tc>
        <w:tc>
          <w:tcPr>
            <w:tcW w:w="1009" w:type="pct"/>
          </w:tcPr>
          <w:p w:rsidRPr="004C5DA9" w:rsidR="00DF1988" w:rsidP="00541F4D" w:rsidRDefault="00DF1988" w14:paraId="44349973"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DF1988" w:rsidP="00541F4D" w:rsidRDefault="00DF1988" w14:paraId="30EF9BEF" w14:textId="77777777">
            <w:pPr>
              <w:cnfStyle w:val="000000000000" w:firstRow="0" w:lastRow="0" w:firstColumn="0" w:lastColumn="0" w:oddVBand="0" w:evenVBand="0" w:oddHBand="0" w:evenHBand="0" w:firstRowFirstColumn="0" w:firstRowLastColumn="0" w:lastRowFirstColumn="0" w:lastRowLastColumn="0"/>
            </w:pPr>
          </w:p>
        </w:tc>
      </w:tr>
      <w:tr w:rsidRPr="004C5DA9" w:rsidR="001E632D" w:rsidTr="00541F4D" w14:paraId="55E1E039" w14:textId="77777777">
        <w:tc>
          <w:tcPr>
            <w:cnfStyle w:val="001000000000" w:firstRow="0" w:lastRow="0" w:firstColumn="1" w:lastColumn="0" w:oddVBand="0" w:evenVBand="0" w:oddHBand="0" w:evenHBand="0" w:firstRowFirstColumn="0" w:firstRowLastColumn="0" w:lastRowFirstColumn="0" w:lastRowLastColumn="0"/>
            <w:tcW w:w="3114" w:type="pct"/>
          </w:tcPr>
          <w:p w:rsidRPr="002E4277" w:rsidR="001E632D" w:rsidP="00541F4D" w:rsidRDefault="00FA00B8" w14:paraId="3964AD36" w14:textId="6A764F21">
            <w:pPr>
              <w:rPr>
                <w:b w:val="0"/>
                <w:bCs w:val="0"/>
              </w:rPr>
            </w:pPr>
            <w:r w:rsidRPr="002E4277">
              <w:rPr>
                <w:b w:val="0"/>
                <w:bCs w:val="0"/>
              </w:rPr>
              <w:t>Maximum dimensions: W</w:t>
            </w:r>
            <w:r w:rsidRPr="002E4277" w:rsidR="000C1663">
              <w:rPr>
                <w:b w:val="0"/>
                <w:bCs w:val="0"/>
              </w:rPr>
              <w:t xml:space="preserve">5.3m </w:t>
            </w:r>
            <w:r w:rsidRPr="002E4277" w:rsidR="00AA4D45">
              <w:rPr>
                <w:b w:val="0"/>
                <w:bCs w:val="0"/>
              </w:rPr>
              <w:t>L1: 5.7m</w:t>
            </w:r>
            <w:r w:rsidRPr="002E4277" w:rsidR="00D82A58">
              <w:rPr>
                <w:b w:val="0"/>
                <w:bCs w:val="0"/>
              </w:rPr>
              <w:t>/L2</w:t>
            </w:r>
            <w:r w:rsidRPr="002E4277" w:rsidR="00B747BD">
              <w:rPr>
                <w:b w:val="0"/>
                <w:bCs w:val="0"/>
              </w:rPr>
              <w:t>: 4.8m</w:t>
            </w:r>
          </w:p>
        </w:tc>
        <w:tc>
          <w:tcPr>
            <w:tcW w:w="1009" w:type="pct"/>
          </w:tcPr>
          <w:p w:rsidRPr="004C5DA9" w:rsidR="001E632D" w:rsidP="00541F4D" w:rsidRDefault="001E632D" w14:paraId="6655D0F9"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1E632D" w:rsidP="00541F4D" w:rsidRDefault="001E632D" w14:paraId="053ED0EE" w14:textId="77777777">
            <w:pPr>
              <w:cnfStyle w:val="000000000000" w:firstRow="0" w:lastRow="0" w:firstColumn="0" w:lastColumn="0" w:oddVBand="0" w:evenVBand="0" w:oddHBand="0" w:evenHBand="0" w:firstRowFirstColumn="0" w:firstRowLastColumn="0" w:lastRowFirstColumn="0" w:lastRowLastColumn="0"/>
            </w:pPr>
          </w:p>
        </w:tc>
      </w:tr>
      <w:tr w:rsidRPr="004C5DA9" w:rsidR="00B747BD" w:rsidTr="00541F4D" w14:paraId="226B991E" w14:textId="77777777">
        <w:tc>
          <w:tcPr>
            <w:cnfStyle w:val="001000000000" w:firstRow="0" w:lastRow="0" w:firstColumn="1" w:lastColumn="0" w:oddVBand="0" w:evenVBand="0" w:oddHBand="0" w:evenHBand="0" w:firstRowFirstColumn="0" w:firstRowLastColumn="0" w:lastRowFirstColumn="0" w:lastRowLastColumn="0"/>
            <w:tcW w:w="3114" w:type="pct"/>
          </w:tcPr>
          <w:p w:rsidR="00B747BD" w:rsidP="00541F4D" w:rsidRDefault="00CE5D71" w14:paraId="18B41D28" w14:textId="6AD56E0F">
            <w:r w:rsidRPr="001A131D">
              <w:rPr>
                <w:b w:val="0"/>
                <w:bCs w:val="0"/>
              </w:rPr>
              <w:t>Materials: hard words, glazing and metal</w:t>
            </w:r>
            <w:r>
              <w:rPr>
                <w:b w:val="0"/>
                <w:bCs w:val="0"/>
              </w:rPr>
              <w:t xml:space="preserve"> and/or a</w:t>
            </w:r>
            <w:r w:rsidRPr="00623C81">
              <w:rPr>
                <w:b w:val="0"/>
                <w:bCs w:val="0"/>
              </w:rPr>
              <w:t xml:space="preserve">bility to provide a consistent aesthetic </w:t>
            </w:r>
            <w:r>
              <w:rPr>
                <w:b w:val="0"/>
                <w:bCs w:val="0"/>
              </w:rPr>
              <w:t>with other mobility hub components at this site.</w:t>
            </w:r>
          </w:p>
        </w:tc>
        <w:tc>
          <w:tcPr>
            <w:tcW w:w="1009" w:type="pct"/>
          </w:tcPr>
          <w:p w:rsidRPr="004C5DA9" w:rsidR="00B747BD" w:rsidP="00541F4D" w:rsidRDefault="00B747BD" w14:paraId="50CF3B3B"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B747BD" w:rsidP="00541F4D" w:rsidRDefault="00B747BD" w14:paraId="39202D03" w14:textId="77777777">
            <w:pPr>
              <w:cnfStyle w:val="000000000000" w:firstRow="0" w:lastRow="0" w:firstColumn="0" w:lastColumn="0" w:oddVBand="0" w:evenVBand="0" w:oddHBand="0" w:evenHBand="0" w:firstRowFirstColumn="0" w:firstRowLastColumn="0" w:lastRowFirstColumn="0" w:lastRowLastColumn="0"/>
            </w:pPr>
          </w:p>
        </w:tc>
      </w:tr>
      <w:tr w:rsidRPr="004C5DA9" w:rsidR="0078560D" w:rsidTr="00541F4D" w14:paraId="137C0FAD"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78560D" w:rsidP="00541F4D" w:rsidRDefault="00786F1F" w14:paraId="3C31EABB" w14:textId="339AEA08">
            <w:pPr>
              <w:rPr>
                <w:b w:val="0"/>
                <w:bCs w:val="0"/>
              </w:rPr>
            </w:pPr>
            <w:r>
              <w:rPr>
                <w:b w:val="0"/>
                <w:bCs w:val="0"/>
              </w:rPr>
              <w:t>H</w:t>
            </w:r>
            <w:r w:rsidRPr="00623C81">
              <w:rPr>
                <w:b w:val="0"/>
                <w:bCs w:val="0"/>
              </w:rPr>
              <w:t>ighly durable and vandal-proof</w:t>
            </w:r>
          </w:p>
        </w:tc>
        <w:tc>
          <w:tcPr>
            <w:tcW w:w="1009" w:type="pct"/>
          </w:tcPr>
          <w:p w:rsidRPr="004C5DA9" w:rsidR="0078560D" w:rsidP="00541F4D" w:rsidRDefault="0078560D" w14:paraId="6206D3D6"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4C5DA9" w:rsidR="0078560D" w:rsidP="00541F4D" w:rsidRDefault="0078560D" w14:paraId="3AF992A8" w14:textId="77777777">
            <w:pPr>
              <w:cnfStyle w:val="000000000000" w:firstRow="0" w:lastRow="0" w:firstColumn="0" w:lastColumn="0" w:oddVBand="0" w:evenVBand="0" w:oddHBand="0" w:evenHBand="0" w:firstRowFirstColumn="0" w:firstRowLastColumn="0" w:lastRowFirstColumn="0" w:lastRowLastColumn="0"/>
              <w:rPr>
                <w:i/>
                <w:iCs/>
              </w:rPr>
            </w:pPr>
          </w:p>
        </w:tc>
      </w:tr>
      <w:tr w:rsidRPr="004C5DA9" w:rsidR="0078560D" w:rsidTr="00541F4D" w14:paraId="7CBA57D9" w14:textId="77777777">
        <w:tc>
          <w:tcPr>
            <w:cnfStyle w:val="001000000000" w:firstRow="0" w:lastRow="0" w:firstColumn="1" w:lastColumn="0" w:oddVBand="0" w:evenVBand="0" w:oddHBand="0" w:evenHBand="0" w:firstRowFirstColumn="0" w:firstRowLastColumn="0" w:lastRowFirstColumn="0" w:lastRowLastColumn="0"/>
            <w:tcW w:w="3114" w:type="pct"/>
          </w:tcPr>
          <w:p w:rsidR="00F37FF9" w:rsidP="00F37FF9" w:rsidRDefault="00F37FF9" w14:paraId="0CE829B1" w14:textId="69190E04">
            <w:pPr>
              <w:rPr>
                <w:b w:val="0"/>
              </w:rPr>
            </w:pPr>
            <w:r>
              <w:rPr>
                <w:b w:val="0"/>
                <w:bCs w:val="0"/>
              </w:rPr>
              <w:t>To include single</w:t>
            </w:r>
            <w:r w:rsidR="00786F1F">
              <w:rPr>
                <w:b w:val="0"/>
                <w:bCs w:val="0"/>
              </w:rPr>
              <w:t xml:space="preserve"> tier </w:t>
            </w:r>
            <w:r>
              <w:rPr>
                <w:b w:val="0"/>
                <w:bCs w:val="0"/>
              </w:rPr>
              <w:t xml:space="preserve">n or m shaped </w:t>
            </w:r>
            <w:r w:rsidR="00786F1F">
              <w:rPr>
                <w:b w:val="0"/>
                <w:bCs w:val="0"/>
              </w:rPr>
              <w:t>Sheffield stands inside</w:t>
            </w:r>
            <w:r>
              <w:rPr>
                <w:b w:val="0"/>
                <w:bCs w:val="0"/>
              </w:rPr>
              <w:t xml:space="preserve"> </w:t>
            </w:r>
          </w:p>
          <w:p w:rsidRPr="004C5DA9" w:rsidR="0078560D" w:rsidP="00541F4D" w:rsidRDefault="00F37FF9" w14:paraId="19720EC1" w14:textId="496FD4F3">
            <w:pPr>
              <w:rPr>
                <w:b w:val="0"/>
                <w:bCs w:val="0"/>
              </w:rPr>
            </w:pPr>
            <w:r>
              <w:rPr>
                <w:b w:val="0"/>
                <w:bCs w:val="0"/>
              </w:rPr>
              <w:t>(</w:t>
            </w:r>
            <w:r w:rsidR="00106D21">
              <w:rPr>
                <w:b w:val="0"/>
                <w:bCs w:val="0"/>
              </w:rPr>
              <w:t>Contractor</w:t>
            </w:r>
            <w:r>
              <w:rPr>
                <w:b w:val="0"/>
                <w:bCs w:val="0"/>
              </w:rPr>
              <w:t xml:space="preserve"> to calculate appropriate number required according to final dimensions of shelter and meeting LTN 1/20 cycle parking specifications. Sheffield stands to meet </w:t>
            </w:r>
            <w:r w:rsidRPr="007C01BE">
              <w:rPr>
                <w:i/>
                <w:iCs/>
              </w:rPr>
              <w:t xml:space="preserve">Sheffield stand </w:t>
            </w:r>
            <w:r w:rsidRPr="007C01BE">
              <w:rPr>
                <w:b w:val="0"/>
                <w:bCs w:val="0"/>
              </w:rPr>
              <w:t>specifications</w:t>
            </w:r>
            <w:r>
              <w:rPr>
                <w:b w:val="0"/>
                <w:bCs w:val="0"/>
              </w:rPr>
              <w:t xml:space="preserve"> within this specification, but to be included within the cycle shelter price)</w:t>
            </w:r>
          </w:p>
        </w:tc>
        <w:tc>
          <w:tcPr>
            <w:tcW w:w="1009" w:type="pct"/>
          </w:tcPr>
          <w:p w:rsidRPr="004C5DA9" w:rsidR="0078560D" w:rsidP="00541F4D" w:rsidRDefault="0078560D" w14:paraId="47ACD0B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4C5DA9" w:rsidR="0078560D" w:rsidP="00541F4D" w:rsidRDefault="0078560D" w14:paraId="4BCFC4B6" w14:textId="77777777">
            <w:pPr>
              <w:cnfStyle w:val="000000000000" w:firstRow="0" w:lastRow="0" w:firstColumn="0" w:lastColumn="0" w:oddVBand="0" w:evenVBand="0" w:oddHBand="0" w:evenHBand="0" w:firstRowFirstColumn="0" w:firstRowLastColumn="0" w:lastRowFirstColumn="0" w:lastRowLastColumn="0"/>
              <w:rPr>
                <w:i/>
                <w:iCs/>
              </w:rPr>
            </w:pPr>
          </w:p>
        </w:tc>
      </w:tr>
      <w:tr w:rsidRPr="004C5DA9" w:rsidR="002655B2" w:rsidTr="00541F4D" w14:paraId="225BCEAC" w14:textId="77777777">
        <w:tc>
          <w:tcPr>
            <w:cnfStyle w:val="001000000000" w:firstRow="0" w:lastRow="0" w:firstColumn="1" w:lastColumn="0" w:oddVBand="0" w:evenVBand="0" w:oddHBand="0" w:evenHBand="0" w:firstRowFirstColumn="0" w:firstRowLastColumn="0" w:lastRowFirstColumn="0" w:lastRowLastColumn="0"/>
            <w:tcW w:w="3114" w:type="pct"/>
          </w:tcPr>
          <w:p w:rsidR="002655B2" w:rsidP="00786F1F" w:rsidRDefault="002655B2" w14:paraId="693C9DA8" w14:textId="2206ADC2">
            <w:r>
              <w:rPr>
                <w:b w:val="0"/>
                <w:bCs w:val="0"/>
              </w:rPr>
              <w:t>Visibility into the shelter to support natural surveillance</w:t>
            </w:r>
          </w:p>
        </w:tc>
        <w:tc>
          <w:tcPr>
            <w:tcW w:w="1009" w:type="pct"/>
          </w:tcPr>
          <w:p w:rsidRPr="004C5DA9" w:rsidR="002655B2" w:rsidP="00786F1F" w:rsidRDefault="002655B2" w14:paraId="5579163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2655B2" w:rsidP="00786F1F" w:rsidRDefault="002655B2" w14:paraId="215704B1" w14:textId="77777777">
            <w:pPr>
              <w:cnfStyle w:val="000000000000" w:firstRow="0" w:lastRow="0" w:firstColumn="0" w:lastColumn="0" w:oddVBand="0" w:evenVBand="0" w:oddHBand="0" w:evenHBand="0" w:firstRowFirstColumn="0" w:firstRowLastColumn="0" w:lastRowFirstColumn="0" w:lastRowLastColumn="0"/>
            </w:pPr>
          </w:p>
        </w:tc>
      </w:tr>
      <w:tr w:rsidRPr="004C5DA9" w:rsidR="002839AD" w:rsidTr="00541F4D" w14:paraId="0B0E7AEE" w14:textId="77777777">
        <w:tc>
          <w:tcPr>
            <w:cnfStyle w:val="001000000000" w:firstRow="0" w:lastRow="0" w:firstColumn="1" w:lastColumn="0" w:oddVBand="0" w:evenVBand="0" w:oddHBand="0" w:evenHBand="0" w:firstRowFirstColumn="0" w:firstRowLastColumn="0" w:lastRowFirstColumn="0" w:lastRowLastColumn="0"/>
            <w:tcW w:w="3114" w:type="pct"/>
          </w:tcPr>
          <w:p w:rsidR="002839AD" w:rsidP="00786F1F" w:rsidRDefault="002839AD" w14:paraId="31E046D8" w14:textId="458EAFDD">
            <w:r w:rsidRPr="00596B7A">
              <w:rPr>
                <w:b w:val="0"/>
              </w:rPr>
              <w:t>Integrated movement-activated lighting</w:t>
            </w:r>
          </w:p>
        </w:tc>
        <w:tc>
          <w:tcPr>
            <w:tcW w:w="1009" w:type="pct"/>
          </w:tcPr>
          <w:p w:rsidRPr="004C5DA9" w:rsidR="002839AD" w:rsidP="00786F1F" w:rsidRDefault="002839AD" w14:paraId="040A994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2839AD" w:rsidP="00786F1F" w:rsidRDefault="002839AD" w14:paraId="25A6CCE0" w14:textId="77777777">
            <w:pPr>
              <w:cnfStyle w:val="000000000000" w:firstRow="0" w:lastRow="0" w:firstColumn="0" w:lastColumn="0" w:oddVBand="0" w:evenVBand="0" w:oddHBand="0" w:evenHBand="0" w:firstRowFirstColumn="0" w:firstRowLastColumn="0" w:lastRowFirstColumn="0" w:lastRowLastColumn="0"/>
            </w:pPr>
          </w:p>
        </w:tc>
      </w:tr>
      <w:tr w:rsidRPr="004C5DA9" w:rsidR="00786F1F" w:rsidTr="00541F4D" w14:paraId="1EDCBA95" w14:textId="77777777">
        <w:tc>
          <w:tcPr>
            <w:cnfStyle w:val="001000000000" w:firstRow="0" w:lastRow="0" w:firstColumn="1" w:lastColumn="0" w:oddVBand="0" w:evenVBand="0" w:oddHBand="0" w:evenHBand="0" w:firstRowFirstColumn="0" w:firstRowLastColumn="0" w:lastRowFirstColumn="0" w:lastRowLastColumn="0"/>
            <w:tcW w:w="3114" w:type="pct"/>
          </w:tcPr>
          <w:p w:rsidRPr="004C5DA9" w:rsidR="00786F1F" w:rsidP="00786F1F" w:rsidRDefault="00DA0BA9" w14:paraId="5D43460F" w14:textId="40ABB35B">
            <w:r>
              <w:rPr>
                <w:b w:val="0"/>
                <w:bCs w:val="0"/>
              </w:rPr>
              <w:t>Ducting to allow UWE to provide standardised CCTV equipment</w:t>
            </w:r>
            <w:r w:rsidRPr="00D141F5">
              <w:rPr>
                <w:b w:val="0"/>
                <w:bCs w:val="0"/>
              </w:rPr>
              <w:t xml:space="preserve"> </w:t>
            </w:r>
          </w:p>
        </w:tc>
        <w:tc>
          <w:tcPr>
            <w:tcW w:w="1009" w:type="pct"/>
          </w:tcPr>
          <w:p w:rsidRPr="004C5DA9" w:rsidR="00786F1F" w:rsidP="00786F1F" w:rsidRDefault="00786F1F" w14:paraId="78E3A25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786F1F" w:rsidP="00786F1F" w:rsidRDefault="00786F1F" w14:paraId="4FD7A4DE" w14:textId="77777777">
            <w:pPr>
              <w:cnfStyle w:val="000000000000" w:firstRow="0" w:lastRow="0" w:firstColumn="0" w:lastColumn="0" w:oddVBand="0" w:evenVBand="0" w:oddHBand="0" w:evenHBand="0" w:firstRowFirstColumn="0" w:firstRowLastColumn="0" w:lastRowFirstColumn="0" w:lastRowLastColumn="0"/>
            </w:pPr>
          </w:p>
        </w:tc>
      </w:tr>
      <w:tr w:rsidRPr="004C5DA9" w:rsidR="00531B9B" w:rsidTr="00541F4D" w14:paraId="25EFCDE1" w14:textId="77777777">
        <w:tc>
          <w:tcPr>
            <w:cnfStyle w:val="001000000000" w:firstRow="0" w:lastRow="0" w:firstColumn="1" w:lastColumn="0" w:oddVBand="0" w:evenVBand="0" w:oddHBand="0" w:evenHBand="0" w:firstRowFirstColumn="0" w:firstRowLastColumn="0" w:lastRowFirstColumn="0" w:lastRowLastColumn="0"/>
            <w:tcW w:w="3114" w:type="pct"/>
          </w:tcPr>
          <w:p w:rsidR="00531B9B" w:rsidP="00786F1F" w:rsidRDefault="000615DD" w14:paraId="391CEF43" w14:textId="19E20586">
            <w:r w:rsidRPr="00781741">
              <w:rPr>
                <w:b w:val="0"/>
                <w:bCs w:val="0"/>
              </w:rPr>
              <w:t>Metered connection</w:t>
            </w:r>
          </w:p>
        </w:tc>
        <w:tc>
          <w:tcPr>
            <w:tcW w:w="1009" w:type="pct"/>
          </w:tcPr>
          <w:p w:rsidRPr="004C5DA9" w:rsidR="00531B9B" w:rsidP="00786F1F" w:rsidRDefault="00531B9B" w14:paraId="2613ADAA"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531B9B" w:rsidP="00786F1F" w:rsidRDefault="00531B9B" w14:paraId="5BFA21CE" w14:textId="77777777">
            <w:pPr>
              <w:cnfStyle w:val="000000000000" w:firstRow="0" w:lastRow="0" w:firstColumn="0" w:lastColumn="0" w:oddVBand="0" w:evenVBand="0" w:oddHBand="0" w:evenHBand="0" w:firstRowFirstColumn="0" w:firstRowLastColumn="0" w:lastRowFirstColumn="0" w:lastRowLastColumn="0"/>
            </w:pPr>
          </w:p>
        </w:tc>
      </w:tr>
      <w:tr w:rsidRPr="004C5DA9" w:rsidR="00531B9B" w:rsidTr="00541F4D" w14:paraId="4001ABC2" w14:textId="77777777">
        <w:tc>
          <w:tcPr>
            <w:cnfStyle w:val="001000000000" w:firstRow="0" w:lastRow="0" w:firstColumn="1" w:lastColumn="0" w:oddVBand="0" w:evenVBand="0" w:oddHBand="0" w:evenHBand="0" w:firstRowFirstColumn="0" w:firstRowLastColumn="0" w:lastRowFirstColumn="0" w:lastRowLastColumn="0"/>
            <w:tcW w:w="3114" w:type="pct"/>
          </w:tcPr>
          <w:p w:rsidR="00531B9B" w:rsidP="00786F1F" w:rsidRDefault="000D34CB" w14:paraId="53F0CF4A" w14:textId="168F4829">
            <w:r w:rsidRPr="00623C81">
              <w:rPr>
                <w:b w:val="0"/>
                <w:bCs w:val="0"/>
              </w:rPr>
              <w:t>Easily maintainable by a typical local authority maintenance team.</w:t>
            </w:r>
          </w:p>
        </w:tc>
        <w:tc>
          <w:tcPr>
            <w:tcW w:w="1009" w:type="pct"/>
          </w:tcPr>
          <w:p w:rsidRPr="004C5DA9" w:rsidR="00531B9B" w:rsidP="00786F1F" w:rsidRDefault="00531B9B" w14:paraId="584D304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4C5DA9" w:rsidR="00531B9B" w:rsidP="00786F1F" w:rsidRDefault="00531B9B" w14:paraId="24432C27" w14:textId="77777777">
            <w:pPr>
              <w:cnfStyle w:val="000000000000" w:firstRow="0" w:lastRow="0" w:firstColumn="0" w:lastColumn="0" w:oddVBand="0" w:evenVBand="0" w:oddHBand="0" w:evenHBand="0" w:firstRowFirstColumn="0" w:firstRowLastColumn="0" w:lastRowFirstColumn="0" w:lastRowLastColumn="0"/>
            </w:pPr>
          </w:p>
        </w:tc>
      </w:tr>
      <w:tr w:rsidRPr="004C5DA9" w:rsidR="00786F1F" w:rsidTr="00541F4D" w14:paraId="706043C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4C5DA9" w:rsidR="00786F1F" w:rsidP="00786F1F" w:rsidRDefault="00786F1F" w14:paraId="1D62BFAE" w14:textId="77777777">
            <w:r>
              <w:t>Does your product have any other features which would enhance the user experience?</w:t>
            </w:r>
          </w:p>
        </w:tc>
      </w:tr>
      <w:tr w:rsidRPr="004C5DA9" w:rsidR="00786F1F" w:rsidTr="00541F4D" w14:paraId="02242A2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786F1F" w:rsidRDefault="00786F1F" w14:paraId="3814699B" w14:textId="77777777">
            <w:pPr>
              <w:rPr>
                <w:b w:val="0"/>
                <w:bCs w:val="0"/>
              </w:rPr>
            </w:pPr>
          </w:p>
        </w:tc>
      </w:tr>
      <w:tr w:rsidRPr="004C5DA9" w:rsidR="00786F1F" w:rsidTr="00541F4D" w14:paraId="7CCDBF9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786F1F" w:rsidRDefault="00786F1F" w14:paraId="40725258" w14:textId="77777777">
            <w:pPr>
              <w:rPr>
                <w:b w:val="0"/>
                <w:bCs w:val="0"/>
              </w:rPr>
            </w:pPr>
            <w:r>
              <w:t>If your product does not meet the specification listed above, please set out below how it provides a similar or enhanced user experience to a product meeting the specification.</w:t>
            </w:r>
          </w:p>
        </w:tc>
      </w:tr>
      <w:tr w:rsidRPr="004C5DA9" w:rsidR="00786F1F" w:rsidTr="00541F4D" w14:paraId="106F774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786F1F" w:rsidRDefault="00786F1F" w14:paraId="7C3B77CA" w14:textId="77777777">
            <w:pPr>
              <w:rPr>
                <w:b w:val="0"/>
                <w:bCs w:val="0"/>
              </w:rPr>
            </w:pPr>
          </w:p>
        </w:tc>
      </w:tr>
    </w:tbl>
    <w:p w:rsidR="0078560D" w:rsidP="000E2FA2" w:rsidRDefault="0078560D" w14:paraId="390CA0A1" w14:textId="77777777">
      <w:pPr>
        <w:rPr>
          <w:lang w:eastAsia="en-GB"/>
        </w:rPr>
      </w:pPr>
    </w:p>
    <w:p w:rsidRPr="007E093B" w:rsidR="007E093B" w:rsidP="003C3493" w:rsidRDefault="00104FBD" w14:paraId="09EA6D2C" w14:textId="289E04E9">
      <w:pPr>
        <w:pStyle w:val="Heading4"/>
        <w:rPr>
          <w:lang w:eastAsia="en-GB"/>
        </w:rPr>
      </w:pPr>
      <w:bookmarkStart w:name="_Toc127283166" w:id="7"/>
      <w:r>
        <w:rPr>
          <w:lang w:eastAsia="en-GB"/>
        </w:rPr>
        <w:t>Public realm components</w:t>
      </w:r>
      <w:bookmarkEnd w:id="7"/>
    </w:p>
    <w:p w:rsidR="004E18E7" w:rsidP="0013296F" w:rsidRDefault="00EF3EF8" w14:paraId="1AD4818B" w14:textId="367FD079">
      <w:pPr>
        <w:pStyle w:val="Heading5"/>
        <w:rPr>
          <w:lang w:eastAsia="en-GB"/>
        </w:rPr>
      </w:pPr>
      <w:r>
        <w:rPr>
          <w:lang w:eastAsia="en-GB"/>
        </w:rPr>
        <w:t>Seating</w:t>
      </w:r>
      <w:r w:rsidR="00444417">
        <w:rPr>
          <w:lang w:eastAsia="en-GB"/>
        </w:rPr>
        <w:t xml:space="preserve"> </w:t>
      </w:r>
      <w:r w:rsidR="007774CD">
        <w:rPr>
          <w:lang w:eastAsia="en-GB"/>
        </w:rPr>
        <w:t>with integrated canopy</w:t>
      </w:r>
      <w:r w:rsidR="00444417">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B04EDC" w:rsidTr="00A608A8" w14:paraId="7089D69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04EDC" w:rsidP="00A608A8" w:rsidRDefault="00B04EDC" w14:paraId="27548548" w14:textId="4D75FC3D">
            <w:r>
              <w:t>Seating with integrated canopy</w:t>
            </w:r>
          </w:p>
        </w:tc>
      </w:tr>
      <w:tr w:rsidR="00B04EDC" w:rsidTr="00A608A8" w14:paraId="6D9B3C7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04EDC" w:rsidP="00A608A8" w:rsidRDefault="00B04EDC" w14:paraId="72F9A0D0" w14:textId="77777777">
            <w:r>
              <w:t>Proposed make and model</w:t>
            </w:r>
          </w:p>
        </w:tc>
      </w:tr>
      <w:tr w:rsidR="00B04EDC" w:rsidTr="00A608A8" w14:paraId="06D53C0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04EDC" w:rsidP="00A608A8" w:rsidRDefault="00B04EDC" w14:paraId="776C0A54" w14:textId="77777777"/>
        </w:tc>
      </w:tr>
      <w:tr w:rsidR="00B04EDC" w:rsidTr="00A608A8" w14:paraId="7B83006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04EDC" w:rsidP="00A608A8" w:rsidRDefault="00B04EDC" w14:paraId="3D6C36E7" w14:textId="77777777">
            <w:r>
              <w:t xml:space="preserve">Component image </w:t>
            </w:r>
          </w:p>
        </w:tc>
      </w:tr>
      <w:tr w:rsidR="00B04EDC" w:rsidTr="00A608A8" w14:paraId="582AF96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04EDC" w:rsidP="00A608A8" w:rsidRDefault="00B04EDC" w14:paraId="6BB34A01" w14:textId="77777777"/>
        </w:tc>
      </w:tr>
      <w:tr w:rsidR="004E18E7" w:rsidTr="00960C8D" w14:paraId="50E8CD96"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D56584" w:rsidP="00D56584" w:rsidRDefault="00B04EDC" w14:paraId="416952A0" w14:textId="5FF7F3C8">
            <w:r>
              <w:t>Specification details</w:t>
            </w:r>
          </w:p>
          <w:p w:rsidRPr="00DE7C63" w:rsidR="004E18E7" w:rsidP="00CA2C51" w:rsidRDefault="004E18E7" w14:paraId="0DFE0DB4" w14:textId="77777777">
            <w:pPr>
              <w:rPr>
                <w:b w:val="0"/>
              </w:rPr>
            </w:pPr>
          </w:p>
        </w:tc>
        <w:tc>
          <w:tcPr>
            <w:tcW w:w="1009" w:type="pct"/>
          </w:tcPr>
          <w:p w:rsidRPr="00C97DD6" w:rsidR="004E18E7" w:rsidP="00F30BEE" w:rsidRDefault="00684BFA" w14:paraId="66606903" w14:textId="46605E46">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4E18E7">
              <w:rPr>
                <w:b/>
              </w:rPr>
              <w:t xml:space="preserve"> product meet the following specifications? </w:t>
            </w:r>
            <w:r w:rsidRPr="00C97DD6" w:rsidR="004E18E7">
              <w:rPr>
                <w:b/>
              </w:rPr>
              <w:br/>
            </w:r>
            <w:r w:rsidRPr="00C97DD6" w:rsidR="004E18E7">
              <w:rPr>
                <w:b/>
              </w:rPr>
              <w:lastRenderedPageBreak/>
              <w:br/>
            </w:r>
            <w:r w:rsidRPr="00C97DD6" w:rsidR="004E18E7">
              <w:rPr>
                <w:b/>
              </w:rPr>
              <w:t>Yes/No</w:t>
            </w:r>
          </w:p>
        </w:tc>
        <w:tc>
          <w:tcPr>
            <w:tcW w:w="877" w:type="pct"/>
          </w:tcPr>
          <w:p w:rsidRPr="00C97DD6" w:rsidR="004E18E7" w:rsidP="00F30BEE" w:rsidRDefault="004E18E7" w14:paraId="1BA981E4"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lastRenderedPageBreak/>
              <w:t>If no, please provide justification</w:t>
            </w:r>
          </w:p>
        </w:tc>
      </w:tr>
      <w:tr w:rsidR="004356DC" w:rsidTr="00960C8D" w14:paraId="610F9C02" w14:textId="77777777">
        <w:tc>
          <w:tcPr>
            <w:cnfStyle w:val="001000000000" w:firstRow="0" w:lastRow="0" w:firstColumn="1" w:lastColumn="0" w:oddVBand="0" w:evenVBand="0" w:oddHBand="0" w:evenHBand="0" w:firstRowFirstColumn="0" w:firstRowLastColumn="0" w:lastRowFirstColumn="0" w:lastRowLastColumn="0"/>
            <w:tcW w:w="3114" w:type="pct"/>
          </w:tcPr>
          <w:p w:rsidRPr="003C08DC" w:rsidR="004356DC" w:rsidP="00F30BEE" w:rsidRDefault="001D1F2D" w14:paraId="5704965C" w14:textId="069EA784">
            <w:pPr>
              <w:rPr>
                <w:b w:val="0"/>
                <w:bCs w:val="0"/>
              </w:rPr>
            </w:pPr>
            <w:r w:rsidRPr="003C08DC">
              <w:rPr>
                <w:b w:val="0"/>
                <w:bCs w:val="0"/>
              </w:rPr>
              <w:t>Size: to fit allocated space within Reference design</w:t>
            </w:r>
          </w:p>
        </w:tc>
        <w:tc>
          <w:tcPr>
            <w:tcW w:w="1009" w:type="pct"/>
          </w:tcPr>
          <w:p w:rsidRPr="007034C8" w:rsidR="004356DC" w:rsidP="00F30BEE" w:rsidRDefault="004356DC" w14:paraId="66093DE2"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356DC" w:rsidP="00F30BEE" w:rsidRDefault="004356DC" w14:paraId="0B97FE9E" w14:textId="77777777">
            <w:pPr>
              <w:cnfStyle w:val="000000000000" w:firstRow="0" w:lastRow="0" w:firstColumn="0" w:lastColumn="0" w:oddVBand="0" w:evenVBand="0" w:oddHBand="0" w:evenHBand="0" w:firstRowFirstColumn="0" w:firstRowLastColumn="0" w:lastRowFirstColumn="0" w:lastRowLastColumn="0"/>
              <w:rPr>
                <w:i/>
                <w:iCs/>
              </w:rPr>
            </w:pPr>
          </w:p>
        </w:tc>
      </w:tr>
      <w:tr w:rsidR="004356DC" w:rsidTr="00960C8D" w14:paraId="0F045CC3" w14:textId="77777777">
        <w:tc>
          <w:tcPr>
            <w:cnfStyle w:val="001000000000" w:firstRow="0" w:lastRow="0" w:firstColumn="1" w:lastColumn="0" w:oddVBand="0" w:evenVBand="0" w:oddHBand="0" w:evenHBand="0" w:firstRowFirstColumn="0" w:firstRowLastColumn="0" w:lastRowFirstColumn="0" w:lastRowLastColumn="0"/>
            <w:tcW w:w="3114" w:type="pct"/>
          </w:tcPr>
          <w:p w:rsidRPr="003C08DC" w:rsidR="004356DC" w:rsidP="00F30BEE" w:rsidRDefault="001F612E" w14:paraId="71ACAAD1" w14:textId="797053D3">
            <w:pPr>
              <w:rPr>
                <w:b w:val="0"/>
                <w:bCs w:val="0"/>
              </w:rPr>
            </w:pPr>
            <w:r w:rsidRPr="003C08DC">
              <w:rPr>
                <w:b w:val="0"/>
                <w:bCs w:val="0"/>
              </w:rPr>
              <w:t>Modular or bespoke design</w:t>
            </w:r>
          </w:p>
        </w:tc>
        <w:tc>
          <w:tcPr>
            <w:tcW w:w="1009" w:type="pct"/>
          </w:tcPr>
          <w:p w:rsidRPr="007034C8" w:rsidR="004356DC" w:rsidP="00F30BEE" w:rsidRDefault="004356DC" w14:paraId="082214A8"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356DC" w:rsidP="00F30BEE" w:rsidRDefault="004356DC" w14:paraId="1E7F26E8" w14:textId="77777777">
            <w:pPr>
              <w:cnfStyle w:val="000000000000" w:firstRow="0" w:lastRow="0" w:firstColumn="0" w:lastColumn="0" w:oddVBand="0" w:evenVBand="0" w:oddHBand="0" w:evenHBand="0" w:firstRowFirstColumn="0" w:firstRowLastColumn="0" w:lastRowFirstColumn="0" w:lastRowLastColumn="0"/>
              <w:rPr>
                <w:i/>
                <w:iCs/>
              </w:rPr>
            </w:pPr>
          </w:p>
        </w:tc>
      </w:tr>
      <w:tr w:rsidR="004356DC" w:rsidTr="00960C8D" w14:paraId="1ACDAF62" w14:textId="77777777">
        <w:tc>
          <w:tcPr>
            <w:cnfStyle w:val="001000000000" w:firstRow="0" w:lastRow="0" w:firstColumn="1" w:lastColumn="0" w:oddVBand="0" w:evenVBand="0" w:oddHBand="0" w:evenHBand="0" w:firstRowFirstColumn="0" w:firstRowLastColumn="0" w:lastRowFirstColumn="0" w:lastRowLastColumn="0"/>
            <w:tcW w:w="3114" w:type="pct"/>
          </w:tcPr>
          <w:p w:rsidRPr="003C08DC" w:rsidR="004356DC" w:rsidP="00F30BEE" w:rsidRDefault="003C08DC" w14:paraId="54F5C719" w14:textId="03011E52">
            <w:pPr>
              <w:rPr>
                <w:b w:val="0"/>
                <w:bCs w:val="0"/>
              </w:rPr>
            </w:pPr>
            <w:r>
              <w:rPr>
                <w:b w:val="0"/>
                <w:bCs w:val="0"/>
              </w:rPr>
              <w:t>Ability t</w:t>
            </w:r>
            <w:r w:rsidR="0051732D">
              <w:rPr>
                <w:b w:val="0"/>
                <w:bCs w:val="0"/>
              </w:rPr>
              <w:t>o provide consistent aesthetic across mobility hub locations</w:t>
            </w:r>
          </w:p>
        </w:tc>
        <w:tc>
          <w:tcPr>
            <w:tcW w:w="1009" w:type="pct"/>
          </w:tcPr>
          <w:p w:rsidRPr="007034C8" w:rsidR="004356DC" w:rsidP="00F30BEE" w:rsidRDefault="004356DC" w14:paraId="73E3DD06"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356DC" w:rsidP="00F30BEE" w:rsidRDefault="004356DC" w14:paraId="07A3324F" w14:textId="77777777">
            <w:pPr>
              <w:cnfStyle w:val="000000000000" w:firstRow="0" w:lastRow="0" w:firstColumn="0" w:lastColumn="0" w:oddVBand="0" w:evenVBand="0" w:oddHBand="0" w:evenHBand="0" w:firstRowFirstColumn="0" w:firstRowLastColumn="0" w:lastRowFirstColumn="0" w:lastRowLastColumn="0"/>
              <w:rPr>
                <w:i/>
                <w:iCs/>
              </w:rPr>
            </w:pPr>
          </w:p>
        </w:tc>
      </w:tr>
      <w:tr w:rsidR="004356DC" w:rsidTr="00960C8D" w14:paraId="0AE06875"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4356DC" w:rsidP="00F30BEE" w:rsidRDefault="00920ED3" w14:paraId="1E41962E" w14:textId="3E2B4F4D">
            <w:r w:rsidRPr="00623C81">
              <w:rPr>
                <w:b w:val="0"/>
                <w:bCs w:val="0"/>
              </w:rPr>
              <w:t>Integrated canopy to provide some overhead shelter from the weather</w:t>
            </w:r>
          </w:p>
        </w:tc>
        <w:tc>
          <w:tcPr>
            <w:tcW w:w="1009" w:type="pct"/>
          </w:tcPr>
          <w:p w:rsidRPr="007034C8" w:rsidR="004356DC" w:rsidP="00F30BEE" w:rsidRDefault="004356DC" w14:paraId="552B372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356DC" w:rsidP="00F30BEE" w:rsidRDefault="004356DC" w14:paraId="75EFC834" w14:textId="77777777">
            <w:pPr>
              <w:cnfStyle w:val="000000000000" w:firstRow="0" w:lastRow="0" w:firstColumn="0" w:lastColumn="0" w:oddVBand="0" w:evenVBand="0" w:oddHBand="0" w:evenHBand="0" w:firstRowFirstColumn="0" w:firstRowLastColumn="0" w:lastRowFirstColumn="0" w:lastRowLastColumn="0"/>
              <w:rPr>
                <w:i/>
                <w:iCs/>
              </w:rPr>
            </w:pPr>
          </w:p>
        </w:tc>
      </w:tr>
      <w:tr w:rsidR="004356DC" w:rsidTr="00960C8D" w14:paraId="6432D4F6"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4356DC" w:rsidP="00F30BEE" w:rsidRDefault="00D73758" w14:paraId="138112ED" w14:textId="66BB2218">
            <w:r w:rsidRPr="00EB03BA">
              <w:rPr>
                <w:b w:val="0"/>
                <w:bCs w:val="0"/>
              </w:rPr>
              <w:t>Seating: 50% of seating to be provided under canopied area to offer protection from the weather including some seats with back and arm rests.</w:t>
            </w:r>
          </w:p>
        </w:tc>
        <w:tc>
          <w:tcPr>
            <w:tcW w:w="1009" w:type="pct"/>
          </w:tcPr>
          <w:p w:rsidRPr="007034C8" w:rsidR="004356DC" w:rsidP="00F30BEE" w:rsidRDefault="004356DC" w14:paraId="59BFBD00"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356DC" w:rsidP="00F30BEE" w:rsidRDefault="004356DC" w14:paraId="2BC29DF7" w14:textId="77777777">
            <w:pPr>
              <w:cnfStyle w:val="000000000000" w:firstRow="0" w:lastRow="0" w:firstColumn="0" w:lastColumn="0" w:oddVBand="0" w:evenVBand="0" w:oddHBand="0" w:evenHBand="0" w:firstRowFirstColumn="0" w:firstRowLastColumn="0" w:lastRowFirstColumn="0" w:lastRowLastColumn="0"/>
              <w:rPr>
                <w:i/>
                <w:iCs/>
              </w:rPr>
            </w:pPr>
          </w:p>
        </w:tc>
      </w:tr>
      <w:tr w:rsidR="004356DC" w:rsidTr="00960C8D" w14:paraId="4BA344B0"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4356DC" w:rsidP="00F30BEE" w:rsidRDefault="00B67C64" w14:paraId="0E4B8859" w14:textId="6767BDCA">
            <w:r w:rsidRPr="00EB03BA">
              <w:rPr>
                <w:b w:val="0"/>
                <w:bCs w:val="0"/>
              </w:rPr>
              <w:t>Variety of seating and work surface layouts to fit the available space, designed to support social interaction, informal work</w:t>
            </w:r>
            <w:r w:rsidRPr="00EB03BA">
              <w:t>,</w:t>
            </w:r>
            <w:r w:rsidRPr="00EB03BA">
              <w:rPr>
                <w:b w:val="0"/>
                <w:bCs w:val="0"/>
              </w:rPr>
              <w:t xml:space="preserve"> and study</w:t>
            </w:r>
          </w:p>
        </w:tc>
        <w:tc>
          <w:tcPr>
            <w:tcW w:w="1009" w:type="pct"/>
          </w:tcPr>
          <w:p w:rsidRPr="007034C8" w:rsidR="004356DC" w:rsidP="00F30BEE" w:rsidRDefault="004356DC" w14:paraId="02BA7928"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356DC" w:rsidP="00F30BEE" w:rsidRDefault="004356DC" w14:paraId="46C69732" w14:textId="77777777">
            <w:pPr>
              <w:cnfStyle w:val="000000000000" w:firstRow="0" w:lastRow="0" w:firstColumn="0" w:lastColumn="0" w:oddVBand="0" w:evenVBand="0" w:oddHBand="0" w:evenHBand="0" w:firstRowFirstColumn="0" w:firstRowLastColumn="0" w:lastRowFirstColumn="0" w:lastRowLastColumn="0"/>
              <w:rPr>
                <w:i/>
                <w:iCs/>
              </w:rPr>
            </w:pPr>
          </w:p>
        </w:tc>
      </w:tr>
      <w:tr w:rsidR="0076372A" w:rsidTr="00960C8D" w14:paraId="76B14252"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6372A" w:rsidP="00F30BEE" w:rsidRDefault="0063042A" w14:paraId="37FDAC43" w14:textId="18717CFE">
            <w:r w:rsidRPr="00623C81">
              <w:rPr>
                <w:b w:val="0"/>
                <w:bCs w:val="0"/>
              </w:rPr>
              <w:t>Made from durable and sustainable materials</w:t>
            </w:r>
          </w:p>
        </w:tc>
        <w:tc>
          <w:tcPr>
            <w:tcW w:w="1009" w:type="pct"/>
          </w:tcPr>
          <w:p w:rsidRPr="007034C8" w:rsidR="0076372A" w:rsidP="00F30BEE" w:rsidRDefault="0076372A" w14:paraId="19C664C1"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6372A" w:rsidP="00F30BEE" w:rsidRDefault="0076372A" w14:paraId="6B13EE7E"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960C8D" w14:paraId="344BD4FC"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4E18E7" w:rsidP="00F30BEE" w:rsidRDefault="00D91E52" w14:paraId="2470CBA2" w14:textId="08524039">
            <w:pPr>
              <w:rPr>
                <w:b w:val="0"/>
                <w:bCs w:val="0"/>
              </w:rPr>
            </w:pPr>
            <w:r w:rsidRPr="00623C81">
              <w:rPr>
                <w:b w:val="0"/>
                <w:bCs w:val="0"/>
              </w:rPr>
              <w:t>Must be robust and weather resistant</w:t>
            </w:r>
          </w:p>
        </w:tc>
        <w:tc>
          <w:tcPr>
            <w:tcW w:w="1009" w:type="pct"/>
          </w:tcPr>
          <w:p w:rsidRPr="007034C8" w:rsidR="004E18E7" w:rsidP="00F30BEE" w:rsidRDefault="004E18E7" w14:paraId="1640BB4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4C5D59D3"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960C8D" w14:paraId="2778E577"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4E18E7" w:rsidP="00F30BEE" w:rsidRDefault="00757AE2" w14:paraId="5C369F83" w14:textId="2BCD01D9">
            <w:pPr>
              <w:rPr>
                <w:b w:val="0"/>
                <w:bCs w:val="0"/>
              </w:rPr>
            </w:pPr>
            <w:r w:rsidRPr="00623C81">
              <w:rPr>
                <w:b w:val="0"/>
                <w:bCs w:val="0"/>
              </w:rPr>
              <w:t>Ability to incorporate brand colours</w:t>
            </w:r>
          </w:p>
        </w:tc>
        <w:tc>
          <w:tcPr>
            <w:tcW w:w="1009" w:type="pct"/>
          </w:tcPr>
          <w:p w:rsidRPr="001F760D" w:rsidR="004E18E7" w:rsidP="00F30BEE" w:rsidRDefault="004E18E7" w14:paraId="369247D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4E18E7" w:rsidP="00F30BEE" w:rsidRDefault="004E18E7" w14:paraId="24DC0357" w14:textId="77777777">
            <w:pPr>
              <w:cnfStyle w:val="000000000000" w:firstRow="0" w:lastRow="0" w:firstColumn="0" w:lastColumn="0" w:oddVBand="0" w:evenVBand="0" w:oddHBand="0" w:evenHBand="0" w:firstRowFirstColumn="0" w:firstRowLastColumn="0" w:lastRowFirstColumn="0" w:lastRowLastColumn="0"/>
            </w:pPr>
          </w:p>
        </w:tc>
      </w:tr>
      <w:tr w:rsidR="00D26D15" w:rsidTr="00960C8D" w14:paraId="7C94EA92"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D26D15" w:rsidP="00F30BEE" w:rsidRDefault="00795149" w14:paraId="07BEF9FF" w14:textId="4F16F706">
            <w:r w:rsidRPr="00623C81">
              <w:rPr>
                <w:b w:val="0"/>
                <w:bCs w:val="0"/>
              </w:rPr>
              <w:t>Ability to incorporate other components within the seating structure (e.g.</w:t>
            </w:r>
            <w:r w:rsidRPr="00623C81">
              <w:t>,</w:t>
            </w:r>
            <w:r w:rsidRPr="00623C81">
              <w:rPr>
                <w:b w:val="0"/>
                <w:bCs w:val="0"/>
              </w:rPr>
              <w:t xml:space="preserve"> integrated lighting or planters)</w:t>
            </w:r>
          </w:p>
        </w:tc>
        <w:tc>
          <w:tcPr>
            <w:tcW w:w="1009" w:type="pct"/>
          </w:tcPr>
          <w:p w:rsidRPr="001F760D" w:rsidR="00D26D15" w:rsidP="00F30BEE" w:rsidRDefault="00D26D15" w14:paraId="44896EE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D26D15" w:rsidP="00F30BEE" w:rsidRDefault="00D26D15" w14:paraId="677131EB" w14:textId="77777777">
            <w:pPr>
              <w:cnfStyle w:val="000000000000" w:firstRow="0" w:lastRow="0" w:firstColumn="0" w:lastColumn="0" w:oddVBand="0" w:evenVBand="0" w:oddHBand="0" w:evenHBand="0" w:firstRowFirstColumn="0" w:firstRowLastColumn="0" w:lastRowFirstColumn="0" w:lastRowLastColumn="0"/>
            </w:pPr>
          </w:p>
        </w:tc>
      </w:tr>
      <w:tr w:rsidR="00A4760F" w:rsidTr="00960C8D" w14:paraId="5BAC631A"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A4760F" w:rsidP="00F30BEE" w:rsidRDefault="005B7145" w14:paraId="7B592FEA" w14:textId="23C0F472">
            <w:pPr>
              <w:rPr>
                <w:b w:val="0"/>
                <w:bCs w:val="0"/>
              </w:rPr>
            </w:pPr>
            <w:r w:rsidRPr="00623C81">
              <w:rPr>
                <w:b w:val="0"/>
                <w:bCs w:val="0"/>
              </w:rPr>
              <w:t>Easily maintainable by a typical local authority maintenance team</w:t>
            </w:r>
          </w:p>
        </w:tc>
        <w:tc>
          <w:tcPr>
            <w:tcW w:w="1009" w:type="pct"/>
          </w:tcPr>
          <w:p w:rsidRPr="001F760D" w:rsidR="00A4760F" w:rsidP="00F30BEE" w:rsidRDefault="00A4760F" w14:paraId="27900FAE"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A4760F" w:rsidP="00F30BEE" w:rsidRDefault="00A4760F" w14:paraId="5CB660CC" w14:textId="77777777">
            <w:pPr>
              <w:cnfStyle w:val="000000000000" w:firstRow="0" w:lastRow="0" w:firstColumn="0" w:lastColumn="0" w:oddVBand="0" w:evenVBand="0" w:oddHBand="0" w:evenHBand="0" w:firstRowFirstColumn="0" w:firstRowLastColumn="0" w:lastRowFirstColumn="0" w:lastRowLastColumn="0"/>
            </w:pPr>
          </w:p>
        </w:tc>
      </w:tr>
      <w:tr w:rsidR="00844723" w:rsidTr="005F3CA7" w14:paraId="73A6A31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844723" w:rsidP="00844723" w:rsidRDefault="00A10800" w14:paraId="503A9D05" w14:textId="364E2D0A">
            <w:r>
              <w:t>Does your product have any other features which would enhance the user experience?</w:t>
            </w:r>
          </w:p>
        </w:tc>
      </w:tr>
      <w:tr w:rsidR="00844723" w:rsidTr="005F3CA7" w14:paraId="201FDBA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844723" w:rsidP="00844723" w:rsidRDefault="00844723" w14:paraId="03A305BD" w14:textId="77777777">
            <w:pPr>
              <w:rPr>
                <w:b w:val="0"/>
                <w:bCs w:val="0"/>
              </w:rPr>
            </w:pPr>
          </w:p>
        </w:tc>
      </w:tr>
      <w:tr w:rsidR="00A10800" w:rsidTr="005F3CA7" w14:paraId="3C6FF19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408B5606" w14:textId="67F679C5">
            <w:pPr>
              <w:rPr>
                <w:b w:val="0"/>
                <w:bCs w:val="0"/>
              </w:rPr>
            </w:pPr>
            <w:r>
              <w:t>If your product does not meet the specification listed above, please set out below how it provides a similar or enhanced user experience to a product meeting the specification.</w:t>
            </w:r>
          </w:p>
        </w:tc>
      </w:tr>
      <w:tr w:rsidR="00A10800" w:rsidTr="005F3CA7" w14:paraId="155F05F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2D93ACF5" w14:textId="77777777">
            <w:pPr>
              <w:rPr>
                <w:b w:val="0"/>
                <w:bCs w:val="0"/>
              </w:rPr>
            </w:pPr>
          </w:p>
        </w:tc>
      </w:tr>
    </w:tbl>
    <w:p w:rsidR="00FC7396" w:rsidP="00FC7396" w:rsidRDefault="00FC7396" w14:paraId="47B30A18" w14:textId="797DEE33">
      <w:pPr>
        <w:rPr>
          <w:rFonts w:ascii="Calibri" w:hAnsi="Calibri" w:eastAsia="Times New Roman" w:cs="Calibri"/>
          <w:color w:val="000000"/>
          <w:lang w:eastAsia="en-GB"/>
        </w:rPr>
      </w:pPr>
    </w:p>
    <w:p w:rsidRPr="00FC51FE" w:rsidR="00786F1F" w:rsidP="00786F1F" w:rsidRDefault="00786F1F" w14:paraId="4A1BECAD" w14:textId="797DEE33">
      <w:pPr>
        <w:pStyle w:val="Heading5"/>
        <w:rPr>
          <w:lang w:eastAsia="en-GB"/>
        </w:rPr>
      </w:pPr>
      <w:r w:rsidRPr="00FC51FE">
        <w:rPr>
          <w:lang w:eastAsia="en-GB"/>
        </w:rPr>
        <w:t>Seating with canopy (UWE only)</w:t>
      </w:r>
    </w:p>
    <w:tbl>
      <w:tblPr>
        <w:tblStyle w:val="GridTable1Light-Accent1"/>
        <w:tblW w:w="5000" w:type="pct"/>
        <w:tblLook w:val="04A0" w:firstRow="1" w:lastRow="0" w:firstColumn="1" w:lastColumn="0" w:noHBand="0" w:noVBand="1"/>
      </w:tblPr>
      <w:tblGrid>
        <w:gridCol w:w="5616"/>
        <w:gridCol w:w="1819"/>
        <w:gridCol w:w="1581"/>
      </w:tblGrid>
      <w:tr w:rsidR="00950DD0" w:rsidTr="00A608A8" w14:paraId="286F63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950DD0" w:rsidP="00A608A8" w:rsidRDefault="00950DD0" w14:paraId="4EB8F3D7" w14:textId="3CBCFFF2">
            <w:r>
              <w:t>Seating with canopy</w:t>
            </w:r>
            <w:r w:rsidR="001D0960">
              <w:t xml:space="preserve"> (UWE only)</w:t>
            </w:r>
          </w:p>
        </w:tc>
      </w:tr>
      <w:tr w:rsidR="00950DD0" w:rsidTr="00A608A8" w14:paraId="1D425F7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950DD0" w:rsidP="00A608A8" w:rsidRDefault="00950DD0" w14:paraId="54495B5A" w14:textId="77777777">
            <w:r>
              <w:t>Proposed make and model</w:t>
            </w:r>
          </w:p>
        </w:tc>
      </w:tr>
      <w:tr w:rsidR="00950DD0" w:rsidTr="00A608A8" w14:paraId="5DDBE94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950DD0" w:rsidP="00A608A8" w:rsidRDefault="00950DD0" w14:paraId="165534EB" w14:textId="77777777"/>
        </w:tc>
      </w:tr>
      <w:tr w:rsidR="00950DD0" w:rsidTr="00A608A8" w14:paraId="6F1F2DA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950DD0" w:rsidP="00A608A8" w:rsidRDefault="00950DD0" w14:paraId="5891DEDA" w14:textId="77777777">
            <w:r>
              <w:t xml:space="preserve">Component image </w:t>
            </w:r>
          </w:p>
        </w:tc>
      </w:tr>
      <w:tr w:rsidR="00950DD0" w:rsidTr="00A608A8" w14:paraId="746A762F"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950DD0" w:rsidP="00A608A8" w:rsidRDefault="00950DD0" w14:paraId="1A27656B" w14:textId="77777777"/>
        </w:tc>
      </w:tr>
      <w:tr w:rsidR="00786F1F" w:rsidTr="00541F4D" w14:paraId="611202E6"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786F1F" w:rsidP="00541F4D" w:rsidRDefault="00786F1F" w14:paraId="2EB9E8C3" w14:textId="02C465CA">
            <w:r w:rsidRPr="00D56584">
              <w:t>S</w:t>
            </w:r>
            <w:r w:rsidR="00950DD0">
              <w:t>pecification details</w:t>
            </w:r>
          </w:p>
          <w:p w:rsidRPr="00DE7C63" w:rsidR="00786F1F" w:rsidP="00541F4D" w:rsidRDefault="00786F1F" w14:paraId="2D235D3B" w14:textId="77777777">
            <w:pPr>
              <w:rPr>
                <w:b w:val="0"/>
              </w:rPr>
            </w:pPr>
          </w:p>
        </w:tc>
        <w:tc>
          <w:tcPr>
            <w:tcW w:w="1009" w:type="pct"/>
          </w:tcPr>
          <w:p w:rsidRPr="00C97DD6" w:rsidR="00786F1F" w:rsidP="00541F4D" w:rsidRDefault="00786F1F" w14:paraId="40BC60DF"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786F1F" w:rsidP="00541F4D" w:rsidRDefault="00786F1F" w14:paraId="15DD2CF2"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786F1F" w:rsidTr="00541F4D" w14:paraId="7EB6B7C7" w14:textId="77777777">
        <w:tc>
          <w:tcPr>
            <w:cnfStyle w:val="001000000000" w:firstRow="0" w:lastRow="0" w:firstColumn="1" w:lastColumn="0" w:oddVBand="0" w:evenVBand="0" w:oddHBand="0" w:evenHBand="0" w:firstRowFirstColumn="0" w:firstRowLastColumn="0" w:lastRowFirstColumn="0" w:lastRowLastColumn="0"/>
            <w:tcW w:w="3114" w:type="pct"/>
          </w:tcPr>
          <w:p w:rsidRPr="00AB0320" w:rsidR="00786F1F" w:rsidP="00541F4D" w:rsidRDefault="006E50D5" w14:paraId="02B8331F" w14:textId="63932D12">
            <w:pPr>
              <w:rPr>
                <w:b w:val="0"/>
              </w:rPr>
            </w:pPr>
            <w:r w:rsidRPr="00AB0320">
              <w:rPr>
                <w:b w:val="0"/>
                <w:bCs w:val="0"/>
              </w:rPr>
              <w:t>Maximum dimensions: W</w:t>
            </w:r>
            <w:r w:rsidRPr="00AB0320" w:rsidR="00AB0320">
              <w:rPr>
                <w:b w:val="0"/>
                <w:bCs w:val="0"/>
              </w:rPr>
              <w:t xml:space="preserve"> 10m D 8m H 3m</w:t>
            </w:r>
          </w:p>
        </w:tc>
        <w:tc>
          <w:tcPr>
            <w:tcW w:w="1009" w:type="pct"/>
          </w:tcPr>
          <w:p w:rsidRPr="007034C8" w:rsidR="00786F1F" w:rsidP="00541F4D" w:rsidRDefault="00786F1F" w14:paraId="6F8DDAA4"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3009B021"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77A884D9" w14:textId="77777777">
        <w:tc>
          <w:tcPr>
            <w:cnfStyle w:val="001000000000" w:firstRow="0" w:lastRow="0" w:firstColumn="1" w:lastColumn="0" w:oddVBand="0" w:evenVBand="0" w:oddHBand="0" w:evenHBand="0" w:firstRowFirstColumn="0" w:firstRowLastColumn="0" w:lastRowFirstColumn="0" w:lastRowLastColumn="0"/>
            <w:tcW w:w="3114" w:type="pct"/>
          </w:tcPr>
          <w:p w:rsidRPr="00AB0320" w:rsidR="00786F1F" w:rsidP="00541F4D" w:rsidRDefault="00786F1F" w14:paraId="42B54CAC" w14:textId="2674F914">
            <w:pPr>
              <w:rPr>
                <w:b w:val="0"/>
              </w:rPr>
            </w:pPr>
            <w:r w:rsidRPr="00AB0320">
              <w:rPr>
                <w:b w:val="0"/>
                <w:bCs w:val="0"/>
              </w:rPr>
              <w:t>Materials</w:t>
            </w:r>
            <w:r w:rsidRPr="00AB0320" w:rsidR="00AB0320">
              <w:rPr>
                <w:b w:val="0"/>
                <w:bCs w:val="0"/>
              </w:rPr>
              <w:t xml:space="preserve">: hard woods, glazing and metal </w:t>
            </w:r>
          </w:p>
        </w:tc>
        <w:tc>
          <w:tcPr>
            <w:tcW w:w="1009" w:type="pct"/>
          </w:tcPr>
          <w:p w:rsidRPr="007034C8" w:rsidR="00786F1F" w:rsidP="00541F4D" w:rsidRDefault="00786F1F" w14:paraId="404B343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201F9BCB"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228D4BAC"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16FD6B53" w14:textId="31BBB91B">
            <w:r w:rsidRPr="00623C81">
              <w:rPr>
                <w:b w:val="0"/>
                <w:bCs w:val="0"/>
              </w:rPr>
              <w:t xml:space="preserve">Ability to provide a consistent aesthetic </w:t>
            </w:r>
            <w:r w:rsidR="009C3D2A">
              <w:rPr>
                <w:b w:val="0"/>
                <w:bCs w:val="0"/>
              </w:rPr>
              <w:t>with other mobility hub components at this site.</w:t>
            </w:r>
          </w:p>
        </w:tc>
        <w:tc>
          <w:tcPr>
            <w:tcW w:w="1009" w:type="pct"/>
          </w:tcPr>
          <w:p w:rsidRPr="007034C8" w:rsidR="00786F1F" w:rsidP="00541F4D" w:rsidRDefault="00786F1F" w14:paraId="130B179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2B9587F3"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42604537"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219CC985" w14:textId="55B06578">
            <w:pPr>
              <w:rPr>
                <w:b w:val="0"/>
                <w:bCs w:val="0"/>
              </w:rPr>
            </w:pPr>
            <w:r w:rsidRPr="00623C81">
              <w:rPr>
                <w:b w:val="0"/>
                <w:bCs w:val="0"/>
              </w:rPr>
              <w:t>Integrated canopy to provide some overhead shelter from the weather</w:t>
            </w:r>
            <w:r w:rsidR="008A6DE2">
              <w:rPr>
                <w:b w:val="0"/>
                <w:bCs w:val="0"/>
              </w:rPr>
              <w:t>.</w:t>
            </w:r>
          </w:p>
        </w:tc>
        <w:tc>
          <w:tcPr>
            <w:tcW w:w="1009" w:type="pct"/>
          </w:tcPr>
          <w:p w:rsidRPr="007034C8" w:rsidR="00786F1F" w:rsidP="00541F4D" w:rsidRDefault="00786F1F" w14:paraId="16EBCA76"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6EC2CDDB"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29B3F2CC"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0D4E0A" w14:paraId="024C3629" w14:textId="4E7AE5D8">
            <w:pPr>
              <w:rPr>
                <w:b w:val="0"/>
                <w:bCs w:val="0"/>
              </w:rPr>
            </w:pPr>
            <w:r w:rsidRPr="000D4E0A">
              <w:rPr>
                <w:b w:val="0"/>
                <w:bCs w:val="0"/>
              </w:rPr>
              <w:lastRenderedPageBreak/>
              <w:t>Seating: 50% of seating to be provided under canopied area to offer protection from the weather including some seats with back and arm rests.</w:t>
            </w:r>
          </w:p>
        </w:tc>
        <w:tc>
          <w:tcPr>
            <w:tcW w:w="1009" w:type="pct"/>
          </w:tcPr>
          <w:p w:rsidRPr="001F760D" w:rsidR="00786F1F" w:rsidP="00541F4D" w:rsidRDefault="00786F1F" w14:paraId="40C67AF1"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1967444D" w14:textId="77777777">
            <w:pPr>
              <w:cnfStyle w:val="000000000000" w:firstRow="0" w:lastRow="0" w:firstColumn="0" w:lastColumn="0" w:oddVBand="0" w:evenVBand="0" w:oddHBand="0" w:evenHBand="0" w:firstRowFirstColumn="0" w:firstRowLastColumn="0" w:lastRowFirstColumn="0" w:lastRowLastColumn="0"/>
            </w:pPr>
          </w:p>
        </w:tc>
      </w:tr>
      <w:tr w:rsidR="004520B3" w:rsidTr="00541F4D" w14:paraId="31764806" w14:textId="77777777">
        <w:tc>
          <w:tcPr>
            <w:cnfStyle w:val="001000000000" w:firstRow="0" w:lastRow="0" w:firstColumn="1" w:lastColumn="0" w:oddVBand="0" w:evenVBand="0" w:oddHBand="0" w:evenHBand="0" w:firstRowFirstColumn="0" w:firstRowLastColumn="0" w:lastRowFirstColumn="0" w:lastRowLastColumn="0"/>
            <w:tcW w:w="3114" w:type="pct"/>
          </w:tcPr>
          <w:p w:rsidRPr="004520B3" w:rsidR="004520B3" w:rsidP="00541F4D" w:rsidRDefault="004520B3" w14:paraId="1805D251" w14:textId="21B5EB9E">
            <w:pPr>
              <w:rPr>
                <w:b w:val="0"/>
                <w:bCs w:val="0"/>
              </w:rPr>
            </w:pPr>
            <w:r w:rsidRPr="004520B3">
              <w:rPr>
                <w:b w:val="0"/>
                <w:bCs w:val="0"/>
              </w:rPr>
              <w:t>Variety of seating and work surface layouts to fit the available space, designed to support social interaction, informal work, and study</w:t>
            </w:r>
          </w:p>
        </w:tc>
        <w:tc>
          <w:tcPr>
            <w:tcW w:w="1009" w:type="pct"/>
          </w:tcPr>
          <w:p w:rsidRPr="001F760D" w:rsidR="004520B3" w:rsidP="00541F4D" w:rsidRDefault="004520B3" w14:paraId="32621C4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4520B3" w:rsidP="00541F4D" w:rsidRDefault="004520B3" w14:paraId="78E2D79B"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3993B719"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7776581E" w14:textId="6B4031B2">
            <w:r w:rsidRPr="00623C81">
              <w:rPr>
                <w:b w:val="0"/>
                <w:bCs w:val="0"/>
              </w:rPr>
              <w:t>Made from durable and sustainable materials</w:t>
            </w:r>
          </w:p>
        </w:tc>
        <w:tc>
          <w:tcPr>
            <w:tcW w:w="1009" w:type="pct"/>
          </w:tcPr>
          <w:p w:rsidRPr="001F760D" w:rsidR="00786F1F" w:rsidP="00541F4D" w:rsidRDefault="00786F1F" w14:paraId="121F7934"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5C796E92"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58D81104"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72E40EAC" w14:textId="2DF5C11B">
            <w:pPr>
              <w:rPr>
                <w:b w:val="0"/>
                <w:bCs w:val="0"/>
              </w:rPr>
            </w:pPr>
            <w:r>
              <w:rPr>
                <w:b w:val="0"/>
                <w:bCs w:val="0"/>
              </w:rPr>
              <w:t>R</w:t>
            </w:r>
            <w:r w:rsidRPr="00623C81">
              <w:rPr>
                <w:b w:val="0"/>
                <w:bCs w:val="0"/>
              </w:rPr>
              <w:t>obust and weather resistant</w:t>
            </w:r>
          </w:p>
        </w:tc>
        <w:tc>
          <w:tcPr>
            <w:tcW w:w="1009" w:type="pct"/>
          </w:tcPr>
          <w:p w:rsidRPr="001F760D" w:rsidR="00786F1F" w:rsidP="00541F4D" w:rsidRDefault="00786F1F" w14:paraId="3213DF7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3F7078D3"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64825B25"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7411A28A" w14:textId="0D1A48EA">
            <w:pPr>
              <w:rPr>
                <w:b w:val="0"/>
                <w:bCs w:val="0"/>
              </w:rPr>
            </w:pPr>
            <w:r w:rsidRPr="00623C81">
              <w:rPr>
                <w:b w:val="0"/>
                <w:bCs w:val="0"/>
              </w:rPr>
              <w:t>Aesthetically complements the other components</w:t>
            </w:r>
          </w:p>
        </w:tc>
        <w:tc>
          <w:tcPr>
            <w:tcW w:w="1009" w:type="pct"/>
          </w:tcPr>
          <w:p w:rsidRPr="001F760D" w:rsidR="00786F1F" w:rsidP="00541F4D" w:rsidRDefault="00786F1F" w14:paraId="63956B09"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76382F7A"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4ACE1C66"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77EF9625" w14:textId="37977BAF">
            <w:pPr>
              <w:rPr>
                <w:b w:val="0"/>
                <w:bCs w:val="0"/>
              </w:rPr>
            </w:pPr>
            <w:r w:rsidRPr="00623C81">
              <w:rPr>
                <w:b w:val="0"/>
                <w:bCs w:val="0"/>
              </w:rPr>
              <w:t>Ability to incorporate brand colours</w:t>
            </w:r>
          </w:p>
        </w:tc>
        <w:tc>
          <w:tcPr>
            <w:tcW w:w="1009" w:type="pct"/>
          </w:tcPr>
          <w:p w:rsidRPr="001F760D" w:rsidR="00786F1F" w:rsidP="00541F4D" w:rsidRDefault="00786F1F" w14:paraId="3D600560"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27BAF823"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59F0C671"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60244C0B" w14:textId="6A04DBF3">
            <w:pPr>
              <w:rPr>
                <w:b w:val="0"/>
                <w:bCs w:val="0"/>
              </w:rPr>
            </w:pPr>
            <w:r w:rsidRPr="00623C81">
              <w:rPr>
                <w:b w:val="0"/>
                <w:bCs w:val="0"/>
              </w:rPr>
              <w:t>Ability to incorporate other components within the seating structure (e.g. integrated lighting or planters)</w:t>
            </w:r>
          </w:p>
        </w:tc>
        <w:tc>
          <w:tcPr>
            <w:tcW w:w="1009" w:type="pct"/>
          </w:tcPr>
          <w:p w:rsidRPr="001F760D" w:rsidR="00786F1F" w:rsidP="00541F4D" w:rsidRDefault="00786F1F" w14:paraId="6B863DC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17FCD7D5"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68806763" w14:textId="77777777">
        <w:tc>
          <w:tcPr>
            <w:cnfStyle w:val="001000000000" w:firstRow="0" w:lastRow="0" w:firstColumn="1" w:lastColumn="0" w:oddVBand="0" w:evenVBand="0" w:oddHBand="0" w:evenHBand="0" w:firstRowFirstColumn="0" w:firstRowLastColumn="0" w:lastRowFirstColumn="0" w:lastRowLastColumn="0"/>
            <w:tcW w:w="3114" w:type="pct"/>
          </w:tcPr>
          <w:p w:rsidRPr="00A4760F" w:rsidR="00786F1F" w:rsidP="00541F4D" w:rsidRDefault="00786F1F" w14:paraId="27D7615E" w14:textId="15D67309">
            <w:pPr>
              <w:rPr>
                <w:b w:val="0"/>
                <w:bCs w:val="0"/>
              </w:rPr>
            </w:pPr>
            <w:r w:rsidRPr="00623C81">
              <w:rPr>
                <w:b w:val="0"/>
                <w:bCs w:val="0"/>
              </w:rPr>
              <w:t>Easily maintainable by a typical local authority maintenance team</w:t>
            </w:r>
          </w:p>
        </w:tc>
        <w:tc>
          <w:tcPr>
            <w:tcW w:w="1009" w:type="pct"/>
          </w:tcPr>
          <w:p w:rsidRPr="001F760D" w:rsidR="00786F1F" w:rsidP="00541F4D" w:rsidRDefault="00786F1F" w14:paraId="0CBF22C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786F1F" w:rsidP="00541F4D" w:rsidRDefault="00786F1F" w14:paraId="1BA6C92C" w14:textId="77777777">
            <w:pPr>
              <w:cnfStyle w:val="000000000000" w:firstRow="0" w:lastRow="0" w:firstColumn="0" w:lastColumn="0" w:oddVBand="0" w:evenVBand="0" w:oddHBand="0" w:evenHBand="0" w:firstRowFirstColumn="0" w:firstRowLastColumn="0" w:lastRowFirstColumn="0" w:lastRowLastColumn="0"/>
            </w:pPr>
          </w:p>
        </w:tc>
      </w:tr>
      <w:tr w:rsidR="00786F1F" w:rsidTr="00541F4D" w14:paraId="7CA7A67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786F1F" w:rsidP="00541F4D" w:rsidRDefault="00786F1F" w14:paraId="04F9C282" w14:textId="77777777">
            <w:r>
              <w:t>Does your product have any other features which would enhance the user experience?</w:t>
            </w:r>
          </w:p>
        </w:tc>
      </w:tr>
      <w:tr w:rsidR="00786F1F" w:rsidTr="00541F4D" w14:paraId="73107D7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541F4D" w:rsidRDefault="00786F1F" w14:paraId="46A996F1" w14:textId="77777777">
            <w:pPr>
              <w:rPr>
                <w:b w:val="0"/>
                <w:bCs w:val="0"/>
              </w:rPr>
            </w:pPr>
          </w:p>
        </w:tc>
      </w:tr>
      <w:tr w:rsidR="00786F1F" w:rsidTr="00541F4D" w14:paraId="63BC38B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541F4D" w:rsidRDefault="00786F1F" w14:paraId="5AAAC108" w14:textId="77777777">
            <w:pPr>
              <w:rPr>
                <w:b w:val="0"/>
                <w:bCs w:val="0"/>
              </w:rPr>
            </w:pPr>
            <w:r>
              <w:t>If your product does not meet the specification listed above, please set out below how it provides a similar or enhanced user experience to a product meeting the specification.</w:t>
            </w:r>
          </w:p>
        </w:tc>
      </w:tr>
      <w:tr w:rsidR="00786F1F" w:rsidTr="00541F4D" w14:paraId="16E710F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541F4D" w:rsidRDefault="00786F1F" w14:paraId="46D93C31" w14:textId="77777777">
            <w:pPr>
              <w:rPr>
                <w:b w:val="0"/>
                <w:bCs w:val="0"/>
              </w:rPr>
            </w:pPr>
          </w:p>
        </w:tc>
      </w:tr>
    </w:tbl>
    <w:p w:rsidR="00FC7396" w:rsidP="007372AF" w:rsidRDefault="00FC7396" w14:paraId="00A51152" w14:textId="797DEE33">
      <w:pPr>
        <w:rPr>
          <w:rFonts w:ascii="Calibri" w:hAnsi="Calibri" w:eastAsia="Times New Roman" w:cs="Calibri"/>
          <w:color w:val="000000"/>
          <w:lang w:eastAsia="en-GB"/>
        </w:rPr>
      </w:pPr>
    </w:p>
    <w:p w:rsidRPr="00786F1F" w:rsidR="00786F1F" w:rsidP="00786F1F" w:rsidRDefault="00786F1F" w14:paraId="32E9A62A" w14:textId="62B2DC8A">
      <w:pPr>
        <w:pStyle w:val="Heading5"/>
        <w:rPr>
          <w:lang w:eastAsia="en-GB"/>
        </w:rPr>
      </w:pPr>
      <w:r w:rsidRPr="00786F1F">
        <w:rPr>
          <w:lang w:eastAsia="en-GB"/>
        </w:rPr>
        <w:t>Seating into embankment</w:t>
      </w:r>
      <w:r w:rsidR="009868D1">
        <w:rPr>
          <w:lang w:eastAsia="en-GB"/>
        </w:rPr>
        <w:t>/retaining wall</w:t>
      </w:r>
      <w:r w:rsidRPr="00786F1F">
        <w:rPr>
          <w:lang w:eastAsia="en-GB"/>
        </w:rPr>
        <w:t xml:space="preserve"> (UWE only)</w:t>
      </w:r>
    </w:p>
    <w:tbl>
      <w:tblPr>
        <w:tblStyle w:val="GridTable1Light-Accent1"/>
        <w:tblW w:w="5000" w:type="pct"/>
        <w:tblLook w:val="04A0" w:firstRow="1" w:lastRow="0" w:firstColumn="1" w:lastColumn="0" w:noHBand="0" w:noVBand="1"/>
      </w:tblPr>
      <w:tblGrid>
        <w:gridCol w:w="5616"/>
        <w:gridCol w:w="1819"/>
        <w:gridCol w:w="1581"/>
      </w:tblGrid>
      <w:tr w:rsidR="001D0960" w:rsidTr="00A608A8" w14:paraId="307305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D0960" w:rsidP="00A608A8" w:rsidRDefault="001D0960" w14:paraId="5C472569" w14:textId="709A3B45">
            <w:r>
              <w:t>Seating into embankment/retaining wall (UWE only)</w:t>
            </w:r>
          </w:p>
        </w:tc>
      </w:tr>
      <w:tr w:rsidR="001D0960" w:rsidTr="00A608A8" w14:paraId="2F156EE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1D0960" w:rsidP="00A608A8" w:rsidRDefault="001D0960" w14:paraId="47AC1103" w14:textId="77777777">
            <w:r>
              <w:t>Proposed make and model</w:t>
            </w:r>
          </w:p>
        </w:tc>
      </w:tr>
      <w:tr w:rsidR="001D0960" w:rsidTr="00A608A8" w14:paraId="74D930D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1D0960" w:rsidP="00A608A8" w:rsidRDefault="001D0960" w14:paraId="644CE424" w14:textId="77777777"/>
        </w:tc>
      </w:tr>
      <w:tr w:rsidR="001D0960" w:rsidTr="00A608A8" w14:paraId="6B4FF0D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1D0960" w:rsidP="00A608A8" w:rsidRDefault="001D0960" w14:paraId="4B327F71" w14:textId="77777777">
            <w:r>
              <w:t xml:space="preserve">Component image </w:t>
            </w:r>
          </w:p>
        </w:tc>
      </w:tr>
      <w:tr w:rsidR="001D0960" w:rsidTr="00A608A8" w14:paraId="79FF63A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1D0960" w:rsidP="00A608A8" w:rsidRDefault="001D0960" w14:paraId="74D712F6" w14:textId="77777777"/>
        </w:tc>
      </w:tr>
      <w:tr w:rsidR="00786F1F" w:rsidTr="00541F4D" w14:paraId="078D0A5B"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786F1F" w:rsidP="00541F4D" w:rsidRDefault="001D0960" w14:paraId="741D82EF" w14:textId="2E133F31">
            <w:r>
              <w:t>Specification details</w:t>
            </w:r>
          </w:p>
          <w:p w:rsidRPr="00DE7C63" w:rsidR="00786F1F" w:rsidP="00541F4D" w:rsidRDefault="00786F1F" w14:paraId="2B3510CC" w14:textId="77777777">
            <w:pPr>
              <w:rPr>
                <w:b w:val="0"/>
              </w:rPr>
            </w:pPr>
          </w:p>
        </w:tc>
        <w:tc>
          <w:tcPr>
            <w:tcW w:w="1009" w:type="pct"/>
          </w:tcPr>
          <w:p w:rsidRPr="00C97DD6" w:rsidR="00786F1F" w:rsidP="00541F4D" w:rsidRDefault="00786F1F" w14:paraId="2DD23342"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786F1F" w:rsidP="00541F4D" w:rsidRDefault="00786F1F" w14:paraId="740539F3"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786F1F" w:rsidTr="00541F4D" w14:paraId="7A1F4C9A"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786F1F" w:rsidP="00541F4D" w:rsidRDefault="000C13AA" w14:paraId="64B591A0" w14:textId="0B9726FF">
            <w:pPr>
              <w:rPr>
                <w:b w:val="0"/>
                <w:bCs w:val="0"/>
              </w:rPr>
            </w:pPr>
            <w:r w:rsidRPr="00576D30">
              <w:rPr>
                <w:b w:val="0"/>
                <w:bCs w:val="0"/>
              </w:rPr>
              <w:t xml:space="preserve">Re-landscape grassed </w:t>
            </w:r>
            <w:r>
              <w:rPr>
                <w:b w:val="0"/>
                <w:bCs w:val="0"/>
              </w:rPr>
              <w:t xml:space="preserve">area </w:t>
            </w:r>
            <w:r w:rsidR="00241974">
              <w:rPr>
                <w:b w:val="0"/>
                <w:bCs w:val="0"/>
              </w:rPr>
              <w:t xml:space="preserve">to create space for micromobility parking and integrated seating </w:t>
            </w:r>
            <w:r>
              <w:rPr>
                <w:b w:val="0"/>
                <w:bCs w:val="0"/>
              </w:rPr>
              <w:t>as per Reference design</w:t>
            </w:r>
          </w:p>
        </w:tc>
        <w:tc>
          <w:tcPr>
            <w:tcW w:w="1009" w:type="pct"/>
          </w:tcPr>
          <w:p w:rsidRPr="007034C8" w:rsidR="00786F1F" w:rsidP="00541F4D" w:rsidRDefault="00786F1F" w14:paraId="24A0A2AF"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418DDB35" w14:textId="77777777">
            <w:pPr>
              <w:cnfStyle w:val="000000000000" w:firstRow="0" w:lastRow="0" w:firstColumn="0" w:lastColumn="0" w:oddVBand="0" w:evenVBand="0" w:oddHBand="0" w:evenHBand="0" w:firstRowFirstColumn="0" w:firstRowLastColumn="0" w:lastRowFirstColumn="0" w:lastRowLastColumn="0"/>
              <w:rPr>
                <w:i/>
                <w:iCs/>
              </w:rPr>
            </w:pPr>
          </w:p>
        </w:tc>
      </w:tr>
      <w:tr w:rsidR="00A11480" w:rsidTr="00541F4D" w14:paraId="609D46FE" w14:textId="77777777">
        <w:tc>
          <w:tcPr>
            <w:cnfStyle w:val="001000000000" w:firstRow="0" w:lastRow="0" w:firstColumn="1" w:lastColumn="0" w:oddVBand="0" w:evenVBand="0" w:oddHBand="0" w:evenHBand="0" w:firstRowFirstColumn="0" w:firstRowLastColumn="0" w:lastRowFirstColumn="0" w:lastRowLastColumn="0"/>
            <w:tcW w:w="3114" w:type="pct"/>
          </w:tcPr>
          <w:p w:rsidRPr="00623C81" w:rsidR="00A11480" w:rsidP="00541F4D" w:rsidRDefault="00F45E56" w14:paraId="1171C367" w14:textId="0000A365">
            <w:r>
              <w:rPr>
                <w:b w:val="0"/>
                <w:bCs w:val="0"/>
              </w:rPr>
              <w:t>Edge re-landscaped area with seating to follow shape of landscaping</w:t>
            </w:r>
          </w:p>
        </w:tc>
        <w:tc>
          <w:tcPr>
            <w:tcW w:w="1009" w:type="pct"/>
          </w:tcPr>
          <w:p w:rsidRPr="007034C8" w:rsidR="00A11480" w:rsidP="00541F4D" w:rsidRDefault="00A11480" w14:paraId="54620761"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A11480" w:rsidP="00541F4D" w:rsidRDefault="00A11480" w14:paraId="4FC20095" w14:textId="77777777">
            <w:pPr>
              <w:cnfStyle w:val="000000000000" w:firstRow="0" w:lastRow="0" w:firstColumn="0" w:lastColumn="0" w:oddVBand="0" w:evenVBand="0" w:oddHBand="0" w:evenHBand="0" w:firstRowFirstColumn="0" w:firstRowLastColumn="0" w:lastRowFirstColumn="0" w:lastRowLastColumn="0"/>
              <w:rPr>
                <w:i/>
                <w:iCs/>
              </w:rPr>
            </w:pPr>
          </w:p>
        </w:tc>
      </w:tr>
      <w:tr w:rsidR="004A5A5F" w:rsidTr="00541F4D" w14:paraId="4E438450" w14:textId="77777777">
        <w:tc>
          <w:tcPr>
            <w:cnfStyle w:val="001000000000" w:firstRow="0" w:lastRow="0" w:firstColumn="1" w:lastColumn="0" w:oddVBand="0" w:evenVBand="0" w:oddHBand="0" w:evenHBand="0" w:firstRowFirstColumn="0" w:firstRowLastColumn="0" w:lastRowFirstColumn="0" w:lastRowLastColumn="0"/>
            <w:tcW w:w="3114" w:type="pct"/>
          </w:tcPr>
          <w:p w:rsidR="004A5A5F" w:rsidP="00541F4D" w:rsidRDefault="004A5A5F" w14:paraId="51C7A115" w14:textId="77A6CD2A">
            <w:r w:rsidRPr="00623C81">
              <w:rPr>
                <w:b w:val="0"/>
                <w:bCs w:val="0"/>
              </w:rPr>
              <w:t>Ability to provide a consistent aesthetic</w:t>
            </w:r>
            <w:r>
              <w:rPr>
                <w:b w:val="0"/>
                <w:bCs w:val="0"/>
              </w:rPr>
              <w:t xml:space="preserve"> with other key components</w:t>
            </w:r>
            <w:r w:rsidRPr="00623C81">
              <w:rPr>
                <w:b w:val="0"/>
                <w:bCs w:val="0"/>
              </w:rPr>
              <w:t xml:space="preserve"> across</w:t>
            </w:r>
            <w:r>
              <w:rPr>
                <w:b w:val="0"/>
                <w:bCs w:val="0"/>
              </w:rPr>
              <w:t xml:space="preserve"> the UWE Mobility Hub site, particularly the </w:t>
            </w:r>
            <w:r w:rsidRPr="007C01BE" w:rsidR="0022697D">
              <w:rPr>
                <w:i/>
                <w:iCs/>
              </w:rPr>
              <w:t>Seating with</w:t>
            </w:r>
            <w:r w:rsidR="007C01BE">
              <w:rPr>
                <w:i/>
                <w:iCs/>
              </w:rPr>
              <w:t xml:space="preserve"> integrated</w:t>
            </w:r>
            <w:r w:rsidRPr="007C01BE" w:rsidR="0022697D">
              <w:rPr>
                <w:i/>
                <w:iCs/>
              </w:rPr>
              <w:t xml:space="preserve"> </w:t>
            </w:r>
            <w:r w:rsidR="007C01BE">
              <w:rPr>
                <w:i/>
                <w:iCs/>
              </w:rPr>
              <w:t>c</w:t>
            </w:r>
            <w:r w:rsidRPr="007C01BE" w:rsidR="0022697D">
              <w:rPr>
                <w:i/>
                <w:iCs/>
              </w:rPr>
              <w:t>anopy</w:t>
            </w:r>
            <w:r>
              <w:rPr>
                <w:b w:val="0"/>
                <w:bCs w:val="0"/>
              </w:rPr>
              <w:t xml:space="preserve"> and </w:t>
            </w:r>
            <w:r w:rsidRPr="007C01BE" w:rsidR="0022697D">
              <w:rPr>
                <w:i/>
                <w:iCs/>
              </w:rPr>
              <w:t>Secure Cycle Enclosure</w:t>
            </w:r>
          </w:p>
        </w:tc>
        <w:tc>
          <w:tcPr>
            <w:tcW w:w="1009" w:type="pct"/>
          </w:tcPr>
          <w:p w:rsidRPr="007034C8" w:rsidR="004A5A5F" w:rsidP="00541F4D" w:rsidRDefault="004A5A5F" w14:paraId="727B811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A5A5F" w:rsidP="00541F4D" w:rsidRDefault="004A5A5F" w14:paraId="07151140"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33A1E9A8"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786F1F" w:rsidP="00786F1F" w:rsidRDefault="00786F1F" w14:paraId="1DCAB3AC" w14:textId="3286AF35">
            <w:pPr>
              <w:rPr>
                <w:b w:val="0"/>
                <w:bCs w:val="0"/>
              </w:rPr>
            </w:pPr>
            <w:r w:rsidRPr="00623C81">
              <w:rPr>
                <w:b w:val="0"/>
                <w:bCs w:val="0"/>
              </w:rPr>
              <w:t>Made from durable and sustainable materials</w:t>
            </w:r>
          </w:p>
        </w:tc>
        <w:tc>
          <w:tcPr>
            <w:tcW w:w="1009" w:type="pct"/>
          </w:tcPr>
          <w:p w:rsidRPr="007034C8" w:rsidR="00786F1F" w:rsidP="00786F1F" w:rsidRDefault="00786F1F" w14:paraId="045B8D8D"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786F1F" w:rsidRDefault="00786F1F" w14:paraId="47521950"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3EF69A38" w14:textId="77777777">
        <w:tc>
          <w:tcPr>
            <w:cnfStyle w:val="001000000000" w:firstRow="0" w:lastRow="0" w:firstColumn="1" w:lastColumn="0" w:oddVBand="0" w:evenVBand="0" w:oddHBand="0" w:evenHBand="0" w:firstRowFirstColumn="0" w:firstRowLastColumn="0" w:lastRowFirstColumn="0" w:lastRowLastColumn="0"/>
            <w:tcW w:w="3114" w:type="pct"/>
          </w:tcPr>
          <w:p w:rsidR="00786F1F" w:rsidP="00786F1F" w:rsidRDefault="00786F1F" w14:paraId="658D9278" w14:textId="27DDEA27">
            <w:r>
              <w:rPr>
                <w:b w:val="0"/>
                <w:bCs w:val="0"/>
              </w:rPr>
              <w:t>R</w:t>
            </w:r>
            <w:r w:rsidRPr="00623C81">
              <w:rPr>
                <w:b w:val="0"/>
                <w:bCs w:val="0"/>
              </w:rPr>
              <w:t>obust and weather resistant</w:t>
            </w:r>
          </w:p>
        </w:tc>
        <w:tc>
          <w:tcPr>
            <w:tcW w:w="1009" w:type="pct"/>
          </w:tcPr>
          <w:p w:rsidRPr="007034C8" w:rsidR="00786F1F" w:rsidP="00786F1F" w:rsidRDefault="00786F1F" w14:paraId="0338E78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786F1F" w:rsidRDefault="00786F1F" w14:paraId="3916E908"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1BDB4905"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786F1F" w:rsidP="00786F1F" w:rsidRDefault="006F1C75" w14:paraId="15873DAC" w14:textId="1C4E88C3">
            <w:pPr>
              <w:rPr>
                <w:b w:val="0"/>
                <w:bCs w:val="0"/>
              </w:rPr>
            </w:pPr>
            <w:r w:rsidRPr="00623C81">
              <w:rPr>
                <w:b w:val="0"/>
                <w:bCs w:val="0"/>
              </w:rPr>
              <w:t>Ability to incorporate other components within the seating structure (e.g. integrated lighting or planters)</w:t>
            </w:r>
          </w:p>
        </w:tc>
        <w:tc>
          <w:tcPr>
            <w:tcW w:w="1009" w:type="pct"/>
          </w:tcPr>
          <w:p w:rsidRPr="007034C8" w:rsidR="00786F1F" w:rsidP="00786F1F" w:rsidRDefault="00786F1F" w14:paraId="0055B579"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786F1F" w:rsidRDefault="00786F1F" w14:paraId="731F8918" w14:textId="77777777">
            <w:pPr>
              <w:cnfStyle w:val="000000000000" w:firstRow="0" w:lastRow="0" w:firstColumn="0" w:lastColumn="0" w:oddVBand="0" w:evenVBand="0" w:oddHBand="0" w:evenHBand="0" w:firstRowFirstColumn="0" w:firstRowLastColumn="0" w:lastRowFirstColumn="0" w:lastRowLastColumn="0"/>
              <w:rPr>
                <w:i/>
                <w:iCs/>
              </w:rPr>
            </w:pPr>
          </w:p>
        </w:tc>
      </w:tr>
      <w:tr w:rsidR="007E3780" w:rsidTr="00541F4D" w14:paraId="63D776AF" w14:textId="77777777">
        <w:tc>
          <w:tcPr>
            <w:cnfStyle w:val="001000000000" w:firstRow="0" w:lastRow="0" w:firstColumn="1" w:lastColumn="0" w:oddVBand="0" w:evenVBand="0" w:oddHBand="0" w:evenHBand="0" w:firstRowFirstColumn="0" w:firstRowLastColumn="0" w:lastRowFirstColumn="0" w:lastRowLastColumn="0"/>
            <w:tcW w:w="3114" w:type="pct"/>
          </w:tcPr>
          <w:p w:rsidRPr="00623C81" w:rsidR="007E3780" w:rsidP="007E3780" w:rsidRDefault="007E3780" w14:paraId="0EAE491B" w14:textId="0B20C3F2">
            <w:r>
              <w:rPr>
                <w:b w:val="0"/>
                <w:bCs w:val="0"/>
              </w:rPr>
              <w:t>Integrated lighting to enhance the visual form of the structure</w:t>
            </w:r>
          </w:p>
        </w:tc>
        <w:tc>
          <w:tcPr>
            <w:tcW w:w="1009" w:type="pct"/>
          </w:tcPr>
          <w:p w:rsidRPr="007034C8" w:rsidR="007E3780" w:rsidP="007E3780" w:rsidRDefault="007E3780" w14:paraId="4F375930"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E3780" w:rsidP="007E3780" w:rsidRDefault="007E3780" w14:paraId="1965721D"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5EE899DB" w14:textId="77777777">
        <w:tc>
          <w:tcPr>
            <w:cnfStyle w:val="001000000000" w:firstRow="0" w:lastRow="0" w:firstColumn="1" w:lastColumn="0" w:oddVBand="0" w:evenVBand="0" w:oddHBand="0" w:evenHBand="0" w:firstRowFirstColumn="0" w:firstRowLastColumn="0" w:lastRowFirstColumn="0" w:lastRowLastColumn="0"/>
            <w:tcW w:w="3114" w:type="pct"/>
          </w:tcPr>
          <w:p w:rsidRPr="00623C81" w:rsidR="00786F1F" w:rsidP="00786F1F" w:rsidRDefault="00786F1F" w14:paraId="6B929518" w14:textId="32A62F86">
            <w:r w:rsidRPr="00623C81">
              <w:rPr>
                <w:b w:val="0"/>
                <w:bCs w:val="0"/>
              </w:rPr>
              <w:t>Easily maintainable by a typical local authority maintenance team</w:t>
            </w:r>
          </w:p>
        </w:tc>
        <w:tc>
          <w:tcPr>
            <w:tcW w:w="1009" w:type="pct"/>
          </w:tcPr>
          <w:p w:rsidRPr="007034C8" w:rsidR="00786F1F" w:rsidP="00786F1F" w:rsidRDefault="00786F1F" w14:paraId="716EAA55"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786F1F" w:rsidRDefault="00786F1F" w14:paraId="3D897F62"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2BE706D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786F1F" w:rsidP="00786F1F" w:rsidRDefault="00786F1F" w14:paraId="468D0AE0" w14:textId="77777777">
            <w:pPr>
              <w:rPr>
                <w:i/>
                <w:iCs/>
              </w:rPr>
            </w:pPr>
            <w:r>
              <w:lastRenderedPageBreak/>
              <w:t>Does your product have any other features which would enhance the user experience?</w:t>
            </w:r>
          </w:p>
        </w:tc>
      </w:tr>
      <w:tr w:rsidRPr="005F3CA7" w:rsidR="00786F1F" w:rsidTr="00541F4D" w14:paraId="34A75F5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786F1F" w:rsidRDefault="00786F1F" w14:paraId="58FE73A5" w14:textId="77777777">
            <w:pPr>
              <w:rPr>
                <w:b w:val="0"/>
                <w:bCs w:val="0"/>
              </w:rPr>
            </w:pPr>
          </w:p>
        </w:tc>
      </w:tr>
      <w:tr w:rsidRPr="005F3CA7" w:rsidR="00786F1F" w:rsidTr="00541F4D" w14:paraId="253FB73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786F1F" w:rsidRDefault="00786F1F" w14:paraId="1401D471" w14:textId="77777777">
            <w:r>
              <w:t>If your product does not meet the specification listed above, please set out below how it provides a similar or enhanced user experience to a product meeting the specification.</w:t>
            </w:r>
          </w:p>
        </w:tc>
      </w:tr>
      <w:tr w:rsidRPr="005F3CA7" w:rsidR="00786F1F" w:rsidTr="00541F4D" w14:paraId="03CF357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786F1F" w:rsidRDefault="00786F1F" w14:paraId="18655DE1" w14:textId="77777777"/>
        </w:tc>
      </w:tr>
    </w:tbl>
    <w:p w:rsidR="00786F1F" w:rsidP="007372AF" w:rsidRDefault="00786F1F" w14:paraId="37F974C4" w14:textId="797DEE33">
      <w:pPr>
        <w:rPr>
          <w:rFonts w:ascii="Calibri" w:hAnsi="Calibri" w:eastAsia="Times New Roman" w:cs="Calibri"/>
          <w:color w:val="000000"/>
          <w:lang w:eastAsia="en-GB"/>
        </w:rPr>
      </w:pPr>
    </w:p>
    <w:p w:rsidRPr="00786F1F" w:rsidR="00786F1F" w:rsidP="00786F1F" w:rsidRDefault="00786F1F" w14:paraId="11F6619E" w14:textId="797DEE33">
      <w:pPr>
        <w:pStyle w:val="Heading5"/>
        <w:rPr>
          <w:lang w:eastAsia="en-GB"/>
        </w:rPr>
      </w:pPr>
      <w:r w:rsidRPr="00786F1F">
        <w:rPr>
          <w:lang w:eastAsia="en-GB"/>
        </w:rPr>
        <w:t>Paving</w:t>
      </w:r>
      <w:r>
        <w:rPr>
          <w:lang w:eastAsia="en-GB"/>
        </w:rPr>
        <w:t xml:space="preserve"> (UWE only)</w:t>
      </w:r>
    </w:p>
    <w:tbl>
      <w:tblPr>
        <w:tblStyle w:val="GridTable1Light-Accent1"/>
        <w:tblW w:w="5000" w:type="pct"/>
        <w:tblLook w:val="04A0" w:firstRow="1" w:lastRow="0" w:firstColumn="1" w:lastColumn="0" w:noHBand="0" w:noVBand="1"/>
      </w:tblPr>
      <w:tblGrid>
        <w:gridCol w:w="5616"/>
        <w:gridCol w:w="1819"/>
        <w:gridCol w:w="1581"/>
      </w:tblGrid>
      <w:tr w:rsidR="005A4920" w:rsidTr="00CC737A" w14:paraId="0B1C4D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A4920" w:rsidP="00CC737A" w:rsidRDefault="005A4920" w14:paraId="528D2048" w14:textId="385450D5">
            <w:r>
              <w:t>Paving (UWE only)</w:t>
            </w:r>
          </w:p>
        </w:tc>
      </w:tr>
      <w:tr w:rsidR="005A4920" w:rsidTr="00CC737A" w14:paraId="233BF8E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A4920" w:rsidP="00CC737A" w:rsidRDefault="005A4920" w14:paraId="57DF0E7F" w14:textId="77777777">
            <w:r>
              <w:t>Proposed make and model</w:t>
            </w:r>
          </w:p>
        </w:tc>
      </w:tr>
      <w:tr w:rsidR="005A4920" w:rsidTr="00CC737A" w14:paraId="56D0C8D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A4920" w:rsidP="00CC737A" w:rsidRDefault="005A4920" w14:paraId="4EC781F1" w14:textId="77777777"/>
        </w:tc>
      </w:tr>
      <w:tr w:rsidR="005A4920" w:rsidTr="00CC737A" w14:paraId="40D9703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5A4920" w:rsidP="00CC737A" w:rsidRDefault="005A4920" w14:paraId="22B625EB" w14:textId="77777777">
            <w:r>
              <w:t xml:space="preserve">Component image </w:t>
            </w:r>
          </w:p>
        </w:tc>
      </w:tr>
      <w:tr w:rsidR="005A4920" w:rsidTr="00CC737A" w14:paraId="2804618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5A4920" w:rsidP="00CC737A" w:rsidRDefault="005A4920" w14:paraId="70B34253" w14:textId="77777777">
            <w:pPr>
              <w:rPr>
                <w:b w:val="0"/>
                <w:bCs w:val="0"/>
              </w:rPr>
            </w:pPr>
          </w:p>
        </w:tc>
      </w:tr>
      <w:tr w:rsidR="00786F1F" w:rsidTr="00541F4D" w14:paraId="3BCACEEB" w14:textId="77777777">
        <w:tc>
          <w:tcPr>
            <w:cnfStyle w:val="001000000000" w:firstRow="0" w:lastRow="0" w:firstColumn="1" w:lastColumn="0" w:oddVBand="0" w:evenVBand="0" w:oddHBand="0" w:evenHBand="0" w:firstRowFirstColumn="0" w:firstRowLastColumn="0" w:lastRowFirstColumn="0" w:lastRowLastColumn="0"/>
            <w:tcW w:w="3114" w:type="pct"/>
          </w:tcPr>
          <w:p w:rsidRPr="008D2E16" w:rsidR="00786F1F" w:rsidP="00541F4D" w:rsidRDefault="008D2E16" w14:paraId="21CA3E08" w14:textId="6B846948">
            <w:r w:rsidRPr="008D2E16">
              <w:t>Specification details</w:t>
            </w:r>
          </w:p>
        </w:tc>
        <w:tc>
          <w:tcPr>
            <w:tcW w:w="1009" w:type="pct"/>
          </w:tcPr>
          <w:p w:rsidRPr="00C97DD6" w:rsidR="00786F1F" w:rsidP="00541F4D" w:rsidRDefault="00786F1F" w14:paraId="66BA7539"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786F1F" w:rsidP="00541F4D" w:rsidRDefault="00786F1F" w14:paraId="1A2FEE04"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786F1F" w:rsidTr="00541F4D" w14:paraId="3CDCE608" w14:textId="77777777">
        <w:tc>
          <w:tcPr>
            <w:cnfStyle w:val="001000000000" w:firstRow="0" w:lastRow="0" w:firstColumn="1" w:lastColumn="0" w:oddVBand="0" w:evenVBand="0" w:oddHBand="0" w:evenHBand="0" w:firstRowFirstColumn="0" w:firstRowLastColumn="0" w:lastRowFirstColumn="0" w:lastRowLastColumn="0"/>
            <w:tcW w:w="3114" w:type="pct"/>
          </w:tcPr>
          <w:p w:rsidRPr="00786F1F" w:rsidR="00786F1F" w:rsidP="00541F4D" w:rsidRDefault="00CD636C" w14:paraId="39304E22" w14:textId="48FADC30">
            <w:pPr>
              <w:rPr>
                <w:b w:val="0"/>
                <w:bCs w:val="0"/>
                <w:highlight w:val="yellow"/>
              </w:rPr>
            </w:pPr>
            <w:r w:rsidRPr="008F718C">
              <w:rPr>
                <w:b w:val="0"/>
                <w:bCs w:val="0"/>
              </w:rPr>
              <w:t>Total area to cover: as per Reference design</w:t>
            </w:r>
          </w:p>
        </w:tc>
        <w:tc>
          <w:tcPr>
            <w:tcW w:w="1009" w:type="pct"/>
          </w:tcPr>
          <w:p w:rsidRPr="007034C8" w:rsidR="00786F1F" w:rsidP="00541F4D" w:rsidRDefault="00786F1F" w14:paraId="0D32444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5C72D832"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5DA1E889" w14:textId="77777777">
        <w:tc>
          <w:tcPr>
            <w:cnfStyle w:val="001000000000" w:firstRow="0" w:lastRow="0" w:firstColumn="1" w:lastColumn="0" w:oddVBand="0" w:evenVBand="0" w:oddHBand="0" w:evenHBand="0" w:firstRowFirstColumn="0" w:firstRowLastColumn="0" w:lastRowFirstColumn="0" w:lastRowLastColumn="0"/>
            <w:tcW w:w="3114" w:type="pct"/>
          </w:tcPr>
          <w:p w:rsidRPr="00786F1F" w:rsidR="00786F1F" w:rsidP="00541F4D" w:rsidRDefault="004C358E" w14:paraId="0171A204" w14:textId="30455469">
            <w:pPr>
              <w:rPr>
                <w:b w:val="0"/>
                <w:bCs w:val="0"/>
                <w:highlight w:val="yellow"/>
              </w:rPr>
            </w:pPr>
            <w:r w:rsidRPr="00D048CE">
              <w:rPr>
                <w:b w:val="0"/>
                <w:bCs w:val="0"/>
              </w:rPr>
              <w:t xml:space="preserve">Marshalls </w:t>
            </w:r>
            <w:proofErr w:type="spellStart"/>
            <w:r>
              <w:rPr>
                <w:b w:val="0"/>
                <w:bCs w:val="0"/>
              </w:rPr>
              <w:t>K</w:t>
            </w:r>
            <w:r w:rsidRPr="00D048CE">
              <w:rPr>
                <w:b w:val="0"/>
                <w:bCs w:val="0"/>
              </w:rPr>
              <w:t>eyblok</w:t>
            </w:r>
            <w:proofErr w:type="spellEnd"/>
            <w:r w:rsidRPr="00D048CE">
              <w:rPr>
                <w:b w:val="0"/>
                <w:bCs w:val="0"/>
              </w:rPr>
              <w:t xml:space="preserve"> </w:t>
            </w:r>
            <w:r>
              <w:rPr>
                <w:b w:val="0"/>
                <w:bCs w:val="0"/>
              </w:rPr>
              <w:t>B</w:t>
            </w:r>
            <w:r w:rsidRPr="00D048CE">
              <w:rPr>
                <w:b w:val="0"/>
                <w:bCs w:val="0"/>
              </w:rPr>
              <w:t>rindle</w:t>
            </w:r>
          </w:p>
        </w:tc>
        <w:tc>
          <w:tcPr>
            <w:tcW w:w="1009" w:type="pct"/>
          </w:tcPr>
          <w:p w:rsidRPr="007034C8" w:rsidR="00786F1F" w:rsidP="00541F4D" w:rsidRDefault="00786F1F" w14:paraId="7F613683"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4F752F3C"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6B34E470" w14:textId="77777777">
        <w:tc>
          <w:tcPr>
            <w:cnfStyle w:val="001000000000" w:firstRow="0" w:lastRow="0" w:firstColumn="1" w:lastColumn="0" w:oddVBand="0" w:evenVBand="0" w:oddHBand="0" w:evenHBand="0" w:firstRowFirstColumn="0" w:firstRowLastColumn="0" w:lastRowFirstColumn="0" w:lastRowLastColumn="0"/>
            <w:tcW w:w="3114" w:type="pct"/>
          </w:tcPr>
          <w:p w:rsidRPr="00786F1F" w:rsidR="00786F1F" w:rsidP="00541F4D" w:rsidRDefault="00761C20" w14:paraId="2762C482" w14:textId="1E084FB0">
            <w:pPr>
              <w:rPr>
                <w:b w:val="0"/>
                <w:bCs w:val="0"/>
                <w:highlight w:val="yellow"/>
              </w:rPr>
            </w:pPr>
            <w:r>
              <w:rPr>
                <w:b w:val="0"/>
                <w:bCs w:val="0"/>
              </w:rPr>
              <w:t>Kerb stone to retain block paving to area abutting car park</w:t>
            </w:r>
          </w:p>
        </w:tc>
        <w:tc>
          <w:tcPr>
            <w:tcW w:w="1009" w:type="pct"/>
          </w:tcPr>
          <w:p w:rsidRPr="007034C8" w:rsidR="00786F1F" w:rsidP="00541F4D" w:rsidRDefault="00786F1F" w14:paraId="131988E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786F1F" w:rsidP="00541F4D" w:rsidRDefault="00786F1F" w14:paraId="55A6631B" w14:textId="77777777">
            <w:pPr>
              <w:cnfStyle w:val="000000000000" w:firstRow="0" w:lastRow="0" w:firstColumn="0" w:lastColumn="0" w:oddVBand="0" w:evenVBand="0" w:oddHBand="0" w:evenHBand="0" w:firstRowFirstColumn="0" w:firstRowLastColumn="0" w:lastRowFirstColumn="0" w:lastRowLastColumn="0"/>
              <w:rPr>
                <w:i/>
                <w:iCs/>
              </w:rPr>
            </w:pPr>
          </w:p>
        </w:tc>
      </w:tr>
      <w:tr w:rsidR="00786F1F" w:rsidTr="00541F4D" w14:paraId="0F31334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786F1F" w:rsidP="00541F4D" w:rsidRDefault="00786F1F" w14:paraId="7E4DF15B" w14:textId="77777777">
            <w:pPr>
              <w:rPr>
                <w:i/>
                <w:iCs/>
              </w:rPr>
            </w:pPr>
            <w:r>
              <w:t>Does your product have any other features which would enhance the user experience?</w:t>
            </w:r>
          </w:p>
        </w:tc>
      </w:tr>
      <w:tr w:rsidRPr="005F3CA7" w:rsidR="00786F1F" w:rsidTr="00541F4D" w14:paraId="201553F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541F4D" w:rsidRDefault="00786F1F" w14:paraId="6D8846E9" w14:textId="77777777">
            <w:pPr>
              <w:rPr>
                <w:b w:val="0"/>
                <w:bCs w:val="0"/>
              </w:rPr>
            </w:pPr>
          </w:p>
        </w:tc>
      </w:tr>
      <w:tr w:rsidRPr="005F3CA7" w:rsidR="00786F1F" w:rsidTr="00541F4D" w14:paraId="503B611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541F4D" w:rsidRDefault="00786F1F" w14:paraId="6D43770F" w14:textId="77777777">
            <w:r>
              <w:t>If your product does not meet the specification listed above, please set out below how it provides a similar or enhanced user experience to a product meeting the specification.</w:t>
            </w:r>
          </w:p>
        </w:tc>
      </w:tr>
      <w:tr w:rsidRPr="005F3CA7" w:rsidR="00786F1F" w:rsidTr="00541F4D" w14:paraId="1FE8D80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786F1F" w:rsidP="00541F4D" w:rsidRDefault="00786F1F" w14:paraId="1108F698" w14:textId="77777777"/>
        </w:tc>
      </w:tr>
    </w:tbl>
    <w:p w:rsidR="002C74DF" w:rsidP="007372AF" w:rsidRDefault="002C74DF" w14:paraId="404D82ED" w14:textId="77777777">
      <w:pPr>
        <w:rPr>
          <w:rFonts w:ascii="Calibri" w:hAnsi="Calibri" w:eastAsia="Times New Roman" w:cs="Calibri"/>
          <w:color w:val="000000"/>
          <w:lang w:eastAsia="en-GB"/>
        </w:rPr>
      </w:pPr>
    </w:p>
    <w:p w:rsidR="00B2411F" w:rsidRDefault="00B2411F" w14:paraId="26339164" w14:textId="77777777">
      <w:pPr>
        <w:rPr>
          <w:rFonts w:asciiTheme="majorHAnsi" w:hAnsiTheme="majorHAnsi" w:eastAsiaTheme="majorEastAsia" w:cstheme="majorBidi"/>
          <w:color w:val="2F5496" w:themeColor="accent1" w:themeShade="BF"/>
          <w:lang w:eastAsia="en-GB"/>
        </w:rPr>
      </w:pPr>
      <w:r>
        <w:rPr>
          <w:lang w:eastAsia="en-GB"/>
        </w:rPr>
        <w:br w:type="page"/>
      </w:r>
    </w:p>
    <w:p w:rsidR="00EF3EF8" w:rsidP="0013296F" w:rsidRDefault="00EF3EF8" w14:paraId="19820192" w14:textId="31CD25E5">
      <w:pPr>
        <w:pStyle w:val="Heading5"/>
        <w:rPr>
          <w:lang w:eastAsia="en-GB"/>
        </w:rPr>
      </w:pPr>
      <w:r>
        <w:rPr>
          <w:lang w:eastAsia="en-GB"/>
        </w:rPr>
        <w:lastRenderedPageBreak/>
        <w:t>Planters and planting</w:t>
      </w:r>
      <w:r w:rsidR="00444417">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455761" w:rsidTr="00CC737A" w14:paraId="6258FE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55761" w:rsidP="00CC737A" w:rsidRDefault="00455761" w14:paraId="7857FB84" w14:textId="297B90C1">
            <w:r w:rsidRPr="00D56584">
              <w:t>Planters and planting</w:t>
            </w:r>
          </w:p>
        </w:tc>
      </w:tr>
      <w:tr w:rsidR="00455761" w:rsidTr="00CC737A" w14:paraId="7A939B1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455761" w:rsidP="00CC737A" w:rsidRDefault="00455761" w14:paraId="0B19DF2E" w14:textId="77777777">
            <w:r>
              <w:t>Proposed make and model</w:t>
            </w:r>
          </w:p>
        </w:tc>
      </w:tr>
      <w:tr w:rsidR="00455761" w:rsidTr="00CC737A" w14:paraId="57D56BBF"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455761" w:rsidP="00CC737A" w:rsidRDefault="00455761" w14:paraId="0BB2723E" w14:textId="77777777"/>
        </w:tc>
      </w:tr>
      <w:tr w:rsidR="00455761" w:rsidTr="00CC737A" w14:paraId="7BEBE36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455761" w:rsidP="00CC737A" w:rsidRDefault="00455761" w14:paraId="31935335" w14:textId="77777777">
            <w:r>
              <w:t xml:space="preserve">Component image </w:t>
            </w:r>
          </w:p>
        </w:tc>
      </w:tr>
      <w:tr w:rsidRPr="008D2E16" w:rsidR="00455761" w:rsidTr="00CC737A" w14:paraId="7DD0474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455761" w:rsidP="00CC737A" w:rsidRDefault="00455761" w14:paraId="237FEDBE" w14:textId="77777777">
            <w:pPr>
              <w:rPr>
                <w:b w:val="0"/>
                <w:bCs w:val="0"/>
              </w:rPr>
            </w:pPr>
          </w:p>
        </w:tc>
      </w:tr>
      <w:tr w:rsidR="004E18E7" w:rsidTr="003D14AA" w14:paraId="4E068407" w14:textId="77777777">
        <w:tc>
          <w:tcPr>
            <w:cnfStyle w:val="001000000000" w:firstRow="0" w:lastRow="0" w:firstColumn="1" w:lastColumn="0" w:oddVBand="0" w:evenVBand="0" w:oddHBand="0" w:evenHBand="0" w:firstRowFirstColumn="0" w:firstRowLastColumn="0" w:lastRowFirstColumn="0" w:lastRowLastColumn="0"/>
            <w:tcW w:w="3114" w:type="pct"/>
          </w:tcPr>
          <w:p w:rsidRPr="001F00B9" w:rsidR="004E18E7" w:rsidP="00CA2C51" w:rsidRDefault="001F00B9" w14:paraId="7E311472" w14:textId="561026A9">
            <w:r w:rsidRPr="001F00B9">
              <w:rPr>
                <w:bCs w:val="0"/>
              </w:rPr>
              <w:t>Specification details</w:t>
            </w:r>
          </w:p>
        </w:tc>
        <w:tc>
          <w:tcPr>
            <w:tcW w:w="1009" w:type="pct"/>
          </w:tcPr>
          <w:p w:rsidRPr="00C97DD6" w:rsidR="004E18E7" w:rsidP="00F30BEE" w:rsidRDefault="00684BFA" w14:paraId="3BEA5ABE" w14:textId="743ABE56">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4E18E7">
              <w:rPr>
                <w:b/>
              </w:rPr>
              <w:t xml:space="preserve"> product meet the following specifications? </w:t>
            </w:r>
            <w:r w:rsidRPr="00C97DD6" w:rsidR="004E18E7">
              <w:rPr>
                <w:b/>
              </w:rPr>
              <w:br/>
            </w:r>
            <w:r w:rsidRPr="00C97DD6" w:rsidR="004E18E7">
              <w:rPr>
                <w:b/>
              </w:rPr>
              <w:br/>
            </w:r>
            <w:r w:rsidRPr="00C97DD6" w:rsidR="004E18E7">
              <w:rPr>
                <w:b/>
              </w:rPr>
              <w:t>Yes/No</w:t>
            </w:r>
          </w:p>
        </w:tc>
        <w:tc>
          <w:tcPr>
            <w:tcW w:w="877" w:type="pct"/>
          </w:tcPr>
          <w:p w:rsidRPr="00C97DD6" w:rsidR="004E18E7" w:rsidP="00F30BEE" w:rsidRDefault="004E18E7" w14:paraId="28A7F248"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4E18E7" w:rsidTr="003D14AA" w14:paraId="1E5CD6B0"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4E18E7" w:rsidP="003D14AA" w:rsidRDefault="003D14AA" w14:paraId="0EE5EB87" w14:textId="6669F0C0">
            <w:pPr>
              <w:rPr>
                <w:b w:val="0"/>
                <w:bCs w:val="0"/>
              </w:rPr>
            </w:pPr>
            <w:r>
              <w:rPr>
                <w:b w:val="0"/>
                <w:bCs w:val="0"/>
              </w:rPr>
              <w:t>Ability to provide</w:t>
            </w:r>
            <w:r w:rsidRPr="003D14AA">
              <w:rPr>
                <w:b w:val="0"/>
                <w:bCs w:val="0"/>
              </w:rPr>
              <w:t xml:space="preserve"> consistent aesthetic across locations</w:t>
            </w:r>
          </w:p>
        </w:tc>
        <w:tc>
          <w:tcPr>
            <w:tcW w:w="1009" w:type="pct"/>
          </w:tcPr>
          <w:p w:rsidRPr="007034C8" w:rsidR="004E18E7" w:rsidP="00F30BEE" w:rsidRDefault="004E18E7" w14:paraId="2589419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1DA6AD8E"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3D14AA" w14:paraId="356D51AD" w14:textId="77777777">
        <w:tc>
          <w:tcPr>
            <w:cnfStyle w:val="001000000000" w:firstRow="0" w:lastRow="0" w:firstColumn="1" w:lastColumn="0" w:oddVBand="0" w:evenVBand="0" w:oddHBand="0" w:evenHBand="0" w:firstRowFirstColumn="0" w:firstRowLastColumn="0" w:lastRowFirstColumn="0" w:lastRowLastColumn="0"/>
            <w:tcW w:w="3114" w:type="pct"/>
          </w:tcPr>
          <w:p w:rsidRPr="003D14AA" w:rsidR="003D14AA" w:rsidP="003D14AA" w:rsidRDefault="003D14AA" w14:paraId="6AA4D6F5" w14:textId="67486C91">
            <w:r w:rsidRPr="00A4760F">
              <w:rPr>
                <w:b w:val="0"/>
                <w:bCs w:val="0"/>
              </w:rPr>
              <w:t xml:space="preserve">Ability to </w:t>
            </w:r>
            <w:r>
              <w:rPr>
                <w:b w:val="0"/>
                <w:bCs w:val="0"/>
              </w:rPr>
              <w:t>provide bespoke planting solutions according to the allocated space indicated in the preliminary designs</w:t>
            </w:r>
          </w:p>
        </w:tc>
        <w:tc>
          <w:tcPr>
            <w:tcW w:w="1009" w:type="pct"/>
          </w:tcPr>
          <w:p w:rsidRPr="007034C8" w:rsidR="004E18E7" w:rsidP="00F30BEE" w:rsidRDefault="004E18E7" w14:paraId="50D7579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7048D702"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3D14AA" w14:paraId="5E35ADD1"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4E18E7" w:rsidP="003D14AA" w:rsidRDefault="003D14AA" w14:paraId="3DE32DB1" w14:textId="4AF760A8">
            <w:pPr>
              <w:rPr>
                <w:b w:val="0"/>
                <w:bCs w:val="0"/>
              </w:rPr>
            </w:pPr>
            <w:r w:rsidRPr="003D14AA">
              <w:rPr>
                <w:b w:val="0"/>
                <w:bCs w:val="0"/>
              </w:rPr>
              <w:t>Made from durable and sustainable materials</w:t>
            </w:r>
          </w:p>
        </w:tc>
        <w:tc>
          <w:tcPr>
            <w:tcW w:w="1009" w:type="pct"/>
          </w:tcPr>
          <w:p w:rsidRPr="007034C8" w:rsidR="004E18E7" w:rsidP="00F30BEE" w:rsidRDefault="004E18E7" w14:paraId="4F5CC2F4"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4E18E7" w:rsidP="00F30BEE" w:rsidRDefault="004E18E7" w14:paraId="34AFFACF"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3D14AA" w14:paraId="6BA88567"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CA2C51" w:rsidP="003D14AA" w:rsidRDefault="003D14AA" w14:paraId="64BB8AD0" w14:textId="7375BACD">
            <w:pPr>
              <w:rPr>
                <w:b w:val="0"/>
                <w:bCs w:val="0"/>
              </w:rPr>
            </w:pPr>
            <w:r w:rsidRPr="003D14AA">
              <w:rPr>
                <w:b w:val="0"/>
                <w:bCs w:val="0"/>
              </w:rPr>
              <w:t>Aesthetically complements the other components</w:t>
            </w:r>
          </w:p>
        </w:tc>
        <w:tc>
          <w:tcPr>
            <w:tcW w:w="1009" w:type="pct"/>
          </w:tcPr>
          <w:p w:rsidRPr="007034C8" w:rsidR="00CA2C51" w:rsidP="00F30BEE" w:rsidRDefault="00CA2C51" w14:paraId="09C92BC0"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05A02498" w14:textId="77777777">
            <w:pPr>
              <w:cnfStyle w:val="000000000000" w:firstRow="0" w:lastRow="0" w:firstColumn="0" w:lastColumn="0" w:oddVBand="0" w:evenVBand="0" w:oddHBand="0" w:evenHBand="0" w:firstRowFirstColumn="0" w:firstRowLastColumn="0" w:lastRowFirstColumn="0" w:lastRowLastColumn="0"/>
              <w:rPr>
                <w:i/>
                <w:iCs/>
              </w:rPr>
            </w:pPr>
          </w:p>
        </w:tc>
      </w:tr>
      <w:tr w:rsidR="004E18E7" w:rsidTr="003D14AA" w14:paraId="1DA0B0FF"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4E18E7" w:rsidP="003D14AA" w:rsidRDefault="003D14AA" w14:paraId="4C5A03DE" w14:textId="31B705CB">
            <w:pPr>
              <w:rPr>
                <w:b w:val="0"/>
                <w:bCs w:val="0"/>
              </w:rPr>
            </w:pPr>
            <w:r w:rsidRPr="003D14AA">
              <w:rPr>
                <w:b w:val="0"/>
                <w:bCs w:val="0"/>
              </w:rPr>
              <w:t xml:space="preserve">Ability to incorporate brand colours </w:t>
            </w:r>
          </w:p>
        </w:tc>
        <w:tc>
          <w:tcPr>
            <w:tcW w:w="1009" w:type="pct"/>
          </w:tcPr>
          <w:p w:rsidRPr="001F760D" w:rsidR="004E18E7" w:rsidP="00F30BEE" w:rsidRDefault="004E18E7" w14:paraId="3453266E"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4E18E7" w:rsidP="00F30BEE" w:rsidRDefault="004E18E7" w14:paraId="74F60813" w14:textId="77777777">
            <w:pPr>
              <w:cnfStyle w:val="000000000000" w:firstRow="0" w:lastRow="0" w:firstColumn="0" w:lastColumn="0" w:oddVBand="0" w:evenVBand="0" w:oddHBand="0" w:evenHBand="0" w:firstRowFirstColumn="0" w:firstRowLastColumn="0" w:lastRowFirstColumn="0" w:lastRowLastColumn="0"/>
            </w:pPr>
          </w:p>
        </w:tc>
      </w:tr>
      <w:tr w:rsidR="003D14AA" w:rsidTr="003D14AA" w14:paraId="6A963746"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3D14AA" w:rsidP="003D14AA" w:rsidRDefault="003D14AA" w14:paraId="04E1AA56" w14:textId="1D5FA50E">
            <w:pPr>
              <w:rPr>
                <w:b w:val="0"/>
                <w:bCs w:val="0"/>
              </w:rPr>
            </w:pPr>
            <w:r w:rsidRPr="003D14AA">
              <w:rPr>
                <w:b w:val="0"/>
                <w:bCs w:val="0"/>
              </w:rPr>
              <w:t>Ability to incorporate other components within the seating structure (</w:t>
            </w:r>
            <w:r w:rsidRPr="003D14AA" w:rsidR="00960C8D">
              <w:rPr>
                <w:b w:val="0"/>
                <w:bCs w:val="0"/>
              </w:rPr>
              <w:t>e.g.</w:t>
            </w:r>
            <w:r w:rsidRPr="003D14AA" w:rsidR="00960C8D">
              <w:t>,</w:t>
            </w:r>
            <w:r w:rsidRPr="003D14AA">
              <w:rPr>
                <w:b w:val="0"/>
                <w:bCs w:val="0"/>
              </w:rPr>
              <w:t xml:space="preserve"> integrated lighting or mobile device charging)</w:t>
            </w:r>
          </w:p>
        </w:tc>
        <w:tc>
          <w:tcPr>
            <w:tcW w:w="1009" w:type="pct"/>
          </w:tcPr>
          <w:p w:rsidRPr="001F760D" w:rsidR="003D14AA" w:rsidP="00F30BEE" w:rsidRDefault="003D14AA" w14:paraId="60504C6E"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3D14AA" w:rsidP="00F30BEE" w:rsidRDefault="003D14AA" w14:paraId="0390F1BB" w14:textId="77777777">
            <w:pPr>
              <w:cnfStyle w:val="000000000000" w:firstRow="0" w:lastRow="0" w:firstColumn="0" w:lastColumn="0" w:oddVBand="0" w:evenVBand="0" w:oddHBand="0" w:evenHBand="0" w:firstRowFirstColumn="0" w:firstRowLastColumn="0" w:lastRowFirstColumn="0" w:lastRowLastColumn="0"/>
            </w:pPr>
          </w:p>
        </w:tc>
      </w:tr>
      <w:tr w:rsidR="005E611C" w:rsidTr="003D14AA" w14:paraId="0125DDCD" w14:textId="77777777">
        <w:tc>
          <w:tcPr>
            <w:cnfStyle w:val="001000000000" w:firstRow="0" w:lastRow="0" w:firstColumn="1" w:lastColumn="0" w:oddVBand="0" w:evenVBand="0" w:oddHBand="0" w:evenHBand="0" w:firstRowFirstColumn="0" w:firstRowLastColumn="0" w:lastRowFirstColumn="0" w:lastRowLastColumn="0"/>
            <w:tcW w:w="3114" w:type="pct"/>
          </w:tcPr>
          <w:p w:rsidRPr="004F4848" w:rsidR="005E611C" w:rsidP="003D14AA" w:rsidRDefault="005E611C" w14:paraId="482246BC" w14:textId="34441EDE">
            <w:pPr>
              <w:rPr>
                <w:b w:val="0"/>
                <w:bCs w:val="0"/>
              </w:rPr>
            </w:pPr>
            <w:r w:rsidRPr="004F4848">
              <w:rPr>
                <w:b w:val="0"/>
                <w:bCs w:val="0"/>
              </w:rPr>
              <w:t>Planter design and planting to support pollinators</w:t>
            </w:r>
          </w:p>
        </w:tc>
        <w:tc>
          <w:tcPr>
            <w:tcW w:w="1009" w:type="pct"/>
          </w:tcPr>
          <w:p w:rsidRPr="001F760D" w:rsidR="005E611C" w:rsidP="00F30BEE" w:rsidRDefault="005E611C" w14:paraId="66007D6D"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5E611C" w:rsidP="00F30BEE" w:rsidRDefault="005E611C" w14:paraId="3BD8A45A" w14:textId="77777777">
            <w:pPr>
              <w:cnfStyle w:val="000000000000" w:firstRow="0" w:lastRow="0" w:firstColumn="0" w:lastColumn="0" w:oddVBand="0" w:evenVBand="0" w:oddHBand="0" w:evenHBand="0" w:firstRowFirstColumn="0" w:firstRowLastColumn="0" w:lastRowFirstColumn="0" w:lastRowLastColumn="0"/>
            </w:pPr>
          </w:p>
        </w:tc>
      </w:tr>
      <w:tr w:rsidR="003D14AA" w:rsidTr="003D14AA" w14:paraId="3A0E18E2"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3D14AA" w:rsidP="003D14AA" w:rsidRDefault="003D14AA" w14:paraId="1FD355F1" w14:textId="4CA4D1AC">
            <w:pPr>
              <w:rPr>
                <w:b w:val="0"/>
                <w:bCs w:val="0"/>
              </w:rPr>
            </w:pPr>
            <w:r w:rsidRPr="003D14AA">
              <w:rPr>
                <w:b w:val="0"/>
                <w:bCs w:val="0"/>
              </w:rPr>
              <w:t>Species selection and product design to encourage water retention and drought resistance</w:t>
            </w:r>
          </w:p>
        </w:tc>
        <w:tc>
          <w:tcPr>
            <w:tcW w:w="1009" w:type="pct"/>
          </w:tcPr>
          <w:p w:rsidRPr="001F760D" w:rsidR="003D14AA" w:rsidP="00F30BEE" w:rsidRDefault="003D14AA" w14:paraId="0994CC6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3D14AA" w:rsidP="00F30BEE" w:rsidRDefault="003D14AA" w14:paraId="2C725AB2" w14:textId="77777777">
            <w:pPr>
              <w:cnfStyle w:val="000000000000" w:firstRow="0" w:lastRow="0" w:firstColumn="0" w:lastColumn="0" w:oddVBand="0" w:evenVBand="0" w:oddHBand="0" w:evenHBand="0" w:firstRowFirstColumn="0" w:firstRowLastColumn="0" w:lastRowFirstColumn="0" w:lastRowLastColumn="0"/>
            </w:pPr>
          </w:p>
        </w:tc>
      </w:tr>
      <w:tr w:rsidR="003D14AA" w:rsidTr="003D14AA" w14:paraId="3A29514C" w14:textId="77777777">
        <w:tc>
          <w:tcPr>
            <w:cnfStyle w:val="001000000000" w:firstRow="0" w:lastRow="0" w:firstColumn="1" w:lastColumn="0" w:oddVBand="0" w:evenVBand="0" w:oddHBand="0" w:evenHBand="0" w:firstRowFirstColumn="0" w:firstRowLastColumn="0" w:lastRowFirstColumn="0" w:lastRowLastColumn="0"/>
            <w:tcW w:w="3114" w:type="pct"/>
          </w:tcPr>
          <w:p w:rsidRPr="003A38E0" w:rsidR="003D14AA" w:rsidP="00F30BEE" w:rsidRDefault="003D14AA" w14:paraId="49DD751C" w14:textId="1729D9FF">
            <w:pPr>
              <w:rPr>
                <w:b w:val="0"/>
                <w:bCs w:val="0"/>
              </w:rPr>
            </w:pPr>
            <w:r w:rsidRPr="003D14AA">
              <w:rPr>
                <w:b w:val="0"/>
                <w:bCs w:val="0"/>
              </w:rPr>
              <w:t>Where possible, species selection to offer shading</w:t>
            </w:r>
          </w:p>
        </w:tc>
        <w:tc>
          <w:tcPr>
            <w:tcW w:w="1009" w:type="pct"/>
          </w:tcPr>
          <w:p w:rsidRPr="001F760D" w:rsidR="003D14AA" w:rsidP="00F30BEE" w:rsidRDefault="003D14AA" w14:paraId="4FE2994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3D14AA" w:rsidP="00F30BEE" w:rsidRDefault="003D14AA" w14:paraId="431FE88D" w14:textId="77777777">
            <w:pPr>
              <w:cnfStyle w:val="000000000000" w:firstRow="0" w:lastRow="0" w:firstColumn="0" w:lastColumn="0" w:oddVBand="0" w:evenVBand="0" w:oddHBand="0" w:evenHBand="0" w:firstRowFirstColumn="0" w:firstRowLastColumn="0" w:lastRowFirstColumn="0" w:lastRowLastColumn="0"/>
            </w:pPr>
          </w:p>
        </w:tc>
      </w:tr>
      <w:tr w:rsidR="00844723" w:rsidTr="003D14AA" w14:paraId="7DA6700E" w14:textId="77777777">
        <w:tc>
          <w:tcPr>
            <w:cnfStyle w:val="001000000000" w:firstRow="0" w:lastRow="0" w:firstColumn="1" w:lastColumn="0" w:oddVBand="0" w:evenVBand="0" w:oddHBand="0" w:evenHBand="0" w:firstRowFirstColumn="0" w:firstRowLastColumn="0" w:lastRowFirstColumn="0" w:lastRowLastColumn="0"/>
            <w:tcW w:w="3114" w:type="pct"/>
          </w:tcPr>
          <w:p w:rsidRPr="003D14AA" w:rsidR="00844723" w:rsidP="00844723" w:rsidRDefault="00844723" w14:paraId="48537DFA" w14:textId="68239359">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1F760D" w:rsidR="00844723" w:rsidP="00844723" w:rsidRDefault="00844723" w14:paraId="4614A8E0"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44723" w:rsidP="00844723" w:rsidRDefault="00844723" w14:paraId="219F770A" w14:textId="77777777">
            <w:pPr>
              <w:cnfStyle w:val="000000000000" w:firstRow="0" w:lastRow="0" w:firstColumn="0" w:lastColumn="0" w:oddVBand="0" w:evenVBand="0" w:oddHBand="0" w:evenHBand="0" w:firstRowFirstColumn="0" w:firstRowLastColumn="0" w:lastRowFirstColumn="0" w:lastRowLastColumn="0"/>
            </w:pPr>
          </w:p>
        </w:tc>
      </w:tr>
      <w:tr w:rsidR="00844723" w:rsidTr="005F3CA7" w14:paraId="4E60AEB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844723" w:rsidP="00844723" w:rsidRDefault="00A10800" w14:paraId="4F00022F" w14:textId="2FB6CFFC">
            <w:r>
              <w:t>Does your product have any other features which would enhance the user experience?</w:t>
            </w:r>
          </w:p>
        </w:tc>
      </w:tr>
      <w:tr w:rsidR="00844723" w:rsidTr="005F3CA7" w14:paraId="17F06BA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4A1E8C" w:rsidR="00844723" w:rsidP="00844723" w:rsidRDefault="00844723" w14:paraId="37A389F6" w14:textId="77777777"/>
        </w:tc>
      </w:tr>
      <w:tr w:rsidR="00A10800" w:rsidTr="005F3CA7" w14:paraId="0353C20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4A1E8C" w:rsidR="00A10800" w:rsidP="00844723" w:rsidRDefault="00A10800" w14:paraId="2336AB3B" w14:textId="75AA791E">
            <w:r>
              <w:t>If your product does not meet the specification listed above, please set out below how it provides a similar or enhanced user experience to a product meeting the specification.</w:t>
            </w:r>
          </w:p>
        </w:tc>
      </w:tr>
      <w:tr w:rsidR="00A10800" w:rsidTr="005F3CA7" w14:paraId="3D5E2A9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4A1E8C" w:rsidR="00A10800" w:rsidP="00844723" w:rsidRDefault="00A10800" w14:paraId="3F47B7AC" w14:textId="77777777"/>
        </w:tc>
      </w:tr>
    </w:tbl>
    <w:p w:rsidR="004E18E7" w:rsidP="007372AF" w:rsidRDefault="004E18E7" w14:paraId="1CC18900" w14:textId="6458A821">
      <w:pPr>
        <w:rPr>
          <w:rFonts w:ascii="Calibri" w:hAnsi="Calibri" w:eastAsia="Times New Roman" w:cs="Calibri"/>
          <w:color w:val="000000"/>
          <w:lang w:eastAsia="en-GB"/>
        </w:rPr>
      </w:pPr>
    </w:p>
    <w:p w:rsidR="00671DC9" w:rsidRDefault="00671DC9" w14:paraId="3836DD92" w14:textId="77777777">
      <w:pPr>
        <w:rPr>
          <w:rFonts w:ascii="Calibri" w:hAnsi="Calibri" w:eastAsia="Times New Roman" w:cs="Calibri"/>
          <w:color w:val="000000"/>
          <w:lang w:eastAsia="en-GB"/>
        </w:rPr>
      </w:pPr>
      <w:r>
        <w:rPr>
          <w:rFonts w:ascii="Calibri" w:hAnsi="Calibri" w:eastAsia="Times New Roman" w:cs="Calibri"/>
          <w:color w:val="000000"/>
          <w:lang w:eastAsia="en-GB"/>
        </w:rPr>
        <w:br w:type="page"/>
      </w:r>
    </w:p>
    <w:p w:rsidR="00EF3EF8" w:rsidP="0013296F" w:rsidRDefault="00EF3EF8" w14:paraId="2808C3C2" w14:textId="46EAC7D2">
      <w:pPr>
        <w:pStyle w:val="Heading5"/>
        <w:rPr>
          <w:lang w:eastAsia="en-GB"/>
        </w:rPr>
      </w:pPr>
      <w:r>
        <w:rPr>
          <w:lang w:eastAsia="en-GB"/>
        </w:rPr>
        <w:lastRenderedPageBreak/>
        <w:t>Community noticeboard</w:t>
      </w:r>
    </w:p>
    <w:tbl>
      <w:tblPr>
        <w:tblStyle w:val="GridTable1Light-Accent1"/>
        <w:tblW w:w="5000" w:type="pct"/>
        <w:tblLook w:val="04A0" w:firstRow="1" w:lastRow="0" w:firstColumn="1" w:lastColumn="0" w:noHBand="0" w:noVBand="1"/>
      </w:tblPr>
      <w:tblGrid>
        <w:gridCol w:w="5616"/>
        <w:gridCol w:w="1819"/>
        <w:gridCol w:w="1581"/>
      </w:tblGrid>
      <w:tr w:rsidR="008322AB" w:rsidTr="00CC737A" w14:paraId="6868F5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8322AB" w:rsidP="00CC737A" w:rsidRDefault="00E5633E" w14:paraId="7A60A363" w14:textId="6A38BF92">
            <w:r w:rsidRPr="00D56584">
              <w:t>Community noticeboard</w:t>
            </w:r>
          </w:p>
        </w:tc>
      </w:tr>
      <w:tr w:rsidR="008322AB" w:rsidTr="00CC737A" w14:paraId="311C257F"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8322AB" w:rsidP="00CC737A" w:rsidRDefault="008322AB" w14:paraId="1D9325C1" w14:textId="77777777">
            <w:r>
              <w:t>Proposed make and model</w:t>
            </w:r>
          </w:p>
        </w:tc>
      </w:tr>
      <w:tr w:rsidR="008322AB" w:rsidTr="00CC737A" w14:paraId="1F8375E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8322AB" w:rsidP="00CC737A" w:rsidRDefault="008322AB" w14:paraId="1FD73E73" w14:textId="77777777"/>
        </w:tc>
      </w:tr>
      <w:tr w:rsidR="008322AB" w:rsidTr="00CC737A" w14:paraId="429552E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8322AB" w:rsidP="00CC737A" w:rsidRDefault="008322AB" w14:paraId="114FEF20" w14:textId="77777777">
            <w:r>
              <w:t xml:space="preserve">Component image </w:t>
            </w:r>
          </w:p>
        </w:tc>
      </w:tr>
      <w:tr w:rsidRPr="008D2E16" w:rsidR="008322AB" w:rsidTr="00CC737A" w14:paraId="5B1BC21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8322AB" w:rsidP="00CC737A" w:rsidRDefault="008322AB" w14:paraId="759B1FB1" w14:textId="77777777">
            <w:pPr>
              <w:rPr>
                <w:b w:val="0"/>
                <w:bCs w:val="0"/>
              </w:rPr>
            </w:pPr>
          </w:p>
        </w:tc>
      </w:tr>
      <w:tr w:rsidR="00CA2C51" w:rsidTr="003F3B4A" w14:paraId="2AB259FB" w14:textId="77777777">
        <w:tc>
          <w:tcPr>
            <w:cnfStyle w:val="001000000000" w:firstRow="0" w:lastRow="0" w:firstColumn="1" w:lastColumn="0" w:oddVBand="0" w:evenVBand="0" w:oddHBand="0" w:evenHBand="0" w:firstRowFirstColumn="0" w:firstRowLastColumn="0" w:lastRowFirstColumn="0" w:lastRowLastColumn="0"/>
            <w:tcW w:w="3114" w:type="pct"/>
          </w:tcPr>
          <w:p w:rsidRPr="00F21E21" w:rsidR="00CA2C51" w:rsidP="00CA2C51" w:rsidRDefault="00F21E21" w14:paraId="19DBBFA3" w14:textId="26A1A6F7">
            <w:r w:rsidRPr="00F21E21">
              <w:rPr>
                <w:bCs w:val="0"/>
              </w:rPr>
              <w:t>Specification details</w:t>
            </w:r>
          </w:p>
        </w:tc>
        <w:tc>
          <w:tcPr>
            <w:tcW w:w="1009" w:type="pct"/>
          </w:tcPr>
          <w:p w:rsidRPr="00C97DD6" w:rsidR="00CA2C51" w:rsidP="00F30BEE" w:rsidRDefault="00684BFA" w14:paraId="1E5392AE" w14:textId="2CE49470">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CA2C51">
              <w:rPr>
                <w:b/>
              </w:rPr>
              <w:t xml:space="preserve"> product meet the following specifications? </w:t>
            </w:r>
            <w:r w:rsidRPr="00C97DD6" w:rsidR="00CA2C51">
              <w:rPr>
                <w:b/>
              </w:rPr>
              <w:br/>
            </w:r>
            <w:r w:rsidRPr="00C97DD6" w:rsidR="00CA2C51">
              <w:rPr>
                <w:b/>
              </w:rPr>
              <w:br/>
            </w:r>
            <w:r w:rsidRPr="00C97DD6" w:rsidR="00CA2C51">
              <w:rPr>
                <w:b/>
              </w:rPr>
              <w:t>Yes/No</w:t>
            </w:r>
          </w:p>
        </w:tc>
        <w:tc>
          <w:tcPr>
            <w:tcW w:w="877" w:type="pct"/>
          </w:tcPr>
          <w:p w:rsidRPr="00C97DD6" w:rsidR="00CA2C51" w:rsidP="00F30BEE" w:rsidRDefault="00CA2C51" w14:paraId="072ED51C"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CA2C51" w:rsidTr="003F3B4A" w14:paraId="1C25D36D"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CA2C51" w:rsidP="003F3B4A" w:rsidRDefault="003F3B4A" w14:paraId="1732BE9D" w14:textId="6AF3AA39">
            <w:pPr>
              <w:rPr>
                <w:b w:val="0"/>
                <w:bCs w:val="0"/>
              </w:rPr>
            </w:pPr>
            <w:r w:rsidRPr="003F3B4A">
              <w:rPr>
                <w:b w:val="0"/>
                <w:bCs w:val="0"/>
              </w:rPr>
              <w:t>Ability to be integrated into other components, if possible</w:t>
            </w:r>
          </w:p>
        </w:tc>
        <w:tc>
          <w:tcPr>
            <w:tcW w:w="1009" w:type="pct"/>
          </w:tcPr>
          <w:p w:rsidR="00CA2C51" w:rsidP="00F30BEE" w:rsidRDefault="00CA2C51" w14:paraId="10C74B01"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CA2C51" w:rsidP="00F30BEE" w:rsidRDefault="00CA2C51" w14:paraId="48952128" w14:textId="77777777">
            <w:pPr>
              <w:cnfStyle w:val="000000000000" w:firstRow="0" w:lastRow="0" w:firstColumn="0" w:lastColumn="0" w:oddVBand="0" w:evenVBand="0" w:oddHBand="0" w:evenHBand="0" w:firstRowFirstColumn="0" w:firstRowLastColumn="0" w:lastRowFirstColumn="0" w:lastRowLastColumn="0"/>
            </w:pPr>
          </w:p>
        </w:tc>
      </w:tr>
      <w:tr w:rsidR="00CA2C51" w:rsidTr="003F3B4A" w14:paraId="6B1DBA88"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CA2C51" w:rsidP="003F3B4A" w:rsidRDefault="003F3B4A" w14:paraId="722CB28B" w14:textId="458274E5">
            <w:pPr>
              <w:rPr>
                <w:b w:val="0"/>
                <w:bCs w:val="0"/>
              </w:rPr>
            </w:pPr>
            <w:r w:rsidRPr="003F3B4A">
              <w:rPr>
                <w:b w:val="0"/>
                <w:bCs w:val="0"/>
              </w:rPr>
              <w:t xml:space="preserve">Minimum size: </w:t>
            </w:r>
            <w:r w:rsidR="00FB4D19">
              <w:rPr>
                <w:b w:val="0"/>
                <w:bCs w:val="0"/>
              </w:rPr>
              <w:t>W</w:t>
            </w:r>
            <w:r w:rsidR="00747BBC">
              <w:rPr>
                <w:b w:val="0"/>
                <w:bCs w:val="0"/>
              </w:rPr>
              <w:t>: 100</w:t>
            </w:r>
            <w:r w:rsidR="001B3952">
              <w:rPr>
                <w:b w:val="0"/>
                <w:bCs w:val="0"/>
              </w:rPr>
              <w:t>0m</w:t>
            </w:r>
            <w:r w:rsidR="00FC4C56">
              <w:rPr>
                <w:b w:val="0"/>
                <w:bCs w:val="0"/>
              </w:rPr>
              <w:t>m</w:t>
            </w:r>
            <w:r w:rsidR="001B3952">
              <w:rPr>
                <w:b w:val="0"/>
                <w:bCs w:val="0"/>
              </w:rPr>
              <w:t>; H</w:t>
            </w:r>
            <w:r w:rsidR="00230290">
              <w:rPr>
                <w:b w:val="0"/>
                <w:bCs w:val="0"/>
              </w:rPr>
              <w:t>: 750mm</w:t>
            </w:r>
          </w:p>
        </w:tc>
        <w:tc>
          <w:tcPr>
            <w:tcW w:w="1009" w:type="pct"/>
          </w:tcPr>
          <w:p w:rsidRPr="007034C8" w:rsidR="00CA2C51" w:rsidP="00F30BEE" w:rsidRDefault="00CA2C51" w14:paraId="37CA764F"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6D297942" w14:textId="77777777">
            <w:pPr>
              <w:cnfStyle w:val="000000000000" w:firstRow="0" w:lastRow="0" w:firstColumn="0" w:lastColumn="0" w:oddVBand="0" w:evenVBand="0" w:oddHBand="0" w:evenHBand="0" w:firstRowFirstColumn="0" w:firstRowLastColumn="0" w:lastRowFirstColumn="0" w:lastRowLastColumn="0"/>
              <w:rPr>
                <w:i/>
                <w:iCs/>
              </w:rPr>
            </w:pPr>
          </w:p>
        </w:tc>
      </w:tr>
      <w:tr w:rsidR="008F2E4A" w:rsidTr="003F3B4A" w14:paraId="0D17A376" w14:textId="77777777">
        <w:tc>
          <w:tcPr>
            <w:cnfStyle w:val="001000000000" w:firstRow="0" w:lastRow="0" w:firstColumn="1" w:lastColumn="0" w:oddVBand="0" w:evenVBand="0" w:oddHBand="0" w:evenHBand="0" w:firstRowFirstColumn="0" w:firstRowLastColumn="0" w:lastRowFirstColumn="0" w:lastRowLastColumn="0"/>
            <w:tcW w:w="3114" w:type="pct"/>
          </w:tcPr>
          <w:p w:rsidRPr="008F2E4A" w:rsidR="008F2E4A" w:rsidP="003F3B4A" w:rsidRDefault="008F2E4A" w14:paraId="565D693B" w14:textId="6FE28A50">
            <w:pPr>
              <w:rPr>
                <w:b w:val="0"/>
                <w:bCs w:val="0"/>
              </w:rPr>
            </w:pPr>
            <w:r>
              <w:rPr>
                <w:b w:val="0"/>
                <w:bCs w:val="0"/>
              </w:rPr>
              <w:t xml:space="preserve">Ability </w:t>
            </w:r>
            <w:r w:rsidR="00F03391">
              <w:rPr>
                <w:b w:val="0"/>
                <w:bCs w:val="0"/>
              </w:rPr>
              <w:t>to locate frame at an accessible height either on legs, or affixable to external wall or similar surface</w:t>
            </w:r>
          </w:p>
        </w:tc>
        <w:tc>
          <w:tcPr>
            <w:tcW w:w="1009" w:type="pct"/>
          </w:tcPr>
          <w:p w:rsidRPr="007034C8" w:rsidR="008F2E4A" w:rsidP="00F30BEE" w:rsidRDefault="008F2E4A" w14:paraId="589AD96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8F2E4A" w:rsidP="00F30BEE" w:rsidRDefault="008F2E4A" w14:paraId="4793D322"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3F3B4A" w14:paraId="00BDF381"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CA2C51" w:rsidP="003F3B4A" w:rsidRDefault="003F3B4A" w14:paraId="6E89E06D" w14:textId="0D759EF3">
            <w:pPr>
              <w:rPr>
                <w:b w:val="0"/>
                <w:bCs w:val="0"/>
              </w:rPr>
            </w:pPr>
            <w:r w:rsidRPr="003F3B4A">
              <w:rPr>
                <w:b w:val="0"/>
                <w:bCs w:val="0"/>
              </w:rPr>
              <w:t>Weatherproof to ensure contents remain dry</w:t>
            </w:r>
          </w:p>
        </w:tc>
        <w:tc>
          <w:tcPr>
            <w:tcW w:w="1009" w:type="pct"/>
          </w:tcPr>
          <w:p w:rsidRPr="007034C8" w:rsidR="00CA2C51" w:rsidP="00F30BEE" w:rsidRDefault="00CA2C51" w14:paraId="3A739A8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7FFBFA4A"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3F3B4A" w14:paraId="038E408B" w14:textId="77777777">
        <w:tc>
          <w:tcPr>
            <w:cnfStyle w:val="001000000000" w:firstRow="0" w:lastRow="0" w:firstColumn="1" w:lastColumn="0" w:oddVBand="0" w:evenVBand="0" w:oddHBand="0" w:evenHBand="0" w:firstRowFirstColumn="0" w:firstRowLastColumn="0" w:lastRowFirstColumn="0" w:lastRowLastColumn="0"/>
            <w:tcW w:w="3114" w:type="pct"/>
          </w:tcPr>
          <w:p w:rsidR="00CA2C51" w:rsidP="00F30BEE" w:rsidRDefault="003F3B4A" w14:paraId="123350D7" w14:textId="734B5DC4">
            <w:r w:rsidRPr="003F3B4A">
              <w:rPr>
                <w:b w:val="0"/>
                <w:bCs w:val="0"/>
              </w:rPr>
              <w:t>Clear scratch resistant front panel</w:t>
            </w:r>
          </w:p>
        </w:tc>
        <w:tc>
          <w:tcPr>
            <w:tcW w:w="1009" w:type="pct"/>
          </w:tcPr>
          <w:p w:rsidRPr="007034C8" w:rsidR="00CA2C51" w:rsidP="00F30BEE" w:rsidRDefault="00CA2C51" w14:paraId="55B10BB1"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041A6480"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3F3B4A" w14:paraId="32B9044D" w14:textId="77777777">
        <w:tc>
          <w:tcPr>
            <w:cnfStyle w:val="001000000000" w:firstRow="0" w:lastRow="0" w:firstColumn="1" w:lastColumn="0" w:oddVBand="0" w:evenVBand="0" w:oddHBand="0" w:evenHBand="0" w:firstRowFirstColumn="0" w:firstRowLastColumn="0" w:lastRowFirstColumn="0" w:lastRowLastColumn="0"/>
            <w:tcW w:w="3114" w:type="pct"/>
          </w:tcPr>
          <w:p w:rsidRPr="003F3B4A" w:rsidR="00844723" w:rsidP="00844723" w:rsidRDefault="00844723" w14:paraId="60B267C2" w14:textId="4C3C0DEB">
            <w:pPr>
              <w:rPr>
                <w:b w:val="0"/>
                <w:bCs w:val="0"/>
              </w:rPr>
            </w:pPr>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7034C8" w:rsidR="00844723" w:rsidP="00844723" w:rsidRDefault="00844723" w14:paraId="37437596"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844723" w:rsidP="00844723" w:rsidRDefault="00844723" w14:paraId="3202DBDA" w14:textId="77777777">
            <w:pPr>
              <w:cnfStyle w:val="000000000000" w:firstRow="0" w:lastRow="0" w:firstColumn="0" w:lastColumn="0" w:oddVBand="0" w:evenVBand="0" w:oddHBand="0" w:evenHBand="0" w:firstRowFirstColumn="0" w:firstRowLastColumn="0" w:lastRowFirstColumn="0" w:lastRowLastColumn="0"/>
              <w:rPr>
                <w:i/>
                <w:iCs/>
              </w:rPr>
            </w:pPr>
          </w:p>
        </w:tc>
      </w:tr>
      <w:tr w:rsidR="00844723" w:rsidTr="005F3CA7" w14:paraId="51F670C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7034C8" w:rsidR="00844723" w:rsidP="00844723" w:rsidRDefault="00A10800" w14:paraId="69D95749" w14:textId="043583C8">
            <w:pPr>
              <w:rPr>
                <w:i/>
                <w:iCs/>
              </w:rPr>
            </w:pPr>
            <w:r>
              <w:t>Does your product have any other features which would enhance the user experience?</w:t>
            </w:r>
          </w:p>
        </w:tc>
      </w:tr>
      <w:tr w:rsidRPr="005F3CA7" w:rsidR="00844723" w:rsidTr="005F3CA7" w14:paraId="494459A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844723" w:rsidP="00844723" w:rsidRDefault="00844723" w14:paraId="297359AF" w14:textId="77777777">
            <w:pPr>
              <w:rPr>
                <w:b w:val="0"/>
                <w:bCs w:val="0"/>
              </w:rPr>
            </w:pPr>
          </w:p>
        </w:tc>
      </w:tr>
      <w:tr w:rsidRPr="005F3CA7" w:rsidR="00A10800" w:rsidTr="005F3CA7" w14:paraId="763BA4F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0D4048F5" w14:textId="187A2E62">
            <w:r>
              <w:t>If your product does not meet the specification listed above, please set out below how it provides a similar or enhanced user experience to a product meeting the specification.</w:t>
            </w:r>
          </w:p>
        </w:tc>
      </w:tr>
      <w:tr w:rsidRPr="005F3CA7" w:rsidR="00A10800" w:rsidTr="005F3CA7" w14:paraId="3C74898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69354A69" w14:textId="77777777"/>
        </w:tc>
      </w:tr>
    </w:tbl>
    <w:p w:rsidR="00CA2C51" w:rsidP="007372AF" w:rsidRDefault="00CA2C51" w14:paraId="47C67E03" w14:textId="77777777">
      <w:pPr>
        <w:rPr>
          <w:rFonts w:ascii="Calibri" w:hAnsi="Calibri" w:eastAsia="Times New Roman" w:cs="Calibri"/>
          <w:color w:val="000000"/>
          <w:lang w:eastAsia="en-GB"/>
        </w:rPr>
      </w:pPr>
    </w:p>
    <w:p w:rsidR="00CA2C51" w:rsidP="0013296F" w:rsidRDefault="00F70791" w14:paraId="34C990B9" w14:textId="3501BE6D">
      <w:pPr>
        <w:pStyle w:val="Heading5"/>
        <w:rPr>
          <w:lang w:eastAsia="en-GB"/>
        </w:rPr>
      </w:pPr>
      <w:r>
        <w:rPr>
          <w:lang w:eastAsia="en-GB"/>
        </w:rPr>
        <w:t>Specialised/integrated l</w:t>
      </w:r>
      <w:r w:rsidR="00EF3EF8">
        <w:rPr>
          <w:lang w:eastAsia="en-GB"/>
        </w:rPr>
        <w:t>ighting</w:t>
      </w:r>
    </w:p>
    <w:tbl>
      <w:tblPr>
        <w:tblStyle w:val="GridTable1Light-Accent1"/>
        <w:tblW w:w="5000" w:type="pct"/>
        <w:tblLook w:val="04A0" w:firstRow="1" w:lastRow="0" w:firstColumn="1" w:lastColumn="0" w:noHBand="0" w:noVBand="1"/>
      </w:tblPr>
      <w:tblGrid>
        <w:gridCol w:w="5616"/>
        <w:gridCol w:w="1819"/>
        <w:gridCol w:w="1581"/>
      </w:tblGrid>
      <w:tr w:rsidR="00044BE0" w:rsidTr="00CC737A" w14:paraId="2DAE6A0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44BE0" w:rsidP="00CC737A" w:rsidRDefault="00044BE0" w14:paraId="0287C572" w14:textId="0129AB06">
            <w:r>
              <w:t>Specialised/integrated l</w:t>
            </w:r>
            <w:r w:rsidRPr="00D56584">
              <w:t>ighting</w:t>
            </w:r>
          </w:p>
        </w:tc>
      </w:tr>
      <w:tr w:rsidR="00044BE0" w:rsidTr="00CC737A" w14:paraId="0E557A6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044BE0" w:rsidP="00CC737A" w:rsidRDefault="00044BE0" w14:paraId="172555B3" w14:textId="77777777">
            <w:r>
              <w:t>Proposed make and model</w:t>
            </w:r>
          </w:p>
        </w:tc>
      </w:tr>
      <w:tr w:rsidR="00044BE0" w:rsidTr="00CC737A" w14:paraId="6FDC4A9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044BE0" w:rsidP="00CC737A" w:rsidRDefault="00044BE0" w14:paraId="0044F0F3" w14:textId="77777777"/>
        </w:tc>
      </w:tr>
      <w:tr w:rsidR="00044BE0" w:rsidTr="00CC737A" w14:paraId="7FA6C562"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044BE0" w:rsidP="00CC737A" w:rsidRDefault="00044BE0" w14:paraId="7126FC37" w14:textId="77777777">
            <w:r>
              <w:t xml:space="preserve">Component image </w:t>
            </w:r>
          </w:p>
        </w:tc>
      </w:tr>
      <w:tr w:rsidRPr="008D2E16" w:rsidR="00044BE0" w:rsidTr="00CC737A" w14:paraId="658765B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044BE0" w:rsidP="00CC737A" w:rsidRDefault="00044BE0" w14:paraId="3BEF4719" w14:textId="77777777">
            <w:pPr>
              <w:rPr>
                <w:b w:val="0"/>
                <w:bCs w:val="0"/>
              </w:rPr>
            </w:pPr>
          </w:p>
        </w:tc>
      </w:tr>
      <w:tr w:rsidR="00CA2C51" w:rsidTr="00BF35AF" w14:paraId="6ABC48DD" w14:textId="77777777">
        <w:tc>
          <w:tcPr>
            <w:cnfStyle w:val="001000000000" w:firstRow="0" w:lastRow="0" w:firstColumn="1" w:lastColumn="0" w:oddVBand="0" w:evenVBand="0" w:oddHBand="0" w:evenHBand="0" w:firstRowFirstColumn="0" w:firstRowLastColumn="0" w:lastRowFirstColumn="0" w:lastRowLastColumn="0"/>
            <w:tcW w:w="3114" w:type="pct"/>
          </w:tcPr>
          <w:p w:rsidRPr="00044BE0" w:rsidR="00CA2C51" w:rsidP="00EF3EF8" w:rsidRDefault="00044BE0" w14:paraId="10092CB6" w14:textId="0A9EDC3F">
            <w:r w:rsidRPr="00044BE0">
              <w:rPr>
                <w:bCs w:val="0"/>
              </w:rPr>
              <w:t>Specification details</w:t>
            </w:r>
          </w:p>
        </w:tc>
        <w:tc>
          <w:tcPr>
            <w:tcW w:w="1009" w:type="pct"/>
          </w:tcPr>
          <w:p w:rsidRPr="00C97DD6" w:rsidR="00CA2C51" w:rsidP="00F30BEE" w:rsidRDefault="00684BFA" w14:paraId="4B0507A6" w14:textId="3803E8E7">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CA2C51">
              <w:rPr>
                <w:b/>
              </w:rPr>
              <w:t xml:space="preserve"> product meet the following specifications? </w:t>
            </w:r>
            <w:r w:rsidRPr="00C97DD6" w:rsidR="00CA2C51">
              <w:rPr>
                <w:b/>
              </w:rPr>
              <w:br/>
            </w:r>
            <w:r w:rsidRPr="00C97DD6" w:rsidR="00CA2C51">
              <w:rPr>
                <w:b/>
              </w:rPr>
              <w:br/>
            </w:r>
            <w:r w:rsidRPr="00C97DD6" w:rsidR="00CA2C51">
              <w:rPr>
                <w:b/>
              </w:rPr>
              <w:t>Yes/No</w:t>
            </w:r>
          </w:p>
        </w:tc>
        <w:tc>
          <w:tcPr>
            <w:tcW w:w="877" w:type="pct"/>
          </w:tcPr>
          <w:p w:rsidRPr="00C97DD6" w:rsidR="00CA2C51" w:rsidP="00F30BEE" w:rsidRDefault="00CA2C51" w14:paraId="1B035ABA"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960C8D" w:rsidTr="00BF35AF" w14:paraId="581CBC0C" w14:textId="77777777">
        <w:tc>
          <w:tcPr>
            <w:cnfStyle w:val="001000000000" w:firstRow="0" w:lastRow="0" w:firstColumn="1" w:lastColumn="0" w:oddVBand="0" w:evenVBand="0" w:oddHBand="0" w:evenHBand="0" w:firstRowFirstColumn="0" w:firstRowLastColumn="0" w:lastRowFirstColumn="0" w:lastRowLastColumn="0"/>
            <w:tcW w:w="3114" w:type="pct"/>
          </w:tcPr>
          <w:p w:rsidRPr="00960C8D" w:rsidR="00960C8D" w:rsidP="00960C8D" w:rsidRDefault="00AD30BE" w14:paraId="10BBC452" w14:textId="2D5685F4">
            <w:pPr>
              <w:rPr>
                <w:b w:val="0"/>
                <w:bCs w:val="0"/>
              </w:rPr>
            </w:pPr>
            <w:r>
              <w:rPr>
                <w:b w:val="0"/>
                <w:bCs w:val="0"/>
              </w:rPr>
              <w:t>L</w:t>
            </w:r>
            <w:r w:rsidRPr="00623C81">
              <w:rPr>
                <w:b w:val="0"/>
                <w:bCs w:val="0"/>
              </w:rPr>
              <w:t>ighting</w:t>
            </w:r>
            <w:r w:rsidRPr="00960C8D" w:rsidR="00960C8D">
              <w:rPr>
                <w:b w:val="0"/>
                <w:bCs w:val="0"/>
              </w:rPr>
              <w:t xml:space="preserve"> to </w:t>
            </w:r>
            <w:r>
              <w:rPr>
                <w:b w:val="0"/>
                <w:bCs w:val="0"/>
              </w:rPr>
              <w:t>enhance</w:t>
            </w:r>
            <w:r w:rsidRPr="00960C8D" w:rsidR="00960C8D">
              <w:rPr>
                <w:b w:val="0"/>
                <w:bCs w:val="0"/>
              </w:rPr>
              <w:t xml:space="preserve"> architectural features</w:t>
            </w:r>
            <w:r w:rsidRPr="00623C81">
              <w:rPr>
                <w:b w:val="0"/>
                <w:bCs w:val="0"/>
              </w:rPr>
              <w:t xml:space="preserve"> of supplied components</w:t>
            </w:r>
          </w:p>
        </w:tc>
        <w:tc>
          <w:tcPr>
            <w:tcW w:w="1009" w:type="pct"/>
          </w:tcPr>
          <w:p w:rsidR="00960C8D" w:rsidP="00F30BEE" w:rsidRDefault="00960C8D" w14:paraId="0E673637"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960C8D" w:rsidP="00F30BEE" w:rsidRDefault="00960C8D" w14:paraId="289786D7" w14:textId="77777777">
            <w:pPr>
              <w:cnfStyle w:val="000000000000" w:firstRow="0" w:lastRow="0" w:firstColumn="0" w:lastColumn="0" w:oddVBand="0" w:evenVBand="0" w:oddHBand="0" w:evenHBand="0" w:firstRowFirstColumn="0" w:firstRowLastColumn="0" w:lastRowFirstColumn="0" w:lastRowLastColumn="0"/>
            </w:pPr>
          </w:p>
        </w:tc>
      </w:tr>
      <w:tr w:rsidR="00CA2C51" w:rsidTr="00BF35AF" w14:paraId="386218A9" w14:textId="77777777">
        <w:tc>
          <w:tcPr>
            <w:cnfStyle w:val="001000000000" w:firstRow="0" w:lastRow="0" w:firstColumn="1" w:lastColumn="0" w:oddVBand="0" w:evenVBand="0" w:oddHBand="0" w:evenHBand="0" w:firstRowFirstColumn="0" w:firstRowLastColumn="0" w:lastRowFirstColumn="0" w:lastRowLastColumn="0"/>
            <w:tcW w:w="3114" w:type="pct"/>
          </w:tcPr>
          <w:p w:rsidRPr="00BF35AF" w:rsidR="00CA2C51" w:rsidP="00960C8D" w:rsidRDefault="00BF35AF" w14:paraId="56E40557" w14:textId="25860E98">
            <w:pPr>
              <w:rPr>
                <w:b w:val="0"/>
                <w:bCs w:val="0"/>
              </w:rPr>
            </w:pPr>
            <w:r>
              <w:rPr>
                <w:b w:val="0"/>
                <w:bCs w:val="0"/>
              </w:rPr>
              <w:t>Ability to</w:t>
            </w:r>
            <w:r w:rsidRPr="00960C8D" w:rsidR="00960C8D">
              <w:rPr>
                <w:b w:val="0"/>
                <w:bCs w:val="0"/>
              </w:rPr>
              <w:t xml:space="preserve"> introduce colour/patterns etc.</w:t>
            </w:r>
          </w:p>
        </w:tc>
        <w:tc>
          <w:tcPr>
            <w:tcW w:w="1009" w:type="pct"/>
          </w:tcPr>
          <w:p w:rsidRPr="007034C8" w:rsidR="00CA2C51" w:rsidP="00F30BEE" w:rsidRDefault="00CA2C51" w14:paraId="04ADCE4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1ACFFE79"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BF35AF" w14:paraId="39973CAB" w14:textId="77777777">
        <w:tc>
          <w:tcPr>
            <w:cnfStyle w:val="001000000000" w:firstRow="0" w:lastRow="0" w:firstColumn="1" w:lastColumn="0" w:oddVBand="0" w:evenVBand="0" w:oddHBand="0" w:evenHBand="0" w:firstRowFirstColumn="0" w:firstRowLastColumn="0" w:lastRowFirstColumn="0" w:lastRowLastColumn="0"/>
            <w:tcW w:w="3114" w:type="pct"/>
          </w:tcPr>
          <w:p w:rsidRPr="00BF35AF" w:rsidR="00CA2C51" w:rsidP="00960C8D" w:rsidRDefault="002F19FB" w14:paraId="2658E7C8" w14:textId="3E52CA2E">
            <w:pPr>
              <w:rPr>
                <w:b w:val="0"/>
                <w:bCs w:val="0"/>
              </w:rPr>
            </w:pPr>
            <w:r>
              <w:rPr>
                <w:b w:val="0"/>
                <w:bCs w:val="0"/>
              </w:rPr>
              <w:t>Ability to i</w:t>
            </w:r>
            <w:r w:rsidRPr="00623C81">
              <w:rPr>
                <w:b w:val="0"/>
                <w:bCs w:val="0"/>
              </w:rPr>
              <w:t>ntegrate</w:t>
            </w:r>
            <w:r w:rsidRPr="00960C8D" w:rsidR="00960C8D">
              <w:rPr>
                <w:b w:val="0"/>
                <w:bCs w:val="0"/>
              </w:rPr>
              <w:t xml:space="preserve"> into other components where possible</w:t>
            </w:r>
          </w:p>
        </w:tc>
        <w:tc>
          <w:tcPr>
            <w:tcW w:w="1009" w:type="pct"/>
          </w:tcPr>
          <w:p w:rsidRPr="007034C8" w:rsidR="00CA2C51" w:rsidP="00F30BEE" w:rsidRDefault="00CA2C51" w14:paraId="3BC0BC12"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6BFBE543"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BF35AF" w14:paraId="26ABD6DD" w14:textId="77777777">
        <w:tc>
          <w:tcPr>
            <w:cnfStyle w:val="001000000000" w:firstRow="0" w:lastRow="0" w:firstColumn="1" w:lastColumn="0" w:oddVBand="0" w:evenVBand="0" w:oddHBand="0" w:evenHBand="0" w:firstRowFirstColumn="0" w:firstRowLastColumn="0" w:lastRowFirstColumn="0" w:lastRowLastColumn="0"/>
            <w:tcW w:w="3114" w:type="pct"/>
          </w:tcPr>
          <w:p w:rsidRPr="00BF35AF" w:rsidR="00CA2C51" w:rsidP="00960C8D" w:rsidRDefault="00BF35AF" w14:paraId="79FF3360" w14:textId="0A236A1B">
            <w:pPr>
              <w:rPr>
                <w:b w:val="0"/>
                <w:bCs w:val="0"/>
              </w:rPr>
            </w:pPr>
            <w:r>
              <w:rPr>
                <w:b w:val="0"/>
                <w:bCs w:val="0"/>
              </w:rPr>
              <w:t>Option of light</w:t>
            </w:r>
            <w:r w:rsidRPr="00960C8D" w:rsidR="00960C8D">
              <w:rPr>
                <w:b w:val="0"/>
                <w:bCs w:val="0"/>
              </w:rPr>
              <w:t xml:space="preserve"> shields to prevent light pollution</w:t>
            </w:r>
          </w:p>
        </w:tc>
        <w:tc>
          <w:tcPr>
            <w:tcW w:w="1009" w:type="pct"/>
          </w:tcPr>
          <w:p w:rsidRPr="007034C8" w:rsidR="00CA2C51" w:rsidP="00F30BEE" w:rsidRDefault="00CA2C51" w14:paraId="4E62E01C"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423C844A" w14:textId="77777777">
            <w:pPr>
              <w:cnfStyle w:val="000000000000" w:firstRow="0" w:lastRow="0" w:firstColumn="0" w:lastColumn="0" w:oddVBand="0" w:evenVBand="0" w:oddHBand="0" w:evenHBand="0" w:firstRowFirstColumn="0" w:firstRowLastColumn="0" w:lastRowFirstColumn="0" w:lastRowLastColumn="0"/>
              <w:rPr>
                <w:i/>
                <w:iCs/>
              </w:rPr>
            </w:pPr>
          </w:p>
        </w:tc>
      </w:tr>
      <w:tr w:rsidR="00960C8D" w:rsidTr="00BF35AF" w14:paraId="5BF1CA90" w14:textId="77777777">
        <w:tc>
          <w:tcPr>
            <w:cnfStyle w:val="001000000000" w:firstRow="0" w:lastRow="0" w:firstColumn="1" w:lastColumn="0" w:oddVBand="0" w:evenVBand="0" w:oddHBand="0" w:evenHBand="0" w:firstRowFirstColumn="0" w:firstRowLastColumn="0" w:lastRowFirstColumn="0" w:lastRowLastColumn="0"/>
            <w:tcW w:w="3114" w:type="pct"/>
          </w:tcPr>
          <w:p w:rsidR="00960C8D" w:rsidP="00F30BEE" w:rsidRDefault="00BF35AF" w14:paraId="477AEC4C" w14:textId="3EAFF99F">
            <w:r>
              <w:rPr>
                <w:b w:val="0"/>
                <w:bCs w:val="0"/>
              </w:rPr>
              <w:t>R</w:t>
            </w:r>
            <w:r w:rsidRPr="00960C8D" w:rsidR="00960C8D">
              <w:rPr>
                <w:b w:val="0"/>
                <w:bCs w:val="0"/>
              </w:rPr>
              <w:t xml:space="preserve">enewable powered solutions </w:t>
            </w:r>
            <w:r>
              <w:rPr>
                <w:b w:val="0"/>
                <w:bCs w:val="0"/>
              </w:rPr>
              <w:t>if possible</w:t>
            </w:r>
          </w:p>
        </w:tc>
        <w:tc>
          <w:tcPr>
            <w:tcW w:w="1009" w:type="pct"/>
          </w:tcPr>
          <w:p w:rsidRPr="001F760D" w:rsidR="00960C8D" w:rsidP="00F30BEE" w:rsidRDefault="00960C8D" w14:paraId="51C7E96A"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960C8D" w:rsidP="00F30BEE" w:rsidRDefault="00960C8D" w14:paraId="7D525E1F" w14:textId="77777777">
            <w:pPr>
              <w:cnfStyle w:val="000000000000" w:firstRow="0" w:lastRow="0" w:firstColumn="0" w:lastColumn="0" w:oddVBand="0" w:evenVBand="0" w:oddHBand="0" w:evenHBand="0" w:firstRowFirstColumn="0" w:firstRowLastColumn="0" w:lastRowFirstColumn="0" w:lastRowLastColumn="0"/>
            </w:pPr>
          </w:p>
        </w:tc>
      </w:tr>
      <w:tr w:rsidR="00676FC7" w:rsidTr="00BF35AF" w14:paraId="6F850F26" w14:textId="77777777">
        <w:tc>
          <w:tcPr>
            <w:cnfStyle w:val="001000000000" w:firstRow="0" w:lastRow="0" w:firstColumn="1" w:lastColumn="0" w:oddVBand="0" w:evenVBand="0" w:oddHBand="0" w:evenHBand="0" w:firstRowFirstColumn="0" w:firstRowLastColumn="0" w:lastRowFirstColumn="0" w:lastRowLastColumn="0"/>
            <w:tcW w:w="3114" w:type="pct"/>
          </w:tcPr>
          <w:p w:rsidRPr="00C32384" w:rsidR="00676FC7" w:rsidP="00676FC7" w:rsidRDefault="00676FC7" w14:paraId="47D3C755" w14:textId="0474ACFF">
            <w:pPr>
              <w:rPr>
                <w:b w:val="0"/>
                <w:bCs w:val="0"/>
              </w:rPr>
            </w:pPr>
            <w:r w:rsidRPr="00C32384">
              <w:rPr>
                <w:b w:val="0"/>
                <w:bCs w:val="0"/>
              </w:rPr>
              <w:t>Metered connection</w:t>
            </w:r>
          </w:p>
        </w:tc>
        <w:tc>
          <w:tcPr>
            <w:tcW w:w="1009" w:type="pct"/>
          </w:tcPr>
          <w:p w:rsidRPr="001F760D" w:rsidR="00676FC7" w:rsidP="00676FC7" w:rsidRDefault="00676FC7" w14:paraId="2292F5BA"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676FC7" w:rsidP="00676FC7" w:rsidRDefault="00676FC7" w14:paraId="7AE99EFB" w14:textId="77777777">
            <w:pPr>
              <w:cnfStyle w:val="000000000000" w:firstRow="0" w:lastRow="0" w:firstColumn="0" w:lastColumn="0" w:oddVBand="0" w:evenVBand="0" w:oddHBand="0" w:evenHBand="0" w:firstRowFirstColumn="0" w:firstRowLastColumn="0" w:lastRowFirstColumn="0" w:lastRowLastColumn="0"/>
            </w:pPr>
          </w:p>
        </w:tc>
      </w:tr>
      <w:tr w:rsidR="00844723" w:rsidTr="00BF35AF" w14:paraId="1965C572" w14:textId="77777777">
        <w:tc>
          <w:tcPr>
            <w:cnfStyle w:val="001000000000" w:firstRow="0" w:lastRow="0" w:firstColumn="1" w:lastColumn="0" w:oddVBand="0" w:evenVBand="0" w:oddHBand="0" w:evenHBand="0" w:firstRowFirstColumn="0" w:firstRowLastColumn="0" w:lastRowFirstColumn="0" w:lastRowLastColumn="0"/>
            <w:tcW w:w="3114" w:type="pct"/>
          </w:tcPr>
          <w:p w:rsidR="00844723" w:rsidP="00844723" w:rsidRDefault="00844723" w14:paraId="1004ED53" w14:textId="67B8EE93">
            <w:pPr>
              <w:rPr>
                <w:b w:val="0"/>
                <w:bCs w:val="0"/>
              </w:rPr>
            </w:pPr>
            <w:r w:rsidRPr="0098680E">
              <w:rPr>
                <w:b w:val="0"/>
                <w:bCs w:val="0"/>
              </w:rPr>
              <w:t>Easily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1F760D" w:rsidR="00844723" w:rsidP="00844723" w:rsidRDefault="00844723" w14:paraId="28113E94"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44723" w:rsidP="00844723" w:rsidRDefault="00844723" w14:paraId="389A7ACC" w14:textId="77777777">
            <w:pPr>
              <w:cnfStyle w:val="000000000000" w:firstRow="0" w:lastRow="0" w:firstColumn="0" w:lastColumn="0" w:oddVBand="0" w:evenVBand="0" w:oddHBand="0" w:evenHBand="0" w:firstRowFirstColumn="0" w:firstRowLastColumn="0" w:lastRowFirstColumn="0" w:lastRowLastColumn="0"/>
            </w:pPr>
          </w:p>
        </w:tc>
      </w:tr>
      <w:tr w:rsidR="00844723" w:rsidTr="005F3CA7" w14:paraId="7855045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844723" w:rsidP="00844723" w:rsidRDefault="00A10800" w14:paraId="5F0C5CE7" w14:textId="5D65436E">
            <w:r>
              <w:lastRenderedPageBreak/>
              <w:t>Does your product have any other features which would enhance the user experience?</w:t>
            </w:r>
          </w:p>
        </w:tc>
      </w:tr>
      <w:tr w:rsidR="00844723" w:rsidTr="005F3CA7" w14:paraId="08E410C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844723" w:rsidP="00844723" w:rsidRDefault="00844723" w14:paraId="2A07D0DA" w14:textId="77777777">
            <w:pPr>
              <w:rPr>
                <w:b w:val="0"/>
                <w:bCs w:val="0"/>
              </w:rPr>
            </w:pPr>
          </w:p>
        </w:tc>
      </w:tr>
      <w:tr w:rsidR="00A10800" w:rsidTr="005F3CA7" w14:paraId="579B191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255F6464" w14:textId="5E9594C4">
            <w:pPr>
              <w:rPr>
                <w:b w:val="0"/>
                <w:bCs w:val="0"/>
              </w:rPr>
            </w:pPr>
            <w:r>
              <w:t>If your product does not meet the specification listed above, please set out below how it provides a similar or enhanced user experience to a product meeting the specification.</w:t>
            </w:r>
          </w:p>
        </w:tc>
      </w:tr>
      <w:tr w:rsidR="00A10800" w:rsidTr="005F3CA7" w14:paraId="4329189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844723" w:rsidRDefault="00A10800" w14:paraId="741E22C7" w14:textId="77777777">
            <w:pPr>
              <w:rPr>
                <w:b w:val="0"/>
                <w:bCs w:val="0"/>
              </w:rPr>
            </w:pPr>
          </w:p>
        </w:tc>
      </w:tr>
    </w:tbl>
    <w:p w:rsidR="00CA2C51" w:rsidP="007372AF" w:rsidRDefault="00CA2C51" w14:paraId="29A0E135" w14:textId="77777777">
      <w:pPr>
        <w:rPr>
          <w:rFonts w:ascii="Calibri" w:hAnsi="Calibri" w:eastAsia="Times New Roman" w:cs="Calibri"/>
          <w:color w:val="000000"/>
          <w:lang w:eastAsia="en-GB"/>
        </w:rPr>
      </w:pPr>
    </w:p>
    <w:p w:rsidR="00EF3EF8" w:rsidP="0013296F" w:rsidRDefault="00EF3EF8" w14:paraId="1DF658EC" w14:textId="56B15263">
      <w:pPr>
        <w:pStyle w:val="Heading5"/>
        <w:rPr>
          <w:lang w:eastAsia="en-GB"/>
        </w:rPr>
      </w:pPr>
      <w:r>
        <w:rPr>
          <w:lang w:eastAsia="en-GB"/>
        </w:rPr>
        <w:t>Defibrillator</w:t>
      </w:r>
    </w:p>
    <w:tbl>
      <w:tblPr>
        <w:tblStyle w:val="GridTable1Light-Accent1"/>
        <w:tblW w:w="5000" w:type="pct"/>
        <w:tblLook w:val="04A0" w:firstRow="1" w:lastRow="0" w:firstColumn="1" w:lastColumn="0" w:noHBand="0" w:noVBand="1"/>
      </w:tblPr>
      <w:tblGrid>
        <w:gridCol w:w="5616"/>
        <w:gridCol w:w="1819"/>
        <w:gridCol w:w="1581"/>
      </w:tblGrid>
      <w:tr w:rsidR="002D3388" w:rsidTr="00CC737A" w14:paraId="258946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2D3388" w:rsidP="00CC737A" w:rsidRDefault="002D3388" w14:paraId="23EBBB9D" w14:textId="02C96A7F">
            <w:r w:rsidRPr="00D56584">
              <w:t>Defibrillator</w:t>
            </w:r>
          </w:p>
        </w:tc>
      </w:tr>
      <w:tr w:rsidR="002D3388" w:rsidTr="00CC737A" w14:paraId="26FADDF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D3388" w:rsidP="00CC737A" w:rsidRDefault="002D3388" w14:paraId="1E5466DD" w14:textId="77777777">
            <w:r>
              <w:t>Proposed make and model</w:t>
            </w:r>
          </w:p>
        </w:tc>
      </w:tr>
      <w:tr w:rsidR="002D3388" w:rsidTr="00CC737A" w14:paraId="12E4469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D3388" w:rsidP="00CC737A" w:rsidRDefault="002D3388" w14:paraId="0122109F" w14:textId="77777777"/>
        </w:tc>
      </w:tr>
      <w:tr w:rsidR="002D3388" w:rsidTr="00CC737A" w14:paraId="65F84C8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2D3388" w:rsidP="00CC737A" w:rsidRDefault="002D3388" w14:paraId="5A756D8B" w14:textId="77777777">
            <w:r>
              <w:t xml:space="preserve">Component image </w:t>
            </w:r>
          </w:p>
        </w:tc>
      </w:tr>
      <w:tr w:rsidRPr="008D2E16" w:rsidR="002D3388" w:rsidTr="00CC737A" w14:paraId="09B83CBD"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2D3388" w:rsidP="00CC737A" w:rsidRDefault="002D3388" w14:paraId="019D46F8" w14:textId="77777777">
            <w:pPr>
              <w:rPr>
                <w:b w:val="0"/>
                <w:bCs w:val="0"/>
              </w:rPr>
            </w:pPr>
          </w:p>
        </w:tc>
      </w:tr>
      <w:tr w:rsidR="00CA2C51" w:rsidTr="00EB4865" w14:paraId="0F2EBFAF"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EF3EF8" w:rsidP="00EF3EF8" w:rsidRDefault="002D3388" w14:paraId="75E9D450" w14:textId="47524C70">
            <w:r>
              <w:t>Specification details</w:t>
            </w:r>
          </w:p>
          <w:p w:rsidRPr="00DE7C63" w:rsidR="00CA2C51" w:rsidP="00EF3EF8" w:rsidRDefault="00CA2C51" w14:paraId="7EF731AA" w14:textId="77777777">
            <w:pPr>
              <w:rPr>
                <w:b w:val="0"/>
              </w:rPr>
            </w:pPr>
          </w:p>
        </w:tc>
        <w:tc>
          <w:tcPr>
            <w:tcW w:w="1009" w:type="pct"/>
          </w:tcPr>
          <w:p w:rsidRPr="00C97DD6" w:rsidR="00CA2C51" w:rsidP="00F30BEE" w:rsidRDefault="00684BFA" w14:paraId="6C393AD2" w14:textId="79AB06D4">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CA2C51">
              <w:rPr>
                <w:b/>
              </w:rPr>
              <w:t xml:space="preserve"> product meet the following specifications? </w:t>
            </w:r>
            <w:r w:rsidRPr="00C97DD6" w:rsidR="00CA2C51">
              <w:rPr>
                <w:b/>
              </w:rPr>
              <w:br/>
            </w:r>
            <w:r w:rsidRPr="00C97DD6" w:rsidR="00CA2C51">
              <w:rPr>
                <w:b/>
              </w:rPr>
              <w:br/>
            </w:r>
            <w:r w:rsidRPr="00C97DD6" w:rsidR="00CA2C51">
              <w:rPr>
                <w:b/>
              </w:rPr>
              <w:t>Yes/No</w:t>
            </w:r>
          </w:p>
        </w:tc>
        <w:tc>
          <w:tcPr>
            <w:tcW w:w="877" w:type="pct"/>
          </w:tcPr>
          <w:p w:rsidRPr="00C97DD6" w:rsidR="00CA2C51" w:rsidP="00F30BEE" w:rsidRDefault="00CA2C51" w14:paraId="6A927210"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CA2C51" w:rsidTr="00EB4865" w14:paraId="08474704"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CA2C51" w:rsidP="001D370C" w:rsidRDefault="001D370C" w14:paraId="0C187F1B" w14:textId="0F9F8AC5">
            <w:pPr>
              <w:rPr>
                <w:b w:val="0"/>
                <w:bCs w:val="0"/>
              </w:rPr>
            </w:pPr>
            <w:r w:rsidRPr="001D370C">
              <w:rPr>
                <w:b w:val="0"/>
                <w:bCs w:val="0"/>
              </w:rPr>
              <w:t>Group 1 device</w:t>
            </w:r>
          </w:p>
        </w:tc>
        <w:tc>
          <w:tcPr>
            <w:tcW w:w="1009" w:type="pct"/>
          </w:tcPr>
          <w:p w:rsidRPr="007034C8" w:rsidR="00CA2C51" w:rsidP="00F30BEE" w:rsidRDefault="00CA2C51" w14:paraId="22D0F6F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459F387F"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EB4865" w14:paraId="38609C02"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CA2C51" w:rsidP="001D370C" w:rsidRDefault="001D370C" w14:paraId="317C26FE" w14:textId="23329916">
            <w:pPr>
              <w:rPr>
                <w:b w:val="0"/>
                <w:bCs w:val="0"/>
              </w:rPr>
            </w:pPr>
            <w:r w:rsidRPr="001D370C">
              <w:rPr>
                <w:b w:val="0"/>
                <w:bCs w:val="0"/>
              </w:rPr>
              <w:t>Suitable for community use in most aspects, in most rescue conditions, and easily supported remotely</w:t>
            </w:r>
          </w:p>
        </w:tc>
        <w:tc>
          <w:tcPr>
            <w:tcW w:w="1009" w:type="pct"/>
          </w:tcPr>
          <w:p w:rsidRPr="007034C8" w:rsidR="00CA2C51" w:rsidP="00F30BEE" w:rsidRDefault="00CA2C51" w14:paraId="02F09D24"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63C930C3"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EB4865" w14:paraId="2D594977"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CA2C51" w:rsidP="001D370C" w:rsidRDefault="001D370C" w14:paraId="6D4DCA2C" w14:textId="5584F23C">
            <w:pPr>
              <w:rPr>
                <w:b w:val="0"/>
                <w:bCs w:val="0"/>
              </w:rPr>
            </w:pPr>
            <w:r w:rsidRPr="001D370C">
              <w:rPr>
                <w:b w:val="0"/>
                <w:bCs w:val="0"/>
              </w:rPr>
              <w:t>Suitable for use by untrained &amp; panicking users, or special needs users</w:t>
            </w:r>
          </w:p>
        </w:tc>
        <w:tc>
          <w:tcPr>
            <w:tcW w:w="1009" w:type="pct"/>
          </w:tcPr>
          <w:p w:rsidRPr="007034C8" w:rsidR="00CA2C51" w:rsidP="00F30BEE" w:rsidRDefault="00CA2C51" w14:paraId="5C51E4D5"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4CC49A1E"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EB4865" w14:paraId="10BE10CE"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CA2C51" w:rsidP="001D370C" w:rsidRDefault="001D370C" w14:paraId="55642888" w14:textId="5F7ED6AA">
            <w:pPr>
              <w:rPr>
                <w:b w:val="0"/>
                <w:bCs w:val="0"/>
              </w:rPr>
            </w:pPr>
            <w:r w:rsidRPr="001D370C">
              <w:rPr>
                <w:b w:val="0"/>
                <w:bCs w:val="0"/>
              </w:rPr>
              <w:t>Compliant to various disability legislation, such as the Equalities Act 2010</w:t>
            </w:r>
          </w:p>
        </w:tc>
        <w:tc>
          <w:tcPr>
            <w:tcW w:w="1009" w:type="pct"/>
          </w:tcPr>
          <w:p w:rsidRPr="001F760D" w:rsidR="00CA2C51" w:rsidP="00F30BEE" w:rsidRDefault="00CA2C51" w14:paraId="7E73BC20"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CA2C51" w:rsidP="00F30BEE" w:rsidRDefault="00CA2C51" w14:paraId="390505D8" w14:textId="77777777">
            <w:pPr>
              <w:cnfStyle w:val="000000000000" w:firstRow="0" w:lastRow="0" w:firstColumn="0" w:lastColumn="0" w:oddVBand="0" w:evenVBand="0" w:oddHBand="0" w:evenHBand="0" w:firstRowFirstColumn="0" w:firstRowLastColumn="0" w:lastRowFirstColumn="0" w:lastRowLastColumn="0"/>
            </w:pPr>
          </w:p>
        </w:tc>
      </w:tr>
      <w:tr w:rsidR="001D370C" w:rsidTr="00EB4865" w14:paraId="4E776620"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1D370C" w:rsidP="001D370C" w:rsidRDefault="001D370C" w14:paraId="2457534B" w14:textId="5D4E04BE">
            <w:pPr>
              <w:rPr>
                <w:b w:val="0"/>
                <w:bCs w:val="0"/>
              </w:rPr>
            </w:pPr>
            <w:r w:rsidRPr="001D370C">
              <w:rPr>
                <w:b w:val="0"/>
                <w:bCs w:val="0"/>
              </w:rPr>
              <w:t>Provision of basic rescue information on the arrival of the ambulance</w:t>
            </w:r>
          </w:p>
        </w:tc>
        <w:tc>
          <w:tcPr>
            <w:tcW w:w="1009" w:type="pct"/>
          </w:tcPr>
          <w:p w:rsidRPr="001F760D" w:rsidR="001D370C" w:rsidP="00F30BEE" w:rsidRDefault="001D370C" w14:paraId="45232F0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D370C" w:rsidP="00F30BEE" w:rsidRDefault="001D370C" w14:paraId="71CFDDA8" w14:textId="77777777">
            <w:pPr>
              <w:cnfStyle w:val="000000000000" w:firstRow="0" w:lastRow="0" w:firstColumn="0" w:lastColumn="0" w:oddVBand="0" w:evenVBand="0" w:oddHBand="0" w:evenHBand="0" w:firstRowFirstColumn="0" w:firstRowLastColumn="0" w:lastRowFirstColumn="0" w:lastRowLastColumn="0"/>
            </w:pPr>
          </w:p>
        </w:tc>
      </w:tr>
      <w:tr w:rsidR="001D370C" w:rsidTr="00EB4865" w14:paraId="570F29DC"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1D370C" w:rsidP="001D370C" w:rsidRDefault="001D370C" w14:paraId="34D91959" w14:textId="5875A1B8">
            <w:pPr>
              <w:rPr>
                <w:b w:val="0"/>
                <w:bCs w:val="0"/>
              </w:rPr>
            </w:pPr>
            <w:r w:rsidRPr="001D370C">
              <w:rPr>
                <w:b w:val="0"/>
                <w:bCs w:val="0"/>
              </w:rPr>
              <w:t>Metronomes</w:t>
            </w:r>
          </w:p>
        </w:tc>
        <w:tc>
          <w:tcPr>
            <w:tcW w:w="1009" w:type="pct"/>
          </w:tcPr>
          <w:p w:rsidRPr="001F760D" w:rsidR="001D370C" w:rsidP="00F30BEE" w:rsidRDefault="001D370C" w14:paraId="07AE49A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D370C" w:rsidP="00F30BEE" w:rsidRDefault="001D370C" w14:paraId="444CF2E6" w14:textId="77777777">
            <w:pPr>
              <w:cnfStyle w:val="000000000000" w:firstRow="0" w:lastRow="0" w:firstColumn="0" w:lastColumn="0" w:oddVBand="0" w:evenVBand="0" w:oddHBand="0" w:evenHBand="0" w:firstRowFirstColumn="0" w:firstRowLastColumn="0" w:lastRowFirstColumn="0" w:lastRowLastColumn="0"/>
            </w:pPr>
          </w:p>
        </w:tc>
      </w:tr>
      <w:tr w:rsidR="001D370C" w:rsidTr="00EB4865" w14:paraId="3BC9A031"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1D370C" w:rsidP="001D370C" w:rsidRDefault="001D370C" w14:paraId="73F66486" w14:textId="55ACB0AA">
            <w:pPr>
              <w:rPr>
                <w:b w:val="0"/>
                <w:bCs w:val="0"/>
              </w:rPr>
            </w:pPr>
            <w:r w:rsidRPr="001D370C">
              <w:rPr>
                <w:b w:val="0"/>
                <w:bCs w:val="0"/>
              </w:rPr>
              <w:t>Clear visual and audio instructions</w:t>
            </w:r>
          </w:p>
        </w:tc>
        <w:tc>
          <w:tcPr>
            <w:tcW w:w="1009" w:type="pct"/>
          </w:tcPr>
          <w:p w:rsidRPr="001F760D" w:rsidR="001D370C" w:rsidP="00F30BEE" w:rsidRDefault="001D370C" w14:paraId="4E7B68E2"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D370C" w:rsidP="00F30BEE" w:rsidRDefault="001D370C" w14:paraId="6F7377D9" w14:textId="77777777">
            <w:pPr>
              <w:cnfStyle w:val="000000000000" w:firstRow="0" w:lastRow="0" w:firstColumn="0" w:lastColumn="0" w:oddVBand="0" w:evenVBand="0" w:oddHBand="0" w:evenHBand="0" w:firstRowFirstColumn="0" w:firstRowLastColumn="0" w:lastRowFirstColumn="0" w:lastRowLastColumn="0"/>
            </w:pPr>
          </w:p>
        </w:tc>
      </w:tr>
      <w:tr w:rsidR="001D370C" w:rsidTr="00EB4865" w14:paraId="7F80C9A0"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1D370C" w:rsidP="001D370C" w:rsidRDefault="001D370C" w14:paraId="4113420E" w14:textId="58B2E3EF">
            <w:pPr>
              <w:rPr>
                <w:b w:val="0"/>
                <w:bCs w:val="0"/>
              </w:rPr>
            </w:pPr>
            <w:r w:rsidRPr="001D370C">
              <w:rPr>
                <w:b w:val="0"/>
                <w:bCs w:val="0"/>
              </w:rPr>
              <w:t>Easily checked and maintained by the community</w:t>
            </w:r>
          </w:p>
        </w:tc>
        <w:tc>
          <w:tcPr>
            <w:tcW w:w="1009" w:type="pct"/>
          </w:tcPr>
          <w:p w:rsidRPr="001F760D" w:rsidR="001D370C" w:rsidP="00F30BEE" w:rsidRDefault="001D370C" w14:paraId="1AD9ED27"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D370C" w:rsidP="00F30BEE" w:rsidRDefault="001D370C" w14:paraId="356BB162" w14:textId="77777777">
            <w:pPr>
              <w:cnfStyle w:val="000000000000" w:firstRow="0" w:lastRow="0" w:firstColumn="0" w:lastColumn="0" w:oddVBand="0" w:evenVBand="0" w:oddHBand="0" w:evenHBand="0" w:firstRowFirstColumn="0" w:firstRowLastColumn="0" w:lastRowFirstColumn="0" w:lastRowLastColumn="0"/>
            </w:pPr>
          </w:p>
        </w:tc>
      </w:tr>
      <w:tr w:rsidR="001D370C" w:rsidTr="00EB4865" w14:paraId="2E4165BF" w14:textId="77777777">
        <w:tc>
          <w:tcPr>
            <w:cnfStyle w:val="001000000000" w:firstRow="0" w:lastRow="0" w:firstColumn="1" w:lastColumn="0" w:oddVBand="0" w:evenVBand="0" w:oddHBand="0" w:evenHBand="0" w:firstRowFirstColumn="0" w:firstRowLastColumn="0" w:lastRowFirstColumn="0" w:lastRowLastColumn="0"/>
            <w:tcW w:w="3114" w:type="pct"/>
          </w:tcPr>
          <w:p w:rsidRPr="001D370C" w:rsidR="001D370C" w:rsidP="001D370C" w:rsidRDefault="001D370C" w14:paraId="0AC3F4D7" w14:textId="106CCC6D">
            <w:pPr>
              <w:rPr>
                <w:b w:val="0"/>
                <w:bCs w:val="0"/>
              </w:rPr>
            </w:pPr>
            <w:r w:rsidRPr="001D370C">
              <w:rPr>
                <w:b w:val="0"/>
                <w:bCs w:val="0"/>
              </w:rPr>
              <w:t>Unlikely to cause issues in a community setting</w:t>
            </w:r>
          </w:p>
        </w:tc>
        <w:tc>
          <w:tcPr>
            <w:tcW w:w="1009" w:type="pct"/>
          </w:tcPr>
          <w:p w:rsidRPr="001F760D" w:rsidR="001D370C" w:rsidP="00F30BEE" w:rsidRDefault="001D370C" w14:paraId="1A949D5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D370C" w:rsidP="00F30BEE" w:rsidRDefault="001D370C" w14:paraId="52660101" w14:textId="77777777">
            <w:pPr>
              <w:cnfStyle w:val="000000000000" w:firstRow="0" w:lastRow="0" w:firstColumn="0" w:lastColumn="0" w:oddVBand="0" w:evenVBand="0" w:oddHBand="0" w:evenHBand="0" w:firstRowFirstColumn="0" w:firstRowLastColumn="0" w:lastRowFirstColumn="0" w:lastRowLastColumn="0"/>
            </w:pPr>
          </w:p>
        </w:tc>
      </w:tr>
      <w:tr w:rsidR="00EC59D4" w:rsidTr="00EB4865" w14:paraId="114F2155" w14:textId="77777777">
        <w:tc>
          <w:tcPr>
            <w:cnfStyle w:val="001000000000" w:firstRow="0" w:lastRow="0" w:firstColumn="1" w:lastColumn="0" w:oddVBand="0" w:evenVBand="0" w:oddHBand="0" w:evenHBand="0" w:firstRowFirstColumn="0" w:firstRowLastColumn="0" w:lastRowFirstColumn="0" w:lastRowLastColumn="0"/>
            <w:tcW w:w="3114" w:type="pct"/>
          </w:tcPr>
          <w:p w:rsidRPr="00706602" w:rsidR="00EC59D4" w:rsidP="001D370C" w:rsidRDefault="00EC59D4" w14:paraId="0F61C660" w14:textId="4D010963">
            <w:pPr>
              <w:rPr>
                <w:b w:val="0"/>
                <w:bCs w:val="0"/>
              </w:rPr>
            </w:pPr>
            <w:r w:rsidRPr="00706602">
              <w:rPr>
                <w:b w:val="0"/>
                <w:bCs w:val="0"/>
              </w:rPr>
              <w:t xml:space="preserve">Metered connection </w:t>
            </w:r>
          </w:p>
        </w:tc>
        <w:tc>
          <w:tcPr>
            <w:tcW w:w="1009" w:type="pct"/>
          </w:tcPr>
          <w:p w:rsidRPr="001F760D" w:rsidR="00EC59D4" w:rsidP="00F30BEE" w:rsidRDefault="00EC59D4" w14:paraId="350417A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EC59D4" w:rsidP="00F30BEE" w:rsidRDefault="00EC59D4" w14:paraId="790D60FF" w14:textId="77777777">
            <w:pPr>
              <w:cnfStyle w:val="000000000000" w:firstRow="0" w:lastRow="0" w:firstColumn="0" w:lastColumn="0" w:oddVBand="0" w:evenVBand="0" w:oddHBand="0" w:evenHBand="0" w:firstRowFirstColumn="0" w:firstRowLastColumn="0" w:lastRowFirstColumn="0" w:lastRowLastColumn="0"/>
            </w:pPr>
          </w:p>
        </w:tc>
      </w:tr>
      <w:tr w:rsidR="005F3CA7" w:rsidTr="005F3CA7" w14:paraId="36262D8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5F3CA7" w:rsidP="00F30BEE" w:rsidRDefault="00A10800" w14:paraId="0D3E9D53" w14:textId="33B08254">
            <w:r>
              <w:t>Does your product have any other features which would enhance the user experience?</w:t>
            </w:r>
          </w:p>
        </w:tc>
      </w:tr>
      <w:tr w:rsidRPr="005F3CA7" w:rsidR="005F3CA7" w:rsidTr="005F3CA7" w14:paraId="49C265D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5F3CA7" w:rsidP="00F30BEE" w:rsidRDefault="005F3CA7" w14:paraId="729142F3" w14:textId="77777777">
            <w:pPr>
              <w:rPr>
                <w:b w:val="0"/>
                <w:bCs w:val="0"/>
              </w:rPr>
            </w:pPr>
          </w:p>
        </w:tc>
      </w:tr>
      <w:tr w:rsidRPr="005F3CA7" w:rsidR="00A10800" w:rsidTr="005F3CA7" w14:paraId="11D8CDE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F30BEE" w:rsidRDefault="00A10800" w14:paraId="5B1D65D7" w14:textId="6EB1D7EE">
            <w:r>
              <w:t>If your product does not meet the specification listed above, please set out below how it provides a similar or enhanced user experience to a product meeting the specification.</w:t>
            </w:r>
          </w:p>
        </w:tc>
      </w:tr>
      <w:tr w:rsidRPr="005F3CA7" w:rsidR="00A10800" w:rsidTr="005F3CA7" w14:paraId="71A8AAE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F30BEE" w:rsidRDefault="00A10800" w14:paraId="455F3CB4" w14:textId="77777777"/>
        </w:tc>
      </w:tr>
    </w:tbl>
    <w:p w:rsidR="00CA2C51" w:rsidP="007372AF" w:rsidRDefault="00CA2C51" w14:paraId="585B8BF7" w14:textId="5AC2F9D4">
      <w:pPr>
        <w:rPr>
          <w:rFonts w:ascii="Calibri" w:hAnsi="Calibri" w:eastAsia="Times New Roman" w:cs="Calibri"/>
          <w:color w:val="000000"/>
          <w:lang w:eastAsia="en-GB"/>
        </w:rPr>
      </w:pPr>
    </w:p>
    <w:p w:rsidR="00EF3EF8" w:rsidP="0013296F" w:rsidRDefault="00A93393" w14:paraId="37C1337A" w14:textId="26D240E6">
      <w:pPr>
        <w:pStyle w:val="Heading5"/>
        <w:rPr>
          <w:lang w:eastAsia="en-GB"/>
        </w:rPr>
      </w:pPr>
      <w:r>
        <w:rPr>
          <w:rFonts w:ascii="Calibri" w:hAnsi="Calibri" w:eastAsia="Times New Roman" w:cs="Calibri"/>
          <w:color w:val="000000"/>
          <w:lang w:eastAsia="en-GB"/>
        </w:rPr>
        <w:br w:type="page"/>
      </w:r>
      <w:r w:rsidR="00EF3EF8">
        <w:rPr>
          <w:lang w:eastAsia="en-GB"/>
        </w:rPr>
        <w:lastRenderedPageBreak/>
        <w:t>Wi-Fi</w:t>
      </w:r>
      <w:r w:rsidR="00444417">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A93393" w:rsidTr="00CC737A" w14:paraId="6EBBBA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A93393" w:rsidP="00CC737A" w:rsidRDefault="00A93393" w14:paraId="499831CF" w14:textId="485CA66A">
            <w:r>
              <w:t>Wi-Fi</w:t>
            </w:r>
          </w:p>
        </w:tc>
      </w:tr>
      <w:tr w:rsidR="00A93393" w:rsidTr="00CC737A" w14:paraId="1B64530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93393" w:rsidP="00CC737A" w:rsidRDefault="00A93393" w14:paraId="32FFD392" w14:textId="77777777">
            <w:r>
              <w:t>Proposed make and model</w:t>
            </w:r>
          </w:p>
        </w:tc>
      </w:tr>
      <w:tr w:rsidR="00A93393" w:rsidTr="00CC737A" w14:paraId="15519D30"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93393" w:rsidP="00CC737A" w:rsidRDefault="00A93393" w14:paraId="72D2A004" w14:textId="77777777"/>
        </w:tc>
      </w:tr>
      <w:tr w:rsidR="00A93393" w:rsidTr="00CC737A" w14:paraId="04E60B3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A93393" w:rsidP="00CC737A" w:rsidRDefault="00A93393" w14:paraId="7707E4EB" w14:textId="77777777">
            <w:r>
              <w:t xml:space="preserve">Component image </w:t>
            </w:r>
          </w:p>
        </w:tc>
      </w:tr>
      <w:tr w:rsidRPr="008D2E16" w:rsidR="00A93393" w:rsidTr="00CC737A" w14:paraId="5F51D89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A93393" w:rsidP="00CC737A" w:rsidRDefault="00A93393" w14:paraId="084878E0" w14:textId="77777777">
            <w:pPr>
              <w:rPr>
                <w:b w:val="0"/>
                <w:bCs w:val="0"/>
              </w:rPr>
            </w:pPr>
          </w:p>
        </w:tc>
      </w:tr>
      <w:tr w:rsidR="00CA2C51" w:rsidTr="000D2DB0" w14:paraId="244E8A29"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EF3EF8" w:rsidP="00EF3EF8" w:rsidRDefault="007C5BB7" w14:paraId="6DE5DEF0" w14:textId="73AE7E5B">
            <w:r>
              <w:t>Specification details</w:t>
            </w:r>
          </w:p>
          <w:p w:rsidRPr="00DE7C63" w:rsidR="00CA2C51" w:rsidP="00EF3EF8" w:rsidRDefault="00CA2C51" w14:paraId="18253CF4" w14:textId="77777777">
            <w:pPr>
              <w:rPr>
                <w:b w:val="0"/>
              </w:rPr>
            </w:pPr>
          </w:p>
        </w:tc>
        <w:tc>
          <w:tcPr>
            <w:tcW w:w="1009" w:type="pct"/>
          </w:tcPr>
          <w:p w:rsidRPr="00C97DD6" w:rsidR="00CA2C51" w:rsidP="00F30BEE" w:rsidRDefault="00684BFA" w14:paraId="67A00972" w14:textId="660FC8B6">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CA2C51">
              <w:rPr>
                <w:b/>
              </w:rPr>
              <w:t xml:space="preserve"> product meet the following specifications? </w:t>
            </w:r>
            <w:r w:rsidRPr="00C97DD6" w:rsidR="00CA2C51">
              <w:rPr>
                <w:b/>
              </w:rPr>
              <w:br/>
            </w:r>
            <w:r w:rsidRPr="00C97DD6" w:rsidR="00CA2C51">
              <w:rPr>
                <w:b/>
              </w:rPr>
              <w:br/>
            </w:r>
            <w:r w:rsidRPr="00C97DD6" w:rsidR="00CA2C51">
              <w:rPr>
                <w:b/>
              </w:rPr>
              <w:t>Yes/No</w:t>
            </w:r>
          </w:p>
        </w:tc>
        <w:tc>
          <w:tcPr>
            <w:tcW w:w="877" w:type="pct"/>
          </w:tcPr>
          <w:p w:rsidRPr="00C97DD6" w:rsidR="00CA2C51" w:rsidP="00F30BEE" w:rsidRDefault="00CA2C51" w14:paraId="01974C16"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CA2C51" w:rsidTr="000D2DB0" w14:paraId="74261B94" w14:textId="77777777">
        <w:tc>
          <w:tcPr>
            <w:cnfStyle w:val="001000000000" w:firstRow="0" w:lastRow="0" w:firstColumn="1" w:lastColumn="0" w:oddVBand="0" w:evenVBand="0" w:oddHBand="0" w:evenHBand="0" w:firstRowFirstColumn="0" w:firstRowLastColumn="0" w:lastRowFirstColumn="0" w:lastRowLastColumn="0"/>
            <w:tcW w:w="3114" w:type="pct"/>
          </w:tcPr>
          <w:p w:rsidRPr="000D2DB0" w:rsidR="00CA2C51" w:rsidP="00655022" w:rsidRDefault="00655022" w14:paraId="74171A23" w14:textId="7931FE25">
            <w:pPr>
              <w:rPr>
                <w:b w:val="0"/>
                <w:bCs w:val="0"/>
              </w:rPr>
            </w:pPr>
            <w:r w:rsidRPr="00655022">
              <w:rPr>
                <w:b w:val="0"/>
                <w:bCs w:val="0"/>
              </w:rPr>
              <w:t>Wi-Fi hotspot</w:t>
            </w:r>
          </w:p>
        </w:tc>
        <w:tc>
          <w:tcPr>
            <w:tcW w:w="1009" w:type="pct"/>
          </w:tcPr>
          <w:p w:rsidR="00CA2C51" w:rsidP="00F30BEE" w:rsidRDefault="00CA2C51" w14:paraId="3552B4DA"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CA2C51" w:rsidP="00F30BEE" w:rsidRDefault="00CA2C51" w14:paraId="40F0E24B" w14:textId="77777777">
            <w:pPr>
              <w:cnfStyle w:val="000000000000" w:firstRow="0" w:lastRow="0" w:firstColumn="0" w:lastColumn="0" w:oddVBand="0" w:evenVBand="0" w:oddHBand="0" w:evenHBand="0" w:firstRowFirstColumn="0" w:firstRowLastColumn="0" w:lastRowFirstColumn="0" w:lastRowLastColumn="0"/>
            </w:pPr>
          </w:p>
        </w:tc>
      </w:tr>
      <w:tr w:rsidR="00CA2C51" w:rsidTr="000D2DB0" w14:paraId="0EFA1286" w14:textId="77777777">
        <w:tc>
          <w:tcPr>
            <w:cnfStyle w:val="001000000000" w:firstRow="0" w:lastRow="0" w:firstColumn="1" w:lastColumn="0" w:oddVBand="0" w:evenVBand="0" w:oddHBand="0" w:evenHBand="0" w:firstRowFirstColumn="0" w:firstRowLastColumn="0" w:lastRowFirstColumn="0" w:lastRowLastColumn="0"/>
            <w:tcW w:w="3114" w:type="pct"/>
          </w:tcPr>
          <w:p w:rsidRPr="000D2DB0" w:rsidR="00CA2C51" w:rsidP="000D2DB0" w:rsidRDefault="000D2DB0" w14:paraId="74FCEFC7" w14:textId="216EE891">
            <w:pPr>
              <w:rPr>
                <w:b w:val="0"/>
                <w:bCs w:val="0"/>
              </w:rPr>
            </w:pPr>
            <w:r w:rsidRPr="00655022">
              <w:rPr>
                <w:b w:val="0"/>
                <w:bCs w:val="0"/>
              </w:rPr>
              <w:t>Free to use by public</w:t>
            </w:r>
          </w:p>
        </w:tc>
        <w:tc>
          <w:tcPr>
            <w:tcW w:w="1009" w:type="pct"/>
          </w:tcPr>
          <w:p w:rsidRPr="007034C8" w:rsidR="00CA2C51" w:rsidP="00F30BEE" w:rsidRDefault="00CA2C51" w14:paraId="26879E9B"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3BDC56C8"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0D2DB0" w14:paraId="61759658" w14:textId="77777777">
        <w:tc>
          <w:tcPr>
            <w:cnfStyle w:val="001000000000" w:firstRow="0" w:lastRow="0" w:firstColumn="1" w:lastColumn="0" w:oddVBand="0" w:evenVBand="0" w:oddHBand="0" w:evenHBand="0" w:firstRowFirstColumn="0" w:firstRowLastColumn="0" w:lastRowFirstColumn="0" w:lastRowLastColumn="0"/>
            <w:tcW w:w="3114" w:type="pct"/>
          </w:tcPr>
          <w:p w:rsidRPr="000D2DB0" w:rsidR="00CA2C51" w:rsidP="000D2DB0" w:rsidRDefault="000D2DB0" w14:paraId="2AA54652" w14:textId="1A45BE48">
            <w:pPr>
              <w:rPr>
                <w:b w:val="0"/>
                <w:bCs w:val="0"/>
              </w:rPr>
            </w:pPr>
            <w:r w:rsidRPr="00655022">
              <w:rPr>
                <w:b w:val="0"/>
                <w:bCs w:val="0"/>
              </w:rPr>
              <w:t>Reliable</w:t>
            </w:r>
          </w:p>
        </w:tc>
        <w:tc>
          <w:tcPr>
            <w:tcW w:w="1009" w:type="pct"/>
          </w:tcPr>
          <w:p w:rsidRPr="007034C8" w:rsidR="00CA2C51" w:rsidP="00F30BEE" w:rsidRDefault="00CA2C51" w14:paraId="21876EA4"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63AC3B8E"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0D2DB0" w14:paraId="062D88D7" w14:textId="77777777">
        <w:tc>
          <w:tcPr>
            <w:cnfStyle w:val="001000000000" w:firstRow="0" w:lastRow="0" w:firstColumn="1" w:lastColumn="0" w:oddVBand="0" w:evenVBand="0" w:oddHBand="0" w:evenHBand="0" w:firstRowFirstColumn="0" w:firstRowLastColumn="0" w:lastRowFirstColumn="0" w:lastRowLastColumn="0"/>
            <w:tcW w:w="3114" w:type="pct"/>
          </w:tcPr>
          <w:p w:rsidRPr="000D2DB0" w:rsidR="00CA2C51" w:rsidP="000D2DB0" w:rsidRDefault="000D2DB0" w14:paraId="77158D0D" w14:textId="5F001589">
            <w:pPr>
              <w:rPr>
                <w:b w:val="0"/>
                <w:bCs w:val="0"/>
              </w:rPr>
            </w:pPr>
            <w:r w:rsidRPr="00655022">
              <w:rPr>
                <w:b w:val="0"/>
                <w:bCs w:val="0"/>
              </w:rPr>
              <w:t>Secure</w:t>
            </w:r>
          </w:p>
        </w:tc>
        <w:tc>
          <w:tcPr>
            <w:tcW w:w="1009" w:type="pct"/>
          </w:tcPr>
          <w:p w:rsidRPr="007034C8" w:rsidR="00CA2C51" w:rsidP="00F30BEE" w:rsidRDefault="00CA2C51" w14:paraId="10D118D2"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CA2C51" w:rsidP="00F30BEE" w:rsidRDefault="00CA2C51" w14:paraId="40B1F5BF" w14:textId="77777777">
            <w:pPr>
              <w:cnfStyle w:val="000000000000" w:firstRow="0" w:lastRow="0" w:firstColumn="0" w:lastColumn="0" w:oddVBand="0" w:evenVBand="0" w:oddHBand="0" w:evenHBand="0" w:firstRowFirstColumn="0" w:firstRowLastColumn="0" w:lastRowFirstColumn="0" w:lastRowLastColumn="0"/>
              <w:rPr>
                <w:i/>
                <w:iCs/>
              </w:rPr>
            </w:pPr>
          </w:p>
        </w:tc>
      </w:tr>
      <w:tr w:rsidR="000D2DB0" w:rsidTr="000D2DB0" w14:paraId="405AC417" w14:textId="77777777">
        <w:tc>
          <w:tcPr>
            <w:cnfStyle w:val="001000000000" w:firstRow="0" w:lastRow="0" w:firstColumn="1" w:lastColumn="0" w:oddVBand="0" w:evenVBand="0" w:oddHBand="0" w:evenHBand="0" w:firstRowFirstColumn="0" w:firstRowLastColumn="0" w:lastRowFirstColumn="0" w:lastRowLastColumn="0"/>
            <w:tcW w:w="3114" w:type="pct"/>
          </w:tcPr>
          <w:p w:rsidRPr="00655022" w:rsidR="000D2DB0" w:rsidP="000D2DB0" w:rsidRDefault="000D2DB0" w14:paraId="2BDB96C4" w14:textId="04C14319">
            <w:pPr>
              <w:rPr>
                <w:b w:val="0"/>
                <w:bCs w:val="0"/>
              </w:rPr>
            </w:pPr>
            <w:r w:rsidRPr="00655022">
              <w:rPr>
                <w:b w:val="0"/>
                <w:bCs w:val="0"/>
              </w:rPr>
              <w:t>High speed</w:t>
            </w:r>
          </w:p>
        </w:tc>
        <w:tc>
          <w:tcPr>
            <w:tcW w:w="1009" w:type="pct"/>
          </w:tcPr>
          <w:p w:rsidRPr="007034C8" w:rsidR="000D2DB0" w:rsidP="00F30BEE" w:rsidRDefault="000D2DB0" w14:paraId="2233B805"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0D2DB0" w:rsidP="00F30BEE" w:rsidRDefault="000D2DB0" w14:paraId="352750FD" w14:textId="77777777">
            <w:pPr>
              <w:cnfStyle w:val="000000000000" w:firstRow="0" w:lastRow="0" w:firstColumn="0" w:lastColumn="0" w:oddVBand="0" w:evenVBand="0" w:oddHBand="0" w:evenHBand="0" w:firstRowFirstColumn="0" w:firstRowLastColumn="0" w:lastRowFirstColumn="0" w:lastRowLastColumn="0"/>
              <w:rPr>
                <w:i/>
                <w:iCs/>
              </w:rPr>
            </w:pPr>
          </w:p>
        </w:tc>
      </w:tr>
      <w:tr w:rsidR="00CA2C51" w:rsidTr="000D2DB0" w14:paraId="58667B01" w14:textId="77777777">
        <w:tc>
          <w:tcPr>
            <w:cnfStyle w:val="001000000000" w:firstRow="0" w:lastRow="0" w:firstColumn="1" w:lastColumn="0" w:oddVBand="0" w:evenVBand="0" w:oddHBand="0" w:evenHBand="0" w:firstRowFirstColumn="0" w:firstRowLastColumn="0" w:lastRowFirstColumn="0" w:lastRowLastColumn="0"/>
            <w:tcW w:w="3114" w:type="pct"/>
          </w:tcPr>
          <w:p w:rsidRPr="000D2DB0" w:rsidR="00CA2C51" w:rsidP="000D2DB0" w:rsidRDefault="000D2DB0" w14:paraId="1BE75B87" w14:textId="10C66A26">
            <w:pPr>
              <w:rPr>
                <w:b w:val="0"/>
                <w:bCs w:val="0"/>
              </w:rPr>
            </w:pPr>
            <w:r w:rsidRPr="00655022">
              <w:rPr>
                <w:b w:val="0"/>
                <w:bCs w:val="0"/>
              </w:rPr>
              <w:t>Customisable landing page</w:t>
            </w:r>
          </w:p>
        </w:tc>
        <w:tc>
          <w:tcPr>
            <w:tcW w:w="1009" w:type="pct"/>
          </w:tcPr>
          <w:p w:rsidRPr="001F760D" w:rsidR="00CA2C51" w:rsidP="00F30BEE" w:rsidRDefault="00CA2C51" w14:paraId="15AEFF1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CA2C51" w:rsidP="00F30BEE" w:rsidRDefault="00CA2C51" w14:paraId="757D0645" w14:textId="77777777">
            <w:pPr>
              <w:cnfStyle w:val="000000000000" w:firstRow="0" w:lastRow="0" w:firstColumn="0" w:lastColumn="0" w:oddVBand="0" w:evenVBand="0" w:oddHBand="0" w:evenHBand="0" w:firstRowFirstColumn="0" w:firstRowLastColumn="0" w:lastRowFirstColumn="0" w:lastRowLastColumn="0"/>
            </w:pPr>
          </w:p>
        </w:tc>
      </w:tr>
      <w:tr w:rsidR="000D2DB0" w:rsidTr="000D2DB0" w14:paraId="00EF9F3B" w14:textId="77777777">
        <w:tc>
          <w:tcPr>
            <w:cnfStyle w:val="001000000000" w:firstRow="0" w:lastRow="0" w:firstColumn="1" w:lastColumn="0" w:oddVBand="0" w:evenVBand="0" w:oddHBand="0" w:evenHBand="0" w:firstRowFirstColumn="0" w:firstRowLastColumn="0" w:lastRowFirstColumn="0" w:lastRowLastColumn="0"/>
            <w:tcW w:w="3114" w:type="pct"/>
          </w:tcPr>
          <w:p w:rsidRPr="000D2DB0" w:rsidR="000D2DB0" w:rsidP="000D2DB0" w:rsidRDefault="000D2DB0" w14:paraId="245D9A54" w14:textId="5BA1622F">
            <w:pPr>
              <w:rPr>
                <w:b w:val="0"/>
                <w:bCs w:val="0"/>
              </w:rPr>
            </w:pPr>
            <w:r w:rsidRPr="00655022">
              <w:rPr>
                <w:b w:val="0"/>
                <w:bCs w:val="0"/>
              </w:rPr>
              <w:t xml:space="preserve">Potential for advertising inclusion on landing page </w:t>
            </w:r>
          </w:p>
        </w:tc>
        <w:tc>
          <w:tcPr>
            <w:tcW w:w="1009" w:type="pct"/>
          </w:tcPr>
          <w:p w:rsidRPr="001F760D" w:rsidR="000D2DB0" w:rsidP="00F30BEE" w:rsidRDefault="000D2DB0" w14:paraId="35F65E4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0D2DB0" w:rsidP="00F30BEE" w:rsidRDefault="000D2DB0" w14:paraId="478CD5B7" w14:textId="77777777">
            <w:pPr>
              <w:cnfStyle w:val="000000000000" w:firstRow="0" w:lastRow="0" w:firstColumn="0" w:lastColumn="0" w:oddVBand="0" w:evenVBand="0" w:oddHBand="0" w:evenHBand="0" w:firstRowFirstColumn="0" w:firstRowLastColumn="0" w:lastRowFirstColumn="0" w:lastRowLastColumn="0"/>
            </w:pPr>
          </w:p>
        </w:tc>
      </w:tr>
      <w:tr w:rsidR="008250E0" w:rsidTr="000D2DB0" w14:paraId="449D5215" w14:textId="77777777">
        <w:tc>
          <w:tcPr>
            <w:cnfStyle w:val="001000000000" w:firstRow="0" w:lastRow="0" w:firstColumn="1" w:lastColumn="0" w:oddVBand="0" w:evenVBand="0" w:oddHBand="0" w:evenHBand="0" w:firstRowFirstColumn="0" w:firstRowLastColumn="0" w:lastRowFirstColumn="0" w:lastRowLastColumn="0"/>
            <w:tcW w:w="3114" w:type="pct"/>
          </w:tcPr>
          <w:p w:rsidRPr="00F42220" w:rsidR="008250E0" w:rsidP="000D2DB0" w:rsidRDefault="00B1065A" w14:paraId="5D14B9A3" w14:textId="0DF33DE5">
            <w:pPr>
              <w:rPr>
                <w:b w:val="0"/>
                <w:bCs w:val="0"/>
              </w:rPr>
            </w:pPr>
            <w:r w:rsidRPr="00F42220">
              <w:rPr>
                <w:b w:val="0"/>
                <w:bCs w:val="0"/>
              </w:rPr>
              <w:t>Advertising revenue to be paid to the West of England Combined Authority</w:t>
            </w:r>
          </w:p>
        </w:tc>
        <w:tc>
          <w:tcPr>
            <w:tcW w:w="1009" w:type="pct"/>
          </w:tcPr>
          <w:p w:rsidRPr="001F760D" w:rsidR="008250E0" w:rsidP="00F30BEE" w:rsidRDefault="008250E0" w14:paraId="7F227D53"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250E0" w:rsidP="00F30BEE" w:rsidRDefault="008250E0" w14:paraId="692ED48F" w14:textId="77777777">
            <w:pPr>
              <w:cnfStyle w:val="000000000000" w:firstRow="0" w:lastRow="0" w:firstColumn="0" w:lastColumn="0" w:oddVBand="0" w:evenVBand="0" w:oddHBand="0" w:evenHBand="0" w:firstRowFirstColumn="0" w:firstRowLastColumn="0" w:lastRowFirstColumn="0" w:lastRowLastColumn="0"/>
            </w:pPr>
          </w:p>
        </w:tc>
      </w:tr>
      <w:tr w:rsidR="004C261B" w:rsidTr="000D2DB0" w14:paraId="0343A08A" w14:textId="77777777">
        <w:tc>
          <w:tcPr>
            <w:cnfStyle w:val="001000000000" w:firstRow="0" w:lastRow="0" w:firstColumn="1" w:lastColumn="0" w:oddVBand="0" w:evenVBand="0" w:oddHBand="0" w:evenHBand="0" w:firstRowFirstColumn="0" w:firstRowLastColumn="0" w:lastRowFirstColumn="0" w:lastRowLastColumn="0"/>
            <w:tcW w:w="3114" w:type="pct"/>
          </w:tcPr>
          <w:p w:rsidRPr="00F42220" w:rsidR="004C261B" w:rsidP="000D2DB0" w:rsidRDefault="00A050B4" w14:paraId="3A376AA4" w14:textId="5C8D6F64">
            <w:pPr>
              <w:rPr>
                <w:b w:val="0"/>
                <w:bCs w:val="0"/>
              </w:rPr>
            </w:pPr>
            <w:r w:rsidRPr="00F42220">
              <w:rPr>
                <w:b w:val="0"/>
                <w:bCs w:val="0"/>
              </w:rPr>
              <w:t xml:space="preserve">Metered connection </w:t>
            </w:r>
          </w:p>
        </w:tc>
        <w:tc>
          <w:tcPr>
            <w:tcW w:w="1009" w:type="pct"/>
          </w:tcPr>
          <w:p w:rsidRPr="001F760D" w:rsidR="004C261B" w:rsidP="00F30BEE" w:rsidRDefault="004C261B" w14:paraId="7B02E094"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4C261B" w:rsidP="00F30BEE" w:rsidRDefault="004C261B" w14:paraId="386E8726" w14:textId="77777777">
            <w:pPr>
              <w:cnfStyle w:val="000000000000" w:firstRow="0" w:lastRow="0" w:firstColumn="0" w:lastColumn="0" w:oddVBand="0" w:evenVBand="0" w:oddHBand="0" w:evenHBand="0" w:firstRowFirstColumn="0" w:firstRowLastColumn="0" w:lastRowFirstColumn="0" w:lastRowLastColumn="0"/>
            </w:pPr>
          </w:p>
        </w:tc>
      </w:tr>
      <w:tr w:rsidR="005F3CA7" w:rsidTr="005F3CA7" w14:paraId="1693494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5F3CA7" w:rsidP="00F30BEE" w:rsidRDefault="00A10800" w14:paraId="79358DF1" w14:textId="4E32378F">
            <w:r>
              <w:t>Does your product have any other features which would enhance the user experience?</w:t>
            </w:r>
          </w:p>
        </w:tc>
      </w:tr>
      <w:tr w:rsidRPr="005F3CA7" w:rsidR="005F3CA7" w:rsidTr="005F3CA7" w14:paraId="1E2101F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5F3CA7" w:rsidP="00F30BEE" w:rsidRDefault="005F3CA7" w14:paraId="0B14201F" w14:textId="77777777">
            <w:pPr>
              <w:rPr>
                <w:b w:val="0"/>
                <w:bCs w:val="0"/>
              </w:rPr>
            </w:pPr>
          </w:p>
        </w:tc>
      </w:tr>
      <w:tr w:rsidRPr="005F3CA7" w:rsidR="00A10800" w:rsidTr="005F3CA7" w14:paraId="471F7C3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F30BEE" w:rsidRDefault="00A10800" w14:paraId="1B632F6F" w14:textId="159FF7C7">
            <w:r>
              <w:t>If your product does not meet the specification listed above, please set out below how it provides a similar or enhanced user experience to a product meeting the specification.</w:t>
            </w:r>
          </w:p>
        </w:tc>
      </w:tr>
      <w:tr w:rsidRPr="005F3CA7" w:rsidR="00A10800" w:rsidTr="005F3CA7" w14:paraId="210D508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F30BEE" w:rsidRDefault="00A10800" w14:paraId="1DECD0A7" w14:textId="77777777"/>
        </w:tc>
      </w:tr>
    </w:tbl>
    <w:p w:rsidR="00CA2C51" w:rsidP="007372AF" w:rsidRDefault="00CA2C51" w14:paraId="7FF93E2A" w14:textId="77777777">
      <w:pPr>
        <w:rPr>
          <w:rFonts w:ascii="Calibri" w:hAnsi="Calibri" w:eastAsia="Times New Roman" w:cs="Calibri"/>
          <w:color w:val="000000"/>
          <w:lang w:eastAsia="en-GB"/>
        </w:rPr>
      </w:pPr>
    </w:p>
    <w:p w:rsidR="00EF3EF8" w:rsidP="0013296F" w:rsidRDefault="00EF3EF8" w14:paraId="57EAAF4B" w14:textId="2A205475">
      <w:pPr>
        <w:pStyle w:val="Heading5"/>
        <w:rPr>
          <w:lang w:eastAsia="en-GB"/>
        </w:rPr>
      </w:pPr>
      <w:r>
        <w:rPr>
          <w:lang w:eastAsia="en-GB"/>
        </w:rPr>
        <w:t>Mobile device charging</w:t>
      </w:r>
      <w:r w:rsidR="009D47F5">
        <w:rPr>
          <w:lang w:eastAsia="en-GB"/>
        </w:rPr>
        <w:t xml:space="preserve"> (priority component)</w:t>
      </w:r>
    </w:p>
    <w:tbl>
      <w:tblPr>
        <w:tblStyle w:val="GridTable1Light-Accent1"/>
        <w:tblW w:w="5000" w:type="pct"/>
        <w:tblLook w:val="04A0" w:firstRow="1" w:lastRow="0" w:firstColumn="1" w:lastColumn="0" w:noHBand="0" w:noVBand="1"/>
      </w:tblPr>
      <w:tblGrid>
        <w:gridCol w:w="5616"/>
        <w:gridCol w:w="1819"/>
        <w:gridCol w:w="1581"/>
      </w:tblGrid>
      <w:tr w:rsidR="000A563F" w:rsidTr="00CC737A" w14:paraId="37AE18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A563F" w:rsidP="00CC737A" w:rsidRDefault="000A563F" w14:paraId="7B278F37" w14:textId="1CF29B64">
            <w:r w:rsidRPr="00D56584">
              <w:t>Mobile device charging</w:t>
            </w:r>
          </w:p>
        </w:tc>
      </w:tr>
      <w:tr w:rsidR="000A563F" w:rsidTr="00CC737A" w14:paraId="0891C263"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0A563F" w:rsidP="00CC737A" w:rsidRDefault="000A563F" w14:paraId="2CDBD547" w14:textId="77777777">
            <w:r>
              <w:t>Proposed make and model</w:t>
            </w:r>
          </w:p>
        </w:tc>
      </w:tr>
      <w:tr w:rsidR="000A563F" w:rsidTr="00CC737A" w14:paraId="20E6034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0A563F" w:rsidP="00CC737A" w:rsidRDefault="000A563F" w14:paraId="5ADB0F47" w14:textId="77777777"/>
        </w:tc>
      </w:tr>
      <w:tr w:rsidR="000A563F" w:rsidTr="00CC737A" w14:paraId="626114D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0A563F" w:rsidP="00CC737A" w:rsidRDefault="000A563F" w14:paraId="33190853" w14:textId="77777777">
            <w:r>
              <w:t xml:space="preserve">Component image </w:t>
            </w:r>
          </w:p>
        </w:tc>
      </w:tr>
      <w:tr w:rsidRPr="008D2E16" w:rsidR="000A563F" w:rsidTr="00CC737A" w14:paraId="07906BD7"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0A563F" w:rsidP="00CC737A" w:rsidRDefault="000A563F" w14:paraId="41698141" w14:textId="77777777">
            <w:pPr>
              <w:rPr>
                <w:b w:val="0"/>
                <w:bCs w:val="0"/>
              </w:rPr>
            </w:pPr>
          </w:p>
        </w:tc>
      </w:tr>
      <w:tr w:rsidR="00EF3EF8" w:rsidTr="005F3CA7" w14:paraId="5AEAA5EC" w14:textId="77777777">
        <w:tc>
          <w:tcPr>
            <w:cnfStyle w:val="001000000000" w:firstRow="0" w:lastRow="0" w:firstColumn="1" w:lastColumn="0" w:oddVBand="0" w:evenVBand="0" w:oddHBand="0" w:evenHBand="0" w:firstRowFirstColumn="0" w:firstRowLastColumn="0" w:lastRowFirstColumn="0" w:lastRowLastColumn="0"/>
            <w:tcW w:w="3114" w:type="pct"/>
          </w:tcPr>
          <w:p w:rsidRPr="000A563F" w:rsidR="00EF3EF8" w:rsidP="00EF3EF8" w:rsidRDefault="000A563F" w14:paraId="1FB0E911" w14:textId="0D3898F3">
            <w:r w:rsidRPr="000A563F">
              <w:rPr>
                <w:bCs w:val="0"/>
              </w:rPr>
              <w:t>Specification details</w:t>
            </w:r>
          </w:p>
        </w:tc>
        <w:tc>
          <w:tcPr>
            <w:tcW w:w="1009" w:type="pct"/>
          </w:tcPr>
          <w:p w:rsidRPr="00C97DD6" w:rsidR="00EF3EF8" w:rsidP="00F30BEE" w:rsidRDefault="00684BFA" w14:paraId="60E9F476" w14:textId="6F1FEB87">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EF3EF8">
              <w:rPr>
                <w:b/>
              </w:rPr>
              <w:t xml:space="preserve"> product meet the following specifications? </w:t>
            </w:r>
            <w:r w:rsidRPr="00C97DD6" w:rsidR="00EF3EF8">
              <w:rPr>
                <w:b/>
              </w:rPr>
              <w:br/>
            </w:r>
            <w:r w:rsidRPr="00C97DD6" w:rsidR="00EF3EF8">
              <w:rPr>
                <w:b/>
              </w:rPr>
              <w:br/>
            </w:r>
            <w:r w:rsidRPr="00C97DD6" w:rsidR="00EF3EF8">
              <w:rPr>
                <w:b/>
              </w:rPr>
              <w:t>Yes/No</w:t>
            </w:r>
          </w:p>
        </w:tc>
        <w:tc>
          <w:tcPr>
            <w:tcW w:w="877" w:type="pct"/>
          </w:tcPr>
          <w:p w:rsidRPr="00C97DD6" w:rsidR="00EF3EF8" w:rsidP="00F30BEE" w:rsidRDefault="00EF3EF8" w14:paraId="0A54310E"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EF3EF8" w:rsidTr="005F3CA7" w14:paraId="7D552CE2" w14:textId="77777777">
        <w:tc>
          <w:tcPr>
            <w:cnfStyle w:val="001000000000" w:firstRow="0" w:lastRow="0" w:firstColumn="1" w:lastColumn="0" w:oddVBand="0" w:evenVBand="0" w:oddHBand="0" w:evenHBand="0" w:firstRowFirstColumn="0" w:firstRowLastColumn="0" w:lastRowFirstColumn="0" w:lastRowLastColumn="0"/>
            <w:tcW w:w="3114" w:type="pct"/>
          </w:tcPr>
          <w:p w:rsidRPr="00BA4CB1" w:rsidR="00EF3EF8" w:rsidP="00907DFD" w:rsidRDefault="00907DFD" w14:paraId="76EC45A4" w14:textId="5EC1213E">
            <w:pPr>
              <w:rPr>
                <w:b w:val="0"/>
                <w:bCs w:val="0"/>
              </w:rPr>
            </w:pPr>
            <w:r w:rsidRPr="00907DFD">
              <w:rPr>
                <w:b w:val="0"/>
                <w:bCs w:val="0"/>
              </w:rPr>
              <w:t>To suit USB-C, Apple Lightning Connector</w:t>
            </w:r>
          </w:p>
        </w:tc>
        <w:tc>
          <w:tcPr>
            <w:tcW w:w="1009" w:type="pct"/>
          </w:tcPr>
          <w:p w:rsidR="00EF3EF8" w:rsidP="00F30BEE" w:rsidRDefault="00EF3EF8" w14:paraId="6138AEE5"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EF3EF8" w:rsidP="00F30BEE" w:rsidRDefault="00EF3EF8" w14:paraId="569A6D05" w14:textId="77777777">
            <w:pPr>
              <w:cnfStyle w:val="000000000000" w:firstRow="0" w:lastRow="0" w:firstColumn="0" w:lastColumn="0" w:oddVBand="0" w:evenVBand="0" w:oddHBand="0" w:evenHBand="0" w:firstRowFirstColumn="0" w:firstRowLastColumn="0" w:lastRowFirstColumn="0" w:lastRowLastColumn="0"/>
            </w:pPr>
          </w:p>
        </w:tc>
      </w:tr>
      <w:tr w:rsidR="00EF3EF8" w:rsidTr="005F3CA7" w14:paraId="1329E456" w14:textId="77777777">
        <w:tc>
          <w:tcPr>
            <w:cnfStyle w:val="001000000000" w:firstRow="0" w:lastRow="0" w:firstColumn="1" w:lastColumn="0" w:oddVBand="0" w:evenVBand="0" w:oddHBand="0" w:evenHBand="0" w:firstRowFirstColumn="0" w:firstRowLastColumn="0" w:lastRowFirstColumn="0" w:lastRowLastColumn="0"/>
            <w:tcW w:w="3114" w:type="pct"/>
          </w:tcPr>
          <w:p w:rsidRPr="00BA4CB1" w:rsidR="00EF3EF8" w:rsidP="00907DFD" w:rsidRDefault="00907DFD" w14:paraId="47A7D2A9" w14:textId="316F4442">
            <w:pPr>
              <w:rPr>
                <w:b w:val="0"/>
                <w:bCs w:val="0"/>
              </w:rPr>
            </w:pPr>
            <w:r w:rsidRPr="00907DFD">
              <w:rPr>
                <w:b w:val="0"/>
                <w:bCs w:val="0"/>
              </w:rPr>
              <w:t>Future proofed to reduce risk of potential future obsolescence</w:t>
            </w:r>
          </w:p>
        </w:tc>
        <w:tc>
          <w:tcPr>
            <w:tcW w:w="1009" w:type="pct"/>
          </w:tcPr>
          <w:p w:rsidRPr="007034C8" w:rsidR="00EF3EF8" w:rsidP="00F30BEE" w:rsidRDefault="00EF3EF8" w14:paraId="0C498147"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EF3EF8" w:rsidP="00F30BEE" w:rsidRDefault="00EF3EF8" w14:paraId="7AF13923" w14:textId="77777777">
            <w:pPr>
              <w:cnfStyle w:val="000000000000" w:firstRow="0" w:lastRow="0" w:firstColumn="0" w:lastColumn="0" w:oddVBand="0" w:evenVBand="0" w:oddHBand="0" w:evenHBand="0" w:firstRowFirstColumn="0" w:firstRowLastColumn="0" w:lastRowFirstColumn="0" w:lastRowLastColumn="0"/>
              <w:rPr>
                <w:i/>
                <w:iCs/>
              </w:rPr>
            </w:pPr>
          </w:p>
        </w:tc>
      </w:tr>
      <w:tr w:rsidR="00EF3EF8" w:rsidTr="005F3CA7" w14:paraId="42355201" w14:textId="77777777">
        <w:tc>
          <w:tcPr>
            <w:cnfStyle w:val="001000000000" w:firstRow="0" w:lastRow="0" w:firstColumn="1" w:lastColumn="0" w:oddVBand="0" w:evenVBand="0" w:oddHBand="0" w:evenHBand="0" w:firstRowFirstColumn="0" w:firstRowLastColumn="0" w:lastRowFirstColumn="0" w:lastRowLastColumn="0"/>
            <w:tcW w:w="3114" w:type="pct"/>
          </w:tcPr>
          <w:p w:rsidRPr="00BA4CB1" w:rsidR="00EF3EF8" w:rsidP="00BA4CB1" w:rsidRDefault="00BA4CB1" w14:paraId="49296B04" w14:textId="7C01F86A">
            <w:pPr>
              <w:rPr>
                <w:b w:val="0"/>
                <w:bCs w:val="0"/>
              </w:rPr>
            </w:pPr>
            <w:r w:rsidRPr="00907DFD">
              <w:rPr>
                <w:b w:val="0"/>
                <w:bCs w:val="0"/>
              </w:rPr>
              <w:t>Where possible, integrated into another component</w:t>
            </w:r>
          </w:p>
        </w:tc>
        <w:tc>
          <w:tcPr>
            <w:tcW w:w="1009" w:type="pct"/>
          </w:tcPr>
          <w:p w:rsidRPr="007034C8" w:rsidR="00EF3EF8" w:rsidP="00F30BEE" w:rsidRDefault="00EF3EF8" w14:paraId="54FB65FF"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EF3EF8" w:rsidP="00F30BEE" w:rsidRDefault="00EF3EF8" w14:paraId="4B84D6E8" w14:textId="77777777">
            <w:pPr>
              <w:cnfStyle w:val="000000000000" w:firstRow="0" w:lastRow="0" w:firstColumn="0" w:lastColumn="0" w:oddVBand="0" w:evenVBand="0" w:oddHBand="0" w:evenHBand="0" w:firstRowFirstColumn="0" w:firstRowLastColumn="0" w:lastRowFirstColumn="0" w:lastRowLastColumn="0"/>
              <w:rPr>
                <w:i/>
                <w:iCs/>
              </w:rPr>
            </w:pPr>
          </w:p>
        </w:tc>
      </w:tr>
      <w:tr w:rsidR="00EF3EF8" w:rsidTr="005F3CA7" w14:paraId="22836A32" w14:textId="77777777">
        <w:tc>
          <w:tcPr>
            <w:cnfStyle w:val="001000000000" w:firstRow="0" w:lastRow="0" w:firstColumn="1" w:lastColumn="0" w:oddVBand="0" w:evenVBand="0" w:oddHBand="0" w:evenHBand="0" w:firstRowFirstColumn="0" w:firstRowLastColumn="0" w:lastRowFirstColumn="0" w:lastRowLastColumn="0"/>
            <w:tcW w:w="3114" w:type="pct"/>
          </w:tcPr>
          <w:p w:rsidRPr="00BA4CB1" w:rsidR="00EF3EF8" w:rsidP="00BA4CB1" w:rsidRDefault="00BA4CB1" w14:paraId="1297D465" w14:textId="436F3B0B">
            <w:pPr>
              <w:rPr>
                <w:b w:val="0"/>
                <w:bCs w:val="0"/>
              </w:rPr>
            </w:pPr>
            <w:r w:rsidRPr="00907DFD">
              <w:rPr>
                <w:b w:val="0"/>
                <w:bCs w:val="0"/>
              </w:rPr>
              <w:t>If possible, energy generation via solar, or other renewable sources from within the mobility hub/or can be retrofitted into existing infrastructure such as bus shelters</w:t>
            </w:r>
          </w:p>
        </w:tc>
        <w:tc>
          <w:tcPr>
            <w:tcW w:w="1009" w:type="pct"/>
          </w:tcPr>
          <w:p w:rsidRPr="007034C8" w:rsidR="00EF3EF8" w:rsidP="00F30BEE" w:rsidRDefault="00EF3EF8" w14:paraId="65BBECF9"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EF3EF8" w:rsidP="00F30BEE" w:rsidRDefault="00EF3EF8" w14:paraId="757EF4D4" w14:textId="77777777">
            <w:pPr>
              <w:cnfStyle w:val="000000000000" w:firstRow="0" w:lastRow="0" w:firstColumn="0" w:lastColumn="0" w:oddVBand="0" w:evenVBand="0" w:oddHBand="0" w:evenHBand="0" w:firstRowFirstColumn="0" w:firstRowLastColumn="0" w:lastRowFirstColumn="0" w:lastRowLastColumn="0"/>
              <w:rPr>
                <w:i/>
                <w:iCs/>
              </w:rPr>
            </w:pPr>
          </w:p>
        </w:tc>
      </w:tr>
      <w:tr w:rsidR="00EF3EF8" w:rsidTr="005F3CA7" w14:paraId="061DAD38" w14:textId="77777777">
        <w:tc>
          <w:tcPr>
            <w:cnfStyle w:val="001000000000" w:firstRow="0" w:lastRow="0" w:firstColumn="1" w:lastColumn="0" w:oddVBand="0" w:evenVBand="0" w:oddHBand="0" w:evenHBand="0" w:firstRowFirstColumn="0" w:firstRowLastColumn="0" w:lastRowFirstColumn="0" w:lastRowLastColumn="0"/>
            <w:tcW w:w="3114" w:type="pct"/>
          </w:tcPr>
          <w:p w:rsidR="00EF3EF8" w:rsidP="00F30BEE" w:rsidRDefault="00BA4CB1" w14:paraId="268DB956" w14:textId="17FE3B09">
            <w:r w:rsidRPr="00907DFD">
              <w:rPr>
                <w:b w:val="0"/>
                <w:bCs w:val="0"/>
              </w:rPr>
              <w:lastRenderedPageBreak/>
              <w:t>Streamline design to fit compact design of mobility hubs</w:t>
            </w:r>
          </w:p>
        </w:tc>
        <w:tc>
          <w:tcPr>
            <w:tcW w:w="1009" w:type="pct"/>
          </w:tcPr>
          <w:p w:rsidRPr="001F760D" w:rsidR="00EF3EF8" w:rsidP="00F30BEE" w:rsidRDefault="00EF3EF8" w14:paraId="260BE26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EF3EF8" w:rsidP="00F30BEE" w:rsidRDefault="00EF3EF8" w14:paraId="30FA1C55" w14:textId="77777777">
            <w:pPr>
              <w:cnfStyle w:val="000000000000" w:firstRow="0" w:lastRow="0" w:firstColumn="0" w:lastColumn="0" w:oddVBand="0" w:evenVBand="0" w:oddHBand="0" w:evenHBand="0" w:firstRowFirstColumn="0" w:firstRowLastColumn="0" w:lastRowFirstColumn="0" w:lastRowLastColumn="0"/>
            </w:pPr>
          </w:p>
        </w:tc>
      </w:tr>
      <w:tr w:rsidR="001F2E17" w:rsidTr="005F3CA7" w14:paraId="71FB18E4" w14:textId="77777777">
        <w:tc>
          <w:tcPr>
            <w:cnfStyle w:val="001000000000" w:firstRow="0" w:lastRow="0" w:firstColumn="1" w:lastColumn="0" w:oddVBand="0" w:evenVBand="0" w:oddHBand="0" w:evenHBand="0" w:firstRowFirstColumn="0" w:firstRowLastColumn="0" w:lastRowFirstColumn="0" w:lastRowLastColumn="0"/>
            <w:tcW w:w="3114" w:type="pct"/>
          </w:tcPr>
          <w:p w:rsidRPr="001F2E17" w:rsidR="001F2E17" w:rsidP="00F30BEE" w:rsidRDefault="001F2E17" w14:paraId="7DBEF6FE" w14:textId="3C84019B">
            <w:pPr>
              <w:rPr>
                <w:b w:val="0"/>
                <w:bCs w:val="0"/>
              </w:rPr>
            </w:pPr>
            <w:r w:rsidRPr="001F2E17">
              <w:rPr>
                <w:b w:val="0"/>
                <w:bCs w:val="0"/>
              </w:rPr>
              <w:t>Metered connection</w:t>
            </w:r>
          </w:p>
        </w:tc>
        <w:tc>
          <w:tcPr>
            <w:tcW w:w="1009" w:type="pct"/>
          </w:tcPr>
          <w:p w:rsidRPr="001F760D" w:rsidR="001F2E17" w:rsidP="00F30BEE" w:rsidRDefault="001F2E17" w14:paraId="221674FF"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F2E17" w:rsidP="00F30BEE" w:rsidRDefault="001F2E17" w14:paraId="529324E4" w14:textId="77777777">
            <w:pPr>
              <w:cnfStyle w:val="000000000000" w:firstRow="0" w:lastRow="0" w:firstColumn="0" w:lastColumn="0" w:oddVBand="0" w:evenVBand="0" w:oddHBand="0" w:evenHBand="0" w:firstRowFirstColumn="0" w:firstRowLastColumn="0" w:lastRowFirstColumn="0" w:lastRowLastColumn="0"/>
            </w:pPr>
          </w:p>
        </w:tc>
      </w:tr>
      <w:tr w:rsidR="00A10800" w:rsidTr="005F3CA7" w14:paraId="336EFD7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A10800" w:rsidP="00A10800" w:rsidRDefault="00A10800" w14:paraId="604E35B3" w14:textId="6071B743">
            <w:r>
              <w:t>Does your product have any other features which would enhance the user experience?</w:t>
            </w:r>
          </w:p>
        </w:tc>
      </w:tr>
      <w:tr w:rsidRPr="005F3CA7" w:rsidR="00A10800" w:rsidTr="005F3CA7" w14:paraId="73483D8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A10800" w:rsidRDefault="00A10800" w14:paraId="21C08F5A" w14:textId="77777777">
            <w:pPr>
              <w:rPr>
                <w:b w:val="0"/>
                <w:bCs w:val="0"/>
              </w:rPr>
            </w:pPr>
          </w:p>
        </w:tc>
      </w:tr>
      <w:tr w:rsidRPr="005F3CA7" w:rsidR="00A10800" w:rsidTr="005F3CA7" w14:paraId="0C1D37E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A10800" w:rsidRDefault="00A10800" w14:paraId="293FB55B" w14:textId="2FD410DF">
            <w:r>
              <w:t>If your product does not meet the specification listed above, please set out below how it provides a similar or enhanced user experience to a product meeting the specification.</w:t>
            </w:r>
          </w:p>
        </w:tc>
      </w:tr>
      <w:tr w:rsidRPr="005F3CA7" w:rsidR="00A10800" w:rsidTr="005F3CA7" w14:paraId="2615DD3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A10800" w:rsidRDefault="00A10800" w14:paraId="57F67C92" w14:textId="77777777"/>
        </w:tc>
      </w:tr>
    </w:tbl>
    <w:p w:rsidR="00CA2C51" w:rsidP="007372AF" w:rsidRDefault="00CA2C51" w14:paraId="0253A86F" w14:textId="77777777">
      <w:pPr>
        <w:rPr>
          <w:rFonts w:ascii="Calibri" w:hAnsi="Calibri" w:eastAsia="Times New Roman" w:cs="Calibri"/>
          <w:color w:val="000000"/>
          <w:lang w:eastAsia="en-GB"/>
        </w:rPr>
      </w:pPr>
    </w:p>
    <w:p w:rsidR="00EF3EF8" w:rsidP="0013296F" w:rsidRDefault="00EF3EF8" w14:paraId="33FA44C3" w14:textId="436E455F">
      <w:pPr>
        <w:pStyle w:val="Heading5"/>
        <w:rPr>
          <w:lang w:eastAsia="en-GB"/>
        </w:rPr>
      </w:pPr>
      <w:r>
        <w:rPr>
          <w:lang w:eastAsia="en-GB"/>
        </w:rPr>
        <w:t>Water fountain</w:t>
      </w:r>
      <w:r w:rsidR="009D47F5">
        <w:rPr>
          <w:lang w:eastAsia="en-GB"/>
        </w:rPr>
        <w:t xml:space="preserve"> (</w:t>
      </w:r>
      <w:r w:rsidR="00740C40">
        <w:rPr>
          <w:lang w:eastAsia="en-GB"/>
        </w:rPr>
        <w:t>priority component)</w:t>
      </w:r>
    </w:p>
    <w:tbl>
      <w:tblPr>
        <w:tblStyle w:val="GridTable1Light-Accent1"/>
        <w:tblW w:w="5000" w:type="pct"/>
        <w:tblLook w:val="04A0" w:firstRow="1" w:lastRow="0" w:firstColumn="1" w:lastColumn="0" w:noHBand="0" w:noVBand="1"/>
      </w:tblPr>
      <w:tblGrid>
        <w:gridCol w:w="5616"/>
        <w:gridCol w:w="1819"/>
        <w:gridCol w:w="1581"/>
      </w:tblGrid>
      <w:tr w:rsidR="00B11277" w:rsidTr="004676C8" w14:paraId="4A6D40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11277" w:rsidP="004676C8" w:rsidRDefault="00B11277" w14:paraId="163A020C" w14:textId="5C4445F5">
            <w:r>
              <w:t>Water fountain</w:t>
            </w:r>
          </w:p>
        </w:tc>
      </w:tr>
      <w:tr w:rsidR="00B11277" w:rsidTr="004676C8" w14:paraId="5B551C9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11277" w:rsidP="004676C8" w:rsidRDefault="00B11277" w14:paraId="5C44ED6C" w14:textId="77777777">
            <w:r>
              <w:t>Proposed make and model</w:t>
            </w:r>
          </w:p>
        </w:tc>
      </w:tr>
      <w:tr w:rsidR="00B11277" w:rsidTr="004676C8" w14:paraId="3EED22C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11277" w:rsidP="004676C8" w:rsidRDefault="00B11277" w14:paraId="6B372E03" w14:textId="77777777"/>
        </w:tc>
      </w:tr>
      <w:tr w:rsidR="00B11277" w:rsidTr="004676C8" w14:paraId="218D5B4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B11277" w:rsidP="004676C8" w:rsidRDefault="00B11277" w14:paraId="2A5BDF2C" w14:textId="77777777">
            <w:r>
              <w:t xml:space="preserve">Component image </w:t>
            </w:r>
          </w:p>
        </w:tc>
      </w:tr>
      <w:tr w:rsidRPr="008D2E16" w:rsidR="00B11277" w:rsidTr="004676C8" w14:paraId="01C700D4"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B11277" w:rsidP="004676C8" w:rsidRDefault="00B11277" w14:paraId="46F3606D" w14:textId="77777777">
            <w:pPr>
              <w:rPr>
                <w:b w:val="0"/>
                <w:bCs w:val="0"/>
              </w:rPr>
            </w:pPr>
          </w:p>
        </w:tc>
      </w:tr>
      <w:tr w:rsidR="00EF3EF8" w:rsidTr="0013296F" w14:paraId="2152FA5B" w14:textId="77777777">
        <w:tc>
          <w:tcPr>
            <w:cnfStyle w:val="001000000000" w:firstRow="0" w:lastRow="0" w:firstColumn="1" w:lastColumn="0" w:oddVBand="0" w:evenVBand="0" w:oddHBand="0" w:evenHBand="0" w:firstRowFirstColumn="0" w:firstRowLastColumn="0" w:lastRowFirstColumn="0" w:lastRowLastColumn="0"/>
            <w:tcW w:w="3114" w:type="pct"/>
          </w:tcPr>
          <w:p w:rsidRPr="00D56584" w:rsidR="00EF3EF8" w:rsidP="00EF3EF8" w:rsidRDefault="00B11277" w14:paraId="263BA3CF" w14:textId="61C8590D">
            <w:r>
              <w:t>Specification details</w:t>
            </w:r>
          </w:p>
          <w:p w:rsidRPr="00DE7C63" w:rsidR="00EF3EF8" w:rsidP="00F30BEE" w:rsidRDefault="00EF3EF8" w14:paraId="270C0EC4" w14:textId="77777777">
            <w:pPr>
              <w:rPr>
                <w:b w:val="0"/>
              </w:rPr>
            </w:pPr>
          </w:p>
        </w:tc>
        <w:tc>
          <w:tcPr>
            <w:tcW w:w="1009" w:type="pct"/>
          </w:tcPr>
          <w:p w:rsidRPr="00C97DD6" w:rsidR="00EF3EF8" w:rsidP="00F30BEE" w:rsidRDefault="00684BFA" w14:paraId="149F4D19" w14:textId="69B475ED">
            <w:pPr>
              <w:cnfStyle w:val="000000000000" w:firstRow="0" w:lastRow="0" w:firstColumn="0" w:lastColumn="0" w:oddVBand="0" w:evenVBand="0" w:oddHBand="0" w:evenHBand="0" w:firstRowFirstColumn="0" w:firstRowLastColumn="0" w:lastRowFirstColumn="0" w:lastRowLastColumn="0"/>
              <w:rPr>
                <w:b/>
              </w:rPr>
            </w:pPr>
            <w:r w:rsidRPr="00C97DD6">
              <w:rPr>
                <w:b/>
              </w:rPr>
              <w:t>Does your</w:t>
            </w:r>
            <w:r w:rsidRPr="00C97DD6" w:rsidR="00EF3EF8">
              <w:rPr>
                <w:b/>
              </w:rPr>
              <w:t xml:space="preserve"> product meet the following specifications? </w:t>
            </w:r>
            <w:r w:rsidRPr="00C97DD6" w:rsidR="00EF3EF8">
              <w:rPr>
                <w:b/>
              </w:rPr>
              <w:br/>
            </w:r>
            <w:r w:rsidRPr="00C97DD6" w:rsidR="00EF3EF8">
              <w:rPr>
                <w:b/>
              </w:rPr>
              <w:br/>
            </w:r>
            <w:r w:rsidRPr="00C97DD6" w:rsidR="00EF3EF8">
              <w:rPr>
                <w:b/>
              </w:rPr>
              <w:t>Yes/No</w:t>
            </w:r>
          </w:p>
        </w:tc>
        <w:tc>
          <w:tcPr>
            <w:tcW w:w="877" w:type="pct"/>
          </w:tcPr>
          <w:p w:rsidRPr="00C97DD6" w:rsidR="00EF3EF8" w:rsidP="00F30BEE" w:rsidRDefault="00EF3EF8" w14:paraId="3E5D6E08" w14:textId="52FAC65F">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EF3EF8" w:rsidTr="0013296F" w14:paraId="74362C4D"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EF3EF8" w:rsidP="00915DA3" w:rsidRDefault="00915DA3" w14:paraId="075B398C" w14:textId="6822D0EB">
            <w:pPr>
              <w:rPr>
                <w:b w:val="0"/>
                <w:bCs w:val="0"/>
              </w:rPr>
            </w:pPr>
            <w:r w:rsidRPr="00915DA3">
              <w:rPr>
                <w:b w:val="0"/>
                <w:bCs w:val="0"/>
              </w:rPr>
              <w:t>Include WRAS approved water meter</w:t>
            </w:r>
          </w:p>
        </w:tc>
        <w:tc>
          <w:tcPr>
            <w:tcW w:w="1009" w:type="pct"/>
          </w:tcPr>
          <w:p w:rsidR="00EF3EF8" w:rsidP="00F30BEE" w:rsidRDefault="00EF3EF8" w14:paraId="51BB6415"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EF3EF8" w:rsidP="00F30BEE" w:rsidRDefault="00EF3EF8" w14:paraId="1CFB6AA0" w14:textId="77777777">
            <w:pPr>
              <w:cnfStyle w:val="000000000000" w:firstRow="0" w:lastRow="0" w:firstColumn="0" w:lastColumn="0" w:oddVBand="0" w:evenVBand="0" w:oddHBand="0" w:evenHBand="0" w:firstRowFirstColumn="0" w:firstRowLastColumn="0" w:lastRowFirstColumn="0" w:lastRowLastColumn="0"/>
            </w:pPr>
          </w:p>
        </w:tc>
      </w:tr>
      <w:tr w:rsidR="00EF3EF8" w:rsidTr="0013296F" w14:paraId="36DFF0F9"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EF3EF8" w:rsidP="00915DA3" w:rsidRDefault="00915DA3" w14:paraId="5D4E7E4E" w14:textId="676FA09E">
            <w:pPr>
              <w:rPr>
                <w:b w:val="0"/>
                <w:bCs w:val="0"/>
              </w:rPr>
            </w:pPr>
            <w:r w:rsidRPr="00915DA3">
              <w:rPr>
                <w:b w:val="0"/>
                <w:bCs w:val="0"/>
              </w:rPr>
              <w:t>Include all necessary connection fittings</w:t>
            </w:r>
          </w:p>
        </w:tc>
        <w:tc>
          <w:tcPr>
            <w:tcW w:w="1009" w:type="pct"/>
          </w:tcPr>
          <w:p w:rsidRPr="007034C8" w:rsidR="00EF3EF8" w:rsidP="00F30BEE" w:rsidRDefault="00EF3EF8" w14:paraId="27506BC0"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EF3EF8" w:rsidP="00F30BEE" w:rsidRDefault="00EF3EF8" w14:paraId="5342706D" w14:textId="77777777">
            <w:pPr>
              <w:cnfStyle w:val="000000000000" w:firstRow="0" w:lastRow="0" w:firstColumn="0" w:lastColumn="0" w:oddVBand="0" w:evenVBand="0" w:oddHBand="0" w:evenHBand="0" w:firstRowFirstColumn="0" w:firstRowLastColumn="0" w:lastRowFirstColumn="0" w:lastRowLastColumn="0"/>
              <w:rPr>
                <w:i/>
                <w:iCs/>
              </w:rPr>
            </w:pPr>
          </w:p>
        </w:tc>
      </w:tr>
      <w:tr w:rsidR="00EF3EF8" w:rsidTr="0013296F" w14:paraId="3504A57B"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EF3EF8" w:rsidP="00915DA3" w:rsidRDefault="00915DA3" w14:paraId="482C3F19" w14:textId="541B0038">
            <w:pPr>
              <w:rPr>
                <w:b w:val="0"/>
                <w:bCs w:val="0"/>
              </w:rPr>
            </w:pPr>
            <w:r w:rsidRPr="00915DA3">
              <w:rPr>
                <w:b w:val="0"/>
                <w:bCs w:val="0"/>
              </w:rPr>
              <w:t>Ability to refill water bottles of various sizes, up to at least 1l capacity</w:t>
            </w:r>
          </w:p>
        </w:tc>
        <w:tc>
          <w:tcPr>
            <w:tcW w:w="1009" w:type="pct"/>
          </w:tcPr>
          <w:p w:rsidRPr="007034C8" w:rsidR="00EF3EF8" w:rsidP="00F30BEE" w:rsidRDefault="00EF3EF8" w14:paraId="647D7639"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EF3EF8" w:rsidP="00F30BEE" w:rsidRDefault="00EF3EF8" w14:paraId="3C2D683C" w14:textId="77777777">
            <w:pPr>
              <w:cnfStyle w:val="000000000000" w:firstRow="0" w:lastRow="0" w:firstColumn="0" w:lastColumn="0" w:oddVBand="0" w:evenVBand="0" w:oddHBand="0" w:evenHBand="0" w:firstRowFirstColumn="0" w:firstRowLastColumn="0" w:lastRowFirstColumn="0" w:lastRowLastColumn="0"/>
              <w:rPr>
                <w:i/>
                <w:iCs/>
              </w:rPr>
            </w:pPr>
          </w:p>
        </w:tc>
      </w:tr>
      <w:tr w:rsidR="00EF3EF8" w:rsidTr="0013296F" w14:paraId="5836D68D"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EF3EF8" w:rsidP="00915DA3" w:rsidRDefault="00915DA3" w14:paraId="0E4D37CD" w14:textId="13BFA79E">
            <w:pPr>
              <w:rPr>
                <w:b w:val="0"/>
                <w:bCs w:val="0"/>
              </w:rPr>
            </w:pPr>
            <w:r w:rsidRPr="00915DA3">
              <w:rPr>
                <w:b w:val="0"/>
                <w:bCs w:val="0"/>
              </w:rPr>
              <w:t>For outdoor use</w:t>
            </w:r>
          </w:p>
        </w:tc>
        <w:tc>
          <w:tcPr>
            <w:tcW w:w="1009" w:type="pct"/>
          </w:tcPr>
          <w:p w:rsidRPr="007034C8" w:rsidR="00EF3EF8" w:rsidP="00F30BEE" w:rsidRDefault="00EF3EF8" w14:paraId="43627E53"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EF3EF8" w:rsidP="00F30BEE" w:rsidRDefault="00EF3EF8" w14:paraId="3495219A" w14:textId="77777777">
            <w:pPr>
              <w:cnfStyle w:val="000000000000" w:firstRow="0" w:lastRow="0" w:firstColumn="0" w:lastColumn="0" w:oddVBand="0" w:evenVBand="0" w:oddHBand="0" w:evenHBand="0" w:firstRowFirstColumn="0" w:firstRowLastColumn="0" w:lastRowFirstColumn="0" w:lastRowLastColumn="0"/>
              <w:rPr>
                <w:i/>
                <w:iCs/>
              </w:rPr>
            </w:pPr>
          </w:p>
        </w:tc>
      </w:tr>
      <w:tr w:rsidR="00EF3EF8" w:rsidTr="0013296F" w14:paraId="559DB651"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EF3EF8" w:rsidP="00915DA3" w:rsidRDefault="00915DA3" w14:paraId="4AD1D59C" w14:textId="2F87021A">
            <w:pPr>
              <w:rPr>
                <w:b w:val="0"/>
                <w:bCs w:val="0"/>
              </w:rPr>
            </w:pPr>
            <w:r w:rsidRPr="00915DA3">
              <w:rPr>
                <w:b w:val="0"/>
                <w:bCs w:val="0"/>
              </w:rPr>
              <w:t>Vandal resistant</w:t>
            </w:r>
          </w:p>
        </w:tc>
        <w:tc>
          <w:tcPr>
            <w:tcW w:w="1009" w:type="pct"/>
          </w:tcPr>
          <w:p w:rsidRPr="001F760D" w:rsidR="00EF3EF8" w:rsidP="00F30BEE" w:rsidRDefault="00EF3EF8" w14:paraId="6EFC9B35"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EF3EF8" w:rsidP="00F30BEE" w:rsidRDefault="00EF3EF8" w14:paraId="6BDB42C7" w14:textId="77777777">
            <w:pPr>
              <w:cnfStyle w:val="000000000000" w:firstRow="0" w:lastRow="0" w:firstColumn="0" w:lastColumn="0" w:oddVBand="0" w:evenVBand="0" w:oddHBand="0" w:evenHBand="0" w:firstRowFirstColumn="0" w:firstRowLastColumn="0" w:lastRowFirstColumn="0" w:lastRowLastColumn="0"/>
            </w:pPr>
          </w:p>
        </w:tc>
      </w:tr>
      <w:tr w:rsidR="00915DA3" w:rsidTr="0013296F" w14:paraId="29CCCE76"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915DA3" w:rsidP="00915DA3" w:rsidRDefault="00E70E9F" w14:paraId="63968272" w14:textId="5CE67898">
            <w:pPr>
              <w:rPr>
                <w:b w:val="0"/>
                <w:bCs w:val="0"/>
              </w:rPr>
            </w:pPr>
            <w:r w:rsidRPr="00915DA3">
              <w:rPr>
                <w:b w:val="0"/>
                <w:bCs w:val="0"/>
              </w:rPr>
              <w:t>Weatherproof</w:t>
            </w:r>
            <w:r w:rsidRPr="00915DA3" w:rsidR="00915DA3">
              <w:rPr>
                <w:b w:val="0"/>
                <w:bCs w:val="0"/>
              </w:rPr>
              <w:t xml:space="preserve"> (including frost proof)</w:t>
            </w:r>
          </w:p>
        </w:tc>
        <w:tc>
          <w:tcPr>
            <w:tcW w:w="1009" w:type="pct"/>
          </w:tcPr>
          <w:p w:rsidRPr="001F760D" w:rsidR="00915DA3" w:rsidP="00F30BEE" w:rsidRDefault="00915DA3" w14:paraId="20173279"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915DA3" w:rsidP="00F30BEE" w:rsidRDefault="00915DA3" w14:paraId="34F80461" w14:textId="77777777">
            <w:pPr>
              <w:cnfStyle w:val="000000000000" w:firstRow="0" w:lastRow="0" w:firstColumn="0" w:lastColumn="0" w:oddVBand="0" w:evenVBand="0" w:oddHBand="0" w:evenHBand="0" w:firstRowFirstColumn="0" w:firstRowLastColumn="0" w:lastRowFirstColumn="0" w:lastRowLastColumn="0"/>
            </w:pPr>
          </w:p>
        </w:tc>
      </w:tr>
      <w:tr w:rsidR="00915DA3" w:rsidTr="0013296F" w14:paraId="04152FC4"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915DA3" w:rsidP="00915DA3" w:rsidRDefault="00915DA3" w14:paraId="7D583297" w14:textId="376655BB">
            <w:pPr>
              <w:rPr>
                <w:b w:val="0"/>
                <w:bCs w:val="0"/>
              </w:rPr>
            </w:pPr>
            <w:r w:rsidRPr="00915DA3">
              <w:rPr>
                <w:b w:val="0"/>
                <w:bCs w:val="0"/>
              </w:rPr>
              <w:t>Ability to apply mobility hub branding</w:t>
            </w:r>
          </w:p>
        </w:tc>
        <w:tc>
          <w:tcPr>
            <w:tcW w:w="1009" w:type="pct"/>
          </w:tcPr>
          <w:p w:rsidRPr="001F760D" w:rsidR="00915DA3" w:rsidP="00F30BEE" w:rsidRDefault="00915DA3" w14:paraId="3B99B448"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915DA3" w:rsidP="00F30BEE" w:rsidRDefault="00915DA3" w14:paraId="12A5F784" w14:textId="77777777">
            <w:pPr>
              <w:cnfStyle w:val="000000000000" w:firstRow="0" w:lastRow="0" w:firstColumn="0" w:lastColumn="0" w:oddVBand="0" w:evenVBand="0" w:oddHBand="0" w:evenHBand="0" w:firstRowFirstColumn="0" w:firstRowLastColumn="0" w:lastRowFirstColumn="0" w:lastRowLastColumn="0"/>
            </w:pPr>
          </w:p>
        </w:tc>
      </w:tr>
      <w:tr w:rsidR="00915DA3" w:rsidTr="0013296F" w14:paraId="056120AA"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915DA3" w:rsidP="00915DA3" w:rsidRDefault="00915DA3" w14:paraId="3BD61725" w14:textId="618124C4">
            <w:pPr>
              <w:rPr>
                <w:b w:val="0"/>
                <w:bCs w:val="0"/>
              </w:rPr>
            </w:pPr>
            <w:r w:rsidRPr="00915DA3">
              <w:rPr>
                <w:b w:val="0"/>
                <w:bCs w:val="0"/>
              </w:rPr>
              <w:t>Durable</w:t>
            </w:r>
          </w:p>
        </w:tc>
        <w:tc>
          <w:tcPr>
            <w:tcW w:w="1009" w:type="pct"/>
          </w:tcPr>
          <w:p w:rsidRPr="001F760D" w:rsidR="00915DA3" w:rsidP="00F30BEE" w:rsidRDefault="00915DA3" w14:paraId="1F42AEF9"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915DA3" w:rsidP="00F30BEE" w:rsidRDefault="00915DA3" w14:paraId="5C3F59B3" w14:textId="77777777">
            <w:pPr>
              <w:cnfStyle w:val="000000000000" w:firstRow="0" w:lastRow="0" w:firstColumn="0" w:lastColumn="0" w:oddVBand="0" w:evenVBand="0" w:oddHBand="0" w:evenHBand="0" w:firstRowFirstColumn="0" w:firstRowLastColumn="0" w:lastRowFirstColumn="0" w:lastRowLastColumn="0"/>
            </w:pPr>
          </w:p>
        </w:tc>
      </w:tr>
      <w:tr w:rsidR="00915DA3" w:rsidTr="0013296F" w14:paraId="58E61756"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915DA3" w:rsidP="00915DA3" w:rsidRDefault="00915DA3" w14:paraId="749E0205" w14:textId="2BE1F46B">
            <w:pPr>
              <w:rPr>
                <w:b w:val="0"/>
                <w:bCs w:val="0"/>
              </w:rPr>
            </w:pPr>
            <w:r w:rsidRPr="00915DA3">
              <w:rPr>
                <w:b w:val="0"/>
                <w:bCs w:val="0"/>
              </w:rPr>
              <w:t>Connection to mains water (Bristol Water) via new suppliers</w:t>
            </w:r>
            <w:r w:rsidR="007848D9">
              <w:rPr>
                <w:b w:val="0"/>
                <w:bCs w:val="0"/>
              </w:rPr>
              <w:t>’</w:t>
            </w:r>
            <w:r w:rsidRPr="00915DA3">
              <w:rPr>
                <w:b w:val="0"/>
                <w:bCs w:val="0"/>
              </w:rPr>
              <w:t xml:space="preserve"> request</w:t>
            </w:r>
          </w:p>
        </w:tc>
        <w:tc>
          <w:tcPr>
            <w:tcW w:w="1009" w:type="pct"/>
          </w:tcPr>
          <w:p w:rsidRPr="001F760D" w:rsidR="00915DA3" w:rsidP="00F30BEE" w:rsidRDefault="00915DA3" w14:paraId="6CC0602B"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915DA3" w:rsidP="00F30BEE" w:rsidRDefault="00915DA3" w14:paraId="2B363042" w14:textId="77777777">
            <w:pPr>
              <w:cnfStyle w:val="000000000000" w:firstRow="0" w:lastRow="0" w:firstColumn="0" w:lastColumn="0" w:oddVBand="0" w:evenVBand="0" w:oddHBand="0" w:evenHBand="0" w:firstRowFirstColumn="0" w:firstRowLastColumn="0" w:lastRowFirstColumn="0" w:lastRowLastColumn="0"/>
            </w:pPr>
          </w:p>
        </w:tc>
      </w:tr>
      <w:tr w:rsidR="004F60E0" w:rsidTr="0013296F" w14:paraId="2355FD81" w14:textId="77777777">
        <w:tc>
          <w:tcPr>
            <w:cnfStyle w:val="001000000000" w:firstRow="0" w:lastRow="0" w:firstColumn="1" w:lastColumn="0" w:oddVBand="0" w:evenVBand="0" w:oddHBand="0" w:evenHBand="0" w:firstRowFirstColumn="0" w:firstRowLastColumn="0" w:lastRowFirstColumn="0" w:lastRowLastColumn="0"/>
            <w:tcW w:w="3114" w:type="pct"/>
          </w:tcPr>
          <w:p w:rsidRPr="004F60E0" w:rsidR="004F60E0" w:rsidP="00915DA3" w:rsidRDefault="004F60E0" w14:paraId="4E4E1AE7" w14:textId="4819D006">
            <w:pPr>
              <w:rPr>
                <w:b w:val="0"/>
                <w:bCs w:val="0"/>
              </w:rPr>
            </w:pPr>
            <w:r w:rsidRPr="004F60E0">
              <w:rPr>
                <w:b w:val="0"/>
                <w:bCs w:val="0"/>
              </w:rPr>
              <w:t>Metered connection</w:t>
            </w:r>
          </w:p>
        </w:tc>
        <w:tc>
          <w:tcPr>
            <w:tcW w:w="1009" w:type="pct"/>
          </w:tcPr>
          <w:p w:rsidRPr="001F760D" w:rsidR="004F60E0" w:rsidP="00F30BEE" w:rsidRDefault="004F60E0" w14:paraId="256B002A"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4F60E0" w:rsidP="00F30BEE" w:rsidRDefault="004F60E0" w14:paraId="14F2027C" w14:textId="77777777">
            <w:pPr>
              <w:cnfStyle w:val="000000000000" w:firstRow="0" w:lastRow="0" w:firstColumn="0" w:lastColumn="0" w:oddVBand="0" w:evenVBand="0" w:oddHBand="0" w:evenHBand="0" w:firstRowFirstColumn="0" w:firstRowLastColumn="0" w:lastRowFirstColumn="0" w:lastRowLastColumn="0"/>
            </w:pPr>
          </w:p>
        </w:tc>
      </w:tr>
      <w:tr w:rsidR="00844723" w:rsidTr="0013296F" w14:paraId="6B3B2072" w14:textId="77777777">
        <w:tc>
          <w:tcPr>
            <w:cnfStyle w:val="001000000000" w:firstRow="0" w:lastRow="0" w:firstColumn="1" w:lastColumn="0" w:oddVBand="0" w:evenVBand="0" w:oddHBand="0" w:evenHBand="0" w:firstRowFirstColumn="0" w:firstRowLastColumn="0" w:lastRowFirstColumn="0" w:lastRowLastColumn="0"/>
            <w:tcW w:w="3114" w:type="pct"/>
          </w:tcPr>
          <w:p w:rsidRPr="00915DA3" w:rsidR="00844723" w:rsidP="00915DA3" w:rsidRDefault="00844723" w14:paraId="5F34EFFC" w14:textId="359B546C">
            <w:pPr>
              <w:rPr>
                <w:b w:val="0"/>
                <w:bCs w:val="0"/>
              </w:rPr>
            </w:pPr>
            <w:r>
              <w:rPr>
                <w:b w:val="0"/>
                <w:bCs w:val="0"/>
              </w:rPr>
              <w:t>E</w:t>
            </w:r>
            <w:r w:rsidRPr="0098680E">
              <w:rPr>
                <w:b w:val="0"/>
                <w:bCs w:val="0"/>
              </w:rPr>
              <w:t>asily maintainable by</w:t>
            </w:r>
            <w:r>
              <w:rPr>
                <w:b w:val="0"/>
                <w:bCs w:val="0"/>
              </w:rPr>
              <w:t xml:space="preserve"> a typical</w:t>
            </w:r>
            <w:r w:rsidRPr="0098680E">
              <w:rPr>
                <w:b w:val="0"/>
                <w:bCs w:val="0"/>
              </w:rPr>
              <w:t xml:space="preserve"> local authority </w:t>
            </w:r>
            <w:r>
              <w:rPr>
                <w:b w:val="0"/>
                <w:bCs w:val="0"/>
              </w:rPr>
              <w:t>maintenance team</w:t>
            </w:r>
          </w:p>
        </w:tc>
        <w:tc>
          <w:tcPr>
            <w:tcW w:w="1009" w:type="pct"/>
          </w:tcPr>
          <w:p w:rsidRPr="001F760D" w:rsidR="00844723" w:rsidP="00F30BEE" w:rsidRDefault="00844723" w14:paraId="0CE76E71"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844723" w:rsidP="00F30BEE" w:rsidRDefault="00844723" w14:paraId="25849B00" w14:textId="77777777">
            <w:pPr>
              <w:cnfStyle w:val="000000000000" w:firstRow="0" w:lastRow="0" w:firstColumn="0" w:lastColumn="0" w:oddVBand="0" w:evenVBand="0" w:oddHBand="0" w:evenHBand="0" w:firstRowFirstColumn="0" w:firstRowLastColumn="0" w:lastRowFirstColumn="0" w:lastRowLastColumn="0"/>
            </w:pPr>
          </w:p>
        </w:tc>
      </w:tr>
      <w:tr w:rsidR="00A10800" w:rsidTr="005F3CA7" w14:paraId="3A01327C"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A10800" w:rsidP="00A10800" w:rsidRDefault="00A10800" w14:paraId="7F42A001" w14:textId="54756372">
            <w:r>
              <w:t>Does your product have any other features which would enhance the user experience?</w:t>
            </w:r>
          </w:p>
        </w:tc>
      </w:tr>
      <w:tr w:rsidRPr="005F3CA7" w:rsidR="005F3CA7" w:rsidTr="005F3CA7" w14:paraId="2640DC6A"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5F3CA7" w:rsidP="00F30BEE" w:rsidRDefault="005F3CA7" w14:paraId="2737E45F" w14:textId="77777777">
            <w:pPr>
              <w:rPr>
                <w:b w:val="0"/>
                <w:bCs w:val="0"/>
              </w:rPr>
            </w:pPr>
          </w:p>
        </w:tc>
      </w:tr>
      <w:tr w:rsidRPr="005F3CA7" w:rsidR="00A10800" w:rsidTr="005F3CA7" w14:paraId="6D4C8B65"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A10800" w:rsidRDefault="00A10800" w14:paraId="63FC9E2A" w14:textId="4536F79B">
            <w:r>
              <w:t>If your product does not meet the specification listed above, please set out below how it provides a similar or enhanced user experience to a product meeting the specification.</w:t>
            </w:r>
          </w:p>
        </w:tc>
      </w:tr>
      <w:tr w:rsidRPr="005F3CA7" w:rsidR="00A10800" w:rsidTr="005F3CA7" w14:paraId="275FE038"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A10800" w:rsidRDefault="00A10800" w14:paraId="2C8C8F3D" w14:textId="77777777"/>
        </w:tc>
      </w:tr>
    </w:tbl>
    <w:p w:rsidR="0013296F" w:rsidP="0013296F" w:rsidRDefault="0013296F" w14:paraId="493DCCD4" w14:textId="77777777">
      <w:pPr>
        <w:pStyle w:val="Heading5"/>
        <w:rPr>
          <w:lang w:eastAsia="en-GB"/>
        </w:rPr>
      </w:pPr>
    </w:p>
    <w:p w:rsidR="00872945" w:rsidRDefault="00872945" w14:paraId="6CF88C3F" w14:textId="77777777">
      <w:pPr>
        <w:rPr>
          <w:rFonts w:asciiTheme="majorHAnsi" w:hAnsiTheme="majorHAnsi" w:eastAsiaTheme="majorEastAsia" w:cstheme="majorBidi"/>
          <w:color w:val="2F5496" w:themeColor="accent1" w:themeShade="BF"/>
          <w:lang w:eastAsia="en-GB"/>
        </w:rPr>
      </w:pPr>
      <w:r>
        <w:rPr>
          <w:lang w:eastAsia="en-GB"/>
        </w:rPr>
        <w:br w:type="page"/>
      </w:r>
    </w:p>
    <w:p w:rsidR="0013296F" w:rsidP="0013296F" w:rsidRDefault="0013296F" w14:paraId="08A5E5B9" w14:textId="7221B68A">
      <w:pPr>
        <w:pStyle w:val="Heading5"/>
        <w:rPr>
          <w:lang w:eastAsia="en-GB"/>
        </w:rPr>
      </w:pPr>
      <w:r>
        <w:rPr>
          <w:lang w:eastAsia="en-GB"/>
        </w:rPr>
        <w:lastRenderedPageBreak/>
        <w:t>Thermoplastic markings</w:t>
      </w:r>
      <w:r w:rsidR="00740C40">
        <w:rPr>
          <w:lang w:eastAsia="en-GB"/>
        </w:rPr>
        <w:t xml:space="preserve"> </w:t>
      </w:r>
    </w:p>
    <w:tbl>
      <w:tblPr>
        <w:tblStyle w:val="GridTable1Light-Accent1"/>
        <w:tblW w:w="5000" w:type="pct"/>
        <w:tblLook w:val="04A0" w:firstRow="1" w:lastRow="0" w:firstColumn="1" w:lastColumn="0" w:noHBand="0" w:noVBand="1"/>
      </w:tblPr>
      <w:tblGrid>
        <w:gridCol w:w="5616"/>
        <w:gridCol w:w="1819"/>
        <w:gridCol w:w="1581"/>
      </w:tblGrid>
      <w:tr w:rsidR="00872945" w:rsidTr="008B2E3A" w14:paraId="4232EA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872945" w:rsidP="008B2E3A" w:rsidRDefault="00872945" w14:paraId="717C220B" w14:textId="3D8A11DF">
            <w:r w:rsidRPr="00D56584">
              <w:t xml:space="preserve">Thermoplastic markings </w:t>
            </w:r>
          </w:p>
        </w:tc>
      </w:tr>
      <w:tr w:rsidR="00872945" w:rsidTr="008B2E3A" w14:paraId="6580E9B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872945" w:rsidP="008B2E3A" w:rsidRDefault="00872945" w14:paraId="36513C3E" w14:textId="77777777">
            <w:r>
              <w:t>Proposed make and model</w:t>
            </w:r>
          </w:p>
        </w:tc>
      </w:tr>
      <w:tr w:rsidR="00872945" w:rsidTr="008B2E3A" w14:paraId="096E1EA1"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872945" w:rsidP="008B2E3A" w:rsidRDefault="00872945" w14:paraId="1D921CF8" w14:textId="77777777"/>
        </w:tc>
      </w:tr>
      <w:tr w:rsidR="00872945" w:rsidTr="008B2E3A" w14:paraId="038315C9"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00872945" w:rsidP="008B2E3A" w:rsidRDefault="00872945" w14:paraId="6099B35E" w14:textId="77777777">
            <w:r>
              <w:t xml:space="preserve">Component image </w:t>
            </w:r>
          </w:p>
        </w:tc>
      </w:tr>
      <w:tr w:rsidRPr="008D2E16" w:rsidR="00872945" w:rsidTr="008B2E3A" w14:paraId="0AD0439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8D2E16" w:rsidR="00872945" w:rsidP="008B2E3A" w:rsidRDefault="00872945" w14:paraId="56E7846E" w14:textId="77777777">
            <w:pPr>
              <w:rPr>
                <w:b w:val="0"/>
                <w:bCs w:val="0"/>
              </w:rPr>
            </w:pPr>
          </w:p>
        </w:tc>
      </w:tr>
      <w:tr w:rsidR="0013296F" w:rsidTr="005F3CA7" w14:paraId="1077EDF5" w14:textId="77777777">
        <w:tc>
          <w:tcPr>
            <w:cnfStyle w:val="001000000000" w:firstRow="0" w:lastRow="0" w:firstColumn="1" w:lastColumn="0" w:oddVBand="0" w:evenVBand="0" w:oddHBand="0" w:evenHBand="0" w:firstRowFirstColumn="0" w:firstRowLastColumn="0" w:lastRowFirstColumn="0" w:lastRowLastColumn="0"/>
            <w:tcW w:w="3114" w:type="pct"/>
          </w:tcPr>
          <w:p w:rsidRPr="00872945" w:rsidR="0013296F" w:rsidP="00F30BEE" w:rsidRDefault="00872945" w14:paraId="1991A457" w14:textId="48CDA734">
            <w:r w:rsidRPr="00872945">
              <w:rPr>
                <w:bCs w:val="0"/>
              </w:rPr>
              <w:t>Specification details</w:t>
            </w:r>
          </w:p>
        </w:tc>
        <w:tc>
          <w:tcPr>
            <w:tcW w:w="1009" w:type="pct"/>
          </w:tcPr>
          <w:p w:rsidRPr="00C97DD6" w:rsidR="0013296F" w:rsidP="00F30BEE" w:rsidRDefault="00C82FCD" w14:paraId="035A6ED5" w14:textId="1DDDAFA8">
            <w:pPr>
              <w:cnfStyle w:val="000000000000" w:firstRow="0" w:lastRow="0" w:firstColumn="0" w:lastColumn="0" w:oddVBand="0" w:evenVBand="0" w:oddHBand="0" w:evenHBand="0" w:firstRowFirstColumn="0" w:firstRowLastColumn="0" w:lastRowFirstColumn="0" w:lastRowLastColumn="0"/>
              <w:rPr>
                <w:b/>
              </w:rPr>
            </w:pPr>
            <w:r w:rsidRPr="00C97DD6">
              <w:rPr>
                <w:b/>
              </w:rPr>
              <w:t xml:space="preserve">Does your product meet the following specifications? </w:t>
            </w:r>
            <w:r w:rsidRPr="00C97DD6">
              <w:rPr>
                <w:b/>
              </w:rPr>
              <w:br/>
            </w:r>
            <w:r w:rsidRPr="00C97DD6">
              <w:rPr>
                <w:b/>
              </w:rPr>
              <w:br/>
            </w:r>
            <w:r w:rsidRPr="00C97DD6">
              <w:rPr>
                <w:b/>
              </w:rPr>
              <w:t>Yes/No</w:t>
            </w:r>
          </w:p>
        </w:tc>
        <w:tc>
          <w:tcPr>
            <w:tcW w:w="877" w:type="pct"/>
          </w:tcPr>
          <w:p w:rsidRPr="00C97DD6" w:rsidR="0013296F" w:rsidP="00F30BEE" w:rsidRDefault="0013296F" w14:paraId="3F5A90F5" w14:textId="77777777">
            <w:pPr>
              <w:cnfStyle w:val="000000000000" w:firstRow="0" w:lastRow="0" w:firstColumn="0" w:lastColumn="0" w:oddVBand="0" w:evenVBand="0" w:oddHBand="0" w:evenHBand="0" w:firstRowFirstColumn="0" w:firstRowLastColumn="0" w:lastRowFirstColumn="0" w:lastRowLastColumn="0"/>
              <w:rPr>
                <w:b/>
              </w:rPr>
            </w:pPr>
            <w:r w:rsidRPr="00C97DD6">
              <w:rPr>
                <w:b/>
              </w:rPr>
              <w:t>If no, please provide justification</w:t>
            </w:r>
          </w:p>
        </w:tc>
      </w:tr>
      <w:tr w:rsidR="0013296F" w:rsidTr="005F3CA7" w14:paraId="1C9D009E" w14:textId="77777777">
        <w:tc>
          <w:tcPr>
            <w:cnfStyle w:val="001000000000" w:firstRow="0" w:lastRow="0" w:firstColumn="1" w:lastColumn="0" w:oddVBand="0" w:evenVBand="0" w:oddHBand="0" w:evenHBand="0" w:firstRowFirstColumn="0" w:firstRowLastColumn="0" w:lastRowFirstColumn="0" w:lastRowLastColumn="0"/>
            <w:tcW w:w="3114" w:type="pct"/>
          </w:tcPr>
          <w:p w:rsidRPr="00E70E9F" w:rsidR="0013296F" w:rsidP="00E70E9F" w:rsidRDefault="00E70E9F" w14:paraId="63F09982" w14:textId="48537FCA">
            <w:pPr>
              <w:rPr>
                <w:b w:val="0"/>
                <w:bCs w:val="0"/>
              </w:rPr>
            </w:pPr>
            <w:r w:rsidRPr="00E70E9F">
              <w:rPr>
                <w:b w:val="0"/>
                <w:bCs w:val="0"/>
              </w:rPr>
              <w:t>Customisable thermoplastic markings to a design set out by the project team</w:t>
            </w:r>
          </w:p>
        </w:tc>
        <w:tc>
          <w:tcPr>
            <w:tcW w:w="1009" w:type="pct"/>
          </w:tcPr>
          <w:p w:rsidR="0013296F" w:rsidP="00F30BEE" w:rsidRDefault="0013296F" w14:paraId="203DF156"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0013296F" w:rsidP="00F30BEE" w:rsidRDefault="0013296F" w14:paraId="0360334F" w14:textId="77777777">
            <w:pPr>
              <w:cnfStyle w:val="000000000000" w:firstRow="0" w:lastRow="0" w:firstColumn="0" w:lastColumn="0" w:oddVBand="0" w:evenVBand="0" w:oddHBand="0" w:evenHBand="0" w:firstRowFirstColumn="0" w:firstRowLastColumn="0" w:lastRowFirstColumn="0" w:lastRowLastColumn="0"/>
            </w:pPr>
          </w:p>
        </w:tc>
      </w:tr>
      <w:tr w:rsidR="0013296F" w:rsidTr="005F3CA7" w14:paraId="69BE82E3" w14:textId="77777777">
        <w:tc>
          <w:tcPr>
            <w:cnfStyle w:val="001000000000" w:firstRow="0" w:lastRow="0" w:firstColumn="1" w:lastColumn="0" w:oddVBand="0" w:evenVBand="0" w:oddHBand="0" w:evenHBand="0" w:firstRowFirstColumn="0" w:firstRowLastColumn="0" w:lastRowFirstColumn="0" w:lastRowLastColumn="0"/>
            <w:tcW w:w="3114" w:type="pct"/>
          </w:tcPr>
          <w:p w:rsidRPr="00E70E9F" w:rsidR="0013296F" w:rsidP="00E70E9F" w:rsidRDefault="00E70E9F" w14:paraId="4E2D799A" w14:textId="0A28E8BB">
            <w:pPr>
              <w:rPr>
                <w:b w:val="0"/>
                <w:bCs w:val="0"/>
              </w:rPr>
            </w:pPr>
            <w:r w:rsidRPr="00E70E9F">
              <w:rPr>
                <w:b w:val="0"/>
                <w:bCs w:val="0"/>
              </w:rPr>
              <w:t>A different design may be required for each site</w:t>
            </w:r>
          </w:p>
        </w:tc>
        <w:tc>
          <w:tcPr>
            <w:tcW w:w="1009" w:type="pct"/>
          </w:tcPr>
          <w:p w:rsidRPr="007034C8" w:rsidR="0013296F" w:rsidP="00F30BEE" w:rsidRDefault="0013296F" w14:paraId="419ED85F"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3296F" w:rsidP="00F30BEE" w:rsidRDefault="0013296F" w14:paraId="05DF7CAC" w14:textId="77777777">
            <w:pPr>
              <w:cnfStyle w:val="000000000000" w:firstRow="0" w:lastRow="0" w:firstColumn="0" w:lastColumn="0" w:oddVBand="0" w:evenVBand="0" w:oddHBand="0" w:evenHBand="0" w:firstRowFirstColumn="0" w:firstRowLastColumn="0" w:lastRowFirstColumn="0" w:lastRowLastColumn="0"/>
              <w:rPr>
                <w:i/>
                <w:iCs/>
              </w:rPr>
            </w:pPr>
          </w:p>
        </w:tc>
      </w:tr>
      <w:tr w:rsidR="0013296F" w:rsidTr="005F3CA7" w14:paraId="56C32867" w14:textId="77777777">
        <w:tc>
          <w:tcPr>
            <w:cnfStyle w:val="001000000000" w:firstRow="0" w:lastRow="0" w:firstColumn="1" w:lastColumn="0" w:oddVBand="0" w:evenVBand="0" w:oddHBand="0" w:evenHBand="0" w:firstRowFirstColumn="0" w:firstRowLastColumn="0" w:lastRowFirstColumn="0" w:lastRowLastColumn="0"/>
            <w:tcW w:w="3114" w:type="pct"/>
          </w:tcPr>
          <w:p w:rsidRPr="00E70E9F" w:rsidR="0013296F" w:rsidP="00E70E9F" w:rsidRDefault="00E70E9F" w14:paraId="4CB02557" w14:textId="463622A0">
            <w:pPr>
              <w:rPr>
                <w:b w:val="0"/>
                <w:bCs w:val="0"/>
              </w:rPr>
            </w:pPr>
            <w:r w:rsidRPr="00E70E9F">
              <w:rPr>
                <w:b w:val="0"/>
                <w:bCs w:val="0"/>
              </w:rPr>
              <w:t>Will need to cover a maximum area as set out in the preliminary designs</w:t>
            </w:r>
          </w:p>
        </w:tc>
        <w:tc>
          <w:tcPr>
            <w:tcW w:w="1009" w:type="pct"/>
          </w:tcPr>
          <w:p w:rsidRPr="007034C8" w:rsidR="0013296F" w:rsidP="00F30BEE" w:rsidRDefault="0013296F" w14:paraId="1C956382"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3296F" w:rsidP="00F30BEE" w:rsidRDefault="0013296F" w14:paraId="2A173118" w14:textId="77777777">
            <w:pPr>
              <w:cnfStyle w:val="000000000000" w:firstRow="0" w:lastRow="0" w:firstColumn="0" w:lastColumn="0" w:oddVBand="0" w:evenVBand="0" w:oddHBand="0" w:evenHBand="0" w:firstRowFirstColumn="0" w:firstRowLastColumn="0" w:lastRowFirstColumn="0" w:lastRowLastColumn="0"/>
              <w:rPr>
                <w:i/>
                <w:iCs/>
              </w:rPr>
            </w:pPr>
          </w:p>
        </w:tc>
      </w:tr>
      <w:tr w:rsidR="0013296F" w:rsidTr="005F3CA7" w14:paraId="2589C66D" w14:textId="77777777">
        <w:tc>
          <w:tcPr>
            <w:cnfStyle w:val="001000000000" w:firstRow="0" w:lastRow="0" w:firstColumn="1" w:lastColumn="0" w:oddVBand="0" w:evenVBand="0" w:oddHBand="0" w:evenHBand="0" w:firstRowFirstColumn="0" w:firstRowLastColumn="0" w:lastRowFirstColumn="0" w:lastRowLastColumn="0"/>
            <w:tcW w:w="3114" w:type="pct"/>
          </w:tcPr>
          <w:p w:rsidRPr="00E70E9F" w:rsidR="0013296F" w:rsidP="00E70E9F" w:rsidRDefault="00E70E9F" w14:paraId="17F1EA96" w14:textId="7696D7A5">
            <w:pPr>
              <w:rPr>
                <w:b w:val="0"/>
                <w:bCs w:val="0"/>
              </w:rPr>
            </w:pPr>
            <w:r w:rsidRPr="00E70E9F">
              <w:rPr>
                <w:b w:val="0"/>
                <w:bCs w:val="0"/>
              </w:rPr>
              <w:t>Durability</w:t>
            </w:r>
            <w:r w:rsidR="000353B6">
              <w:rPr>
                <w:b w:val="0"/>
                <w:bCs w:val="0"/>
              </w:rPr>
              <w:t xml:space="preserve">: </w:t>
            </w:r>
            <w:r w:rsidRPr="00E70E9F">
              <w:rPr>
                <w:b w:val="0"/>
                <w:bCs w:val="0"/>
              </w:rPr>
              <w:t>1+ years</w:t>
            </w:r>
          </w:p>
        </w:tc>
        <w:tc>
          <w:tcPr>
            <w:tcW w:w="1009" w:type="pct"/>
          </w:tcPr>
          <w:p w:rsidRPr="007034C8" w:rsidR="0013296F" w:rsidP="00F30BEE" w:rsidRDefault="0013296F" w14:paraId="36C136F0" w14:textId="77777777">
            <w:pPr>
              <w:cnfStyle w:val="000000000000" w:firstRow="0" w:lastRow="0" w:firstColumn="0" w:lastColumn="0" w:oddVBand="0" w:evenVBand="0" w:oddHBand="0" w:evenHBand="0" w:firstRowFirstColumn="0" w:firstRowLastColumn="0" w:lastRowFirstColumn="0" w:lastRowLastColumn="0"/>
              <w:rPr>
                <w:i/>
                <w:iCs/>
              </w:rPr>
            </w:pPr>
          </w:p>
        </w:tc>
        <w:tc>
          <w:tcPr>
            <w:tcW w:w="877" w:type="pct"/>
          </w:tcPr>
          <w:p w:rsidRPr="007034C8" w:rsidR="0013296F" w:rsidP="00F30BEE" w:rsidRDefault="0013296F" w14:paraId="2D6562BD" w14:textId="77777777">
            <w:pPr>
              <w:cnfStyle w:val="000000000000" w:firstRow="0" w:lastRow="0" w:firstColumn="0" w:lastColumn="0" w:oddVBand="0" w:evenVBand="0" w:oddHBand="0" w:evenHBand="0" w:firstRowFirstColumn="0" w:firstRowLastColumn="0" w:lastRowFirstColumn="0" w:lastRowLastColumn="0"/>
              <w:rPr>
                <w:i/>
                <w:iCs/>
              </w:rPr>
            </w:pPr>
          </w:p>
        </w:tc>
      </w:tr>
      <w:tr w:rsidR="0013296F" w:rsidTr="005F3CA7" w14:paraId="3E0C05D4" w14:textId="77777777">
        <w:tc>
          <w:tcPr>
            <w:cnfStyle w:val="001000000000" w:firstRow="0" w:lastRow="0" w:firstColumn="1" w:lastColumn="0" w:oddVBand="0" w:evenVBand="0" w:oddHBand="0" w:evenHBand="0" w:firstRowFirstColumn="0" w:firstRowLastColumn="0" w:lastRowFirstColumn="0" w:lastRowLastColumn="0"/>
            <w:tcW w:w="3114" w:type="pct"/>
          </w:tcPr>
          <w:p w:rsidR="0013296F" w:rsidP="00F30BEE" w:rsidRDefault="00E70E9F" w14:paraId="318E0E4D" w14:textId="6C71DE32">
            <w:r w:rsidRPr="00E70E9F">
              <w:rPr>
                <w:b w:val="0"/>
                <w:bCs w:val="0"/>
              </w:rPr>
              <w:t>Scope to install around pre-existing components</w:t>
            </w:r>
          </w:p>
        </w:tc>
        <w:tc>
          <w:tcPr>
            <w:tcW w:w="1009" w:type="pct"/>
          </w:tcPr>
          <w:p w:rsidRPr="001F760D" w:rsidR="0013296F" w:rsidP="00F30BEE" w:rsidRDefault="0013296F" w14:paraId="31C77D7C" w14:textId="77777777">
            <w:pPr>
              <w:cnfStyle w:val="000000000000" w:firstRow="0" w:lastRow="0" w:firstColumn="0" w:lastColumn="0" w:oddVBand="0" w:evenVBand="0" w:oddHBand="0" w:evenHBand="0" w:firstRowFirstColumn="0" w:firstRowLastColumn="0" w:lastRowFirstColumn="0" w:lastRowLastColumn="0"/>
            </w:pPr>
          </w:p>
        </w:tc>
        <w:tc>
          <w:tcPr>
            <w:tcW w:w="877" w:type="pct"/>
          </w:tcPr>
          <w:p w:rsidRPr="001F760D" w:rsidR="0013296F" w:rsidP="00F30BEE" w:rsidRDefault="0013296F" w14:paraId="4D25CBE6" w14:textId="77777777">
            <w:pPr>
              <w:cnfStyle w:val="000000000000" w:firstRow="0" w:lastRow="0" w:firstColumn="0" w:lastColumn="0" w:oddVBand="0" w:evenVBand="0" w:oddHBand="0" w:evenHBand="0" w:firstRowFirstColumn="0" w:firstRowLastColumn="0" w:lastRowFirstColumn="0" w:lastRowLastColumn="0"/>
            </w:pPr>
          </w:p>
        </w:tc>
      </w:tr>
      <w:tr w:rsidR="005F3CA7" w:rsidTr="005F3CA7" w14:paraId="1331892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1F760D" w:rsidR="005F3CA7" w:rsidP="00F30BEE" w:rsidRDefault="00A10800" w14:paraId="32416E4F" w14:textId="0B45FDA7">
            <w:r>
              <w:t>Does your product have any other features which would enhance the user experience?</w:t>
            </w:r>
          </w:p>
        </w:tc>
      </w:tr>
      <w:tr w:rsidRPr="005F3CA7" w:rsidR="005F3CA7" w:rsidTr="005F3CA7" w14:paraId="46F75F46"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5F3CA7" w:rsidP="00F30BEE" w:rsidRDefault="005F3CA7" w14:paraId="6B94CFDE" w14:textId="77777777">
            <w:pPr>
              <w:rPr>
                <w:b w:val="0"/>
                <w:bCs w:val="0"/>
              </w:rPr>
            </w:pPr>
          </w:p>
        </w:tc>
      </w:tr>
      <w:tr w:rsidRPr="005F3CA7" w:rsidR="00A10800" w:rsidTr="005F3CA7" w14:paraId="7A528AAB"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F30BEE" w:rsidRDefault="00A10800" w14:paraId="41D3EDB2" w14:textId="7B58AAD7">
            <w:r>
              <w:t>If your product does not meet the specification listed above, please set out below how it provides a similar or enhanced user experience to a product meeting the specification.</w:t>
            </w:r>
          </w:p>
        </w:tc>
      </w:tr>
      <w:tr w:rsidRPr="005F3CA7" w:rsidR="00A10800" w:rsidTr="005F3CA7" w14:paraId="263E088E" w14:textId="77777777">
        <w:tc>
          <w:tcPr>
            <w:cnfStyle w:val="001000000000" w:firstRow="0" w:lastRow="0" w:firstColumn="1" w:lastColumn="0" w:oddVBand="0" w:evenVBand="0" w:oddHBand="0" w:evenHBand="0" w:firstRowFirstColumn="0" w:firstRowLastColumn="0" w:lastRowFirstColumn="0" w:lastRowLastColumn="0"/>
            <w:tcW w:w="5000" w:type="pct"/>
            <w:gridSpan w:val="3"/>
          </w:tcPr>
          <w:p w:rsidRPr="005F3CA7" w:rsidR="00A10800" w:rsidP="00F30BEE" w:rsidRDefault="00A10800" w14:paraId="4B9ECD7D" w14:textId="77777777"/>
        </w:tc>
      </w:tr>
    </w:tbl>
    <w:p w:rsidRPr="00254C82" w:rsidR="00EF3EF8" w:rsidP="007372AF" w:rsidRDefault="00EF3EF8" w14:paraId="0F07D93C" w14:textId="566DCE2A">
      <w:pPr>
        <w:rPr>
          <w:rFonts w:asciiTheme="majorHAnsi" w:hAnsiTheme="majorHAnsi" w:eastAsiaTheme="majorEastAsia" w:cstheme="majorBidi"/>
          <w:i/>
          <w:iCs/>
          <w:color w:val="2F5496" w:themeColor="accent1" w:themeShade="BF"/>
          <w:lang w:eastAsia="en-GB"/>
        </w:rPr>
      </w:pPr>
    </w:p>
    <w:p w:rsidR="002621DD" w:rsidP="002621DD" w:rsidRDefault="002621DD" w14:paraId="0D263165" w14:textId="73E84F04">
      <w:pPr>
        <w:pStyle w:val="Heading4"/>
        <w:rPr>
          <w:lang w:eastAsia="en-GB"/>
        </w:rPr>
      </w:pPr>
      <w:bookmarkStart w:name="_Toc127283167" w:id="8"/>
      <w:r>
        <w:rPr>
          <w:lang w:eastAsia="en-GB"/>
        </w:rPr>
        <w:t>D</w:t>
      </w:r>
      <w:r w:rsidRPr="00EF3EF8">
        <w:rPr>
          <w:lang w:eastAsia="en-GB"/>
        </w:rPr>
        <w:t>elineations</w:t>
      </w:r>
      <w:r w:rsidR="00B15898">
        <w:rPr>
          <w:lang w:eastAsia="en-GB"/>
        </w:rPr>
        <w:t xml:space="preserve"> and groundworks</w:t>
      </w:r>
      <w:bookmarkEnd w:id="8"/>
    </w:p>
    <w:p w:rsidRPr="0013296F" w:rsidR="002621DD" w:rsidP="002621DD" w:rsidRDefault="002621DD" w14:paraId="0D41AF62" w14:textId="77777777">
      <w:pPr>
        <w:pStyle w:val="Heading5"/>
        <w:rPr>
          <w:lang w:eastAsia="en-GB"/>
        </w:rPr>
      </w:pPr>
      <w:r>
        <w:rPr>
          <w:lang w:eastAsia="en-GB"/>
        </w:rPr>
        <w:t>Micromobility parking delineation (priority component)</w:t>
      </w:r>
    </w:p>
    <w:tbl>
      <w:tblPr>
        <w:tblStyle w:val="GridTable1Light-Accent1"/>
        <w:tblW w:w="0" w:type="auto"/>
        <w:tblLook w:val="04A0" w:firstRow="1" w:lastRow="0" w:firstColumn="1" w:lastColumn="0" w:noHBand="0" w:noVBand="1"/>
      </w:tblPr>
      <w:tblGrid>
        <w:gridCol w:w="5568"/>
        <w:gridCol w:w="3448"/>
      </w:tblGrid>
      <w:tr w:rsidR="00C82FCD" w:rsidTr="00B2025B" w14:paraId="7EBED4CF" w14:textId="29C03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231247" w:rsidR="00C82FCD" w:rsidP="00054886" w:rsidRDefault="00C82FCD" w14:paraId="2BF20537" w14:textId="6EB71829">
            <w:r w:rsidRPr="00D56584">
              <w:t>Micromobility parking delineation</w:t>
            </w:r>
          </w:p>
        </w:tc>
        <w:tc>
          <w:tcPr>
            <w:tcW w:w="0" w:type="auto"/>
          </w:tcPr>
          <w:p w:rsidRPr="00D56584" w:rsidR="00C82FCD" w:rsidP="00054886" w:rsidRDefault="00B2025B" w14:paraId="6E8A5DC6" w14:textId="77582575">
            <w:pPr>
              <w:cnfStyle w:val="100000000000" w:firstRow="1" w:lastRow="0" w:firstColumn="0" w:lastColumn="0" w:oddVBand="0" w:evenVBand="0" w:oddHBand="0" w:evenHBand="0" w:firstRowFirstColumn="0" w:firstRowLastColumn="0" w:lastRowFirstColumn="0" w:lastRowLastColumn="0"/>
            </w:pPr>
            <w:r>
              <w:t>Are you able to</w:t>
            </w:r>
            <w:r w:rsidR="00C82FCD">
              <w:rPr>
                <w:bCs w:val="0"/>
              </w:rPr>
              <w:t xml:space="preserve"> meet the following specifications?</w:t>
            </w:r>
            <w:r w:rsidR="00C82FCD">
              <w:rPr>
                <w:bCs w:val="0"/>
              </w:rPr>
              <w:br/>
            </w:r>
            <w:r w:rsidR="00C82FCD">
              <w:rPr>
                <w:bCs w:val="0"/>
              </w:rPr>
              <w:br/>
            </w:r>
            <w:r w:rsidR="00C82FCD">
              <w:rPr>
                <w:bCs w:val="0"/>
              </w:rPr>
              <w:t>Yes/No</w:t>
            </w:r>
          </w:p>
        </w:tc>
      </w:tr>
      <w:tr w:rsidR="00C82FCD" w:rsidTr="00B2025B" w14:paraId="22052316" w14:textId="21137ACA">
        <w:tc>
          <w:tcPr>
            <w:cnfStyle w:val="001000000000" w:firstRow="0" w:lastRow="0" w:firstColumn="1" w:lastColumn="0" w:oddVBand="0" w:evenVBand="0" w:oddHBand="0" w:evenHBand="0" w:firstRowFirstColumn="0" w:firstRowLastColumn="0" w:lastRowFirstColumn="0" w:lastRowLastColumn="0"/>
            <w:tcW w:w="0" w:type="auto"/>
          </w:tcPr>
          <w:p w:rsidRPr="00623C81" w:rsidR="00C82FCD" w:rsidP="00054886" w:rsidRDefault="00C82FCD" w14:paraId="66BAA97E" w14:textId="77777777">
            <w:pPr>
              <w:rPr>
                <w:b w:val="0"/>
                <w:bCs w:val="0"/>
              </w:rPr>
            </w:pPr>
            <w:r w:rsidRPr="00623C81">
              <w:rPr>
                <w:b w:val="0"/>
                <w:bCs w:val="0"/>
              </w:rPr>
              <w:t>Marking to follow national standards for e-cycle and e-scooter parking delineation</w:t>
            </w:r>
          </w:p>
        </w:tc>
        <w:tc>
          <w:tcPr>
            <w:tcW w:w="0" w:type="auto"/>
          </w:tcPr>
          <w:p w:rsidRPr="00623C81" w:rsidR="00C82FCD" w:rsidP="00054886" w:rsidRDefault="00C82FCD" w14:paraId="1DD481D7" w14:textId="77777777">
            <w:pPr>
              <w:cnfStyle w:val="000000000000" w:firstRow="0" w:lastRow="0" w:firstColumn="0" w:lastColumn="0" w:oddVBand="0" w:evenVBand="0" w:oddHBand="0" w:evenHBand="0" w:firstRowFirstColumn="0" w:firstRowLastColumn="0" w:lastRowFirstColumn="0" w:lastRowLastColumn="0"/>
            </w:pPr>
          </w:p>
        </w:tc>
      </w:tr>
      <w:tr w:rsidR="00C82FCD" w:rsidTr="00B2025B" w14:paraId="7225B788" w14:textId="15907B44">
        <w:tc>
          <w:tcPr>
            <w:cnfStyle w:val="001000000000" w:firstRow="0" w:lastRow="0" w:firstColumn="1" w:lastColumn="0" w:oddVBand="0" w:evenVBand="0" w:oddHBand="0" w:evenHBand="0" w:firstRowFirstColumn="0" w:firstRowLastColumn="0" w:lastRowFirstColumn="0" w:lastRowLastColumn="0"/>
            <w:tcW w:w="0" w:type="auto"/>
          </w:tcPr>
          <w:p w:rsidRPr="00623C81" w:rsidR="00C82FCD" w:rsidP="00054886" w:rsidRDefault="00C82FCD" w14:paraId="3A1FD471" w14:textId="77777777">
            <w:pPr>
              <w:rPr>
                <w:b w:val="0"/>
                <w:bCs w:val="0"/>
              </w:rPr>
            </w:pPr>
            <w:r w:rsidRPr="00623C81">
              <w:rPr>
                <w:b w:val="0"/>
                <w:bCs w:val="0"/>
              </w:rPr>
              <w:t>Ability to accommodate a generic parking dock, provided through this procurement exercise</w:t>
            </w:r>
          </w:p>
        </w:tc>
        <w:tc>
          <w:tcPr>
            <w:tcW w:w="0" w:type="auto"/>
          </w:tcPr>
          <w:p w:rsidRPr="00623C81" w:rsidR="00C82FCD" w:rsidP="00054886" w:rsidRDefault="00C82FCD" w14:paraId="5A1899E7" w14:textId="77777777">
            <w:pPr>
              <w:cnfStyle w:val="000000000000" w:firstRow="0" w:lastRow="0" w:firstColumn="0" w:lastColumn="0" w:oddVBand="0" w:evenVBand="0" w:oddHBand="0" w:evenHBand="0" w:firstRowFirstColumn="0" w:firstRowLastColumn="0" w:lastRowFirstColumn="0" w:lastRowLastColumn="0"/>
            </w:pPr>
          </w:p>
        </w:tc>
      </w:tr>
    </w:tbl>
    <w:p w:rsidR="002621DD" w:rsidP="002621DD" w:rsidRDefault="002621DD" w14:paraId="2BFEDD5C" w14:textId="77777777">
      <w:pPr>
        <w:rPr>
          <w:rFonts w:ascii="Calibri" w:hAnsi="Calibri" w:eastAsia="Times New Roman" w:cs="Calibri"/>
          <w:color w:val="000000"/>
          <w:lang w:eastAsia="en-GB"/>
        </w:rPr>
      </w:pPr>
    </w:p>
    <w:p w:rsidR="002621DD" w:rsidP="002621DD" w:rsidRDefault="002621DD" w14:paraId="6B7EDD20" w14:textId="77777777">
      <w:pPr>
        <w:pStyle w:val="Heading5"/>
        <w:rPr>
          <w:lang w:eastAsia="en-GB"/>
        </w:rPr>
      </w:pPr>
      <w:r>
        <w:rPr>
          <w:lang w:eastAsia="en-GB"/>
        </w:rPr>
        <w:t>Disabled parking delineation (priority component)</w:t>
      </w:r>
    </w:p>
    <w:tbl>
      <w:tblPr>
        <w:tblStyle w:val="GridTable1Light-Accent1"/>
        <w:tblW w:w="5000" w:type="pct"/>
        <w:tblLook w:val="04A0" w:firstRow="1" w:lastRow="0" w:firstColumn="1" w:lastColumn="0" w:noHBand="0" w:noVBand="1"/>
      </w:tblPr>
      <w:tblGrid>
        <w:gridCol w:w="5776"/>
        <w:gridCol w:w="3240"/>
      </w:tblGrid>
      <w:tr w:rsidR="00C82FCD" w:rsidTr="00C82FCD" w14:paraId="0256F692" w14:textId="6E0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rsidRPr="00D1336F" w:rsidR="00C82FCD" w:rsidP="00054886" w:rsidRDefault="00C82FCD" w14:paraId="7CF5F222" w14:textId="59B2D844">
            <w:r w:rsidRPr="00D56584">
              <w:t>Disabled parking delineation</w:t>
            </w:r>
          </w:p>
        </w:tc>
        <w:tc>
          <w:tcPr>
            <w:tcW w:w="1797" w:type="pct"/>
            <w:tcBorders>
              <w:bottom w:val="none" w:color="auto" w:sz="0" w:space="0"/>
            </w:tcBorders>
          </w:tcPr>
          <w:p w:rsidRPr="00D56584" w:rsidR="00C82FCD" w:rsidP="00054886" w:rsidRDefault="001C5BE6" w14:paraId="1EB4409B" w14:textId="67ECC7C2">
            <w:pPr>
              <w:cnfStyle w:val="100000000000" w:firstRow="1" w:lastRow="0" w:firstColumn="0" w:lastColumn="0" w:oddVBand="0" w:evenVBand="0" w:oddHBand="0" w:evenHBand="0" w:firstRowFirstColumn="0" w:firstRowLastColumn="0" w:lastRowFirstColumn="0" w:lastRowLastColumn="0"/>
            </w:pPr>
            <w:r>
              <w:t>Are you able to meet the following specifications?</w:t>
            </w:r>
            <w:r>
              <w:rPr>
                <w:bCs w:val="0"/>
              </w:rPr>
              <w:br/>
            </w:r>
            <w:r>
              <w:rPr>
                <w:bCs w:val="0"/>
              </w:rPr>
              <w:br/>
            </w:r>
            <w:r>
              <w:rPr>
                <w:bCs w:val="0"/>
              </w:rPr>
              <w:t>Yes/No</w:t>
            </w:r>
          </w:p>
        </w:tc>
      </w:tr>
      <w:tr w:rsidR="00C82FCD" w:rsidTr="00C82FCD" w14:paraId="2AFB15BC" w14:textId="073D5FFC">
        <w:tc>
          <w:tcPr>
            <w:cnfStyle w:val="001000000000" w:firstRow="0" w:lastRow="0" w:firstColumn="1" w:lastColumn="0" w:oddVBand="0" w:evenVBand="0" w:oddHBand="0" w:evenHBand="0" w:firstRowFirstColumn="0" w:firstRowLastColumn="0" w:lastRowFirstColumn="0" w:lastRowLastColumn="0"/>
            <w:tcW w:w="3203" w:type="pct"/>
          </w:tcPr>
          <w:p w:rsidRPr="00623C81" w:rsidR="00C82FCD" w:rsidP="00054886" w:rsidRDefault="00C82FCD" w14:paraId="5D3DE806" w14:textId="77777777">
            <w:pPr>
              <w:rPr>
                <w:b w:val="0"/>
                <w:bCs w:val="0"/>
              </w:rPr>
            </w:pPr>
            <w:r w:rsidRPr="00623C81">
              <w:rPr>
                <w:b w:val="0"/>
                <w:bCs w:val="0"/>
              </w:rPr>
              <w:t>Marking to follow national standards for disabled bay parking delineation</w:t>
            </w:r>
          </w:p>
        </w:tc>
        <w:tc>
          <w:tcPr>
            <w:tcW w:w="1797" w:type="pct"/>
          </w:tcPr>
          <w:p w:rsidRPr="00623C81" w:rsidR="00C82FCD" w:rsidP="00054886" w:rsidRDefault="00C82FCD" w14:paraId="5897F65A" w14:textId="77777777">
            <w:pPr>
              <w:cnfStyle w:val="000000000000" w:firstRow="0" w:lastRow="0" w:firstColumn="0" w:lastColumn="0" w:oddVBand="0" w:evenVBand="0" w:oddHBand="0" w:evenHBand="0" w:firstRowFirstColumn="0" w:firstRowLastColumn="0" w:lastRowFirstColumn="0" w:lastRowLastColumn="0"/>
            </w:pPr>
          </w:p>
        </w:tc>
      </w:tr>
    </w:tbl>
    <w:p w:rsidR="002621DD" w:rsidP="002621DD" w:rsidRDefault="002621DD" w14:paraId="7D7D98D2" w14:textId="77777777">
      <w:pPr>
        <w:rPr>
          <w:rFonts w:ascii="Calibri" w:hAnsi="Calibri" w:eastAsia="Times New Roman" w:cs="Calibri"/>
          <w:color w:val="000000"/>
          <w:lang w:eastAsia="en-GB"/>
        </w:rPr>
      </w:pPr>
    </w:p>
    <w:p w:rsidR="002621DD" w:rsidP="002621DD" w:rsidRDefault="002621DD" w14:paraId="565CB416" w14:textId="77777777">
      <w:pPr>
        <w:pStyle w:val="Heading5"/>
        <w:rPr>
          <w:lang w:eastAsia="en-GB"/>
        </w:rPr>
      </w:pPr>
      <w:r>
        <w:rPr>
          <w:lang w:eastAsia="en-GB"/>
        </w:rPr>
        <w:lastRenderedPageBreak/>
        <w:t>Car club bays (priority component)</w:t>
      </w:r>
    </w:p>
    <w:tbl>
      <w:tblPr>
        <w:tblStyle w:val="GridTable1Light-Accent1"/>
        <w:tblW w:w="5000" w:type="pct"/>
        <w:tblLook w:val="04A0" w:firstRow="1" w:lastRow="0" w:firstColumn="1" w:lastColumn="0" w:noHBand="0" w:noVBand="1"/>
      </w:tblPr>
      <w:tblGrid>
        <w:gridCol w:w="5806"/>
        <w:gridCol w:w="3210"/>
      </w:tblGrid>
      <w:tr w:rsidR="00285A8B" w:rsidTr="00285A8B" w14:paraId="6420E06D" w14:textId="252A2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rsidRPr="00D1336F" w:rsidR="00285A8B" w:rsidP="00054886" w:rsidRDefault="00285A8B" w14:paraId="3D759D50" w14:textId="4ADDA798">
            <w:r w:rsidRPr="00D56584">
              <w:t>Car club bays</w:t>
            </w:r>
          </w:p>
        </w:tc>
        <w:tc>
          <w:tcPr>
            <w:tcW w:w="1780" w:type="pct"/>
            <w:tcBorders>
              <w:bottom w:val="none" w:color="auto" w:sz="0" w:space="0"/>
            </w:tcBorders>
          </w:tcPr>
          <w:p w:rsidRPr="00D56584" w:rsidR="00285A8B" w:rsidP="00054886" w:rsidRDefault="001C5BE6" w14:paraId="5C9E5BFF" w14:textId="7E2C0CFA">
            <w:pPr>
              <w:cnfStyle w:val="100000000000" w:firstRow="1" w:lastRow="0" w:firstColumn="0" w:lastColumn="0" w:oddVBand="0" w:evenVBand="0" w:oddHBand="0" w:evenHBand="0" w:firstRowFirstColumn="0" w:firstRowLastColumn="0" w:lastRowFirstColumn="0" w:lastRowLastColumn="0"/>
            </w:pPr>
            <w:r>
              <w:t>Are you able to meet the following specifications?</w:t>
            </w:r>
            <w:r>
              <w:rPr>
                <w:bCs w:val="0"/>
              </w:rPr>
              <w:br/>
            </w:r>
            <w:r>
              <w:rPr>
                <w:bCs w:val="0"/>
              </w:rPr>
              <w:br/>
            </w:r>
            <w:r>
              <w:rPr>
                <w:bCs w:val="0"/>
              </w:rPr>
              <w:t>Yes/No</w:t>
            </w:r>
          </w:p>
        </w:tc>
      </w:tr>
      <w:tr w:rsidR="00285A8B" w:rsidTr="00285A8B" w14:paraId="6006EEDE" w14:textId="601378F1">
        <w:tc>
          <w:tcPr>
            <w:cnfStyle w:val="001000000000" w:firstRow="0" w:lastRow="0" w:firstColumn="1" w:lastColumn="0" w:oddVBand="0" w:evenVBand="0" w:oddHBand="0" w:evenHBand="0" w:firstRowFirstColumn="0" w:firstRowLastColumn="0" w:lastRowFirstColumn="0" w:lastRowLastColumn="0"/>
            <w:tcW w:w="3220" w:type="pct"/>
          </w:tcPr>
          <w:p w:rsidRPr="00623C81" w:rsidR="00285A8B" w:rsidP="00054886" w:rsidRDefault="00285A8B" w14:paraId="70394487" w14:textId="2BEB392E">
            <w:pPr>
              <w:rPr>
                <w:b w:val="0"/>
                <w:bCs w:val="0"/>
              </w:rPr>
            </w:pPr>
            <w:r w:rsidRPr="00623C81">
              <w:rPr>
                <w:b w:val="0"/>
                <w:bCs w:val="0"/>
              </w:rPr>
              <w:t>Marking to follow national standards for car club bay parking delineation</w:t>
            </w:r>
          </w:p>
        </w:tc>
        <w:tc>
          <w:tcPr>
            <w:tcW w:w="1780" w:type="pct"/>
          </w:tcPr>
          <w:p w:rsidRPr="00623C81" w:rsidR="00285A8B" w:rsidP="00054886" w:rsidRDefault="00285A8B" w14:paraId="661399A7" w14:textId="77777777">
            <w:pPr>
              <w:cnfStyle w:val="000000000000" w:firstRow="0" w:lastRow="0" w:firstColumn="0" w:lastColumn="0" w:oddVBand="0" w:evenVBand="0" w:oddHBand="0" w:evenHBand="0" w:firstRowFirstColumn="0" w:firstRowLastColumn="0" w:lastRowFirstColumn="0" w:lastRowLastColumn="0"/>
            </w:pPr>
          </w:p>
        </w:tc>
      </w:tr>
    </w:tbl>
    <w:p w:rsidR="002621DD" w:rsidP="002621DD" w:rsidRDefault="002621DD" w14:paraId="0506B65C" w14:textId="77777777">
      <w:pPr>
        <w:rPr>
          <w:rFonts w:ascii="Calibri" w:hAnsi="Calibri" w:eastAsia="Times New Roman" w:cs="Calibri"/>
          <w:color w:val="000000"/>
          <w:lang w:eastAsia="en-GB"/>
        </w:rPr>
      </w:pPr>
    </w:p>
    <w:p w:rsidR="00496268" w:rsidP="00496268" w:rsidRDefault="00496268" w14:paraId="115A80C1" w14:textId="070661AB">
      <w:pPr>
        <w:pStyle w:val="Heading5"/>
        <w:rPr>
          <w:lang w:eastAsia="en-GB"/>
        </w:rPr>
      </w:pPr>
      <w:r>
        <w:rPr>
          <w:lang w:eastAsia="en-GB"/>
        </w:rPr>
        <w:t>Relocation of shipping container (UWE only)</w:t>
      </w:r>
    </w:p>
    <w:tbl>
      <w:tblPr>
        <w:tblStyle w:val="GridTable1Light-Accent1"/>
        <w:tblW w:w="5000" w:type="pct"/>
        <w:tblLook w:val="04A0" w:firstRow="1" w:lastRow="0" w:firstColumn="1" w:lastColumn="0" w:noHBand="0" w:noVBand="1"/>
      </w:tblPr>
      <w:tblGrid>
        <w:gridCol w:w="5806"/>
        <w:gridCol w:w="3210"/>
      </w:tblGrid>
      <w:tr w:rsidRPr="00D56584" w:rsidR="00496268" w:rsidTr="002763F9" w14:paraId="7C6F7E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Pr>
          <w:p w:rsidRPr="00D1336F" w:rsidR="00496268" w:rsidP="006328BE" w:rsidRDefault="00173994" w14:paraId="7FE21C46" w14:textId="2397C111">
            <w:r>
              <w:t>Relocation of shipping container (UWE only)</w:t>
            </w:r>
          </w:p>
        </w:tc>
        <w:tc>
          <w:tcPr>
            <w:tcW w:w="1780" w:type="pct"/>
          </w:tcPr>
          <w:p w:rsidRPr="00D56584" w:rsidR="00496268" w:rsidP="006328BE" w:rsidRDefault="001C5BE6" w14:paraId="2B19160B" w14:textId="1E3807E0">
            <w:pPr>
              <w:cnfStyle w:val="100000000000" w:firstRow="1" w:lastRow="0" w:firstColumn="0" w:lastColumn="0" w:oddVBand="0" w:evenVBand="0" w:oddHBand="0" w:evenHBand="0" w:firstRowFirstColumn="0" w:firstRowLastColumn="0" w:lastRowFirstColumn="0" w:lastRowLastColumn="0"/>
            </w:pPr>
            <w:r>
              <w:t>Are you able to meet the following specifications?</w:t>
            </w:r>
            <w:r>
              <w:rPr>
                <w:bCs w:val="0"/>
              </w:rPr>
              <w:br/>
            </w:r>
            <w:r>
              <w:rPr>
                <w:bCs w:val="0"/>
              </w:rPr>
              <w:br/>
            </w:r>
            <w:r>
              <w:rPr>
                <w:bCs w:val="0"/>
              </w:rPr>
              <w:t>Yes/No</w:t>
            </w:r>
          </w:p>
        </w:tc>
      </w:tr>
      <w:tr w:rsidRPr="00623C81" w:rsidR="00496268" w:rsidTr="002763F9" w14:paraId="35544A98" w14:textId="77777777">
        <w:tc>
          <w:tcPr>
            <w:cnfStyle w:val="001000000000" w:firstRow="0" w:lastRow="0" w:firstColumn="1" w:lastColumn="0" w:oddVBand="0" w:evenVBand="0" w:oddHBand="0" w:evenHBand="0" w:firstRowFirstColumn="0" w:firstRowLastColumn="0" w:lastRowFirstColumn="0" w:lastRowLastColumn="0"/>
            <w:tcW w:w="3220" w:type="pct"/>
          </w:tcPr>
          <w:p w:rsidRPr="00623C81" w:rsidR="00496268" w:rsidP="006328BE" w:rsidRDefault="00173994" w14:paraId="3524F212" w14:textId="2FA4C0E6">
            <w:pPr>
              <w:rPr>
                <w:b w:val="0"/>
                <w:bCs w:val="0"/>
              </w:rPr>
            </w:pPr>
            <w:r>
              <w:rPr>
                <w:b w:val="0"/>
                <w:bCs w:val="0"/>
              </w:rPr>
              <w:t>Relocation of shipping container</w:t>
            </w:r>
          </w:p>
        </w:tc>
        <w:tc>
          <w:tcPr>
            <w:tcW w:w="1780" w:type="pct"/>
          </w:tcPr>
          <w:p w:rsidRPr="00623C81" w:rsidR="00496268" w:rsidP="006328BE" w:rsidRDefault="00496268" w14:paraId="4C88C0AB" w14:textId="77777777">
            <w:pPr>
              <w:cnfStyle w:val="000000000000" w:firstRow="0" w:lastRow="0" w:firstColumn="0" w:lastColumn="0" w:oddVBand="0" w:evenVBand="0" w:oddHBand="0" w:evenHBand="0" w:firstRowFirstColumn="0" w:firstRowLastColumn="0" w:lastRowFirstColumn="0" w:lastRowLastColumn="0"/>
            </w:pPr>
          </w:p>
        </w:tc>
      </w:tr>
      <w:tr w:rsidRPr="00623C81" w:rsidR="00173994" w:rsidTr="002763F9" w14:paraId="5DD25FA6" w14:textId="77777777">
        <w:tc>
          <w:tcPr>
            <w:cnfStyle w:val="001000000000" w:firstRow="0" w:lastRow="0" w:firstColumn="1" w:lastColumn="0" w:oddVBand="0" w:evenVBand="0" w:oddHBand="0" w:evenHBand="0" w:firstRowFirstColumn="0" w:firstRowLastColumn="0" w:lastRowFirstColumn="0" w:lastRowLastColumn="0"/>
            <w:tcW w:w="3220" w:type="pct"/>
          </w:tcPr>
          <w:p w:rsidRPr="00623C81" w:rsidR="00173994" w:rsidP="006328BE" w:rsidRDefault="00173994" w14:paraId="724BFA17" w14:textId="2533AF97">
            <w:pPr>
              <w:rPr>
                <w:b w:val="0"/>
                <w:bCs w:val="0"/>
              </w:rPr>
            </w:pPr>
            <w:r>
              <w:rPr>
                <w:b w:val="0"/>
                <w:bCs w:val="0"/>
              </w:rPr>
              <w:t>Re-levelling of ground or access steps to retain DDA compliance</w:t>
            </w:r>
          </w:p>
        </w:tc>
        <w:tc>
          <w:tcPr>
            <w:tcW w:w="1780" w:type="pct"/>
          </w:tcPr>
          <w:p w:rsidRPr="00623C81" w:rsidR="00173994" w:rsidP="006328BE" w:rsidRDefault="00173994" w14:paraId="3CB3EE86" w14:textId="77777777">
            <w:pPr>
              <w:cnfStyle w:val="000000000000" w:firstRow="0" w:lastRow="0" w:firstColumn="0" w:lastColumn="0" w:oddVBand="0" w:evenVBand="0" w:oddHBand="0" w:evenHBand="0" w:firstRowFirstColumn="0" w:firstRowLastColumn="0" w:lastRowFirstColumn="0" w:lastRowLastColumn="0"/>
            </w:pPr>
          </w:p>
        </w:tc>
      </w:tr>
      <w:tr w:rsidRPr="00623C81" w:rsidR="00173994" w:rsidTr="002763F9" w14:paraId="51C3B883" w14:textId="77777777">
        <w:tc>
          <w:tcPr>
            <w:cnfStyle w:val="001000000000" w:firstRow="0" w:lastRow="0" w:firstColumn="1" w:lastColumn="0" w:oddVBand="0" w:evenVBand="0" w:oddHBand="0" w:evenHBand="0" w:firstRowFirstColumn="0" w:firstRowLastColumn="0" w:lastRowFirstColumn="0" w:lastRowLastColumn="0"/>
            <w:tcW w:w="3220" w:type="pct"/>
          </w:tcPr>
          <w:p w:rsidRPr="00623C81" w:rsidR="00173994" w:rsidP="006328BE" w:rsidRDefault="00173994" w14:paraId="5B99BF7B" w14:textId="20449D46">
            <w:pPr>
              <w:rPr>
                <w:b w:val="0"/>
                <w:bCs w:val="0"/>
              </w:rPr>
            </w:pPr>
            <w:r>
              <w:rPr>
                <w:b w:val="0"/>
                <w:bCs w:val="0"/>
              </w:rPr>
              <w:t>Re-connection of services to container (power and data)</w:t>
            </w:r>
          </w:p>
        </w:tc>
        <w:tc>
          <w:tcPr>
            <w:tcW w:w="1780" w:type="pct"/>
          </w:tcPr>
          <w:p w:rsidRPr="00623C81" w:rsidR="00173994" w:rsidP="006328BE" w:rsidRDefault="00173994" w14:paraId="0A32967C" w14:textId="77777777">
            <w:pPr>
              <w:cnfStyle w:val="000000000000" w:firstRow="0" w:lastRow="0" w:firstColumn="0" w:lastColumn="0" w:oddVBand="0" w:evenVBand="0" w:oddHBand="0" w:evenHBand="0" w:firstRowFirstColumn="0" w:firstRowLastColumn="0" w:lastRowFirstColumn="0" w:lastRowLastColumn="0"/>
            </w:pPr>
          </w:p>
        </w:tc>
      </w:tr>
    </w:tbl>
    <w:p w:rsidR="00DE6826" w:rsidRDefault="00DE6826" w14:paraId="3F01ED17" w14:textId="77777777"/>
    <w:p w:rsidR="001938AD" w:rsidRDefault="001938AD" w14:paraId="475D7A62" w14:textId="3BF19770">
      <w:pPr>
        <w:sectPr w:rsidR="001938AD">
          <w:pgSz w:w="11906" w:h="16838"/>
          <w:pgMar w:top="1440" w:right="1440" w:bottom="1440" w:left="1440" w:header="708" w:footer="708" w:gutter="0"/>
          <w:cols w:space="708"/>
          <w:docGrid w:linePitch="360"/>
        </w:sectPr>
      </w:pPr>
    </w:p>
    <w:p w:rsidRPr="00AB7F4C" w:rsidR="001B12DF" w:rsidP="00AB7F4C" w:rsidRDefault="00AC492C" w14:paraId="2D5D4F8D" w14:textId="0F5C5B87">
      <w:pPr>
        <w:pStyle w:val="Heading3"/>
        <w:rPr>
          <w:b/>
          <w:sz w:val="32"/>
          <w:szCs w:val="32"/>
        </w:rPr>
      </w:pPr>
      <w:bookmarkStart w:name="_Toc127283168" w:id="9"/>
      <w:r>
        <w:lastRenderedPageBreak/>
        <w:t xml:space="preserve">Quality </w:t>
      </w:r>
      <w:r w:rsidR="001B12DF">
        <w:t>Questions Q02 – Q09</w:t>
      </w:r>
      <w:bookmarkEnd w:id="9"/>
    </w:p>
    <w:tbl>
      <w:tblPr>
        <w:tblStyle w:val="GridTable1Light-Accent1"/>
        <w:tblW w:w="0" w:type="auto"/>
        <w:tblLook w:val="04A0" w:firstRow="1" w:lastRow="0" w:firstColumn="1" w:lastColumn="0" w:noHBand="0" w:noVBand="1"/>
      </w:tblPr>
      <w:tblGrid>
        <w:gridCol w:w="2583"/>
        <w:gridCol w:w="6188"/>
        <w:gridCol w:w="5177"/>
      </w:tblGrid>
      <w:tr w:rsidR="00DA7047" w:rsidTr="00F66DF4" w14:paraId="78882D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047" w:rsidP="00F20140" w:rsidRDefault="002A4F8D" w14:paraId="7EBEAD9A" w14:textId="282F4A98">
            <w:r w:rsidRPr="002A4F8D">
              <w:t>Question</w:t>
            </w:r>
          </w:p>
        </w:tc>
        <w:tc>
          <w:tcPr>
            <w:tcW w:w="0" w:type="auto"/>
          </w:tcPr>
          <w:p w:rsidR="00DA7047" w:rsidP="00F20140" w:rsidRDefault="002A4F8D" w14:paraId="7416F563" w14:textId="7BD9288F">
            <w:pPr>
              <w:cnfStyle w:val="100000000000" w:firstRow="1" w:lastRow="0" w:firstColumn="0" w:lastColumn="0" w:oddVBand="0" w:evenVBand="0" w:oddHBand="0" w:evenHBand="0" w:firstRowFirstColumn="0" w:firstRowLastColumn="0" w:lastRowFirstColumn="0" w:lastRowLastColumn="0"/>
            </w:pPr>
            <w:r w:rsidRPr="002A4F8D">
              <w:t>ITT Question and requirements</w:t>
            </w:r>
          </w:p>
        </w:tc>
        <w:tc>
          <w:tcPr>
            <w:tcW w:w="0" w:type="auto"/>
          </w:tcPr>
          <w:p w:rsidR="00DA7047" w:rsidP="00F20140" w:rsidRDefault="002A4F8D" w14:paraId="2FD0CE54" w14:textId="1B07A9C9">
            <w:pPr>
              <w:cnfStyle w:val="100000000000" w:firstRow="1" w:lastRow="0" w:firstColumn="0" w:lastColumn="0" w:oddVBand="0" w:evenVBand="0" w:oddHBand="0" w:evenHBand="0" w:firstRowFirstColumn="0" w:firstRowLastColumn="0" w:lastRowFirstColumn="0" w:lastRowLastColumn="0"/>
            </w:pPr>
            <w:r w:rsidRPr="002A4F8D">
              <w:t>Evaluation Guidance</w:t>
            </w:r>
          </w:p>
        </w:tc>
      </w:tr>
      <w:tr w:rsidR="00C510CE" w:rsidTr="00F66DF4" w14:paraId="1CDE61CB" w14:textId="77777777">
        <w:tc>
          <w:tcPr>
            <w:cnfStyle w:val="001000000000" w:firstRow="0" w:lastRow="0" w:firstColumn="1" w:lastColumn="0" w:oddVBand="0" w:evenVBand="0" w:oddHBand="0" w:evenHBand="0" w:firstRowFirstColumn="0" w:firstRowLastColumn="0" w:lastRowFirstColumn="0" w:lastRowLastColumn="0"/>
            <w:tcW w:w="0" w:type="auto"/>
          </w:tcPr>
          <w:p w:rsidRPr="00E414AD" w:rsidR="00C510CE" w:rsidP="00F20140" w:rsidRDefault="002A4F8D" w14:paraId="4EC21871" w14:textId="210158A8">
            <w:r>
              <w:t>Q02 – Organisational structure and proposed approach to delivery</w:t>
            </w:r>
          </w:p>
        </w:tc>
        <w:tc>
          <w:tcPr>
            <w:tcW w:w="0" w:type="auto"/>
          </w:tcPr>
          <w:p w:rsidRPr="00E414AD" w:rsidR="002A4F8D" w:rsidP="002A4F8D" w:rsidRDefault="002A4F8D" w14:paraId="4CCE04B0" w14:textId="4637CB2F">
            <w:pPr>
              <w:spacing w:line="259" w:lineRule="auto"/>
              <w:cnfStyle w:val="000000000000" w:firstRow="0" w:lastRow="0" w:firstColumn="0" w:lastColumn="0" w:oddVBand="0" w:evenVBand="0" w:oddHBand="0" w:evenHBand="0" w:firstRowFirstColumn="0" w:firstRowLastColumn="0" w:lastRowFirstColumn="0" w:lastRowLastColumn="0"/>
            </w:pPr>
            <w:r w:rsidRPr="00E414AD">
              <w:t>Question 2 requires Tenderers to provide an organisational chart detailing the proposed structure of the organisation and/or the supplier(s) that are part of your bid, alongside an accompanying narrative explaining the overall approach to delivery.</w:t>
            </w:r>
            <w:r w:rsidR="00F4275E">
              <w:t xml:space="preserve"> </w:t>
            </w:r>
            <w:r w:rsidR="00316B34">
              <w:t>This should include details of who will be acting as Principal Contractor and evidence of their suitability to fulfil this role.</w:t>
            </w:r>
          </w:p>
          <w:p w:rsidRPr="00E414AD" w:rsidR="002A4F8D" w:rsidP="002A4F8D" w:rsidRDefault="002A4F8D" w14:paraId="1696B3B3" w14:textId="77777777">
            <w:pPr>
              <w:spacing w:line="259" w:lineRule="auto"/>
              <w:cnfStyle w:val="000000000000" w:firstRow="0" w:lastRow="0" w:firstColumn="0" w:lastColumn="0" w:oddVBand="0" w:evenVBand="0" w:oddHBand="0" w:evenHBand="0" w:firstRowFirstColumn="0" w:firstRowLastColumn="0" w:lastRowFirstColumn="0" w:lastRowLastColumn="0"/>
            </w:pPr>
          </w:p>
          <w:p w:rsidR="00E80071" w:rsidP="00E80071" w:rsidRDefault="002A4F8D" w14:paraId="370A5032" w14:textId="77777777">
            <w:pPr>
              <w:spacing w:line="259" w:lineRule="auto"/>
              <w:cnfStyle w:val="000000000000" w:firstRow="0" w:lastRow="0" w:firstColumn="0" w:lastColumn="0" w:oddVBand="0" w:evenVBand="0" w:oddHBand="0" w:evenHBand="0" w:firstRowFirstColumn="0" w:firstRowLastColumn="0" w:lastRowFirstColumn="0" w:lastRowLastColumn="0"/>
            </w:pPr>
            <w:r w:rsidRPr="00E414AD">
              <w:t xml:space="preserve">With reference to the requirements in the ITT, please explain how your proposed organisational structure will successfully deliver this Contract. </w:t>
            </w:r>
            <w:r w:rsidRPr="00E414AD" w:rsidR="00E80071">
              <w:t>Tenderers are also required to identify the top ten risks and how they propose to mitigate them.</w:t>
            </w:r>
          </w:p>
          <w:p w:rsidRPr="00E414AD" w:rsidR="002A4F8D" w:rsidP="002A4F8D" w:rsidRDefault="002A4F8D" w14:paraId="0145B551" w14:textId="21B3726C">
            <w:pPr>
              <w:spacing w:line="259" w:lineRule="auto"/>
              <w:cnfStyle w:val="000000000000" w:firstRow="0" w:lastRow="0" w:firstColumn="0" w:lastColumn="0" w:oddVBand="0" w:evenVBand="0" w:oddHBand="0" w:evenHBand="0" w:firstRowFirstColumn="0" w:firstRowLastColumn="0" w:lastRowFirstColumn="0" w:lastRowLastColumn="0"/>
              <w:rPr>
                <w:b/>
              </w:rPr>
            </w:pPr>
          </w:p>
          <w:p w:rsidRPr="00E414AD" w:rsidR="002A4F8D" w:rsidP="002A4F8D" w:rsidRDefault="002A4F8D" w14:paraId="2043401F" w14:textId="77777777">
            <w:pPr>
              <w:spacing w:line="259" w:lineRule="auto"/>
              <w:cnfStyle w:val="000000000000" w:firstRow="0" w:lastRow="0" w:firstColumn="0" w:lastColumn="0" w:oddVBand="0" w:evenVBand="0" w:oddHBand="0" w:evenHBand="0" w:firstRowFirstColumn="0" w:firstRowLastColumn="0" w:lastRowFirstColumn="0" w:lastRowLastColumn="0"/>
              <w:rPr>
                <w:i/>
                <w:iCs/>
              </w:rPr>
            </w:pPr>
            <w:r w:rsidRPr="00E414AD">
              <w:rPr>
                <w:i/>
                <w:iCs/>
              </w:rPr>
              <w:t>Please upload your response as a pdf file of up to:</w:t>
            </w:r>
          </w:p>
          <w:p w:rsidRPr="00E414AD" w:rsidR="002A4F8D" w:rsidP="002A4F8D" w:rsidRDefault="002A4F8D" w14:paraId="4EFFACD1" w14:textId="77777777">
            <w:pPr>
              <w:spacing w:line="259" w:lineRule="auto"/>
              <w:cnfStyle w:val="000000000000" w:firstRow="0" w:lastRow="0" w:firstColumn="0" w:lastColumn="0" w:oddVBand="0" w:evenVBand="0" w:oddHBand="0" w:evenHBand="0" w:firstRowFirstColumn="0" w:firstRowLastColumn="0" w:lastRowFirstColumn="0" w:lastRowLastColumn="0"/>
              <w:rPr>
                <w:i/>
                <w:iCs/>
              </w:rPr>
            </w:pPr>
          </w:p>
          <w:p w:rsidRPr="00E414AD" w:rsidR="002A4F8D" w:rsidP="002A4F8D" w:rsidRDefault="002A4F8D" w14:paraId="4195B9AC" w14:textId="77777777">
            <w:pPr>
              <w:spacing w:line="259" w:lineRule="auto"/>
              <w:cnfStyle w:val="000000000000" w:firstRow="0" w:lastRow="0" w:firstColumn="0" w:lastColumn="0" w:oddVBand="0" w:evenVBand="0" w:oddHBand="0" w:evenHBand="0" w:firstRowFirstColumn="0" w:firstRowLastColumn="0" w:lastRowFirstColumn="0" w:lastRowLastColumn="0"/>
              <w:rPr>
                <w:i/>
                <w:iCs/>
              </w:rPr>
            </w:pPr>
            <w:r w:rsidRPr="00E414AD">
              <w:rPr>
                <w:i/>
                <w:iCs/>
              </w:rPr>
              <w:t xml:space="preserve">2 sides of A3 for the organisational chart; and </w:t>
            </w:r>
          </w:p>
          <w:p w:rsidRPr="00E414AD" w:rsidR="002A4F8D" w:rsidP="002A4F8D" w:rsidRDefault="002A4F8D" w14:paraId="2800DCF8" w14:textId="77777777">
            <w:pPr>
              <w:spacing w:line="259" w:lineRule="auto"/>
              <w:cnfStyle w:val="000000000000" w:firstRow="0" w:lastRow="0" w:firstColumn="0" w:lastColumn="0" w:oddVBand="0" w:evenVBand="0" w:oddHBand="0" w:evenHBand="0" w:firstRowFirstColumn="0" w:firstRowLastColumn="0" w:lastRowFirstColumn="0" w:lastRowLastColumn="0"/>
              <w:rPr>
                <w:i/>
                <w:iCs/>
              </w:rPr>
            </w:pPr>
            <w:r w:rsidRPr="00E414AD">
              <w:rPr>
                <w:i/>
                <w:iCs/>
              </w:rPr>
              <w:t>3 sides of A4 for the narrative and top ten risks</w:t>
            </w:r>
          </w:p>
          <w:p w:rsidRPr="00E414AD" w:rsidR="002A4F8D" w:rsidP="002A4F8D" w:rsidRDefault="002A4F8D" w14:paraId="4429D5A2" w14:textId="77777777">
            <w:pPr>
              <w:spacing w:line="259" w:lineRule="auto"/>
              <w:cnfStyle w:val="000000000000" w:firstRow="0" w:lastRow="0" w:firstColumn="0" w:lastColumn="0" w:oddVBand="0" w:evenVBand="0" w:oddHBand="0" w:evenHBand="0" w:firstRowFirstColumn="0" w:firstRowLastColumn="0" w:lastRowFirstColumn="0" w:lastRowLastColumn="0"/>
              <w:rPr>
                <w:i/>
                <w:iCs/>
              </w:rPr>
            </w:pPr>
          </w:p>
          <w:p w:rsidRPr="00E414AD" w:rsidR="002A4F8D" w:rsidP="002A4F8D" w:rsidRDefault="002A4F8D" w14:paraId="13F582E4" w14:textId="77777777">
            <w:pPr>
              <w:spacing w:line="259" w:lineRule="auto"/>
              <w:cnfStyle w:val="000000000000" w:firstRow="0" w:lastRow="0" w:firstColumn="0" w:lastColumn="0" w:oddVBand="0" w:evenVBand="0" w:oddHBand="0" w:evenHBand="0" w:firstRowFirstColumn="0" w:firstRowLastColumn="0" w:lastRowFirstColumn="0" w:lastRowLastColumn="0"/>
              <w:rPr>
                <w:b/>
                <w:bCs/>
              </w:rPr>
            </w:pPr>
            <w:r w:rsidRPr="00E414AD">
              <w:rPr>
                <w:i/>
                <w:iCs/>
              </w:rPr>
              <w:t xml:space="preserve">Giving it the file name </w:t>
            </w:r>
            <w:r w:rsidRPr="00E414AD">
              <w:rPr>
                <w:b/>
                <w:bCs/>
                <w:i/>
                <w:iCs/>
              </w:rPr>
              <w:t>“</w:t>
            </w:r>
            <w:r w:rsidRPr="00E414AD">
              <w:rPr>
                <w:b/>
                <w:i/>
              </w:rPr>
              <w:t>Q02_</w:t>
            </w:r>
            <w:r w:rsidRPr="00E414AD">
              <w:rPr>
                <w:b/>
                <w:bCs/>
                <w:i/>
                <w:iCs/>
              </w:rPr>
              <w:t>Tenderer name _ O</w:t>
            </w:r>
            <w:r w:rsidRPr="00E414AD">
              <w:rPr>
                <w:b/>
                <w:bCs/>
              </w:rPr>
              <w:t>rganisational structure”</w:t>
            </w:r>
          </w:p>
          <w:p w:rsidRPr="00E414AD" w:rsidR="00C510CE" w:rsidP="00C510CE" w:rsidRDefault="00C510CE" w14:paraId="07309426" w14:textId="77777777">
            <w:pPr>
              <w:cnfStyle w:val="000000000000" w:firstRow="0" w:lastRow="0" w:firstColumn="0" w:lastColumn="0" w:oddVBand="0" w:evenVBand="0" w:oddHBand="0" w:evenHBand="0" w:firstRowFirstColumn="0" w:firstRowLastColumn="0" w:lastRowFirstColumn="0" w:lastRowLastColumn="0"/>
            </w:pPr>
          </w:p>
        </w:tc>
        <w:tc>
          <w:tcPr>
            <w:tcW w:w="0" w:type="auto"/>
          </w:tcPr>
          <w:p w:rsidRPr="00E414AD" w:rsidR="002A4F8D" w:rsidP="002A4F8D" w:rsidRDefault="002A4F8D" w14:paraId="1FB1DA2C" w14:textId="77777777">
            <w:pPr>
              <w:spacing w:line="259" w:lineRule="auto"/>
              <w:cnfStyle w:val="000000000000" w:firstRow="0" w:lastRow="0" w:firstColumn="0" w:lastColumn="0" w:oddVBand="0" w:evenVBand="0" w:oddHBand="0" w:evenHBand="0" w:firstRowFirstColumn="0" w:firstRowLastColumn="0" w:lastRowFirstColumn="0" w:lastRowLastColumn="0"/>
            </w:pPr>
            <w:r w:rsidRPr="00E414AD">
              <w:t xml:space="preserve">Your response must include the following elements: </w:t>
            </w:r>
          </w:p>
          <w:p w:rsidRPr="00E414AD" w:rsidR="002A4F8D" w:rsidP="002A4F8D" w:rsidRDefault="002A4F8D" w14:paraId="050B881B"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E414AD" w:rsidR="002A4F8D" w:rsidP="002A4F8D" w:rsidRDefault="002A4F8D" w14:paraId="2671172D" w14:textId="77777777">
            <w:pPr>
              <w:numPr>
                <w:ilvl w:val="0"/>
                <w:numId w:val="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Cs/>
              </w:rPr>
            </w:pPr>
            <w:r w:rsidRPr="00E414AD">
              <w:rPr>
                <w:rFonts w:ascii="Calibri" w:hAnsi="Calibri" w:eastAsia="Times New Roman" w:cs="Times New Roman"/>
              </w:rPr>
              <w:t>Organisation chart(s) and any diagrams that detail the proposed structure, covering the roles set out in the guidance above</w:t>
            </w:r>
            <w:r w:rsidRPr="00E414AD">
              <w:rPr>
                <w:rFonts w:ascii="Calibri" w:hAnsi="Calibri" w:eastAsia="Times New Roman" w:cs="Times New Roman"/>
                <w:bCs/>
              </w:rPr>
              <w:t>.</w:t>
            </w:r>
          </w:p>
          <w:p w:rsidRPr="00E414AD" w:rsidR="002A4F8D" w:rsidP="002A4F8D" w:rsidRDefault="002A4F8D" w14:paraId="5B92E8FF" w14:textId="77777777">
            <w:pPr>
              <w:numPr>
                <w:ilvl w:val="0"/>
                <w:numId w:val="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Cs/>
              </w:rPr>
            </w:pPr>
            <w:r w:rsidRPr="00E414AD">
              <w:rPr>
                <w:rFonts w:ascii="Calibri" w:hAnsi="Calibri" w:eastAsia="Times New Roman" w:cs="Times New Roman"/>
              </w:rPr>
              <w:t>An accompanying narrative that explains the approach taken within the organisation chart(s) and</w:t>
            </w:r>
            <w:r w:rsidRPr="00E414AD">
              <w:rPr>
                <w:rFonts w:ascii="Calibri" w:hAnsi="Calibri" w:eastAsia="Times New Roman" w:cs="Times New Roman"/>
                <w:bCs/>
              </w:rPr>
              <w:t xml:space="preserve"> any</w:t>
            </w:r>
            <w:r w:rsidRPr="00E414AD">
              <w:rPr>
                <w:rFonts w:ascii="Calibri" w:hAnsi="Calibri" w:eastAsia="Times New Roman" w:cs="Times New Roman"/>
              </w:rPr>
              <w:t xml:space="preserve"> diagrams</w:t>
            </w:r>
            <w:r w:rsidRPr="00E414AD">
              <w:rPr>
                <w:rFonts w:ascii="Calibri" w:hAnsi="Calibri" w:eastAsia="Times New Roman" w:cs="Times New Roman"/>
                <w:bCs/>
              </w:rPr>
              <w:t>,</w:t>
            </w:r>
            <w:r w:rsidRPr="00E414AD">
              <w:rPr>
                <w:rFonts w:ascii="Calibri" w:hAnsi="Calibri" w:eastAsia="Times New Roman" w:cs="Times New Roman"/>
              </w:rPr>
              <w:t xml:space="preserve"> and addresses the following:</w:t>
            </w:r>
          </w:p>
          <w:p w:rsidRPr="00E414AD" w:rsidR="002A4F8D" w:rsidP="002A4F8D" w:rsidRDefault="002A4F8D" w14:paraId="2E015BB3" w14:textId="4808DC46">
            <w:pPr>
              <w:numPr>
                <w:ilvl w:val="1"/>
                <w:numId w:val="8"/>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b/>
                <w:bCs/>
              </w:rPr>
            </w:pPr>
            <w:r w:rsidRPr="00E414AD">
              <w:rPr>
                <w:rFonts w:ascii="Calibri" w:hAnsi="Calibri" w:eastAsia="Times New Roman" w:cs="Times New Roman"/>
              </w:rPr>
              <w:t>Details who will be responsible for the roles set out in ITT Appendix A Specification Description, Section 2 a-l</w:t>
            </w:r>
            <w:r w:rsidR="0016651B">
              <w:rPr>
                <w:rFonts w:ascii="Calibri" w:hAnsi="Calibri" w:eastAsia="Times New Roman" w:cs="Times New Roman"/>
              </w:rPr>
              <w:t>, including evidence of their suitability to fulfil these roles.</w:t>
            </w:r>
          </w:p>
          <w:p w:rsidRPr="00E414AD" w:rsidR="002A4F8D" w:rsidP="002A4F8D" w:rsidRDefault="002A4F8D" w14:paraId="0527AC6F" w14:textId="77777777">
            <w:pPr>
              <w:numPr>
                <w:ilvl w:val="1"/>
                <w:numId w:val="8"/>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themeColor="text1"/>
              </w:rPr>
            </w:pPr>
            <w:r w:rsidRPr="00E414AD">
              <w:rPr>
                <w:rFonts w:ascii="Calibri" w:hAnsi="Calibri" w:eastAsia="Times New Roman" w:cs="Times New Roman"/>
              </w:rPr>
              <w:t>Details of the leadership roles and their immediate reports and corresponding team structure, and, if a Consortium or relying on Subcontractors, identify by showing which Party or Subcontractor to whom the individuals are engaged.</w:t>
            </w:r>
          </w:p>
          <w:p w:rsidRPr="00E414AD" w:rsidR="002A4F8D" w:rsidP="002A4F8D" w:rsidRDefault="002A4F8D" w14:paraId="5E0EDFF6" w14:textId="77777777">
            <w:pPr>
              <w:numPr>
                <w:ilvl w:val="1"/>
                <w:numId w:val="8"/>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themeColor="text1"/>
              </w:rPr>
            </w:pPr>
            <w:r w:rsidRPr="00E414AD">
              <w:rPr>
                <w:rFonts w:ascii="Calibri" w:hAnsi="Calibri" w:eastAsia="Times New Roman" w:cs="Times New Roman"/>
              </w:rPr>
              <w:t>How the proposed structure will successfully deliver the mobility hubs solution working with all parties, including key Subcontractors.</w:t>
            </w:r>
          </w:p>
          <w:p w:rsidRPr="00E414AD" w:rsidR="002A4F8D" w:rsidP="002A4F8D" w:rsidRDefault="002A4F8D" w14:paraId="7BB2BEB3" w14:textId="77777777">
            <w:pPr>
              <w:numPr>
                <w:ilvl w:val="1"/>
                <w:numId w:val="8"/>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lastRenderedPageBreak/>
              <w:t>How the proposed organisation will work with public bodies and other organisations to gain relevant permissions, consents, and utilities connections where appropriate.</w:t>
            </w:r>
          </w:p>
          <w:p w:rsidR="00C510CE" w:rsidP="002A4F8D" w:rsidRDefault="00C510CE" w14:paraId="6DB03B43" w14:textId="63A255D0">
            <w:pPr>
              <w:cnfStyle w:val="000000000000" w:firstRow="0" w:lastRow="0" w:firstColumn="0" w:lastColumn="0" w:oddVBand="0" w:evenVBand="0" w:oddHBand="0" w:evenHBand="0" w:firstRowFirstColumn="0" w:firstRowLastColumn="0" w:lastRowFirstColumn="0" w:lastRowLastColumn="0"/>
            </w:pPr>
          </w:p>
        </w:tc>
      </w:tr>
      <w:tr w:rsidR="00C510CE" w:rsidTr="00F66DF4" w14:paraId="6DC8A785" w14:textId="77777777">
        <w:tc>
          <w:tcPr>
            <w:cnfStyle w:val="001000000000" w:firstRow="0" w:lastRow="0" w:firstColumn="1" w:lastColumn="0" w:oddVBand="0" w:evenVBand="0" w:oddHBand="0" w:evenHBand="0" w:firstRowFirstColumn="0" w:firstRowLastColumn="0" w:lastRowFirstColumn="0" w:lastRowLastColumn="0"/>
            <w:tcW w:w="0" w:type="auto"/>
          </w:tcPr>
          <w:p w:rsidRPr="00E414AD" w:rsidR="00C510CE" w:rsidP="00F20140" w:rsidRDefault="00C510CE" w14:paraId="23F973C6" w14:textId="05FF174D">
            <w:r>
              <w:lastRenderedPageBreak/>
              <w:t>Q03 – Programme of works</w:t>
            </w:r>
          </w:p>
        </w:tc>
        <w:tc>
          <w:tcPr>
            <w:tcW w:w="0" w:type="auto"/>
          </w:tcPr>
          <w:p w:rsidRPr="00C510CE" w:rsidR="00C510CE" w:rsidP="00C510CE" w:rsidRDefault="00C510CE" w14:paraId="139A8917" w14:textId="4AD39789">
            <w:pPr>
              <w:spacing w:after="20" w:line="259" w:lineRule="auto"/>
              <w:cnfStyle w:val="000000000000" w:firstRow="0" w:lastRow="0" w:firstColumn="0" w:lastColumn="0" w:oddVBand="0" w:evenVBand="0" w:oddHBand="0" w:evenHBand="0" w:firstRowFirstColumn="0" w:firstRowLastColumn="0" w:lastRowFirstColumn="0" w:lastRowLastColumn="0"/>
              <w:rPr>
                <w:b/>
                <w:bCs/>
                <w:color w:val="000000" w:themeColor="text1"/>
                <w:highlight w:val="yellow"/>
              </w:rPr>
            </w:pPr>
            <w:r w:rsidRPr="00C510CE">
              <w:rPr>
                <w:b/>
                <w:bCs/>
              </w:rPr>
              <w:t>Question 3 requires Tenderers to provide a programme of works and narrative highlighting key dependencies and third-party interfaces, which meets the Combined Authority’s delivery timescales. ITT Appendix A – Specification Description Section 3</w:t>
            </w:r>
            <w:r w:rsidR="009E0B09">
              <w:rPr>
                <w:b/>
                <w:bCs/>
              </w:rPr>
              <w:t>: Programme of works</w:t>
            </w:r>
            <w:r w:rsidRPr="00C510CE">
              <w:rPr>
                <w:b/>
                <w:bCs/>
              </w:rPr>
              <w:t xml:space="preserve"> sets out the roles and responsibilities of each party</w:t>
            </w:r>
            <w:r w:rsidR="00BF305B">
              <w:rPr>
                <w:b/>
                <w:bCs/>
              </w:rPr>
              <w:t>, as well as our target deadlin</w:t>
            </w:r>
            <w:r w:rsidR="00D50376">
              <w:rPr>
                <w:b/>
                <w:bCs/>
              </w:rPr>
              <w:t>e</w:t>
            </w:r>
            <w:r w:rsidR="00BF305B">
              <w:rPr>
                <w:b/>
                <w:bCs/>
              </w:rPr>
              <w:t>s</w:t>
            </w:r>
            <w:r w:rsidRPr="00C510CE">
              <w:rPr>
                <w:b/>
                <w:bCs/>
              </w:rPr>
              <w:t xml:space="preserve"> and should be used to build on to create the programme.</w:t>
            </w:r>
          </w:p>
          <w:p w:rsidRPr="00E414AD" w:rsidR="00C510CE" w:rsidP="00C510CE" w:rsidRDefault="00C510CE" w14:paraId="084273B0" w14:textId="77777777">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Pr="00E414AD" w:rsidR="00C510CE" w:rsidP="00C510CE" w:rsidRDefault="00C510CE" w14:paraId="785CECC4" w14:textId="57E868E1">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414AD">
              <w:rPr>
                <w:color w:val="000000" w:themeColor="text1"/>
              </w:rPr>
              <w:t xml:space="preserve">Site preparation and component installation should be carried out as a single stage </w:t>
            </w:r>
            <w:r w:rsidR="00233EEB">
              <w:rPr>
                <w:color w:val="000000" w:themeColor="text1"/>
              </w:rPr>
              <w:t>where possible</w:t>
            </w:r>
            <w:r w:rsidRPr="00E414AD">
              <w:rPr>
                <w:color w:val="000000" w:themeColor="text1"/>
              </w:rPr>
              <w:t xml:space="preserve"> to prevent unnecessary disruption and enable launch of the hub.</w:t>
            </w:r>
          </w:p>
          <w:p w:rsidRPr="00E414AD" w:rsidR="00C510CE" w:rsidP="00C510CE" w:rsidRDefault="00C510CE" w14:paraId="1FF4267F" w14:textId="77777777">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Pr="00E414AD" w:rsidR="00C510CE" w:rsidP="00C510CE" w:rsidRDefault="00C510CE" w14:paraId="7475A363" w14:textId="77777777">
            <w:pPr>
              <w:spacing w:after="2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E414AD">
              <w:rPr>
                <w:rFonts w:cstheme="minorHAnsi"/>
                <w:color w:val="000000" w:themeColor="text1"/>
              </w:rPr>
              <w:t xml:space="preserve">Please set out your proposed approach to programming and delivering mobility hubs in the West of England for this project. </w:t>
            </w:r>
          </w:p>
          <w:p w:rsidR="00C510CE" w:rsidP="00C510CE" w:rsidRDefault="00C510CE" w14:paraId="6009F138" w14:textId="77777777">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00043094" w:rsidP="00C510CE" w:rsidRDefault="00043094" w14:paraId="08FA4833" w14:textId="04B080AE">
            <w:pPr>
              <w:spacing w:after="20"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414AD">
              <w:rPr>
                <w:rFonts w:cstheme="minorHAnsi"/>
                <w:color w:val="000000" w:themeColor="text1"/>
              </w:rPr>
              <w:t>The Programme shall be submitted in pdf format; the Programme to be submitted shall exclude resources and costs.</w:t>
            </w:r>
          </w:p>
          <w:p w:rsidRPr="00E414AD" w:rsidR="00FF5C27" w:rsidP="00C510CE" w:rsidRDefault="00FF5C27" w14:paraId="1CA93889" w14:textId="77777777">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Pr="00E414AD" w:rsidR="00C510CE" w:rsidP="00C510CE" w:rsidRDefault="00C510CE" w14:paraId="7877CCAE" w14:textId="77777777">
            <w:pPr>
              <w:spacing w:after="20" w:line="259" w:lineRule="auto"/>
              <w:cnfStyle w:val="000000000000" w:firstRow="0" w:lastRow="0" w:firstColumn="0" w:lastColumn="0" w:oddVBand="0" w:evenVBand="0" w:oddHBand="0" w:evenHBand="0" w:firstRowFirstColumn="0" w:firstRowLastColumn="0" w:lastRowFirstColumn="0" w:lastRowLastColumn="0"/>
              <w:rPr>
                <w:i/>
                <w:iCs/>
              </w:rPr>
            </w:pPr>
            <w:r w:rsidRPr="00E414AD">
              <w:rPr>
                <w:i/>
                <w:iCs/>
              </w:rPr>
              <w:t>Please upload your response as;</w:t>
            </w:r>
          </w:p>
          <w:p w:rsidRPr="00E414AD" w:rsidR="00C510CE" w:rsidP="00C510CE" w:rsidRDefault="00C510CE" w14:paraId="26F41929" w14:textId="77777777">
            <w:pPr>
              <w:spacing w:after="20" w:line="259" w:lineRule="auto"/>
              <w:cnfStyle w:val="000000000000" w:firstRow="0" w:lastRow="0" w:firstColumn="0" w:lastColumn="0" w:oddVBand="0" w:evenVBand="0" w:oddHBand="0" w:evenHBand="0" w:firstRowFirstColumn="0" w:firstRowLastColumn="0" w:lastRowFirstColumn="0" w:lastRowLastColumn="0"/>
              <w:rPr>
                <w:i/>
                <w:iCs/>
              </w:rPr>
            </w:pPr>
          </w:p>
          <w:p w:rsidRPr="00E414AD" w:rsidR="00C510CE" w:rsidP="00C510CE" w:rsidRDefault="00C510CE" w14:paraId="7D760DBC" w14:textId="77777777">
            <w:pPr>
              <w:numPr>
                <w:ilvl w:val="0"/>
                <w:numId w:val="38"/>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i/>
                <w:iCs/>
                <w:color w:val="000000" w:themeColor="text1"/>
              </w:rPr>
            </w:pPr>
            <w:r w:rsidRPr="00E414AD">
              <w:rPr>
                <w:rFonts w:ascii="Calibri" w:hAnsi="Calibri" w:eastAsia="Times New Roman" w:cstheme="minorHAnsi"/>
                <w:i/>
                <w:iCs/>
                <w:color w:val="000000" w:themeColor="text1"/>
              </w:rPr>
              <w:t>a Gantt chart up to 3 sides of A3; and</w:t>
            </w:r>
          </w:p>
          <w:p w:rsidRPr="00E414AD" w:rsidR="00C510CE" w:rsidP="00C510CE" w:rsidRDefault="00C510CE" w14:paraId="34F9EF51" w14:textId="77777777">
            <w:pPr>
              <w:numPr>
                <w:ilvl w:val="0"/>
                <w:numId w:val="38"/>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i/>
                <w:iCs/>
                <w:color w:val="000000" w:themeColor="text1"/>
              </w:rPr>
            </w:pPr>
            <w:r w:rsidRPr="00E414AD">
              <w:rPr>
                <w:rFonts w:ascii="Calibri" w:hAnsi="Calibri" w:eastAsia="Times New Roman" w:cstheme="minorHAnsi"/>
                <w:i/>
                <w:iCs/>
                <w:color w:val="000000" w:themeColor="text1"/>
              </w:rPr>
              <w:lastRenderedPageBreak/>
              <w:t>a narrative highlighting key dependencies u</w:t>
            </w:r>
            <w:r w:rsidRPr="00E414AD">
              <w:rPr>
                <w:rFonts w:ascii="Calibri" w:hAnsi="Calibri" w:eastAsia="Times New Roman" w:cstheme="minorHAnsi"/>
                <w:i/>
                <w:color w:val="000000" w:themeColor="text1"/>
              </w:rPr>
              <w:t xml:space="preserve">p to 2 sides of </w:t>
            </w:r>
            <w:r w:rsidRPr="00E414AD">
              <w:rPr>
                <w:rFonts w:ascii="Calibri" w:hAnsi="Calibri" w:eastAsia="Times New Roman" w:cstheme="minorHAnsi"/>
                <w:i/>
                <w:iCs/>
                <w:color w:val="000000" w:themeColor="text1"/>
              </w:rPr>
              <w:t>A4</w:t>
            </w:r>
          </w:p>
          <w:p w:rsidRPr="00E414AD" w:rsidR="00C510CE" w:rsidP="00C510CE" w:rsidRDefault="00C510CE" w14:paraId="735EC061" w14:textId="77777777">
            <w:pPr>
              <w:spacing w:after="20" w:line="259" w:lineRule="auto"/>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rPr>
            </w:pPr>
          </w:p>
          <w:p w:rsidRPr="00E414AD" w:rsidR="00C510CE" w:rsidP="00C510CE" w:rsidRDefault="00C510CE" w14:paraId="15072DCC" w14:textId="77777777">
            <w:pPr>
              <w:spacing w:line="259" w:lineRule="auto"/>
              <w:cnfStyle w:val="000000000000" w:firstRow="0" w:lastRow="0" w:firstColumn="0" w:lastColumn="0" w:oddVBand="0" w:evenVBand="0" w:oddHBand="0" w:evenHBand="0" w:firstRowFirstColumn="0" w:firstRowLastColumn="0" w:lastRowFirstColumn="0" w:lastRowLastColumn="0"/>
              <w:rPr>
                <w:b/>
                <w:bCs/>
              </w:rPr>
            </w:pPr>
            <w:r w:rsidRPr="00E414AD">
              <w:rPr>
                <w:i/>
                <w:iCs/>
              </w:rPr>
              <w:t xml:space="preserve">Giving it the file name </w:t>
            </w:r>
            <w:r w:rsidRPr="00E414AD">
              <w:rPr>
                <w:b/>
                <w:bCs/>
                <w:i/>
                <w:iCs/>
              </w:rPr>
              <w:t>“Q03_Tenderer name _ Programme of Works”</w:t>
            </w:r>
          </w:p>
          <w:p w:rsidRPr="00E414AD" w:rsidR="00C510CE" w:rsidP="00C510CE" w:rsidRDefault="00C510CE" w14:paraId="33DB38EA" w14:textId="77777777">
            <w:pPr>
              <w:cnfStyle w:val="000000000000" w:firstRow="0" w:lastRow="0" w:firstColumn="0" w:lastColumn="0" w:oddVBand="0" w:evenVBand="0" w:oddHBand="0" w:evenHBand="0" w:firstRowFirstColumn="0" w:firstRowLastColumn="0" w:lastRowFirstColumn="0" w:lastRowLastColumn="0"/>
            </w:pPr>
          </w:p>
        </w:tc>
        <w:tc>
          <w:tcPr>
            <w:tcW w:w="0" w:type="auto"/>
          </w:tcPr>
          <w:p w:rsidRPr="00E414AD" w:rsidR="00C510CE" w:rsidP="00C510CE" w:rsidRDefault="00C510CE" w14:paraId="1BC69C1C" w14:textId="77777777">
            <w:pPr>
              <w:spacing w:line="259" w:lineRule="auto"/>
              <w:cnfStyle w:val="000000000000" w:firstRow="0" w:lastRow="0" w:firstColumn="0" w:lastColumn="0" w:oddVBand="0" w:evenVBand="0" w:oddHBand="0" w:evenHBand="0" w:firstRowFirstColumn="0" w:firstRowLastColumn="0" w:lastRowFirstColumn="0" w:lastRowLastColumn="0"/>
              <w:rPr>
                <w:b/>
                <w:bCs/>
              </w:rPr>
            </w:pPr>
            <w:r w:rsidRPr="00E414AD">
              <w:rPr>
                <w:b/>
                <w:bCs/>
              </w:rPr>
              <w:lastRenderedPageBreak/>
              <w:t>The response must include the following elements:</w:t>
            </w:r>
          </w:p>
          <w:p w:rsidRPr="00E414AD" w:rsidR="00C510CE" w:rsidP="00C510CE" w:rsidRDefault="00C510CE" w14:paraId="2D5FAB20"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E414AD" w:rsidR="00C510CE" w:rsidP="00C510CE" w:rsidRDefault="00C510CE" w14:paraId="4A34B301" w14:textId="77777777">
            <w:pPr>
              <w:numPr>
                <w:ilvl w:val="0"/>
                <w:numId w:val="11"/>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themeColor="text1"/>
              </w:rPr>
            </w:pPr>
            <w:r w:rsidRPr="00E414AD">
              <w:rPr>
                <w:rFonts w:ascii="Calibri" w:hAnsi="Calibri" w:eastAsia="Times New Roman"/>
                <w:color w:val="000000" w:themeColor="text1"/>
              </w:rPr>
              <w:t>A programme of works which takes into account our intention to enable the first mobility hubs to be operational from November 2023, and the remaining hubs to be delivered by February 2024.</w:t>
            </w:r>
          </w:p>
          <w:p w:rsidRPr="00E414AD" w:rsidR="00C510CE" w:rsidP="00C510CE" w:rsidRDefault="00C510CE" w14:paraId="62C41909" w14:textId="77777777">
            <w:pPr>
              <w:numPr>
                <w:ilvl w:val="0"/>
                <w:numId w:val="11"/>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themeColor="text1"/>
              </w:rPr>
            </w:pPr>
            <w:r w:rsidRPr="00E414AD">
              <w:rPr>
                <w:rFonts w:ascii="Calibri" w:hAnsi="Calibri" w:eastAsia="Times New Roman"/>
                <w:color w:val="000000" w:themeColor="text1"/>
              </w:rPr>
              <w:t>Evidence to demonstrate that you are able to deliver against this programme.</w:t>
            </w:r>
          </w:p>
          <w:p w:rsidRPr="00E414AD" w:rsidR="00C510CE" w:rsidP="00C510CE" w:rsidRDefault="00C510CE" w14:paraId="180148C9" w14:textId="77777777">
            <w:pPr>
              <w:numPr>
                <w:ilvl w:val="0"/>
                <w:numId w:val="11"/>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sidRPr="00E414AD">
              <w:rPr>
                <w:rFonts w:ascii="Calibri" w:hAnsi="Calibri" w:eastAsia="Times New Roman"/>
                <w:color w:val="000000" w:themeColor="text1"/>
              </w:rPr>
              <w:t xml:space="preserve">The key dependencies in your ability to deliver to this programme. </w:t>
            </w:r>
          </w:p>
          <w:p w:rsidRPr="00E414AD" w:rsidR="00C510CE" w:rsidP="00C510CE" w:rsidRDefault="00C510CE" w14:paraId="04520AAF" w14:textId="77777777">
            <w:pPr>
              <w:numPr>
                <w:ilvl w:val="0"/>
                <w:numId w:val="11"/>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sidRPr="00E414AD">
              <w:rPr>
                <w:rFonts w:ascii="Calibri" w:hAnsi="Calibri" w:eastAsia="Times New Roman"/>
                <w:color w:val="000000" w:themeColor="text1"/>
              </w:rPr>
              <w:t xml:space="preserve">Cleary identified third party interfaces and approvals required including interfaces within the West of England Combined Authority Future Transport Zone Mobility Hubs project team.  </w:t>
            </w:r>
          </w:p>
          <w:p w:rsidRPr="00FF5C27" w:rsidR="00C510CE" w:rsidP="00FF5C27" w:rsidRDefault="00C510CE" w14:paraId="7C233582" w14:textId="2D832EC6">
            <w:pPr>
              <w:numPr>
                <w:ilvl w:val="0"/>
                <w:numId w:val="11"/>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themeColor="text1"/>
              </w:rPr>
            </w:pPr>
            <w:r w:rsidRPr="00E414AD">
              <w:rPr>
                <w:rFonts w:ascii="Calibri" w:hAnsi="Calibri" w:eastAsia="Times New Roman"/>
                <w:color w:val="000000" w:themeColor="text1"/>
              </w:rPr>
              <w:t xml:space="preserve">A narrative highlighting the key dependencies of this project. </w:t>
            </w:r>
          </w:p>
        </w:tc>
      </w:tr>
      <w:tr w:rsidR="00DA7047" w:rsidTr="00F66DF4" w14:paraId="516EBC39" w14:textId="77777777">
        <w:tc>
          <w:tcPr>
            <w:cnfStyle w:val="001000000000" w:firstRow="0" w:lastRow="0" w:firstColumn="1" w:lastColumn="0" w:oddVBand="0" w:evenVBand="0" w:oddHBand="0" w:evenHBand="0" w:firstRowFirstColumn="0" w:firstRowLastColumn="0" w:lastRowFirstColumn="0" w:lastRowLastColumn="0"/>
            <w:tcW w:w="0" w:type="auto"/>
          </w:tcPr>
          <w:p w:rsidR="00DA7047" w:rsidP="00F20140" w:rsidRDefault="00C510CE" w14:paraId="1B4B4D69" w14:textId="6E61643F">
            <w:r w:rsidRPr="00E414AD">
              <w:t>Q04 - Inclusive and flexible component design and installation</w:t>
            </w:r>
          </w:p>
        </w:tc>
        <w:tc>
          <w:tcPr>
            <w:tcW w:w="0" w:type="auto"/>
          </w:tcPr>
          <w:p w:rsidRPr="00E414AD" w:rsidR="00C510CE" w:rsidP="00C510CE" w:rsidRDefault="00C510CE" w14:paraId="4F9A8EC1"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E414AD">
              <w:t xml:space="preserve">Please set out your approach to selecting and installing components for </w:t>
            </w:r>
            <w:r w:rsidRPr="00E414AD">
              <w:rPr>
                <w:rFonts w:ascii="Calibri" w:hAnsi="Calibri" w:eastAsia="Times New Roman" w:cs="Calibri"/>
                <w:color w:val="000000"/>
                <w:lang w:eastAsia="en-GB"/>
              </w:rPr>
              <w:t>modern multi-modal, multi-functional, flexible, inclusive, and innovative interchanges.</w:t>
            </w:r>
          </w:p>
          <w:p w:rsidRPr="00E414AD" w:rsidR="00C510CE" w:rsidP="00C510CE" w:rsidRDefault="00C510CE" w14:paraId="77635FFF" w14:textId="77777777">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Pr="00E414AD" w:rsidR="00C510CE" w:rsidP="00C510CE" w:rsidRDefault="00C510CE" w14:paraId="3A66AA54" w14:textId="77777777">
            <w:pPr>
              <w:spacing w:after="2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i/>
                <w:iCs/>
                <w:color w:val="000000" w:themeColor="text1"/>
              </w:rPr>
            </w:pPr>
            <w:r w:rsidRPr="00E414AD">
              <w:rPr>
                <w:i/>
                <w:iCs/>
              </w:rPr>
              <w:t xml:space="preserve">Please upload your response as </w:t>
            </w:r>
            <w:r w:rsidRPr="00E414AD">
              <w:rPr>
                <w:rFonts w:eastAsia="Calibri" w:cstheme="minorHAnsi"/>
                <w:i/>
                <w:iCs/>
                <w:color w:val="000000" w:themeColor="text1"/>
              </w:rPr>
              <w:t xml:space="preserve">a narrative up to 6 sides of A4 giving it the file name </w:t>
            </w:r>
          </w:p>
          <w:p w:rsidR="00DA7047" w:rsidP="00C510CE" w:rsidRDefault="00C510CE" w14:paraId="32E57968" w14:textId="0FA1398D">
            <w:pPr>
              <w:cnfStyle w:val="000000000000" w:firstRow="0" w:lastRow="0" w:firstColumn="0" w:lastColumn="0" w:oddVBand="0" w:evenVBand="0" w:oddHBand="0" w:evenHBand="0" w:firstRowFirstColumn="0" w:firstRowLastColumn="0" w:lastRowFirstColumn="0" w:lastRowLastColumn="0"/>
            </w:pPr>
            <w:r w:rsidRPr="00E414AD">
              <w:rPr>
                <w:rFonts w:eastAsia="Calibri" w:cstheme="minorHAnsi"/>
                <w:b/>
                <w:bCs/>
                <w:i/>
                <w:iCs/>
                <w:color w:val="000000" w:themeColor="text1"/>
              </w:rPr>
              <w:t>“</w:t>
            </w:r>
            <w:r w:rsidRPr="00E414AD">
              <w:rPr>
                <w:rFonts w:eastAsia="Calibri" w:cstheme="minorHAnsi"/>
                <w:b/>
                <w:i/>
                <w:color w:val="000000" w:themeColor="text1"/>
              </w:rPr>
              <w:t>Q04_</w:t>
            </w:r>
            <w:r w:rsidRPr="00E414AD">
              <w:rPr>
                <w:rFonts w:eastAsia="Calibri" w:cstheme="minorHAnsi"/>
                <w:b/>
                <w:bCs/>
                <w:i/>
                <w:iCs/>
                <w:color w:val="000000" w:themeColor="text1"/>
              </w:rPr>
              <w:t xml:space="preserve">Tenderer </w:t>
            </w:r>
            <w:proofErr w:type="spellStart"/>
            <w:r w:rsidRPr="00E414AD">
              <w:rPr>
                <w:rFonts w:eastAsia="Calibri" w:cstheme="minorHAnsi"/>
                <w:b/>
                <w:bCs/>
                <w:i/>
                <w:iCs/>
                <w:color w:val="000000" w:themeColor="text1"/>
              </w:rPr>
              <w:t>name_Inclusive_Design</w:t>
            </w:r>
            <w:proofErr w:type="spellEnd"/>
            <w:r w:rsidRPr="00E414AD">
              <w:rPr>
                <w:rFonts w:eastAsia="Calibri" w:cstheme="minorHAnsi"/>
                <w:b/>
                <w:bCs/>
                <w:i/>
                <w:iCs/>
                <w:color w:val="000000" w:themeColor="text1"/>
              </w:rPr>
              <w:t>”</w:t>
            </w:r>
          </w:p>
        </w:tc>
        <w:tc>
          <w:tcPr>
            <w:tcW w:w="0" w:type="auto"/>
          </w:tcPr>
          <w:p w:rsidRPr="00E414AD" w:rsidR="00EA196B" w:rsidP="00EA196B" w:rsidRDefault="00EA196B" w14:paraId="72CDE8E8" w14:textId="77777777">
            <w:pPr>
              <w:spacing w:line="259" w:lineRule="auto"/>
              <w:cnfStyle w:val="000000000000" w:firstRow="0" w:lastRow="0" w:firstColumn="0" w:lastColumn="0" w:oddVBand="0" w:evenVBand="0" w:oddHBand="0" w:evenHBand="0" w:firstRowFirstColumn="0" w:firstRowLastColumn="0" w:lastRowFirstColumn="0" w:lastRowLastColumn="0"/>
              <w:rPr>
                <w:b/>
                <w:bCs/>
                <w:lang w:eastAsia="en-GB"/>
              </w:rPr>
            </w:pPr>
            <w:r w:rsidRPr="00E414AD">
              <w:rPr>
                <w:b/>
                <w:bCs/>
                <w:lang w:eastAsia="en-GB"/>
              </w:rPr>
              <w:t>The response must include the following elements:</w:t>
            </w:r>
            <w:r w:rsidRPr="00E414AD">
              <w:rPr>
                <w:b/>
                <w:bCs/>
                <w:lang w:eastAsia="en-GB"/>
              </w:rPr>
              <w:br/>
            </w:r>
          </w:p>
          <w:p w:rsidR="00DA7047" w:rsidP="00EA196B" w:rsidRDefault="00EA196B" w14:paraId="286F5077" w14:textId="606D0763">
            <w:pPr>
              <w:cnfStyle w:val="000000000000" w:firstRow="0" w:lastRow="0" w:firstColumn="0" w:lastColumn="0" w:oddVBand="0" w:evenVBand="0" w:oddHBand="0" w:evenHBand="0" w:firstRowFirstColumn="0" w:firstRowLastColumn="0" w:lastRowFirstColumn="0" w:lastRowLastColumn="0"/>
            </w:pPr>
            <w:r w:rsidRPr="00E414AD">
              <w:rPr>
                <w:color w:val="000000" w:themeColor="text1"/>
              </w:rPr>
              <w:t>Provide details of your approach to selecting and installing components for mobility hubs that meet the criteria set out in Section 4 of ITT Appendix A Specification Description.</w:t>
            </w:r>
          </w:p>
        </w:tc>
      </w:tr>
      <w:tr w:rsidR="00DA7047" w:rsidTr="00F66DF4" w14:paraId="13600294" w14:textId="77777777">
        <w:tc>
          <w:tcPr>
            <w:cnfStyle w:val="001000000000" w:firstRow="0" w:lastRow="0" w:firstColumn="1" w:lastColumn="0" w:oddVBand="0" w:evenVBand="0" w:oddHBand="0" w:evenHBand="0" w:firstRowFirstColumn="0" w:firstRowLastColumn="0" w:lastRowFirstColumn="0" w:lastRowLastColumn="0"/>
            <w:tcW w:w="0" w:type="auto"/>
          </w:tcPr>
          <w:p w:rsidR="00DA7047" w:rsidP="00F20140" w:rsidRDefault="00DA7047" w14:paraId="46422239" w14:textId="498DBE13">
            <w:r w:rsidRPr="00E414AD">
              <w:t>Q05 - Branding</w:t>
            </w:r>
          </w:p>
        </w:tc>
        <w:tc>
          <w:tcPr>
            <w:tcW w:w="0" w:type="auto"/>
          </w:tcPr>
          <w:p w:rsidRPr="00E414AD" w:rsidR="00DA7047" w:rsidP="00DA7047" w:rsidRDefault="00DA7047" w14:paraId="48C956FA" w14:textId="77777777">
            <w:pPr>
              <w:spacing w:line="259" w:lineRule="auto"/>
              <w:cnfStyle w:val="000000000000" w:firstRow="0" w:lastRow="0" w:firstColumn="0" w:lastColumn="0" w:oddVBand="0" w:evenVBand="0" w:oddHBand="0" w:evenHBand="0" w:firstRowFirstColumn="0" w:firstRowLastColumn="0" w:lastRowFirstColumn="0" w:lastRowLastColumn="0"/>
              <w:rPr>
                <w:bCs/>
              </w:rPr>
            </w:pPr>
            <w:r w:rsidRPr="00E414AD">
              <w:t>Please provide details of your ability to apply branding at mobility hubs. Branding includes but is not limited to the application of highlight and accent colours and use of local logos.</w:t>
            </w:r>
          </w:p>
          <w:p w:rsidRPr="00E414AD" w:rsidR="00DA7047" w:rsidP="00DA7047" w:rsidRDefault="00DA7047" w14:paraId="6F1A9A45" w14:textId="77777777">
            <w:pPr>
              <w:spacing w:after="2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00DA7047" w:rsidP="00DA7047" w:rsidRDefault="00DA7047" w14:paraId="7227CB22" w14:textId="6A9D4705">
            <w:pPr>
              <w:cnfStyle w:val="000000000000" w:firstRow="0" w:lastRow="0" w:firstColumn="0" w:lastColumn="0" w:oddVBand="0" w:evenVBand="0" w:oddHBand="0" w:evenHBand="0" w:firstRowFirstColumn="0" w:firstRowLastColumn="0" w:lastRowFirstColumn="0" w:lastRowLastColumn="0"/>
            </w:pPr>
            <w:r w:rsidRPr="00E414AD">
              <w:rPr>
                <w:i/>
                <w:iCs/>
              </w:rPr>
              <w:t xml:space="preserve">Please upload your response as </w:t>
            </w:r>
            <w:r w:rsidRPr="00E414AD">
              <w:rPr>
                <w:rFonts w:eastAsia="Calibri" w:cstheme="minorHAnsi"/>
                <w:i/>
                <w:iCs/>
                <w:color w:val="000000" w:themeColor="text1"/>
              </w:rPr>
              <w:t xml:space="preserve">a narrative up to 4 sides of A4 giving it the file name </w:t>
            </w:r>
            <w:r w:rsidRPr="00E414AD">
              <w:rPr>
                <w:rFonts w:eastAsia="Calibri" w:cstheme="minorHAnsi"/>
                <w:b/>
                <w:bCs/>
                <w:i/>
                <w:iCs/>
                <w:color w:val="000000" w:themeColor="text1"/>
              </w:rPr>
              <w:t xml:space="preserve">“Q05_Tenderer </w:t>
            </w:r>
            <w:proofErr w:type="spellStart"/>
            <w:r w:rsidRPr="00E414AD">
              <w:rPr>
                <w:rFonts w:eastAsia="Calibri" w:cstheme="minorHAnsi"/>
                <w:b/>
                <w:bCs/>
                <w:i/>
                <w:iCs/>
                <w:color w:val="000000" w:themeColor="text1"/>
              </w:rPr>
              <w:t>name_Branding</w:t>
            </w:r>
            <w:proofErr w:type="spellEnd"/>
            <w:r w:rsidRPr="00E414AD">
              <w:rPr>
                <w:rFonts w:eastAsia="Calibri" w:cstheme="minorHAnsi"/>
                <w:b/>
                <w:bCs/>
                <w:i/>
                <w:iCs/>
                <w:color w:val="000000" w:themeColor="text1"/>
              </w:rPr>
              <w:t>”</w:t>
            </w:r>
          </w:p>
        </w:tc>
        <w:tc>
          <w:tcPr>
            <w:tcW w:w="0" w:type="auto"/>
          </w:tcPr>
          <w:p w:rsidRPr="00E414AD" w:rsidR="00DA7047" w:rsidP="00DA7047" w:rsidRDefault="00DA7047" w14:paraId="6349B2C9" w14:textId="77777777">
            <w:pPr>
              <w:spacing w:line="259" w:lineRule="auto"/>
              <w:cnfStyle w:val="000000000000" w:firstRow="0" w:lastRow="0" w:firstColumn="0" w:lastColumn="0" w:oddVBand="0" w:evenVBand="0" w:oddHBand="0" w:evenHBand="0" w:firstRowFirstColumn="0" w:firstRowLastColumn="0" w:lastRowFirstColumn="0" w:lastRowLastColumn="0"/>
              <w:rPr>
                <w:b/>
                <w:bCs/>
                <w:lang w:eastAsia="en-GB"/>
              </w:rPr>
            </w:pPr>
            <w:r w:rsidRPr="00E414AD">
              <w:rPr>
                <w:b/>
                <w:bCs/>
                <w:lang w:eastAsia="en-GB"/>
              </w:rPr>
              <w:t>The response must address the following points:</w:t>
            </w:r>
          </w:p>
          <w:p w:rsidRPr="00E414AD" w:rsidR="00DA7047" w:rsidP="00DA7047" w:rsidRDefault="00DA7047" w14:paraId="1D5CBAD7"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E414AD" w:rsidR="00DA7047" w:rsidP="00DA7047" w:rsidRDefault="00DA7047" w14:paraId="09787A37" w14:textId="3F945D87">
            <w:pPr>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 xml:space="preserve">The ability to apply </w:t>
            </w:r>
            <w:r w:rsidR="00762D2A">
              <w:rPr>
                <w:rFonts w:ascii="Calibri" w:hAnsi="Calibri" w:eastAsia="Times New Roman" w:cs="Times New Roman"/>
              </w:rPr>
              <w:t xml:space="preserve">West of England Sustainable Transport </w:t>
            </w:r>
            <w:r w:rsidR="000A1C73">
              <w:rPr>
                <w:rFonts w:ascii="Calibri" w:hAnsi="Calibri" w:eastAsia="Times New Roman" w:cs="Times New Roman"/>
              </w:rPr>
              <w:t>to mobility hub components to ensure</w:t>
            </w:r>
            <w:r w:rsidRPr="00E414AD">
              <w:rPr>
                <w:rFonts w:ascii="Calibri" w:hAnsi="Calibri" w:eastAsia="Times New Roman" w:cs="Times New Roman"/>
              </w:rPr>
              <w:t xml:space="preserve"> mobility hubs</w:t>
            </w:r>
            <w:r w:rsidR="000A1C73">
              <w:rPr>
                <w:rFonts w:ascii="Calibri" w:hAnsi="Calibri" w:eastAsia="Times New Roman" w:cs="Times New Roman"/>
              </w:rPr>
              <w:t xml:space="preserve"> have con</w:t>
            </w:r>
            <w:r w:rsidR="009C2CDC">
              <w:rPr>
                <w:rFonts w:ascii="Calibri" w:hAnsi="Calibri" w:eastAsia="Times New Roman" w:cs="Times New Roman"/>
              </w:rPr>
              <w:t>sistency in terms of recognition</w:t>
            </w:r>
            <w:r w:rsidRPr="00E414AD">
              <w:rPr>
                <w:rFonts w:ascii="Calibri" w:hAnsi="Calibri" w:eastAsia="Times New Roman" w:cs="Times New Roman"/>
              </w:rPr>
              <w:t xml:space="preserve">. </w:t>
            </w:r>
          </w:p>
          <w:p w:rsidRPr="00E414AD" w:rsidR="00DA7047" w:rsidP="00DA7047" w:rsidRDefault="00DA7047" w14:paraId="6DF5349E" w14:textId="77777777">
            <w:pPr>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The ability to change the branding after installation should local branding change.</w:t>
            </w:r>
          </w:p>
          <w:p w:rsidR="00DA7047" w:rsidP="00F20140" w:rsidRDefault="00DA7047" w14:paraId="7BA8BCCD" w14:textId="77777777">
            <w:pPr>
              <w:cnfStyle w:val="000000000000" w:firstRow="0" w:lastRow="0" w:firstColumn="0" w:lastColumn="0" w:oddVBand="0" w:evenVBand="0" w:oddHBand="0" w:evenHBand="0" w:firstRowFirstColumn="0" w:firstRowLastColumn="0" w:lastRowFirstColumn="0" w:lastRowLastColumn="0"/>
            </w:pPr>
          </w:p>
        </w:tc>
      </w:tr>
      <w:tr w:rsidR="00DA7047" w:rsidTr="00F66DF4" w14:paraId="016E7CD0" w14:textId="77777777">
        <w:tc>
          <w:tcPr>
            <w:cnfStyle w:val="001000000000" w:firstRow="0" w:lastRow="0" w:firstColumn="1" w:lastColumn="0" w:oddVBand="0" w:evenVBand="0" w:oddHBand="0" w:evenHBand="0" w:firstRowFirstColumn="0" w:firstRowLastColumn="0" w:lastRowFirstColumn="0" w:lastRowLastColumn="0"/>
            <w:tcW w:w="0" w:type="auto"/>
          </w:tcPr>
          <w:p w:rsidR="00DA7047" w:rsidP="00F20140" w:rsidRDefault="00DA7047" w14:paraId="654FB637" w14:textId="5CCDD40C">
            <w:r w:rsidRPr="00E414AD">
              <w:t>Q06 - Proposed approach to defined operational and maintenance responsibilities for selected components</w:t>
            </w:r>
          </w:p>
        </w:tc>
        <w:tc>
          <w:tcPr>
            <w:tcW w:w="0" w:type="auto"/>
          </w:tcPr>
          <w:p w:rsidRPr="00E414AD" w:rsidR="00DA7047" w:rsidP="00DA7047" w:rsidRDefault="00DA7047" w14:paraId="313049FD" w14:textId="5670615C">
            <w:p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414AD">
              <w:rPr>
                <w:color w:val="000000" w:themeColor="text1"/>
              </w:rPr>
              <w:t xml:space="preserve">Please provide a brief overview of your proposed approach to defined operational and maintenance responsibilities for the selected components as detailed in ITT Appendix A Specification Description which are: </w:t>
            </w:r>
          </w:p>
          <w:p w:rsidR="00DA7047" w:rsidP="00DA7047" w:rsidRDefault="005E6141" w14:paraId="24934E39" w14:textId="410950D3">
            <w:pPr>
              <w:numPr>
                <w:ilvl w:val="0"/>
                <w:numId w:val="3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Pr>
                <w:rFonts w:ascii="Calibri" w:hAnsi="Calibri" w:eastAsia="Times New Roman" w:cstheme="minorHAnsi"/>
                <w:color w:val="000000" w:themeColor="text1"/>
              </w:rPr>
              <w:t>Individual s</w:t>
            </w:r>
            <w:r w:rsidRPr="00E414AD" w:rsidR="00DA7047">
              <w:rPr>
                <w:rFonts w:ascii="Calibri" w:hAnsi="Calibri" w:eastAsia="Times New Roman" w:cstheme="minorHAnsi"/>
                <w:color w:val="000000" w:themeColor="text1"/>
              </w:rPr>
              <w:t>ecure cycle lockers</w:t>
            </w:r>
          </w:p>
          <w:p w:rsidRPr="00E414AD" w:rsidR="005E6141" w:rsidP="00DA7047" w:rsidRDefault="005E6141" w14:paraId="5A3DBEE2" w14:textId="52ACD690">
            <w:pPr>
              <w:numPr>
                <w:ilvl w:val="0"/>
                <w:numId w:val="3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Pr>
                <w:rFonts w:ascii="Calibri" w:hAnsi="Calibri" w:eastAsia="Times New Roman" w:cstheme="minorHAnsi"/>
                <w:color w:val="000000" w:themeColor="text1"/>
              </w:rPr>
              <w:t>Secure cycle enclosure</w:t>
            </w:r>
          </w:p>
          <w:p w:rsidRPr="00E414AD" w:rsidR="00DA7047" w:rsidP="00DA7047" w:rsidRDefault="00DA7047" w14:paraId="422C95FB" w14:textId="77777777">
            <w:pPr>
              <w:numPr>
                <w:ilvl w:val="0"/>
                <w:numId w:val="3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sidRPr="00E414AD">
              <w:rPr>
                <w:rFonts w:ascii="Calibri" w:hAnsi="Calibri" w:eastAsia="Times New Roman" w:cstheme="minorHAnsi"/>
                <w:color w:val="000000" w:themeColor="text1"/>
              </w:rPr>
              <w:lastRenderedPageBreak/>
              <w:t>Specialised/integrated lighting</w:t>
            </w:r>
          </w:p>
          <w:p w:rsidRPr="00E414AD" w:rsidR="00DA7047" w:rsidP="00DA7047" w:rsidRDefault="00DA7047" w14:paraId="43829DA4" w14:textId="77777777">
            <w:pPr>
              <w:numPr>
                <w:ilvl w:val="0"/>
                <w:numId w:val="3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sidRPr="00E414AD">
              <w:rPr>
                <w:rFonts w:ascii="Calibri" w:hAnsi="Calibri" w:eastAsia="Times New Roman" w:cstheme="minorHAnsi"/>
                <w:color w:val="000000" w:themeColor="text1"/>
              </w:rPr>
              <w:t>Defibrillator</w:t>
            </w:r>
          </w:p>
          <w:p w:rsidRPr="00E414AD" w:rsidR="00DA7047" w:rsidP="00DA7047" w:rsidRDefault="00DA7047" w14:paraId="04E68628" w14:textId="77777777">
            <w:pPr>
              <w:numPr>
                <w:ilvl w:val="0"/>
                <w:numId w:val="3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sidRPr="00E414AD">
              <w:rPr>
                <w:rFonts w:ascii="Calibri" w:hAnsi="Calibri" w:eastAsia="Times New Roman" w:cstheme="minorHAnsi"/>
                <w:color w:val="000000" w:themeColor="text1"/>
              </w:rPr>
              <w:t>Wi-Fi</w:t>
            </w:r>
          </w:p>
          <w:p w:rsidRPr="00E414AD" w:rsidR="00DA7047" w:rsidP="00DA7047" w:rsidRDefault="00DA7047" w14:paraId="1AB55D63" w14:textId="77777777">
            <w:pPr>
              <w:numPr>
                <w:ilvl w:val="0"/>
                <w:numId w:val="35"/>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heme="minorHAnsi"/>
                <w:color w:val="000000" w:themeColor="text1"/>
              </w:rPr>
            </w:pPr>
            <w:r w:rsidRPr="00E414AD">
              <w:rPr>
                <w:rFonts w:ascii="Calibri" w:hAnsi="Calibri" w:eastAsia="Times New Roman" w:cstheme="minorHAnsi"/>
                <w:color w:val="000000" w:themeColor="text1"/>
              </w:rPr>
              <w:t>Mobile device charging</w:t>
            </w:r>
          </w:p>
          <w:p w:rsidRPr="00E414AD" w:rsidR="00DA7047" w:rsidP="00DA7047" w:rsidRDefault="00DA7047" w14:paraId="3ACC62ED"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E414AD" w:rsidR="00DA7047" w:rsidP="00DA7047" w:rsidRDefault="00DA7047" w14:paraId="4DFBEE45" w14:textId="77777777">
            <w:pPr>
              <w:spacing w:after="2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i/>
                <w:iCs/>
                <w:color w:val="000000" w:themeColor="text1"/>
              </w:rPr>
            </w:pPr>
            <w:r w:rsidRPr="00E414AD">
              <w:rPr>
                <w:i/>
                <w:iCs/>
              </w:rPr>
              <w:t xml:space="preserve">Please upload your response as </w:t>
            </w:r>
            <w:r w:rsidRPr="00E414AD">
              <w:rPr>
                <w:rFonts w:eastAsia="Calibri" w:cstheme="minorHAnsi"/>
                <w:i/>
                <w:iCs/>
                <w:color w:val="000000" w:themeColor="text1"/>
              </w:rPr>
              <w:t xml:space="preserve">a narrative up to 2 sides of A4 giving it the file name </w:t>
            </w:r>
          </w:p>
          <w:p w:rsidRPr="00E414AD" w:rsidR="00DA7047" w:rsidP="00DA7047" w:rsidRDefault="00DA7047" w14:paraId="54F0B48B" w14:textId="77777777">
            <w:pPr>
              <w:spacing w:after="20" w:line="259" w:lineRule="auto"/>
              <w:cnfStyle w:val="000000000000" w:firstRow="0" w:lastRow="0" w:firstColumn="0" w:lastColumn="0" w:oddVBand="0" w:evenVBand="0" w:oddHBand="0" w:evenHBand="0" w:firstRowFirstColumn="0" w:firstRowLastColumn="0" w:lastRowFirstColumn="0" w:lastRowLastColumn="0"/>
              <w:rPr>
                <w:i/>
                <w:iCs/>
              </w:rPr>
            </w:pPr>
            <w:r w:rsidRPr="00E414AD">
              <w:rPr>
                <w:rFonts w:eastAsia="Calibri" w:cstheme="minorHAnsi"/>
                <w:b/>
                <w:bCs/>
                <w:i/>
                <w:iCs/>
                <w:color w:val="000000" w:themeColor="text1"/>
              </w:rPr>
              <w:t xml:space="preserve">“Q06_Tenderer </w:t>
            </w:r>
            <w:proofErr w:type="spellStart"/>
            <w:r w:rsidRPr="00E414AD">
              <w:rPr>
                <w:rFonts w:eastAsia="Calibri" w:cstheme="minorHAnsi"/>
                <w:b/>
                <w:bCs/>
                <w:i/>
                <w:iCs/>
                <w:color w:val="000000" w:themeColor="text1"/>
              </w:rPr>
              <w:t>name_Operation</w:t>
            </w:r>
            <w:proofErr w:type="spellEnd"/>
            <w:r w:rsidRPr="00E414AD">
              <w:rPr>
                <w:rFonts w:eastAsia="Calibri" w:cstheme="minorHAnsi"/>
                <w:b/>
                <w:bCs/>
                <w:i/>
                <w:iCs/>
                <w:color w:val="000000" w:themeColor="text1"/>
              </w:rPr>
              <w:t xml:space="preserve"> and Maintenance”</w:t>
            </w:r>
          </w:p>
          <w:p w:rsidR="00DA7047" w:rsidP="00F20140" w:rsidRDefault="00DA7047" w14:paraId="3E0E3CA3" w14:textId="77777777">
            <w:pPr>
              <w:cnfStyle w:val="000000000000" w:firstRow="0" w:lastRow="0" w:firstColumn="0" w:lastColumn="0" w:oddVBand="0" w:evenVBand="0" w:oddHBand="0" w:evenHBand="0" w:firstRowFirstColumn="0" w:firstRowLastColumn="0" w:lastRowFirstColumn="0" w:lastRowLastColumn="0"/>
            </w:pPr>
          </w:p>
        </w:tc>
        <w:tc>
          <w:tcPr>
            <w:tcW w:w="0" w:type="auto"/>
          </w:tcPr>
          <w:p w:rsidRPr="00E414AD" w:rsidR="00DA7047" w:rsidP="00DA7047" w:rsidRDefault="00DA7047" w14:paraId="5F2AA136" w14:textId="77777777">
            <w:pPr>
              <w:spacing w:line="259" w:lineRule="auto"/>
              <w:cnfStyle w:val="000000000000" w:firstRow="0" w:lastRow="0" w:firstColumn="0" w:lastColumn="0" w:oddVBand="0" w:evenVBand="0" w:oddHBand="0" w:evenHBand="0" w:firstRowFirstColumn="0" w:firstRowLastColumn="0" w:lastRowFirstColumn="0" w:lastRowLastColumn="0"/>
              <w:rPr>
                <w:b/>
                <w:bCs/>
                <w:lang w:eastAsia="en-GB"/>
              </w:rPr>
            </w:pPr>
            <w:r w:rsidRPr="00E414AD">
              <w:rPr>
                <w:b/>
                <w:bCs/>
                <w:lang w:eastAsia="en-GB"/>
              </w:rPr>
              <w:lastRenderedPageBreak/>
              <w:t>The response must address the following points:</w:t>
            </w:r>
            <w:r w:rsidRPr="00E414AD">
              <w:rPr>
                <w:b/>
                <w:bCs/>
                <w:lang w:eastAsia="en-GB"/>
              </w:rPr>
              <w:br/>
            </w:r>
          </w:p>
          <w:p w:rsidRPr="00E414AD" w:rsidR="00DA7047" w:rsidP="00DA7047" w:rsidRDefault="00DA7047" w14:paraId="0177738E" w14:textId="3053E44F">
            <w:pPr>
              <w:numPr>
                <w:ilvl w:val="0"/>
                <w:numId w:val="16"/>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themeColor="text1"/>
              </w:rPr>
            </w:pPr>
            <w:r w:rsidRPr="00E414AD">
              <w:rPr>
                <w:rFonts w:ascii="Calibri" w:hAnsi="Calibri" w:eastAsia="Times New Roman"/>
                <w:color w:val="000000" w:themeColor="text1"/>
              </w:rPr>
              <w:t>Provide your proposed approach to defined operational and maintenance responsibilities for the selected components stated above and in ITT Appendix A Specification Description.</w:t>
            </w:r>
          </w:p>
          <w:p w:rsidR="00DA7047" w:rsidP="00D4485C" w:rsidRDefault="00DA7047" w14:paraId="43391F31" w14:textId="5E98C761">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E414AD">
              <w:lastRenderedPageBreak/>
              <w:t xml:space="preserve">Please provide an overview of the coverage provided by your warranties for all components.  </w:t>
            </w:r>
          </w:p>
        </w:tc>
      </w:tr>
      <w:tr w:rsidR="00DA7047" w:rsidTr="00F66DF4" w14:paraId="572473F5" w14:textId="77777777">
        <w:tc>
          <w:tcPr>
            <w:cnfStyle w:val="001000000000" w:firstRow="0" w:lastRow="0" w:firstColumn="1" w:lastColumn="0" w:oddVBand="0" w:evenVBand="0" w:oddHBand="0" w:evenHBand="0" w:firstRowFirstColumn="0" w:firstRowLastColumn="0" w:lastRowFirstColumn="0" w:lastRowLastColumn="0"/>
            <w:tcW w:w="0" w:type="auto"/>
          </w:tcPr>
          <w:p w:rsidRPr="00E414AD" w:rsidR="00DA7047" w:rsidP="00536375" w:rsidRDefault="00DA7047" w14:paraId="7A213A08" w14:textId="77777777">
            <w:r w:rsidRPr="00E414AD">
              <w:lastRenderedPageBreak/>
              <w:t>Q07 - Proposed approach to monitoring and reporting</w:t>
            </w:r>
          </w:p>
          <w:p w:rsidR="00DA7047" w:rsidP="00F20140" w:rsidRDefault="00DA7047" w14:paraId="06B6DB28" w14:textId="77777777"/>
        </w:tc>
        <w:tc>
          <w:tcPr>
            <w:tcW w:w="0" w:type="auto"/>
          </w:tcPr>
          <w:p w:rsidRPr="00E414AD" w:rsidR="00DA7047" w:rsidP="00DA7047" w:rsidRDefault="00DA7047" w14:paraId="66CA8685"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E414AD">
              <w:rPr>
                <w:rFonts w:cstheme="minorHAnsi"/>
                <w:color w:val="000000" w:themeColor="text1"/>
              </w:rPr>
              <w:t>Please provide a brief overview of how you propose to monitor and report progress throughout the trial to the Combined Authority.</w:t>
            </w:r>
          </w:p>
          <w:p w:rsidRPr="00E414AD" w:rsidR="00DA7047" w:rsidP="00DA7047" w:rsidRDefault="00DA7047" w14:paraId="02977A6E"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rsidRPr="00E414AD" w:rsidR="00DA7047" w:rsidP="00DA7047" w:rsidRDefault="00DA7047" w14:paraId="084086D6"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rsidRPr="00E414AD" w:rsidR="00DA7047" w:rsidP="00DA7047" w:rsidRDefault="00DA7047" w14:paraId="2E816E0D" w14:textId="77777777">
            <w:pPr>
              <w:spacing w:after="2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i/>
                <w:iCs/>
                <w:color w:val="000000" w:themeColor="text1"/>
              </w:rPr>
            </w:pPr>
            <w:r w:rsidRPr="00E414AD">
              <w:rPr>
                <w:i/>
                <w:iCs/>
              </w:rPr>
              <w:t xml:space="preserve">Please upload your response as </w:t>
            </w:r>
            <w:r w:rsidRPr="00E414AD">
              <w:rPr>
                <w:rFonts w:eastAsia="Calibri" w:cstheme="minorHAnsi"/>
                <w:i/>
                <w:iCs/>
                <w:color w:val="000000" w:themeColor="text1"/>
              </w:rPr>
              <w:t xml:space="preserve">a narrative up to 2 sides of A4 giving it the file name </w:t>
            </w:r>
          </w:p>
          <w:p w:rsidR="00DA7047" w:rsidP="00DA7047" w:rsidRDefault="00DA7047" w14:paraId="30024BB9" w14:textId="3667BCEF">
            <w:pPr>
              <w:cnfStyle w:val="000000000000" w:firstRow="0" w:lastRow="0" w:firstColumn="0" w:lastColumn="0" w:oddVBand="0" w:evenVBand="0" w:oddHBand="0" w:evenHBand="0" w:firstRowFirstColumn="0" w:firstRowLastColumn="0" w:lastRowFirstColumn="0" w:lastRowLastColumn="0"/>
            </w:pPr>
            <w:r w:rsidRPr="00E414AD">
              <w:rPr>
                <w:rFonts w:eastAsia="Calibri" w:cstheme="minorHAnsi"/>
                <w:b/>
                <w:bCs/>
                <w:i/>
                <w:iCs/>
                <w:color w:val="000000" w:themeColor="text1"/>
              </w:rPr>
              <w:t xml:space="preserve">“Q07_Tenderer </w:t>
            </w:r>
            <w:proofErr w:type="spellStart"/>
            <w:r w:rsidRPr="00E414AD">
              <w:rPr>
                <w:rFonts w:eastAsia="Calibri" w:cstheme="minorHAnsi"/>
                <w:b/>
                <w:bCs/>
                <w:i/>
                <w:iCs/>
                <w:color w:val="000000" w:themeColor="text1"/>
              </w:rPr>
              <w:t>name_Monitoring</w:t>
            </w:r>
            <w:proofErr w:type="spellEnd"/>
            <w:r w:rsidRPr="00E414AD">
              <w:rPr>
                <w:rFonts w:eastAsia="Calibri" w:cstheme="minorHAnsi"/>
                <w:b/>
                <w:bCs/>
                <w:i/>
                <w:iCs/>
                <w:color w:val="000000" w:themeColor="text1"/>
              </w:rPr>
              <w:t xml:space="preserve"> and Reporting”</w:t>
            </w:r>
          </w:p>
        </w:tc>
        <w:tc>
          <w:tcPr>
            <w:tcW w:w="0" w:type="auto"/>
          </w:tcPr>
          <w:p w:rsidRPr="00E414AD" w:rsidR="00DA7047" w:rsidP="00DA7047" w:rsidRDefault="00DA7047" w14:paraId="11F8E979" w14:textId="77777777">
            <w:pPr>
              <w:spacing w:line="259" w:lineRule="auto"/>
              <w:cnfStyle w:val="000000000000" w:firstRow="0" w:lastRow="0" w:firstColumn="0" w:lastColumn="0" w:oddVBand="0" w:evenVBand="0" w:oddHBand="0" w:evenHBand="0" w:firstRowFirstColumn="0" w:firstRowLastColumn="0" w:lastRowFirstColumn="0" w:lastRowLastColumn="0"/>
              <w:rPr>
                <w:b/>
                <w:bCs/>
              </w:rPr>
            </w:pPr>
            <w:r w:rsidRPr="00E414AD">
              <w:rPr>
                <w:b/>
                <w:bCs/>
              </w:rPr>
              <w:t>The response must address the following points:</w:t>
            </w:r>
          </w:p>
          <w:p w:rsidRPr="00E414AD" w:rsidR="00DA7047" w:rsidP="00DA7047" w:rsidRDefault="00DA7047" w14:paraId="434B4480" w14:textId="77777777">
            <w:pPr>
              <w:numPr>
                <w:ilvl w:val="0"/>
                <w:numId w:val="17"/>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Provide details on how you will provide data on usage of components to the Combined Authority to inform outputs of the trial.</w:t>
            </w:r>
          </w:p>
          <w:p w:rsidR="00DA7047" w:rsidP="00D4485C" w:rsidRDefault="00DA7047" w14:paraId="631FD468" w14:textId="398FC2B5">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E414AD">
              <w:t>Provide details of your approach to providing feedback and lessons learned to support the trial’s monitoring and evaluation.</w:t>
            </w:r>
          </w:p>
        </w:tc>
      </w:tr>
      <w:tr w:rsidR="00DA7047" w:rsidTr="00F66DF4" w14:paraId="77294DB6" w14:textId="77777777">
        <w:tc>
          <w:tcPr>
            <w:cnfStyle w:val="001000000000" w:firstRow="0" w:lastRow="0" w:firstColumn="1" w:lastColumn="0" w:oddVBand="0" w:evenVBand="0" w:oddHBand="0" w:evenHBand="0" w:firstRowFirstColumn="0" w:firstRowLastColumn="0" w:lastRowFirstColumn="0" w:lastRowLastColumn="0"/>
            <w:tcW w:w="0" w:type="auto"/>
          </w:tcPr>
          <w:p w:rsidR="00DA7047" w:rsidP="00F20140" w:rsidRDefault="00DA7047" w14:paraId="2C815BD1" w14:textId="19F68997">
            <w:r w:rsidRPr="00E414AD">
              <w:t>Q08 - Decommissioning</w:t>
            </w:r>
          </w:p>
        </w:tc>
        <w:tc>
          <w:tcPr>
            <w:tcW w:w="0" w:type="auto"/>
          </w:tcPr>
          <w:p w:rsidRPr="00DA7047" w:rsidR="00DA7047" w:rsidP="00DA7047" w:rsidRDefault="00DA7047" w14:paraId="3B83F7BB" w14:textId="41825F02">
            <w:pPr>
              <w:spacing w:line="259" w:lineRule="auto"/>
              <w:cnfStyle w:val="000000000000" w:firstRow="0" w:lastRow="0" w:firstColumn="0" w:lastColumn="0" w:oddVBand="0" w:evenVBand="0" w:oddHBand="0" w:evenHBand="0" w:firstRowFirstColumn="0" w:firstRowLastColumn="0" w:lastRowFirstColumn="0" w:lastRowLastColumn="0"/>
            </w:pPr>
            <w:r w:rsidRPr="00E414AD">
              <w:t>Please set out your approach to decommissioning.</w:t>
            </w:r>
          </w:p>
          <w:p w:rsidRPr="00E414AD" w:rsidR="00DA7047" w:rsidP="00DA7047" w:rsidRDefault="00DA7047" w14:paraId="50C3827F"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rsidRPr="00E414AD" w:rsidR="00DA7047" w:rsidP="00DA7047" w:rsidRDefault="00DA7047" w14:paraId="77721980" w14:textId="77777777">
            <w:pPr>
              <w:spacing w:after="2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i/>
                <w:iCs/>
                <w:color w:val="000000" w:themeColor="text1"/>
              </w:rPr>
            </w:pPr>
            <w:r w:rsidRPr="00E414AD">
              <w:rPr>
                <w:i/>
                <w:iCs/>
              </w:rPr>
              <w:t xml:space="preserve">Please upload your response as </w:t>
            </w:r>
            <w:r w:rsidRPr="00E414AD">
              <w:rPr>
                <w:rFonts w:eastAsia="Calibri" w:cstheme="minorHAnsi"/>
                <w:i/>
                <w:iCs/>
                <w:color w:val="000000" w:themeColor="text1"/>
              </w:rPr>
              <w:t xml:space="preserve">a narrative up to 2 sides of A4 giving it the file name </w:t>
            </w:r>
          </w:p>
          <w:p w:rsidRPr="00E414AD" w:rsidR="00DA7047" w:rsidP="00DA7047" w:rsidRDefault="00DA7047" w14:paraId="6F493BC2" w14:textId="77777777">
            <w:pPr>
              <w:spacing w:after="20" w:line="259" w:lineRule="auto"/>
              <w:cnfStyle w:val="000000000000" w:firstRow="0" w:lastRow="0" w:firstColumn="0" w:lastColumn="0" w:oddVBand="0" w:evenVBand="0" w:oddHBand="0" w:evenHBand="0" w:firstRowFirstColumn="0" w:firstRowLastColumn="0" w:lastRowFirstColumn="0" w:lastRowLastColumn="0"/>
              <w:rPr>
                <w:i/>
                <w:iCs/>
              </w:rPr>
            </w:pPr>
            <w:r w:rsidRPr="00E414AD">
              <w:rPr>
                <w:rFonts w:eastAsia="Calibri" w:cstheme="minorHAnsi"/>
                <w:b/>
                <w:bCs/>
                <w:i/>
                <w:iCs/>
                <w:color w:val="000000" w:themeColor="text1"/>
              </w:rPr>
              <w:t xml:space="preserve">“Q08_Tenderer </w:t>
            </w:r>
            <w:proofErr w:type="spellStart"/>
            <w:r w:rsidRPr="00E414AD">
              <w:rPr>
                <w:rFonts w:eastAsia="Calibri" w:cstheme="minorHAnsi"/>
                <w:b/>
                <w:bCs/>
                <w:i/>
                <w:iCs/>
                <w:color w:val="000000" w:themeColor="text1"/>
              </w:rPr>
              <w:t>name_Decommissioning</w:t>
            </w:r>
            <w:proofErr w:type="spellEnd"/>
            <w:r w:rsidRPr="00E414AD">
              <w:rPr>
                <w:rFonts w:eastAsia="Calibri" w:cstheme="minorHAnsi"/>
                <w:b/>
                <w:bCs/>
                <w:i/>
                <w:iCs/>
                <w:color w:val="000000" w:themeColor="text1"/>
              </w:rPr>
              <w:t xml:space="preserve">” </w:t>
            </w:r>
          </w:p>
          <w:p w:rsidR="00DA7047" w:rsidP="00F20140" w:rsidRDefault="00DA7047" w14:paraId="79AC2448" w14:textId="77777777">
            <w:pPr>
              <w:cnfStyle w:val="000000000000" w:firstRow="0" w:lastRow="0" w:firstColumn="0" w:lastColumn="0" w:oddVBand="0" w:evenVBand="0" w:oddHBand="0" w:evenHBand="0" w:firstRowFirstColumn="0" w:firstRowLastColumn="0" w:lastRowFirstColumn="0" w:lastRowLastColumn="0"/>
            </w:pPr>
          </w:p>
        </w:tc>
        <w:tc>
          <w:tcPr>
            <w:tcW w:w="0" w:type="auto"/>
          </w:tcPr>
          <w:p w:rsidRPr="00E414AD" w:rsidR="00DA7047" w:rsidP="00DA7047" w:rsidRDefault="00DA7047" w14:paraId="6420DEB8" w14:textId="77777777">
            <w:pPr>
              <w:spacing w:line="259" w:lineRule="auto"/>
              <w:cnfStyle w:val="000000000000" w:firstRow="0" w:lastRow="0" w:firstColumn="0" w:lastColumn="0" w:oddVBand="0" w:evenVBand="0" w:oddHBand="0" w:evenHBand="0" w:firstRowFirstColumn="0" w:firstRowLastColumn="0" w:lastRowFirstColumn="0" w:lastRowLastColumn="0"/>
              <w:rPr>
                <w:b/>
                <w:bCs/>
              </w:rPr>
            </w:pPr>
            <w:r w:rsidRPr="00E414AD">
              <w:rPr>
                <w:b/>
                <w:bCs/>
              </w:rPr>
              <w:t>The response must address the following points:</w:t>
            </w:r>
          </w:p>
          <w:p w:rsidRPr="00E414AD" w:rsidR="00DA7047" w:rsidP="00DA7047" w:rsidRDefault="00DA7047" w14:paraId="5C0D27F6"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E414AD" w:rsidR="00DA7047" w:rsidP="00DA7047" w:rsidRDefault="00DA7047" w14:paraId="7FC2F084" w14:textId="77777777">
            <w:pPr>
              <w:numPr>
                <w:ilvl w:val="0"/>
                <w:numId w:val="1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In the event of the trial resulting in the removal of mobility hubs or individual components, provide details of your approach to decommissioning mobility hubs and/or components, including:</w:t>
            </w:r>
          </w:p>
          <w:p w:rsidRPr="00E414AD" w:rsidR="00DA7047" w:rsidP="00DA7047" w:rsidRDefault="00DA7047" w14:paraId="7491E439" w14:textId="77777777">
            <w:pPr>
              <w:numPr>
                <w:ilvl w:val="1"/>
                <w:numId w:val="1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 xml:space="preserve">Approach to making utility connections safe. </w:t>
            </w:r>
          </w:p>
          <w:p w:rsidRPr="00E414AD" w:rsidR="00DA7047" w:rsidP="00DA7047" w:rsidRDefault="00DA7047" w14:paraId="1BED4AAE" w14:textId="77777777">
            <w:pPr>
              <w:numPr>
                <w:ilvl w:val="1"/>
                <w:numId w:val="1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Approach to returning affected areas to their original condition.</w:t>
            </w:r>
          </w:p>
          <w:p w:rsidRPr="00E414AD" w:rsidR="00DA7047" w:rsidP="00DA7047" w:rsidRDefault="007956C3" w14:paraId="7956C54E" w14:textId="05B38319">
            <w:pPr>
              <w:numPr>
                <w:ilvl w:val="0"/>
                <w:numId w:val="1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Pr>
                <w:rFonts w:ascii="Calibri" w:hAnsi="Calibri" w:eastAsia="Times New Roman" w:cs="Times New Roman"/>
              </w:rPr>
              <w:lastRenderedPageBreak/>
              <w:t>Details of any</w:t>
            </w:r>
            <w:r w:rsidRPr="00E414AD" w:rsidR="00DA7047">
              <w:rPr>
                <w:rFonts w:ascii="Calibri" w:hAnsi="Calibri" w:eastAsia="Times New Roman" w:cs="Times New Roman"/>
              </w:rPr>
              <w:t xml:space="preserve"> buy-back scheme.</w:t>
            </w:r>
            <w:r>
              <w:rPr>
                <w:rFonts w:ascii="Calibri" w:hAnsi="Calibri" w:eastAsia="Times New Roman" w:cs="Times New Roman"/>
              </w:rPr>
              <w:t xml:space="preserve"> </w:t>
            </w:r>
          </w:p>
          <w:p w:rsidRPr="00E414AD" w:rsidR="00DA7047" w:rsidP="00DA7047" w:rsidRDefault="00DA7047" w14:paraId="10DC4836" w14:textId="77777777">
            <w:pPr>
              <w:numPr>
                <w:ilvl w:val="0"/>
                <w:numId w:val="18"/>
              </w:num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r w:rsidRPr="00E414AD">
              <w:rPr>
                <w:rFonts w:ascii="Calibri" w:hAnsi="Calibri" w:eastAsia="Times New Roman" w:cs="Times New Roman"/>
              </w:rPr>
              <w:t>Approach to the re-use and/or recycling of components.</w:t>
            </w:r>
          </w:p>
          <w:p w:rsidR="00DA7047" w:rsidP="00F20140" w:rsidRDefault="00DA7047" w14:paraId="5BF8E9AC" w14:textId="77777777">
            <w:pPr>
              <w:cnfStyle w:val="000000000000" w:firstRow="0" w:lastRow="0" w:firstColumn="0" w:lastColumn="0" w:oddVBand="0" w:evenVBand="0" w:oddHBand="0" w:evenHBand="0" w:firstRowFirstColumn="0" w:firstRowLastColumn="0" w:lastRowFirstColumn="0" w:lastRowLastColumn="0"/>
            </w:pPr>
          </w:p>
        </w:tc>
      </w:tr>
      <w:tr w:rsidR="00DA7047" w:rsidTr="00F66DF4" w14:paraId="62B559B7" w14:textId="77777777">
        <w:tc>
          <w:tcPr>
            <w:cnfStyle w:val="001000000000" w:firstRow="0" w:lastRow="0" w:firstColumn="1" w:lastColumn="0" w:oddVBand="0" w:evenVBand="0" w:oddHBand="0" w:evenHBand="0" w:firstRowFirstColumn="0" w:firstRowLastColumn="0" w:lastRowFirstColumn="0" w:lastRowLastColumn="0"/>
            <w:tcW w:w="0" w:type="auto"/>
          </w:tcPr>
          <w:p w:rsidR="00DA7047" w:rsidP="00F20140" w:rsidRDefault="00DA7047" w14:paraId="06974458" w14:textId="616DECE0">
            <w:r w:rsidRPr="00E414AD">
              <w:lastRenderedPageBreak/>
              <w:t>Q09 – Social Value</w:t>
            </w:r>
          </w:p>
        </w:tc>
        <w:tc>
          <w:tcPr>
            <w:tcW w:w="0" w:type="auto"/>
          </w:tcPr>
          <w:p w:rsidRPr="00E414AD" w:rsidR="00DA7047" w:rsidP="00DA7047" w:rsidRDefault="00DA7047" w14:paraId="0EC4F3F6"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414AD">
              <w:rPr>
                <w:rFonts w:cstheme="minorHAnsi"/>
                <w:color w:val="000000" w:themeColor="text1"/>
              </w:rPr>
              <w:t>Please provide a method statement that describes the commitment your organisation will make to ensure that opportunities under the contract deliver the social value stated in Appendix K - Social Value Delivery Plan and meet the social value policy outcomes stated in the ITT. </w:t>
            </w:r>
          </w:p>
          <w:p w:rsidRPr="00E414AD" w:rsidR="00DA7047" w:rsidP="00DA7047" w:rsidRDefault="00DA7047" w14:paraId="34CFCDE1" w14:textId="77777777">
            <w:pPr>
              <w:spacing w:after="20" w:line="259"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E414AD">
              <w:br/>
            </w:r>
            <w:r w:rsidRPr="00E414AD">
              <w:rPr>
                <w:color w:val="000000" w:themeColor="text1"/>
              </w:rPr>
              <w:t xml:space="preserve">Please upload your response as a narrative up to 3 sides of A4 giving it the file name </w:t>
            </w:r>
            <w:r w:rsidRPr="00A038B2">
              <w:rPr>
                <w:b/>
                <w:i/>
                <w:color w:val="000000" w:themeColor="text1"/>
              </w:rPr>
              <w:t>“Q09_Tenderer_name_Social_Value”</w:t>
            </w:r>
          </w:p>
          <w:p w:rsidRPr="00E414AD" w:rsidR="00DA7047" w:rsidP="00DA7047" w:rsidRDefault="00DA7047" w14:paraId="2319FC58" w14:textId="77777777">
            <w:pPr>
              <w:shd w:val="clear" w:color="auto" w:fill="FFFFFF"/>
              <w:spacing w:after="24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414AD">
              <w:rPr>
                <w:rFonts w:cstheme="minorHAnsi"/>
                <w:b/>
                <w:color w:val="000000" w:themeColor="text1"/>
              </w:rPr>
              <w:t>(Delivery plan can be an additional document to this response). </w:t>
            </w:r>
          </w:p>
          <w:p w:rsidR="00DA7047" w:rsidP="00F20140" w:rsidRDefault="00DA7047" w14:paraId="742595F1" w14:textId="77777777">
            <w:pPr>
              <w:cnfStyle w:val="000000000000" w:firstRow="0" w:lastRow="0" w:firstColumn="0" w:lastColumn="0" w:oddVBand="0" w:evenVBand="0" w:oddHBand="0" w:evenHBand="0" w:firstRowFirstColumn="0" w:firstRowLastColumn="0" w:lastRowFirstColumn="0" w:lastRowLastColumn="0"/>
            </w:pPr>
          </w:p>
        </w:tc>
        <w:tc>
          <w:tcPr>
            <w:tcW w:w="0" w:type="auto"/>
          </w:tcPr>
          <w:p w:rsidRPr="00E414AD" w:rsidR="00DA7047" w:rsidP="00DA7047" w:rsidRDefault="00DA7047" w14:paraId="02579C9E"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414AD">
              <w:rPr>
                <w:rFonts w:cstheme="minorHAnsi"/>
                <w:color w:val="000000" w:themeColor="text1"/>
              </w:rPr>
              <w:t>In your answer please also state how your organisation will influence staff, your supply chain, and local communities to support the social value policy outcomes in Appendix K - Social Value Delivery Plan, e.g., engagement, training</w:t>
            </w:r>
            <w:r>
              <w:rPr>
                <w:rFonts w:cstheme="minorHAnsi"/>
                <w:color w:val="000000" w:themeColor="text1"/>
              </w:rPr>
              <w:t>,</w:t>
            </w:r>
            <w:r w:rsidRPr="00E414AD">
              <w:rPr>
                <w:rFonts w:cstheme="minorHAnsi"/>
                <w:color w:val="000000" w:themeColor="text1"/>
              </w:rPr>
              <w:t xml:space="preserve"> and education, partnering/collaborating, volunteering etc.</w:t>
            </w:r>
          </w:p>
          <w:p w:rsidRPr="00E414AD" w:rsidR="00DA7047" w:rsidP="00DA7047" w:rsidRDefault="00DA7047" w14:paraId="76200E5F" w14:textId="77777777">
            <w:pPr>
              <w:spacing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rsidR="00DA7047" w:rsidP="00DA7047" w:rsidRDefault="00DA7047" w14:paraId="60F644AC" w14:textId="46D43C76">
            <w:pPr>
              <w:cnfStyle w:val="000000000000" w:firstRow="0" w:lastRow="0" w:firstColumn="0" w:lastColumn="0" w:oddVBand="0" w:evenVBand="0" w:oddHBand="0" w:evenHBand="0" w:firstRowFirstColumn="0" w:firstRowLastColumn="0" w:lastRowFirstColumn="0" w:lastRowLastColumn="0"/>
            </w:pPr>
            <w:r w:rsidRPr="00E414AD">
              <w:rPr>
                <w:rFonts w:cstheme="minorHAnsi"/>
                <w:b/>
                <w:color w:val="000000" w:themeColor="text1"/>
              </w:rPr>
              <w:t>NOTE: Tenderers should ensure that all social value benefits offered/committed to be delivered under this contract should be Specific, Measurable, Achievable, Relevant and Timed (SMART)</w:t>
            </w:r>
          </w:p>
        </w:tc>
      </w:tr>
    </w:tbl>
    <w:p w:rsidRPr="00860F02" w:rsidR="00E414AD" w:rsidP="00F20140" w:rsidRDefault="00E414AD" w14:paraId="3B7FF44A" w14:textId="77777777"/>
    <w:sectPr w:rsidRPr="00860F02" w:rsidR="00E414AD" w:rsidSect="00273E4F">
      <w:pgSz w:w="16838" w:h="11906" w:orient="landscape"/>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DE1" w:rsidP="00E43813" w:rsidRDefault="00F80DE1" w14:paraId="0B3EBF9A" w14:textId="77777777">
      <w:pPr>
        <w:spacing w:after="0" w:line="240" w:lineRule="auto"/>
      </w:pPr>
      <w:r>
        <w:separator/>
      </w:r>
    </w:p>
  </w:endnote>
  <w:endnote w:type="continuationSeparator" w:id="0">
    <w:p w:rsidR="00F80DE1" w:rsidP="00E43813" w:rsidRDefault="00F80DE1" w14:paraId="6E1B6C58" w14:textId="77777777">
      <w:pPr>
        <w:spacing w:after="0" w:line="240" w:lineRule="auto"/>
      </w:pPr>
      <w:r>
        <w:continuationSeparator/>
      </w:r>
    </w:p>
  </w:endnote>
  <w:endnote w:type="continuationNotice" w:id="1">
    <w:p w:rsidR="00F80DE1" w:rsidRDefault="00F80DE1" w14:paraId="1C009C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98599"/>
      <w:docPartObj>
        <w:docPartGallery w:val="Page Numbers (Bottom of Page)"/>
        <w:docPartUnique/>
      </w:docPartObj>
    </w:sdtPr>
    <w:sdtEndPr>
      <w:rPr>
        <w:noProof/>
      </w:rPr>
    </w:sdtEndPr>
    <w:sdtContent>
      <w:p w:rsidR="00EE5E4D" w:rsidRDefault="00EE5E4D" w14:paraId="0CA78330" w14:textId="3DDD6D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DE1" w:rsidP="00E43813" w:rsidRDefault="00F80DE1" w14:paraId="11CE30DE" w14:textId="77777777">
      <w:pPr>
        <w:spacing w:after="0" w:line="240" w:lineRule="auto"/>
      </w:pPr>
      <w:r>
        <w:separator/>
      </w:r>
    </w:p>
  </w:footnote>
  <w:footnote w:type="continuationSeparator" w:id="0">
    <w:p w:rsidR="00F80DE1" w:rsidP="00E43813" w:rsidRDefault="00F80DE1" w14:paraId="55831BC8" w14:textId="77777777">
      <w:pPr>
        <w:spacing w:after="0" w:line="240" w:lineRule="auto"/>
      </w:pPr>
      <w:r>
        <w:continuationSeparator/>
      </w:r>
    </w:p>
  </w:footnote>
  <w:footnote w:type="continuationNotice" w:id="1">
    <w:p w:rsidR="00F80DE1" w:rsidRDefault="00F80DE1" w14:paraId="6BA1D55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3813" w:rsidRDefault="00B07507" w14:paraId="40CEC791" w14:textId="49A730EB">
    <w:pPr>
      <w:pStyle w:val="Header"/>
    </w:pPr>
    <w:r>
      <w:ptab w:alignment="center" w:relativeTo="margin" w:leader="none"/>
    </w:r>
    <w:r>
      <w:ptab w:alignment="right" w:relativeTo="margin" w:leader="none"/>
    </w:r>
    <w:r w:rsidR="00695457">
      <w:rPr>
        <w:noProof/>
      </w:rPr>
      <w:drawing>
        <wp:inline distT="0" distB="0" distL="0" distR="0" wp14:anchorId="472DE720" wp14:editId="4708A179">
          <wp:extent cx="1945005" cy="817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1838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D56209E"/>
    <w:lvl w:ilvl="0">
      <w:numFmt w:val="none"/>
      <w:pStyle w:val="Level1"/>
      <w:lvlText w:val=""/>
      <w:lvlJc w:val="left"/>
      <w:pPr>
        <w:tabs>
          <w:tab w:val="num" w:pos="360"/>
        </w:tabs>
      </w:pPr>
    </w:lvl>
    <w:lvl w:ilvl="1">
      <w:numFmt w:val="decimal"/>
      <w:pStyle w:val="Level2"/>
      <w:lvlText w:val=""/>
      <w:lvlJc w:val="left"/>
    </w:lvl>
    <w:lvl w:ilvl="2">
      <w:numFmt w:val="decimal"/>
      <w:pStyle w:val="Level3"/>
      <w:lvlText w:val=""/>
      <w:lvlJc w:val="left"/>
      <w:rPr>
        <w:b w:val="0"/>
        <w:i w:val="0"/>
        <w:caps w:val="0"/>
        <w:smallCaps w:val="0"/>
        <w:strike w:val="0"/>
        <w:dstrike w:val="0"/>
        <w:vanish w:val="0"/>
        <w:webHidden w:val="0"/>
        <w:color w:val="000000"/>
        <w:u w:val="none"/>
        <w:effect w:val="none"/>
        <w:vertAlign w:val="baseline"/>
        <w:specVanish w:val="0"/>
      </w:rPr>
    </w:lvl>
    <w:lvl w:ilvl="3">
      <w:numFmt w:val="decimal"/>
      <w:pStyle w:val="Level4"/>
      <w:lvlText w:val=""/>
      <w:lvlJc w:val="left"/>
    </w:lvl>
    <w:lvl w:ilvl="4">
      <w:numFmt w:val="decimal"/>
      <w:pStyle w:val="Level5"/>
      <w:lvlText w:val=""/>
      <w:lvlJc w:val="left"/>
    </w:lvl>
    <w:lvl w:ilvl="5">
      <w:numFmt w:val="decimal"/>
      <w:pStyle w:val="Level6"/>
      <w:lvlText w:val=""/>
      <w:lvlJc w:val="left"/>
    </w:lvl>
    <w:lvl w:ilvl="6">
      <w:numFmt w:val="decimal"/>
      <w:pStyle w:val="Level7"/>
      <w:lvlText w:val=""/>
      <w:lvlJc w:val="left"/>
    </w:lvl>
    <w:lvl w:ilvl="7">
      <w:numFmt w:val="decimal"/>
      <w:lvlText w:val=""/>
      <w:lvlJc w:val="left"/>
    </w:lvl>
    <w:lvl w:ilvl="8">
      <w:numFmt w:val="decimal"/>
      <w:lvlText w:val=""/>
      <w:lvlJc w:val="left"/>
    </w:lvl>
  </w:abstractNum>
  <w:abstractNum w:abstractNumId="1" w15:restartNumberingAfterBreak="0">
    <w:nsid w:val="00154551"/>
    <w:multiLevelType w:val="hybridMultilevel"/>
    <w:tmpl w:val="C91E2E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726F"/>
    <w:multiLevelType w:val="hybridMultilevel"/>
    <w:tmpl w:val="AF1E8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AB2C10"/>
    <w:multiLevelType w:val="hybridMultilevel"/>
    <w:tmpl w:val="5E44F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876639"/>
    <w:multiLevelType w:val="hybridMultilevel"/>
    <w:tmpl w:val="A964019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07601"/>
    <w:multiLevelType w:val="hybridMultilevel"/>
    <w:tmpl w:val="A7BA31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5A04932"/>
    <w:multiLevelType w:val="hybridMultilevel"/>
    <w:tmpl w:val="95905D74"/>
    <w:lvl w:ilvl="0" w:tplc="FFFFFFFF">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27190B"/>
    <w:multiLevelType w:val="hybridMultilevel"/>
    <w:tmpl w:val="1AD83B0C"/>
    <w:lvl w:ilvl="0" w:tplc="FFFFFFFF">
      <w:start w:val="1"/>
      <w:numFmt w:val="lowerLetter"/>
      <w:lvlText w:val="%1."/>
      <w:lvlJc w:val="left"/>
      <w:pPr>
        <w:ind w:left="720" w:hanging="360"/>
      </w:pPr>
      <w:rPr>
        <w:rFonts w:hint="default" w:ascii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F06B5"/>
    <w:multiLevelType w:val="hybridMultilevel"/>
    <w:tmpl w:val="1CCC4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C337AD"/>
    <w:multiLevelType w:val="hybridMultilevel"/>
    <w:tmpl w:val="9918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21072"/>
    <w:multiLevelType w:val="hybridMultilevel"/>
    <w:tmpl w:val="35D0DB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BF5109"/>
    <w:multiLevelType w:val="hybridMultilevel"/>
    <w:tmpl w:val="13E6C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B67F5F"/>
    <w:multiLevelType w:val="hybridMultilevel"/>
    <w:tmpl w:val="6C1CF8BC"/>
    <w:lvl w:ilvl="0" w:tplc="025AAF36">
      <w:start w:val="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CE501F"/>
    <w:multiLevelType w:val="hybridMultilevel"/>
    <w:tmpl w:val="27F8DD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8A7803"/>
    <w:multiLevelType w:val="hybridMultilevel"/>
    <w:tmpl w:val="D8362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E407D92"/>
    <w:multiLevelType w:val="hybridMultilevel"/>
    <w:tmpl w:val="A246FAD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25AAF36">
      <w:start w:val="8"/>
      <w:numFmt w:val="bullet"/>
      <w:lvlText w:val="-"/>
      <w:lvlJc w:val="left"/>
      <w:pPr>
        <w:ind w:left="2340" w:hanging="360"/>
      </w:pPr>
      <w:rPr>
        <w:rFonts w:hint="default" w:ascii="Calibri" w:hAnsi="Calibri" w:cs="Calibri" w:eastAsiaTheme="minorHAns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7718F"/>
    <w:multiLevelType w:val="hybridMultilevel"/>
    <w:tmpl w:val="B90ED628"/>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73E4"/>
    <w:multiLevelType w:val="hybridMultilevel"/>
    <w:tmpl w:val="71BCA710"/>
    <w:lvl w:ilvl="0" w:tplc="08090001">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A40831"/>
    <w:multiLevelType w:val="hybridMultilevel"/>
    <w:tmpl w:val="F17CDE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1794C"/>
    <w:multiLevelType w:val="hybridMultilevel"/>
    <w:tmpl w:val="4712E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56881"/>
    <w:multiLevelType w:val="hybridMultilevel"/>
    <w:tmpl w:val="23E6836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DD6552"/>
    <w:multiLevelType w:val="hybridMultilevel"/>
    <w:tmpl w:val="F2180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2D4841"/>
    <w:multiLevelType w:val="hybridMultilevel"/>
    <w:tmpl w:val="4306C6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F85EE7"/>
    <w:multiLevelType w:val="hybridMultilevel"/>
    <w:tmpl w:val="14765CD0"/>
    <w:lvl w:ilvl="0" w:tplc="0BD68118">
      <w:start w:val="1"/>
      <w:numFmt w:val="bullet"/>
      <w:lvlText w:val="·"/>
      <w:lvlJc w:val="left"/>
      <w:pPr>
        <w:ind w:left="720" w:hanging="360"/>
      </w:pPr>
      <w:rPr>
        <w:rFonts w:hint="default" w:ascii="Symbol" w:hAnsi="Symbol"/>
      </w:rPr>
    </w:lvl>
    <w:lvl w:ilvl="1" w:tplc="E208EC46">
      <w:start w:val="1"/>
      <w:numFmt w:val="bullet"/>
      <w:lvlText w:val="o"/>
      <w:lvlJc w:val="left"/>
      <w:pPr>
        <w:ind w:left="1440" w:hanging="360"/>
      </w:pPr>
      <w:rPr>
        <w:rFonts w:hint="default" w:ascii="Courier New" w:hAnsi="Courier New"/>
      </w:rPr>
    </w:lvl>
    <w:lvl w:ilvl="2" w:tplc="CAB0580E">
      <w:start w:val="1"/>
      <w:numFmt w:val="bullet"/>
      <w:lvlText w:val=""/>
      <w:lvlJc w:val="left"/>
      <w:pPr>
        <w:ind w:left="2160" w:hanging="360"/>
      </w:pPr>
      <w:rPr>
        <w:rFonts w:hint="default" w:ascii="Wingdings" w:hAnsi="Wingdings"/>
      </w:rPr>
    </w:lvl>
    <w:lvl w:ilvl="3" w:tplc="83C8ED70">
      <w:start w:val="1"/>
      <w:numFmt w:val="bullet"/>
      <w:lvlText w:val=""/>
      <w:lvlJc w:val="left"/>
      <w:pPr>
        <w:ind w:left="2880" w:hanging="360"/>
      </w:pPr>
      <w:rPr>
        <w:rFonts w:hint="default" w:ascii="Symbol" w:hAnsi="Symbol"/>
      </w:rPr>
    </w:lvl>
    <w:lvl w:ilvl="4" w:tplc="79A4EB46">
      <w:start w:val="1"/>
      <w:numFmt w:val="bullet"/>
      <w:lvlText w:val="o"/>
      <w:lvlJc w:val="left"/>
      <w:pPr>
        <w:ind w:left="3600" w:hanging="360"/>
      </w:pPr>
      <w:rPr>
        <w:rFonts w:hint="default" w:ascii="Courier New" w:hAnsi="Courier New"/>
      </w:rPr>
    </w:lvl>
    <w:lvl w:ilvl="5" w:tplc="90A456A4">
      <w:start w:val="1"/>
      <w:numFmt w:val="bullet"/>
      <w:lvlText w:val=""/>
      <w:lvlJc w:val="left"/>
      <w:pPr>
        <w:ind w:left="4320" w:hanging="360"/>
      </w:pPr>
      <w:rPr>
        <w:rFonts w:hint="default" w:ascii="Wingdings" w:hAnsi="Wingdings"/>
      </w:rPr>
    </w:lvl>
    <w:lvl w:ilvl="6" w:tplc="48F08B3E">
      <w:start w:val="1"/>
      <w:numFmt w:val="bullet"/>
      <w:lvlText w:val=""/>
      <w:lvlJc w:val="left"/>
      <w:pPr>
        <w:ind w:left="5040" w:hanging="360"/>
      </w:pPr>
      <w:rPr>
        <w:rFonts w:hint="default" w:ascii="Symbol" w:hAnsi="Symbol"/>
      </w:rPr>
    </w:lvl>
    <w:lvl w:ilvl="7" w:tplc="62387B1E">
      <w:start w:val="1"/>
      <w:numFmt w:val="bullet"/>
      <w:lvlText w:val="o"/>
      <w:lvlJc w:val="left"/>
      <w:pPr>
        <w:ind w:left="5760" w:hanging="360"/>
      </w:pPr>
      <w:rPr>
        <w:rFonts w:hint="default" w:ascii="Courier New" w:hAnsi="Courier New"/>
      </w:rPr>
    </w:lvl>
    <w:lvl w:ilvl="8" w:tplc="A4386CEE">
      <w:start w:val="1"/>
      <w:numFmt w:val="bullet"/>
      <w:lvlText w:val=""/>
      <w:lvlJc w:val="left"/>
      <w:pPr>
        <w:ind w:left="6480" w:hanging="360"/>
      </w:pPr>
      <w:rPr>
        <w:rFonts w:hint="default" w:ascii="Wingdings" w:hAnsi="Wingdings"/>
      </w:rPr>
    </w:lvl>
  </w:abstractNum>
  <w:abstractNum w:abstractNumId="24" w15:restartNumberingAfterBreak="0">
    <w:nsid w:val="459539B6"/>
    <w:multiLevelType w:val="hybridMultilevel"/>
    <w:tmpl w:val="C5525F2C"/>
    <w:lvl w:ilvl="0" w:tplc="71AAE820">
      <w:start w:val="600"/>
      <w:numFmt w:val="bullet"/>
      <w:lvlText w:val="-"/>
      <w:lvlJc w:val="left"/>
      <w:pPr>
        <w:ind w:left="720" w:hanging="360"/>
      </w:pPr>
      <w:rPr>
        <w:rFonts w:hint="default" w:ascii="Calibri" w:hAnsi="Calibri" w:eastAsia="Calibri" w:cs="Calibri"/>
        <w:color w:val="auto"/>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FF1CE7"/>
    <w:multiLevelType w:val="hybridMultilevel"/>
    <w:tmpl w:val="FEEE9E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2C5C8F"/>
    <w:multiLevelType w:val="hybridMultilevel"/>
    <w:tmpl w:val="4ABC6574"/>
    <w:lvl w:ilvl="0" w:tplc="FFFFFFFF">
      <w:start w:val="1"/>
      <w:numFmt w:val="lowerLetter"/>
      <w:lvlText w:val="%1."/>
      <w:lvlJc w:val="left"/>
      <w:pPr>
        <w:ind w:left="720" w:hanging="360"/>
      </w:pPr>
      <w:rPr>
        <w:rFonts w:hint="default" w:ascii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6E7A53"/>
    <w:multiLevelType w:val="hybridMultilevel"/>
    <w:tmpl w:val="141E3D0A"/>
    <w:lvl w:ilvl="0" w:tplc="FF2E22AC">
      <w:start w:val="1"/>
      <w:numFmt w:val="decimal"/>
      <w:lvlText w:val="%1."/>
      <w:lvlJc w:val="left"/>
      <w:pPr>
        <w:ind w:left="720" w:hanging="360"/>
      </w:pPr>
    </w:lvl>
    <w:lvl w:ilvl="1" w:tplc="7FA8D01C">
      <w:start w:val="1"/>
      <w:numFmt w:val="lowerLetter"/>
      <w:lvlText w:val="%2."/>
      <w:lvlJc w:val="left"/>
      <w:pPr>
        <w:ind w:left="1440" w:hanging="360"/>
      </w:pPr>
    </w:lvl>
    <w:lvl w:ilvl="2" w:tplc="63029786">
      <w:start w:val="1"/>
      <w:numFmt w:val="lowerRoman"/>
      <w:lvlText w:val="%3."/>
      <w:lvlJc w:val="right"/>
      <w:pPr>
        <w:ind w:left="2160" w:hanging="180"/>
      </w:pPr>
    </w:lvl>
    <w:lvl w:ilvl="3" w:tplc="7DC2D7F8">
      <w:start w:val="1"/>
      <w:numFmt w:val="decimal"/>
      <w:lvlText w:val="%4."/>
      <w:lvlJc w:val="left"/>
      <w:pPr>
        <w:ind w:left="2880" w:hanging="360"/>
      </w:pPr>
    </w:lvl>
    <w:lvl w:ilvl="4" w:tplc="0682E426">
      <w:start w:val="1"/>
      <w:numFmt w:val="lowerLetter"/>
      <w:lvlText w:val="%5."/>
      <w:lvlJc w:val="left"/>
      <w:pPr>
        <w:ind w:left="3600" w:hanging="360"/>
      </w:pPr>
    </w:lvl>
    <w:lvl w:ilvl="5" w:tplc="4678B738">
      <w:start w:val="1"/>
      <w:numFmt w:val="lowerRoman"/>
      <w:lvlText w:val="%6."/>
      <w:lvlJc w:val="right"/>
      <w:pPr>
        <w:ind w:left="4320" w:hanging="180"/>
      </w:pPr>
    </w:lvl>
    <w:lvl w:ilvl="6" w:tplc="78DAE50E">
      <w:start w:val="1"/>
      <w:numFmt w:val="decimal"/>
      <w:lvlText w:val="%7."/>
      <w:lvlJc w:val="left"/>
      <w:pPr>
        <w:ind w:left="5040" w:hanging="360"/>
      </w:pPr>
    </w:lvl>
    <w:lvl w:ilvl="7" w:tplc="E006F374">
      <w:start w:val="1"/>
      <w:numFmt w:val="lowerLetter"/>
      <w:lvlText w:val="%8."/>
      <w:lvlJc w:val="left"/>
      <w:pPr>
        <w:ind w:left="5760" w:hanging="360"/>
      </w:pPr>
    </w:lvl>
    <w:lvl w:ilvl="8" w:tplc="5408457C">
      <w:start w:val="1"/>
      <w:numFmt w:val="lowerRoman"/>
      <w:lvlText w:val="%9."/>
      <w:lvlJc w:val="right"/>
      <w:pPr>
        <w:ind w:left="6480" w:hanging="180"/>
      </w:pPr>
    </w:lvl>
  </w:abstractNum>
  <w:abstractNum w:abstractNumId="28" w15:restartNumberingAfterBreak="0">
    <w:nsid w:val="516A16BD"/>
    <w:multiLevelType w:val="multilevel"/>
    <w:tmpl w:val="08CCC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47E308B"/>
    <w:multiLevelType w:val="hybridMultilevel"/>
    <w:tmpl w:val="79C6FB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756488"/>
    <w:multiLevelType w:val="hybridMultilevel"/>
    <w:tmpl w:val="F45AE56E"/>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E03EC2"/>
    <w:multiLevelType w:val="hybridMultilevel"/>
    <w:tmpl w:val="32684FD0"/>
    <w:lvl w:ilvl="0" w:tplc="ADE81C0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915226"/>
    <w:multiLevelType w:val="hybridMultilevel"/>
    <w:tmpl w:val="7F5A11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BC3BC4"/>
    <w:multiLevelType w:val="hybridMultilevel"/>
    <w:tmpl w:val="D9E017FC"/>
    <w:lvl w:ilvl="0" w:tplc="AA54D974">
      <w:numFmt w:val="bullet"/>
      <w:lvlText w:val="-"/>
      <w:lvlJc w:val="left"/>
      <w:pPr>
        <w:ind w:left="720"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6D84608"/>
    <w:multiLevelType w:val="hybridMultilevel"/>
    <w:tmpl w:val="B122E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265B6"/>
    <w:multiLevelType w:val="hybridMultilevel"/>
    <w:tmpl w:val="14E88856"/>
    <w:lvl w:ilvl="0" w:tplc="ADE81C0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8367C5"/>
    <w:multiLevelType w:val="hybridMultilevel"/>
    <w:tmpl w:val="95E4D8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595140A"/>
    <w:multiLevelType w:val="hybridMultilevel"/>
    <w:tmpl w:val="4ABC6574"/>
    <w:lvl w:ilvl="0" w:tplc="075A73D6">
      <w:start w:val="1"/>
      <w:numFmt w:val="lowerLetter"/>
      <w:lvlText w:val="%1."/>
      <w:lvlJc w:val="left"/>
      <w:pPr>
        <w:ind w:left="720" w:hanging="360"/>
      </w:pPr>
      <w:rPr>
        <w:rFonts w:hint="default" w:ascii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B1D29"/>
    <w:multiLevelType w:val="hybridMultilevel"/>
    <w:tmpl w:val="D6EE2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92C663D"/>
    <w:multiLevelType w:val="hybridMultilevel"/>
    <w:tmpl w:val="DA00F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AA56756"/>
    <w:multiLevelType w:val="hybridMultilevel"/>
    <w:tmpl w:val="9EDC04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F0B1F56"/>
    <w:multiLevelType w:val="hybridMultilevel"/>
    <w:tmpl w:val="99562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F732891"/>
    <w:multiLevelType w:val="hybridMultilevel"/>
    <w:tmpl w:val="08203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1"/>
  </w:num>
  <w:num w:numId="5">
    <w:abstractNumId w:val="38"/>
  </w:num>
  <w:num w:numId="6">
    <w:abstractNumId w:val="28"/>
  </w:num>
  <w:num w:numId="7">
    <w:abstractNumId w:val="22"/>
  </w:num>
  <w:num w:numId="8">
    <w:abstractNumId w:val="13"/>
  </w:num>
  <w:num w:numId="9">
    <w:abstractNumId w:val="31"/>
  </w:num>
  <w:num w:numId="10">
    <w:abstractNumId w:val="20"/>
  </w:num>
  <w:num w:numId="11">
    <w:abstractNumId w:val="36"/>
  </w:num>
  <w:num w:numId="12">
    <w:abstractNumId w:val="26"/>
  </w:num>
  <w:num w:numId="13">
    <w:abstractNumId w:val="40"/>
  </w:num>
  <w:num w:numId="14">
    <w:abstractNumId w:val="19"/>
  </w:num>
  <w:num w:numId="15">
    <w:abstractNumId w:val="10"/>
  </w:num>
  <w:num w:numId="16">
    <w:abstractNumId w:val="8"/>
  </w:num>
  <w:num w:numId="17">
    <w:abstractNumId w:val="42"/>
  </w:num>
  <w:num w:numId="18">
    <w:abstractNumId w:val="32"/>
  </w:num>
  <w:num w:numId="19">
    <w:abstractNumId w:val="18"/>
  </w:num>
  <w:num w:numId="20">
    <w:abstractNumId w:val="21"/>
  </w:num>
  <w:num w:numId="21">
    <w:abstractNumId w:val="37"/>
  </w:num>
  <w:num w:numId="22">
    <w:abstractNumId w:val="16"/>
  </w:num>
  <w:num w:numId="23">
    <w:abstractNumId w:val="30"/>
  </w:num>
  <w:num w:numId="24">
    <w:abstractNumId w:val="14"/>
  </w:num>
  <w:num w:numId="25">
    <w:abstractNumId w:val="33"/>
  </w:num>
  <w:num w:numId="26">
    <w:abstractNumId w:val="17"/>
  </w:num>
  <w:num w:numId="27">
    <w:abstractNumId w:val="9"/>
  </w:num>
  <w:num w:numId="28">
    <w:abstractNumId w:val="5"/>
  </w:num>
  <w:num w:numId="29">
    <w:abstractNumId w:val="5"/>
  </w:num>
  <w:num w:numId="30">
    <w:abstractNumId w:val="25"/>
  </w:num>
  <w:num w:numId="31">
    <w:abstractNumId w:val="1"/>
  </w:num>
  <w:num w:numId="32">
    <w:abstractNumId w:val="3"/>
  </w:num>
  <w:num w:numId="33">
    <w:abstractNumId w:val="29"/>
  </w:num>
  <w:num w:numId="34">
    <w:abstractNumId w:val="6"/>
  </w:num>
  <w:num w:numId="35">
    <w:abstractNumId w:val="34"/>
  </w:num>
  <w:num w:numId="36">
    <w:abstractNumId w:val="15"/>
  </w:num>
  <w:num w:numId="37">
    <w:abstractNumId w:val="27"/>
  </w:num>
  <w:num w:numId="38">
    <w:abstractNumId w:val="2"/>
  </w:num>
  <w:num w:numId="39">
    <w:abstractNumId w:val="35"/>
  </w:num>
  <w:num w:numId="40">
    <w:abstractNumId w:val="41"/>
  </w:num>
  <w:num w:numId="41">
    <w:abstractNumId w:val="39"/>
  </w:num>
  <w:num w:numId="42">
    <w:abstractNumId w:val="4"/>
  </w:num>
  <w:num w:numId="43">
    <w:abstractNumId w:val="12"/>
  </w:num>
  <w:num w:numId="44">
    <w:abstractNumId w:val="24"/>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E43813"/>
    <w:rsid w:val="000013CE"/>
    <w:rsid w:val="0000144D"/>
    <w:rsid w:val="000023EF"/>
    <w:rsid w:val="0000251E"/>
    <w:rsid w:val="00003CB3"/>
    <w:rsid w:val="00004255"/>
    <w:rsid w:val="00005855"/>
    <w:rsid w:val="000067F8"/>
    <w:rsid w:val="00006948"/>
    <w:rsid w:val="00006E0F"/>
    <w:rsid w:val="000076F9"/>
    <w:rsid w:val="000078D0"/>
    <w:rsid w:val="00010EC7"/>
    <w:rsid w:val="00011184"/>
    <w:rsid w:val="00011DC4"/>
    <w:rsid w:val="00012F71"/>
    <w:rsid w:val="00012FE9"/>
    <w:rsid w:val="0001327F"/>
    <w:rsid w:val="00014110"/>
    <w:rsid w:val="0001485A"/>
    <w:rsid w:val="00015053"/>
    <w:rsid w:val="00015B81"/>
    <w:rsid w:val="000162AF"/>
    <w:rsid w:val="00017A2B"/>
    <w:rsid w:val="00017D08"/>
    <w:rsid w:val="00020005"/>
    <w:rsid w:val="0002085C"/>
    <w:rsid w:val="00020F25"/>
    <w:rsid w:val="00021D9F"/>
    <w:rsid w:val="00021E14"/>
    <w:rsid w:val="00023FBE"/>
    <w:rsid w:val="0002439B"/>
    <w:rsid w:val="00024B51"/>
    <w:rsid w:val="00024E1F"/>
    <w:rsid w:val="00025462"/>
    <w:rsid w:val="00025C4C"/>
    <w:rsid w:val="00025F40"/>
    <w:rsid w:val="00025F98"/>
    <w:rsid w:val="00026656"/>
    <w:rsid w:val="0003168D"/>
    <w:rsid w:val="00032018"/>
    <w:rsid w:val="00032651"/>
    <w:rsid w:val="0003443C"/>
    <w:rsid w:val="000345B2"/>
    <w:rsid w:val="000353B6"/>
    <w:rsid w:val="0003653B"/>
    <w:rsid w:val="00036F78"/>
    <w:rsid w:val="000371AD"/>
    <w:rsid w:val="0004184A"/>
    <w:rsid w:val="00043094"/>
    <w:rsid w:val="000431F5"/>
    <w:rsid w:val="0004363A"/>
    <w:rsid w:val="00043EB7"/>
    <w:rsid w:val="00044BE0"/>
    <w:rsid w:val="0004651F"/>
    <w:rsid w:val="00046F03"/>
    <w:rsid w:val="000477A4"/>
    <w:rsid w:val="0005093A"/>
    <w:rsid w:val="00050E69"/>
    <w:rsid w:val="000525F7"/>
    <w:rsid w:val="00052673"/>
    <w:rsid w:val="00052E14"/>
    <w:rsid w:val="00053703"/>
    <w:rsid w:val="00053DD3"/>
    <w:rsid w:val="0005418F"/>
    <w:rsid w:val="00054886"/>
    <w:rsid w:val="00055374"/>
    <w:rsid w:val="00055E7C"/>
    <w:rsid w:val="00057615"/>
    <w:rsid w:val="000615DD"/>
    <w:rsid w:val="00061796"/>
    <w:rsid w:val="00063DB3"/>
    <w:rsid w:val="000730CA"/>
    <w:rsid w:val="0007380B"/>
    <w:rsid w:val="0007382D"/>
    <w:rsid w:val="00073EEC"/>
    <w:rsid w:val="00074AE5"/>
    <w:rsid w:val="0007541B"/>
    <w:rsid w:val="0007542C"/>
    <w:rsid w:val="00075579"/>
    <w:rsid w:val="00076BAC"/>
    <w:rsid w:val="00076F84"/>
    <w:rsid w:val="0007796D"/>
    <w:rsid w:val="00077A32"/>
    <w:rsid w:val="00081816"/>
    <w:rsid w:val="00082F9A"/>
    <w:rsid w:val="00084ADC"/>
    <w:rsid w:val="00085E3C"/>
    <w:rsid w:val="00085EB5"/>
    <w:rsid w:val="00086648"/>
    <w:rsid w:val="000866CC"/>
    <w:rsid w:val="00087574"/>
    <w:rsid w:val="0008759A"/>
    <w:rsid w:val="00087979"/>
    <w:rsid w:val="00090417"/>
    <w:rsid w:val="000908A1"/>
    <w:rsid w:val="00091043"/>
    <w:rsid w:val="000918B1"/>
    <w:rsid w:val="00091D90"/>
    <w:rsid w:val="00091F0D"/>
    <w:rsid w:val="00092750"/>
    <w:rsid w:val="000940E8"/>
    <w:rsid w:val="000955FF"/>
    <w:rsid w:val="000957D0"/>
    <w:rsid w:val="00095E63"/>
    <w:rsid w:val="000965E2"/>
    <w:rsid w:val="000966DB"/>
    <w:rsid w:val="00096BAA"/>
    <w:rsid w:val="00096C97"/>
    <w:rsid w:val="00097691"/>
    <w:rsid w:val="000A0D87"/>
    <w:rsid w:val="000A1C73"/>
    <w:rsid w:val="000A21C7"/>
    <w:rsid w:val="000A2C34"/>
    <w:rsid w:val="000A46E4"/>
    <w:rsid w:val="000A54F2"/>
    <w:rsid w:val="000A563F"/>
    <w:rsid w:val="000A6252"/>
    <w:rsid w:val="000A6A6A"/>
    <w:rsid w:val="000A7214"/>
    <w:rsid w:val="000B20E5"/>
    <w:rsid w:val="000B2D8B"/>
    <w:rsid w:val="000B3A5A"/>
    <w:rsid w:val="000B44C5"/>
    <w:rsid w:val="000B4CFD"/>
    <w:rsid w:val="000B4D97"/>
    <w:rsid w:val="000B5110"/>
    <w:rsid w:val="000B551B"/>
    <w:rsid w:val="000B558D"/>
    <w:rsid w:val="000B55A7"/>
    <w:rsid w:val="000B564E"/>
    <w:rsid w:val="000B686F"/>
    <w:rsid w:val="000B6AB9"/>
    <w:rsid w:val="000B78C2"/>
    <w:rsid w:val="000C11DB"/>
    <w:rsid w:val="000C13AA"/>
    <w:rsid w:val="000C1663"/>
    <w:rsid w:val="000C21EF"/>
    <w:rsid w:val="000C26B1"/>
    <w:rsid w:val="000C2E06"/>
    <w:rsid w:val="000C3170"/>
    <w:rsid w:val="000C3AA3"/>
    <w:rsid w:val="000C3F59"/>
    <w:rsid w:val="000C549D"/>
    <w:rsid w:val="000C5834"/>
    <w:rsid w:val="000C591D"/>
    <w:rsid w:val="000C68DA"/>
    <w:rsid w:val="000C6AA8"/>
    <w:rsid w:val="000D05DD"/>
    <w:rsid w:val="000D12A7"/>
    <w:rsid w:val="000D12D9"/>
    <w:rsid w:val="000D1FA1"/>
    <w:rsid w:val="000D2A52"/>
    <w:rsid w:val="000D2DB0"/>
    <w:rsid w:val="000D34CB"/>
    <w:rsid w:val="000D34D1"/>
    <w:rsid w:val="000D40C4"/>
    <w:rsid w:val="000D4E0A"/>
    <w:rsid w:val="000D519F"/>
    <w:rsid w:val="000D5217"/>
    <w:rsid w:val="000D5518"/>
    <w:rsid w:val="000D55B9"/>
    <w:rsid w:val="000D6C1B"/>
    <w:rsid w:val="000D75CF"/>
    <w:rsid w:val="000E020F"/>
    <w:rsid w:val="000E1255"/>
    <w:rsid w:val="000E1A34"/>
    <w:rsid w:val="000E2FA2"/>
    <w:rsid w:val="000E4351"/>
    <w:rsid w:val="000E519E"/>
    <w:rsid w:val="000E5221"/>
    <w:rsid w:val="000E7C46"/>
    <w:rsid w:val="000F0BAA"/>
    <w:rsid w:val="000F13CC"/>
    <w:rsid w:val="000F32D4"/>
    <w:rsid w:val="000F32F3"/>
    <w:rsid w:val="000F3309"/>
    <w:rsid w:val="000F3B59"/>
    <w:rsid w:val="000F4390"/>
    <w:rsid w:val="000F45D2"/>
    <w:rsid w:val="000F5587"/>
    <w:rsid w:val="000F5BFD"/>
    <w:rsid w:val="000F60BB"/>
    <w:rsid w:val="000F6758"/>
    <w:rsid w:val="000F6E6B"/>
    <w:rsid w:val="000F70EC"/>
    <w:rsid w:val="00101DF4"/>
    <w:rsid w:val="0010228E"/>
    <w:rsid w:val="00103B1C"/>
    <w:rsid w:val="00103F8C"/>
    <w:rsid w:val="00104FBD"/>
    <w:rsid w:val="00105EC4"/>
    <w:rsid w:val="001065D8"/>
    <w:rsid w:val="00106D21"/>
    <w:rsid w:val="00106E1F"/>
    <w:rsid w:val="00107308"/>
    <w:rsid w:val="00107452"/>
    <w:rsid w:val="0011180D"/>
    <w:rsid w:val="00111D51"/>
    <w:rsid w:val="00111FEF"/>
    <w:rsid w:val="00111FF4"/>
    <w:rsid w:val="001131AC"/>
    <w:rsid w:val="001133ED"/>
    <w:rsid w:val="00113D92"/>
    <w:rsid w:val="00113F03"/>
    <w:rsid w:val="001150F9"/>
    <w:rsid w:val="001174BE"/>
    <w:rsid w:val="00117622"/>
    <w:rsid w:val="001178D9"/>
    <w:rsid w:val="00117E06"/>
    <w:rsid w:val="001200A1"/>
    <w:rsid w:val="00120827"/>
    <w:rsid w:val="00120866"/>
    <w:rsid w:val="00120E55"/>
    <w:rsid w:val="0012165A"/>
    <w:rsid w:val="00121762"/>
    <w:rsid w:val="00121AA9"/>
    <w:rsid w:val="00122A09"/>
    <w:rsid w:val="00123391"/>
    <w:rsid w:val="00123EBE"/>
    <w:rsid w:val="0012680B"/>
    <w:rsid w:val="0012775A"/>
    <w:rsid w:val="00130FF1"/>
    <w:rsid w:val="001314A3"/>
    <w:rsid w:val="00131EB3"/>
    <w:rsid w:val="00132628"/>
    <w:rsid w:val="0013296F"/>
    <w:rsid w:val="00133122"/>
    <w:rsid w:val="001338BF"/>
    <w:rsid w:val="00134C70"/>
    <w:rsid w:val="00134F33"/>
    <w:rsid w:val="0013515C"/>
    <w:rsid w:val="00136A1E"/>
    <w:rsid w:val="00136AF8"/>
    <w:rsid w:val="001376F8"/>
    <w:rsid w:val="00140884"/>
    <w:rsid w:val="001413E1"/>
    <w:rsid w:val="00141998"/>
    <w:rsid w:val="00141EF0"/>
    <w:rsid w:val="00142A7E"/>
    <w:rsid w:val="00143ADC"/>
    <w:rsid w:val="00143C3D"/>
    <w:rsid w:val="001442D0"/>
    <w:rsid w:val="00144445"/>
    <w:rsid w:val="00144E56"/>
    <w:rsid w:val="0014521D"/>
    <w:rsid w:val="00145897"/>
    <w:rsid w:val="00145AA7"/>
    <w:rsid w:val="0014643C"/>
    <w:rsid w:val="00146F16"/>
    <w:rsid w:val="00147907"/>
    <w:rsid w:val="00147C82"/>
    <w:rsid w:val="0015050E"/>
    <w:rsid w:val="00150B1A"/>
    <w:rsid w:val="00150BBB"/>
    <w:rsid w:val="001510BE"/>
    <w:rsid w:val="0015128F"/>
    <w:rsid w:val="001513D3"/>
    <w:rsid w:val="00151414"/>
    <w:rsid w:val="001521AF"/>
    <w:rsid w:val="0015232A"/>
    <w:rsid w:val="001525B7"/>
    <w:rsid w:val="0015332C"/>
    <w:rsid w:val="001538E5"/>
    <w:rsid w:val="00153D8A"/>
    <w:rsid w:val="001559D4"/>
    <w:rsid w:val="00155CEC"/>
    <w:rsid w:val="00155CEF"/>
    <w:rsid w:val="00155F33"/>
    <w:rsid w:val="00156521"/>
    <w:rsid w:val="001570FD"/>
    <w:rsid w:val="00160A94"/>
    <w:rsid w:val="00161A36"/>
    <w:rsid w:val="001648C9"/>
    <w:rsid w:val="001652E0"/>
    <w:rsid w:val="00165AA6"/>
    <w:rsid w:val="0016651B"/>
    <w:rsid w:val="00167420"/>
    <w:rsid w:val="001707E7"/>
    <w:rsid w:val="00171592"/>
    <w:rsid w:val="00171721"/>
    <w:rsid w:val="00171D17"/>
    <w:rsid w:val="00173994"/>
    <w:rsid w:val="00173BDC"/>
    <w:rsid w:val="001751E6"/>
    <w:rsid w:val="00176C36"/>
    <w:rsid w:val="00177C5E"/>
    <w:rsid w:val="001800B2"/>
    <w:rsid w:val="001804DE"/>
    <w:rsid w:val="001814AB"/>
    <w:rsid w:val="0018372E"/>
    <w:rsid w:val="00184699"/>
    <w:rsid w:val="00184D7A"/>
    <w:rsid w:val="00184F66"/>
    <w:rsid w:val="00184FB2"/>
    <w:rsid w:val="001851BC"/>
    <w:rsid w:val="00186537"/>
    <w:rsid w:val="00186F0C"/>
    <w:rsid w:val="001875F7"/>
    <w:rsid w:val="00187EA5"/>
    <w:rsid w:val="001913B5"/>
    <w:rsid w:val="001918EF"/>
    <w:rsid w:val="0019293C"/>
    <w:rsid w:val="0019335B"/>
    <w:rsid w:val="001938AD"/>
    <w:rsid w:val="00194272"/>
    <w:rsid w:val="00194452"/>
    <w:rsid w:val="00195DBA"/>
    <w:rsid w:val="0019639B"/>
    <w:rsid w:val="00196E66"/>
    <w:rsid w:val="0019754C"/>
    <w:rsid w:val="001A1CA6"/>
    <w:rsid w:val="001A2163"/>
    <w:rsid w:val="001A2362"/>
    <w:rsid w:val="001A466E"/>
    <w:rsid w:val="001A4A52"/>
    <w:rsid w:val="001A536D"/>
    <w:rsid w:val="001A5D43"/>
    <w:rsid w:val="001A5DE2"/>
    <w:rsid w:val="001A63B3"/>
    <w:rsid w:val="001A6CE8"/>
    <w:rsid w:val="001A7154"/>
    <w:rsid w:val="001A7DAD"/>
    <w:rsid w:val="001B0087"/>
    <w:rsid w:val="001B0585"/>
    <w:rsid w:val="001B12DF"/>
    <w:rsid w:val="001B1CF4"/>
    <w:rsid w:val="001B200D"/>
    <w:rsid w:val="001B2248"/>
    <w:rsid w:val="001B3952"/>
    <w:rsid w:val="001B504F"/>
    <w:rsid w:val="001B5D79"/>
    <w:rsid w:val="001B6010"/>
    <w:rsid w:val="001B7AC8"/>
    <w:rsid w:val="001C0255"/>
    <w:rsid w:val="001C0D5D"/>
    <w:rsid w:val="001C1ECA"/>
    <w:rsid w:val="001C2947"/>
    <w:rsid w:val="001C303C"/>
    <w:rsid w:val="001C3F01"/>
    <w:rsid w:val="001C442E"/>
    <w:rsid w:val="001C4BD4"/>
    <w:rsid w:val="001C4E68"/>
    <w:rsid w:val="001C5139"/>
    <w:rsid w:val="001C5294"/>
    <w:rsid w:val="001C54CD"/>
    <w:rsid w:val="001C5B6F"/>
    <w:rsid w:val="001C5BE6"/>
    <w:rsid w:val="001C60C5"/>
    <w:rsid w:val="001C74F7"/>
    <w:rsid w:val="001C7CB2"/>
    <w:rsid w:val="001C7D79"/>
    <w:rsid w:val="001D0960"/>
    <w:rsid w:val="001D1F2D"/>
    <w:rsid w:val="001D223E"/>
    <w:rsid w:val="001D25E3"/>
    <w:rsid w:val="001D370C"/>
    <w:rsid w:val="001D379C"/>
    <w:rsid w:val="001D4AC0"/>
    <w:rsid w:val="001D51B0"/>
    <w:rsid w:val="001D6454"/>
    <w:rsid w:val="001D7593"/>
    <w:rsid w:val="001E01BC"/>
    <w:rsid w:val="001E1126"/>
    <w:rsid w:val="001E1E47"/>
    <w:rsid w:val="001E25EE"/>
    <w:rsid w:val="001E288B"/>
    <w:rsid w:val="001E2955"/>
    <w:rsid w:val="001E2D12"/>
    <w:rsid w:val="001E3FE0"/>
    <w:rsid w:val="001E4E6A"/>
    <w:rsid w:val="001E4F9B"/>
    <w:rsid w:val="001E5744"/>
    <w:rsid w:val="001E57B0"/>
    <w:rsid w:val="001E6071"/>
    <w:rsid w:val="001E631D"/>
    <w:rsid w:val="001E632D"/>
    <w:rsid w:val="001E6478"/>
    <w:rsid w:val="001E686A"/>
    <w:rsid w:val="001E7063"/>
    <w:rsid w:val="001E70AE"/>
    <w:rsid w:val="001E7FCB"/>
    <w:rsid w:val="001F0039"/>
    <w:rsid w:val="001F00B9"/>
    <w:rsid w:val="001F0123"/>
    <w:rsid w:val="001F16F5"/>
    <w:rsid w:val="001F229B"/>
    <w:rsid w:val="001F2E17"/>
    <w:rsid w:val="001F33F7"/>
    <w:rsid w:val="001F3B41"/>
    <w:rsid w:val="001F3F9D"/>
    <w:rsid w:val="001F49D7"/>
    <w:rsid w:val="001F4F68"/>
    <w:rsid w:val="001F508E"/>
    <w:rsid w:val="001F5EBE"/>
    <w:rsid w:val="001F612E"/>
    <w:rsid w:val="001F69D0"/>
    <w:rsid w:val="001F6DED"/>
    <w:rsid w:val="001F760D"/>
    <w:rsid w:val="001F7C25"/>
    <w:rsid w:val="001F7E2C"/>
    <w:rsid w:val="00200B9A"/>
    <w:rsid w:val="0020200A"/>
    <w:rsid w:val="0020340E"/>
    <w:rsid w:val="002038D1"/>
    <w:rsid w:val="0020465D"/>
    <w:rsid w:val="0020526E"/>
    <w:rsid w:val="00206481"/>
    <w:rsid w:val="00206991"/>
    <w:rsid w:val="00206FA2"/>
    <w:rsid w:val="002071DA"/>
    <w:rsid w:val="00207274"/>
    <w:rsid w:val="0021011E"/>
    <w:rsid w:val="002114AC"/>
    <w:rsid w:val="00211F25"/>
    <w:rsid w:val="002122D7"/>
    <w:rsid w:val="00214FE5"/>
    <w:rsid w:val="00215677"/>
    <w:rsid w:val="002157DE"/>
    <w:rsid w:val="00215843"/>
    <w:rsid w:val="0021671C"/>
    <w:rsid w:val="002167FC"/>
    <w:rsid w:val="00216A5A"/>
    <w:rsid w:val="00217012"/>
    <w:rsid w:val="002177C1"/>
    <w:rsid w:val="00217806"/>
    <w:rsid w:val="00217895"/>
    <w:rsid w:val="0022089C"/>
    <w:rsid w:val="002211E9"/>
    <w:rsid w:val="00221224"/>
    <w:rsid w:val="002213C1"/>
    <w:rsid w:val="00223619"/>
    <w:rsid w:val="0022361C"/>
    <w:rsid w:val="00223730"/>
    <w:rsid w:val="002238F4"/>
    <w:rsid w:val="00224613"/>
    <w:rsid w:val="00224CAD"/>
    <w:rsid w:val="00225679"/>
    <w:rsid w:val="00225798"/>
    <w:rsid w:val="00226790"/>
    <w:rsid w:val="0022697D"/>
    <w:rsid w:val="00226B37"/>
    <w:rsid w:val="00227A0B"/>
    <w:rsid w:val="00227F43"/>
    <w:rsid w:val="00230290"/>
    <w:rsid w:val="00230F3B"/>
    <w:rsid w:val="00230FDC"/>
    <w:rsid w:val="00232488"/>
    <w:rsid w:val="0023344F"/>
    <w:rsid w:val="00233EEB"/>
    <w:rsid w:val="00234E34"/>
    <w:rsid w:val="00234E85"/>
    <w:rsid w:val="002358AE"/>
    <w:rsid w:val="00235F25"/>
    <w:rsid w:val="002375DF"/>
    <w:rsid w:val="00237BFA"/>
    <w:rsid w:val="00237F8A"/>
    <w:rsid w:val="0024027D"/>
    <w:rsid w:val="002408BD"/>
    <w:rsid w:val="00240F71"/>
    <w:rsid w:val="002418CA"/>
    <w:rsid w:val="00241974"/>
    <w:rsid w:val="00241A3C"/>
    <w:rsid w:val="00242F54"/>
    <w:rsid w:val="00243D54"/>
    <w:rsid w:val="00244242"/>
    <w:rsid w:val="00246A71"/>
    <w:rsid w:val="00247CB6"/>
    <w:rsid w:val="002501F2"/>
    <w:rsid w:val="002506F9"/>
    <w:rsid w:val="00250BD9"/>
    <w:rsid w:val="002517D3"/>
    <w:rsid w:val="002536A8"/>
    <w:rsid w:val="0025416C"/>
    <w:rsid w:val="002549BD"/>
    <w:rsid w:val="00254AAB"/>
    <w:rsid w:val="00254C82"/>
    <w:rsid w:val="00255A06"/>
    <w:rsid w:val="002564F3"/>
    <w:rsid w:val="0025669B"/>
    <w:rsid w:val="00257B9D"/>
    <w:rsid w:val="00257E54"/>
    <w:rsid w:val="002621DD"/>
    <w:rsid w:val="00262797"/>
    <w:rsid w:val="002636FF"/>
    <w:rsid w:val="00263A8C"/>
    <w:rsid w:val="00264329"/>
    <w:rsid w:val="0026435D"/>
    <w:rsid w:val="002648CD"/>
    <w:rsid w:val="00264CB6"/>
    <w:rsid w:val="002655B2"/>
    <w:rsid w:val="00265632"/>
    <w:rsid w:val="002679C8"/>
    <w:rsid w:val="00270C22"/>
    <w:rsid w:val="002716BC"/>
    <w:rsid w:val="00272488"/>
    <w:rsid w:val="00273436"/>
    <w:rsid w:val="002739A2"/>
    <w:rsid w:val="00273E4F"/>
    <w:rsid w:val="0027451D"/>
    <w:rsid w:val="002745AA"/>
    <w:rsid w:val="002749BC"/>
    <w:rsid w:val="002763F9"/>
    <w:rsid w:val="00277702"/>
    <w:rsid w:val="002806FE"/>
    <w:rsid w:val="0028099F"/>
    <w:rsid w:val="002823EB"/>
    <w:rsid w:val="00283313"/>
    <w:rsid w:val="002839AD"/>
    <w:rsid w:val="00284888"/>
    <w:rsid w:val="00284FE8"/>
    <w:rsid w:val="00285A8B"/>
    <w:rsid w:val="00285DD1"/>
    <w:rsid w:val="00285FB2"/>
    <w:rsid w:val="002862A7"/>
    <w:rsid w:val="00286336"/>
    <w:rsid w:val="002866B0"/>
    <w:rsid w:val="00286906"/>
    <w:rsid w:val="00287C10"/>
    <w:rsid w:val="00290045"/>
    <w:rsid w:val="0029015B"/>
    <w:rsid w:val="00290719"/>
    <w:rsid w:val="00290D75"/>
    <w:rsid w:val="002913E2"/>
    <w:rsid w:val="0029284A"/>
    <w:rsid w:val="0029320C"/>
    <w:rsid w:val="0029408F"/>
    <w:rsid w:val="00294248"/>
    <w:rsid w:val="00294FA5"/>
    <w:rsid w:val="002A17B6"/>
    <w:rsid w:val="002A274C"/>
    <w:rsid w:val="002A280E"/>
    <w:rsid w:val="002A323B"/>
    <w:rsid w:val="002A36FD"/>
    <w:rsid w:val="002A4F8D"/>
    <w:rsid w:val="002A55BD"/>
    <w:rsid w:val="002A620D"/>
    <w:rsid w:val="002A657F"/>
    <w:rsid w:val="002A6BA4"/>
    <w:rsid w:val="002A6D8D"/>
    <w:rsid w:val="002B0C6E"/>
    <w:rsid w:val="002B1B61"/>
    <w:rsid w:val="002B1B79"/>
    <w:rsid w:val="002B216F"/>
    <w:rsid w:val="002B2FB7"/>
    <w:rsid w:val="002B3986"/>
    <w:rsid w:val="002B3994"/>
    <w:rsid w:val="002B3A4A"/>
    <w:rsid w:val="002B44F8"/>
    <w:rsid w:val="002B454D"/>
    <w:rsid w:val="002B491C"/>
    <w:rsid w:val="002B5050"/>
    <w:rsid w:val="002B51B6"/>
    <w:rsid w:val="002B5908"/>
    <w:rsid w:val="002B5B75"/>
    <w:rsid w:val="002B6045"/>
    <w:rsid w:val="002B60F8"/>
    <w:rsid w:val="002B678B"/>
    <w:rsid w:val="002B6D42"/>
    <w:rsid w:val="002B70A9"/>
    <w:rsid w:val="002C0AA6"/>
    <w:rsid w:val="002C1F00"/>
    <w:rsid w:val="002C2941"/>
    <w:rsid w:val="002C384D"/>
    <w:rsid w:val="002C3F59"/>
    <w:rsid w:val="002C4FCA"/>
    <w:rsid w:val="002C6797"/>
    <w:rsid w:val="002C7021"/>
    <w:rsid w:val="002C72FB"/>
    <w:rsid w:val="002C74DF"/>
    <w:rsid w:val="002C7960"/>
    <w:rsid w:val="002C7F7E"/>
    <w:rsid w:val="002D0025"/>
    <w:rsid w:val="002D03AB"/>
    <w:rsid w:val="002D0EB8"/>
    <w:rsid w:val="002D289E"/>
    <w:rsid w:val="002D3388"/>
    <w:rsid w:val="002D3A7C"/>
    <w:rsid w:val="002D3F97"/>
    <w:rsid w:val="002D52B2"/>
    <w:rsid w:val="002D5364"/>
    <w:rsid w:val="002D5511"/>
    <w:rsid w:val="002D591F"/>
    <w:rsid w:val="002D59FB"/>
    <w:rsid w:val="002D5AC0"/>
    <w:rsid w:val="002D6FB5"/>
    <w:rsid w:val="002D7205"/>
    <w:rsid w:val="002E0665"/>
    <w:rsid w:val="002E075B"/>
    <w:rsid w:val="002E0FD6"/>
    <w:rsid w:val="002E1171"/>
    <w:rsid w:val="002E1942"/>
    <w:rsid w:val="002E1B99"/>
    <w:rsid w:val="002E2271"/>
    <w:rsid w:val="002E2774"/>
    <w:rsid w:val="002E28EA"/>
    <w:rsid w:val="002E3995"/>
    <w:rsid w:val="002E3F19"/>
    <w:rsid w:val="002E4277"/>
    <w:rsid w:val="002E4D2D"/>
    <w:rsid w:val="002E54A8"/>
    <w:rsid w:val="002E5773"/>
    <w:rsid w:val="002E5FAF"/>
    <w:rsid w:val="002E6109"/>
    <w:rsid w:val="002E6A83"/>
    <w:rsid w:val="002E7605"/>
    <w:rsid w:val="002F060F"/>
    <w:rsid w:val="002F165D"/>
    <w:rsid w:val="002F19FB"/>
    <w:rsid w:val="002F2FF3"/>
    <w:rsid w:val="002F300F"/>
    <w:rsid w:val="002F3407"/>
    <w:rsid w:val="002F3782"/>
    <w:rsid w:val="002F407A"/>
    <w:rsid w:val="002F529B"/>
    <w:rsid w:val="002F7C3D"/>
    <w:rsid w:val="0030076A"/>
    <w:rsid w:val="0030578D"/>
    <w:rsid w:val="00305FF7"/>
    <w:rsid w:val="003068FA"/>
    <w:rsid w:val="003077CB"/>
    <w:rsid w:val="00307BE4"/>
    <w:rsid w:val="00307F93"/>
    <w:rsid w:val="003118C4"/>
    <w:rsid w:val="0031267F"/>
    <w:rsid w:val="00313033"/>
    <w:rsid w:val="003138FD"/>
    <w:rsid w:val="0031425A"/>
    <w:rsid w:val="00314378"/>
    <w:rsid w:val="003148C0"/>
    <w:rsid w:val="003151F7"/>
    <w:rsid w:val="00316987"/>
    <w:rsid w:val="00316B34"/>
    <w:rsid w:val="003172C1"/>
    <w:rsid w:val="00317421"/>
    <w:rsid w:val="00317532"/>
    <w:rsid w:val="0031773B"/>
    <w:rsid w:val="0032192F"/>
    <w:rsid w:val="00321F2C"/>
    <w:rsid w:val="00323710"/>
    <w:rsid w:val="00323BBC"/>
    <w:rsid w:val="00323F1A"/>
    <w:rsid w:val="00323F83"/>
    <w:rsid w:val="00324050"/>
    <w:rsid w:val="003246F6"/>
    <w:rsid w:val="0032475D"/>
    <w:rsid w:val="00324B64"/>
    <w:rsid w:val="0032548F"/>
    <w:rsid w:val="0032689B"/>
    <w:rsid w:val="00326918"/>
    <w:rsid w:val="00326F4A"/>
    <w:rsid w:val="00327070"/>
    <w:rsid w:val="003300A9"/>
    <w:rsid w:val="00332682"/>
    <w:rsid w:val="00334255"/>
    <w:rsid w:val="003343C7"/>
    <w:rsid w:val="00334931"/>
    <w:rsid w:val="00334BF7"/>
    <w:rsid w:val="00336057"/>
    <w:rsid w:val="003365F0"/>
    <w:rsid w:val="003409C2"/>
    <w:rsid w:val="00341596"/>
    <w:rsid w:val="003415BB"/>
    <w:rsid w:val="0034182C"/>
    <w:rsid w:val="00342144"/>
    <w:rsid w:val="00342651"/>
    <w:rsid w:val="003431BE"/>
    <w:rsid w:val="00343E6B"/>
    <w:rsid w:val="00343FA4"/>
    <w:rsid w:val="00345ED3"/>
    <w:rsid w:val="003477BB"/>
    <w:rsid w:val="003502A8"/>
    <w:rsid w:val="00351E45"/>
    <w:rsid w:val="003527EF"/>
    <w:rsid w:val="0035348F"/>
    <w:rsid w:val="00355AE9"/>
    <w:rsid w:val="003560FB"/>
    <w:rsid w:val="00356138"/>
    <w:rsid w:val="00356C9E"/>
    <w:rsid w:val="003573EC"/>
    <w:rsid w:val="0035749A"/>
    <w:rsid w:val="00357A8F"/>
    <w:rsid w:val="003605EA"/>
    <w:rsid w:val="003619A4"/>
    <w:rsid w:val="00361AF1"/>
    <w:rsid w:val="0036288E"/>
    <w:rsid w:val="00362F65"/>
    <w:rsid w:val="00363247"/>
    <w:rsid w:val="00364391"/>
    <w:rsid w:val="00364675"/>
    <w:rsid w:val="003647DC"/>
    <w:rsid w:val="00364CAA"/>
    <w:rsid w:val="003651AF"/>
    <w:rsid w:val="003659A6"/>
    <w:rsid w:val="00365F87"/>
    <w:rsid w:val="00366337"/>
    <w:rsid w:val="00366C3B"/>
    <w:rsid w:val="003671C9"/>
    <w:rsid w:val="00370EC6"/>
    <w:rsid w:val="0037165C"/>
    <w:rsid w:val="00373941"/>
    <w:rsid w:val="00373FFE"/>
    <w:rsid w:val="00374172"/>
    <w:rsid w:val="003747DC"/>
    <w:rsid w:val="003749FC"/>
    <w:rsid w:val="003759E5"/>
    <w:rsid w:val="00375C5E"/>
    <w:rsid w:val="003774DC"/>
    <w:rsid w:val="003775E3"/>
    <w:rsid w:val="003809C3"/>
    <w:rsid w:val="00380BB5"/>
    <w:rsid w:val="00380CCE"/>
    <w:rsid w:val="0038178E"/>
    <w:rsid w:val="00381926"/>
    <w:rsid w:val="003819EF"/>
    <w:rsid w:val="00383213"/>
    <w:rsid w:val="00383632"/>
    <w:rsid w:val="00383709"/>
    <w:rsid w:val="00383AD9"/>
    <w:rsid w:val="00383EC8"/>
    <w:rsid w:val="00384B6F"/>
    <w:rsid w:val="00386076"/>
    <w:rsid w:val="003872EE"/>
    <w:rsid w:val="00387352"/>
    <w:rsid w:val="00390C55"/>
    <w:rsid w:val="00392336"/>
    <w:rsid w:val="003924D9"/>
    <w:rsid w:val="00392B24"/>
    <w:rsid w:val="00392E3D"/>
    <w:rsid w:val="00393467"/>
    <w:rsid w:val="00394068"/>
    <w:rsid w:val="00394676"/>
    <w:rsid w:val="00394D0F"/>
    <w:rsid w:val="003958C6"/>
    <w:rsid w:val="00396FB6"/>
    <w:rsid w:val="00397709"/>
    <w:rsid w:val="00397AC7"/>
    <w:rsid w:val="00397E9C"/>
    <w:rsid w:val="003A0340"/>
    <w:rsid w:val="003A0993"/>
    <w:rsid w:val="003A2C9A"/>
    <w:rsid w:val="003A367D"/>
    <w:rsid w:val="003A38E0"/>
    <w:rsid w:val="003A3AB7"/>
    <w:rsid w:val="003A3EF5"/>
    <w:rsid w:val="003A3FEF"/>
    <w:rsid w:val="003A4751"/>
    <w:rsid w:val="003A4CA0"/>
    <w:rsid w:val="003A4E04"/>
    <w:rsid w:val="003A505E"/>
    <w:rsid w:val="003A5E86"/>
    <w:rsid w:val="003A6002"/>
    <w:rsid w:val="003A61C1"/>
    <w:rsid w:val="003A6296"/>
    <w:rsid w:val="003A6463"/>
    <w:rsid w:val="003A6FA0"/>
    <w:rsid w:val="003B165B"/>
    <w:rsid w:val="003B1F85"/>
    <w:rsid w:val="003B32FE"/>
    <w:rsid w:val="003B3BC5"/>
    <w:rsid w:val="003B3FA7"/>
    <w:rsid w:val="003B44B7"/>
    <w:rsid w:val="003B4E5F"/>
    <w:rsid w:val="003B52CB"/>
    <w:rsid w:val="003B5F6C"/>
    <w:rsid w:val="003B7256"/>
    <w:rsid w:val="003B7A1D"/>
    <w:rsid w:val="003C07F7"/>
    <w:rsid w:val="003C08DC"/>
    <w:rsid w:val="003C1236"/>
    <w:rsid w:val="003C18F5"/>
    <w:rsid w:val="003C1C93"/>
    <w:rsid w:val="003C1FFF"/>
    <w:rsid w:val="003C205F"/>
    <w:rsid w:val="003C2C59"/>
    <w:rsid w:val="003C2D5C"/>
    <w:rsid w:val="003C3493"/>
    <w:rsid w:val="003C394F"/>
    <w:rsid w:val="003C4231"/>
    <w:rsid w:val="003C45E8"/>
    <w:rsid w:val="003C48FB"/>
    <w:rsid w:val="003C4A13"/>
    <w:rsid w:val="003C51B9"/>
    <w:rsid w:val="003C51BA"/>
    <w:rsid w:val="003C6791"/>
    <w:rsid w:val="003C6C66"/>
    <w:rsid w:val="003C6DE6"/>
    <w:rsid w:val="003D069D"/>
    <w:rsid w:val="003D081E"/>
    <w:rsid w:val="003D0EA9"/>
    <w:rsid w:val="003D14AA"/>
    <w:rsid w:val="003D162B"/>
    <w:rsid w:val="003D1666"/>
    <w:rsid w:val="003D19D5"/>
    <w:rsid w:val="003D1A7F"/>
    <w:rsid w:val="003D2946"/>
    <w:rsid w:val="003D3531"/>
    <w:rsid w:val="003D47FC"/>
    <w:rsid w:val="003D4E9F"/>
    <w:rsid w:val="003D5633"/>
    <w:rsid w:val="003D5721"/>
    <w:rsid w:val="003D57A6"/>
    <w:rsid w:val="003D5B37"/>
    <w:rsid w:val="003D612E"/>
    <w:rsid w:val="003D67F3"/>
    <w:rsid w:val="003D703C"/>
    <w:rsid w:val="003D704A"/>
    <w:rsid w:val="003D7263"/>
    <w:rsid w:val="003E01B6"/>
    <w:rsid w:val="003E0FAE"/>
    <w:rsid w:val="003E15C0"/>
    <w:rsid w:val="003E1ED0"/>
    <w:rsid w:val="003E24F1"/>
    <w:rsid w:val="003E5791"/>
    <w:rsid w:val="003E5C2B"/>
    <w:rsid w:val="003E6346"/>
    <w:rsid w:val="003E669F"/>
    <w:rsid w:val="003E75E3"/>
    <w:rsid w:val="003E7965"/>
    <w:rsid w:val="003F030E"/>
    <w:rsid w:val="003F1340"/>
    <w:rsid w:val="003F16CF"/>
    <w:rsid w:val="003F2055"/>
    <w:rsid w:val="003F290B"/>
    <w:rsid w:val="003F2D83"/>
    <w:rsid w:val="003F36AF"/>
    <w:rsid w:val="003F3B4A"/>
    <w:rsid w:val="003F3ED0"/>
    <w:rsid w:val="003F56E4"/>
    <w:rsid w:val="003F5DFA"/>
    <w:rsid w:val="003F5E2C"/>
    <w:rsid w:val="003F61C7"/>
    <w:rsid w:val="003F6A28"/>
    <w:rsid w:val="003F79D9"/>
    <w:rsid w:val="004001D8"/>
    <w:rsid w:val="00400493"/>
    <w:rsid w:val="004004F3"/>
    <w:rsid w:val="0040093B"/>
    <w:rsid w:val="00401336"/>
    <w:rsid w:val="00402222"/>
    <w:rsid w:val="004028AD"/>
    <w:rsid w:val="00402C10"/>
    <w:rsid w:val="00403C03"/>
    <w:rsid w:val="004045C5"/>
    <w:rsid w:val="00405148"/>
    <w:rsid w:val="004055F1"/>
    <w:rsid w:val="00405B0B"/>
    <w:rsid w:val="00405F49"/>
    <w:rsid w:val="004065B3"/>
    <w:rsid w:val="004066ED"/>
    <w:rsid w:val="00406794"/>
    <w:rsid w:val="0040696C"/>
    <w:rsid w:val="004069C4"/>
    <w:rsid w:val="004076D4"/>
    <w:rsid w:val="004079EB"/>
    <w:rsid w:val="00407E76"/>
    <w:rsid w:val="00407F05"/>
    <w:rsid w:val="00410602"/>
    <w:rsid w:val="0041252C"/>
    <w:rsid w:val="0041262E"/>
    <w:rsid w:val="00412770"/>
    <w:rsid w:val="0041277A"/>
    <w:rsid w:val="00413413"/>
    <w:rsid w:val="00413597"/>
    <w:rsid w:val="004137FE"/>
    <w:rsid w:val="00414A3B"/>
    <w:rsid w:val="00414BB9"/>
    <w:rsid w:val="00414E34"/>
    <w:rsid w:val="004151FC"/>
    <w:rsid w:val="0041646A"/>
    <w:rsid w:val="004164AD"/>
    <w:rsid w:val="00416D86"/>
    <w:rsid w:val="00416DCB"/>
    <w:rsid w:val="0041709D"/>
    <w:rsid w:val="0042073E"/>
    <w:rsid w:val="00422D1C"/>
    <w:rsid w:val="0042415F"/>
    <w:rsid w:val="004243B9"/>
    <w:rsid w:val="00424428"/>
    <w:rsid w:val="0042580A"/>
    <w:rsid w:val="00425A32"/>
    <w:rsid w:val="00425B60"/>
    <w:rsid w:val="00426F8F"/>
    <w:rsid w:val="00431511"/>
    <w:rsid w:val="00432128"/>
    <w:rsid w:val="00432B68"/>
    <w:rsid w:val="00432C3C"/>
    <w:rsid w:val="00432DDA"/>
    <w:rsid w:val="00433015"/>
    <w:rsid w:val="0043311B"/>
    <w:rsid w:val="0043376A"/>
    <w:rsid w:val="00434474"/>
    <w:rsid w:val="00434542"/>
    <w:rsid w:val="004356DC"/>
    <w:rsid w:val="0043679F"/>
    <w:rsid w:val="00437022"/>
    <w:rsid w:val="004370DE"/>
    <w:rsid w:val="00437631"/>
    <w:rsid w:val="00437E75"/>
    <w:rsid w:val="00440589"/>
    <w:rsid w:val="004411B4"/>
    <w:rsid w:val="004426A4"/>
    <w:rsid w:val="00443ECA"/>
    <w:rsid w:val="00443F18"/>
    <w:rsid w:val="00444417"/>
    <w:rsid w:val="00444AA2"/>
    <w:rsid w:val="004452D2"/>
    <w:rsid w:val="004460AC"/>
    <w:rsid w:val="0044618C"/>
    <w:rsid w:val="004504BE"/>
    <w:rsid w:val="00450A52"/>
    <w:rsid w:val="00451C08"/>
    <w:rsid w:val="004520B3"/>
    <w:rsid w:val="0045253A"/>
    <w:rsid w:val="00453406"/>
    <w:rsid w:val="00453C0E"/>
    <w:rsid w:val="0045421A"/>
    <w:rsid w:val="0045421F"/>
    <w:rsid w:val="00454ACA"/>
    <w:rsid w:val="00455761"/>
    <w:rsid w:val="00455F49"/>
    <w:rsid w:val="00456575"/>
    <w:rsid w:val="0046056D"/>
    <w:rsid w:val="0046118F"/>
    <w:rsid w:val="004629D4"/>
    <w:rsid w:val="00462E32"/>
    <w:rsid w:val="00463013"/>
    <w:rsid w:val="004649D4"/>
    <w:rsid w:val="004664DC"/>
    <w:rsid w:val="00466BF1"/>
    <w:rsid w:val="004673C8"/>
    <w:rsid w:val="004676C8"/>
    <w:rsid w:val="004701EA"/>
    <w:rsid w:val="004705D8"/>
    <w:rsid w:val="00470F84"/>
    <w:rsid w:val="0047119B"/>
    <w:rsid w:val="00471689"/>
    <w:rsid w:val="00472BA0"/>
    <w:rsid w:val="0047391E"/>
    <w:rsid w:val="004745A3"/>
    <w:rsid w:val="00474802"/>
    <w:rsid w:val="004751E3"/>
    <w:rsid w:val="00475AEA"/>
    <w:rsid w:val="00476237"/>
    <w:rsid w:val="0047782F"/>
    <w:rsid w:val="004779EA"/>
    <w:rsid w:val="004802F4"/>
    <w:rsid w:val="004807C0"/>
    <w:rsid w:val="004808B8"/>
    <w:rsid w:val="00481271"/>
    <w:rsid w:val="004814BA"/>
    <w:rsid w:val="0048172C"/>
    <w:rsid w:val="004818BB"/>
    <w:rsid w:val="004825A2"/>
    <w:rsid w:val="00482E94"/>
    <w:rsid w:val="00483C76"/>
    <w:rsid w:val="004842E4"/>
    <w:rsid w:val="00484EE4"/>
    <w:rsid w:val="00485B5F"/>
    <w:rsid w:val="00486FC6"/>
    <w:rsid w:val="00487609"/>
    <w:rsid w:val="00487E5F"/>
    <w:rsid w:val="004905FB"/>
    <w:rsid w:val="0049107B"/>
    <w:rsid w:val="004914B0"/>
    <w:rsid w:val="00491AA6"/>
    <w:rsid w:val="00494902"/>
    <w:rsid w:val="00494C91"/>
    <w:rsid w:val="0049559B"/>
    <w:rsid w:val="004955FF"/>
    <w:rsid w:val="004957D0"/>
    <w:rsid w:val="00496268"/>
    <w:rsid w:val="00496617"/>
    <w:rsid w:val="004966AD"/>
    <w:rsid w:val="004969EA"/>
    <w:rsid w:val="00496AE9"/>
    <w:rsid w:val="0049714B"/>
    <w:rsid w:val="0049716A"/>
    <w:rsid w:val="00497235"/>
    <w:rsid w:val="00497668"/>
    <w:rsid w:val="00497802"/>
    <w:rsid w:val="004A1529"/>
    <w:rsid w:val="004A16BB"/>
    <w:rsid w:val="004A1CF3"/>
    <w:rsid w:val="004A1E8C"/>
    <w:rsid w:val="004A3EB9"/>
    <w:rsid w:val="004A41D1"/>
    <w:rsid w:val="004A54AD"/>
    <w:rsid w:val="004A59BC"/>
    <w:rsid w:val="004A5A5F"/>
    <w:rsid w:val="004A61C9"/>
    <w:rsid w:val="004A65CD"/>
    <w:rsid w:val="004A7CE1"/>
    <w:rsid w:val="004B0D94"/>
    <w:rsid w:val="004B12A1"/>
    <w:rsid w:val="004B33AA"/>
    <w:rsid w:val="004B4509"/>
    <w:rsid w:val="004B4845"/>
    <w:rsid w:val="004B698D"/>
    <w:rsid w:val="004C0704"/>
    <w:rsid w:val="004C0C54"/>
    <w:rsid w:val="004C1C53"/>
    <w:rsid w:val="004C261B"/>
    <w:rsid w:val="004C358E"/>
    <w:rsid w:val="004C3E33"/>
    <w:rsid w:val="004C4251"/>
    <w:rsid w:val="004C567E"/>
    <w:rsid w:val="004C5DA9"/>
    <w:rsid w:val="004C6829"/>
    <w:rsid w:val="004C73FB"/>
    <w:rsid w:val="004D02E6"/>
    <w:rsid w:val="004D0F20"/>
    <w:rsid w:val="004D1E7F"/>
    <w:rsid w:val="004D1F36"/>
    <w:rsid w:val="004D23F9"/>
    <w:rsid w:val="004D315C"/>
    <w:rsid w:val="004D3731"/>
    <w:rsid w:val="004D39A2"/>
    <w:rsid w:val="004D3A96"/>
    <w:rsid w:val="004D4267"/>
    <w:rsid w:val="004D4D31"/>
    <w:rsid w:val="004D56A8"/>
    <w:rsid w:val="004D5A62"/>
    <w:rsid w:val="004D6559"/>
    <w:rsid w:val="004D67EF"/>
    <w:rsid w:val="004D7CA6"/>
    <w:rsid w:val="004E18E7"/>
    <w:rsid w:val="004E19E2"/>
    <w:rsid w:val="004E1A31"/>
    <w:rsid w:val="004E1AB7"/>
    <w:rsid w:val="004E21AF"/>
    <w:rsid w:val="004E2D2F"/>
    <w:rsid w:val="004E41B8"/>
    <w:rsid w:val="004E50A4"/>
    <w:rsid w:val="004E5E81"/>
    <w:rsid w:val="004E615C"/>
    <w:rsid w:val="004E626C"/>
    <w:rsid w:val="004E6518"/>
    <w:rsid w:val="004E65F4"/>
    <w:rsid w:val="004E7910"/>
    <w:rsid w:val="004F0B42"/>
    <w:rsid w:val="004F119F"/>
    <w:rsid w:val="004F14AB"/>
    <w:rsid w:val="004F213E"/>
    <w:rsid w:val="004F2396"/>
    <w:rsid w:val="004F258B"/>
    <w:rsid w:val="004F2D8E"/>
    <w:rsid w:val="004F3086"/>
    <w:rsid w:val="004F3B37"/>
    <w:rsid w:val="004F4848"/>
    <w:rsid w:val="004F4FC6"/>
    <w:rsid w:val="004F5584"/>
    <w:rsid w:val="004F55D9"/>
    <w:rsid w:val="004F5AE6"/>
    <w:rsid w:val="004F60E0"/>
    <w:rsid w:val="004F7D65"/>
    <w:rsid w:val="00500164"/>
    <w:rsid w:val="0050075E"/>
    <w:rsid w:val="0050084D"/>
    <w:rsid w:val="005009E7"/>
    <w:rsid w:val="0050164E"/>
    <w:rsid w:val="00502A2A"/>
    <w:rsid w:val="00502F75"/>
    <w:rsid w:val="005033D4"/>
    <w:rsid w:val="0050398C"/>
    <w:rsid w:val="005044AE"/>
    <w:rsid w:val="005047C5"/>
    <w:rsid w:val="00504D08"/>
    <w:rsid w:val="0050672E"/>
    <w:rsid w:val="00510A36"/>
    <w:rsid w:val="00512183"/>
    <w:rsid w:val="00512CF7"/>
    <w:rsid w:val="00513595"/>
    <w:rsid w:val="005136F4"/>
    <w:rsid w:val="0051374A"/>
    <w:rsid w:val="00514251"/>
    <w:rsid w:val="005148F6"/>
    <w:rsid w:val="00514C91"/>
    <w:rsid w:val="00516598"/>
    <w:rsid w:val="0051732D"/>
    <w:rsid w:val="00517B39"/>
    <w:rsid w:val="00517CE5"/>
    <w:rsid w:val="00520F5C"/>
    <w:rsid w:val="005217EF"/>
    <w:rsid w:val="00523972"/>
    <w:rsid w:val="00523F0A"/>
    <w:rsid w:val="00525476"/>
    <w:rsid w:val="00525523"/>
    <w:rsid w:val="00525560"/>
    <w:rsid w:val="0052565E"/>
    <w:rsid w:val="005259BF"/>
    <w:rsid w:val="00526205"/>
    <w:rsid w:val="0052652C"/>
    <w:rsid w:val="005269F4"/>
    <w:rsid w:val="00527174"/>
    <w:rsid w:val="0052729C"/>
    <w:rsid w:val="00527E96"/>
    <w:rsid w:val="00531156"/>
    <w:rsid w:val="00531B9B"/>
    <w:rsid w:val="00531F60"/>
    <w:rsid w:val="005327B6"/>
    <w:rsid w:val="00532A4F"/>
    <w:rsid w:val="005335AD"/>
    <w:rsid w:val="005337AA"/>
    <w:rsid w:val="005344F4"/>
    <w:rsid w:val="00536375"/>
    <w:rsid w:val="00536B00"/>
    <w:rsid w:val="00536CDF"/>
    <w:rsid w:val="00537FDE"/>
    <w:rsid w:val="005417C1"/>
    <w:rsid w:val="00541F4D"/>
    <w:rsid w:val="005424ED"/>
    <w:rsid w:val="00543C03"/>
    <w:rsid w:val="005452B5"/>
    <w:rsid w:val="0054595C"/>
    <w:rsid w:val="005459F5"/>
    <w:rsid w:val="005468F9"/>
    <w:rsid w:val="005474E6"/>
    <w:rsid w:val="00547B08"/>
    <w:rsid w:val="00547E77"/>
    <w:rsid w:val="00550647"/>
    <w:rsid w:val="00550988"/>
    <w:rsid w:val="005515A8"/>
    <w:rsid w:val="00551D3E"/>
    <w:rsid w:val="00551FD7"/>
    <w:rsid w:val="0055529E"/>
    <w:rsid w:val="0055589D"/>
    <w:rsid w:val="00555C93"/>
    <w:rsid w:val="00557296"/>
    <w:rsid w:val="005579C6"/>
    <w:rsid w:val="00562ABC"/>
    <w:rsid w:val="00563937"/>
    <w:rsid w:val="00563D88"/>
    <w:rsid w:val="00563DA5"/>
    <w:rsid w:val="005665FE"/>
    <w:rsid w:val="00566981"/>
    <w:rsid w:val="00566A61"/>
    <w:rsid w:val="00567E25"/>
    <w:rsid w:val="00570536"/>
    <w:rsid w:val="00570BCC"/>
    <w:rsid w:val="00571571"/>
    <w:rsid w:val="00571E95"/>
    <w:rsid w:val="0057213C"/>
    <w:rsid w:val="00573AEF"/>
    <w:rsid w:val="00573F6E"/>
    <w:rsid w:val="00574C10"/>
    <w:rsid w:val="00574FE1"/>
    <w:rsid w:val="0057536F"/>
    <w:rsid w:val="00575F92"/>
    <w:rsid w:val="005777B4"/>
    <w:rsid w:val="0058047E"/>
    <w:rsid w:val="005804E8"/>
    <w:rsid w:val="00580A1D"/>
    <w:rsid w:val="00580EE0"/>
    <w:rsid w:val="00580FD7"/>
    <w:rsid w:val="005819F1"/>
    <w:rsid w:val="00581D12"/>
    <w:rsid w:val="00581DB9"/>
    <w:rsid w:val="005820E8"/>
    <w:rsid w:val="00582B08"/>
    <w:rsid w:val="005849D8"/>
    <w:rsid w:val="005855D7"/>
    <w:rsid w:val="00585A09"/>
    <w:rsid w:val="00587691"/>
    <w:rsid w:val="00587AF7"/>
    <w:rsid w:val="0058BD54"/>
    <w:rsid w:val="00590899"/>
    <w:rsid w:val="005911C9"/>
    <w:rsid w:val="005923E6"/>
    <w:rsid w:val="00592840"/>
    <w:rsid w:val="00592BB3"/>
    <w:rsid w:val="00593F73"/>
    <w:rsid w:val="005943CE"/>
    <w:rsid w:val="00597A32"/>
    <w:rsid w:val="00597BB4"/>
    <w:rsid w:val="00597E45"/>
    <w:rsid w:val="005A07D1"/>
    <w:rsid w:val="005A0B14"/>
    <w:rsid w:val="005A0DDA"/>
    <w:rsid w:val="005A0FEE"/>
    <w:rsid w:val="005A1A6A"/>
    <w:rsid w:val="005A1D97"/>
    <w:rsid w:val="005A1F5E"/>
    <w:rsid w:val="005A21E6"/>
    <w:rsid w:val="005A283B"/>
    <w:rsid w:val="005A2E25"/>
    <w:rsid w:val="005A331E"/>
    <w:rsid w:val="005A3DF4"/>
    <w:rsid w:val="005A4920"/>
    <w:rsid w:val="005A6056"/>
    <w:rsid w:val="005A757B"/>
    <w:rsid w:val="005A75D6"/>
    <w:rsid w:val="005A77C9"/>
    <w:rsid w:val="005A7EDF"/>
    <w:rsid w:val="005B124A"/>
    <w:rsid w:val="005B1B30"/>
    <w:rsid w:val="005B2EB6"/>
    <w:rsid w:val="005B371C"/>
    <w:rsid w:val="005B3877"/>
    <w:rsid w:val="005B3BC8"/>
    <w:rsid w:val="005B4713"/>
    <w:rsid w:val="005B551F"/>
    <w:rsid w:val="005B59BD"/>
    <w:rsid w:val="005B7145"/>
    <w:rsid w:val="005C0FBE"/>
    <w:rsid w:val="005C2633"/>
    <w:rsid w:val="005C2AA9"/>
    <w:rsid w:val="005C30F8"/>
    <w:rsid w:val="005C342B"/>
    <w:rsid w:val="005C35EB"/>
    <w:rsid w:val="005C38A4"/>
    <w:rsid w:val="005C4F59"/>
    <w:rsid w:val="005C5182"/>
    <w:rsid w:val="005C523A"/>
    <w:rsid w:val="005C527B"/>
    <w:rsid w:val="005C542C"/>
    <w:rsid w:val="005C5D85"/>
    <w:rsid w:val="005C66E3"/>
    <w:rsid w:val="005C7B5B"/>
    <w:rsid w:val="005D05EC"/>
    <w:rsid w:val="005D0DFF"/>
    <w:rsid w:val="005D14F8"/>
    <w:rsid w:val="005D2A26"/>
    <w:rsid w:val="005D2A48"/>
    <w:rsid w:val="005D2FC9"/>
    <w:rsid w:val="005D5216"/>
    <w:rsid w:val="005D6707"/>
    <w:rsid w:val="005D6D55"/>
    <w:rsid w:val="005D7BCD"/>
    <w:rsid w:val="005E047F"/>
    <w:rsid w:val="005E04B9"/>
    <w:rsid w:val="005E0691"/>
    <w:rsid w:val="005E09B9"/>
    <w:rsid w:val="005E1CDC"/>
    <w:rsid w:val="005E1F14"/>
    <w:rsid w:val="005E215B"/>
    <w:rsid w:val="005E2736"/>
    <w:rsid w:val="005E2FD6"/>
    <w:rsid w:val="005E447E"/>
    <w:rsid w:val="005E482E"/>
    <w:rsid w:val="005E494D"/>
    <w:rsid w:val="005E50B0"/>
    <w:rsid w:val="005E50D5"/>
    <w:rsid w:val="005E5DF8"/>
    <w:rsid w:val="005E611C"/>
    <w:rsid w:val="005E6141"/>
    <w:rsid w:val="005E6294"/>
    <w:rsid w:val="005E71AA"/>
    <w:rsid w:val="005E764D"/>
    <w:rsid w:val="005E785E"/>
    <w:rsid w:val="005E7A64"/>
    <w:rsid w:val="005E7BF6"/>
    <w:rsid w:val="005F09E8"/>
    <w:rsid w:val="005F144A"/>
    <w:rsid w:val="005F183A"/>
    <w:rsid w:val="005F3107"/>
    <w:rsid w:val="005F39DC"/>
    <w:rsid w:val="005F3A48"/>
    <w:rsid w:val="005F3CA7"/>
    <w:rsid w:val="005F4089"/>
    <w:rsid w:val="005F41C2"/>
    <w:rsid w:val="005F4E7D"/>
    <w:rsid w:val="005F538B"/>
    <w:rsid w:val="005F610E"/>
    <w:rsid w:val="005F6601"/>
    <w:rsid w:val="005F6A84"/>
    <w:rsid w:val="005F74EB"/>
    <w:rsid w:val="005F7A28"/>
    <w:rsid w:val="00600BAF"/>
    <w:rsid w:val="006018C1"/>
    <w:rsid w:val="00601A09"/>
    <w:rsid w:val="00602B69"/>
    <w:rsid w:val="00603705"/>
    <w:rsid w:val="0060542B"/>
    <w:rsid w:val="00605882"/>
    <w:rsid w:val="00605A13"/>
    <w:rsid w:val="00606813"/>
    <w:rsid w:val="00606CB1"/>
    <w:rsid w:val="00607752"/>
    <w:rsid w:val="00607CFD"/>
    <w:rsid w:val="00607E4E"/>
    <w:rsid w:val="00610146"/>
    <w:rsid w:val="00610A22"/>
    <w:rsid w:val="00610E36"/>
    <w:rsid w:val="006113A5"/>
    <w:rsid w:val="0061181E"/>
    <w:rsid w:val="00613181"/>
    <w:rsid w:val="0061366C"/>
    <w:rsid w:val="00614F7D"/>
    <w:rsid w:val="00615681"/>
    <w:rsid w:val="0061631B"/>
    <w:rsid w:val="006164AB"/>
    <w:rsid w:val="0061752D"/>
    <w:rsid w:val="00620D56"/>
    <w:rsid w:val="00620F4E"/>
    <w:rsid w:val="00621720"/>
    <w:rsid w:val="00626445"/>
    <w:rsid w:val="006269A1"/>
    <w:rsid w:val="00627A16"/>
    <w:rsid w:val="00627C9E"/>
    <w:rsid w:val="00627F9A"/>
    <w:rsid w:val="0063042A"/>
    <w:rsid w:val="006318E1"/>
    <w:rsid w:val="00631978"/>
    <w:rsid w:val="00631ED2"/>
    <w:rsid w:val="0063263F"/>
    <w:rsid w:val="006328BE"/>
    <w:rsid w:val="00632B39"/>
    <w:rsid w:val="0063425D"/>
    <w:rsid w:val="00634303"/>
    <w:rsid w:val="00634B71"/>
    <w:rsid w:val="00634F98"/>
    <w:rsid w:val="00634FFA"/>
    <w:rsid w:val="00635990"/>
    <w:rsid w:val="006371E6"/>
    <w:rsid w:val="006377C7"/>
    <w:rsid w:val="00637924"/>
    <w:rsid w:val="00640C2F"/>
    <w:rsid w:val="00640E3A"/>
    <w:rsid w:val="00641D65"/>
    <w:rsid w:val="00641EA2"/>
    <w:rsid w:val="0064236F"/>
    <w:rsid w:val="006425F9"/>
    <w:rsid w:val="006425FF"/>
    <w:rsid w:val="006430CA"/>
    <w:rsid w:val="006431EC"/>
    <w:rsid w:val="00643C34"/>
    <w:rsid w:val="00646507"/>
    <w:rsid w:val="0064795F"/>
    <w:rsid w:val="00647AB0"/>
    <w:rsid w:val="00650B45"/>
    <w:rsid w:val="00650D1B"/>
    <w:rsid w:val="00652273"/>
    <w:rsid w:val="00652EC7"/>
    <w:rsid w:val="00652F12"/>
    <w:rsid w:val="0065325B"/>
    <w:rsid w:val="00653E2F"/>
    <w:rsid w:val="00655022"/>
    <w:rsid w:val="006555D4"/>
    <w:rsid w:val="00656385"/>
    <w:rsid w:val="0065665C"/>
    <w:rsid w:val="0066231C"/>
    <w:rsid w:val="00663237"/>
    <w:rsid w:val="00664F14"/>
    <w:rsid w:val="0066508C"/>
    <w:rsid w:val="00665384"/>
    <w:rsid w:val="00666597"/>
    <w:rsid w:val="00670454"/>
    <w:rsid w:val="0067190A"/>
    <w:rsid w:val="00671A6C"/>
    <w:rsid w:val="00671DC9"/>
    <w:rsid w:val="00671EEB"/>
    <w:rsid w:val="00672612"/>
    <w:rsid w:val="00673B5A"/>
    <w:rsid w:val="00673BCE"/>
    <w:rsid w:val="00674346"/>
    <w:rsid w:val="0067510C"/>
    <w:rsid w:val="0067561B"/>
    <w:rsid w:val="006759EC"/>
    <w:rsid w:val="00675E52"/>
    <w:rsid w:val="00676FC7"/>
    <w:rsid w:val="00681565"/>
    <w:rsid w:val="006818D2"/>
    <w:rsid w:val="006825EB"/>
    <w:rsid w:val="00682BA0"/>
    <w:rsid w:val="00682C0C"/>
    <w:rsid w:val="00682DCD"/>
    <w:rsid w:val="00682FB2"/>
    <w:rsid w:val="00684BFA"/>
    <w:rsid w:val="006854A4"/>
    <w:rsid w:val="00690116"/>
    <w:rsid w:val="0069024C"/>
    <w:rsid w:val="00690921"/>
    <w:rsid w:val="00690CE4"/>
    <w:rsid w:val="006912D0"/>
    <w:rsid w:val="006925D7"/>
    <w:rsid w:val="00693238"/>
    <w:rsid w:val="006935DD"/>
    <w:rsid w:val="006950B4"/>
    <w:rsid w:val="00695108"/>
    <w:rsid w:val="00695457"/>
    <w:rsid w:val="006957B4"/>
    <w:rsid w:val="00696A6A"/>
    <w:rsid w:val="0069781F"/>
    <w:rsid w:val="00697D6A"/>
    <w:rsid w:val="006A0F56"/>
    <w:rsid w:val="006A12CA"/>
    <w:rsid w:val="006A2813"/>
    <w:rsid w:val="006A33E9"/>
    <w:rsid w:val="006A3A6C"/>
    <w:rsid w:val="006A3C93"/>
    <w:rsid w:val="006A460B"/>
    <w:rsid w:val="006A5484"/>
    <w:rsid w:val="006A5C91"/>
    <w:rsid w:val="006A6FA7"/>
    <w:rsid w:val="006A6FAF"/>
    <w:rsid w:val="006A7A50"/>
    <w:rsid w:val="006B0619"/>
    <w:rsid w:val="006B0973"/>
    <w:rsid w:val="006B1743"/>
    <w:rsid w:val="006B37E5"/>
    <w:rsid w:val="006B3979"/>
    <w:rsid w:val="006B4552"/>
    <w:rsid w:val="006B57FD"/>
    <w:rsid w:val="006B592C"/>
    <w:rsid w:val="006B6B26"/>
    <w:rsid w:val="006C0A8F"/>
    <w:rsid w:val="006C18E8"/>
    <w:rsid w:val="006C19C0"/>
    <w:rsid w:val="006C1E09"/>
    <w:rsid w:val="006C39E5"/>
    <w:rsid w:val="006C420E"/>
    <w:rsid w:val="006C436D"/>
    <w:rsid w:val="006C57D4"/>
    <w:rsid w:val="006C5837"/>
    <w:rsid w:val="006C6FD4"/>
    <w:rsid w:val="006C7244"/>
    <w:rsid w:val="006D054A"/>
    <w:rsid w:val="006D27E9"/>
    <w:rsid w:val="006D4976"/>
    <w:rsid w:val="006D4E68"/>
    <w:rsid w:val="006D5379"/>
    <w:rsid w:val="006D5FA0"/>
    <w:rsid w:val="006D6935"/>
    <w:rsid w:val="006D6DCE"/>
    <w:rsid w:val="006D7122"/>
    <w:rsid w:val="006D7DAC"/>
    <w:rsid w:val="006E0383"/>
    <w:rsid w:val="006E14F1"/>
    <w:rsid w:val="006E16D1"/>
    <w:rsid w:val="006E2316"/>
    <w:rsid w:val="006E3608"/>
    <w:rsid w:val="006E36BC"/>
    <w:rsid w:val="006E3A67"/>
    <w:rsid w:val="006E3C31"/>
    <w:rsid w:val="006E4F88"/>
    <w:rsid w:val="006E50D5"/>
    <w:rsid w:val="006E6206"/>
    <w:rsid w:val="006E7C65"/>
    <w:rsid w:val="006E7C71"/>
    <w:rsid w:val="006F10D2"/>
    <w:rsid w:val="006F1445"/>
    <w:rsid w:val="006F1C1C"/>
    <w:rsid w:val="006F1C75"/>
    <w:rsid w:val="006F1FCD"/>
    <w:rsid w:val="006F20AF"/>
    <w:rsid w:val="006F29E2"/>
    <w:rsid w:val="006F2C8B"/>
    <w:rsid w:val="006F2D1E"/>
    <w:rsid w:val="006F526B"/>
    <w:rsid w:val="006F58E1"/>
    <w:rsid w:val="006F5944"/>
    <w:rsid w:val="006F63A1"/>
    <w:rsid w:val="006F73BB"/>
    <w:rsid w:val="006F781C"/>
    <w:rsid w:val="006F78B1"/>
    <w:rsid w:val="006F7ADD"/>
    <w:rsid w:val="00700E8B"/>
    <w:rsid w:val="0070116A"/>
    <w:rsid w:val="00701C30"/>
    <w:rsid w:val="00702525"/>
    <w:rsid w:val="007030DF"/>
    <w:rsid w:val="007034C8"/>
    <w:rsid w:val="0070352E"/>
    <w:rsid w:val="007037EC"/>
    <w:rsid w:val="00703BFC"/>
    <w:rsid w:val="0070404D"/>
    <w:rsid w:val="00704142"/>
    <w:rsid w:val="0070464F"/>
    <w:rsid w:val="00704956"/>
    <w:rsid w:val="00704B2B"/>
    <w:rsid w:val="00705C11"/>
    <w:rsid w:val="00706602"/>
    <w:rsid w:val="00710938"/>
    <w:rsid w:val="0071177D"/>
    <w:rsid w:val="00711A2B"/>
    <w:rsid w:val="00711A56"/>
    <w:rsid w:val="007125EE"/>
    <w:rsid w:val="00712687"/>
    <w:rsid w:val="007137E5"/>
    <w:rsid w:val="007151E2"/>
    <w:rsid w:val="00716C9E"/>
    <w:rsid w:val="00716DAB"/>
    <w:rsid w:val="00717463"/>
    <w:rsid w:val="007201B1"/>
    <w:rsid w:val="007201ED"/>
    <w:rsid w:val="00720854"/>
    <w:rsid w:val="00720E9D"/>
    <w:rsid w:val="00721066"/>
    <w:rsid w:val="00721DAB"/>
    <w:rsid w:val="00722613"/>
    <w:rsid w:val="0072358B"/>
    <w:rsid w:val="0072465A"/>
    <w:rsid w:val="00726E03"/>
    <w:rsid w:val="0073035A"/>
    <w:rsid w:val="00730845"/>
    <w:rsid w:val="00731930"/>
    <w:rsid w:val="00731C22"/>
    <w:rsid w:val="00734A76"/>
    <w:rsid w:val="00734EC5"/>
    <w:rsid w:val="0073594D"/>
    <w:rsid w:val="00735D21"/>
    <w:rsid w:val="00736B58"/>
    <w:rsid w:val="007372AF"/>
    <w:rsid w:val="007401E1"/>
    <w:rsid w:val="00740653"/>
    <w:rsid w:val="00740A34"/>
    <w:rsid w:val="00740BFB"/>
    <w:rsid w:val="00740C40"/>
    <w:rsid w:val="0074166D"/>
    <w:rsid w:val="00743A55"/>
    <w:rsid w:val="00743F4E"/>
    <w:rsid w:val="0074413F"/>
    <w:rsid w:val="007443B0"/>
    <w:rsid w:val="0074677A"/>
    <w:rsid w:val="00747BBC"/>
    <w:rsid w:val="00747D11"/>
    <w:rsid w:val="007496CD"/>
    <w:rsid w:val="00750162"/>
    <w:rsid w:val="00750278"/>
    <w:rsid w:val="007515E8"/>
    <w:rsid w:val="00751708"/>
    <w:rsid w:val="00757AE2"/>
    <w:rsid w:val="0076044D"/>
    <w:rsid w:val="00760739"/>
    <w:rsid w:val="007614BE"/>
    <w:rsid w:val="00761C20"/>
    <w:rsid w:val="00762D2A"/>
    <w:rsid w:val="00762DDF"/>
    <w:rsid w:val="007631E6"/>
    <w:rsid w:val="0076372A"/>
    <w:rsid w:val="0076458B"/>
    <w:rsid w:val="007649E8"/>
    <w:rsid w:val="00764DC3"/>
    <w:rsid w:val="007654C1"/>
    <w:rsid w:val="0076612B"/>
    <w:rsid w:val="007668E3"/>
    <w:rsid w:val="00767609"/>
    <w:rsid w:val="007676EF"/>
    <w:rsid w:val="0076781D"/>
    <w:rsid w:val="0077048D"/>
    <w:rsid w:val="007711B2"/>
    <w:rsid w:val="0077193E"/>
    <w:rsid w:val="007724DB"/>
    <w:rsid w:val="00772F4F"/>
    <w:rsid w:val="0077409F"/>
    <w:rsid w:val="00774436"/>
    <w:rsid w:val="00774A0D"/>
    <w:rsid w:val="00774C33"/>
    <w:rsid w:val="007751F4"/>
    <w:rsid w:val="00777135"/>
    <w:rsid w:val="007774CD"/>
    <w:rsid w:val="00783424"/>
    <w:rsid w:val="0078390E"/>
    <w:rsid w:val="007845C0"/>
    <w:rsid w:val="007848D9"/>
    <w:rsid w:val="00784C1F"/>
    <w:rsid w:val="0078560D"/>
    <w:rsid w:val="007869E0"/>
    <w:rsid w:val="00786BA5"/>
    <w:rsid w:val="00786F1F"/>
    <w:rsid w:val="00787290"/>
    <w:rsid w:val="00787838"/>
    <w:rsid w:val="00787DB8"/>
    <w:rsid w:val="0079172D"/>
    <w:rsid w:val="007929E5"/>
    <w:rsid w:val="0079306C"/>
    <w:rsid w:val="00794434"/>
    <w:rsid w:val="00794D93"/>
    <w:rsid w:val="0079511A"/>
    <w:rsid w:val="00795149"/>
    <w:rsid w:val="007954C4"/>
    <w:rsid w:val="007956C3"/>
    <w:rsid w:val="0079682A"/>
    <w:rsid w:val="0079770D"/>
    <w:rsid w:val="007A10AC"/>
    <w:rsid w:val="007A1F9C"/>
    <w:rsid w:val="007A4EE4"/>
    <w:rsid w:val="007A588B"/>
    <w:rsid w:val="007A712A"/>
    <w:rsid w:val="007A766B"/>
    <w:rsid w:val="007B02A6"/>
    <w:rsid w:val="007B0668"/>
    <w:rsid w:val="007B0A06"/>
    <w:rsid w:val="007B13BE"/>
    <w:rsid w:val="007B1CB8"/>
    <w:rsid w:val="007B1EBF"/>
    <w:rsid w:val="007B1F7F"/>
    <w:rsid w:val="007B2745"/>
    <w:rsid w:val="007B364B"/>
    <w:rsid w:val="007B374E"/>
    <w:rsid w:val="007B37C6"/>
    <w:rsid w:val="007B3F1D"/>
    <w:rsid w:val="007B4F51"/>
    <w:rsid w:val="007B67C7"/>
    <w:rsid w:val="007B68DF"/>
    <w:rsid w:val="007B6D2B"/>
    <w:rsid w:val="007B6F08"/>
    <w:rsid w:val="007B6F94"/>
    <w:rsid w:val="007B70B0"/>
    <w:rsid w:val="007B7ED9"/>
    <w:rsid w:val="007C01BE"/>
    <w:rsid w:val="007C033B"/>
    <w:rsid w:val="007C0CEE"/>
    <w:rsid w:val="007C125E"/>
    <w:rsid w:val="007C18A9"/>
    <w:rsid w:val="007C1A49"/>
    <w:rsid w:val="007C3D48"/>
    <w:rsid w:val="007C4312"/>
    <w:rsid w:val="007C4E9E"/>
    <w:rsid w:val="007C59B6"/>
    <w:rsid w:val="007C5BB7"/>
    <w:rsid w:val="007C5BE1"/>
    <w:rsid w:val="007C6C26"/>
    <w:rsid w:val="007C6E12"/>
    <w:rsid w:val="007C711B"/>
    <w:rsid w:val="007C723C"/>
    <w:rsid w:val="007C72D7"/>
    <w:rsid w:val="007C7512"/>
    <w:rsid w:val="007D04B5"/>
    <w:rsid w:val="007D0AB4"/>
    <w:rsid w:val="007D1146"/>
    <w:rsid w:val="007D13C8"/>
    <w:rsid w:val="007D1F75"/>
    <w:rsid w:val="007D2B12"/>
    <w:rsid w:val="007D2EAB"/>
    <w:rsid w:val="007D3552"/>
    <w:rsid w:val="007D429F"/>
    <w:rsid w:val="007D4355"/>
    <w:rsid w:val="007D541F"/>
    <w:rsid w:val="007D54C9"/>
    <w:rsid w:val="007D56E3"/>
    <w:rsid w:val="007D5F83"/>
    <w:rsid w:val="007D5FA0"/>
    <w:rsid w:val="007E0760"/>
    <w:rsid w:val="007E093B"/>
    <w:rsid w:val="007E120F"/>
    <w:rsid w:val="007E192D"/>
    <w:rsid w:val="007E22A2"/>
    <w:rsid w:val="007E2410"/>
    <w:rsid w:val="007E25CD"/>
    <w:rsid w:val="007E2913"/>
    <w:rsid w:val="007E2992"/>
    <w:rsid w:val="007E2AD1"/>
    <w:rsid w:val="007E34B5"/>
    <w:rsid w:val="007E355C"/>
    <w:rsid w:val="007E3780"/>
    <w:rsid w:val="007E6918"/>
    <w:rsid w:val="007E6AB4"/>
    <w:rsid w:val="007F05F9"/>
    <w:rsid w:val="007F133E"/>
    <w:rsid w:val="007F1DEB"/>
    <w:rsid w:val="007F280F"/>
    <w:rsid w:val="007F5195"/>
    <w:rsid w:val="007F5647"/>
    <w:rsid w:val="007F5B6E"/>
    <w:rsid w:val="007F5FCD"/>
    <w:rsid w:val="007F6D84"/>
    <w:rsid w:val="007F79FC"/>
    <w:rsid w:val="007F7FCF"/>
    <w:rsid w:val="00800310"/>
    <w:rsid w:val="00800B7E"/>
    <w:rsid w:val="0080114B"/>
    <w:rsid w:val="00802C12"/>
    <w:rsid w:val="00804663"/>
    <w:rsid w:val="008046C0"/>
    <w:rsid w:val="008068B9"/>
    <w:rsid w:val="00806E63"/>
    <w:rsid w:val="00807C6D"/>
    <w:rsid w:val="00807E58"/>
    <w:rsid w:val="008100FA"/>
    <w:rsid w:val="00810BFE"/>
    <w:rsid w:val="00810FD8"/>
    <w:rsid w:val="008110E1"/>
    <w:rsid w:val="008116F8"/>
    <w:rsid w:val="00812649"/>
    <w:rsid w:val="00812D11"/>
    <w:rsid w:val="0081313E"/>
    <w:rsid w:val="0081342B"/>
    <w:rsid w:val="00813AA8"/>
    <w:rsid w:val="008161CE"/>
    <w:rsid w:val="0081690A"/>
    <w:rsid w:val="00817AA1"/>
    <w:rsid w:val="008205C6"/>
    <w:rsid w:val="008208EB"/>
    <w:rsid w:val="00820A63"/>
    <w:rsid w:val="00821187"/>
    <w:rsid w:val="008230E6"/>
    <w:rsid w:val="00824C29"/>
    <w:rsid w:val="008250E0"/>
    <w:rsid w:val="008255FA"/>
    <w:rsid w:val="00826815"/>
    <w:rsid w:val="008271E5"/>
    <w:rsid w:val="00830E5C"/>
    <w:rsid w:val="00831682"/>
    <w:rsid w:val="008321E5"/>
    <w:rsid w:val="008322AB"/>
    <w:rsid w:val="00832EFB"/>
    <w:rsid w:val="00833531"/>
    <w:rsid w:val="0083354E"/>
    <w:rsid w:val="00833B77"/>
    <w:rsid w:val="00834F00"/>
    <w:rsid w:val="008359CC"/>
    <w:rsid w:val="00835A44"/>
    <w:rsid w:val="00835A5D"/>
    <w:rsid w:val="00835EBB"/>
    <w:rsid w:val="00836648"/>
    <w:rsid w:val="00840755"/>
    <w:rsid w:val="00841023"/>
    <w:rsid w:val="00841A00"/>
    <w:rsid w:val="00843D2A"/>
    <w:rsid w:val="008443CF"/>
    <w:rsid w:val="00844723"/>
    <w:rsid w:val="00844B5C"/>
    <w:rsid w:val="00844C41"/>
    <w:rsid w:val="00844C8D"/>
    <w:rsid w:val="008459C5"/>
    <w:rsid w:val="008461A1"/>
    <w:rsid w:val="00846468"/>
    <w:rsid w:val="008479C3"/>
    <w:rsid w:val="008507FB"/>
    <w:rsid w:val="008511A8"/>
    <w:rsid w:val="008515A5"/>
    <w:rsid w:val="00851AA0"/>
    <w:rsid w:val="00852B8D"/>
    <w:rsid w:val="00852F33"/>
    <w:rsid w:val="00853D2A"/>
    <w:rsid w:val="00854CAC"/>
    <w:rsid w:val="00854DE0"/>
    <w:rsid w:val="008556B0"/>
    <w:rsid w:val="00856F10"/>
    <w:rsid w:val="00857544"/>
    <w:rsid w:val="00857628"/>
    <w:rsid w:val="00857699"/>
    <w:rsid w:val="00857A24"/>
    <w:rsid w:val="00860F02"/>
    <w:rsid w:val="0086140A"/>
    <w:rsid w:val="00861724"/>
    <w:rsid w:val="00862828"/>
    <w:rsid w:val="00862D13"/>
    <w:rsid w:val="00863DEA"/>
    <w:rsid w:val="008649BB"/>
    <w:rsid w:val="00865C09"/>
    <w:rsid w:val="008674E0"/>
    <w:rsid w:val="00867FEE"/>
    <w:rsid w:val="008709D1"/>
    <w:rsid w:val="008712FF"/>
    <w:rsid w:val="00871B87"/>
    <w:rsid w:val="00872401"/>
    <w:rsid w:val="00872945"/>
    <w:rsid w:val="00873EF2"/>
    <w:rsid w:val="00875180"/>
    <w:rsid w:val="00875D9E"/>
    <w:rsid w:val="00875FBD"/>
    <w:rsid w:val="00876111"/>
    <w:rsid w:val="00876485"/>
    <w:rsid w:val="00876649"/>
    <w:rsid w:val="00877083"/>
    <w:rsid w:val="00880036"/>
    <w:rsid w:val="00880251"/>
    <w:rsid w:val="00880756"/>
    <w:rsid w:val="00880A4C"/>
    <w:rsid w:val="00881AEA"/>
    <w:rsid w:val="0088232F"/>
    <w:rsid w:val="008828C0"/>
    <w:rsid w:val="008836DB"/>
    <w:rsid w:val="0088448F"/>
    <w:rsid w:val="008852CC"/>
    <w:rsid w:val="00885814"/>
    <w:rsid w:val="0088731F"/>
    <w:rsid w:val="00890374"/>
    <w:rsid w:val="00890B2E"/>
    <w:rsid w:val="00891E02"/>
    <w:rsid w:val="00892350"/>
    <w:rsid w:val="008932D6"/>
    <w:rsid w:val="00894561"/>
    <w:rsid w:val="0089602B"/>
    <w:rsid w:val="00896324"/>
    <w:rsid w:val="00897911"/>
    <w:rsid w:val="00897984"/>
    <w:rsid w:val="008A0D36"/>
    <w:rsid w:val="008A2012"/>
    <w:rsid w:val="008A25B8"/>
    <w:rsid w:val="008A36C6"/>
    <w:rsid w:val="008A3824"/>
    <w:rsid w:val="008A4C0A"/>
    <w:rsid w:val="008A55FA"/>
    <w:rsid w:val="008A663E"/>
    <w:rsid w:val="008A6997"/>
    <w:rsid w:val="008A6DE2"/>
    <w:rsid w:val="008B1C02"/>
    <w:rsid w:val="008B2E3A"/>
    <w:rsid w:val="008B34BF"/>
    <w:rsid w:val="008B37E9"/>
    <w:rsid w:val="008B4395"/>
    <w:rsid w:val="008B50FD"/>
    <w:rsid w:val="008B54DB"/>
    <w:rsid w:val="008B5AEC"/>
    <w:rsid w:val="008B6C5F"/>
    <w:rsid w:val="008B6D13"/>
    <w:rsid w:val="008B788E"/>
    <w:rsid w:val="008B7E12"/>
    <w:rsid w:val="008C0524"/>
    <w:rsid w:val="008C0950"/>
    <w:rsid w:val="008C1D5B"/>
    <w:rsid w:val="008C325E"/>
    <w:rsid w:val="008C4869"/>
    <w:rsid w:val="008C4B64"/>
    <w:rsid w:val="008C68EB"/>
    <w:rsid w:val="008C6F76"/>
    <w:rsid w:val="008C7936"/>
    <w:rsid w:val="008D0971"/>
    <w:rsid w:val="008D0D06"/>
    <w:rsid w:val="008D1314"/>
    <w:rsid w:val="008D1DA5"/>
    <w:rsid w:val="008D293C"/>
    <w:rsid w:val="008D2C76"/>
    <w:rsid w:val="008D2E16"/>
    <w:rsid w:val="008D306C"/>
    <w:rsid w:val="008D4068"/>
    <w:rsid w:val="008D5295"/>
    <w:rsid w:val="008D6A0C"/>
    <w:rsid w:val="008D6BF5"/>
    <w:rsid w:val="008D6ED9"/>
    <w:rsid w:val="008D769C"/>
    <w:rsid w:val="008E018C"/>
    <w:rsid w:val="008E09F2"/>
    <w:rsid w:val="008E1BD7"/>
    <w:rsid w:val="008E26F9"/>
    <w:rsid w:val="008E3A30"/>
    <w:rsid w:val="008E3B9F"/>
    <w:rsid w:val="008E3C2E"/>
    <w:rsid w:val="008E4D17"/>
    <w:rsid w:val="008E54A6"/>
    <w:rsid w:val="008E595D"/>
    <w:rsid w:val="008E5979"/>
    <w:rsid w:val="008E72C4"/>
    <w:rsid w:val="008F04E6"/>
    <w:rsid w:val="008F134C"/>
    <w:rsid w:val="008F13B7"/>
    <w:rsid w:val="008F1581"/>
    <w:rsid w:val="008F1E76"/>
    <w:rsid w:val="008F2E4A"/>
    <w:rsid w:val="008F3770"/>
    <w:rsid w:val="008F39B7"/>
    <w:rsid w:val="008F3DBF"/>
    <w:rsid w:val="008F44FE"/>
    <w:rsid w:val="008F4808"/>
    <w:rsid w:val="008F5C02"/>
    <w:rsid w:val="008F718C"/>
    <w:rsid w:val="008F725C"/>
    <w:rsid w:val="008F7F2B"/>
    <w:rsid w:val="00900579"/>
    <w:rsid w:val="00900874"/>
    <w:rsid w:val="00901D7E"/>
    <w:rsid w:val="00901E32"/>
    <w:rsid w:val="00902F6C"/>
    <w:rsid w:val="00903146"/>
    <w:rsid w:val="00903149"/>
    <w:rsid w:val="009034AD"/>
    <w:rsid w:val="00903B8E"/>
    <w:rsid w:val="009040EC"/>
    <w:rsid w:val="00904508"/>
    <w:rsid w:val="00904876"/>
    <w:rsid w:val="009048EC"/>
    <w:rsid w:val="00905B58"/>
    <w:rsid w:val="00905D76"/>
    <w:rsid w:val="00906527"/>
    <w:rsid w:val="00906A09"/>
    <w:rsid w:val="00906A8F"/>
    <w:rsid w:val="00906E04"/>
    <w:rsid w:val="009078A6"/>
    <w:rsid w:val="00907DFD"/>
    <w:rsid w:val="009108D1"/>
    <w:rsid w:val="009117F2"/>
    <w:rsid w:val="0091199F"/>
    <w:rsid w:val="00911AE9"/>
    <w:rsid w:val="009125E7"/>
    <w:rsid w:val="00912E34"/>
    <w:rsid w:val="00912EDD"/>
    <w:rsid w:val="009131A9"/>
    <w:rsid w:val="0091338E"/>
    <w:rsid w:val="00914D55"/>
    <w:rsid w:val="00914D58"/>
    <w:rsid w:val="00915DA3"/>
    <w:rsid w:val="009203C0"/>
    <w:rsid w:val="00920B60"/>
    <w:rsid w:val="00920ED3"/>
    <w:rsid w:val="00923BDE"/>
    <w:rsid w:val="009241D4"/>
    <w:rsid w:val="009241F9"/>
    <w:rsid w:val="0092474A"/>
    <w:rsid w:val="00925178"/>
    <w:rsid w:val="009255F3"/>
    <w:rsid w:val="00926EA6"/>
    <w:rsid w:val="00927044"/>
    <w:rsid w:val="00927732"/>
    <w:rsid w:val="00927F04"/>
    <w:rsid w:val="00930280"/>
    <w:rsid w:val="00930748"/>
    <w:rsid w:val="009312B4"/>
    <w:rsid w:val="009313D9"/>
    <w:rsid w:val="0093168D"/>
    <w:rsid w:val="009322EC"/>
    <w:rsid w:val="00932D1F"/>
    <w:rsid w:val="00932EB9"/>
    <w:rsid w:val="00933388"/>
    <w:rsid w:val="00933965"/>
    <w:rsid w:val="009355A6"/>
    <w:rsid w:val="00935674"/>
    <w:rsid w:val="00936338"/>
    <w:rsid w:val="00937C19"/>
    <w:rsid w:val="00940888"/>
    <w:rsid w:val="00940AB2"/>
    <w:rsid w:val="00942374"/>
    <w:rsid w:val="0094258E"/>
    <w:rsid w:val="009425F7"/>
    <w:rsid w:val="0094364E"/>
    <w:rsid w:val="0094416B"/>
    <w:rsid w:val="0094444A"/>
    <w:rsid w:val="0094551A"/>
    <w:rsid w:val="0094692B"/>
    <w:rsid w:val="009469AB"/>
    <w:rsid w:val="00946B44"/>
    <w:rsid w:val="00947890"/>
    <w:rsid w:val="00947CCE"/>
    <w:rsid w:val="00950979"/>
    <w:rsid w:val="00950A10"/>
    <w:rsid w:val="00950DD0"/>
    <w:rsid w:val="00950DD9"/>
    <w:rsid w:val="00951050"/>
    <w:rsid w:val="0095142F"/>
    <w:rsid w:val="00951BFF"/>
    <w:rsid w:val="00952B11"/>
    <w:rsid w:val="00953868"/>
    <w:rsid w:val="00954D8A"/>
    <w:rsid w:val="00954DB8"/>
    <w:rsid w:val="00955CBD"/>
    <w:rsid w:val="009561C1"/>
    <w:rsid w:val="0095678C"/>
    <w:rsid w:val="00956BB3"/>
    <w:rsid w:val="00956D55"/>
    <w:rsid w:val="009600E1"/>
    <w:rsid w:val="00960C8D"/>
    <w:rsid w:val="00960E95"/>
    <w:rsid w:val="0096144B"/>
    <w:rsid w:val="00961453"/>
    <w:rsid w:val="00962371"/>
    <w:rsid w:val="009626A6"/>
    <w:rsid w:val="00962B28"/>
    <w:rsid w:val="00964CB9"/>
    <w:rsid w:val="009662FE"/>
    <w:rsid w:val="00966D1C"/>
    <w:rsid w:val="009675F0"/>
    <w:rsid w:val="0097068D"/>
    <w:rsid w:val="00970BB9"/>
    <w:rsid w:val="009712EE"/>
    <w:rsid w:val="0097222F"/>
    <w:rsid w:val="009738D8"/>
    <w:rsid w:val="0097428F"/>
    <w:rsid w:val="009750EA"/>
    <w:rsid w:val="009758AB"/>
    <w:rsid w:val="00977130"/>
    <w:rsid w:val="009774FA"/>
    <w:rsid w:val="00977548"/>
    <w:rsid w:val="00977C2D"/>
    <w:rsid w:val="009817F4"/>
    <w:rsid w:val="00981C36"/>
    <w:rsid w:val="00982671"/>
    <w:rsid w:val="009836C6"/>
    <w:rsid w:val="00984139"/>
    <w:rsid w:val="0098475D"/>
    <w:rsid w:val="00985186"/>
    <w:rsid w:val="00985246"/>
    <w:rsid w:val="0098648A"/>
    <w:rsid w:val="0098680E"/>
    <w:rsid w:val="009868D1"/>
    <w:rsid w:val="00986C2B"/>
    <w:rsid w:val="0098787D"/>
    <w:rsid w:val="00987BD5"/>
    <w:rsid w:val="009901CE"/>
    <w:rsid w:val="009918AC"/>
    <w:rsid w:val="009923E9"/>
    <w:rsid w:val="00993222"/>
    <w:rsid w:val="009940AA"/>
    <w:rsid w:val="00994899"/>
    <w:rsid w:val="00994C9B"/>
    <w:rsid w:val="009951BC"/>
    <w:rsid w:val="009968A9"/>
    <w:rsid w:val="009A0733"/>
    <w:rsid w:val="009A12B0"/>
    <w:rsid w:val="009A2295"/>
    <w:rsid w:val="009A2BD3"/>
    <w:rsid w:val="009A302C"/>
    <w:rsid w:val="009A4086"/>
    <w:rsid w:val="009A4349"/>
    <w:rsid w:val="009A452E"/>
    <w:rsid w:val="009A703B"/>
    <w:rsid w:val="009A7D10"/>
    <w:rsid w:val="009B01DD"/>
    <w:rsid w:val="009B030C"/>
    <w:rsid w:val="009B1E9A"/>
    <w:rsid w:val="009B2666"/>
    <w:rsid w:val="009B32FC"/>
    <w:rsid w:val="009B354F"/>
    <w:rsid w:val="009B3A08"/>
    <w:rsid w:val="009B42C4"/>
    <w:rsid w:val="009B4DEF"/>
    <w:rsid w:val="009B5297"/>
    <w:rsid w:val="009B6048"/>
    <w:rsid w:val="009B74C6"/>
    <w:rsid w:val="009B787B"/>
    <w:rsid w:val="009C009D"/>
    <w:rsid w:val="009C00FC"/>
    <w:rsid w:val="009C0229"/>
    <w:rsid w:val="009C1349"/>
    <w:rsid w:val="009C29FF"/>
    <w:rsid w:val="009C2CDC"/>
    <w:rsid w:val="009C325B"/>
    <w:rsid w:val="009C3CC7"/>
    <w:rsid w:val="009C3D2A"/>
    <w:rsid w:val="009C3D8E"/>
    <w:rsid w:val="009C4245"/>
    <w:rsid w:val="009D064F"/>
    <w:rsid w:val="009D2847"/>
    <w:rsid w:val="009D2B10"/>
    <w:rsid w:val="009D2E60"/>
    <w:rsid w:val="009D2FDD"/>
    <w:rsid w:val="009D3278"/>
    <w:rsid w:val="009D3613"/>
    <w:rsid w:val="009D38D0"/>
    <w:rsid w:val="009D3A6F"/>
    <w:rsid w:val="009D3D21"/>
    <w:rsid w:val="009D47F5"/>
    <w:rsid w:val="009D50A1"/>
    <w:rsid w:val="009D5953"/>
    <w:rsid w:val="009D701B"/>
    <w:rsid w:val="009D7C4D"/>
    <w:rsid w:val="009D7EAE"/>
    <w:rsid w:val="009D7FBD"/>
    <w:rsid w:val="009E0557"/>
    <w:rsid w:val="009E0A45"/>
    <w:rsid w:val="009E0AC3"/>
    <w:rsid w:val="009E0B09"/>
    <w:rsid w:val="009E1179"/>
    <w:rsid w:val="009E2316"/>
    <w:rsid w:val="009E2799"/>
    <w:rsid w:val="009E2A42"/>
    <w:rsid w:val="009E32C2"/>
    <w:rsid w:val="009E342E"/>
    <w:rsid w:val="009E3F62"/>
    <w:rsid w:val="009E3FEB"/>
    <w:rsid w:val="009E522F"/>
    <w:rsid w:val="009E5505"/>
    <w:rsid w:val="009E5863"/>
    <w:rsid w:val="009E6450"/>
    <w:rsid w:val="009E7017"/>
    <w:rsid w:val="009E7193"/>
    <w:rsid w:val="009E72F7"/>
    <w:rsid w:val="009F0316"/>
    <w:rsid w:val="009F0573"/>
    <w:rsid w:val="009F0EF4"/>
    <w:rsid w:val="009F3475"/>
    <w:rsid w:val="009F38BC"/>
    <w:rsid w:val="009F4E41"/>
    <w:rsid w:val="009F550B"/>
    <w:rsid w:val="009F7254"/>
    <w:rsid w:val="009F78BF"/>
    <w:rsid w:val="009F7FE5"/>
    <w:rsid w:val="00A006C1"/>
    <w:rsid w:val="00A00E3E"/>
    <w:rsid w:val="00A01E91"/>
    <w:rsid w:val="00A03494"/>
    <w:rsid w:val="00A038B2"/>
    <w:rsid w:val="00A046D6"/>
    <w:rsid w:val="00A050B4"/>
    <w:rsid w:val="00A05F60"/>
    <w:rsid w:val="00A06248"/>
    <w:rsid w:val="00A06CC7"/>
    <w:rsid w:val="00A07749"/>
    <w:rsid w:val="00A07B46"/>
    <w:rsid w:val="00A07B9A"/>
    <w:rsid w:val="00A10091"/>
    <w:rsid w:val="00A10800"/>
    <w:rsid w:val="00A11480"/>
    <w:rsid w:val="00A12C52"/>
    <w:rsid w:val="00A159A2"/>
    <w:rsid w:val="00A1639D"/>
    <w:rsid w:val="00A16ABD"/>
    <w:rsid w:val="00A16C90"/>
    <w:rsid w:val="00A16DCE"/>
    <w:rsid w:val="00A16E56"/>
    <w:rsid w:val="00A176E9"/>
    <w:rsid w:val="00A17C7F"/>
    <w:rsid w:val="00A17EE9"/>
    <w:rsid w:val="00A20592"/>
    <w:rsid w:val="00A211B7"/>
    <w:rsid w:val="00A2141B"/>
    <w:rsid w:val="00A22420"/>
    <w:rsid w:val="00A2285A"/>
    <w:rsid w:val="00A22B15"/>
    <w:rsid w:val="00A22F57"/>
    <w:rsid w:val="00A22F99"/>
    <w:rsid w:val="00A23641"/>
    <w:rsid w:val="00A23FC4"/>
    <w:rsid w:val="00A24CA0"/>
    <w:rsid w:val="00A24EC3"/>
    <w:rsid w:val="00A255A9"/>
    <w:rsid w:val="00A262D3"/>
    <w:rsid w:val="00A26CFB"/>
    <w:rsid w:val="00A273AC"/>
    <w:rsid w:val="00A30330"/>
    <w:rsid w:val="00A312BB"/>
    <w:rsid w:val="00A3229C"/>
    <w:rsid w:val="00A32411"/>
    <w:rsid w:val="00A324EF"/>
    <w:rsid w:val="00A325D0"/>
    <w:rsid w:val="00A328B6"/>
    <w:rsid w:val="00A339B0"/>
    <w:rsid w:val="00A33F1B"/>
    <w:rsid w:val="00A352A2"/>
    <w:rsid w:val="00A361C9"/>
    <w:rsid w:val="00A36852"/>
    <w:rsid w:val="00A36E31"/>
    <w:rsid w:val="00A36F43"/>
    <w:rsid w:val="00A377C6"/>
    <w:rsid w:val="00A40CE8"/>
    <w:rsid w:val="00A40FEF"/>
    <w:rsid w:val="00A41815"/>
    <w:rsid w:val="00A41BF7"/>
    <w:rsid w:val="00A42077"/>
    <w:rsid w:val="00A420E4"/>
    <w:rsid w:val="00A42343"/>
    <w:rsid w:val="00A4474E"/>
    <w:rsid w:val="00A44CD6"/>
    <w:rsid w:val="00A45C70"/>
    <w:rsid w:val="00A46CB8"/>
    <w:rsid w:val="00A470C7"/>
    <w:rsid w:val="00A47547"/>
    <w:rsid w:val="00A4760F"/>
    <w:rsid w:val="00A476A6"/>
    <w:rsid w:val="00A47847"/>
    <w:rsid w:val="00A47CE2"/>
    <w:rsid w:val="00A50075"/>
    <w:rsid w:val="00A504A8"/>
    <w:rsid w:val="00A50814"/>
    <w:rsid w:val="00A50EF2"/>
    <w:rsid w:val="00A521AD"/>
    <w:rsid w:val="00A52983"/>
    <w:rsid w:val="00A532DB"/>
    <w:rsid w:val="00A5403B"/>
    <w:rsid w:val="00A555E7"/>
    <w:rsid w:val="00A55C85"/>
    <w:rsid w:val="00A608A8"/>
    <w:rsid w:val="00A60CDA"/>
    <w:rsid w:val="00A60D59"/>
    <w:rsid w:val="00A61121"/>
    <w:rsid w:val="00A621A4"/>
    <w:rsid w:val="00A621E3"/>
    <w:rsid w:val="00A624C6"/>
    <w:rsid w:val="00A6317D"/>
    <w:rsid w:val="00A634D6"/>
    <w:rsid w:val="00A64FB4"/>
    <w:rsid w:val="00A652AA"/>
    <w:rsid w:val="00A6599F"/>
    <w:rsid w:val="00A65EEE"/>
    <w:rsid w:val="00A67385"/>
    <w:rsid w:val="00A679A6"/>
    <w:rsid w:val="00A67D59"/>
    <w:rsid w:val="00A72D18"/>
    <w:rsid w:val="00A731CC"/>
    <w:rsid w:val="00A76087"/>
    <w:rsid w:val="00A76DF9"/>
    <w:rsid w:val="00A77464"/>
    <w:rsid w:val="00A77609"/>
    <w:rsid w:val="00A776D2"/>
    <w:rsid w:val="00A8034A"/>
    <w:rsid w:val="00A80922"/>
    <w:rsid w:val="00A82778"/>
    <w:rsid w:val="00A838CD"/>
    <w:rsid w:val="00A85417"/>
    <w:rsid w:val="00A85736"/>
    <w:rsid w:val="00A8779F"/>
    <w:rsid w:val="00A87F2D"/>
    <w:rsid w:val="00A904C4"/>
    <w:rsid w:val="00A91146"/>
    <w:rsid w:val="00A91B9B"/>
    <w:rsid w:val="00A92BB9"/>
    <w:rsid w:val="00A93393"/>
    <w:rsid w:val="00A93721"/>
    <w:rsid w:val="00A93D99"/>
    <w:rsid w:val="00A9495A"/>
    <w:rsid w:val="00A9573A"/>
    <w:rsid w:val="00A957CF"/>
    <w:rsid w:val="00A95A3D"/>
    <w:rsid w:val="00A95B61"/>
    <w:rsid w:val="00A95CA2"/>
    <w:rsid w:val="00A95F51"/>
    <w:rsid w:val="00A97EAF"/>
    <w:rsid w:val="00AA04F4"/>
    <w:rsid w:val="00AA0A3C"/>
    <w:rsid w:val="00AA3DCC"/>
    <w:rsid w:val="00AA4D45"/>
    <w:rsid w:val="00AA50BB"/>
    <w:rsid w:val="00AA578D"/>
    <w:rsid w:val="00AA63A7"/>
    <w:rsid w:val="00AA68D0"/>
    <w:rsid w:val="00AA765D"/>
    <w:rsid w:val="00AA7D13"/>
    <w:rsid w:val="00AB0320"/>
    <w:rsid w:val="00AB2251"/>
    <w:rsid w:val="00AB2ACB"/>
    <w:rsid w:val="00AB2FB3"/>
    <w:rsid w:val="00AB361D"/>
    <w:rsid w:val="00AB3D3D"/>
    <w:rsid w:val="00AB4630"/>
    <w:rsid w:val="00AB48B3"/>
    <w:rsid w:val="00AB49CE"/>
    <w:rsid w:val="00AB58C9"/>
    <w:rsid w:val="00AB6283"/>
    <w:rsid w:val="00AB62CA"/>
    <w:rsid w:val="00AB6EE7"/>
    <w:rsid w:val="00AB70B4"/>
    <w:rsid w:val="00AB7F4C"/>
    <w:rsid w:val="00AC0B30"/>
    <w:rsid w:val="00AC1573"/>
    <w:rsid w:val="00AC2D8F"/>
    <w:rsid w:val="00AC3466"/>
    <w:rsid w:val="00AC3564"/>
    <w:rsid w:val="00AC41BC"/>
    <w:rsid w:val="00AC492C"/>
    <w:rsid w:val="00AC4C84"/>
    <w:rsid w:val="00AC5602"/>
    <w:rsid w:val="00AC5D48"/>
    <w:rsid w:val="00AC650B"/>
    <w:rsid w:val="00AC68A5"/>
    <w:rsid w:val="00AD06BB"/>
    <w:rsid w:val="00AD06FE"/>
    <w:rsid w:val="00AD08CA"/>
    <w:rsid w:val="00AD1367"/>
    <w:rsid w:val="00AD19D6"/>
    <w:rsid w:val="00AD1FCF"/>
    <w:rsid w:val="00AD2EBB"/>
    <w:rsid w:val="00AD30BE"/>
    <w:rsid w:val="00AD3808"/>
    <w:rsid w:val="00AD5E23"/>
    <w:rsid w:val="00AD7230"/>
    <w:rsid w:val="00AD7382"/>
    <w:rsid w:val="00AE0525"/>
    <w:rsid w:val="00AE0BA1"/>
    <w:rsid w:val="00AE0D6C"/>
    <w:rsid w:val="00AE1CE4"/>
    <w:rsid w:val="00AE22F5"/>
    <w:rsid w:val="00AE284D"/>
    <w:rsid w:val="00AE3025"/>
    <w:rsid w:val="00AE318C"/>
    <w:rsid w:val="00AE324D"/>
    <w:rsid w:val="00AE3321"/>
    <w:rsid w:val="00AE4533"/>
    <w:rsid w:val="00AE4559"/>
    <w:rsid w:val="00AE5CB5"/>
    <w:rsid w:val="00AE5FE6"/>
    <w:rsid w:val="00AE6A7C"/>
    <w:rsid w:val="00AE7B98"/>
    <w:rsid w:val="00AF0306"/>
    <w:rsid w:val="00AF0B45"/>
    <w:rsid w:val="00AF1C6C"/>
    <w:rsid w:val="00AF3457"/>
    <w:rsid w:val="00AF3A53"/>
    <w:rsid w:val="00AF3FDB"/>
    <w:rsid w:val="00AF3FF7"/>
    <w:rsid w:val="00AF4470"/>
    <w:rsid w:val="00AF4A73"/>
    <w:rsid w:val="00AF550B"/>
    <w:rsid w:val="00AF5F13"/>
    <w:rsid w:val="00AF6261"/>
    <w:rsid w:val="00AF6944"/>
    <w:rsid w:val="00AF6D78"/>
    <w:rsid w:val="00AF75DA"/>
    <w:rsid w:val="00B0193B"/>
    <w:rsid w:val="00B02318"/>
    <w:rsid w:val="00B02367"/>
    <w:rsid w:val="00B032D8"/>
    <w:rsid w:val="00B04433"/>
    <w:rsid w:val="00B04EDC"/>
    <w:rsid w:val="00B05359"/>
    <w:rsid w:val="00B062CD"/>
    <w:rsid w:val="00B0716D"/>
    <w:rsid w:val="00B07507"/>
    <w:rsid w:val="00B076BF"/>
    <w:rsid w:val="00B076E2"/>
    <w:rsid w:val="00B0784D"/>
    <w:rsid w:val="00B1065A"/>
    <w:rsid w:val="00B10C73"/>
    <w:rsid w:val="00B11277"/>
    <w:rsid w:val="00B11B2E"/>
    <w:rsid w:val="00B11CB3"/>
    <w:rsid w:val="00B1304E"/>
    <w:rsid w:val="00B132CD"/>
    <w:rsid w:val="00B13E8E"/>
    <w:rsid w:val="00B15898"/>
    <w:rsid w:val="00B17D25"/>
    <w:rsid w:val="00B2025B"/>
    <w:rsid w:val="00B2062E"/>
    <w:rsid w:val="00B217A6"/>
    <w:rsid w:val="00B22524"/>
    <w:rsid w:val="00B22549"/>
    <w:rsid w:val="00B22CD0"/>
    <w:rsid w:val="00B23479"/>
    <w:rsid w:val="00B23F8F"/>
    <w:rsid w:val="00B2411F"/>
    <w:rsid w:val="00B25057"/>
    <w:rsid w:val="00B26B82"/>
    <w:rsid w:val="00B26ED6"/>
    <w:rsid w:val="00B2734D"/>
    <w:rsid w:val="00B276DF"/>
    <w:rsid w:val="00B2770C"/>
    <w:rsid w:val="00B278AF"/>
    <w:rsid w:val="00B27CFD"/>
    <w:rsid w:val="00B300A5"/>
    <w:rsid w:val="00B30AEF"/>
    <w:rsid w:val="00B30D7E"/>
    <w:rsid w:val="00B315D3"/>
    <w:rsid w:val="00B31A38"/>
    <w:rsid w:val="00B31DB3"/>
    <w:rsid w:val="00B31E34"/>
    <w:rsid w:val="00B321C2"/>
    <w:rsid w:val="00B32BBC"/>
    <w:rsid w:val="00B32BF4"/>
    <w:rsid w:val="00B33035"/>
    <w:rsid w:val="00B33546"/>
    <w:rsid w:val="00B339EB"/>
    <w:rsid w:val="00B33E3E"/>
    <w:rsid w:val="00B35A28"/>
    <w:rsid w:val="00B37E5B"/>
    <w:rsid w:val="00B415DC"/>
    <w:rsid w:val="00B4275A"/>
    <w:rsid w:val="00B42A7E"/>
    <w:rsid w:val="00B42D98"/>
    <w:rsid w:val="00B4322B"/>
    <w:rsid w:val="00B438D5"/>
    <w:rsid w:val="00B44A27"/>
    <w:rsid w:val="00B453A7"/>
    <w:rsid w:val="00B45438"/>
    <w:rsid w:val="00B470DC"/>
    <w:rsid w:val="00B47274"/>
    <w:rsid w:val="00B4785A"/>
    <w:rsid w:val="00B47FDD"/>
    <w:rsid w:val="00B512EC"/>
    <w:rsid w:val="00B513E8"/>
    <w:rsid w:val="00B541E4"/>
    <w:rsid w:val="00B54549"/>
    <w:rsid w:val="00B54F52"/>
    <w:rsid w:val="00B55909"/>
    <w:rsid w:val="00B56449"/>
    <w:rsid w:val="00B56958"/>
    <w:rsid w:val="00B5758F"/>
    <w:rsid w:val="00B57F79"/>
    <w:rsid w:val="00B57FFB"/>
    <w:rsid w:val="00B60D51"/>
    <w:rsid w:val="00B6180D"/>
    <w:rsid w:val="00B622B8"/>
    <w:rsid w:val="00B63082"/>
    <w:rsid w:val="00B63178"/>
    <w:rsid w:val="00B640A2"/>
    <w:rsid w:val="00B64BD9"/>
    <w:rsid w:val="00B64D9D"/>
    <w:rsid w:val="00B6572A"/>
    <w:rsid w:val="00B66D26"/>
    <w:rsid w:val="00B67ABF"/>
    <w:rsid w:val="00B67C64"/>
    <w:rsid w:val="00B67EB2"/>
    <w:rsid w:val="00B71153"/>
    <w:rsid w:val="00B7124F"/>
    <w:rsid w:val="00B71C2A"/>
    <w:rsid w:val="00B72973"/>
    <w:rsid w:val="00B732A0"/>
    <w:rsid w:val="00B7465A"/>
    <w:rsid w:val="00B747BD"/>
    <w:rsid w:val="00B74EA9"/>
    <w:rsid w:val="00B766AD"/>
    <w:rsid w:val="00B779CD"/>
    <w:rsid w:val="00B77CEA"/>
    <w:rsid w:val="00B77D68"/>
    <w:rsid w:val="00B814D3"/>
    <w:rsid w:val="00B8162E"/>
    <w:rsid w:val="00B8405C"/>
    <w:rsid w:val="00B84AD7"/>
    <w:rsid w:val="00B84C86"/>
    <w:rsid w:val="00B85697"/>
    <w:rsid w:val="00B856AE"/>
    <w:rsid w:val="00B86131"/>
    <w:rsid w:val="00B86896"/>
    <w:rsid w:val="00B86F36"/>
    <w:rsid w:val="00B87305"/>
    <w:rsid w:val="00B87A6D"/>
    <w:rsid w:val="00B90632"/>
    <w:rsid w:val="00B90A8C"/>
    <w:rsid w:val="00B90D90"/>
    <w:rsid w:val="00B92209"/>
    <w:rsid w:val="00B9255B"/>
    <w:rsid w:val="00B928CF"/>
    <w:rsid w:val="00B929AA"/>
    <w:rsid w:val="00B94136"/>
    <w:rsid w:val="00B94F15"/>
    <w:rsid w:val="00B955BB"/>
    <w:rsid w:val="00B95FDB"/>
    <w:rsid w:val="00B9680D"/>
    <w:rsid w:val="00B972D7"/>
    <w:rsid w:val="00B977D0"/>
    <w:rsid w:val="00B977FA"/>
    <w:rsid w:val="00B97A6C"/>
    <w:rsid w:val="00B97F9E"/>
    <w:rsid w:val="00BA0F4A"/>
    <w:rsid w:val="00BA1EA6"/>
    <w:rsid w:val="00BA2329"/>
    <w:rsid w:val="00BA28DD"/>
    <w:rsid w:val="00BA2D22"/>
    <w:rsid w:val="00BA4589"/>
    <w:rsid w:val="00BA4BD3"/>
    <w:rsid w:val="00BA4CB1"/>
    <w:rsid w:val="00BA556C"/>
    <w:rsid w:val="00BA5B43"/>
    <w:rsid w:val="00BA68AA"/>
    <w:rsid w:val="00BA75F3"/>
    <w:rsid w:val="00BA75FF"/>
    <w:rsid w:val="00BA77D8"/>
    <w:rsid w:val="00BB0432"/>
    <w:rsid w:val="00BB155E"/>
    <w:rsid w:val="00BB15EA"/>
    <w:rsid w:val="00BB19F4"/>
    <w:rsid w:val="00BB1DF4"/>
    <w:rsid w:val="00BB1F05"/>
    <w:rsid w:val="00BB2212"/>
    <w:rsid w:val="00BB35EA"/>
    <w:rsid w:val="00BB4877"/>
    <w:rsid w:val="00BB4DC6"/>
    <w:rsid w:val="00BB5099"/>
    <w:rsid w:val="00BB6DE1"/>
    <w:rsid w:val="00BB7D58"/>
    <w:rsid w:val="00BC0306"/>
    <w:rsid w:val="00BC0F34"/>
    <w:rsid w:val="00BC418B"/>
    <w:rsid w:val="00BC423F"/>
    <w:rsid w:val="00BC566F"/>
    <w:rsid w:val="00BC62AC"/>
    <w:rsid w:val="00BC671C"/>
    <w:rsid w:val="00BC712B"/>
    <w:rsid w:val="00BC74EB"/>
    <w:rsid w:val="00BD04A8"/>
    <w:rsid w:val="00BD05C8"/>
    <w:rsid w:val="00BD0BB5"/>
    <w:rsid w:val="00BD28C9"/>
    <w:rsid w:val="00BD292F"/>
    <w:rsid w:val="00BD32F8"/>
    <w:rsid w:val="00BD4371"/>
    <w:rsid w:val="00BD461B"/>
    <w:rsid w:val="00BD529F"/>
    <w:rsid w:val="00BD5608"/>
    <w:rsid w:val="00BD60C4"/>
    <w:rsid w:val="00BD640A"/>
    <w:rsid w:val="00BD7628"/>
    <w:rsid w:val="00BE117D"/>
    <w:rsid w:val="00BE1E27"/>
    <w:rsid w:val="00BE2A92"/>
    <w:rsid w:val="00BE3533"/>
    <w:rsid w:val="00BE409A"/>
    <w:rsid w:val="00BE5A63"/>
    <w:rsid w:val="00BE6776"/>
    <w:rsid w:val="00BE694B"/>
    <w:rsid w:val="00BE7343"/>
    <w:rsid w:val="00BF0942"/>
    <w:rsid w:val="00BF0CAD"/>
    <w:rsid w:val="00BF0E7A"/>
    <w:rsid w:val="00BF1310"/>
    <w:rsid w:val="00BF13B6"/>
    <w:rsid w:val="00BF1A2D"/>
    <w:rsid w:val="00BF2E84"/>
    <w:rsid w:val="00BF305B"/>
    <w:rsid w:val="00BF35AF"/>
    <w:rsid w:val="00BF4ED5"/>
    <w:rsid w:val="00BF51CA"/>
    <w:rsid w:val="00BF53BB"/>
    <w:rsid w:val="00BF5825"/>
    <w:rsid w:val="00BF58E1"/>
    <w:rsid w:val="00BF5C39"/>
    <w:rsid w:val="00BF5E3B"/>
    <w:rsid w:val="00BF5E8C"/>
    <w:rsid w:val="00BF6090"/>
    <w:rsid w:val="00BF64B5"/>
    <w:rsid w:val="00BF6521"/>
    <w:rsid w:val="00BF6F8D"/>
    <w:rsid w:val="00C00199"/>
    <w:rsid w:val="00C01830"/>
    <w:rsid w:val="00C03A6A"/>
    <w:rsid w:val="00C03A80"/>
    <w:rsid w:val="00C03A82"/>
    <w:rsid w:val="00C0402D"/>
    <w:rsid w:val="00C04975"/>
    <w:rsid w:val="00C04E3A"/>
    <w:rsid w:val="00C058E6"/>
    <w:rsid w:val="00C0779D"/>
    <w:rsid w:val="00C105A1"/>
    <w:rsid w:val="00C11821"/>
    <w:rsid w:val="00C1280B"/>
    <w:rsid w:val="00C139AE"/>
    <w:rsid w:val="00C13E56"/>
    <w:rsid w:val="00C13EFA"/>
    <w:rsid w:val="00C148B0"/>
    <w:rsid w:val="00C14AD9"/>
    <w:rsid w:val="00C15683"/>
    <w:rsid w:val="00C16EE0"/>
    <w:rsid w:val="00C2048F"/>
    <w:rsid w:val="00C21FDE"/>
    <w:rsid w:val="00C22748"/>
    <w:rsid w:val="00C23443"/>
    <w:rsid w:val="00C244DC"/>
    <w:rsid w:val="00C25C41"/>
    <w:rsid w:val="00C262E2"/>
    <w:rsid w:val="00C2694C"/>
    <w:rsid w:val="00C30385"/>
    <w:rsid w:val="00C31225"/>
    <w:rsid w:val="00C32384"/>
    <w:rsid w:val="00C3291F"/>
    <w:rsid w:val="00C329DF"/>
    <w:rsid w:val="00C35058"/>
    <w:rsid w:val="00C3525E"/>
    <w:rsid w:val="00C3585F"/>
    <w:rsid w:val="00C35CB3"/>
    <w:rsid w:val="00C35E58"/>
    <w:rsid w:val="00C36DD6"/>
    <w:rsid w:val="00C36F73"/>
    <w:rsid w:val="00C4064A"/>
    <w:rsid w:val="00C406A1"/>
    <w:rsid w:val="00C40FC2"/>
    <w:rsid w:val="00C423C7"/>
    <w:rsid w:val="00C433AC"/>
    <w:rsid w:val="00C43D18"/>
    <w:rsid w:val="00C43E04"/>
    <w:rsid w:val="00C4568D"/>
    <w:rsid w:val="00C45854"/>
    <w:rsid w:val="00C47385"/>
    <w:rsid w:val="00C47C3F"/>
    <w:rsid w:val="00C47EC4"/>
    <w:rsid w:val="00C5056D"/>
    <w:rsid w:val="00C510CE"/>
    <w:rsid w:val="00C52665"/>
    <w:rsid w:val="00C534B4"/>
    <w:rsid w:val="00C55C42"/>
    <w:rsid w:val="00C55E29"/>
    <w:rsid w:val="00C5686E"/>
    <w:rsid w:val="00C56B31"/>
    <w:rsid w:val="00C56F65"/>
    <w:rsid w:val="00C57687"/>
    <w:rsid w:val="00C603E4"/>
    <w:rsid w:val="00C60C83"/>
    <w:rsid w:val="00C61B82"/>
    <w:rsid w:val="00C634A4"/>
    <w:rsid w:val="00C63CBF"/>
    <w:rsid w:val="00C67564"/>
    <w:rsid w:val="00C7013A"/>
    <w:rsid w:val="00C70937"/>
    <w:rsid w:val="00C710E9"/>
    <w:rsid w:val="00C72C3C"/>
    <w:rsid w:val="00C73518"/>
    <w:rsid w:val="00C74DA9"/>
    <w:rsid w:val="00C750D6"/>
    <w:rsid w:val="00C760BD"/>
    <w:rsid w:val="00C762B3"/>
    <w:rsid w:val="00C765E5"/>
    <w:rsid w:val="00C76DCD"/>
    <w:rsid w:val="00C77C1C"/>
    <w:rsid w:val="00C806AF"/>
    <w:rsid w:val="00C80D06"/>
    <w:rsid w:val="00C81062"/>
    <w:rsid w:val="00C812E7"/>
    <w:rsid w:val="00C81DA3"/>
    <w:rsid w:val="00C82FC9"/>
    <w:rsid w:val="00C82FCD"/>
    <w:rsid w:val="00C831C6"/>
    <w:rsid w:val="00C83B63"/>
    <w:rsid w:val="00C84690"/>
    <w:rsid w:val="00C84E69"/>
    <w:rsid w:val="00C86BE6"/>
    <w:rsid w:val="00C86BF1"/>
    <w:rsid w:val="00C87B10"/>
    <w:rsid w:val="00C90013"/>
    <w:rsid w:val="00C909FA"/>
    <w:rsid w:val="00C922B8"/>
    <w:rsid w:val="00C92621"/>
    <w:rsid w:val="00C92E74"/>
    <w:rsid w:val="00C92E84"/>
    <w:rsid w:val="00C9530D"/>
    <w:rsid w:val="00C95679"/>
    <w:rsid w:val="00C95C56"/>
    <w:rsid w:val="00C97806"/>
    <w:rsid w:val="00C97C0F"/>
    <w:rsid w:val="00C97DD6"/>
    <w:rsid w:val="00CA02E2"/>
    <w:rsid w:val="00CA1798"/>
    <w:rsid w:val="00CA25E7"/>
    <w:rsid w:val="00CA267F"/>
    <w:rsid w:val="00CA2B9A"/>
    <w:rsid w:val="00CA2C51"/>
    <w:rsid w:val="00CA2EC0"/>
    <w:rsid w:val="00CA2F76"/>
    <w:rsid w:val="00CA3729"/>
    <w:rsid w:val="00CA5DC0"/>
    <w:rsid w:val="00CA6225"/>
    <w:rsid w:val="00CA69A2"/>
    <w:rsid w:val="00CB0A3E"/>
    <w:rsid w:val="00CB16B5"/>
    <w:rsid w:val="00CB24FB"/>
    <w:rsid w:val="00CB3B45"/>
    <w:rsid w:val="00CB3BCA"/>
    <w:rsid w:val="00CB4EA3"/>
    <w:rsid w:val="00CB57C6"/>
    <w:rsid w:val="00CB598B"/>
    <w:rsid w:val="00CB6AFB"/>
    <w:rsid w:val="00CB6F3A"/>
    <w:rsid w:val="00CB75EF"/>
    <w:rsid w:val="00CB77B4"/>
    <w:rsid w:val="00CB7831"/>
    <w:rsid w:val="00CB7834"/>
    <w:rsid w:val="00CC08EE"/>
    <w:rsid w:val="00CC0A53"/>
    <w:rsid w:val="00CC0D51"/>
    <w:rsid w:val="00CC11A7"/>
    <w:rsid w:val="00CC1CFE"/>
    <w:rsid w:val="00CC243C"/>
    <w:rsid w:val="00CC3B62"/>
    <w:rsid w:val="00CC3CA2"/>
    <w:rsid w:val="00CC5D42"/>
    <w:rsid w:val="00CC5D7F"/>
    <w:rsid w:val="00CC737A"/>
    <w:rsid w:val="00CC77A0"/>
    <w:rsid w:val="00CD0518"/>
    <w:rsid w:val="00CD11BC"/>
    <w:rsid w:val="00CD1201"/>
    <w:rsid w:val="00CD2286"/>
    <w:rsid w:val="00CD23F4"/>
    <w:rsid w:val="00CD311A"/>
    <w:rsid w:val="00CD33A6"/>
    <w:rsid w:val="00CD38AA"/>
    <w:rsid w:val="00CD43F6"/>
    <w:rsid w:val="00CD48DE"/>
    <w:rsid w:val="00CD48ED"/>
    <w:rsid w:val="00CD4951"/>
    <w:rsid w:val="00CD5F32"/>
    <w:rsid w:val="00CD636C"/>
    <w:rsid w:val="00CE12E0"/>
    <w:rsid w:val="00CE1C03"/>
    <w:rsid w:val="00CE3987"/>
    <w:rsid w:val="00CE4323"/>
    <w:rsid w:val="00CE513E"/>
    <w:rsid w:val="00CE530B"/>
    <w:rsid w:val="00CE5D71"/>
    <w:rsid w:val="00CE6172"/>
    <w:rsid w:val="00CE6523"/>
    <w:rsid w:val="00CE6F75"/>
    <w:rsid w:val="00CE73F5"/>
    <w:rsid w:val="00CE7FA2"/>
    <w:rsid w:val="00CF0504"/>
    <w:rsid w:val="00CF05C0"/>
    <w:rsid w:val="00CF0A86"/>
    <w:rsid w:val="00CF0E22"/>
    <w:rsid w:val="00CF2662"/>
    <w:rsid w:val="00CF2E97"/>
    <w:rsid w:val="00CF32B0"/>
    <w:rsid w:val="00CF390A"/>
    <w:rsid w:val="00CF3F26"/>
    <w:rsid w:val="00CF4563"/>
    <w:rsid w:val="00CF4593"/>
    <w:rsid w:val="00CF48F9"/>
    <w:rsid w:val="00CF55BE"/>
    <w:rsid w:val="00CF57D2"/>
    <w:rsid w:val="00CF5D0F"/>
    <w:rsid w:val="00CF676B"/>
    <w:rsid w:val="00CF689D"/>
    <w:rsid w:val="00D00C92"/>
    <w:rsid w:val="00D00DDE"/>
    <w:rsid w:val="00D00F83"/>
    <w:rsid w:val="00D01A73"/>
    <w:rsid w:val="00D01EBA"/>
    <w:rsid w:val="00D023F0"/>
    <w:rsid w:val="00D02633"/>
    <w:rsid w:val="00D02AD8"/>
    <w:rsid w:val="00D034F7"/>
    <w:rsid w:val="00D036B4"/>
    <w:rsid w:val="00D04645"/>
    <w:rsid w:val="00D04DD3"/>
    <w:rsid w:val="00D05245"/>
    <w:rsid w:val="00D0637E"/>
    <w:rsid w:val="00D06C58"/>
    <w:rsid w:val="00D06CC9"/>
    <w:rsid w:val="00D0726B"/>
    <w:rsid w:val="00D074AF"/>
    <w:rsid w:val="00D07723"/>
    <w:rsid w:val="00D079B0"/>
    <w:rsid w:val="00D07E13"/>
    <w:rsid w:val="00D10266"/>
    <w:rsid w:val="00D107B1"/>
    <w:rsid w:val="00D1116E"/>
    <w:rsid w:val="00D118C8"/>
    <w:rsid w:val="00D11E16"/>
    <w:rsid w:val="00D126B5"/>
    <w:rsid w:val="00D129FC"/>
    <w:rsid w:val="00D12CBD"/>
    <w:rsid w:val="00D132A3"/>
    <w:rsid w:val="00D135D2"/>
    <w:rsid w:val="00D143D3"/>
    <w:rsid w:val="00D14926"/>
    <w:rsid w:val="00D14E05"/>
    <w:rsid w:val="00D1500E"/>
    <w:rsid w:val="00D153DA"/>
    <w:rsid w:val="00D154BE"/>
    <w:rsid w:val="00D20CF9"/>
    <w:rsid w:val="00D21EE8"/>
    <w:rsid w:val="00D2227D"/>
    <w:rsid w:val="00D227A8"/>
    <w:rsid w:val="00D23A23"/>
    <w:rsid w:val="00D23F44"/>
    <w:rsid w:val="00D246C0"/>
    <w:rsid w:val="00D24B91"/>
    <w:rsid w:val="00D2548B"/>
    <w:rsid w:val="00D25B6E"/>
    <w:rsid w:val="00D26B0F"/>
    <w:rsid w:val="00D26D15"/>
    <w:rsid w:val="00D26DCA"/>
    <w:rsid w:val="00D274B7"/>
    <w:rsid w:val="00D303BF"/>
    <w:rsid w:val="00D30FEA"/>
    <w:rsid w:val="00D31660"/>
    <w:rsid w:val="00D3176A"/>
    <w:rsid w:val="00D31D1C"/>
    <w:rsid w:val="00D32343"/>
    <w:rsid w:val="00D32953"/>
    <w:rsid w:val="00D32A19"/>
    <w:rsid w:val="00D32AE5"/>
    <w:rsid w:val="00D34548"/>
    <w:rsid w:val="00D347A5"/>
    <w:rsid w:val="00D34F39"/>
    <w:rsid w:val="00D35116"/>
    <w:rsid w:val="00D3527E"/>
    <w:rsid w:val="00D36F1A"/>
    <w:rsid w:val="00D37294"/>
    <w:rsid w:val="00D37633"/>
    <w:rsid w:val="00D37C3F"/>
    <w:rsid w:val="00D40017"/>
    <w:rsid w:val="00D411A5"/>
    <w:rsid w:val="00D41C75"/>
    <w:rsid w:val="00D42091"/>
    <w:rsid w:val="00D424DD"/>
    <w:rsid w:val="00D42B99"/>
    <w:rsid w:val="00D42BBD"/>
    <w:rsid w:val="00D43097"/>
    <w:rsid w:val="00D4323C"/>
    <w:rsid w:val="00D440F5"/>
    <w:rsid w:val="00D4485C"/>
    <w:rsid w:val="00D45AC1"/>
    <w:rsid w:val="00D47632"/>
    <w:rsid w:val="00D47870"/>
    <w:rsid w:val="00D47BA1"/>
    <w:rsid w:val="00D50376"/>
    <w:rsid w:val="00D50597"/>
    <w:rsid w:val="00D51054"/>
    <w:rsid w:val="00D517FD"/>
    <w:rsid w:val="00D52B46"/>
    <w:rsid w:val="00D536B7"/>
    <w:rsid w:val="00D53A02"/>
    <w:rsid w:val="00D53AE5"/>
    <w:rsid w:val="00D542A5"/>
    <w:rsid w:val="00D558C4"/>
    <w:rsid w:val="00D55982"/>
    <w:rsid w:val="00D55F9A"/>
    <w:rsid w:val="00D56584"/>
    <w:rsid w:val="00D567CA"/>
    <w:rsid w:val="00D57B89"/>
    <w:rsid w:val="00D60287"/>
    <w:rsid w:val="00D60724"/>
    <w:rsid w:val="00D607A6"/>
    <w:rsid w:val="00D617CF"/>
    <w:rsid w:val="00D61BEE"/>
    <w:rsid w:val="00D61E99"/>
    <w:rsid w:val="00D626BF"/>
    <w:rsid w:val="00D62972"/>
    <w:rsid w:val="00D62FF0"/>
    <w:rsid w:val="00D632B0"/>
    <w:rsid w:val="00D6368F"/>
    <w:rsid w:val="00D656F2"/>
    <w:rsid w:val="00D65E92"/>
    <w:rsid w:val="00D65F93"/>
    <w:rsid w:val="00D66752"/>
    <w:rsid w:val="00D668FB"/>
    <w:rsid w:val="00D6770A"/>
    <w:rsid w:val="00D67879"/>
    <w:rsid w:val="00D70006"/>
    <w:rsid w:val="00D703A4"/>
    <w:rsid w:val="00D712A8"/>
    <w:rsid w:val="00D719FC"/>
    <w:rsid w:val="00D71A6B"/>
    <w:rsid w:val="00D720C6"/>
    <w:rsid w:val="00D7330B"/>
    <w:rsid w:val="00D73758"/>
    <w:rsid w:val="00D7392B"/>
    <w:rsid w:val="00D749B6"/>
    <w:rsid w:val="00D757E4"/>
    <w:rsid w:val="00D80F85"/>
    <w:rsid w:val="00D8171E"/>
    <w:rsid w:val="00D81D22"/>
    <w:rsid w:val="00D81F74"/>
    <w:rsid w:val="00D82A58"/>
    <w:rsid w:val="00D82C12"/>
    <w:rsid w:val="00D82D63"/>
    <w:rsid w:val="00D8605E"/>
    <w:rsid w:val="00D864C5"/>
    <w:rsid w:val="00D865A8"/>
    <w:rsid w:val="00D87717"/>
    <w:rsid w:val="00D90AB7"/>
    <w:rsid w:val="00D90B89"/>
    <w:rsid w:val="00D910EA"/>
    <w:rsid w:val="00D9124E"/>
    <w:rsid w:val="00D91D2A"/>
    <w:rsid w:val="00D91E52"/>
    <w:rsid w:val="00D91FBD"/>
    <w:rsid w:val="00D9367E"/>
    <w:rsid w:val="00D93705"/>
    <w:rsid w:val="00D9420A"/>
    <w:rsid w:val="00D954AB"/>
    <w:rsid w:val="00D96965"/>
    <w:rsid w:val="00D96D4C"/>
    <w:rsid w:val="00D96D4E"/>
    <w:rsid w:val="00D9710C"/>
    <w:rsid w:val="00DA098E"/>
    <w:rsid w:val="00DA0BA9"/>
    <w:rsid w:val="00DA30CE"/>
    <w:rsid w:val="00DA32D0"/>
    <w:rsid w:val="00DA37CD"/>
    <w:rsid w:val="00DA44BC"/>
    <w:rsid w:val="00DA48CE"/>
    <w:rsid w:val="00DA52F8"/>
    <w:rsid w:val="00DA54FA"/>
    <w:rsid w:val="00DA69AA"/>
    <w:rsid w:val="00DA6B49"/>
    <w:rsid w:val="00DA6E28"/>
    <w:rsid w:val="00DA7047"/>
    <w:rsid w:val="00DA752C"/>
    <w:rsid w:val="00DA769F"/>
    <w:rsid w:val="00DA7783"/>
    <w:rsid w:val="00DB0017"/>
    <w:rsid w:val="00DB06E0"/>
    <w:rsid w:val="00DB0DF8"/>
    <w:rsid w:val="00DB1F52"/>
    <w:rsid w:val="00DB27CF"/>
    <w:rsid w:val="00DB2DC5"/>
    <w:rsid w:val="00DB3B4B"/>
    <w:rsid w:val="00DB51E0"/>
    <w:rsid w:val="00DB5E77"/>
    <w:rsid w:val="00DB6136"/>
    <w:rsid w:val="00DB6A5C"/>
    <w:rsid w:val="00DB7648"/>
    <w:rsid w:val="00DB7C8D"/>
    <w:rsid w:val="00DC0007"/>
    <w:rsid w:val="00DC04E2"/>
    <w:rsid w:val="00DC0B69"/>
    <w:rsid w:val="00DC0F36"/>
    <w:rsid w:val="00DC23A4"/>
    <w:rsid w:val="00DC254D"/>
    <w:rsid w:val="00DC25A2"/>
    <w:rsid w:val="00DC2847"/>
    <w:rsid w:val="00DC340A"/>
    <w:rsid w:val="00DC40D5"/>
    <w:rsid w:val="00DC49A8"/>
    <w:rsid w:val="00DC4EC3"/>
    <w:rsid w:val="00DC5440"/>
    <w:rsid w:val="00DC582E"/>
    <w:rsid w:val="00DD092B"/>
    <w:rsid w:val="00DD0C46"/>
    <w:rsid w:val="00DD0FF7"/>
    <w:rsid w:val="00DD105A"/>
    <w:rsid w:val="00DD16AC"/>
    <w:rsid w:val="00DD1C38"/>
    <w:rsid w:val="00DD21DD"/>
    <w:rsid w:val="00DD2F6D"/>
    <w:rsid w:val="00DD3063"/>
    <w:rsid w:val="00DD379C"/>
    <w:rsid w:val="00DD3E1D"/>
    <w:rsid w:val="00DD45B0"/>
    <w:rsid w:val="00DD49DC"/>
    <w:rsid w:val="00DD61C3"/>
    <w:rsid w:val="00DD6202"/>
    <w:rsid w:val="00DD6889"/>
    <w:rsid w:val="00DD70A8"/>
    <w:rsid w:val="00DD7D67"/>
    <w:rsid w:val="00DE02D9"/>
    <w:rsid w:val="00DE0464"/>
    <w:rsid w:val="00DE1197"/>
    <w:rsid w:val="00DE22E4"/>
    <w:rsid w:val="00DE246F"/>
    <w:rsid w:val="00DE2FD9"/>
    <w:rsid w:val="00DE30CD"/>
    <w:rsid w:val="00DE3E37"/>
    <w:rsid w:val="00DE5411"/>
    <w:rsid w:val="00DE6577"/>
    <w:rsid w:val="00DE6826"/>
    <w:rsid w:val="00DE6F4B"/>
    <w:rsid w:val="00DE7C63"/>
    <w:rsid w:val="00DF10BA"/>
    <w:rsid w:val="00DF1988"/>
    <w:rsid w:val="00DF2BF9"/>
    <w:rsid w:val="00DF3AC1"/>
    <w:rsid w:val="00DF5216"/>
    <w:rsid w:val="00DF6BAE"/>
    <w:rsid w:val="00E00BD6"/>
    <w:rsid w:val="00E010D2"/>
    <w:rsid w:val="00E0166A"/>
    <w:rsid w:val="00E02512"/>
    <w:rsid w:val="00E02729"/>
    <w:rsid w:val="00E029BA"/>
    <w:rsid w:val="00E03112"/>
    <w:rsid w:val="00E03198"/>
    <w:rsid w:val="00E03A39"/>
    <w:rsid w:val="00E03DF1"/>
    <w:rsid w:val="00E04756"/>
    <w:rsid w:val="00E04C55"/>
    <w:rsid w:val="00E05176"/>
    <w:rsid w:val="00E05231"/>
    <w:rsid w:val="00E055AB"/>
    <w:rsid w:val="00E05629"/>
    <w:rsid w:val="00E0667A"/>
    <w:rsid w:val="00E0687C"/>
    <w:rsid w:val="00E06AB9"/>
    <w:rsid w:val="00E06E2F"/>
    <w:rsid w:val="00E06ED4"/>
    <w:rsid w:val="00E07A67"/>
    <w:rsid w:val="00E07BCF"/>
    <w:rsid w:val="00E10A4F"/>
    <w:rsid w:val="00E11025"/>
    <w:rsid w:val="00E111E0"/>
    <w:rsid w:val="00E12997"/>
    <w:rsid w:val="00E12F6F"/>
    <w:rsid w:val="00E133E5"/>
    <w:rsid w:val="00E144B1"/>
    <w:rsid w:val="00E15AA3"/>
    <w:rsid w:val="00E15D76"/>
    <w:rsid w:val="00E1645E"/>
    <w:rsid w:val="00E168E5"/>
    <w:rsid w:val="00E16CCD"/>
    <w:rsid w:val="00E17188"/>
    <w:rsid w:val="00E174B6"/>
    <w:rsid w:val="00E21C41"/>
    <w:rsid w:val="00E2281A"/>
    <w:rsid w:val="00E22D88"/>
    <w:rsid w:val="00E236E2"/>
    <w:rsid w:val="00E23BA8"/>
    <w:rsid w:val="00E25A15"/>
    <w:rsid w:val="00E269E3"/>
    <w:rsid w:val="00E26DDE"/>
    <w:rsid w:val="00E27421"/>
    <w:rsid w:val="00E27D69"/>
    <w:rsid w:val="00E31831"/>
    <w:rsid w:val="00E31D36"/>
    <w:rsid w:val="00E32073"/>
    <w:rsid w:val="00E324CB"/>
    <w:rsid w:val="00E34215"/>
    <w:rsid w:val="00E34389"/>
    <w:rsid w:val="00E34BE2"/>
    <w:rsid w:val="00E374CF"/>
    <w:rsid w:val="00E4002D"/>
    <w:rsid w:val="00E4048E"/>
    <w:rsid w:val="00E414AD"/>
    <w:rsid w:val="00E4151A"/>
    <w:rsid w:val="00E429CA"/>
    <w:rsid w:val="00E42A01"/>
    <w:rsid w:val="00E43813"/>
    <w:rsid w:val="00E45E95"/>
    <w:rsid w:val="00E46B7A"/>
    <w:rsid w:val="00E4743E"/>
    <w:rsid w:val="00E47BCC"/>
    <w:rsid w:val="00E5010D"/>
    <w:rsid w:val="00E50B3E"/>
    <w:rsid w:val="00E5226C"/>
    <w:rsid w:val="00E540B2"/>
    <w:rsid w:val="00E54A21"/>
    <w:rsid w:val="00E551A3"/>
    <w:rsid w:val="00E5633E"/>
    <w:rsid w:val="00E56427"/>
    <w:rsid w:val="00E5735D"/>
    <w:rsid w:val="00E60B78"/>
    <w:rsid w:val="00E60E12"/>
    <w:rsid w:val="00E60FC3"/>
    <w:rsid w:val="00E620F9"/>
    <w:rsid w:val="00E621FD"/>
    <w:rsid w:val="00E63977"/>
    <w:rsid w:val="00E63F6A"/>
    <w:rsid w:val="00E665AD"/>
    <w:rsid w:val="00E67213"/>
    <w:rsid w:val="00E70E9F"/>
    <w:rsid w:val="00E7117A"/>
    <w:rsid w:val="00E718BF"/>
    <w:rsid w:val="00E71B1A"/>
    <w:rsid w:val="00E73289"/>
    <w:rsid w:val="00E7357E"/>
    <w:rsid w:val="00E74075"/>
    <w:rsid w:val="00E7469F"/>
    <w:rsid w:val="00E75FB2"/>
    <w:rsid w:val="00E76908"/>
    <w:rsid w:val="00E77CB8"/>
    <w:rsid w:val="00E80071"/>
    <w:rsid w:val="00E8031D"/>
    <w:rsid w:val="00E80878"/>
    <w:rsid w:val="00E81237"/>
    <w:rsid w:val="00E826AA"/>
    <w:rsid w:val="00E84029"/>
    <w:rsid w:val="00E86B8C"/>
    <w:rsid w:val="00E9018C"/>
    <w:rsid w:val="00E91E19"/>
    <w:rsid w:val="00E92141"/>
    <w:rsid w:val="00E925C0"/>
    <w:rsid w:val="00E92791"/>
    <w:rsid w:val="00E92A18"/>
    <w:rsid w:val="00E92A71"/>
    <w:rsid w:val="00E92A7E"/>
    <w:rsid w:val="00E93829"/>
    <w:rsid w:val="00E95E8B"/>
    <w:rsid w:val="00E9671E"/>
    <w:rsid w:val="00E969F6"/>
    <w:rsid w:val="00E96C80"/>
    <w:rsid w:val="00E9757D"/>
    <w:rsid w:val="00E97B90"/>
    <w:rsid w:val="00EA060B"/>
    <w:rsid w:val="00EA1337"/>
    <w:rsid w:val="00EA1575"/>
    <w:rsid w:val="00EA15E4"/>
    <w:rsid w:val="00EA196B"/>
    <w:rsid w:val="00EA1C16"/>
    <w:rsid w:val="00EA258F"/>
    <w:rsid w:val="00EA29FB"/>
    <w:rsid w:val="00EA333B"/>
    <w:rsid w:val="00EA35FA"/>
    <w:rsid w:val="00EA5F0F"/>
    <w:rsid w:val="00EA69AD"/>
    <w:rsid w:val="00EA7243"/>
    <w:rsid w:val="00EA7722"/>
    <w:rsid w:val="00EB17C6"/>
    <w:rsid w:val="00EB1F8A"/>
    <w:rsid w:val="00EB2347"/>
    <w:rsid w:val="00EB2A24"/>
    <w:rsid w:val="00EB34A4"/>
    <w:rsid w:val="00EB3A6C"/>
    <w:rsid w:val="00EB3F9A"/>
    <w:rsid w:val="00EB4865"/>
    <w:rsid w:val="00EB4959"/>
    <w:rsid w:val="00EB56B3"/>
    <w:rsid w:val="00EB6A69"/>
    <w:rsid w:val="00EB7317"/>
    <w:rsid w:val="00EC0648"/>
    <w:rsid w:val="00EC08F8"/>
    <w:rsid w:val="00EC11A0"/>
    <w:rsid w:val="00EC3607"/>
    <w:rsid w:val="00EC380B"/>
    <w:rsid w:val="00EC46BE"/>
    <w:rsid w:val="00EC510D"/>
    <w:rsid w:val="00EC59D4"/>
    <w:rsid w:val="00EC5B5D"/>
    <w:rsid w:val="00EC5EB4"/>
    <w:rsid w:val="00EC691F"/>
    <w:rsid w:val="00EC7815"/>
    <w:rsid w:val="00EC781D"/>
    <w:rsid w:val="00EC79D4"/>
    <w:rsid w:val="00ED02D8"/>
    <w:rsid w:val="00ED0838"/>
    <w:rsid w:val="00ED0A6C"/>
    <w:rsid w:val="00ED2D1C"/>
    <w:rsid w:val="00ED332F"/>
    <w:rsid w:val="00ED3897"/>
    <w:rsid w:val="00ED4561"/>
    <w:rsid w:val="00ED5A03"/>
    <w:rsid w:val="00ED5E78"/>
    <w:rsid w:val="00ED6FAA"/>
    <w:rsid w:val="00EE189A"/>
    <w:rsid w:val="00EE2D9B"/>
    <w:rsid w:val="00EE2FAE"/>
    <w:rsid w:val="00EE4D5E"/>
    <w:rsid w:val="00EE5778"/>
    <w:rsid w:val="00EE5B23"/>
    <w:rsid w:val="00EE5E4D"/>
    <w:rsid w:val="00EE6057"/>
    <w:rsid w:val="00EE7DA3"/>
    <w:rsid w:val="00EF0225"/>
    <w:rsid w:val="00EF0DC8"/>
    <w:rsid w:val="00EF0FC5"/>
    <w:rsid w:val="00EF257E"/>
    <w:rsid w:val="00EF373F"/>
    <w:rsid w:val="00EF38E8"/>
    <w:rsid w:val="00EF3E00"/>
    <w:rsid w:val="00EF3EF8"/>
    <w:rsid w:val="00EF48D0"/>
    <w:rsid w:val="00EF56CB"/>
    <w:rsid w:val="00EF7A9B"/>
    <w:rsid w:val="00F00113"/>
    <w:rsid w:val="00F01C4B"/>
    <w:rsid w:val="00F02E2E"/>
    <w:rsid w:val="00F03027"/>
    <w:rsid w:val="00F03373"/>
    <w:rsid w:val="00F03391"/>
    <w:rsid w:val="00F040A6"/>
    <w:rsid w:val="00F04D36"/>
    <w:rsid w:val="00F06095"/>
    <w:rsid w:val="00F06FFC"/>
    <w:rsid w:val="00F072B8"/>
    <w:rsid w:val="00F1023E"/>
    <w:rsid w:val="00F1112A"/>
    <w:rsid w:val="00F122A8"/>
    <w:rsid w:val="00F1263B"/>
    <w:rsid w:val="00F1293A"/>
    <w:rsid w:val="00F13979"/>
    <w:rsid w:val="00F13C7D"/>
    <w:rsid w:val="00F13C8C"/>
    <w:rsid w:val="00F13F63"/>
    <w:rsid w:val="00F15008"/>
    <w:rsid w:val="00F1506B"/>
    <w:rsid w:val="00F15ED7"/>
    <w:rsid w:val="00F15F70"/>
    <w:rsid w:val="00F16074"/>
    <w:rsid w:val="00F16DDB"/>
    <w:rsid w:val="00F20140"/>
    <w:rsid w:val="00F21C1A"/>
    <w:rsid w:val="00F21E21"/>
    <w:rsid w:val="00F21F4F"/>
    <w:rsid w:val="00F22A05"/>
    <w:rsid w:val="00F23D75"/>
    <w:rsid w:val="00F23FF7"/>
    <w:rsid w:val="00F24F20"/>
    <w:rsid w:val="00F25234"/>
    <w:rsid w:val="00F25364"/>
    <w:rsid w:val="00F25507"/>
    <w:rsid w:val="00F2655E"/>
    <w:rsid w:val="00F26E99"/>
    <w:rsid w:val="00F27658"/>
    <w:rsid w:val="00F27A68"/>
    <w:rsid w:val="00F3098E"/>
    <w:rsid w:val="00F30BEE"/>
    <w:rsid w:val="00F30BFC"/>
    <w:rsid w:val="00F30E7B"/>
    <w:rsid w:val="00F31E31"/>
    <w:rsid w:val="00F328D9"/>
    <w:rsid w:val="00F32EC2"/>
    <w:rsid w:val="00F353EF"/>
    <w:rsid w:val="00F353F2"/>
    <w:rsid w:val="00F36656"/>
    <w:rsid w:val="00F36B4A"/>
    <w:rsid w:val="00F36EA9"/>
    <w:rsid w:val="00F373BC"/>
    <w:rsid w:val="00F376A9"/>
    <w:rsid w:val="00F37FF9"/>
    <w:rsid w:val="00F41EDD"/>
    <w:rsid w:val="00F42220"/>
    <w:rsid w:val="00F42352"/>
    <w:rsid w:val="00F426C0"/>
    <w:rsid w:val="00F4275E"/>
    <w:rsid w:val="00F42CDB"/>
    <w:rsid w:val="00F43489"/>
    <w:rsid w:val="00F43905"/>
    <w:rsid w:val="00F44653"/>
    <w:rsid w:val="00F44662"/>
    <w:rsid w:val="00F45C78"/>
    <w:rsid w:val="00F45E56"/>
    <w:rsid w:val="00F4668F"/>
    <w:rsid w:val="00F4685A"/>
    <w:rsid w:val="00F4700F"/>
    <w:rsid w:val="00F503A5"/>
    <w:rsid w:val="00F53C33"/>
    <w:rsid w:val="00F549B8"/>
    <w:rsid w:val="00F555EE"/>
    <w:rsid w:val="00F55AC8"/>
    <w:rsid w:val="00F5715B"/>
    <w:rsid w:val="00F57832"/>
    <w:rsid w:val="00F616A3"/>
    <w:rsid w:val="00F61789"/>
    <w:rsid w:val="00F6261F"/>
    <w:rsid w:val="00F62C94"/>
    <w:rsid w:val="00F64216"/>
    <w:rsid w:val="00F6430D"/>
    <w:rsid w:val="00F65473"/>
    <w:rsid w:val="00F65B60"/>
    <w:rsid w:val="00F66CDC"/>
    <w:rsid w:val="00F66DF4"/>
    <w:rsid w:val="00F678FD"/>
    <w:rsid w:val="00F67C4D"/>
    <w:rsid w:val="00F70791"/>
    <w:rsid w:val="00F70BC7"/>
    <w:rsid w:val="00F70E16"/>
    <w:rsid w:val="00F70E2D"/>
    <w:rsid w:val="00F70F34"/>
    <w:rsid w:val="00F7186F"/>
    <w:rsid w:val="00F719C8"/>
    <w:rsid w:val="00F71E6F"/>
    <w:rsid w:val="00F72529"/>
    <w:rsid w:val="00F72F95"/>
    <w:rsid w:val="00F74E0D"/>
    <w:rsid w:val="00F763EC"/>
    <w:rsid w:val="00F77765"/>
    <w:rsid w:val="00F7781B"/>
    <w:rsid w:val="00F77BF4"/>
    <w:rsid w:val="00F77D1B"/>
    <w:rsid w:val="00F80DE1"/>
    <w:rsid w:val="00F814BC"/>
    <w:rsid w:val="00F81C0F"/>
    <w:rsid w:val="00F822CF"/>
    <w:rsid w:val="00F82852"/>
    <w:rsid w:val="00F84362"/>
    <w:rsid w:val="00F845C0"/>
    <w:rsid w:val="00F850FC"/>
    <w:rsid w:val="00F86B31"/>
    <w:rsid w:val="00F86CEA"/>
    <w:rsid w:val="00F872EE"/>
    <w:rsid w:val="00F87379"/>
    <w:rsid w:val="00F87E10"/>
    <w:rsid w:val="00F91031"/>
    <w:rsid w:val="00F910E4"/>
    <w:rsid w:val="00F937A4"/>
    <w:rsid w:val="00F94028"/>
    <w:rsid w:val="00F941FA"/>
    <w:rsid w:val="00F94F17"/>
    <w:rsid w:val="00F9512F"/>
    <w:rsid w:val="00F95230"/>
    <w:rsid w:val="00F95B26"/>
    <w:rsid w:val="00F96AFD"/>
    <w:rsid w:val="00F96DD7"/>
    <w:rsid w:val="00F96FAB"/>
    <w:rsid w:val="00F97535"/>
    <w:rsid w:val="00FA00B8"/>
    <w:rsid w:val="00FA0226"/>
    <w:rsid w:val="00FA108E"/>
    <w:rsid w:val="00FA2227"/>
    <w:rsid w:val="00FA259C"/>
    <w:rsid w:val="00FA4A69"/>
    <w:rsid w:val="00FA5FB2"/>
    <w:rsid w:val="00FA6B95"/>
    <w:rsid w:val="00FA7E42"/>
    <w:rsid w:val="00FB0944"/>
    <w:rsid w:val="00FB20CE"/>
    <w:rsid w:val="00FB45F5"/>
    <w:rsid w:val="00FB4D19"/>
    <w:rsid w:val="00FB4DEC"/>
    <w:rsid w:val="00FB55B4"/>
    <w:rsid w:val="00FB5B7E"/>
    <w:rsid w:val="00FB5FB6"/>
    <w:rsid w:val="00FB6B3E"/>
    <w:rsid w:val="00FB6C98"/>
    <w:rsid w:val="00FB775A"/>
    <w:rsid w:val="00FB78CF"/>
    <w:rsid w:val="00FC0659"/>
    <w:rsid w:val="00FC1DAA"/>
    <w:rsid w:val="00FC3003"/>
    <w:rsid w:val="00FC32F6"/>
    <w:rsid w:val="00FC360A"/>
    <w:rsid w:val="00FC4BAF"/>
    <w:rsid w:val="00FC4C56"/>
    <w:rsid w:val="00FC51FE"/>
    <w:rsid w:val="00FC563C"/>
    <w:rsid w:val="00FC660E"/>
    <w:rsid w:val="00FC7396"/>
    <w:rsid w:val="00FD00F0"/>
    <w:rsid w:val="00FD029C"/>
    <w:rsid w:val="00FD05D7"/>
    <w:rsid w:val="00FD0736"/>
    <w:rsid w:val="00FD0BA6"/>
    <w:rsid w:val="00FD0C81"/>
    <w:rsid w:val="00FD169E"/>
    <w:rsid w:val="00FD1A34"/>
    <w:rsid w:val="00FD1A61"/>
    <w:rsid w:val="00FD2CB5"/>
    <w:rsid w:val="00FD3880"/>
    <w:rsid w:val="00FD3916"/>
    <w:rsid w:val="00FD4528"/>
    <w:rsid w:val="00FD5812"/>
    <w:rsid w:val="00FD62A6"/>
    <w:rsid w:val="00FD6F16"/>
    <w:rsid w:val="00FD7068"/>
    <w:rsid w:val="00FD711E"/>
    <w:rsid w:val="00FD739A"/>
    <w:rsid w:val="00FD7417"/>
    <w:rsid w:val="00FE0C82"/>
    <w:rsid w:val="00FE4500"/>
    <w:rsid w:val="00FE4831"/>
    <w:rsid w:val="00FE5667"/>
    <w:rsid w:val="00FE5C57"/>
    <w:rsid w:val="00FE5C81"/>
    <w:rsid w:val="00FF1124"/>
    <w:rsid w:val="00FF20AE"/>
    <w:rsid w:val="00FF2345"/>
    <w:rsid w:val="00FF272B"/>
    <w:rsid w:val="00FF2D54"/>
    <w:rsid w:val="00FF3DDC"/>
    <w:rsid w:val="00FF591A"/>
    <w:rsid w:val="00FF5C27"/>
    <w:rsid w:val="00FF60A3"/>
    <w:rsid w:val="00FF63F1"/>
    <w:rsid w:val="00FF670D"/>
    <w:rsid w:val="00FF6A2C"/>
    <w:rsid w:val="0193E0FE"/>
    <w:rsid w:val="01982246"/>
    <w:rsid w:val="01AC4149"/>
    <w:rsid w:val="0253846E"/>
    <w:rsid w:val="02FC029C"/>
    <w:rsid w:val="037C9DD0"/>
    <w:rsid w:val="0424DF26"/>
    <w:rsid w:val="04460354"/>
    <w:rsid w:val="0496A2B5"/>
    <w:rsid w:val="05D1270E"/>
    <w:rsid w:val="0643EA3F"/>
    <w:rsid w:val="06C4B56C"/>
    <w:rsid w:val="06D16759"/>
    <w:rsid w:val="07CEE654"/>
    <w:rsid w:val="08381CFE"/>
    <w:rsid w:val="08EFF9DC"/>
    <w:rsid w:val="09A2D9AC"/>
    <w:rsid w:val="0A84BF19"/>
    <w:rsid w:val="0AE8CEA6"/>
    <w:rsid w:val="0B0018F7"/>
    <w:rsid w:val="0B0FD37E"/>
    <w:rsid w:val="0B265175"/>
    <w:rsid w:val="0BBE5220"/>
    <w:rsid w:val="0BE31806"/>
    <w:rsid w:val="0CC32819"/>
    <w:rsid w:val="0CE7548F"/>
    <w:rsid w:val="0D5FB971"/>
    <w:rsid w:val="0D97E0F0"/>
    <w:rsid w:val="0DBCEEEA"/>
    <w:rsid w:val="0DEABEC2"/>
    <w:rsid w:val="0E73625C"/>
    <w:rsid w:val="0E96FFC0"/>
    <w:rsid w:val="0EE85390"/>
    <w:rsid w:val="0F4E6199"/>
    <w:rsid w:val="0FD7745B"/>
    <w:rsid w:val="1023ECE0"/>
    <w:rsid w:val="11796C71"/>
    <w:rsid w:val="126FB835"/>
    <w:rsid w:val="1348D1F2"/>
    <w:rsid w:val="1432A6EB"/>
    <w:rsid w:val="14A47DD3"/>
    <w:rsid w:val="14A8DCAC"/>
    <w:rsid w:val="14AC4243"/>
    <w:rsid w:val="1561CA90"/>
    <w:rsid w:val="1576013A"/>
    <w:rsid w:val="15CC3E16"/>
    <w:rsid w:val="15F34052"/>
    <w:rsid w:val="162BF693"/>
    <w:rsid w:val="16383741"/>
    <w:rsid w:val="165968CC"/>
    <w:rsid w:val="169FFADF"/>
    <w:rsid w:val="171101E3"/>
    <w:rsid w:val="173C75F9"/>
    <w:rsid w:val="17CEADA7"/>
    <w:rsid w:val="18120E25"/>
    <w:rsid w:val="186CFCDF"/>
    <w:rsid w:val="18BE167A"/>
    <w:rsid w:val="1908051A"/>
    <w:rsid w:val="190EFCB3"/>
    <w:rsid w:val="196E123A"/>
    <w:rsid w:val="1A2E335A"/>
    <w:rsid w:val="1AA73024"/>
    <w:rsid w:val="1AC40CFE"/>
    <w:rsid w:val="1BC3752E"/>
    <w:rsid w:val="1C4A7746"/>
    <w:rsid w:val="1CC3F4AC"/>
    <w:rsid w:val="1D86247F"/>
    <w:rsid w:val="1D9A23E9"/>
    <w:rsid w:val="1DAA9572"/>
    <w:rsid w:val="1E045DA5"/>
    <w:rsid w:val="1F09CC5F"/>
    <w:rsid w:val="2055D860"/>
    <w:rsid w:val="20ACE685"/>
    <w:rsid w:val="21027E71"/>
    <w:rsid w:val="22520532"/>
    <w:rsid w:val="23083990"/>
    <w:rsid w:val="231CC5B7"/>
    <w:rsid w:val="23554395"/>
    <w:rsid w:val="236F053B"/>
    <w:rsid w:val="23C6ACD4"/>
    <w:rsid w:val="24867038"/>
    <w:rsid w:val="25B50FDF"/>
    <w:rsid w:val="25DFCD34"/>
    <w:rsid w:val="26BB0BB7"/>
    <w:rsid w:val="26E22AA1"/>
    <w:rsid w:val="28347F30"/>
    <w:rsid w:val="289F9A56"/>
    <w:rsid w:val="2A3A3BC7"/>
    <w:rsid w:val="2AD849F2"/>
    <w:rsid w:val="2B171C59"/>
    <w:rsid w:val="2B758EBE"/>
    <w:rsid w:val="2BB18BA8"/>
    <w:rsid w:val="2C59099A"/>
    <w:rsid w:val="2C9516E4"/>
    <w:rsid w:val="2D416118"/>
    <w:rsid w:val="2DB76209"/>
    <w:rsid w:val="2EB3B1E6"/>
    <w:rsid w:val="2F1E06F6"/>
    <w:rsid w:val="2F5A6966"/>
    <w:rsid w:val="2FA47D71"/>
    <w:rsid w:val="2FB87595"/>
    <w:rsid w:val="309DC782"/>
    <w:rsid w:val="31758BA3"/>
    <w:rsid w:val="31E9706A"/>
    <w:rsid w:val="32606CE6"/>
    <w:rsid w:val="32D9EA4C"/>
    <w:rsid w:val="33BAF9D6"/>
    <w:rsid w:val="33E350D5"/>
    <w:rsid w:val="34649BD6"/>
    <w:rsid w:val="34E5D284"/>
    <w:rsid w:val="354FD9CB"/>
    <w:rsid w:val="3566A4E7"/>
    <w:rsid w:val="35863CBA"/>
    <w:rsid w:val="35E7A964"/>
    <w:rsid w:val="36282405"/>
    <w:rsid w:val="363A21EF"/>
    <w:rsid w:val="37F693DA"/>
    <w:rsid w:val="3823196E"/>
    <w:rsid w:val="389234F4"/>
    <w:rsid w:val="39099301"/>
    <w:rsid w:val="39455659"/>
    <w:rsid w:val="3993B2B5"/>
    <w:rsid w:val="3B8FE206"/>
    <w:rsid w:val="3C626B84"/>
    <w:rsid w:val="3C8D7E89"/>
    <w:rsid w:val="3D81DA30"/>
    <w:rsid w:val="3DC83533"/>
    <w:rsid w:val="3DD0131B"/>
    <w:rsid w:val="3DF5B474"/>
    <w:rsid w:val="3DF9462B"/>
    <w:rsid w:val="3DFBB4C7"/>
    <w:rsid w:val="3E10F212"/>
    <w:rsid w:val="3E18F388"/>
    <w:rsid w:val="3E422E4E"/>
    <w:rsid w:val="3E7F22D1"/>
    <w:rsid w:val="3EA63945"/>
    <w:rsid w:val="3EAD8BA4"/>
    <w:rsid w:val="3EEB0245"/>
    <w:rsid w:val="3F158B35"/>
    <w:rsid w:val="3F38E7E3"/>
    <w:rsid w:val="3FB826D9"/>
    <w:rsid w:val="401813FE"/>
    <w:rsid w:val="40FE7DF2"/>
    <w:rsid w:val="417C29D7"/>
    <w:rsid w:val="4186E223"/>
    <w:rsid w:val="41DEBA82"/>
    <w:rsid w:val="4259DDDF"/>
    <w:rsid w:val="4394C288"/>
    <w:rsid w:val="444BAE30"/>
    <w:rsid w:val="44DA123C"/>
    <w:rsid w:val="453EEBF7"/>
    <w:rsid w:val="4544ED10"/>
    <w:rsid w:val="45B8232F"/>
    <w:rsid w:val="45C990D7"/>
    <w:rsid w:val="46059E21"/>
    <w:rsid w:val="4697F31A"/>
    <w:rsid w:val="46BC56B0"/>
    <w:rsid w:val="46BDB871"/>
    <w:rsid w:val="46D3DD09"/>
    <w:rsid w:val="46FA6111"/>
    <w:rsid w:val="4718C2DB"/>
    <w:rsid w:val="48D78E43"/>
    <w:rsid w:val="490725E6"/>
    <w:rsid w:val="49693D75"/>
    <w:rsid w:val="49795F74"/>
    <w:rsid w:val="49B54DD4"/>
    <w:rsid w:val="49E6496B"/>
    <w:rsid w:val="4A2972A8"/>
    <w:rsid w:val="4A9D8114"/>
    <w:rsid w:val="4AA8A963"/>
    <w:rsid w:val="4AD5B5A7"/>
    <w:rsid w:val="4BCC6D90"/>
    <w:rsid w:val="4CDB78E9"/>
    <w:rsid w:val="4D8464CF"/>
    <w:rsid w:val="4E06B321"/>
    <w:rsid w:val="4E1D7E3D"/>
    <w:rsid w:val="4E2837E7"/>
    <w:rsid w:val="4E34920D"/>
    <w:rsid w:val="4F281AE5"/>
    <w:rsid w:val="4FCF77C8"/>
    <w:rsid w:val="503D19B6"/>
    <w:rsid w:val="508D97FD"/>
    <w:rsid w:val="50A20F66"/>
    <w:rsid w:val="50A5A02F"/>
    <w:rsid w:val="50AD2813"/>
    <w:rsid w:val="515F6C28"/>
    <w:rsid w:val="51644D82"/>
    <w:rsid w:val="518CD426"/>
    <w:rsid w:val="519CD875"/>
    <w:rsid w:val="527D4406"/>
    <w:rsid w:val="52B3FC79"/>
    <w:rsid w:val="52F0DEE4"/>
    <w:rsid w:val="5312D17A"/>
    <w:rsid w:val="5358584D"/>
    <w:rsid w:val="53D1F31D"/>
    <w:rsid w:val="5421A068"/>
    <w:rsid w:val="54AC7344"/>
    <w:rsid w:val="55727E43"/>
    <w:rsid w:val="55791152"/>
    <w:rsid w:val="55F4D466"/>
    <w:rsid w:val="566B8ED3"/>
    <w:rsid w:val="567C7B85"/>
    <w:rsid w:val="56C818EE"/>
    <w:rsid w:val="5766A6D9"/>
    <w:rsid w:val="5884B0B1"/>
    <w:rsid w:val="58871413"/>
    <w:rsid w:val="596E8DE0"/>
    <w:rsid w:val="599109A7"/>
    <w:rsid w:val="5AF9622D"/>
    <w:rsid w:val="5B113646"/>
    <w:rsid w:val="5B48A9E1"/>
    <w:rsid w:val="5BA285B2"/>
    <w:rsid w:val="5BABEBBD"/>
    <w:rsid w:val="5C2DB94D"/>
    <w:rsid w:val="5C6C4C67"/>
    <w:rsid w:val="5C6DFF41"/>
    <w:rsid w:val="5C8B107B"/>
    <w:rsid w:val="5CE4D5F6"/>
    <w:rsid w:val="5DBAB83B"/>
    <w:rsid w:val="5E460C3E"/>
    <w:rsid w:val="5E81A4BE"/>
    <w:rsid w:val="5E9024B4"/>
    <w:rsid w:val="5EB63A33"/>
    <w:rsid w:val="6004D899"/>
    <w:rsid w:val="600C63E5"/>
    <w:rsid w:val="601CC0E7"/>
    <w:rsid w:val="61023768"/>
    <w:rsid w:val="614C3D9C"/>
    <w:rsid w:val="61653328"/>
    <w:rsid w:val="62829B1F"/>
    <w:rsid w:val="630421DE"/>
    <w:rsid w:val="63C84D38"/>
    <w:rsid w:val="6410710B"/>
    <w:rsid w:val="6508AE77"/>
    <w:rsid w:val="6521F41F"/>
    <w:rsid w:val="65F872B9"/>
    <w:rsid w:val="662F3EDE"/>
    <w:rsid w:val="67E3CAA9"/>
    <w:rsid w:val="68A04D00"/>
    <w:rsid w:val="68B16D22"/>
    <w:rsid w:val="68BDBA63"/>
    <w:rsid w:val="68D78649"/>
    <w:rsid w:val="68F32566"/>
    <w:rsid w:val="690025B9"/>
    <w:rsid w:val="697472F2"/>
    <w:rsid w:val="6989523D"/>
    <w:rsid w:val="6996BA18"/>
    <w:rsid w:val="69C8C702"/>
    <w:rsid w:val="6A31D366"/>
    <w:rsid w:val="6A6AD8E2"/>
    <w:rsid w:val="6B11D6EA"/>
    <w:rsid w:val="6B3DD84D"/>
    <w:rsid w:val="6C0A0AAD"/>
    <w:rsid w:val="6C426394"/>
    <w:rsid w:val="6C786B06"/>
    <w:rsid w:val="6CAEF5F5"/>
    <w:rsid w:val="6CEBADCE"/>
    <w:rsid w:val="6D87C6B8"/>
    <w:rsid w:val="6DC06FC7"/>
    <w:rsid w:val="6E9EAEBB"/>
    <w:rsid w:val="6F81C243"/>
    <w:rsid w:val="6F930F0B"/>
    <w:rsid w:val="71B8C361"/>
    <w:rsid w:val="727DB821"/>
    <w:rsid w:val="72825792"/>
    <w:rsid w:val="7292964A"/>
    <w:rsid w:val="72A12A4A"/>
    <w:rsid w:val="72F44C03"/>
    <w:rsid w:val="7362B61B"/>
    <w:rsid w:val="744CB90C"/>
    <w:rsid w:val="747B012E"/>
    <w:rsid w:val="75101A3E"/>
    <w:rsid w:val="75B2CF84"/>
    <w:rsid w:val="75B8F876"/>
    <w:rsid w:val="75C99F94"/>
    <w:rsid w:val="75D914FE"/>
    <w:rsid w:val="76C7E922"/>
    <w:rsid w:val="7775E17E"/>
    <w:rsid w:val="7839B197"/>
    <w:rsid w:val="7AE92E7A"/>
    <w:rsid w:val="7B569D73"/>
    <w:rsid w:val="7BB6E0C0"/>
    <w:rsid w:val="7BB73D38"/>
    <w:rsid w:val="7BEDA47C"/>
    <w:rsid w:val="7C21035B"/>
    <w:rsid w:val="7D38DACA"/>
    <w:rsid w:val="7D828471"/>
    <w:rsid w:val="7DC77B60"/>
    <w:rsid w:val="7DCDDCBD"/>
    <w:rsid w:val="7DD4B016"/>
    <w:rsid w:val="7DDA0B22"/>
    <w:rsid w:val="7E9ABFE8"/>
    <w:rsid w:val="7FCAAFAF"/>
    <w:rsid w:val="7FE982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41AF"/>
  <w15:chartTrackingRefBased/>
  <w15:docId w15:val="{A11262E7-DED6-4BD5-AE58-2BD1141583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5A06"/>
  </w:style>
  <w:style w:type="paragraph" w:styleId="Heading1">
    <w:name w:val="heading 1"/>
    <w:basedOn w:val="Normal"/>
    <w:next w:val="Normal"/>
    <w:link w:val="Heading1Char"/>
    <w:uiPriority w:val="9"/>
    <w:qFormat/>
    <w:rsid w:val="00E438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86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41D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41D1"/>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104FBD"/>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43813"/>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E438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3813"/>
  </w:style>
  <w:style w:type="paragraph" w:styleId="Footer">
    <w:name w:val="footer"/>
    <w:basedOn w:val="Normal"/>
    <w:link w:val="FooterChar"/>
    <w:uiPriority w:val="99"/>
    <w:unhideWhenUsed/>
    <w:rsid w:val="00E438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3813"/>
  </w:style>
  <w:style w:type="paragraph" w:styleId="CommentText">
    <w:name w:val="annotation text"/>
    <w:basedOn w:val="Normal"/>
    <w:link w:val="CommentTextChar"/>
    <w:uiPriority w:val="99"/>
    <w:unhideWhenUsed/>
    <w:rsid w:val="00B30D7E"/>
    <w:pPr>
      <w:spacing w:line="240" w:lineRule="auto"/>
    </w:pPr>
    <w:rPr>
      <w:sz w:val="20"/>
      <w:szCs w:val="20"/>
    </w:rPr>
  </w:style>
  <w:style w:type="character" w:styleId="CommentTextChar" w:customStyle="1">
    <w:name w:val="Comment Text Char"/>
    <w:basedOn w:val="DefaultParagraphFont"/>
    <w:link w:val="CommentText"/>
    <w:uiPriority w:val="99"/>
    <w:rsid w:val="00B30D7E"/>
    <w:rPr>
      <w:sz w:val="20"/>
      <w:szCs w:val="20"/>
    </w:rPr>
  </w:style>
  <w:style w:type="character" w:styleId="ListParagraphChar" w:customStyle="1">
    <w:name w:val="List Paragraph Char"/>
    <w:aliases w:val="Numbered Para 1 Char,Dot pt Char,No Spacing1 Char,List Paragraph Char Char Char Char,Indicator Text Char,List Paragraph1 Char,Bullet Points Char,MAIN CONTENT Char,List Paragraph12 Char,List Paragraph11 Char,F5 List Paragraph Char"/>
    <w:basedOn w:val="DefaultParagraphFont"/>
    <w:link w:val="ListParagraph"/>
    <w:uiPriority w:val="34"/>
    <w:qFormat/>
    <w:locked/>
    <w:rsid w:val="00800B7E"/>
    <w:rPr>
      <w:rFonts w:ascii="Calibri" w:hAnsi="Calibri" w:eastAsia="Times New Roman" w:cs="Times New Roman"/>
      <w:szCs w:val="20"/>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800B7E"/>
    <w:pPr>
      <w:spacing w:after="0" w:line="240" w:lineRule="auto"/>
      <w:ind w:left="720"/>
      <w:contextualSpacing/>
    </w:pPr>
    <w:rPr>
      <w:rFonts w:ascii="Calibri" w:hAnsi="Calibri" w:eastAsia="Times New Roman" w:cs="Times New Roman"/>
      <w:szCs w:val="20"/>
    </w:rPr>
  </w:style>
  <w:style w:type="paragraph" w:styleId="Level1" w:customStyle="1">
    <w:name w:val="Level 1"/>
    <w:basedOn w:val="Normal"/>
    <w:next w:val="Normal"/>
    <w:uiPriority w:val="99"/>
    <w:rsid w:val="00B30D7E"/>
    <w:pPr>
      <w:numPr>
        <w:numId w:val="1"/>
      </w:numPr>
      <w:adjustRightInd w:val="0"/>
      <w:spacing w:after="240" w:line="276" w:lineRule="auto"/>
      <w:jc w:val="both"/>
      <w:outlineLvl w:val="0"/>
    </w:pPr>
    <w:rPr>
      <w:rFonts w:ascii="Arial" w:hAnsi="Arial" w:eastAsia="Arial" w:cs="Arial"/>
      <w:sz w:val="21"/>
      <w:szCs w:val="21"/>
      <w:lang w:val="en-US"/>
    </w:rPr>
  </w:style>
  <w:style w:type="paragraph" w:styleId="Level2" w:customStyle="1">
    <w:name w:val="Level 2"/>
    <w:basedOn w:val="Normal"/>
    <w:next w:val="Normal"/>
    <w:uiPriority w:val="99"/>
    <w:rsid w:val="00B30D7E"/>
    <w:pPr>
      <w:numPr>
        <w:ilvl w:val="1"/>
        <w:numId w:val="1"/>
      </w:numPr>
      <w:adjustRightInd w:val="0"/>
      <w:spacing w:after="240" w:line="276" w:lineRule="auto"/>
      <w:jc w:val="both"/>
      <w:outlineLvl w:val="1"/>
    </w:pPr>
    <w:rPr>
      <w:rFonts w:ascii="Arial" w:hAnsi="Arial" w:eastAsia="Arial" w:cs="Arial"/>
      <w:sz w:val="21"/>
      <w:szCs w:val="21"/>
      <w:lang w:val="en-US"/>
    </w:rPr>
  </w:style>
  <w:style w:type="paragraph" w:styleId="Level3" w:customStyle="1">
    <w:name w:val="Level 3"/>
    <w:basedOn w:val="Normal"/>
    <w:next w:val="Normal"/>
    <w:uiPriority w:val="99"/>
    <w:rsid w:val="00B30D7E"/>
    <w:pPr>
      <w:numPr>
        <w:ilvl w:val="2"/>
        <w:numId w:val="1"/>
      </w:numPr>
      <w:adjustRightInd w:val="0"/>
      <w:spacing w:after="240" w:line="276" w:lineRule="auto"/>
      <w:jc w:val="both"/>
      <w:outlineLvl w:val="2"/>
    </w:pPr>
    <w:rPr>
      <w:rFonts w:ascii="Arial" w:hAnsi="Arial" w:eastAsia="Arial" w:cs="Arial"/>
      <w:sz w:val="21"/>
      <w:szCs w:val="21"/>
      <w:lang w:val="en-US"/>
    </w:rPr>
  </w:style>
  <w:style w:type="paragraph" w:styleId="Level4" w:customStyle="1">
    <w:name w:val="Level 4"/>
    <w:basedOn w:val="Normal"/>
    <w:next w:val="Normal"/>
    <w:uiPriority w:val="99"/>
    <w:rsid w:val="00B30D7E"/>
    <w:pPr>
      <w:numPr>
        <w:ilvl w:val="3"/>
        <w:numId w:val="1"/>
      </w:numPr>
      <w:adjustRightInd w:val="0"/>
      <w:spacing w:after="240" w:line="276" w:lineRule="auto"/>
      <w:jc w:val="both"/>
      <w:outlineLvl w:val="3"/>
    </w:pPr>
    <w:rPr>
      <w:rFonts w:ascii="Arial" w:hAnsi="Arial" w:eastAsia="Arial" w:cs="Arial"/>
      <w:sz w:val="21"/>
      <w:szCs w:val="21"/>
      <w:lang w:val="en-US"/>
    </w:rPr>
  </w:style>
  <w:style w:type="paragraph" w:styleId="Level5" w:customStyle="1">
    <w:name w:val="Level 5"/>
    <w:basedOn w:val="Normal"/>
    <w:next w:val="Normal"/>
    <w:uiPriority w:val="99"/>
    <w:rsid w:val="00B30D7E"/>
    <w:pPr>
      <w:numPr>
        <w:ilvl w:val="4"/>
        <w:numId w:val="1"/>
      </w:numPr>
      <w:adjustRightInd w:val="0"/>
      <w:spacing w:after="240" w:line="276" w:lineRule="auto"/>
      <w:jc w:val="both"/>
      <w:outlineLvl w:val="4"/>
    </w:pPr>
    <w:rPr>
      <w:rFonts w:ascii="Arial" w:hAnsi="Arial" w:eastAsia="Arial" w:cs="Arial"/>
      <w:sz w:val="21"/>
      <w:szCs w:val="21"/>
      <w:lang w:val="en-US"/>
    </w:rPr>
  </w:style>
  <w:style w:type="paragraph" w:styleId="Level6" w:customStyle="1">
    <w:name w:val="Level 6"/>
    <w:basedOn w:val="Normal"/>
    <w:next w:val="Normal"/>
    <w:uiPriority w:val="99"/>
    <w:rsid w:val="00B30D7E"/>
    <w:pPr>
      <w:numPr>
        <w:ilvl w:val="5"/>
        <w:numId w:val="1"/>
      </w:numPr>
      <w:adjustRightInd w:val="0"/>
      <w:spacing w:after="240" w:line="276" w:lineRule="auto"/>
      <w:jc w:val="both"/>
      <w:outlineLvl w:val="5"/>
    </w:pPr>
    <w:rPr>
      <w:rFonts w:ascii="Arial" w:hAnsi="Arial" w:eastAsia="Arial" w:cs="Arial"/>
      <w:sz w:val="21"/>
      <w:szCs w:val="21"/>
      <w:lang w:val="en-US"/>
    </w:rPr>
  </w:style>
  <w:style w:type="paragraph" w:styleId="Level7" w:customStyle="1">
    <w:name w:val="Level 7"/>
    <w:basedOn w:val="Normal"/>
    <w:next w:val="Normal"/>
    <w:uiPriority w:val="99"/>
    <w:rsid w:val="00B30D7E"/>
    <w:pPr>
      <w:numPr>
        <w:ilvl w:val="6"/>
        <w:numId w:val="1"/>
      </w:numPr>
      <w:adjustRightInd w:val="0"/>
      <w:spacing w:after="240" w:line="276" w:lineRule="auto"/>
      <w:jc w:val="both"/>
      <w:outlineLvl w:val="6"/>
    </w:pPr>
    <w:rPr>
      <w:rFonts w:ascii="Arial" w:hAnsi="Arial" w:eastAsia="Arial" w:cs="Arial"/>
      <w:sz w:val="21"/>
      <w:szCs w:val="21"/>
      <w:lang w:val="en-US"/>
    </w:rPr>
  </w:style>
  <w:style w:type="paragraph" w:styleId="Body" w:customStyle="1">
    <w:name w:val="Body"/>
    <w:basedOn w:val="Normal"/>
    <w:uiPriority w:val="99"/>
    <w:rsid w:val="00B30D7E"/>
    <w:pPr>
      <w:spacing w:after="200" w:line="240" w:lineRule="auto"/>
      <w:jc w:val="both"/>
    </w:pPr>
    <w:rPr>
      <w:rFonts w:ascii="Arial" w:hAnsi="Arial" w:eastAsia="Times New Roman" w:cs="Arial"/>
      <w:sz w:val="21"/>
      <w:szCs w:val="21"/>
      <w:lang w:eastAsia="en-GB"/>
    </w:rPr>
  </w:style>
  <w:style w:type="paragraph" w:styleId="Body1" w:customStyle="1">
    <w:name w:val="Body 1"/>
    <w:basedOn w:val="Body"/>
    <w:uiPriority w:val="99"/>
    <w:rsid w:val="00B30D7E"/>
    <w:pPr>
      <w:tabs>
        <w:tab w:val="left" w:pos="1700"/>
      </w:tabs>
      <w:adjustRightInd w:val="0"/>
      <w:spacing w:after="240" w:line="276" w:lineRule="auto"/>
      <w:ind w:left="992"/>
    </w:pPr>
    <w:rPr>
      <w:rFonts w:eastAsia="Arial"/>
      <w:lang w:val="en-US" w:eastAsia="en-US"/>
    </w:rPr>
  </w:style>
  <w:style w:type="character" w:styleId="CommentReference">
    <w:name w:val="annotation reference"/>
    <w:basedOn w:val="DefaultParagraphFont"/>
    <w:uiPriority w:val="99"/>
    <w:unhideWhenUsed/>
    <w:rsid w:val="00B30D7E"/>
    <w:rPr>
      <w:sz w:val="16"/>
      <w:szCs w:val="16"/>
    </w:rPr>
  </w:style>
  <w:style w:type="table" w:styleId="TableGrid">
    <w:name w:val="Table Grid"/>
    <w:basedOn w:val="TableNormal"/>
    <w:uiPriority w:val="39"/>
    <w:rsid w:val="00B30D7E"/>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1E686A"/>
    <w:rPr>
      <w:rFonts w:asciiTheme="majorHAnsi" w:hAnsiTheme="majorHAnsi" w:eastAsiaTheme="majorEastAsia"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26EA6"/>
    <w:rPr>
      <w:b/>
      <w:bCs/>
    </w:rPr>
  </w:style>
  <w:style w:type="character" w:styleId="CommentSubjectChar" w:customStyle="1">
    <w:name w:val="Comment Subject Char"/>
    <w:basedOn w:val="CommentTextChar"/>
    <w:link w:val="CommentSubject"/>
    <w:uiPriority w:val="99"/>
    <w:semiHidden/>
    <w:rsid w:val="00926EA6"/>
    <w:rPr>
      <w:b/>
      <w:bCs/>
      <w:sz w:val="20"/>
      <w:szCs w:val="20"/>
    </w:rPr>
  </w:style>
  <w:style w:type="character" w:styleId="Heading3Char" w:customStyle="1">
    <w:name w:val="Heading 3 Char"/>
    <w:basedOn w:val="DefaultParagraphFont"/>
    <w:link w:val="Heading3"/>
    <w:uiPriority w:val="9"/>
    <w:rsid w:val="004A41D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4A41D1"/>
    <w:rPr>
      <w:rFonts w:asciiTheme="majorHAnsi" w:hAnsiTheme="majorHAnsi" w:eastAsiaTheme="majorEastAsia" w:cstheme="majorBidi"/>
      <w:i/>
      <w:iCs/>
      <w:color w:val="2F5496" w:themeColor="accent1" w:themeShade="BF"/>
    </w:rPr>
  </w:style>
  <w:style w:type="paragraph" w:styleId="NoSpacing">
    <w:name w:val="No Spacing"/>
    <w:uiPriority w:val="1"/>
    <w:qFormat/>
    <w:rsid w:val="00053DD3"/>
    <w:pPr>
      <w:spacing w:after="0" w:line="240" w:lineRule="auto"/>
    </w:pPr>
  </w:style>
  <w:style w:type="paragraph" w:styleId="TOCHeading">
    <w:name w:val="TOC Heading"/>
    <w:basedOn w:val="Heading1"/>
    <w:next w:val="Normal"/>
    <w:uiPriority w:val="39"/>
    <w:unhideWhenUsed/>
    <w:qFormat/>
    <w:rsid w:val="00804663"/>
    <w:pPr>
      <w:outlineLvl w:val="9"/>
    </w:pPr>
    <w:rPr>
      <w:lang w:val="en-US"/>
    </w:rPr>
  </w:style>
  <w:style w:type="paragraph" w:styleId="TOC1">
    <w:name w:val="toc 1"/>
    <w:basedOn w:val="Normal"/>
    <w:next w:val="Normal"/>
    <w:autoRedefine/>
    <w:uiPriority w:val="39"/>
    <w:unhideWhenUsed/>
    <w:rsid w:val="00804663"/>
    <w:pPr>
      <w:spacing w:after="100"/>
    </w:pPr>
  </w:style>
  <w:style w:type="paragraph" w:styleId="TOC2">
    <w:name w:val="toc 2"/>
    <w:basedOn w:val="Normal"/>
    <w:next w:val="Normal"/>
    <w:autoRedefine/>
    <w:uiPriority w:val="39"/>
    <w:unhideWhenUsed/>
    <w:rsid w:val="00E22D88"/>
    <w:pPr>
      <w:tabs>
        <w:tab w:val="right" w:leader="dot" w:pos="9016"/>
      </w:tabs>
      <w:spacing w:after="100"/>
      <w:ind w:left="220"/>
    </w:pPr>
  </w:style>
  <w:style w:type="paragraph" w:styleId="TOC3">
    <w:name w:val="toc 3"/>
    <w:basedOn w:val="Normal"/>
    <w:next w:val="Normal"/>
    <w:autoRedefine/>
    <w:uiPriority w:val="39"/>
    <w:unhideWhenUsed/>
    <w:rsid w:val="00A470C7"/>
    <w:pPr>
      <w:tabs>
        <w:tab w:val="right" w:leader="dot" w:pos="9016"/>
      </w:tabs>
      <w:spacing w:after="100"/>
      <w:ind w:left="440"/>
    </w:pPr>
  </w:style>
  <w:style w:type="character" w:styleId="Hyperlink">
    <w:name w:val="Hyperlink"/>
    <w:basedOn w:val="DefaultParagraphFont"/>
    <w:uiPriority w:val="99"/>
    <w:unhideWhenUsed/>
    <w:rsid w:val="00804663"/>
    <w:rPr>
      <w:color w:val="0563C1" w:themeColor="hyperlink"/>
      <w:u w:val="single"/>
    </w:rPr>
  </w:style>
  <w:style w:type="paragraph" w:styleId="Revision">
    <w:name w:val="Revision"/>
    <w:hidden/>
    <w:uiPriority w:val="99"/>
    <w:semiHidden/>
    <w:rsid w:val="00717463"/>
    <w:pPr>
      <w:spacing w:after="0" w:line="240" w:lineRule="auto"/>
    </w:pPr>
  </w:style>
  <w:style w:type="table" w:styleId="GridTable1Light-Accent1">
    <w:name w:val="Grid Table 1 Light Accent 1"/>
    <w:basedOn w:val="TableNormal"/>
    <w:uiPriority w:val="46"/>
    <w:rsid w:val="00D3176A"/>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SmartLink">
    <w:name w:val="Smart Link"/>
    <w:basedOn w:val="DefaultParagraphFont"/>
    <w:uiPriority w:val="99"/>
    <w:semiHidden/>
    <w:unhideWhenUsed/>
    <w:rsid w:val="00AF6261"/>
    <w:rPr>
      <w:color w:val="0000FF"/>
      <w:u w:val="single"/>
      <w:shd w:val="clear" w:color="auto" w:fill="F3F2F1"/>
    </w:rPr>
  </w:style>
  <w:style w:type="table" w:styleId="GridTable1Light-Accent5">
    <w:name w:val="Grid Table 1 Light Accent 5"/>
    <w:basedOn w:val="TableNormal"/>
    <w:uiPriority w:val="46"/>
    <w:rsid w:val="007034C8"/>
    <w:pPr>
      <w:spacing w:after="0" w:line="240" w:lineRule="auto"/>
    </w:pPr>
    <w:rPr>
      <w:lang w:val="en-US"/>
    </w:r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39"/>
    <w:rsid w:val="00150BB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nhideWhenUsed/>
    <w:rsid w:val="00487609"/>
    <w:pPr>
      <w:spacing w:after="120"/>
    </w:pPr>
  </w:style>
  <w:style w:type="character" w:styleId="BodyTextChar" w:customStyle="1">
    <w:name w:val="Body Text Char"/>
    <w:basedOn w:val="DefaultParagraphFont"/>
    <w:link w:val="BodyText"/>
    <w:rsid w:val="00487609"/>
  </w:style>
  <w:style w:type="character" w:styleId="FollowedHyperlink">
    <w:name w:val="FollowedHyperlink"/>
    <w:basedOn w:val="DefaultParagraphFont"/>
    <w:uiPriority w:val="99"/>
    <w:semiHidden/>
    <w:unhideWhenUsed/>
    <w:rsid w:val="00264329"/>
    <w:rPr>
      <w:color w:val="954F72" w:themeColor="followedHyperlink"/>
      <w:u w:val="single"/>
    </w:rPr>
  </w:style>
  <w:style w:type="paragraph" w:styleId="paragraph" w:customStyle="1">
    <w:name w:val="paragraph"/>
    <w:basedOn w:val="Normal"/>
    <w:rsid w:val="004460A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460AC"/>
  </w:style>
  <w:style w:type="character" w:styleId="eop" w:customStyle="1">
    <w:name w:val="eop"/>
    <w:basedOn w:val="DefaultParagraphFont"/>
    <w:rsid w:val="004460AC"/>
  </w:style>
  <w:style w:type="character" w:styleId="scxw69109480" w:customStyle="1">
    <w:name w:val="scxw69109480"/>
    <w:basedOn w:val="DefaultParagraphFont"/>
    <w:rsid w:val="004460AC"/>
  </w:style>
  <w:style w:type="character" w:styleId="pagebreaktextspan" w:customStyle="1">
    <w:name w:val="pagebreaktextspan"/>
    <w:basedOn w:val="DefaultParagraphFont"/>
    <w:rsid w:val="004460AC"/>
  </w:style>
  <w:style w:type="character" w:styleId="UnresolvedMention">
    <w:name w:val="Unresolved Mention"/>
    <w:basedOn w:val="DefaultParagraphFont"/>
    <w:uiPriority w:val="99"/>
    <w:unhideWhenUsed/>
    <w:rsid w:val="00486FC6"/>
    <w:rPr>
      <w:color w:val="605E5C"/>
      <w:shd w:val="clear" w:color="auto" w:fill="E1DFDD"/>
    </w:rPr>
  </w:style>
  <w:style w:type="paragraph" w:styleId="Title">
    <w:name w:val="Title"/>
    <w:basedOn w:val="Normal"/>
    <w:next w:val="Normal"/>
    <w:link w:val="TitleChar"/>
    <w:qFormat/>
    <w:rsid w:val="00DE2FD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DE2FD9"/>
    <w:rPr>
      <w:rFonts w:asciiTheme="majorHAnsi" w:hAnsiTheme="majorHAnsi" w:eastAsiaTheme="majorEastAsia" w:cstheme="majorBidi"/>
      <w:spacing w:val="-10"/>
      <w:kern w:val="28"/>
      <w:sz w:val="56"/>
      <w:szCs w:val="56"/>
    </w:rPr>
  </w:style>
  <w:style w:type="character" w:styleId="Mention">
    <w:name w:val="Mention"/>
    <w:basedOn w:val="DefaultParagraphFont"/>
    <w:uiPriority w:val="99"/>
    <w:unhideWhenUsed/>
    <w:rsid w:val="00AC1573"/>
    <w:rPr>
      <w:color w:val="2B579A"/>
      <w:shd w:val="clear" w:color="auto" w:fill="E1DFDD"/>
    </w:rPr>
  </w:style>
  <w:style w:type="character" w:styleId="Heading5Char" w:customStyle="1">
    <w:name w:val="Heading 5 Char"/>
    <w:basedOn w:val="DefaultParagraphFont"/>
    <w:link w:val="Heading5"/>
    <w:uiPriority w:val="9"/>
    <w:rsid w:val="00104FBD"/>
    <w:rPr>
      <w:rFonts w:asciiTheme="majorHAnsi" w:hAnsiTheme="majorHAnsi" w:eastAsiaTheme="majorEastAsia" w:cstheme="majorBidi"/>
      <w:color w:val="2F5496" w:themeColor="accent1" w:themeShade="BF"/>
    </w:rPr>
  </w:style>
  <w:style w:type="paragraph" w:styleId="Caption">
    <w:name w:val="caption"/>
    <w:basedOn w:val="Normal"/>
    <w:next w:val="Normal"/>
    <w:uiPriority w:val="35"/>
    <w:unhideWhenUsed/>
    <w:qFormat/>
    <w:rsid w:val="0078390E"/>
    <w:pPr>
      <w:spacing w:after="200" w:line="240" w:lineRule="auto"/>
    </w:pPr>
    <w:rPr>
      <w:i/>
      <w:iCs/>
      <w:color w:val="44546A" w:themeColor="text2"/>
      <w:sz w:val="18"/>
      <w:szCs w:val="18"/>
    </w:rPr>
  </w:style>
  <w:style w:type="paragraph" w:styleId="NormalWeb">
    <w:name w:val="Normal (Web)"/>
    <w:basedOn w:val="Normal"/>
    <w:uiPriority w:val="99"/>
    <w:unhideWhenUsed/>
    <w:rsid w:val="00631ED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EE5B23"/>
    <w:rPr>
      <w:b/>
      <w:bCs/>
    </w:rPr>
  </w:style>
  <w:style w:type="paragraph" w:styleId="TOC4">
    <w:name w:val="toc 4"/>
    <w:basedOn w:val="Normal"/>
    <w:next w:val="Normal"/>
    <w:autoRedefine/>
    <w:uiPriority w:val="39"/>
    <w:unhideWhenUsed/>
    <w:rsid w:val="00A325D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4">
      <w:bodyDiv w:val="1"/>
      <w:marLeft w:val="0"/>
      <w:marRight w:val="0"/>
      <w:marTop w:val="0"/>
      <w:marBottom w:val="0"/>
      <w:divBdr>
        <w:top w:val="none" w:sz="0" w:space="0" w:color="auto"/>
        <w:left w:val="none" w:sz="0" w:space="0" w:color="auto"/>
        <w:bottom w:val="none" w:sz="0" w:space="0" w:color="auto"/>
        <w:right w:val="none" w:sz="0" w:space="0" w:color="auto"/>
      </w:divBdr>
    </w:div>
    <w:div w:id="280574535">
      <w:bodyDiv w:val="1"/>
      <w:marLeft w:val="0"/>
      <w:marRight w:val="0"/>
      <w:marTop w:val="0"/>
      <w:marBottom w:val="0"/>
      <w:divBdr>
        <w:top w:val="none" w:sz="0" w:space="0" w:color="auto"/>
        <w:left w:val="none" w:sz="0" w:space="0" w:color="auto"/>
        <w:bottom w:val="none" w:sz="0" w:space="0" w:color="auto"/>
        <w:right w:val="none" w:sz="0" w:space="0" w:color="auto"/>
      </w:divBdr>
    </w:div>
    <w:div w:id="449975739">
      <w:bodyDiv w:val="1"/>
      <w:marLeft w:val="0"/>
      <w:marRight w:val="0"/>
      <w:marTop w:val="0"/>
      <w:marBottom w:val="0"/>
      <w:divBdr>
        <w:top w:val="none" w:sz="0" w:space="0" w:color="auto"/>
        <w:left w:val="none" w:sz="0" w:space="0" w:color="auto"/>
        <w:bottom w:val="none" w:sz="0" w:space="0" w:color="auto"/>
        <w:right w:val="none" w:sz="0" w:space="0" w:color="auto"/>
      </w:divBdr>
    </w:div>
    <w:div w:id="458228075">
      <w:bodyDiv w:val="1"/>
      <w:marLeft w:val="0"/>
      <w:marRight w:val="0"/>
      <w:marTop w:val="0"/>
      <w:marBottom w:val="0"/>
      <w:divBdr>
        <w:top w:val="none" w:sz="0" w:space="0" w:color="auto"/>
        <w:left w:val="none" w:sz="0" w:space="0" w:color="auto"/>
        <w:bottom w:val="none" w:sz="0" w:space="0" w:color="auto"/>
        <w:right w:val="none" w:sz="0" w:space="0" w:color="auto"/>
      </w:divBdr>
    </w:div>
    <w:div w:id="478620188">
      <w:bodyDiv w:val="1"/>
      <w:marLeft w:val="0"/>
      <w:marRight w:val="0"/>
      <w:marTop w:val="0"/>
      <w:marBottom w:val="0"/>
      <w:divBdr>
        <w:top w:val="none" w:sz="0" w:space="0" w:color="auto"/>
        <w:left w:val="none" w:sz="0" w:space="0" w:color="auto"/>
        <w:bottom w:val="none" w:sz="0" w:space="0" w:color="auto"/>
        <w:right w:val="none" w:sz="0" w:space="0" w:color="auto"/>
      </w:divBdr>
    </w:div>
    <w:div w:id="720402162">
      <w:bodyDiv w:val="1"/>
      <w:marLeft w:val="0"/>
      <w:marRight w:val="0"/>
      <w:marTop w:val="0"/>
      <w:marBottom w:val="0"/>
      <w:divBdr>
        <w:top w:val="none" w:sz="0" w:space="0" w:color="auto"/>
        <w:left w:val="none" w:sz="0" w:space="0" w:color="auto"/>
        <w:bottom w:val="none" w:sz="0" w:space="0" w:color="auto"/>
        <w:right w:val="none" w:sz="0" w:space="0" w:color="auto"/>
      </w:divBdr>
    </w:div>
    <w:div w:id="748771405">
      <w:bodyDiv w:val="1"/>
      <w:marLeft w:val="0"/>
      <w:marRight w:val="0"/>
      <w:marTop w:val="0"/>
      <w:marBottom w:val="0"/>
      <w:divBdr>
        <w:top w:val="none" w:sz="0" w:space="0" w:color="auto"/>
        <w:left w:val="none" w:sz="0" w:space="0" w:color="auto"/>
        <w:bottom w:val="none" w:sz="0" w:space="0" w:color="auto"/>
        <w:right w:val="none" w:sz="0" w:space="0" w:color="auto"/>
      </w:divBdr>
    </w:div>
    <w:div w:id="1182671201">
      <w:bodyDiv w:val="1"/>
      <w:marLeft w:val="0"/>
      <w:marRight w:val="0"/>
      <w:marTop w:val="0"/>
      <w:marBottom w:val="0"/>
      <w:divBdr>
        <w:top w:val="none" w:sz="0" w:space="0" w:color="auto"/>
        <w:left w:val="none" w:sz="0" w:space="0" w:color="auto"/>
        <w:bottom w:val="none" w:sz="0" w:space="0" w:color="auto"/>
        <w:right w:val="none" w:sz="0" w:space="0" w:color="auto"/>
      </w:divBdr>
    </w:div>
    <w:div w:id="2119328793">
      <w:bodyDiv w:val="1"/>
      <w:marLeft w:val="0"/>
      <w:marRight w:val="0"/>
      <w:marTop w:val="0"/>
      <w:marBottom w:val="0"/>
      <w:divBdr>
        <w:top w:val="none" w:sz="0" w:space="0" w:color="auto"/>
        <w:left w:val="none" w:sz="0" w:space="0" w:color="auto"/>
        <w:bottom w:val="none" w:sz="0" w:space="0" w:color="auto"/>
        <w:right w:val="none" w:sz="0" w:space="0" w:color="auto"/>
      </w:divBdr>
      <w:divsChild>
        <w:div w:id="286354126">
          <w:marLeft w:val="0"/>
          <w:marRight w:val="0"/>
          <w:marTop w:val="0"/>
          <w:marBottom w:val="0"/>
          <w:divBdr>
            <w:top w:val="none" w:sz="0" w:space="0" w:color="auto"/>
            <w:left w:val="none" w:sz="0" w:space="0" w:color="auto"/>
            <w:bottom w:val="none" w:sz="0" w:space="0" w:color="auto"/>
            <w:right w:val="none" w:sz="0" w:space="0" w:color="auto"/>
          </w:divBdr>
        </w:div>
        <w:div w:id="336884306">
          <w:marLeft w:val="0"/>
          <w:marRight w:val="0"/>
          <w:marTop w:val="0"/>
          <w:marBottom w:val="0"/>
          <w:divBdr>
            <w:top w:val="none" w:sz="0" w:space="0" w:color="auto"/>
            <w:left w:val="none" w:sz="0" w:space="0" w:color="auto"/>
            <w:bottom w:val="none" w:sz="0" w:space="0" w:color="auto"/>
            <w:right w:val="none" w:sz="0" w:space="0" w:color="auto"/>
          </w:divBdr>
        </w:div>
        <w:div w:id="463498976">
          <w:marLeft w:val="0"/>
          <w:marRight w:val="0"/>
          <w:marTop w:val="0"/>
          <w:marBottom w:val="0"/>
          <w:divBdr>
            <w:top w:val="none" w:sz="0" w:space="0" w:color="auto"/>
            <w:left w:val="none" w:sz="0" w:space="0" w:color="auto"/>
            <w:bottom w:val="none" w:sz="0" w:space="0" w:color="auto"/>
            <w:right w:val="none" w:sz="0" w:space="0" w:color="auto"/>
          </w:divBdr>
        </w:div>
        <w:div w:id="790713324">
          <w:marLeft w:val="0"/>
          <w:marRight w:val="0"/>
          <w:marTop w:val="0"/>
          <w:marBottom w:val="0"/>
          <w:divBdr>
            <w:top w:val="none" w:sz="0" w:space="0" w:color="auto"/>
            <w:left w:val="none" w:sz="0" w:space="0" w:color="auto"/>
            <w:bottom w:val="none" w:sz="0" w:space="0" w:color="auto"/>
            <w:right w:val="none" w:sz="0" w:space="0" w:color="auto"/>
          </w:divBdr>
        </w:div>
        <w:div w:id="832183485">
          <w:marLeft w:val="0"/>
          <w:marRight w:val="0"/>
          <w:marTop w:val="0"/>
          <w:marBottom w:val="0"/>
          <w:divBdr>
            <w:top w:val="none" w:sz="0" w:space="0" w:color="auto"/>
            <w:left w:val="none" w:sz="0" w:space="0" w:color="auto"/>
            <w:bottom w:val="none" w:sz="0" w:space="0" w:color="auto"/>
            <w:right w:val="none" w:sz="0" w:space="0" w:color="auto"/>
          </w:divBdr>
        </w:div>
        <w:div w:id="873999380">
          <w:marLeft w:val="0"/>
          <w:marRight w:val="0"/>
          <w:marTop w:val="0"/>
          <w:marBottom w:val="0"/>
          <w:divBdr>
            <w:top w:val="none" w:sz="0" w:space="0" w:color="auto"/>
            <w:left w:val="none" w:sz="0" w:space="0" w:color="auto"/>
            <w:bottom w:val="none" w:sz="0" w:space="0" w:color="auto"/>
            <w:right w:val="none" w:sz="0" w:space="0" w:color="auto"/>
          </w:divBdr>
        </w:div>
        <w:div w:id="921646109">
          <w:marLeft w:val="0"/>
          <w:marRight w:val="0"/>
          <w:marTop w:val="0"/>
          <w:marBottom w:val="0"/>
          <w:divBdr>
            <w:top w:val="none" w:sz="0" w:space="0" w:color="auto"/>
            <w:left w:val="none" w:sz="0" w:space="0" w:color="auto"/>
            <w:bottom w:val="none" w:sz="0" w:space="0" w:color="auto"/>
            <w:right w:val="none" w:sz="0" w:space="0" w:color="auto"/>
          </w:divBdr>
        </w:div>
        <w:div w:id="1128279374">
          <w:marLeft w:val="0"/>
          <w:marRight w:val="0"/>
          <w:marTop w:val="0"/>
          <w:marBottom w:val="0"/>
          <w:divBdr>
            <w:top w:val="none" w:sz="0" w:space="0" w:color="auto"/>
            <w:left w:val="none" w:sz="0" w:space="0" w:color="auto"/>
            <w:bottom w:val="none" w:sz="0" w:space="0" w:color="auto"/>
            <w:right w:val="none" w:sz="0" w:space="0" w:color="auto"/>
          </w:divBdr>
        </w:div>
        <w:div w:id="1153522332">
          <w:marLeft w:val="0"/>
          <w:marRight w:val="0"/>
          <w:marTop w:val="0"/>
          <w:marBottom w:val="0"/>
          <w:divBdr>
            <w:top w:val="none" w:sz="0" w:space="0" w:color="auto"/>
            <w:left w:val="none" w:sz="0" w:space="0" w:color="auto"/>
            <w:bottom w:val="none" w:sz="0" w:space="0" w:color="auto"/>
            <w:right w:val="none" w:sz="0" w:space="0" w:color="auto"/>
          </w:divBdr>
        </w:div>
        <w:div w:id="1209563657">
          <w:marLeft w:val="0"/>
          <w:marRight w:val="0"/>
          <w:marTop w:val="0"/>
          <w:marBottom w:val="0"/>
          <w:divBdr>
            <w:top w:val="none" w:sz="0" w:space="0" w:color="auto"/>
            <w:left w:val="none" w:sz="0" w:space="0" w:color="auto"/>
            <w:bottom w:val="none" w:sz="0" w:space="0" w:color="auto"/>
            <w:right w:val="none" w:sz="0" w:space="0" w:color="auto"/>
          </w:divBdr>
        </w:div>
        <w:div w:id="1221331497">
          <w:marLeft w:val="0"/>
          <w:marRight w:val="0"/>
          <w:marTop w:val="0"/>
          <w:marBottom w:val="0"/>
          <w:divBdr>
            <w:top w:val="none" w:sz="0" w:space="0" w:color="auto"/>
            <w:left w:val="none" w:sz="0" w:space="0" w:color="auto"/>
            <w:bottom w:val="none" w:sz="0" w:space="0" w:color="auto"/>
            <w:right w:val="none" w:sz="0" w:space="0" w:color="auto"/>
          </w:divBdr>
        </w:div>
        <w:div w:id="1247805761">
          <w:marLeft w:val="0"/>
          <w:marRight w:val="0"/>
          <w:marTop w:val="0"/>
          <w:marBottom w:val="0"/>
          <w:divBdr>
            <w:top w:val="none" w:sz="0" w:space="0" w:color="auto"/>
            <w:left w:val="none" w:sz="0" w:space="0" w:color="auto"/>
            <w:bottom w:val="none" w:sz="0" w:space="0" w:color="auto"/>
            <w:right w:val="none" w:sz="0" w:space="0" w:color="auto"/>
          </w:divBdr>
        </w:div>
        <w:div w:id="1416128850">
          <w:marLeft w:val="0"/>
          <w:marRight w:val="0"/>
          <w:marTop w:val="0"/>
          <w:marBottom w:val="0"/>
          <w:divBdr>
            <w:top w:val="none" w:sz="0" w:space="0" w:color="auto"/>
            <w:left w:val="none" w:sz="0" w:space="0" w:color="auto"/>
            <w:bottom w:val="none" w:sz="0" w:space="0" w:color="auto"/>
            <w:right w:val="none" w:sz="0" w:space="0" w:color="auto"/>
          </w:divBdr>
        </w:div>
        <w:div w:id="1418866830">
          <w:marLeft w:val="0"/>
          <w:marRight w:val="0"/>
          <w:marTop w:val="0"/>
          <w:marBottom w:val="0"/>
          <w:divBdr>
            <w:top w:val="none" w:sz="0" w:space="0" w:color="auto"/>
            <w:left w:val="none" w:sz="0" w:space="0" w:color="auto"/>
            <w:bottom w:val="none" w:sz="0" w:space="0" w:color="auto"/>
            <w:right w:val="none" w:sz="0" w:space="0" w:color="auto"/>
          </w:divBdr>
          <w:divsChild>
            <w:div w:id="1136148236">
              <w:marLeft w:val="-75"/>
              <w:marRight w:val="0"/>
              <w:marTop w:val="30"/>
              <w:marBottom w:val="30"/>
              <w:divBdr>
                <w:top w:val="none" w:sz="0" w:space="0" w:color="auto"/>
                <w:left w:val="none" w:sz="0" w:space="0" w:color="auto"/>
                <w:bottom w:val="none" w:sz="0" w:space="0" w:color="auto"/>
                <w:right w:val="none" w:sz="0" w:space="0" w:color="auto"/>
              </w:divBdr>
              <w:divsChild>
                <w:div w:id="81266851">
                  <w:marLeft w:val="0"/>
                  <w:marRight w:val="0"/>
                  <w:marTop w:val="0"/>
                  <w:marBottom w:val="0"/>
                  <w:divBdr>
                    <w:top w:val="none" w:sz="0" w:space="0" w:color="auto"/>
                    <w:left w:val="none" w:sz="0" w:space="0" w:color="auto"/>
                    <w:bottom w:val="none" w:sz="0" w:space="0" w:color="auto"/>
                    <w:right w:val="none" w:sz="0" w:space="0" w:color="auto"/>
                  </w:divBdr>
                  <w:divsChild>
                    <w:div w:id="1520313633">
                      <w:marLeft w:val="0"/>
                      <w:marRight w:val="0"/>
                      <w:marTop w:val="0"/>
                      <w:marBottom w:val="0"/>
                      <w:divBdr>
                        <w:top w:val="none" w:sz="0" w:space="0" w:color="auto"/>
                        <w:left w:val="none" w:sz="0" w:space="0" w:color="auto"/>
                        <w:bottom w:val="none" w:sz="0" w:space="0" w:color="auto"/>
                        <w:right w:val="none" w:sz="0" w:space="0" w:color="auto"/>
                      </w:divBdr>
                    </w:div>
                  </w:divsChild>
                </w:div>
                <w:div w:id="180246104">
                  <w:marLeft w:val="0"/>
                  <w:marRight w:val="0"/>
                  <w:marTop w:val="0"/>
                  <w:marBottom w:val="0"/>
                  <w:divBdr>
                    <w:top w:val="none" w:sz="0" w:space="0" w:color="auto"/>
                    <w:left w:val="none" w:sz="0" w:space="0" w:color="auto"/>
                    <w:bottom w:val="none" w:sz="0" w:space="0" w:color="auto"/>
                    <w:right w:val="none" w:sz="0" w:space="0" w:color="auto"/>
                  </w:divBdr>
                  <w:divsChild>
                    <w:div w:id="241791881">
                      <w:marLeft w:val="0"/>
                      <w:marRight w:val="0"/>
                      <w:marTop w:val="0"/>
                      <w:marBottom w:val="0"/>
                      <w:divBdr>
                        <w:top w:val="none" w:sz="0" w:space="0" w:color="auto"/>
                        <w:left w:val="none" w:sz="0" w:space="0" w:color="auto"/>
                        <w:bottom w:val="none" w:sz="0" w:space="0" w:color="auto"/>
                        <w:right w:val="none" w:sz="0" w:space="0" w:color="auto"/>
                      </w:divBdr>
                    </w:div>
                  </w:divsChild>
                </w:div>
                <w:div w:id="200213048">
                  <w:marLeft w:val="0"/>
                  <w:marRight w:val="0"/>
                  <w:marTop w:val="0"/>
                  <w:marBottom w:val="0"/>
                  <w:divBdr>
                    <w:top w:val="none" w:sz="0" w:space="0" w:color="auto"/>
                    <w:left w:val="none" w:sz="0" w:space="0" w:color="auto"/>
                    <w:bottom w:val="none" w:sz="0" w:space="0" w:color="auto"/>
                    <w:right w:val="none" w:sz="0" w:space="0" w:color="auto"/>
                  </w:divBdr>
                  <w:divsChild>
                    <w:div w:id="2120636456">
                      <w:marLeft w:val="0"/>
                      <w:marRight w:val="0"/>
                      <w:marTop w:val="0"/>
                      <w:marBottom w:val="0"/>
                      <w:divBdr>
                        <w:top w:val="none" w:sz="0" w:space="0" w:color="auto"/>
                        <w:left w:val="none" w:sz="0" w:space="0" w:color="auto"/>
                        <w:bottom w:val="none" w:sz="0" w:space="0" w:color="auto"/>
                        <w:right w:val="none" w:sz="0" w:space="0" w:color="auto"/>
                      </w:divBdr>
                    </w:div>
                  </w:divsChild>
                </w:div>
                <w:div w:id="430668631">
                  <w:marLeft w:val="0"/>
                  <w:marRight w:val="0"/>
                  <w:marTop w:val="0"/>
                  <w:marBottom w:val="0"/>
                  <w:divBdr>
                    <w:top w:val="none" w:sz="0" w:space="0" w:color="auto"/>
                    <w:left w:val="none" w:sz="0" w:space="0" w:color="auto"/>
                    <w:bottom w:val="none" w:sz="0" w:space="0" w:color="auto"/>
                    <w:right w:val="none" w:sz="0" w:space="0" w:color="auto"/>
                  </w:divBdr>
                  <w:divsChild>
                    <w:div w:id="198511544">
                      <w:marLeft w:val="0"/>
                      <w:marRight w:val="0"/>
                      <w:marTop w:val="0"/>
                      <w:marBottom w:val="0"/>
                      <w:divBdr>
                        <w:top w:val="none" w:sz="0" w:space="0" w:color="auto"/>
                        <w:left w:val="none" w:sz="0" w:space="0" w:color="auto"/>
                        <w:bottom w:val="none" w:sz="0" w:space="0" w:color="auto"/>
                        <w:right w:val="none" w:sz="0" w:space="0" w:color="auto"/>
                      </w:divBdr>
                    </w:div>
                  </w:divsChild>
                </w:div>
                <w:div w:id="493759706">
                  <w:marLeft w:val="0"/>
                  <w:marRight w:val="0"/>
                  <w:marTop w:val="0"/>
                  <w:marBottom w:val="0"/>
                  <w:divBdr>
                    <w:top w:val="none" w:sz="0" w:space="0" w:color="auto"/>
                    <w:left w:val="none" w:sz="0" w:space="0" w:color="auto"/>
                    <w:bottom w:val="none" w:sz="0" w:space="0" w:color="auto"/>
                    <w:right w:val="none" w:sz="0" w:space="0" w:color="auto"/>
                  </w:divBdr>
                  <w:divsChild>
                    <w:div w:id="699207859">
                      <w:marLeft w:val="0"/>
                      <w:marRight w:val="0"/>
                      <w:marTop w:val="0"/>
                      <w:marBottom w:val="0"/>
                      <w:divBdr>
                        <w:top w:val="none" w:sz="0" w:space="0" w:color="auto"/>
                        <w:left w:val="none" w:sz="0" w:space="0" w:color="auto"/>
                        <w:bottom w:val="none" w:sz="0" w:space="0" w:color="auto"/>
                        <w:right w:val="none" w:sz="0" w:space="0" w:color="auto"/>
                      </w:divBdr>
                    </w:div>
                  </w:divsChild>
                </w:div>
                <w:div w:id="494106766">
                  <w:marLeft w:val="0"/>
                  <w:marRight w:val="0"/>
                  <w:marTop w:val="0"/>
                  <w:marBottom w:val="0"/>
                  <w:divBdr>
                    <w:top w:val="none" w:sz="0" w:space="0" w:color="auto"/>
                    <w:left w:val="none" w:sz="0" w:space="0" w:color="auto"/>
                    <w:bottom w:val="none" w:sz="0" w:space="0" w:color="auto"/>
                    <w:right w:val="none" w:sz="0" w:space="0" w:color="auto"/>
                  </w:divBdr>
                  <w:divsChild>
                    <w:div w:id="2017799886">
                      <w:marLeft w:val="0"/>
                      <w:marRight w:val="0"/>
                      <w:marTop w:val="0"/>
                      <w:marBottom w:val="0"/>
                      <w:divBdr>
                        <w:top w:val="none" w:sz="0" w:space="0" w:color="auto"/>
                        <w:left w:val="none" w:sz="0" w:space="0" w:color="auto"/>
                        <w:bottom w:val="none" w:sz="0" w:space="0" w:color="auto"/>
                        <w:right w:val="none" w:sz="0" w:space="0" w:color="auto"/>
                      </w:divBdr>
                    </w:div>
                  </w:divsChild>
                </w:div>
                <w:div w:id="586503724">
                  <w:marLeft w:val="0"/>
                  <w:marRight w:val="0"/>
                  <w:marTop w:val="0"/>
                  <w:marBottom w:val="0"/>
                  <w:divBdr>
                    <w:top w:val="none" w:sz="0" w:space="0" w:color="auto"/>
                    <w:left w:val="none" w:sz="0" w:space="0" w:color="auto"/>
                    <w:bottom w:val="none" w:sz="0" w:space="0" w:color="auto"/>
                    <w:right w:val="none" w:sz="0" w:space="0" w:color="auto"/>
                  </w:divBdr>
                  <w:divsChild>
                    <w:div w:id="1312441510">
                      <w:marLeft w:val="0"/>
                      <w:marRight w:val="0"/>
                      <w:marTop w:val="0"/>
                      <w:marBottom w:val="0"/>
                      <w:divBdr>
                        <w:top w:val="none" w:sz="0" w:space="0" w:color="auto"/>
                        <w:left w:val="none" w:sz="0" w:space="0" w:color="auto"/>
                        <w:bottom w:val="none" w:sz="0" w:space="0" w:color="auto"/>
                        <w:right w:val="none" w:sz="0" w:space="0" w:color="auto"/>
                      </w:divBdr>
                    </w:div>
                  </w:divsChild>
                </w:div>
                <w:div w:id="594899674">
                  <w:marLeft w:val="0"/>
                  <w:marRight w:val="0"/>
                  <w:marTop w:val="0"/>
                  <w:marBottom w:val="0"/>
                  <w:divBdr>
                    <w:top w:val="none" w:sz="0" w:space="0" w:color="auto"/>
                    <w:left w:val="none" w:sz="0" w:space="0" w:color="auto"/>
                    <w:bottom w:val="none" w:sz="0" w:space="0" w:color="auto"/>
                    <w:right w:val="none" w:sz="0" w:space="0" w:color="auto"/>
                  </w:divBdr>
                  <w:divsChild>
                    <w:div w:id="1453284373">
                      <w:marLeft w:val="0"/>
                      <w:marRight w:val="0"/>
                      <w:marTop w:val="0"/>
                      <w:marBottom w:val="0"/>
                      <w:divBdr>
                        <w:top w:val="none" w:sz="0" w:space="0" w:color="auto"/>
                        <w:left w:val="none" w:sz="0" w:space="0" w:color="auto"/>
                        <w:bottom w:val="none" w:sz="0" w:space="0" w:color="auto"/>
                        <w:right w:val="none" w:sz="0" w:space="0" w:color="auto"/>
                      </w:divBdr>
                    </w:div>
                  </w:divsChild>
                </w:div>
                <w:div w:id="608272060">
                  <w:marLeft w:val="0"/>
                  <w:marRight w:val="0"/>
                  <w:marTop w:val="0"/>
                  <w:marBottom w:val="0"/>
                  <w:divBdr>
                    <w:top w:val="none" w:sz="0" w:space="0" w:color="auto"/>
                    <w:left w:val="none" w:sz="0" w:space="0" w:color="auto"/>
                    <w:bottom w:val="none" w:sz="0" w:space="0" w:color="auto"/>
                    <w:right w:val="none" w:sz="0" w:space="0" w:color="auto"/>
                  </w:divBdr>
                  <w:divsChild>
                    <w:div w:id="326788898">
                      <w:marLeft w:val="0"/>
                      <w:marRight w:val="0"/>
                      <w:marTop w:val="0"/>
                      <w:marBottom w:val="0"/>
                      <w:divBdr>
                        <w:top w:val="none" w:sz="0" w:space="0" w:color="auto"/>
                        <w:left w:val="none" w:sz="0" w:space="0" w:color="auto"/>
                        <w:bottom w:val="none" w:sz="0" w:space="0" w:color="auto"/>
                        <w:right w:val="none" w:sz="0" w:space="0" w:color="auto"/>
                      </w:divBdr>
                    </w:div>
                  </w:divsChild>
                </w:div>
                <w:div w:id="641038479">
                  <w:marLeft w:val="0"/>
                  <w:marRight w:val="0"/>
                  <w:marTop w:val="0"/>
                  <w:marBottom w:val="0"/>
                  <w:divBdr>
                    <w:top w:val="none" w:sz="0" w:space="0" w:color="auto"/>
                    <w:left w:val="none" w:sz="0" w:space="0" w:color="auto"/>
                    <w:bottom w:val="none" w:sz="0" w:space="0" w:color="auto"/>
                    <w:right w:val="none" w:sz="0" w:space="0" w:color="auto"/>
                  </w:divBdr>
                  <w:divsChild>
                    <w:div w:id="1205602025">
                      <w:marLeft w:val="0"/>
                      <w:marRight w:val="0"/>
                      <w:marTop w:val="0"/>
                      <w:marBottom w:val="0"/>
                      <w:divBdr>
                        <w:top w:val="none" w:sz="0" w:space="0" w:color="auto"/>
                        <w:left w:val="none" w:sz="0" w:space="0" w:color="auto"/>
                        <w:bottom w:val="none" w:sz="0" w:space="0" w:color="auto"/>
                        <w:right w:val="none" w:sz="0" w:space="0" w:color="auto"/>
                      </w:divBdr>
                    </w:div>
                  </w:divsChild>
                </w:div>
                <w:div w:id="753165651">
                  <w:marLeft w:val="0"/>
                  <w:marRight w:val="0"/>
                  <w:marTop w:val="0"/>
                  <w:marBottom w:val="0"/>
                  <w:divBdr>
                    <w:top w:val="none" w:sz="0" w:space="0" w:color="auto"/>
                    <w:left w:val="none" w:sz="0" w:space="0" w:color="auto"/>
                    <w:bottom w:val="none" w:sz="0" w:space="0" w:color="auto"/>
                    <w:right w:val="none" w:sz="0" w:space="0" w:color="auto"/>
                  </w:divBdr>
                  <w:divsChild>
                    <w:div w:id="229656542">
                      <w:marLeft w:val="0"/>
                      <w:marRight w:val="0"/>
                      <w:marTop w:val="0"/>
                      <w:marBottom w:val="0"/>
                      <w:divBdr>
                        <w:top w:val="none" w:sz="0" w:space="0" w:color="auto"/>
                        <w:left w:val="none" w:sz="0" w:space="0" w:color="auto"/>
                        <w:bottom w:val="none" w:sz="0" w:space="0" w:color="auto"/>
                        <w:right w:val="none" w:sz="0" w:space="0" w:color="auto"/>
                      </w:divBdr>
                    </w:div>
                  </w:divsChild>
                </w:div>
                <w:div w:id="760183892">
                  <w:marLeft w:val="0"/>
                  <w:marRight w:val="0"/>
                  <w:marTop w:val="0"/>
                  <w:marBottom w:val="0"/>
                  <w:divBdr>
                    <w:top w:val="none" w:sz="0" w:space="0" w:color="auto"/>
                    <w:left w:val="none" w:sz="0" w:space="0" w:color="auto"/>
                    <w:bottom w:val="none" w:sz="0" w:space="0" w:color="auto"/>
                    <w:right w:val="none" w:sz="0" w:space="0" w:color="auto"/>
                  </w:divBdr>
                  <w:divsChild>
                    <w:div w:id="808325009">
                      <w:marLeft w:val="0"/>
                      <w:marRight w:val="0"/>
                      <w:marTop w:val="0"/>
                      <w:marBottom w:val="0"/>
                      <w:divBdr>
                        <w:top w:val="none" w:sz="0" w:space="0" w:color="auto"/>
                        <w:left w:val="none" w:sz="0" w:space="0" w:color="auto"/>
                        <w:bottom w:val="none" w:sz="0" w:space="0" w:color="auto"/>
                        <w:right w:val="none" w:sz="0" w:space="0" w:color="auto"/>
                      </w:divBdr>
                    </w:div>
                  </w:divsChild>
                </w:div>
                <w:div w:id="837616049">
                  <w:marLeft w:val="0"/>
                  <w:marRight w:val="0"/>
                  <w:marTop w:val="0"/>
                  <w:marBottom w:val="0"/>
                  <w:divBdr>
                    <w:top w:val="none" w:sz="0" w:space="0" w:color="auto"/>
                    <w:left w:val="none" w:sz="0" w:space="0" w:color="auto"/>
                    <w:bottom w:val="none" w:sz="0" w:space="0" w:color="auto"/>
                    <w:right w:val="none" w:sz="0" w:space="0" w:color="auto"/>
                  </w:divBdr>
                  <w:divsChild>
                    <w:div w:id="2103332527">
                      <w:marLeft w:val="0"/>
                      <w:marRight w:val="0"/>
                      <w:marTop w:val="0"/>
                      <w:marBottom w:val="0"/>
                      <w:divBdr>
                        <w:top w:val="none" w:sz="0" w:space="0" w:color="auto"/>
                        <w:left w:val="none" w:sz="0" w:space="0" w:color="auto"/>
                        <w:bottom w:val="none" w:sz="0" w:space="0" w:color="auto"/>
                        <w:right w:val="none" w:sz="0" w:space="0" w:color="auto"/>
                      </w:divBdr>
                    </w:div>
                  </w:divsChild>
                </w:div>
                <w:div w:id="908002199">
                  <w:marLeft w:val="0"/>
                  <w:marRight w:val="0"/>
                  <w:marTop w:val="0"/>
                  <w:marBottom w:val="0"/>
                  <w:divBdr>
                    <w:top w:val="none" w:sz="0" w:space="0" w:color="auto"/>
                    <w:left w:val="none" w:sz="0" w:space="0" w:color="auto"/>
                    <w:bottom w:val="none" w:sz="0" w:space="0" w:color="auto"/>
                    <w:right w:val="none" w:sz="0" w:space="0" w:color="auto"/>
                  </w:divBdr>
                  <w:divsChild>
                    <w:div w:id="1241523644">
                      <w:marLeft w:val="0"/>
                      <w:marRight w:val="0"/>
                      <w:marTop w:val="0"/>
                      <w:marBottom w:val="0"/>
                      <w:divBdr>
                        <w:top w:val="none" w:sz="0" w:space="0" w:color="auto"/>
                        <w:left w:val="none" w:sz="0" w:space="0" w:color="auto"/>
                        <w:bottom w:val="none" w:sz="0" w:space="0" w:color="auto"/>
                        <w:right w:val="none" w:sz="0" w:space="0" w:color="auto"/>
                      </w:divBdr>
                    </w:div>
                  </w:divsChild>
                </w:div>
                <w:div w:id="910700648">
                  <w:marLeft w:val="0"/>
                  <w:marRight w:val="0"/>
                  <w:marTop w:val="0"/>
                  <w:marBottom w:val="0"/>
                  <w:divBdr>
                    <w:top w:val="none" w:sz="0" w:space="0" w:color="auto"/>
                    <w:left w:val="none" w:sz="0" w:space="0" w:color="auto"/>
                    <w:bottom w:val="none" w:sz="0" w:space="0" w:color="auto"/>
                    <w:right w:val="none" w:sz="0" w:space="0" w:color="auto"/>
                  </w:divBdr>
                  <w:divsChild>
                    <w:div w:id="1496535924">
                      <w:marLeft w:val="0"/>
                      <w:marRight w:val="0"/>
                      <w:marTop w:val="0"/>
                      <w:marBottom w:val="0"/>
                      <w:divBdr>
                        <w:top w:val="none" w:sz="0" w:space="0" w:color="auto"/>
                        <w:left w:val="none" w:sz="0" w:space="0" w:color="auto"/>
                        <w:bottom w:val="none" w:sz="0" w:space="0" w:color="auto"/>
                        <w:right w:val="none" w:sz="0" w:space="0" w:color="auto"/>
                      </w:divBdr>
                    </w:div>
                  </w:divsChild>
                </w:div>
                <w:div w:id="924874828">
                  <w:marLeft w:val="0"/>
                  <w:marRight w:val="0"/>
                  <w:marTop w:val="0"/>
                  <w:marBottom w:val="0"/>
                  <w:divBdr>
                    <w:top w:val="none" w:sz="0" w:space="0" w:color="auto"/>
                    <w:left w:val="none" w:sz="0" w:space="0" w:color="auto"/>
                    <w:bottom w:val="none" w:sz="0" w:space="0" w:color="auto"/>
                    <w:right w:val="none" w:sz="0" w:space="0" w:color="auto"/>
                  </w:divBdr>
                  <w:divsChild>
                    <w:div w:id="1277907571">
                      <w:marLeft w:val="0"/>
                      <w:marRight w:val="0"/>
                      <w:marTop w:val="0"/>
                      <w:marBottom w:val="0"/>
                      <w:divBdr>
                        <w:top w:val="none" w:sz="0" w:space="0" w:color="auto"/>
                        <w:left w:val="none" w:sz="0" w:space="0" w:color="auto"/>
                        <w:bottom w:val="none" w:sz="0" w:space="0" w:color="auto"/>
                        <w:right w:val="none" w:sz="0" w:space="0" w:color="auto"/>
                      </w:divBdr>
                    </w:div>
                  </w:divsChild>
                </w:div>
                <w:div w:id="1142696189">
                  <w:marLeft w:val="0"/>
                  <w:marRight w:val="0"/>
                  <w:marTop w:val="0"/>
                  <w:marBottom w:val="0"/>
                  <w:divBdr>
                    <w:top w:val="none" w:sz="0" w:space="0" w:color="auto"/>
                    <w:left w:val="none" w:sz="0" w:space="0" w:color="auto"/>
                    <w:bottom w:val="none" w:sz="0" w:space="0" w:color="auto"/>
                    <w:right w:val="none" w:sz="0" w:space="0" w:color="auto"/>
                  </w:divBdr>
                  <w:divsChild>
                    <w:div w:id="1028875349">
                      <w:marLeft w:val="0"/>
                      <w:marRight w:val="0"/>
                      <w:marTop w:val="0"/>
                      <w:marBottom w:val="0"/>
                      <w:divBdr>
                        <w:top w:val="none" w:sz="0" w:space="0" w:color="auto"/>
                        <w:left w:val="none" w:sz="0" w:space="0" w:color="auto"/>
                        <w:bottom w:val="none" w:sz="0" w:space="0" w:color="auto"/>
                        <w:right w:val="none" w:sz="0" w:space="0" w:color="auto"/>
                      </w:divBdr>
                    </w:div>
                  </w:divsChild>
                </w:div>
                <w:div w:id="1295596396">
                  <w:marLeft w:val="0"/>
                  <w:marRight w:val="0"/>
                  <w:marTop w:val="0"/>
                  <w:marBottom w:val="0"/>
                  <w:divBdr>
                    <w:top w:val="none" w:sz="0" w:space="0" w:color="auto"/>
                    <w:left w:val="none" w:sz="0" w:space="0" w:color="auto"/>
                    <w:bottom w:val="none" w:sz="0" w:space="0" w:color="auto"/>
                    <w:right w:val="none" w:sz="0" w:space="0" w:color="auto"/>
                  </w:divBdr>
                  <w:divsChild>
                    <w:div w:id="969826676">
                      <w:marLeft w:val="0"/>
                      <w:marRight w:val="0"/>
                      <w:marTop w:val="0"/>
                      <w:marBottom w:val="0"/>
                      <w:divBdr>
                        <w:top w:val="none" w:sz="0" w:space="0" w:color="auto"/>
                        <w:left w:val="none" w:sz="0" w:space="0" w:color="auto"/>
                        <w:bottom w:val="none" w:sz="0" w:space="0" w:color="auto"/>
                        <w:right w:val="none" w:sz="0" w:space="0" w:color="auto"/>
                      </w:divBdr>
                    </w:div>
                  </w:divsChild>
                </w:div>
                <w:div w:id="1334261817">
                  <w:marLeft w:val="0"/>
                  <w:marRight w:val="0"/>
                  <w:marTop w:val="0"/>
                  <w:marBottom w:val="0"/>
                  <w:divBdr>
                    <w:top w:val="none" w:sz="0" w:space="0" w:color="auto"/>
                    <w:left w:val="none" w:sz="0" w:space="0" w:color="auto"/>
                    <w:bottom w:val="none" w:sz="0" w:space="0" w:color="auto"/>
                    <w:right w:val="none" w:sz="0" w:space="0" w:color="auto"/>
                  </w:divBdr>
                  <w:divsChild>
                    <w:div w:id="1439330197">
                      <w:marLeft w:val="0"/>
                      <w:marRight w:val="0"/>
                      <w:marTop w:val="0"/>
                      <w:marBottom w:val="0"/>
                      <w:divBdr>
                        <w:top w:val="none" w:sz="0" w:space="0" w:color="auto"/>
                        <w:left w:val="none" w:sz="0" w:space="0" w:color="auto"/>
                        <w:bottom w:val="none" w:sz="0" w:space="0" w:color="auto"/>
                        <w:right w:val="none" w:sz="0" w:space="0" w:color="auto"/>
                      </w:divBdr>
                    </w:div>
                  </w:divsChild>
                </w:div>
                <w:div w:id="1530070892">
                  <w:marLeft w:val="0"/>
                  <w:marRight w:val="0"/>
                  <w:marTop w:val="0"/>
                  <w:marBottom w:val="0"/>
                  <w:divBdr>
                    <w:top w:val="none" w:sz="0" w:space="0" w:color="auto"/>
                    <w:left w:val="none" w:sz="0" w:space="0" w:color="auto"/>
                    <w:bottom w:val="none" w:sz="0" w:space="0" w:color="auto"/>
                    <w:right w:val="none" w:sz="0" w:space="0" w:color="auto"/>
                  </w:divBdr>
                  <w:divsChild>
                    <w:div w:id="1535341665">
                      <w:marLeft w:val="0"/>
                      <w:marRight w:val="0"/>
                      <w:marTop w:val="0"/>
                      <w:marBottom w:val="0"/>
                      <w:divBdr>
                        <w:top w:val="none" w:sz="0" w:space="0" w:color="auto"/>
                        <w:left w:val="none" w:sz="0" w:space="0" w:color="auto"/>
                        <w:bottom w:val="none" w:sz="0" w:space="0" w:color="auto"/>
                        <w:right w:val="none" w:sz="0" w:space="0" w:color="auto"/>
                      </w:divBdr>
                    </w:div>
                  </w:divsChild>
                </w:div>
                <w:div w:id="1548183160">
                  <w:marLeft w:val="0"/>
                  <w:marRight w:val="0"/>
                  <w:marTop w:val="0"/>
                  <w:marBottom w:val="0"/>
                  <w:divBdr>
                    <w:top w:val="none" w:sz="0" w:space="0" w:color="auto"/>
                    <w:left w:val="none" w:sz="0" w:space="0" w:color="auto"/>
                    <w:bottom w:val="none" w:sz="0" w:space="0" w:color="auto"/>
                    <w:right w:val="none" w:sz="0" w:space="0" w:color="auto"/>
                  </w:divBdr>
                  <w:divsChild>
                    <w:div w:id="628049881">
                      <w:marLeft w:val="0"/>
                      <w:marRight w:val="0"/>
                      <w:marTop w:val="0"/>
                      <w:marBottom w:val="0"/>
                      <w:divBdr>
                        <w:top w:val="none" w:sz="0" w:space="0" w:color="auto"/>
                        <w:left w:val="none" w:sz="0" w:space="0" w:color="auto"/>
                        <w:bottom w:val="none" w:sz="0" w:space="0" w:color="auto"/>
                        <w:right w:val="none" w:sz="0" w:space="0" w:color="auto"/>
                      </w:divBdr>
                    </w:div>
                  </w:divsChild>
                </w:div>
                <w:div w:id="1713458896">
                  <w:marLeft w:val="0"/>
                  <w:marRight w:val="0"/>
                  <w:marTop w:val="0"/>
                  <w:marBottom w:val="0"/>
                  <w:divBdr>
                    <w:top w:val="none" w:sz="0" w:space="0" w:color="auto"/>
                    <w:left w:val="none" w:sz="0" w:space="0" w:color="auto"/>
                    <w:bottom w:val="none" w:sz="0" w:space="0" w:color="auto"/>
                    <w:right w:val="none" w:sz="0" w:space="0" w:color="auto"/>
                  </w:divBdr>
                  <w:divsChild>
                    <w:div w:id="168566462">
                      <w:marLeft w:val="0"/>
                      <w:marRight w:val="0"/>
                      <w:marTop w:val="0"/>
                      <w:marBottom w:val="0"/>
                      <w:divBdr>
                        <w:top w:val="none" w:sz="0" w:space="0" w:color="auto"/>
                        <w:left w:val="none" w:sz="0" w:space="0" w:color="auto"/>
                        <w:bottom w:val="none" w:sz="0" w:space="0" w:color="auto"/>
                        <w:right w:val="none" w:sz="0" w:space="0" w:color="auto"/>
                      </w:divBdr>
                    </w:div>
                  </w:divsChild>
                </w:div>
                <w:div w:id="1719165904">
                  <w:marLeft w:val="0"/>
                  <w:marRight w:val="0"/>
                  <w:marTop w:val="0"/>
                  <w:marBottom w:val="0"/>
                  <w:divBdr>
                    <w:top w:val="none" w:sz="0" w:space="0" w:color="auto"/>
                    <w:left w:val="none" w:sz="0" w:space="0" w:color="auto"/>
                    <w:bottom w:val="none" w:sz="0" w:space="0" w:color="auto"/>
                    <w:right w:val="none" w:sz="0" w:space="0" w:color="auto"/>
                  </w:divBdr>
                  <w:divsChild>
                    <w:div w:id="2125151976">
                      <w:marLeft w:val="0"/>
                      <w:marRight w:val="0"/>
                      <w:marTop w:val="0"/>
                      <w:marBottom w:val="0"/>
                      <w:divBdr>
                        <w:top w:val="none" w:sz="0" w:space="0" w:color="auto"/>
                        <w:left w:val="none" w:sz="0" w:space="0" w:color="auto"/>
                        <w:bottom w:val="none" w:sz="0" w:space="0" w:color="auto"/>
                        <w:right w:val="none" w:sz="0" w:space="0" w:color="auto"/>
                      </w:divBdr>
                    </w:div>
                  </w:divsChild>
                </w:div>
                <w:div w:id="1743328997">
                  <w:marLeft w:val="0"/>
                  <w:marRight w:val="0"/>
                  <w:marTop w:val="0"/>
                  <w:marBottom w:val="0"/>
                  <w:divBdr>
                    <w:top w:val="none" w:sz="0" w:space="0" w:color="auto"/>
                    <w:left w:val="none" w:sz="0" w:space="0" w:color="auto"/>
                    <w:bottom w:val="none" w:sz="0" w:space="0" w:color="auto"/>
                    <w:right w:val="none" w:sz="0" w:space="0" w:color="auto"/>
                  </w:divBdr>
                  <w:divsChild>
                    <w:div w:id="1457258509">
                      <w:marLeft w:val="0"/>
                      <w:marRight w:val="0"/>
                      <w:marTop w:val="0"/>
                      <w:marBottom w:val="0"/>
                      <w:divBdr>
                        <w:top w:val="none" w:sz="0" w:space="0" w:color="auto"/>
                        <w:left w:val="none" w:sz="0" w:space="0" w:color="auto"/>
                        <w:bottom w:val="none" w:sz="0" w:space="0" w:color="auto"/>
                        <w:right w:val="none" w:sz="0" w:space="0" w:color="auto"/>
                      </w:divBdr>
                    </w:div>
                  </w:divsChild>
                </w:div>
                <w:div w:id="1762798341">
                  <w:marLeft w:val="0"/>
                  <w:marRight w:val="0"/>
                  <w:marTop w:val="0"/>
                  <w:marBottom w:val="0"/>
                  <w:divBdr>
                    <w:top w:val="none" w:sz="0" w:space="0" w:color="auto"/>
                    <w:left w:val="none" w:sz="0" w:space="0" w:color="auto"/>
                    <w:bottom w:val="none" w:sz="0" w:space="0" w:color="auto"/>
                    <w:right w:val="none" w:sz="0" w:space="0" w:color="auto"/>
                  </w:divBdr>
                  <w:divsChild>
                    <w:div w:id="1192039198">
                      <w:marLeft w:val="0"/>
                      <w:marRight w:val="0"/>
                      <w:marTop w:val="0"/>
                      <w:marBottom w:val="0"/>
                      <w:divBdr>
                        <w:top w:val="none" w:sz="0" w:space="0" w:color="auto"/>
                        <w:left w:val="none" w:sz="0" w:space="0" w:color="auto"/>
                        <w:bottom w:val="none" w:sz="0" w:space="0" w:color="auto"/>
                        <w:right w:val="none" w:sz="0" w:space="0" w:color="auto"/>
                      </w:divBdr>
                    </w:div>
                  </w:divsChild>
                </w:div>
                <w:div w:id="1791128694">
                  <w:marLeft w:val="0"/>
                  <w:marRight w:val="0"/>
                  <w:marTop w:val="0"/>
                  <w:marBottom w:val="0"/>
                  <w:divBdr>
                    <w:top w:val="none" w:sz="0" w:space="0" w:color="auto"/>
                    <w:left w:val="none" w:sz="0" w:space="0" w:color="auto"/>
                    <w:bottom w:val="none" w:sz="0" w:space="0" w:color="auto"/>
                    <w:right w:val="none" w:sz="0" w:space="0" w:color="auto"/>
                  </w:divBdr>
                  <w:divsChild>
                    <w:div w:id="214434495">
                      <w:marLeft w:val="0"/>
                      <w:marRight w:val="0"/>
                      <w:marTop w:val="0"/>
                      <w:marBottom w:val="0"/>
                      <w:divBdr>
                        <w:top w:val="none" w:sz="0" w:space="0" w:color="auto"/>
                        <w:left w:val="none" w:sz="0" w:space="0" w:color="auto"/>
                        <w:bottom w:val="none" w:sz="0" w:space="0" w:color="auto"/>
                        <w:right w:val="none" w:sz="0" w:space="0" w:color="auto"/>
                      </w:divBdr>
                    </w:div>
                  </w:divsChild>
                </w:div>
                <w:div w:id="1856647370">
                  <w:marLeft w:val="0"/>
                  <w:marRight w:val="0"/>
                  <w:marTop w:val="0"/>
                  <w:marBottom w:val="0"/>
                  <w:divBdr>
                    <w:top w:val="none" w:sz="0" w:space="0" w:color="auto"/>
                    <w:left w:val="none" w:sz="0" w:space="0" w:color="auto"/>
                    <w:bottom w:val="none" w:sz="0" w:space="0" w:color="auto"/>
                    <w:right w:val="none" w:sz="0" w:space="0" w:color="auto"/>
                  </w:divBdr>
                  <w:divsChild>
                    <w:div w:id="855584624">
                      <w:marLeft w:val="0"/>
                      <w:marRight w:val="0"/>
                      <w:marTop w:val="0"/>
                      <w:marBottom w:val="0"/>
                      <w:divBdr>
                        <w:top w:val="none" w:sz="0" w:space="0" w:color="auto"/>
                        <w:left w:val="none" w:sz="0" w:space="0" w:color="auto"/>
                        <w:bottom w:val="none" w:sz="0" w:space="0" w:color="auto"/>
                        <w:right w:val="none" w:sz="0" w:space="0" w:color="auto"/>
                      </w:divBdr>
                    </w:div>
                  </w:divsChild>
                </w:div>
                <w:div w:id="2019232391">
                  <w:marLeft w:val="0"/>
                  <w:marRight w:val="0"/>
                  <w:marTop w:val="0"/>
                  <w:marBottom w:val="0"/>
                  <w:divBdr>
                    <w:top w:val="none" w:sz="0" w:space="0" w:color="auto"/>
                    <w:left w:val="none" w:sz="0" w:space="0" w:color="auto"/>
                    <w:bottom w:val="none" w:sz="0" w:space="0" w:color="auto"/>
                    <w:right w:val="none" w:sz="0" w:space="0" w:color="auto"/>
                  </w:divBdr>
                  <w:divsChild>
                    <w:div w:id="896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231">
          <w:marLeft w:val="0"/>
          <w:marRight w:val="0"/>
          <w:marTop w:val="0"/>
          <w:marBottom w:val="0"/>
          <w:divBdr>
            <w:top w:val="none" w:sz="0" w:space="0" w:color="auto"/>
            <w:left w:val="none" w:sz="0" w:space="0" w:color="auto"/>
            <w:bottom w:val="none" w:sz="0" w:space="0" w:color="auto"/>
            <w:right w:val="none" w:sz="0" w:space="0" w:color="auto"/>
          </w:divBdr>
          <w:divsChild>
            <w:div w:id="300888747">
              <w:marLeft w:val="0"/>
              <w:marRight w:val="0"/>
              <w:marTop w:val="0"/>
              <w:marBottom w:val="0"/>
              <w:divBdr>
                <w:top w:val="none" w:sz="0" w:space="0" w:color="auto"/>
                <w:left w:val="none" w:sz="0" w:space="0" w:color="auto"/>
                <w:bottom w:val="none" w:sz="0" w:space="0" w:color="auto"/>
                <w:right w:val="none" w:sz="0" w:space="0" w:color="auto"/>
              </w:divBdr>
            </w:div>
            <w:div w:id="485711564">
              <w:marLeft w:val="0"/>
              <w:marRight w:val="0"/>
              <w:marTop w:val="0"/>
              <w:marBottom w:val="0"/>
              <w:divBdr>
                <w:top w:val="none" w:sz="0" w:space="0" w:color="auto"/>
                <w:left w:val="none" w:sz="0" w:space="0" w:color="auto"/>
                <w:bottom w:val="none" w:sz="0" w:space="0" w:color="auto"/>
                <w:right w:val="none" w:sz="0" w:space="0" w:color="auto"/>
              </w:divBdr>
            </w:div>
            <w:div w:id="677512377">
              <w:marLeft w:val="0"/>
              <w:marRight w:val="0"/>
              <w:marTop w:val="0"/>
              <w:marBottom w:val="0"/>
              <w:divBdr>
                <w:top w:val="none" w:sz="0" w:space="0" w:color="auto"/>
                <w:left w:val="none" w:sz="0" w:space="0" w:color="auto"/>
                <w:bottom w:val="none" w:sz="0" w:space="0" w:color="auto"/>
                <w:right w:val="none" w:sz="0" w:space="0" w:color="auto"/>
              </w:divBdr>
            </w:div>
            <w:div w:id="1051424099">
              <w:marLeft w:val="0"/>
              <w:marRight w:val="0"/>
              <w:marTop w:val="0"/>
              <w:marBottom w:val="0"/>
              <w:divBdr>
                <w:top w:val="none" w:sz="0" w:space="0" w:color="auto"/>
                <w:left w:val="none" w:sz="0" w:space="0" w:color="auto"/>
                <w:bottom w:val="none" w:sz="0" w:space="0" w:color="auto"/>
                <w:right w:val="none" w:sz="0" w:space="0" w:color="auto"/>
              </w:divBdr>
            </w:div>
            <w:div w:id="1919291911">
              <w:marLeft w:val="0"/>
              <w:marRight w:val="0"/>
              <w:marTop w:val="0"/>
              <w:marBottom w:val="0"/>
              <w:divBdr>
                <w:top w:val="none" w:sz="0" w:space="0" w:color="auto"/>
                <w:left w:val="none" w:sz="0" w:space="0" w:color="auto"/>
                <w:bottom w:val="none" w:sz="0" w:space="0" w:color="auto"/>
                <w:right w:val="none" w:sz="0" w:space="0" w:color="auto"/>
              </w:divBdr>
            </w:div>
          </w:divsChild>
        </w:div>
        <w:div w:id="1562132771">
          <w:marLeft w:val="0"/>
          <w:marRight w:val="0"/>
          <w:marTop w:val="0"/>
          <w:marBottom w:val="0"/>
          <w:divBdr>
            <w:top w:val="none" w:sz="0" w:space="0" w:color="auto"/>
            <w:left w:val="none" w:sz="0" w:space="0" w:color="auto"/>
            <w:bottom w:val="none" w:sz="0" w:space="0" w:color="auto"/>
            <w:right w:val="none" w:sz="0" w:space="0" w:color="auto"/>
          </w:divBdr>
          <w:divsChild>
            <w:div w:id="672491560">
              <w:marLeft w:val="0"/>
              <w:marRight w:val="0"/>
              <w:marTop w:val="0"/>
              <w:marBottom w:val="0"/>
              <w:divBdr>
                <w:top w:val="none" w:sz="0" w:space="0" w:color="auto"/>
                <w:left w:val="none" w:sz="0" w:space="0" w:color="auto"/>
                <w:bottom w:val="none" w:sz="0" w:space="0" w:color="auto"/>
                <w:right w:val="none" w:sz="0" w:space="0" w:color="auto"/>
              </w:divBdr>
            </w:div>
            <w:div w:id="864364865">
              <w:marLeft w:val="0"/>
              <w:marRight w:val="0"/>
              <w:marTop w:val="0"/>
              <w:marBottom w:val="0"/>
              <w:divBdr>
                <w:top w:val="none" w:sz="0" w:space="0" w:color="auto"/>
                <w:left w:val="none" w:sz="0" w:space="0" w:color="auto"/>
                <w:bottom w:val="none" w:sz="0" w:space="0" w:color="auto"/>
                <w:right w:val="none" w:sz="0" w:space="0" w:color="auto"/>
              </w:divBdr>
            </w:div>
            <w:div w:id="881014058">
              <w:marLeft w:val="0"/>
              <w:marRight w:val="0"/>
              <w:marTop w:val="0"/>
              <w:marBottom w:val="0"/>
              <w:divBdr>
                <w:top w:val="none" w:sz="0" w:space="0" w:color="auto"/>
                <w:left w:val="none" w:sz="0" w:space="0" w:color="auto"/>
                <w:bottom w:val="none" w:sz="0" w:space="0" w:color="auto"/>
                <w:right w:val="none" w:sz="0" w:space="0" w:color="auto"/>
              </w:divBdr>
            </w:div>
            <w:div w:id="906695905">
              <w:marLeft w:val="0"/>
              <w:marRight w:val="0"/>
              <w:marTop w:val="0"/>
              <w:marBottom w:val="0"/>
              <w:divBdr>
                <w:top w:val="none" w:sz="0" w:space="0" w:color="auto"/>
                <w:left w:val="none" w:sz="0" w:space="0" w:color="auto"/>
                <w:bottom w:val="none" w:sz="0" w:space="0" w:color="auto"/>
                <w:right w:val="none" w:sz="0" w:space="0" w:color="auto"/>
              </w:divBdr>
            </w:div>
            <w:div w:id="1349792618">
              <w:marLeft w:val="0"/>
              <w:marRight w:val="0"/>
              <w:marTop w:val="0"/>
              <w:marBottom w:val="0"/>
              <w:divBdr>
                <w:top w:val="none" w:sz="0" w:space="0" w:color="auto"/>
                <w:left w:val="none" w:sz="0" w:space="0" w:color="auto"/>
                <w:bottom w:val="none" w:sz="0" w:space="0" w:color="auto"/>
                <w:right w:val="none" w:sz="0" w:space="0" w:color="auto"/>
              </w:divBdr>
            </w:div>
          </w:divsChild>
        </w:div>
        <w:div w:id="1643727919">
          <w:marLeft w:val="0"/>
          <w:marRight w:val="0"/>
          <w:marTop w:val="0"/>
          <w:marBottom w:val="0"/>
          <w:divBdr>
            <w:top w:val="none" w:sz="0" w:space="0" w:color="auto"/>
            <w:left w:val="none" w:sz="0" w:space="0" w:color="auto"/>
            <w:bottom w:val="none" w:sz="0" w:space="0" w:color="auto"/>
            <w:right w:val="none" w:sz="0" w:space="0" w:color="auto"/>
          </w:divBdr>
        </w:div>
        <w:div w:id="1748921053">
          <w:marLeft w:val="0"/>
          <w:marRight w:val="0"/>
          <w:marTop w:val="0"/>
          <w:marBottom w:val="0"/>
          <w:divBdr>
            <w:top w:val="none" w:sz="0" w:space="0" w:color="auto"/>
            <w:left w:val="none" w:sz="0" w:space="0" w:color="auto"/>
            <w:bottom w:val="none" w:sz="0" w:space="0" w:color="auto"/>
            <w:right w:val="none" w:sz="0" w:space="0" w:color="auto"/>
          </w:divBdr>
          <w:divsChild>
            <w:div w:id="411240708">
              <w:marLeft w:val="0"/>
              <w:marRight w:val="0"/>
              <w:marTop w:val="0"/>
              <w:marBottom w:val="0"/>
              <w:divBdr>
                <w:top w:val="none" w:sz="0" w:space="0" w:color="auto"/>
                <w:left w:val="none" w:sz="0" w:space="0" w:color="auto"/>
                <w:bottom w:val="none" w:sz="0" w:space="0" w:color="auto"/>
                <w:right w:val="none" w:sz="0" w:space="0" w:color="auto"/>
              </w:divBdr>
            </w:div>
            <w:div w:id="1573734746">
              <w:marLeft w:val="0"/>
              <w:marRight w:val="0"/>
              <w:marTop w:val="0"/>
              <w:marBottom w:val="0"/>
              <w:divBdr>
                <w:top w:val="none" w:sz="0" w:space="0" w:color="auto"/>
                <w:left w:val="none" w:sz="0" w:space="0" w:color="auto"/>
                <w:bottom w:val="none" w:sz="0" w:space="0" w:color="auto"/>
                <w:right w:val="none" w:sz="0" w:space="0" w:color="auto"/>
              </w:divBdr>
            </w:div>
            <w:div w:id="1698894631">
              <w:marLeft w:val="0"/>
              <w:marRight w:val="0"/>
              <w:marTop w:val="0"/>
              <w:marBottom w:val="0"/>
              <w:divBdr>
                <w:top w:val="none" w:sz="0" w:space="0" w:color="auto"/>
                <w:left w:val="none" w:sz="0" w:space="0" w:color="auto"/>
                <w:bottom w:val="none" w:sz="0" w:space="0" w:color="auto"/>
                <w:right w:val="none" w:sz="0" w:space="0" w:color="auto"/>
              </w:divBdr>
            </w:div>
          </w:divsChild>
        </w:div>
        <w:div w:id="180913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6" ma:contentTypeDescription="Create a new document." ma:contentTypeScope="" ma:versionID="58f43dedcdbae028eb73d5135d8ecbf3">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63da5b0c2087c3693de6c390e063cbcb"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f9e50-f17b-491a-90a5-c3a67664f862}" ma:internalName="TaxCatchAll" ma:showField="CatchAllData" ma:web="f1e04497-fd60-46b9-b527-ba64b11c2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1e04497-fd60-46b9-b527-ba64b11c275a" xsi:nil="true"/>
    <lcf76f155ced4ddcb4097134ff3c332f xmlns="f1295eb4-317a-4355-ad03-a752a4cc43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D64AD-0A04-4027-B46B-B86FBF5E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248A1-E1F4-48BB-9095-1EA95508A596}">
  <ds:schemaRefs>
    <ds:schemaRef ds:uri="http://schemas.openxmlformats.org/officeDocument/2006/bibliography"/>
  </ds:schemaRefs>
</ds:datastoreItem>
</file>

<file path=customXml/itemProps3.xml><?xml version="1.0" encoding="utf-8"?>
<ds:datastoreItem xmlns:ds="http://schemas.openxmlformats.org/officeDocument/2006/customXml" ds:itemID="{2465B105-6755-407C-A043-1D4F9581CCCC}">
  <ds:schemaRefs>
    <ds:schemaRef ds:uri="http://schemas.microsoft.com/office/2006/metadata/properties"/>
    <ds:schemaRef ds:uri="http://schemas.microsoft.com/office/infopath/2007/PartnerControls"/>
    <ds:schemaRef ds:uri="f1e04497-fd60-46b9-b527-ba64b11c275a"/>
    <ds:schemaRef ds:uri="f1295eb4-317a-4355-ad03-a752a4cc436b"/>
  </ds:schemaRefs>
</ds:datastoreItem>
</file>

<file path=customXml/itemProps4.xml><?xml version="1.0" encoding="utf-8"?>
<ds:datastoreItem xmlns:ds="http://schemas.openxmlformats.org/officeDocument/2006/customXml" ds:itemID="{A1E2CB6D-63B9-4D14-B4BB-DBC50D76E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28</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Links>
    <vt:vector size="54" baseType="variant">
      <vt:variant>
        <vt:i4>1507388</vt:i4>
      </vt:variant>
      <vt:variant>
        <vt:i4>50</vt:i4>
      </vt:variant>
      <vt:variant>
        <vt:i4>0</vt:i4>
      </vt:variant>
      <vt:variant>
        <vt:i4>5</vt:i4>
      </vt:variant>
      <vt:variant>
        <vt:lpwstr/>
      </vt:variant>
      <vt:variant>
        <vt:lpwstr>_Toc127282225</vt:lpwstr>
      </vt:variant>
      <vt:variant>
        <vt:i4>1507388</vt:i4>
      </vt:variant>
      <vt:variant>
        <vt:i4>44</vt:i4>
      </vt:variant>
      <vt:variant>
        <vt:i4>0</vt:i4>
      </vt:variant>
      <vt:variant>
        <vt:i4>5</vt:i4>
      </vt:variant>
      <vt:variant>
        <vt:lpwstr/>
      </vt:variant>
      <vt:variant>
        <vt:lpwstr>_Toc127282224</vt:lpwstr>
      </vt:variant>
      <vt:variant>
        <vt:i4>1507388</vt:i4>
      </vt:variant>
      <vt:variant>
        <vt:i4>38</vt:i4>
      </vt:variant>
      <vt:variant>
        <vt:i4>0</vt:i4>
      </vt:variant>
      <vt:variant>
        <vt:i4>5</vt:i4>
      </vt:variant>
      <vt:variant>
        <vt:lpwstr/>
      </vt:variant>
      <vt:variant>
        <vt:lpwstr>_Toc127282223</vt:lpwstr>
      </vt:variant>
      <vt:variant>
        <vt:i4>1507388</vt:i4>
      </vt:variant>
      <vt:variant>
        <vt:i4>32</vt:i4>
      </vt:variant>
      <vt:variant>
        <vt:i4>0</vt:i4>
      </vt:variant>
      <vt:variant>
        <vt:i4>5</vt:i4>
      </vt:variant>
      <vt:variant>
        <vt:lpwstr/>
      </vt:variant>
      <vt:variant>
        <vt:lpwstr>_Toc127282222</vt:lpwstr>
      </vt:variant>
      <vt:variant>
        <vt:i4>1507388</vt:i4>
      </vt:variant>
      <vt:variant>
        <vt:i4>26</vt:i4>
      </vt:variant>
      <vt:variant>
        <vt:i4>0</vt:i4>
      </vt:variant>
      <vt:variant>
        <vt:i4>5</vt:i4>
      </vt:variant>
      <vt:variant>
        <vt:lpwstr/>
      </vt:variant>
      <vt:variant>
        <vt:lpwstr>_Toc127282221</vt:lpwstr>
      </vt:variant>
      <vt:variant>
        <vt:i4>1507388</vt:i4>
      </vt:variant>
      <vt:variant>
        <vt:i4>20</vt:i4>
      </vt:variant>
      <vt:variant>
        <vt:i4>0</vt:i4>
      </vt:variant>
      <vt:variant>
        <vt:i4>5</vt:i4>
      </vt:variant>
      <vt:variant>
        <vt:lpwstr/>
      </vt:variant>
      <vt:variant>
        <vt:lpwstr>_Toc127282220</vt:lpwstr>
      </vt:variant>
      <vt:variant>
        <vt:i4>1310780</vt:i4>
      </vt:variant>
      <vt:variant>
        <vt:i4>14</vt:i4>
      </vt:variant>
      <vt:variant>
        <vt:i4>0</vt:i4>
      </vt:variant>
      <vt:variant>
        <vt:i4>5</vt:i4>
      </vt:variant>
      <vt:variant>
        <vt:lpwstr/>
      </vt:variant>
      <vt:variant>
        <vt:lpwstr>_Toc127282219</vt:lpwstr>
      </vt:variant>
      <vt:variant>
        <vt:i4>1310780</vt:i4>
      </vt:variant>
      <vt:variant>
        <vt:i4>8</vt:i4>
      </vt:variant>
      <vt:variant>
        <vt:i4>0</vt:i4>
      </vt:variant>
      <vt:variant>
        <vt:i4>5</vt:i4>
      </vt:variant>
      <vt:variant>
        <vt:lpwstr/>
      </vt:variant>
      <vt:variant>
        <vt:lpwstr>_Toc127282218</vt:lpwstr>
      </vt:variant>
      <vt:variant>
        <vt:i4>1310780</vt:i4>
      </vt:variant>
      <vt:variant>
        <vt:i4>2</vt:i4>
      </vt:variant>
      <vt:variant>
        <vt:i4>0</vt:i4>
      </vt:variant>
      <vt:variant>
        <vt:i4>5</vt:i4>
      </vt:variant>
      <vt:variant>
        <vt:lpwstr/>
      </vt:variant>
      <vt:variant>
        <vt:lpwstr>_Toc127282217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Savickas, Jodi</dc:creator>
  <cp:keywords/>
  <dc:description/>
  <cp:lastModifiedBy>Amanda Edmondson</cp:lastModifiedBy>
  <cp:revision>1498</cp:revision>
  <dcterms:created xsi:type="dcterms:W3CDTF">2022-06-27T20:06:00Z</dcterms:created>
  <dcterms:modified xsi:type="dcterms:W3CDTF">2023-02-14T16:06:00Z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y fmtid="{D5CDD505-2E9C-101B-9397-08002B2CF9AE}" pid="3" name="MediaServiceImageTags">
    <vt:lpwstr/>
  </property>
</Properties>
</file>