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5A" w:rsidRDefault="00D31BF7">
      <w:pPr>
        <w:jc w:val="center"/>
        <w:rPr>
          <w:rFonts w:cs="Arial"/>
          <w:sz w:val="72"/>
          <w:szCs w:val="72"/>
        </w:rPr>
      </w:pPr>
      <w:r>
        <w:rPr>
          <w:rFonts w:cs="Arial"/>
          <w:noProof/>
          <w:lang w:eastAsia="en-GB"/>
        </w:rPr>
        <w:drawing>
          <wp:inline distT="0" distB="0" distL="0" distR="0">
            <wp:extent cx="2076450" cy="866775"/>
            <wp:effectExtent l="19050" t="0" r="0" b="0"/>
            <wp:docPr id="1" name="Picture 1"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7" cstate="print"/>
                    <a:srcRect/>
                    <a:stretch>
                      <a:fillRect/>
                    </a:stretch>
                  </pic:blipFill>
                  <pic:spPr bwMode="auto">
                    <a:xfrm>
                      <a:off x="0" y="0"/>
                      <a:ext cx="2076450" cy="866775"/>
                    </a:xfrm>
                    <a:prstGeom prst="rect">
                      <a:avLst/>
                    </a:prstGeom>
                    <a:noFill/>
                    <a:ln w="9525">
                      <a:noFill/>
                      <a:miter lim="800000"/>
                      <a:headEnd/>
                      <a:tailEnd/>
                    </a:ln>
                  </pic:spPr>
                </pic:pic>
              </a:graphicData>
            </a:graphic>
          </wp:inline>
        </w:drawing>
      </w:r>
    </w:p>
    <w:p w:rsidR="003C675A" w:rsidRPr="00C66426" w:rsidRDefault="003C675A" w:rsidP="004E573B">
      <w:pPr>
        <w:spacing w:after="0" w:line="240" w:lineRule="auto"/>
        <w:rPr>
          <w:rFonts w:cs="Arial"/>
          <w:sz w:val="48"/>
          <w:szCs w:val="48"/>
        </w:rPr>
      </w:pPr>
    </w:p>
    <w:p w:rsidR="003C675A" w:rsidRPr="00C66426" w:rsidRDefault="003C675A" w:rsidP="004E573B">
      <w:pPr>
        <w:spacing w:after="0" w:line="240" w:lineRule="auto"/>
        <w:rPr>
          <w:rFonts w:cs="Arial"/>
          <w:sz w:val="48"/>
          <w:szCs w:val="48"/>
        </w:rPr>
      </w:pPr>
    </w:p>
    <w:p w:rsidR="006C1BAC" w:rsidRDefault="006C1BAC">
      <w:pPr>
        <w:spacing w:after="0" w:line="240" w:lineRule="auto"/>
        <w:rPr>
          <w:rFonts w:cs="Arial"/>
          <w:sz w:val="48"/>
          <w:szCs w:val="48"/>
        </w:rPr>
      </w:pPr>
    </w:p>
    <w:p w:rsidR="006C1BAC" w:rsidRDefault="006C1BAC">
      <w:pPr>
        <w:spacing w:after="0" w:line="240" w:lineRule="auto"/>
        <w:rPr>
          <w:rFonts w:cs="Arial"/>
          <w:sz w:val="48"/>
          <w:szCs w:val="48"/>
        </w:rPr>
      </w:pPr>
    </w:p>
    <w:p w:rsidR="006C1BAC" w:rsidRDefault="006C1BAC">
      <w:pPr>
        <w:spacing w:after="0" w:line="240" w:lineRule="auto"/>
        <w:rPr>
          <w:rFonts w:cs="Arial"/>
          <w:sz w:val="48"/>
          <w:szCs w:val="48"/>
        </w:rPr>
      </w:pPr>
    </w:p>
    <w:p w:rsidR="003C675A" w:rsidRPr="00C66426" w:rsidRDefault="00405033">
      <w:pPr>
        <w:spacing w:after="0" w:line="240" w:lineRule="auto"/>
        <w:rPr>
          <w:rFonts w:cs="Arial"/>
          <w:sz w:val="48"/>
          <w:szCs w:val="48"/>
        </w:rPr>
      </w:pPr>
      <w:r w:rsidRPr="00C66426">
        <w:rPr>
          <w:rFonts w:cs="Arial"/>
          <w:sz w:val="48"/>
          <w:szCs w:val="48"/>
        </w:rPr>
        <w:t xml:space="preserve">Volume </w:t>
      </w:r>
      <w:r w:rsidR="007A5134" w:rsidRPr="00C66426">
        <w:rPr>
          <w:rFonts w:cs="Arial"/>
          <w:sz w:val="48"/>
          <w:szCs w:val="48"/>
        </w:rPr>
        <w:t>Three (3</w:t>
      </w:r>
      <w:r w:rsidRPr="00C66426">
        <w:rPr>
          <w:rFonts w:cs="Arial"/>
          <w:sz w:val="48"/>
          <w:szCs w:val="48"/>
        </w:rPr>
        <w:t xml:space="preserve">) </w:t>
      </w:r>
      <w:r w:rsidR="003C675A" w:rsidRPr="00C66426">
        <w:rPr>
          <w:rFonts w:cs="Arial"/>
          <w:sz w:val="48"/>
          <w:szCs w:val="48"/>
        </w:rPr>
        <w:t>Award</w:t>
      </w:r>
    </w:p>
    <w:p w:rsidR="00C66426" w:rsidRDefault="00C66426">
      <w:pPr>
        <w:spacing w:after="0" w:line="240" w:lineRule="auto"/>
        <w:rPr>
          <w:rFonts w:cs="Arial"/>
          <w:sz w:val="48"/>
          <w:szCs w:val="48"/>
        </w:rPr>
      </w:pPr>
    </w:p>
    <w:p w:rsidR="00C66426" w:rsidRDefault="00C66426">
      <w:pPr>
        <w:spacing w:after="0" w:line="240" w:lineRule="auto"/>
        <w:rPr>
          <w:rFonts w:cs="Arial"/>
          <w:sz w:val="48"/>
          <w:szCs w:val="48"/>
        </w:rPr>
      </w:pPr>
    </w:p>
    <w:tbl>
      <w:tblPr>
        <w:tblW w:w="0" w:type="auto"/>
        <w:shd w:val="clear" w:color="auto" w:fill="33CCCC"/>
        <w:tblLook w:val="01E0"/>
      </w:tblPr>
      <w:tblGrid>
        <w:gridCol w:w="9855"/>
      </w:tblGrid>
      <w:tr w:rsidR="003027C4" w:rsidRPr="00844780" w:rsidTr="00844780">
        <w:trPr>
          <w:trHeight w:hRule="exact" w:val="1134"/>
        </w:trPr>
        <w:tc>
          <w:tcPr>
            <w:tcW w:w="9855" w:type="dxa"/>
            <w:shd w:val="clear" w:color="auto" w:fill="33CCCC"/>
            <w:vAlign w:val="center"/>
          </w:tcPr>
          <w:p w:rsidR="003027C4" w:rsidRPr="00844780" w:rsidRDefault="00FC0EFD" w:rsidP="00844780">
            <w:pPr>
              <w:spacing w:after="0" w:line="240" w:lineRule="auto"/>
              <w:rPr>
                <w:rFonts w:cs="Arial"/>
                <w:color w:val="FFFF00"/>
                <w:sz w:val="48"/>
                <w:szCs w:val="48"/>
              </w:rPr>
            </w:pPr>
            <w:r>
              <w:rPr>
                <w:rFonts w:cs="Arial"/>
                <w:color w:val="FFFF00"/>
                <w:sz w:val="48"/>
                <w:szCs w:val="48"/>
              </w:rPr>
              <w:t>T21813EY</w:t>
            </w:r>
            <w:r w:rsidR="00506EA3" w:rsidRPr="00844780">
              <w:rPr>
                <w:rFonts w:cs="Arial"/>
                <w:color w:val="FFFF00"/>
                <w:sz w:val="48"/>
                <w:szCs w:val="48"/>
              </w:rPr>
              <w:t xml:space="preserve"> Zero to Five (0-5) </w:t>
            </w:r>
            <w:r w:rsidR="009A6C96" w:rsidRPr="00844780">
              <w:rPr>
                <w:rFonts w:cs="Arial"/>
                <w:color w:val="FFFF00"/>
                <w:sz w:val="48"/>
                <w:szCs w:val="48"/>
              </w:rPr>
              <w:t xml:space="preserve">Childcare </w:t>
            </w:r>
            <w:r w:rsidR="00506EA3" w:rsidRPr="00844780">
              <w:rPr>
                <w:rFonts w:cs="Arial"/>
                <w:color w:val="FFFF00"/>
                <w:sz w:val="48"/>
                <w:szCs w:val="48"/>
              </w:rPr>
              <w:t xml:space="preserve">/ </w:t>
            </w:r>
            <w:r w:rsidR="009A6C96" w:rsidRPr="00844780">
              <w:rPr>
                <w:rFonts w:cs="Arial"/>
                <w:color w:val="FFFF00"/>
                <w:sz w:val="48"/>
                <w:szCs w:val="48"/>
              </w:rPr>
              <w:t>Nursery Provision</w:t>
            </w:r>
          </w:p>
        </w:tc>
      </w:tr>
    </w:tbl>
    <w:p w:rsidR="00C66426" w:rsidRDefault="00C66426" w:rsidP="00C66426">
      <w:pPr>
        <w:spacing w:after="0" w:line="240" w:lineRule="auto"/>
        <w:rPr>
          <w:rFonts w:cs="Arial"/>
          <w:color w:val="0000FF"/>
          <w:sz w:val="48"/>
          <w:szCs w:val="48"/>
        </w:rPr>
      </w:pPr>
    </w:p>
    <w:p w:rsidR="00C66426" w:rsidRPr="00C66426" w:rsidRDefault="00C66426" w:rsidP="00C66426">
      <w:pPr>
        <w:spacing w:after="0" w:line="240" w:lineRule="auto"/>
        <w:rPr>
          <w:rFonts w:cs="Arial"/>
          <w:color w:val="0000FF"/>
          <w:sz w:val="48"/>
          <w:szCs w:val="48"/>
        </w:rPr>
      </w:pPr>
    </w:p>
    <w:p w:rsidR="003C675A" w:rsidRPr="00C66426" w:rsidRDefault="003C675A">
      <w:pPr>
        <w:spacing w:after="0" w:line="240" w:lineRule="auto"/>
        <w:rPr>
          <w:rFonts w:cs="Arial"/>
          <w:color w:val="0000FF"/>
          <w:sz w:val="48"/>
          <w:szCs w:val="48"/>
        </w:rPr>
      </w:pPr>
      <w:r w:rsidRPr="00C66426">
        <w:rPr>
          <w:rFonts w:cs="Arial"/>
          <w:color w:val="0000FF"/>
          <w:sz w:val="48"/>
          <w:szCs w:val="48"/>
        </w:rPr>
        <w:t>&lt;Return date/time&gt;:</w:t>
      </w:r>
    </w:p>
    <w:p w:rsidR="003C675A" w:rsidRPr="00C66426" w:rsidRDefault="003C675A">
      <w:pPr>
        <w:spacing w:after="0" w:line="240" w:lineRule="auto"/>
        <w:rPr>
          <w:rFonts w:cs="Arial"/>
          <w:color w:val="0000FF"/>
          <w:sz w:val="48"/>
          <w:szCs w:val="48"/>
        </w:rPr>
      </w:pPr>
    </w:p>
    <w:p w:rsidR="003C675A" w:rsidRPr="00C66426" w:rsidRDefault="003C675A">
      <w:pPr>
        <w:spacing w:after="0" w:line="240" w:lineRule="auto"/>
        <w:rPr>
          <w:rFonts w:cs="Arial"/>
          <w:color w:val="0000FF"/>
          <w:sz w:val="48"/>
          <w:szCs w:val="48"/>
        </w:rPr>
      </w:pPr>
    </w:p>
    <w:p w:rsidR="003C675A" w:rsidRDefault="003C675A">
      <w:pPr>
        <w:spacing w:after="0" w:line="240" w:lineRule="auto"/>
        <w:rPr>
          <w:rFonts w:cs="Arial"/>
          <w:color w:val="0000FF"/>
          <w:sz w:val="48"/>
          <w:szCs w:val="48"/>
        </w:rPr>
      </w:pPr>
      <w:r w:rsidRPr="00C66426">
        <w:rPr>
          <w:rFonts w:cs="Arial"/>
          <w:color w:val="000000"/>
          <w:sz w:val="48"/>
          <w:szCs w:val="48"/>
        </w:rPr>
        <w:t>Return to:</w:t>
      </w:r>
      <w:r w:rsidR="00BE163B" w:rsidRPr="00C66426">
        <w:rPr>
          <w:rFonts w:cs="Arial"/>
          <w:color w:val="000000"/>
          <w:sz w:val="48"/>
          <w:szCs w:val="48"/>
        </w:rPr>
        <w:t xml:space="preserve"> </w:t>
      </w:r>
      <w:hyperlink r:id="rId8" w:history="1">
        <w:r w:rsidR="007C22CF" w:rsidRPr="003F7702">
          <w:rPr>
            <w:rStyle w:val="Hyperlink"/>
            <w:rFonts w:cs="Arial"/>
            <w:sz w:val="48"/>
            <w:szCs w:val="48"/>
          </w:rPr>
          <w:t>www.supplyingthesouthwest.org.uk</w:t>
        </w:r>
      </w:hyperlink>
    </w:p>
    <w:p w:rsidR="007C22CF" w:rsidRDefault="007C22CF">
      <w:pPr>
        <w:spacing w:after="0" w:line="240" w:lineRule="auto"/>
        <w:rPr>
          <w:rFonts w:cs="Arial"/>
          <w:color w:val="0000FF"/>
          <w:sz w:val="48"/>
          <w:szCs w:val="48"/>
        </w:rPr>
      </w:pPr>
    </w:p>
    <w:p w:rsidR="007C22CF" w:rsidRPr="00C66426" w:rsidRDefault="007C22CF">
      <w:pPr>
        <w:spacing w:after="0" w:line="240" w:lineRule="auto"/>
        <w:rPr>
          <w:rFonts w:cs="Arial"/>
          <w:color w:val="000000"/>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7B3CC3" w:rsidRPr="00844780" w:rsidTr="00844780">
        <w:tc>
          <w:tcPr>
            <w:tcW w:w="9855" w:type="dxa"/>
            <w:tcBorders>
              <w:top w:val="single" w:sz="8" w:space="0" w:color="33CCCC"/>
              <w:left w:val="single" w:sz="8" w:space="0" w:color="33CCCC"/>
              <w:bottom w:val="single" w:sz="8" w:space="0" w:color="33CCCC"/>
              <w:right w:val="single" w:sz="8" w:space="0" w:color="33CCCC"/>
            </w:tcBorders>
          </w:tcPr>
          <w:p w:rsidR="007B3CC3" w:rsidRPr="00844780" w:rsidRDefault="007B3CC3" w:rsidP="00844780">
            <w:pPr>
              <w:spacing w:after="0" w:line="240" w:lineRule="auto"/>
              <w:rPr>
                <w:rFonts w:cs="Arial"/>
                <w:sz w:val="48"/>
                <w:szCs w:val="48"/>
              </w:rPr>
            </w:pPr>
          </w:p>
          <w:p w:rsidR="007B3CC3" w:rsidRPr="00844780" w:rsidRDefault="007B3CC3" w:rsidP="00844780">
            <w:pPr>
              <w:spacing w:after="0" w:line="240" w:lineRule="auto"/>
              <w:rPr>
                <w:rFonts w:cs="Arial"/>
                <w:sz w:val="48"/>
                <w:szCs w:val="48"/>
              </w:rPr>
            </w:pPr>
            <w:r w:rsidRPr="00844780">
              <w:rPr>
                <w:rFonts w:cs="Arial"/>
                <w:sz w:val="48"/>
                <w:szCs w:val="48"/>
              </w:rPr>
              <w:t>Name of Applicant:</w:t>
            </w:r>
          </w:p>
          <w:p w:rsidR="007B3CC3" w:rsidRPr="00844780" w:rsidRDefault="007B3CC3" w:rsidP="00844780">
            <w:pPr>
              <w:spacing w:after="0" w:line="240" w:lineRule="auto"/>
              <w:rPr>
                <w:rFonts w:cs="Arial"/>
                <w:sz w:val="48"/>
                <w:szCs w:val="48"/>
              </w:rPr>
            </w:pPr>
          </w:p>
        </w:tc>
      </w:tr>
    </w:tbl>
    <w:p w:rsidR="007C22CF" w:rsidRDefault="007C22CF"/>
    <w:tbl>
      <w:tblPr>
        <w:tblW w:w="0" w:type="auto"/>
        <w:shd w:val="clear" w:color="auto" w:fill="33CCCC"/>
        <w:tblLook w:val="01E0"/>
      </w:tblPr>
      <w:tblGrid>
        <w:gridCol w:w="9855"/>
      </w:tblGrid>
      <w:tr w:rsidR="009C6A3B" w:rsidTr="00844780">
        <w:trPr>
          <w:trHeight w:hRule="exact" w:val="567"/>
        </w:trPr>
        <w:tc>
          <w:tcPr>
            <w:tcW w:w="9855" w:type="dxa"/>
            <w:shd w:val="clear" w:color="auto" w:fill="33CCCC"/>
          </w:tcPr>
          <w:p w:rsidR="009C6A3B" w:rsidRPr="00844780" w:rsidRDefault="009C6A3B" w:rsidP="00844780">
            <w:pPr>
              <w:numPr>
                <w:ilvl w:val="0"/>
                <w:numId w:val="8"/>
              </w:numPr>
              <w:jc w:val="center"/>
              <w:rPr>
                <w:b/>
                <w:color w:val="FFFF00"/>
                <w:sz w:val="48"/>
                <w:szCs w:val="48"/>
              </w:rPr>
            </w:pPr>
            <w:r w:rsidRPr="00844780">
              <w:rPr>
                <w:b/>
                <w:color w:val="FFFF00"/>
                <w:sz w:val="48"/>
                <w:szCs w:val="48"/>
              </w:rPr>
              <w:lastRenderedPageBreak/>
              <w:t>Award</w:t>
            </w:r>
            <w:r w:rsidR="006324FB" w:rsidRPr="00844780">
              <w:rPr>
                <w:b/>
                <w:color w:val="FFFF00"/>
                <w:sz w:val="48"/>
                <w:szCs w:val="48"/>
              </w:rPr>
              <w:t>: Method Statements</w:t>
            </w:r>
          </w:p>
        </w:tc>
      </w:tr>
    </w:tbl>
    <w:p w:rsidR="007C22CF" w:rsidRDefault="007C22CF" w:rsidP="007C22CF"/>
    <w:p w:rsidR="006A161C" w:rsidRDefault="006A161C" w:rsidP="007C22CF">
      <w:pPr>
        <w:rPr>
          <w:b/>
        </w:rPr>
      </w:pPr>
      <w:r w:rsidRPr="006A161C">
        <w:rPr>
          <w:b/>
        </w:rPr>
        <w:t>Method Statements:</w:t>
      </w:r>
    </w:p>
    <w:p w:rsidR="006A161C" w:rsidRPr="006A161C" w:rsidRDefault="006A161C" w:rsidP="007C22CF">
      <w:pPr>
        <w:rPr>
          <w:b/>
        </w:rPr>
      </w:pPr>
      <w:r>
        <w:rPr>
          <w:color w:val="000000"/>
        </w:rPr>
        <w:t>T</w:t>
      </w:r>
      <w:r>
        <w:t xml:space="preserve">he Authority requires the Applicants to submit full Method Statements in accordance with the Method Statement template below and as per the topic headings outlined </w:t>
      </w:r>
      <w:r w:rsidR="00EE4EB3">
        <w:t>below</w:t>
      </w:r>
      <w:r>
        <w:t>. They should be drafted in such a manner so as to be able to form part of the Contract</w:t>
      </w:r>
    </w:p>
    <w:p w:rsidR="006A161C" w:rsidRDefault="006A161C" w:rsidP="006A161C">
      <w:pPr>
        <w:pStyle w:val="Heading4"/>
      </w:pPr>
      <w:bookmarkStart w:id="0" w:name="_Ref306614787"/>
      <w:r>
        <w:t>Method Statement: Template</w:t>
      </w:r>
      <w:bookmarkEnd w:id="0"/>
      <w: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6A161C" w:rsidTr="00EE4EB3">
        <w:tc>
          <w:tcPr>
            <w:tcW w:w="9889" w:type="dxa"/>
            <w:tcBorders>
              <w:top w:val="single" w:sz="4" w:space="0" w:color="auto"/>
              <w:left w:val="single" w:sz="4" w:space="0" w:color="auto"/>
              <w:bottom w:val="single" w:sz="4" w:space="0" w:color="auto"/>
              <w:right w:val="single" w:sz="4" w:space="0" w:color="auto"/>
            </w:tcBorders>
          </w:tcPr>
          <w:p w:rsidR="006A161C" w:rsidRDefault="006A161C" w:rsidP="00EE4EB3">
            <w:pPr>
              <w:rPr>
                <w:rFonts w:cs="Arial"/>
                <w:b/>
                <w:color w:val="000000"/>
              </w:rPr>
            </w:pPr>
            <w:r>
              <w:rPr>
                <w:rFonts w:cs="Arial"/>
                <w:b/>
                <w:color w:val="000000"/>
              </w:rPr>
              <w:t>(a) Proposal for delivery of Service:</w:t>
            </w:r>
          </w:p>
          <w:p w:rsidR="006A161C" w:rsidRDefault="006A161C" w:rsidP="00EE4EB3">
            <w:pPr>
              <w:spacing w:after="0"/>
              <w:rPr>
                <w:rFonts w:cs="Arial"/>
                <w:color w:val="000000"/>
              </w:rPr>
            </w:pPr>
            <w:r>
              <w:rPr>
                <w:rFonts w:cs="Arial"/>
                <w:color w:val="000000"/>
              </w:rPr>
              <w:t>Applicants should cover the following within this section:</w:t>
            </w:r>
          </w:p>
          <w:p w:rsidR="006A161C" w:rsidRDefault="006A161C" w:rsidP="00EE4EB3">
            <w:pPr>
              <w:spacing w:after="0"/>
              <w:rPr>
                <w:rFonts w:cs="Arial"/>
                <w:color w:val="000000"/>
              </w:rPr>
            </w:pPr>
          </w:p>
          <w:p w:rsidR="006A161C" w:rsidRDefault="006A161C" w:rsidP="006A161C">
            <w:pPr>
              <w:numPr>
                <w:ilvl w:val="0"/>
                <w:numId w:val="10"/>
              </w:numPr>
              <w:spacing w:after="0"/>
              <w:rPr>
                <w:rFonts w:cs="Arial"/>
                <w:color w:val="000000"/>
              </w:rPr>
            </w:pPr>
            <w:r>
              <w:rPr>
                <w:rFonts w:cs="Arial"/>
                <w:color w:val="000000"/>
              </w:rPr>
              <w:t>Proposals for delivery</w:t>
            </w:r>
          </w:p>
          <w:p w:rsidR="006A161C" w:rsidRDefault="006A161C" w:rsidP="006A161C">
            <w:pPr>
              <w:numPr>
                <w:ilvl w:val="0"/>
                <w:numId w:val="10"/>
              </w:numPr>
              <w:spacing w:after="0"/>
              <w:rPr>
                <w:rFonts w:cs="Arial"/>
                <w:color w:val="000000"/>
              </w:rPr>
            </w:pPr>
            <w:r>
              <w:rPr>
                <w:rFonts w:cs="Arial"/>
                <w:color w:val="000000"/>
              </w:rPr>
              <w:t>Benefits of proposals</w:t>
            </w:r>
          </w:p>
          <w:p w:rsidR="006A161C" w:rsidRDefault="006A161C" w:rsidP="006A161C">
            <w:pPr>
              <w:numPr>
                <w:ilvl w:val="0"/>
                <w:numId w:val="10"/>
              </w:numPr>
              <w:spacing w:after="0"/>
              <w:rPr>
                <w:rFonts w:cs="Arial"/>
                <w:color w:val="000000"/>
              </w:rPr>
            </w:pPr>
            <w:r>
              <w:rPr>
                <w:rFonts w:cs="Arial"/>
                <w:color w:val="000000"/>
              </w:rPr>
              <w:t>How the proposals set the Applicant apart from other potential Applicants</w:t>
            </w:r>
          </w:p>
          <w:p w:rsidR="006A161C" w:rsidRDefault="006A161C" w:rsidP="006A161C">
            <w:pPr>
              <w:numPr>
                <w:ilvl w:val="0"/>
                <w:numId w:val="10"/>
              </w:numPr>
              <w:spacing w:after="0"/>
              <w:rPr>
                <w:rFonts w:cs="Arial"/>
                <w:color w:val="000000"/>
              </w:rPr>
            </w:pPr>
            <w:r>
              <w:rPr>
                <w:rFonts w:cs="Arial"/>
                <w:color w:val="000000"/>
              </w:rPr>
              <w:t>Future developments for the Service area</w:t>
            </w:r>
          </w:p>
          <w:p w:rsidR="006A161C" w:rsidRDefault="006A161C" w:rsidP="00EE4EB3">
            <w:pPr>
              <w:spacing w:after="0"/>
              <w:rPr>
                <w:rFonts w:cs="Arial"/>
                <w:color w:val="000000"/>
              </w:rPr>
            </w:pPr>
          </w:p>
        </w:tc>
      </w:tr>
      <w:tr w:rsidR="006A161C" w:rsidTr="00EE4EB3">
        <w:tblPrEx>
          <w:tblLook w:val="0000"/>
        </w:tblPrEx>
        <w:tc>
          <w:tcPr>
            <w:tcW w:w="9889" w:type="dxa"/>
            <w:tcBorders>
              <w:top w:val="single" w:sz="4" w:space="0" w:color="auto"/>
              <w:left w:val="single" w:sz="4" w:space="0" w:color="auto"/>
              <w:bottom w:val="single" w:sz="4" w:space="0" w:color="auto"/>
              <w:right w:val="single" w:sz="4" w:space="0" w:color="auto"/>
            </w:tcBorders>
          </w:tcPr>
          <w:p w:rsidR="006A161C" w:rsidRDefault="006A161C" w:rsidP="00EE4EB3">
            <w:pPr>
              <w:rPr>
                <w:rFonts w:cs="Arial"/>
                <w:b/>
                <w:color w:val="000000"/>
              </w:rPr>
            </w:pPr>
            <w:r>
              <w:rPr>
                <w:rFonts w:cs="Arial"/>
                <w:b/>
                <w:color w:val="000000"/>
              </w:rPr>
              <w:t>(b) Deliverability:</w:t>
            </w:r>
          </w:p>
          <w:p w:rsidR="006A161C" w:rsidRDefault="006A161C" w:rsidP="00EE4EB3">
            <w:pPr>
              <w:spacing w:after="0"/>
              <w:rPr>
                <w:rFonts w:cs="Arial"/>
                <w:color w:val="000000"/>
              </w:rPr>
            </w:pPr>
            <w:r>
              <w:rPr>
                <w:rFonts w:cs="Arial"/>
                <w:color w:val="000000"/>
              </w:rPr>
              <w:t>Applicants should provide the following within this section:</w:t>
            </w:r>
          </w:p>
          <w:p w:rsidR="006A161C" w:rsidRDefault="006A161C" w:rsidP="00EE4EB3">
            <w:pPr>
              <w:spacing w:after="0"/>
              <w:rPr>
                <w:rFonts w:cs="Arial"/>
                <w:color w:val="000000"/>
              </w:rPr>
            </w:pPr>
          </w:p>
          <w:p w:rsidR="006A161C" w:rsidRDefault="006A161C" w:rsidP="006A161C">
            <w:pPr>
              <w:numPr>
                <w:ilvl w:val="0"/>
                <w:numId w:val="10"/>
              </w:numPr>
              <w:spacing w:after="0"/>
              <w:rPr>
                <w:rFonts w:cs="Arial"/>
                <w:color w:val="000000"/>
              </w:rPr>
            </w:pPr>
            <w:r>
              <w:rPr>
                <w:rFonts w:cs="Arial"/>
                <w:color w:val="000000"/>
              </w:rPr>
              <w:t>A summary statement on the outcomes met by virtue of the proposed service</w:t>
            </w:r>
          </w:p>
          <w:p w:rsidR="006A161C" w:rsidRDefault="006A161C" w:rsidP="006A161C">
            <w:pPr>
              <w:numPr>
                <w:ilvl w:val="0"/>
                <w:numId w:val="10"/>
              </w:numPr>
              <w:spacing w:after="0"/>
              <w:rPr>
                <w:rFonts w:cs="Arial"/>
                <w:color w:val="000000"/>
              </w:rPr>
            </w:pPr>
            <w:r>
              <w:rPr>
                <w:rFonts w:cs="Arial"/>
                <w:color w:val="000000"/>
              </w:rPr>
              <w:t xml:space="preserve">A statement demonstrating to the Authority that the Method Statement is deliverable </w:t>
            </w:r>
          </w:p>
          <w:p w:rsidR="006A161C" w:rsidRDefault="006A161C" w:rsidP="00EE4EB3">
            <w:pPr>
              <w:spacing w:after="0"/>
              <w:rPr>
                <w:rFonts w:cs="Arial"/>
                <w:color w:val="000000"/>
              </w:rPr>
            </w:pPr>
          </w:p>
        </w:tc>
      </w:tr>
      <w:tr w:rsidR="006A161C" w:rsidTr="00EE4EB3">
        <w:tblPrEx>
          <w:tblLook w:val="0000"/>
        </w:tblPrEx>
        <w:tc>
          <w:tcPr>
            <w:tcW w:w="9889" w:type="dxa"/>
            <w:tcBorders>
              <w:top w:val="single" w:sz="4" w:space="0" w:color="auto"/>
              <w:left w:val="single" w:sz="4" w:space="0" w:color="auto"/>
              <w:bottom w:val="single" w:sz="4" w:space="0" w:color="auto"/>
              <w:right w:val="single" w:sz="4" w:space="0" w:color="auto"/>
            </w:tcBorders>
          </w:tcPr>
          <w:p w:rsidR="006A161C" w:rsidRDefault="006A161C" w:rsidP="00EE4EB3">
            <w:pPr>
              <w:pStyle w:val="BodyText"/>
              <w:rPr>
                <w:b/>
              </w:rPr>
            </w:pPr>
            <w:r>
              <w:rPr>
                <w:b/>
              </w:rPr>
              <w:t>(c) Topics to Specifically Cover</w:t>
            </w:r>
          </w:p>
          <w:p w:rsidR="006A161C" w:rsidRPr="00BC5084" w:rsidRDefault="006A161C" w:rsidP="00EE4EB3">
            <w:pPr>
              <w:pStyle w:val="BodyText"/>
            </w:pPr>
            <w:r>
              <w:t xml:space="preserve">Applicants should also respond (where asked) to </w:t>
            </w:r>
            <w:r w:rsidRPr="00BC5084">
              <w:t xml:space="preserve">specific </w:t>
            </w:r>
            <w:r>
              <w:t xml:space="preserve">questions asked that are relevant </w:t>
            </w:r>
            <w:r w:rsidRPr="00BC5084">
              <w:t xml:space="preserve">to the particular topic </w:t>
            </w:r>
            <w:r>
              <w:t>being assessed under the M</w:t>
            </w:r>
            <w:r w:rsidRPr="00BC5084">
              <w:t>ethod Statement</w:t>
            </w:r>
            <w:r>
              <w:t>.</w:t>
            </w:r>
          </w:p>
        </w:tc>
      </w:tr>
    </w:tbl>
    <w:p w:rsidR="006A161C" w:rsidRDefault="006A161C" w:rsidP="007C22CF"/>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8758"/>
        <w:gridCol w:w="82"/>
      </w:tblGrid>
      <w:tr w:rsidR="00EE4EB3" w:rsidTr="00EE4EB3">
        <w:trPr>
          <w:gridAfter w:val="1"/>
          <w:wAfter w:w="82" w:type="dxa"/>
          <w:trHeight w:val="850"/>
        </w:trPr>
        <w:tc>
          <w:tcPr>
            <w:tcW w:w="1333" w:type="dxa"/>
            <w:tcBorders>
              <w:bottom w:val="single" w:sz="4" w:space="0" w:color="auto"/>
            </w:tcBorders>
            <w:shd w:val="clear" w:color="auto" w:fill="C0C0C0"/>
          </w:tcPr>
          <w:p w:rsidR="00EE4EB3" w:rsidRDefault="00EE4EB3" w:rsidP="00844780">
            <w:pPr>
              <w:spacing w:after="0" w:line="240" w:lineRule="auto"/>
            </w:pPr>
            <w:r>
              <w:t>Method Statement Number</w:t>
            </w:r>
          </w:p>
        </w:tc>
        <w:tc>
          <w:tcPr>
            <w:tcW w:w="8758" w:type="dxa"/>
            <w:tcBorders>
              <w:bottom w:val="single" w:sz="4" w:space="0" w:color="auto"/>
            </w:tcBorders>
            <w:shd w:val="clear" w:color="auto" w:fill="C0C0C0"/>
          </w:tcPr>
          <w:p w:rsidR="00EE4EB3" w:rsidRDefault="00EE4EB3" w:rsidP="00844780">
            <w:pPr>
              <w:spacing w:after="0" w:line="240" w:lineRule="auto"/>
              <w:jc w:val="center"/>
            </w:pPr>
            <w:r>
              <w:t>Method Statement Topic Area</w:t>
            </w:r>
          </w:p>
        </w:tc>
      </w:tr>
      <w:tr w:rsidR="00EE4EB3" w:rsidTr="00EE4EB3">
        <w:trPr>
          <w:gridAfter w:val="1"/>
          <w:wAfter w:w="82" w:type="dxa"/>
        </w:trPr>
        <w:tc>
          <w:tcPr>
            <w:tcW w:w="1333" w:type="dxa"/>
          </w:tcPr>
          <w:p w:rsidR="00EE4EB3" w:rsidRDefault="00EE4EB3" w:rsidP="00F74782">
            <w:r>
              <w:t>1.1</w:t>
            </w:r>
          </w:p>
        </w:tc>
        <w:tc>
          <w:tcPr>
            <w:tcW w:w="8758" w:type="dxa"/>
          </w:tcPr>
          <w:p w:rsidR="00EE4EB3" w:rsidRPr="00844780" w:rsidRDefault="00EE4EB3" w:rsidP="00F74782">
            <w:pPr>
              <w:rPr>
                <w:b/>
              </w:rPr>
            </w:pPr>
            <w:r w:rsidRPr="00844780">
              <w:rPr>
                <w:b/>
              </w:rPr>
              <w:t>Service Requirements of the Contract. (Worth 1</w:t>
            </w:r>
            <w:r w:rsidR="00DF0F44">
              <w:rPr>
                <w:b/>
              </w:rPr>
              <w:t>2.5</w:t>
            </w:r>
            <w:r w:rsidRPr="00844780">
              <w:rPr>
                <w:b/>
              </w:rPr>
              <w:t>%)</w:t>
            </w:r>
          </w:p>
          <w:p w:rsidR="00EE4EB3" w:rsidRDefault="00EE4EB3" w:rsidP="00F74782">
            <w:r>
              <w:t xml:space="preserve">The Applicant shall provide a Method Statement in accordance with the information and template as laid above. It shall refer specifically to 3.1 Service Requirements of the Contract in Volume Two (2) Specification. </w:t>
            </w:r>
          </w:p>
          <w:p w:rsidR="00EE4EB3" w:rsidRDefault="00EE4EB3" w:rsidP="00F74782">
            <w:r>
              <w:t>(c) Topics to specifically cover:</w:t>
            </w:r>
          </w:p>
          <w:p w:rsidR="00EE4EB3" w:rsidRPr="00844780" w:rsidRDefault="00EE4EB3" w:rsidP="00F74782">
            <w:pPr>
              <w:rPr>
                <w:rFonts w:cs="Arial"/>
                <w:color w:val="000000"/>
              </w:rPr>
            </w:pPr>
            <w:r>
              <w:t xml:space="preserve">Please detail the planned opening hours and planned place structure (numbers of places available for different ages) your organisation will be providing, taking into account the minimum thresholds for opening hours and days and the maximum places allowed under the </w:t>
            </w:r>
            <w:proofErr w:type="spellStart"/>
            <w:r>
              <w:t>Ofsted</w:t>
            </w:r>
            <w:proofErr w:type="spellEnd"/>
            <w:r>
              <w:t xml:space="preserve"> registration. Please explain why you think this plan is most suitable for the Nursery.</w:t>
            </w:r>
          </w:p>
          <w:p w:rsidR="00EE4EB3" w:rsidRDefault="00EE4EB3" w:rsidP="000C10A6">
            <w:pPr>
              <w:rPr>
                <w:rFonts w:cs="Arial"/>
                <w:color w:val="000000"/>
              </w:rPr>
            </w:pPr>
            <w:r w:rsidRPr="00844780">
              <w:rPr>
                <w:rFonts w:cs="Arial"/>
                <w:color w:val="000000"/>
              </w:rPr>
              <w:lastRenderedPageBreak/>
              <w:t>Please explain what services you could provide over and above the detail given within Volume Two (2) Specification, which you feel could help the Service to evolve and improve.</w:t>
            </w:r>
          </w:p>
          <w:p w:rsidR="000C10A6" w:rsidRDefault="000C10A6" w:rsidP="000C10A6">
            <w:r w:rsidRPr="00844780">
              <w:rPr>
                <w:rFonts w:cs="Arial"/>
              </w:rPr>
              <w:t>Please provide a transition plan that illustrates how you will develop the Nursery during the first twelve (12) months of operating it (up to Sept 2015). This can include how you are going to ensure it has the required number, mix and flexibility of places as well as how you intend to improve / consolidate working practices within the Nursery.</w:t>
            </w:r>
          </w:p>
        </w:tc>
      </w:tr>
      <w:tr w:rsidR="00346792" w:rsidTr="00EE4EB3">
        <w:trPr>
          <w:gridAfter w:val="1"/>
          <w:wAfter w:w="82" w:type="dxa"/>
        </w:trPr>
        <w:tc>
          <w:tcPr>
            <w:tcW w:w="10091" w:type="dxa"/>
            <w:gridSpan w:val="2"/>
          </w:tcPr>
          <w:p w:rsidR="00346792" w:rsidRDefault="00346792" w:rsidP="00F74782">
            <w:r w:rsidRPr="00844780">
              <w:rPr>
                <w:rFonts w:cs="Arial"/>
                <w:b/>
                <w:color w:val="000000"/>
              </w:rPr>
              <w:lastRenderedPageBreak/>
              <w:t>Response (a):</w:t>
            </w:r>
          </w:p>
        </w:tc>
      </w:tr>
      <w:tr w:rsidR="00346792" w:rsidRPr="00844780" w:rsidTr="00EE4EB3">
        <w:trPr>
          <w:gridAfter w:val="1"/>
          <w:wAfter w:w="82" w:type="dxa"/>
        </w:trPr>
        <w:tc>
          <w:tcPr>
            <w:tcW w:w="10091" w:type="dxa"/>
            <w:gridSpan w:val="2"/>
          </w:tcPr>
          <w:p w:rsidR="00346792" w:rsidRPr="00844780" w:rsidRDefault="00346792" w:rsidP="00F74782">
            <w:pPr>
              <w:rPr>
                <w:rFonts w:cs="Arial"/>
                <w:b/>
                <w:color w:val="000000"/>
              </w:rPr>
            </w:pPr>
            <w:r w:rsidRPr="00844780">
              <w:rPr>
                <w:rFonts w:cs="Arial"/>
                <w:b/>
                <w:color w:val="000000"/>
              </w:rPr>
              <w:t>Response (b):</w:t>
            </w:r>
          </w:p>
        </w:tc>
      </w:tr>
      <w:tr w:rsidR="00346792" w:rsidRPr="00844780" w:rsidTr="00EE4EB3">
        <w:trPr>
          <w:gridAfter w:val="1"/>
          <w:wAfter w:w="82" w:type="dxa"/>
        </w:trPr>
        <w:tc>
          <w:tcPr>
            <w:tcW w:w="10091" w:type="dxa"/>
            <w:gridSpan w:val="2"/>
          </w:tcPr>
          <w:p w:rsidR="00346792" w:rsidRPr="00844780" w:rsidRDefault="00346792" w:rsidP="00F74782">
            <w:pPr>
              <w:rPr>
                <w:rFonts w:cs="Arial"/>
                <w:b/>
                <w:color w:val="000000"/>
              </w:rPr>
            </w:pPr>
            <w:r w:rsidRPr="00844780">
              <w:rPr>
                <w:rFonts w:cs="Arial"/>
                <w:b/>
                <w:color w:val="000000"/>
              </w:rPr>
              <w:t>Response (c):</w:t>
            </w:r>
          </w:p>
        </w:tc>
      </w:tr>
      <w:tr w:rsidR="00EE4EB3" w:rsidTr="00EE4EB3">
        <w:trPr>
          <w:gridAfter w:val="1"/>
          <w:wAfter w:w="82" w:type="dxa"/>
        </w:trPr>
        <w:tc>
          <w:tcPr>
            <w:tcW w:w="1333" w:type="dxa"/>
          </w:tcPr>
          <w:p w:rsidR="00EE4EB3" w:rsidRDefault="00EE4EB3" w:rsidP="00F74782">
            <w:r>
              <w:t>1.2</w:t>
            </w:r>
          </w:p>
        </w:tc>
        <w:tc>
          <w:tcPr>
            <w:tcW w:w="8758" w:type="dxa"/>
          </w:tcPr>
          <w:p w:rsidR="00EE4EB3" w:rsidRPr="00844780" w:rsidRDefault="00EE4EB3" w:rsidP="00F74782">
            <w:pPr>
              <w:rPr>
                <w:b/>
              </w:rPr>
            </w:pPr>
            <w:r w:rsidRPr="00844780">
              <w:rPr>
                <w:b/>
              </w:rPr>
              <w:t>Quality Requirements of the Contract. (Worth 1</w:t>
            </w:r>
            <w:r w:rsidR="00A108D3">
              <w:rPr>
                <w:b/>
              </w:rPr>
              <w:t>2</w:t>
            </w:r>
            <w:r w:rsidR="00DF0F44">
              <w:rPr>
                <w:b/>
              </w:rPr>
              <w:t>.5</w:t>
            </w:r>
            <w:r w:rsidRPr="00844780">
              <w:rPr>
                <w:b/>
              </w:rPr>
              <w:t>%)</w:t>
            </w:r>
          </w:p>
          <w:p w:rsidR="00EE4EB3" w:rsidRDefault="00EE4EB3" w:rsidP="00F74782">
            <w:r>
              <w:t xml:space="preserve">The Applicant shall provide a Method Statement in accordance with the information and template as laid out above. It shall refer specifically to 3.2 Quality Requirements of the Contract in Volume Two (2) Specification. </w:t>
            </w:r>
          </w:p>
          <w:p w:rsidR="00EE4EB3" w:rsidRDefault="00EE4EB3" w:rsidP="007241F5">
            <w:r>
              <w:t>(c) Topics to specifically cover:</w:t>
            </w:r>
          </w:p>
          <w:p w:rsidR="00EE4EB3" w:rsidRDefault="00EE4EB3" w:rsidP="000C10A6">
            <w:r w:rsidRPr="00844780">
              <w:rPr>
                <w:color w:val="000000"/>
              </w:rPr>
              <w:t xml:space="preserve">Please describe how your organisation will ensure that if the Nursery is inspected by </w:t>
            </w:r>
            <w:proofErr w:type="spellStart"/>
            <w:r w:rsidRPr="00844780">
              <w:rPr>
                <w:color w:val="000000"/>
              </w:rPr>
              <w:t>Ofsted</w:t>
            </w:r>
            <w:proofErr w:type="spellEnd"/>
            <w:r w:rsidRPr="00844780">
              <w:rPr>
                <w:color w:val="000000"/>
              </w:rPr>
              <w:t xml:space="preserve"> it would achieve a minimum of good</w:t>
            </w:r>
          </w:p>
        </w:tc>
      </w:tr>
      <w:tr w:rsidR="00347029" w:rsidTr="00EE4EB3">
        <w:trPr>
          <w:gridAfter w:val="1"/>
          <w:wAfter w:w="82" w:type="dxa"/>
        </w:trPr>
        <w:tc>
          <w:tcPr>
            <w:tcW w:w="10091" w:type="dxa"/>
            <w:gridSpan w:val="2"/>
          </w:tcPr>
          <w:p w:rsidR="00347029" w:rsidRDefault="00347029" w:rsidP="00F74782">
            <w:r w:rsidRPr="00844780">
              <w:rPr>
                <w:rFonts w:cs="Arial"/>
                <w:b/>
                <w:color w:val="000000"/>
              </w:rPr>
              <w:t>Response (a):</w:t>
            </w:r>
          </w:p>
        </w:tc>
      </w:tr>
      <w:tr w:rsidR="00347029" w:rsidRPr="00844780" w:rsidTr="00EE4EB3">
        <w:trPr>
          <w:gridAfter w:val="1"/>
          <w:wAfter w:w="82" w:type="dxa"/>
        </w:trPr>
        <w:tc>
          <w:tcPr>
            <w:tcW w:w="10091" w:type="dxa"/>
            <w:gridSpan w:val="2"/>
          </w:tcPr>
          <w:p w:rsidR="00347029" w:rsidRPr="00844780" w:rsidRDefault="00347029" w:rsidP="00F74782">
            <w:pPr>
              <w:rPr>
                <w:rFonts w:cs="Arial"/>
                <w:b/>
                <w:color w:val="000000"/>
              </w:rPr>
            </w:pPr>
            <w:r w:rsidRPr="00844780">
              <w:rPr>
                <w:rFonts w:cs="Arial"/>
                <w:b/>
                <w:color w:val="000000"/>
              </w:rPr>
              <w:t>Response (b):</w:t>
            </w:r>
          </w:p>
        </w:tc>
      </w:tr>
      <w:tr w:rsidR="00347029" w:rsidRPr="00844780" w:rsidTr="00EE4EB3">
        <w:trPr>
          <w:gridAfter w:val="1"/>
          <w:wAfter w:w="82" w:type="dxa"/>
        </w:trPr>
        <w:tc>
          <w:tcPr>
            <w:tcW w:w="10091" w:type="dxa"/>
            <w:gridSpan w:val="2"/>
          </w:tcPr>
          <w:p w:rsidR="00347029" w:rsidRPr="00844780" w:rsidRDefault="00347029" w:rsidP="00F74782">
            <w:pPr>
              <w:rPr>
                <w:rFonts w:cs="Arial"/>
                <w:b/>
                <w:color w:val="000000"/>
              </w:rPr>
            </w:pPr>
            <w:r w:rsidRPr="00844780">
              <w:rPr>
                <w:rFonts w:cs="Arial"/>
                <w:b/>
                <w:color w:val="000000"/>
              </w:rPr>
              <w:t>Response (c):</w:t>
            </w:r>
          </w:p>
        </w:tc>
      </w:tr>
      <w:tr w:rsidR="00EE4EB3" w:rsidTr="00EE4EB3">
        <w:trPr>
          <w:gridAfter w:val="1"/>
          <w:wAfter w:w="82" w:type="dxa"/>
        </w:trPr>
        <w:tc>
          <w:tcPr>
            <w:tcW w:w="1333" w:type="dxa"/>
          </w:tcPr>
          <w:p w:rsidR="00EE4EB3" w:rsidRDefault="00EE4EB3" w:rsidP="00F74782">
            <w:r>
              <w:t>1.3</w:t>
            </w:r>
          </w:p>
        </w:tc>
        <w:tc>
          <w:tcPr>
            <w:tcW w:w="8758" w:type="dxa"/>
          </w:tcPr>
          <w:p w:rsidR="00EE4EB3" w:rsidRPr="00844780" w:rsidRDefault="00EE4EB3" w:rsidP="00F74782">
            <w:pPr>
              <w:rPr>
                <w:b/>
              </w:rPr>
            </w:pPr>
            <w:r w:rsidRPr="00844780">
              <w:rPr>
                <w:b/>
              </w:rPr>
              <w:t>Child Requirements of the Contract. (Worth 5%)</w:t>
            </w:r>
          </w:p>
          <w:p w:rsidR="00EE4EB3" w:rsidRDefault="00EE4EB3" w:rsidP="00F74782">
            <w:r>
              <w:t xml:space="preserve">The Applicant shall provide a Method Statement in accordance with the information and template as laid out above. It shall refer specifically to 3.3 Child Requirements of the Contract in Volume Two (2) Specification. </w:t>
            </w:r>
          </w:p>
          <w:p w:rsidR="00EE4EB3" w:rsidRDefault="00EE4EB3" w:rsidP="00F74782">
            <w:r>
              <w:t>(c) Topics to specifically cover:</w:t>
            </w:r>
          </w:p>
          <w:p w:rsidR="00EE4EB3" w:rsidRDefault="00EE4EB3" w:rsidP="000C10A6">
            <w:r>
              <w:t xml:space="preserve">Please can you provide details of how you propose to work with the school to support individual children and aid transition between The Nest and the </w:t>
            </w:r>
            <w:proofErr w:type="gramStart"/>
            <w:r>
              <w:t>School.</w:t>
            </w:r>
            <w:proofErr w:type="gramEnd"/>
          </w:p>
        </w:tc>
      </w:tr>
      <w:tr w:rsidR="007241F5" w:rsidTr="00EE4EB3">
        <w:trPr>
          <w:gridAfter w:val="1"/>
          <w:wAfter w:w="82" w:type="dxa"/>
        </w:trPr>
        <w:tc>
          <w:tcPr>
            <w:tcW w:w="10091" w:type="dxa"/>
            <w:gridSpan w:val="2"/>
          </w:tcPr>
          <w:p w:rsidR="007241F5" w:rsidRDefault="007241F5" w:rsidP="00F74782">
            <w:r w:rsidRPr="00844780">
              <w:rPr>
                <w:rFonts w:cs="Arial"/>
                <w:b/>
                <w:color w:val="000000"/>
              </w:rPr>
              <w:t>Response (a):</w:t>
            </w:r>
          </w:p>
        </w:tc>
      </w:tr>
      <w:tr w:rsidR="007241F5" w:rsidRPr="00844780" w:rsidTr="00EE4EB3">
        <w:trPr>
          <w:gridAfter w:val="1"/>
          <w:wAfter w:w="82" w:type="dxa"/>
        </w:trPr>
        <w:tc>
          <w:tcPr>
            <w:tcW w:w="10091" w:type="dxa"/>
            <w:gridSpan w:val="2"/>
          </w:tcPr>
          <w:p w:rsidR="007241F5" w:rsidRPr="00844780" w:rsidRDefault="007241F5" w:rsidP="00F74782">
            <w:pPr>
              <w:rPr>
                <w:rFonts w:cs="Arial"/>
                <w:b/>
                <w:color w:val="000000"/>
              </w:rPr>
            </w:pPr>
            <w:r w:rsidRPr="00844780">
              <w:rPr>
                <w:rFonts w:cs="Arial"/>
                <w:b/>
                <w:color w:val="000000"/>
              </w:rPr>
              <w:t>Response (b):</w:t>
            </w:r>
          </w:p>
        </w:tc>
      </w:tr>
      <w:tr w:rsidR="007241F5" w:rsidRPr="00844780" w:rsidTr="00EE4EB3">
        <w:trPr>
          <w:gridAfter w:val="1"/>
          <w:wAfter w:w="82" w:type="dxa"/>
        </w:trPr>
        <w:tc>
          <w:tcPr>
            <w:tcW w:w="10091" w:type="dxa"/>
            <w:gridSpan w:val="2"/>
          </w:tcPr>
          <w:p w:rsidR="007241F5" w:rsidRPr="00844780" w:rsidRDefault="007241F5" w:rsidP="00F74782">
            <w:pPr>
              <w:rPr>
                <w:rFonts w:cs="Arial"/>
                <w:b/>
                <w:color w:val="000000"/>
              </w:rPr>
            </w:pPr>
            <w:r w:rsidRPr="00844780">
              <w:rPr>
                <w:rFonts w:cs="Arial"/>
                <w:b/>
                <w:color w:val="000000"/>
              </w:rPr>
              <w:t>Response (c):</w:t>
            </w:r>
          </w:p>
        </w:tc>
      </w:tr>
      <w:tr w:rsidR="00EE4EB3" w:rsidTr="00EE4EB3">
        <w:trPr>
          <w:gridAfter w:val="1"/>
          <w:wAfter w:w="82" w:type="dxa"/>
        </w:trPr>
        <w:tc>
          <w:tcPr>
            <w:tcW w:w="1333" w:type="dxa"/>
          </w:tcPr>
          <w:p w:rsidR="00EE4EB3" w:rsidRDefault="00EE4EB3" w:rsidP="00F74782">
            <w:r>
              <w:t>1.4</w:t>
            </w:r>
          </w:p>
        </w:tc>
        <w:tc>
          <w:tcPr>
            <w:tcW w:w="8758" w:type="dxa"/>
          </w:tcPr>
          <w:p w:rsidR="00EE4EB3" w:rsidRPr="00844780" w:rsidRDefault="00EE4EB3" w:rsidP="00F74782">
            <w:pPr>
              <w:rPr>
                <w:b/>
              </w:rPr>
            </w:pPr>
            <w:r w:rsidRPr="00844780">
              <w:rPr>
                <w:b/>
              </w:rPr>
              <w:t>Parent/Carer Requirements of the Contract. (Worth 5%)</w:t>
            </w:r>
          </w:p>
          <w:p w:rsidR="00EE4EB3" w:rsidRDefault="00EE4EB3" w:rsidP="000C10A6">
            <w:r>
              <w:t xml:space="preserve">The Applicant shall provide a Method Statement in accordance with the information and </w:t>
            </w:r>
            <w:r>
              <w:lastRenderedPageBreak/>
              <w:t xml:space="preserve">template as laid above. It shall refer specifically to 3.4 Service Requirements of the Contract in Volume Two (2) Specification. </w:t>
            </w:r>
          </w:p>
        </w:tc>
      </w:tr>
      <w:tr w:rsidR="007241F5" w:rsidTr="00EE4EB3">
        <w:trPr>
          <w:gridAfter w:val="1"/>
          <w:wAfter w:w="82" w:type="dxa"/>
        </w:trPr>
        <w:tc>
          <w:tcPr>
            <w:tcW w:w="10091" w:type="dxa"/>
            <w:gridSpan w:val="2"/>
          </w:tcPr>
          <w:p w:rsidR="007241F5" w:rsidRDefault="007241F5" w:rsidP="00F74782">
            <w:r w:rsidRPr="00844780">
              <w:rPr>
                <w:rFonts w:cs="Arial"/>
                <w:b/>
                <w:color w:val="000000"/>
              </w:rPr>
              <w:lastRenderedPageBreak/>
              <w:t>Response (a):</w:t>
            </w:r>
          </w:p>
        </w:tc>
      </w:tr>
      <w:tr w:rsidR="007241F5" w:rsidRPr="00844780" w:rsidTr="00EE4EB3">
        <w:trPr>
          <w:gridAfter w:val="1"/>
          <w:wAfter w:w="82" w:type="dxa"/>
        </w:trPr>
        <w:tc>
          <w:tcPr>
            <w:tcW w:w="10091" w:type="dxa"/>
            <w:gridSpan w:val="2"/>
          </w:tcPr>
          <w:p w:rsidR="007241F5" w:rsidRPr="00844780" w:rsidRDefault="007241F5" w:rsidP="00F74782">
            <w:pPr>
              <w:rPr>
                <w:rFonts w:cs="Arial"/>
                <w:b/>
                <w:color w:val="000000"/>
              </w:rPr>
            </w:pPr>
            <w:r w:rsidRPr="00844780">
              <w:rPr>
                <w:rFonts w:cs="Arial"/>
                <w:b/>
                <w:color w:val="000000"/>
              </w:rPr>
              <w:t>Response (b):</w:t>
            </w:r>
          </w:p>
        </w:tc>
      </w:tr>
      <w:tr w:rsidR="00EE4EB3" w:rsidTr="00EE4EB3">
        <w:trPr>
          <w:gridAfter w:val="1"/>
          <w:wAfter w:w="82" w:type="dxa"/>
        </w:trPr>
        <w:tc>
          <w:tcPr>
            <w:tcW w:w="1333" w:type="dxa"/>
          </w:tcPr>
          <w:p w:rsidR="00EE4EB3" w:rsidRDefault="00EE4EB3" w:rsidP="00F74782">
            <w:r>
              <w:t>1.5</w:t>
            </w:r>
          </w:p>
        </w:tc>
        <w:tc>
          <w:tcPr>
            <w:tcW w:w="8758" w:type="dxa"/>
          </w:tcPr>
          <w:p w:rsidR="00EE4EB3" w:rsidRPr="00844780" w:rsidRDefault="00EE4EB3" w:rsidP="00F74782">
            <w:pPr>
              <w:rPr>
                <w:b/>
              </w:rPr>
            </w:pPr>
            <w:r w:rsidRPr="00844780">
              <w:rPr>
                <w:b/>
              </w:rPr>
              <w:t>Fees and Financial Requir</w:t>
            </w:r>
            <w:r w:rsidR="000C10A6">
              <w:rPr>
                <w:b/>
              </w:rPr>
              <w:t xml:space="preserve">ements of the Contract. (Worth </w:t>
            </w:r>
            <w:r w:rsidR="00A108D3">
              <w:rPr>
                <w:b/>
              </w:rPr>
              <w:t>20</w:t>
            </w:r>
            <w:r w:rsidRPr="00844780">
              <w:rPr>
                <w:b/>
              </w:rPr>
              <w:t>%)</w:t>
            </w:r>
          </w:p>
          <w:p w:rsidR="00EE4EB3" w:rsidRDefault="00EE4EB3" w:rsidP="00F74782">
            <w:r>
              <w:t xml:space="preserve">The Applicant shall provide a Method Statement in accordance with the information and template as laid above. It shall refer specifically to 3.5 Fees and Financial Requirements in Volume Two (2) </w:t>
            </w:r>
            <w:proofErr w:type="gramStart"/>
            <w:r>
              <w:t>Specification</w:t>
            </w:r>
            <w:proofErr w:type="gramEnd"/>
            <w:r>
              <w:t xml:space="preserve">. </w:t>
            </w:r>
          </w:p>
          <w:p w:rsidR="00EE4EB3" w:rsidRDefault="00EE4EB3" w:rsidP="007241F5">
            <w:r>
              <w:t>(c) Topics to specifically cover:</w:t>
            </w:r>
          </w:p>
          <w:p w:rsidR="000C10A6" w:rsidRDefault="000C10A6" w:rsidP="00F74782">
            <w:pPr>
              <w:rPr>
                <w:color w:val="000000"/>
              </w:rPr>
            </w:pPr>
            <w:r>
              <w:t xml:space="preserve">Justification of your Financial Model. </w:t>
            </w:r>
            <w:r w:rsidRPr="004067C5">
              <w:t xml:space="preserve">It shall refer specifically to the Applicant’s </w:t>
            </w:r>
            <w:r>
              <w:t xml:space="preserve">Appendix H </w:t>
            </w:r>
            <w:r w:rsidRPr="004067C5">
              <w:t xml:space="preserve">Financial Model and Volume </w:t>
            </w:r>
            <w:proofErr w:type="gramStart"/>
            <w:r w:rsidRPr="004067C5">
              <w:t>Four (4) Pricing Schedule</w:t>
            </w:r>
            <w:proofErr w:type="gramEnd"/>
            <w:r w:rsidRPr="004067C5">
              <w:t>.</w:t>
            </w:r>
          </w:p>
          <w:p w:rsidR="00EE4EB3" w:rsidRPr="00844780" w:rsidRDefault="00EE4EB3" w:rsidP="00F74782">
            <w:pPr>
              <w:rPr>
                <w:color w:val="000000"/>
              </w:rPr>
            </w:pPr>
            <w:r w:rsidRPr="00844780">
              <w:rPr>
                <w:color w:val="000000"/>
              </w:rPr>
              <w:t>Please describe your system for financial monitoring and how you will implement this in the nursery.</w:t>
            </w:r>
          </w:p>
          <w:p w:rsidR="00EE4EB3" w:rsidRPr="00844780" w:rsidRDefault="00EE4EB3" w:rsidP="00F74782">
            <w:pPr>
              <w:rPr>
                <w:color w:val="0000FF"/>
              </w:rPr>
            </w:pPr>
            <w:r w:rsidRPr="00844780">
              <w:rPr>
                <w:color w:val="000000"/>
              </w:rPr>
              <w:t xml:space="preserve">Please explain how you have arrived at the parental fee structure set out </w:t>
            </w:r>
            <w:proofErr w:type="gramStart"/>
            <w:r w:rsidRPr="00844780">
              <w:rPr>
                <w:color w:val="000000"/>
              </w:rPr>
              <w:t>in Volume Four (4) Financial Model</w:t>
            </w:r>
            <w:proofErr w:type="gramEnd"/>
            <w:r w:rsidRPr="00844780">
              <w:rPr>
                <w:color w:val="000000"/>
              </w:rPr>
              <w:t xml:space="preserve"> by providing information about anticipated occupancy rates and levels of fee income</w:t>
            </w:r>
            <w:r w:rsidRPr="00844780">
              <w:rPr>
                <w:color w:val="0000FF"/>
              </w:rPr>
              <w:t>.</w:t>
            </w:r>
          </w:p>
          <w:p w:rsidR="00EE4EB3" w:rsidRDefault="00EE4EB3" w:rsidP="000C10A6">
            <w:r>
              <w:t>Please provide details of the staffing structure you propose to deliver this childcare operation. Include any trainees or voluntary staff.</w:t>
            </w:r>
          </w:p>
        </w:tc>
      </w:tr>
      <w:tr w:rsidR="007241F5" w:rsidTr="00EE4EB3">
        <w:trPr>
          <w:gridAfter w:val="1"/>
          <w:wAfter w:w="82" w:type="dxa"/>
        </w:trPr>
        <w:tc>
          <w:tcPr>
            <w:tcW w:w="10091" w:type="dxa"/>
            <w:gridSpan w:val="2"/>
          </w:tcPr>
          <w:p w:rsidR="007241F5" w:rsidRDefault="007241F5" w:rsidP="00F74782">
            <w:r w:rsidRPr="00844780">
              <w:rPr>
                <w:rFonts w:cs="Arial"/>
                <w:b/>
                <w:color w:val="000000"/>
              </w:rPr>
              <w:t>Response (a):</w:t>
            </w:r>
          </w:p>
        </w:tc>
      </w:tr>
      <w:tr w:rsidR="007241F5" w:rsidRPr="00844780" w:rsidTr="00EE4EB3">
        <w:trPr>
          <w:gridAfter w:val="1"/>
          <w:wAfter w:w="82" w:type="dxa"/>
        </w:trPr>
        <w:tc>
          <w:tcPr>
            <w:tcW w:w="10091" w:type="dxa"/>
            <w:gridSpan w:val="2"/>
          </w:tcPr>
          <w:p w:rsidR="007241F5" w:rsidRPr="00844780" w:rsidRDefault="007241F5" w:rsidP="00F74782">
            <w:pPr>
              <w:rPr>
                <w:rFonts w:cs="Arial"/>
                <w:b/>
                <w:color w:val="000000"/>
              </w:rPr>
            </w:pPr>
            <w:r w:rsidRPr="00844780">
              <w:rPr>
                <w:rFonts w:cs="Arial"/>
                <w:b/>
                <w:color w:val="000000"/>
              </w:rPr>
              <w:t>Response (b):</w:t>
            </w:r>
          </w:p>
        </w:tc>
      </w:tr>
      <w:tr w:rsidR="007241F5" w:rsidRPr="00844780" w:rsidTr="00EE4EB3">
        <w:trPr>
          <w:gridAfter w:val="1"/>
          <w:wAfter w:w="82" w:type="dxa"/>
        </w:trPr>
        <w:tc>
          <w:tcPr>
            <w:tcW w:w="10091" w:type="dxa"/>
            <w:gridSpan w:val="2"/>
          </w:tcPr>
          <w:p w:rsidR="007241F5" w:rsidRPr="00844780" w:rsidRDefault="007241F5" w:rsidP="00F74782">
            <w:pPr>
              <w:rPr>
                <w:rFonts w:cs="Arial"/>
                <w:b/>
                <w:color w:val="000000"/>
              </w:rPr>
            </w:pPr>
            <w:r w:rsidRPr="00844780">
              <w:rPr>
                <w:rFonts w:cs="Arial"/>
                <w:b/>
                <w:color w:val="000000"/>
              </w:rPr>
              <w:t>Response (c):</w:t>
            </w:r>
          </w:p>
        </w:tc>
      </w:tr>
      <w:tr w:rsidR="00EE4EB3" w:rsidTr="00EE4EB3">
        <w:trPr>
          <w:gridAfter w:val="1"/>
          <w:wAfter w:w="82" w:type="dxa"/>
        </w:trPr>
        <w:tc>
          <w:tcPr>
            <w:tcW w:w="1333" w:type="dxa"/>
          </w:tcPr>
          <w:p w:rsidR="00EE4EB3" w:rsidRDefault="00EE4EB3" w:rsidP="00F74782">
            <w:r>
              <w:t>1.6</w:t>
            </w:r>
          </w:p>
        </w:tc>
        <w:tc>
          <w:tcPr>
            <w:tcW w:w="8758" w:type="dxa"/>
          </w:tcPr>
          <w:p w:rsidR="00EE4EB3" w:rsidRPr="00844780" w:rsidRDefault="00EE4EB3" w:rsidP="00F74782">
            <w:pPr>
              <w:rPr>
                <w:b/>
              </w:rPr>
            </w:pPr>
            <w:r w:rsidRPr="00844780">
              <w:rPr>
                <w:b/>
              </w:rPr>
              <w:t>Partnership Working. (Worth 5%)</w:t>
            </w:r>
          </w:p>
          <w:p w:rsidR="00EE4EB3" w:rsidRDefault="00EE4EB3" w:rsidP="00F74782">
            <w:r>
              <w:t xml:space="preserve">The Applicant shall provide a Method Statement in accordance with the information and template as laid out at above. It shall refer specifically to 4.1 Partnership Working in Volume Two (2) Specification. </w:t>
            </w:r>
          </w:p>
          <w:p w:rsidR="00EE4EB3" w:rsidRDefault="00EE4EB3" w:rsidP="007241F5">
            <w:r>
              <w:t>(c) Topics to specifically cover:</w:t>
            </w:r>
          </w:p>
          <w:p w:rsidR="00EE4EB3" w:rsidRDefault="00EE4EB3" w:rsidP="000C10A6">
            <w:r w:rsidRPr="00844780">
              <w:rPr>
                <w:rFonts w:cs="Arial"/>
                <w:szCs w:val="24"/>
              </w:rPr>
              <w:t>What resources or information would you expect to be provided by the Authority to support the implementation which will ensure you are operational in June 2012?</w:t>
            </w:r>
          </w:p>
        </w:tc>
      </w:tr>
      <w:tr w:rsidR="007241F5" w:rsidTr="00EE4EB3">
        <w:trPr>
          <w:gridAfter w:val="1"/>
          <w:wAfter w:w="82" w:type="dxa"/>
        </w:trPr>
        <w:tc>
          <w:tcPr>
            <w:tcW w:w="10091" w:type="dxa"/>
            <w:gridSpan w:val="2"/>
          </w:tcPr>
          <w:p w:rsidR="007241F5" w:rsidRDefault="007241F5" w:rsidP="00F74782">
            <w:r w:rsidRPr="00844780">
              <w:rPr>
                <w:rFonts w:cs="Arial"/>
                <w:b/>
                <w:color w:val="000000"/>
              </w:rPr>
              <w:t>Response (a):</w:t>
            </w:r>
          </w:p>
        </w:tc>
      </w:tr>
      <w:tr w:rsidR="007241F5" w:rsidRPr="00844780" w:rsidTr="00EE4EB3">
        <w:trPr>
          <w:gridAfter w:val="1"/>
          <w:wAfter w:w="82" w:type="dxa"/>
        </w:trPr>
        <w:tc>
          <w:tcPr>
            <w:tcW w:w="10091" w:type="dxa"/>
            <w:gridSpan w:val="2"/>
          </w:tcPr>
          <w:p w:rsidR="007241F5" w:rsidRPr="00844780" w:rsidRDefault="007241F5" w:rsidP="00F74782">
            <w:pPr>
              <w:rPr>
                <w:rFonts w:cs="Arial"/>
                <w:b/>
                <w:color w:val="000000"/>
              </w:rPr>
            </w:pPr>
            <w:r w:rsidRPr="00844780">
              <w:rPr>
                <w:rFonts w:cs="Arial"/>
                <w:b/>
                <w:color w:val="000000"/>
              </w:rPr>
              <w:t>Response (b):</w:t>
            </w:r>
          </w:p>
        </w:tc>
      </w:tr>
      <w:tr w:rsidR="007241F5" w:rsidRPr="00844780" w:rsidTr="00EE4EB3">
        <w:trPr>
          <w:gridAfter w:val="1"/>
          <w:wAfter w:w="82" w:type="dxa"/>
        </w:trPr>
        <w:tc>
          <w:tcPr>
            <w:tcW w:w="10091" w:type="dxa"/>
            <w:gridSpan w:val="2"/>
          </w:tcPr>
          <w:p w:rsidR="007241F5" w:rsidRDefault="007241F5" w:rsidP="00F74782">
            <w:pPr>
              <w:rPr>
                <w:rFonts w:cs="Arial"/>
                <w:b/>
                <w:color w:val="000000"/>
              </w:rPr>
            </w:pPr>
            <w:r w:rsidRPr="00844780">
              <w:rPr>
                <w:rFonts w:cs="Arial"/>
                <w:b/>
                <w:color w:val="000000"/>
              </w:rPr>
              <w:t>Response (c):</w:t>
            </w:r>
          </w:p>
          <w:p w:rsidR="000C10A6" w:rsidRPr="00844780" w:rsidRDefault="000C10A6" w:rsidP="00F74782">
            <w:pPr>
              <w:rPr>
                <w:rFonts w:cs="Arial"/>
                <w:b/>
                <w:color w:val="000000"/>
              </w:rPr>
            </w:pPr>
          </w:p>
        </w:tc>
      </w:tr>
      <w:tr w:rsidR="00EE4EB3" w:rsidTr="00EE4EB3">
        <w:trPr>
          <w:gridAfter w:val="1"/>
          <w:wAfter w:w="82" w:type="dxa"/>
        </w:trPr>
        <w:tc>
          <w:tcPr>
            <w:tcW w:w="1333" w:type="dxa"/>
          </w:tcPr>
          <w:p w:rsidR="00EE4EB3" w:rsidRDefault="00EE4EB3" w:rsidP="00F74782">
            <w:r>
              <w:lastRenderedPageBreak/>
              <w:t>1.7</w:t>
            </w:r>
          </w:p>
        </w:tc>
        <w:tc>
          <w:tcPr>
            <w:tcW w:w="8758" w:type="dxa"/>
          </w:tcPr>
          <w:p w:rsidR="00EE4EB3" w:rsidRPr="00844780" w:rsidRDefault="00A108D3" w:rsidP="00F74782">
            <w:pPr>
              <w:rPr>
                <w:b/>
              </w:rPr>
            </w:pPr>
            <w:r>
              <w:rPr>
                <w:b/>
              </w:rPr>
              <w:t>Staffing Requirements. (Worth 2.5</w:t>
            </w:r>
            <w:r w:rsidR="00EE4EB3" w:rsidRPr="00844780">
              <w:rPr>
                <w:b/>
              </w:rPr>
              <w:t>%)</w:t>
            </w:r>
          </w:p>
          <w:p w:rsidR="00EE4EB3" w:rsidRPr="00844780" w:rsidRDefault="00EE4EB3" w:rsidP="000C10A6">
            <w:pPr>
              <w:rPr>
                <w:color w:val="FF00FF"/>
              </w:rPr>
            </w:pPr>
            <w:r>
              <w:t xml:space="preserve">The Applicant shall provide a Method Statement in accordance with the information and template as laid out above. It shall refer specifically to 5 Operational Requirements and the sections therein in Volume Two (2) </w:t>
            </w:r>
            <w:proofErr w:type="gramStart"/>
            <w:r>
              <w:t>Specification</w:t>
            </w:r>
            <w:proofErr w:type="gramEnd"/>
            <w:r>
              <w:t xml:space="preserve">. </w:t>
            </w:r>
          </w:p>
          <w:p w:rsidR="00EE4EB3" w:rsidRDefault="00EE4EB3" w:rsidP="000C10A6">
            <w:r>
              <w:t>(c) Topics to specifically cover:</w:t>
            </w:r>
          </w:p>
          <w:p w:rsidR="00EE4EB3" w:rsidRPr="00844780" w:rsidRDefault="00EE4EB3" w:rsidP="000C10A6">
            <w:pPr>
              <w:rPr>
                <w:color w:val="000000"/>
              </w:rPr>
            </w:pPr>
            <w:r w:rsidRPr="00844780">
              <w:rPr>
                <w:color w:val="000000"/>
              </w:rPr>
              <w:t>Please demonstrate that you are able to meet the needs of the Service for the duration of the Contract.  If, for example, you are you planning to expand your provision in to other areas, provide details and explain how you will still continue to meet the needs of this Contract.</w:t>
            </w:r>
          </w:p>
          <w:p w:rsidR="00EE4EB3" w:rsidRPr="00844780" w:rsidRDefault="00EE4EB3" w:rsidP="000C10A6">
            <w:pPr>
              <w:rPr>
                <w:color w:val="000000"/>
              </w:rPr>
            </w:pPr>
            <w:r w:rsidRPr="00844780">
              <w:rPr>
                <w:color w:val="000000"/>
              </w:rPr>
              <w:t xml:space="preserve">Please demonstrate how you would ensure that </w:t>
            </w:r>
            <w:proofErr w:type="gramStart"/>
            <w:r w:rsidRPr="00844780">
              <w:rPr>
                <w:color w:val="000000"/>
              </w:rPr>
              <w:t>staff feel</w:t>
            </w:r>
            <w:proofErr w:type="gramEnd"/>
            <w:r w:rsidRPr="00844780">
              <w:rPr>
                <w:color w:val="000000"/>
              </w:rPr>
              <w:t xml:space="preserve"> well supported in during the transfer of service and that you have a committed, coherent workforce in the first year of the contract. </w:t>
            </w:r>
          </w:p>
          <w:p w:rsidR="00EE4EB3" w:rsidRDefault="00EE4EB3" w:rsidP="000C10A6">
            <w:r w:rsidRPr="00844780">
              <w:rPr>
                <w:rFonts w:cs="Arial"/>
              </w:rPr>
              <w:t xml:space="preserve">What will your organisation’s strategy be for staff training and development, for the purposes of ensuring that the </w:t>
            </w:r>
            <w:proofErr w:type="gramStart"/>
            <w:r w:rsidRPr="00844780">
              <w:rPr>
                <w:rFonts w:cs="Arial"/>
              </w:rPr>
              <w:t>staff meet</w:t>
            </w:r>
            <w:proofErr w:type="gramEnd"/>
            <w:r w:rsidRPr="00844780">
              <w:rPr>
                <w:rFonts w:cs="Arial"/>
              </w:rPr>
              <w:t xml:space="preserve"> the requirements of Volume Two (2) Specification? </w:t>
            </w:r>
          </w:p>
          <w:p w:rsidR="00EE4EB3" w:rsidRPr="00844780" w:rsidRDefault="00EE4EB3" w:rsidP="000C10A6">
            <w:pPr>
              <w:rPr>
                <w:rFonts w:cs="Arial"/>
              </w:rPr>
            </w:pPr>
            <w:r w:rsidRPr="00844780">
              <w:rPr>
                <w:rFonts w:cs="Arial"/>
              </w:rPr>
              <w:t>What will your organisation’s induction process be for new staff, including any support and probationary periods and processes?</w:t>
            </w:r>
          </w:p>
          <w:p w:rsidR="00EE4EB3" w:rsidRPr="00844780" w:rsidRDefault="00EE4EB3" w:rsidP="000C10A6">
            <w:pPr>
              <w:rPr>
                <w:rFonts w:cs="Arial"/>
              </w:rPr>
            </w:pPr>
            <w:r w:rsidRPr="00844780">
              <w:rPr>
                <w:rFonts w:cs="Arial"/>
              </w:rPr>
              <w:t>How will your organisation manage the performance of staff working in the nursery?</w:t>
            </w:r>
          </w:p>
          <w:p w:rsidR="00EE4EB3" w:rsidRDefault="00EE4EB3" w:rsidP="000C10A6">
            <w:r>
              <w:t>How will your organisation maintain service levels in times of temporary or protracted staff shortages?</w:t>
            </w:r>
          </w:p>
        </w:tc>
      </w:tr>
      <w:tr w:rsidR="007241F5" w:rsidTr="00EE4EB3">
        <w:trPr>
          <w:gridAfter w:val="1"/>
          <w:wAfter w:w="82" w:type="dxa"/>
        </w:trPr>
        <w:tc>
          <w:tcPr>
            <w:tcW w:w="10091" w:type="dxa"/>
            <w:gridSpan w:val="2"/>
          </w:tcPr>
          <w:p w:rsidR="007241F5" w:rsidRDefault="007241F5" w:rsidP="00F74782">
            <w:r w:rsidRPr="00844780">
              <w:rPr>
                <w:rFonts w:cs="Arial"/>
                <w:b/>
                <w:color w:val="000000"/>
              </w:rPr>
              <w:t>Response (a):</w:t>
            </w:r>
          </w:p>
        </w:tc>
      </w:tr>
      <w:tr w:rsidR="007241F5" w:rsidRPr="00844780" w:rsidTr="00EE4EB3">
        <w:trPr>
          <w:gridAfter w:val="1"/>
          <w:wAfter w:w="82" w:type="dxa"/>
        </w:trPr>
        <w:tc>
          <w:tcPr>
            <w:tcW w:w="10091" w:type="dxa"/>
            <w:gridSpan w:val="2"/>
          </w:tcPr>
          <w:p w:rsidR="007241F5" w:rsidRPr="00844780" w:rsidRDefault="007241F5" w:rsidP="00F74782">
            <w:pPr>
              <w:rPr>
                <w:rFonts w:cs="Arial"/>
                <w:b/>
                <w:color w:val="000000"/>
              </w:rPr>
            </w:pPr>
            <w:r w:rsidRPr="00844780">
              <w:rPr>
                <w:rFonts w:cs="Arial"/>
                <w:b/>
                <w:color w:val="000000"/>
              </w:rPr>
              <w:t>Response (b):</w:t>
            </w:r>
          </w:p>
        </w:tc>
      </w:tr>
      <w:tr w:rsidR="007241F5" w:rsidRPr="00844780" w:rsidTr="00EE4EB3">
        <w:trPr>
          <w:gridAfter w:val="1"/>
          <w:wAfter w:w="82" w:type="dxa"/>
        </w:trPr>
        <w:tc>
          <w:tcPr>
            <w:tcW w:w="10091" w:type="dxa"/>
            <w:gridSpan w:val="2"/>
          </w:tcPr>
          <w:p w:rsidR="007241F5" w:rsidRPr="00844780" w:rsidRDefault="007241F5" w:rsidP="00F74782">
            <w:pPr>
              <w:rPr>
                <w:rFonts w:cs="Arial"/>
                <w:b/>
                <w:color w:val="000000"/>
              </w:rPr>
            </w:pPr>
            <w:r w:rsidRPr="00844780">
              <w:rPr>
                <w:rFonts w:cs="Arial"/>
                <w:b/>
                <w:color w:val="000000"/>
              </w:rPr>
              <w:t>Response (c):</w:t>
            </w:r>
          </w:p>
        </w:tc>
      </w:tr>
      <w:tr w:rsidR="003E2FD2" w:rsidRPr="00844780" w:rsidTr="00EE4EB3">
        <w:tc>
          <w:tcPr>
            <w:tcW w:w="1333" w:type="dxa"/>
          </w:tcPr>
          <w:p w:rsidR="003E2FD2" w:rsidRDefault="003E2FD2" w:rsidP="00F449D4">
            <w:r>
              <w:t>1.</w:t>
            </w:r>
            <w:r w:rsidR="00400EEA">
              <w:t>8</w:t>
            </w:r>
          </w:p>
        </w:tc>
        <w:tc>
          <w:tcPr>
            <w:tcW w:w="8840" w:type="dxa"/>
            <w:gridSpan w:val="2"/>
          </w:tcPr>
          <w:p w:rsidR="003E2FD2" w:rsidRPr="00844780" w:rsidRDefault="003E2FD2" w:rsidP="00F449D4">
            <w:pPr>
              <w:rPr>
                <w:b/>
              </w:rPr>
            </w:pPr>
            <w:r w:rsidRPr="00844780">
              <w:rPr>
                <w:b/>
              </w:rPr>
              <w:t xml:space="preserve">Safeguarding Requirements. (Worth </w:t>
            </w:r>
            <w:r w:rsidR="00DF0F44">
              <w:rPr>
                <w:b/>
              </w:rPr>
              <w:t>5</w:t>
            </w:r>
            <w:r w:rsidRPr="00844780">
              <w:rPr>
                <w:b/>
              </w:rPr>
              <w:t>%)</w:t>
            </w:r>
          </w:p>
          <w:p w:rsidR="003E2FD2" w:rsidRPr="00844780" w:rsidRDefault="003E2FD2" w:rsidP="00F449D4">
            <w:pPr>
              <w:rPr>
                <w:color w:val="FF00FF"/>
              </w:rPr>
            </w:pPr>
            <w:r>
              <w:t xml:space="preserve">The Applicant shall provide a Method Statement in accordance with the information and template as laid out at sections 5.4.3 Award Questions: Method Statements and 5.4.4 Method Statement: Template within Volume One (1) Instructions and Information. It shall refer specifically to 5 Operational Requirements and the sections therein in Volume Two (2) </w:t>
            </w:r>
            <w:proofErr w:type="gramStart"/>
            <w:r>
              <w:t>Specification</w:t>
            </w:r>
            <w:proofErr w:type="gramEnd"/>
            <w:r>
              <w:t xml:space="preserve">. </w:t>
            </w:r>
          </w:p>
          <w:p w:rsidR="003E2FD2" w:rsidRDefault="003E2FD2" w:rsidP="003E2FD2">
            <w:r>
              <w:t>(</w:t>
            </w:r>
            <w:r w:rsidR="002E72C7">
              <w:t>c</w:t>
            </w:r>
            <w:r>
              <w:t>) Topics to specifically cover:</w:t>
            </w:r>
          </w:p>
          <w:p w:rsidR="003E2FD2" w:rsidRDefault="003E2FD2" w:rsidP="003E2FD2">
            <w:r>
              <w:t xml:space="preserve">How will your organisation ensure that childcare </w:t>
            </w:r>
            <w:proofErr w:type="gramStart"/>
            <w:r>
              <w:t>staff are</w:t>
            </w:r>
            <w:proofErr w:type="gramEnd"/>
            <w:r>
              <w:t xml:space="preserve"> suitable to work with children? </w:t>
            </w:r>
          </w:p>
          <w:p w:rsidR="003E2FD2" w:rsidRDefault="003E2FD2" w:rsidP="003E2FD2">
            <w:r>
              <w:t>How will your organisation vet volunteers and visitors, and how will they be supervised?</w:t>
            </w:r>
          </w:p>
          <w:p w:rsidR="003E2FD2" w:rsidRPr="00844780" w:rsidRDefault="003E2FD2" w:rsidP="003E2FD2">
            <w:pPr>
              <w:rPr>
                <w:rFonts w:cs="Arial"/>
                <w:color w:val="000000"/>
              </w:rPr>
            </w:pPr>
            <w:r w:rsidRPr="00844780">
              <w:rPr>
                <w:rFonts w:cs="Arial"/>
                <w:color w:val="000000"/>
              </w:rPr>
              <w:lastRenderedPageBreak/>
              <w:t>How will your organisation ensure that all members of staff understand your own Safeguarding Policy and Procedure?</w:t>
            </w:r>
          </w:p>
          <w:p w:rsidR="00AA23C2" w:rsidRPr="00A108D3" w:rsidRDefault="003E2FD2" w:rsidP="003E2FD2">
            <w:pPr>
              <w:rPr>
                <w:rFonts w:cs="Arial"/>
                <w:color w:val="000000"/>
              </w:rPr>
            </w:pPr>
            <w:r w:rsidRPr="00844780">
              <w:rPr>
                <w:rFonts w:cs="Arial"/>
                <w:color w:val="000000"/>
              </w:rPr>
              <w:t>Please set out the procedure your organisation would follow and your organisation’s communication strategy following an allegation of abuse against a member of staff.</w:t>
            </w:r>
          </w:p>
        </w:tc>
      </w:tr>
      <w:tr w:rsidR="003E2FD2" w:rsidTr="00EE4EB3">
        <w:tc>
          <w:tcPr>
            <w:tcW w:w="10173" w:type="dxa"/>
            <w:gridSpan w:val="3"/>
          </w:tcPr>
          <w:p w:rsidR="003E2FD2" w:rsidRDefault="003E2FD2" w:rsidP="00F449D4">
            <w:r w:rsidRPr="00844780">
              <w:rPr>
                <w:rFonts w:cs="Arial"/>
                <w:b/>
                <w:color w:val="000000"/>
              </w:rPr>
              <w:lastRenderedPageBreak/>
              <w:t>Response (a):</w:t>
            </w:r>
          </w:p>
        </w:tc>
      </w:tr>
      <w:tr w:rsidR="003E2FD2" w:rsidRPr="00844780" w:rsidTr="00EE4EB3">
        <w:tc>
          <w:tcPr>
            <w:tcW w:w="10173" w:type="dxa"/>
            <w:gridSpan w:val="3"/>
          </w:tcPr>
          <w:p w:rsidR="003E2FD2" w:rsidRPr="00844780" w:rsidRDefault="003E2FD2" w:rsidP="00F449D4">
            <w:pPr>
              <w:rPr>
                <w:rFonts w:cs="Arial"/>
                <w:b/>
                <w:color w:val="000000"/>
              </w:rPr>
            </w:pPr>
            <w:r w:rsidRPr="00844780">
              <w:rPr>
                <w:rFonts w:cs="Arial"/>
                <w:b/>
                <w:color w:val="000000"/>
              </w:rPr>
              <w:t>Response (b):</w:t>
            </w:r>
          </w:p>
        </w:tc>
      </w:tr>
      <w:tr w:rsidR="003E2FD2" w:rsidRPr="00844780" w:rsidTr="00EE4EB3">
        <w:tc>
          <w:tcPr>
            <w:tcW w:w="10173" w:type="dxa"/>
            <w:gridSpan w:val="3"/>
          </w:tcPr>
          <w:p w:rsidR="003E2FD2" w:rsidRPr="00844780" w:rsidRDefault="003E2FD2" w:rsidP="00F449D4">
            <w:pPr>
              <w:rPr>
                <w:rFonts w:cs="Arial"/>
                <w:b/>
                <w:color w:val="000000"/>
              </w:rPr>
            </w:pPr>
            <w:r w:rsidRPr="00844780">
              <w:rPr>
                <w:rFonts w:cs="Arial"/>
                <w:b/>
                <w:color w:val="000000"/>
              </w:rPr>
              <w:t>Response (c):</w:t>
            </w:r>
          </w:p>
        </w:tc>
      </w:tr>
      <w:tr w:rsidR="00EE4EB3" w:rsidTr="00EE4EB3">
        <w:tc>
          <w:tcPr>
            <w:tcW w:w="1333" w:type="dxa"/>
          </w:tcPr>
          <w:p w:rsidR="00EE4EB3" w:rsidRDefault="00EE4EB3" w:rsidP="00F449D4">
            <w:r>
              <w:t>1.9</w:t>
            </w:r>
          </w:p>
        </w:tc>
        <w:tc>
          <w:tcPr>
            <w:tcW w:w="8840" w:type="dxa"/>
            <w:gridSpan w:val="2"/>
          </w:tcPr>
          <w:p w:rsidR="00EE4EB3" w:rsidRPr="00844780" w:rsidRDefault="00EE4EB3" w:rsidP="00506CD5">
            <w:pPr>
              <w:rPr>
                <w:b/>
              </w:rPr>
            </w:pPr>
            <w:r w:rsidRPr="00844780">
              <w:rPr>
                <w:b/>
              </w:rPr>
              <w:t>Asset and Facility M</w:t>
            </w:r>
            <w:r w:rsidR="000C10A6">
              <w:rPr>
                <w:b/>
              </w:rPr>
              <w:t xml:space="preserve">anagement Requirements. (Worth </w:t>
            </w:r>
            <w:r w:rsidR="00A108D3">
              <w:rPr>
                <w:b/>
              </w:rPr>
              <w:t>2.5</w:t>
            </w:r>
            <w:r w:rsidRPr="00844780">
              <w:rPr>
                <w:b/>
              </w:rPr>
              <w:t>%)</w:t>
            </w:r>
          </w:p>
          <w:p w:rsidR="00EE4EB3" w:rsidRDefault="00EE4EB3" w:rsidP="000C10A6">
            <w:r>
              <w:t>The Applicant shall provide a Method Statement in accordance with the information and template as laid out at sections 5.4.3 Award Questions: Method Statements and 5.4.4 Method Statement: Template within Volume One (1) Instructions and Information. It shall refer specifically to section 5.7 of the same title in Volume Two (2) Specification.</w:t>
            </w:r>
          </w:p>
          <w:p w:rsidR="00EE4EB3" w:rsidRDefault="00EE4EB3" w:rsidP="000C10A6">
            <w:r>
              <w:t xml:space="preserve">(c) </w:t>
            </w:r>
            <w:r w:rsidRPr="00674803">
              <w:t>Topics to Specifically Cover</w:t>
            </w:r>
            <w:r>
              <w:t>:</w:t>
            </w:r>
          </w:p>
          <w:p w:rsidR="00EE4EB3" w:rsidRDefault="00EE4EB3" w:rsidP="000C10A6">
            <w:r>
              <w:t>How will your organisation approach risk assessment and management?</w:t>
            </w:r>
          </w:p>
          <w:p w:rsidR="00EE4EB3" w:rsidRPr="00844780" w:rsidRDefault="00EE4EB3" w:rsidP="000C10A6">
            <w:pPr>
              <w:rPr>
                <w:rFonts w:cs="Arial"/>
              </w:rPr>
            </w:pPr>
            <w:r w:rsidRPr="00844780">
              <w:rPr>
                <w:rFonts w:cs="Arial"/>
              </w:rPr>
              <w:t xml:space="preserve">How will you assess, monitor and document risks to the health and safety of children? </w:t>
            </w:r>
          </w:p>
          <w:p w:rsidR="00EE4EB3" w:rsidRPr="00844780" w:rsidRDefault="00EE4EB3" w:rsidP="000C10A6">
            <w:pPr>
              <w:rPr>
                <w:rFonts w:cs="Arial"/>
              </w:rPr>
            </w:pPr>
            <w:r w:rsidRPr="00844780">
              <w:rPr>
                <w:rFonts w:cs="Arial"/>
              </w:rPr>
              <w:t>How will you assess, monitor and document risks to the health and safety of staff, volunteers, parents / carers and visitors?</w:t>
            </w:r>
          </w:p>
          <w:p w:rsidR="00EE4EB3" w:rsidRPr="00844780" w:rsidRDefault="00EE4EB3" w:rsidP="000C10A6">
            <w:pPr>
              <w:rPr>
                <w:rFonts w:cs="Arial"/>
              </w:rPr>
            </w:pPr>
            <w:r w:rsidRPr="00844780">
              <w:rPr>
                <w:rFonts w:cs="Arial"/>
                <w:color w:val="000000"/>
              </w:rPr>
              <w:t xml:space="preserve">Please explain how the Nursery will be appropriately equipped and the facilities set up to ensure that it is welcoming, accessible </w:t>
            </w:r>
            <w:r w:rsidRPr="00844780">
              <w:rPr>
                <w:rFonts w:cs="Arial"/>
              </w:rPr>
              <w:t>and inclusive.</w:t>
            </w:r>
          </w:p>
          <w:p w:rsidR="00EE4EB3" w:rsidRPr="00844780" w:rsidRDefault="00EE4EB3" w:rsidP="000C10A6">
            <w:pPr>
              <w:rPr>
                <w:rFonts w:cs="Arial"/>
                <w:color w:val="000000"/>
              </w:rPr>
            </w:pPr>
            <w:r w:rsidRPr="00844780">
              <w:rPr>
                <w:rFonts w:cs="Arial"/>
                <w:color w:val="000000"/>
              </w:rPr>
              <w:t>Please explain how your organisation plans to ensure that children and their parents / carers can access a range of outside activities.</w:t>
            </w:r>
          </w:p>
          <w:p w:rsidR="00EE4EB3" w:rsidRDefault="00EE4EB3" w:rsidP="000C10A6">
            <w:r w:rsidRPr="00844780">
              <w:rPr>
                <w:rFonts w:cs="Arial"/>
              </w:rPr>
              <w:t>Please describe how your organisation will ensure that the hand back conditions associated with the Building/s, Facilities and Equipment will be met at the end of the Contract.</w:t>
            </w:r>
          </w:p>
        </w:tc>
      </w:tr>
      <w:tr w:rsidR="003E2FD2" w:rsidTr="00EE4EB3">
        <w:tc>
          <w:tcPr>
            <w:tcW w:w="10173" w:type="dxa"/>
            <w:gridSpan w:val="3"/>
          </w:tcPr>
          <w:p w:rsidR="003E2FD2" w:rsidRDefault="003E2FD2" w:rsidP="00F449D4">
            <w:r w:rsidRPr="00844780">
              <w:rPr>
                <w:rFonts w:cs="Arial"/>
                <w:b/>
                <w:color w:val="000000"/>
              </w:rPr>
              <w:t>Response (a):</w:t>
            </w:r>
          </w:p>
        </w:tc>
      </w:tr>
      <w:tr w:rsidR="003E2FD2" w:rsidRPr="00844780" w:rsidTr="00EE4EB3">
        <w:tc>
          <w:tcPr>
            <w:tcW w:w="10173" w:type="dxa"/>
            <w:gridSpan w:val="3"/>
          </w:tcPr>
          <w:p w:rsidR="003E2FD2" w:rsidRPr="00844780" w:rsidRDefault="003E2FD2" w:rsidP="00F449D4">
            <w:pPr>
              <w:rPr>
                <w:rFonts w:cs="Arial"/>
                <w:b/>
                <w:color w:val="000000"/>
              </w:rPr>
            </w:pPr>
            <w:r w:rsidRPr="00844780">
              <w:rPr>
                <w:rFonts w:cs="Arial"/>
                <w:b/>
                <w:color w:val="000000"/>
              </w:rPr>
              <w:t>Response (b):</w:t>
            </w:r>
          </w:p>
        </w:tc>
      </w:tr>
      <w:tr w:rsidR="003E2FD2" w:rsidRPr="00844780" w:rsidTr="00EE4EB3">
        <w:tc>
          <w:tcPr>
            <w:tcW w:w="10173" w:type="dxa"/>
            <w:gridSpan w:val="3"/>
          </w:tcPr>
          <w:p w:rsidR="003E2FD2" w:rsidRPr="00844780" w:rsidRDefault="003E2FD2" w:rsidP="00F449D4">
            <w:pPr>
              <w:rPr>
                <w:rFonts w:cs="Arial"/>
                <w:b/>
                <w:color w:val="000000"/>
              </w:rPr>
            </w:pPr>
            <w:r w:rsidRPr="00844780">
              <w:rPr>
                <w:rFonts w:cs="Arial"/>
                <w:b/>
                <w:color w:val="000000"/>
              </w:rPr>
              <w:t>Response (c):</w:t>
            </w:r>
          </w:p>
        </w:tc>
      </w:tr>
      <w:tr w:rsidR="00EE4EB3" w:rsidTr="00EE4EB3">
        <w:tc>
          <w:tcPr>
            <w:tcW w:w="1333" w:type="dxa"/>
          </w:tcPr>
          <w:p w:rsidR="00EE4EB3" w:rsidRDefault="00EE4EB3" w:rsidP="00EE4EB3">
            <w:r>
              <w:t>1.9</w:t>
            </w:r>
          </w:p>
        </w:tc>
        <w:tc>
          <w:tcPr>
            <w:tcW w:w="8840" w:type="dxa"/>
            <w:gridSpan w:val="2"/>
          </w:tcPr>
          <w:p w:rsidR="00EE4EB3" w:rsidRPr="00844780" w:rsidRDefault="00EE4EB3" w:rsidP="00EE4EB3">
            <w:pPr>
              <w:rPr>
                <w:b/>
              </w:rPr>
            </w:pPr>
            <w:r>
              <w:rPr>
                <w:b/>
              </w:rPr>
              <w:t>Implementation &amp; Contract Management</w:t>
            </w:r>
            <w:r w:rsidRPr="00844780">
              <w:rPr>
                <w:b/>
              </w:rPr>
              <w:t xml:space="preserve">. (Worth </w:t>
            </w:r>
            <w:r w:rsidR="00DF0F44">
              <w:rPr>
                <w:b/>
              </w:rPr>
              <w:t>5</w:t>
            </w:r>
            <w:r w:rsidRPr="00844780">
              <w:rPr>
                <w:b/>
              </w:rPr>
              <w:t>%)</w:t>
            </w:r>
          </w:p>
          <w:p w:rsidR="00EE4EB3" w:rsidRDefault="00EE4EB3" w:rsidP="00EE4EB3">
            <w:r>
              <w:t>The Applicant shall provide a Method Statement in accordance with the information and template as laid out at sections 5.4.3 Award Questions: Method Statements and 5.4.4 Method Statement: Template within Volume One (1) Instructions and Information. It shall refer specifically to section 5.7 of the same title in Volume Two (2) Specification.</w:t>
            </w:r>
          </w:p>
          <w:p w:rsidR="00EE4EB3" w:rsidRDefault="00EE4EB3" w:rsidP="00EE4EB3">
            <w:r>
              <w:lastRenderedPageBreak/>
              <w:t xml:space="preserve">(c) </w:t>
            </w:r>
            <w:r w:rsidRPr="00674803">
              <w:t>Topics to Specifically Cover</w:t>
            </w:r>
            <w:r>
              <w:t>:</w:t>
            </w:r>
          </w:p>
          <w:p w:rsidR="00EE4EB3" w:rsidRDefault="000C10A6" w:rsidP="000C10A6">
            <w:pPr>
              <w:rPr>
                <w:color w:val="000000"/>
              </w:rPr>
            </w:pPr>
            <w:r w:rsidRPr="00844780">
              <w:rPr>
                <w:color w:val="000000"/>
              </w:rPr>
              <w:t>Please give details of your organisation’s implementation plan. Please ensure that your response covers such areas as staff transfer, your approach to communication regarding transferring staff, the project team that might be involved in implementation and their roles and responsibilities and the timescales involved in implementing the Service. You may wish to include a project plan prepared in the Microsoft Project environment or similar for ease of conveying the latter information.</w:t>
            </w:r>
          </w:p>
          <w:p w:rsidR="000C10A6" w:rsidRDefault="000C10A6" w:rsidP="000C10A6">
            <w:pPr>
              <w:rPr>
                <w:color w:val="000000"/>
              </w:rPr>
            </w:pPr>
            <w:r w:rsidRPr="00844780">
              <w:rPr>
                <w:color w:val="000000"/>
              </w:rPr>
              <w:t>Describe what your approach will be to contract management and how this will ensure you manage the Contract effectively.</w:t>
            </w:r>
          </w:p>
          <w:p w:rsidR="000C10A6" w:rsidRDefault="000C10A6" w:rsidP="000C10A6">
            <w:r w:rsidRPr="00844780">
              <w:rPr>
                <w:rFonts w:cs="Arial"/>
                <w:szCs w:val="24"/>
              </w:rPr>
              <w:t>What resources or information would you expect to be provided by the Authority to support the implementation which will ensure you are operational in September 2014?</w:t>
            </w:r>
          </w:p>
        </w:tc>
      </w:tr>
      <w:tr w:rsidR="00EE4EB3" w:rsidTr="00EE4EB3">
        <w:tc>
          <w:tcPr>
            <w:tcW w:w="10173" w:type="dxa"/>
            <w:gridSpan w:val="3"/>
          </w:tcPr>
          <w:p w:rsidR="00EE4EB3" w:rsidRDefault="00EE4EB3" w:rsidP="00EE4EB3">
            <w:r w:rsidRPr="00844780">
              <w:rPr>
                <w:rFonts w:cs="Arial"/>
                <w:b/>
                <w:color w:val="000000"/>
              </w:rPr>
              <w:lastRenderedPageBreak/>
              <w:t>Response (a):</w:t>
            </w:r>
          </w:p>
        </w:tc>
      </w:tr>
      <w:tr w:rsidR="00EE4EB3" w:rsidRPr="00844780" w:rsidTr="00EE4EB3">
        <w:tc>
          <w:tcPr>
            <w:tcW w:w="10173" w:type="dxa"/>
            <w:gridSpan w:val="3"/>
          </w:tcPr>
          <w:p w:rsidR="00EE4EB3" w:rsidRPr="00844780" w:rsidRDefault="00EE4EB3" w:rsidP="00EE4EB3">
            <w:pPr>
              <w:rPr>
                <w:rFonts w:cs="Arial"/>
                <w:b/>
                <w:color w:val="000000"/>
              </w:rPr>
            </w:pPr>
            <w:r w:rsidRPr="00844780">
              <w:rPr>
                <w:rFonts w:cs="Arial"/>
                <w:b/>
                <w:color w:val="000000"/>
              </w:rPr>
              <w:t>Response (b):</w:t>
            </w:r>
          </w:p>
        </w:tc>
      </w:tr>
      <w:tr w:rsidR="00EE4EB3" w:rsidRPr="00844780" w:rsidTr="00EE4EB3">
        <w:tc>
          <w:tcPr>
            <w:tcW w:w="10173" w:type="dxa"/>
            <w:gridSpan w:val="3"/>
          </w:tcPr>
          <w:p w:rsidR="00EE4EB3" w:rsidRPr="00844780" w:rsidRDefault="00EE4EB3" w:rsidP="00EE4EB3">
            <w:pPr>
              <w:rPr>
                <w:rFonts w:cs="Arial"/>
                <w:b/>
                <w:color w:val="000000"/>
              </w:rPr>
            </w:pPr>
            <w:r w:rsidRPr="00844780">
              <w:rPr>
                <w:rFonts w:cs="Arial"/>
                <w:b/>
                <w:color w:val="000000"/>
              </w:rPr>
              <w:t>Response (c):</w:t>
            </w:r>
          </w:p>
        </w:tc>
      </w:tr>
    </w:tbl>
    <w:p w:rsidR="006324FB" w:rsidRDefault="006324FB">
      <w:pPr>
        <w:rPr>
          <w:color w:val="FF00FF"/>
        </w:rPr>
      </w:pPr>
    </w:p>
    <w:p w:rsidR="006324FB" w:rsidRDefault="006324FB">
      <w:pPr>
        <w:rPr>
          <w:color w:val="FF00FF"/>
        </w:rPr>
      </w:pPr>
    </w:p>
    <w:p w:rsidR="002E72C7" w:rsidRDefault="002E72C7">
      <w:pPr>
        <w:rPr>
          <w:color w:val="FF00FF"/>
        </w:rPr>
      </w:pPr>
    </w:p>
    <w:p w:rsidR="002E72C7" w:rsidRDefault="002E72C7">
      <w:pPr>
        <w:rPr>
          <w:color w:val="FF00FF"/>
        </w:rPr>
      </w:pPr>
    </w:p>
    <w:p w:rsidR="006324FB" w:rsidRDefault="006324FB">
      <w:pPr>
        <w:rPr>
          <w:color w:val="FF00FF"/>
        </w:rPr>
      </w:pPr>
    </w:p>
    <w:sectPr w:rsidR="006324FB" w:rsidSect="00FA7CA5">
      <w:pgSz w:w="11907" w:h="16840" w:code="9"/>
      <w:pgMar w:top="1134" w:right="1134" w:bottom="1134" w:left="1134" w:header="992"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EB3" w:rsidRDefault="00EE4EB3" w:rsidP="005C7AE8">
      <w:pPr>
        <w:spacing w:after="0" w:line="240" w:lineRule="auto"/>
      </w:pPr>
      <w:r>
        <w:separator/>
      </w:r>
    </w:p>
  </w:endnote>
  <w:endnote w:type="continuationSeparator" w:id="0">
    <w:p w:rsidR="00EE4EB3" w:rsidRDefault="00EE4EB3" w:rsidP="005C7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ZapfHumnst Ult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EB3" w:rsidRDefault="00EE4EB3" w:rsidP="005C7AE8">
      <w:pPr>
        <w:spacing w:after="0" w:line="240" w:lineRule="auto"/>
      </w:pPr>
      <w:r>
        <w:separator/>
      </w:r>
    </w:p>
  </w:footnote>
  <w:footnote w:type="continuationSeparator" w:id="0">
    <w:p w:rsidR="00EE4EB3" w:rsidRDefault="00EE4EB3" w:rsidP="005C7A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1D1561"/>
    <w:multiLevelType w:val="multilevel"/>
    <w:tmpl w:val="9522E6A6"/>
    <w:lvl w:ilvl="0">
      <w:start w:val="3"/>
      <w:numFmt w:val="decimal"/>
      <w:lvlText w:val="%1"/>
      <w:lvlJc w:val="left"/>
      <w:pPr>
        <w:tabs>
          <w:tab w:val="num" w:pos="390"/>
        </w:tabs>
        <w:ind w:left="390" w:hanging="39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55219E3"/>
    <w:multiLevelType w:val="multilevel"/>
    <w:tmpl w:val="C888B9F8"/>
    <w:lvl w:ilvl="0">
      <w:start w:val="1"/>
      <w:numFmt w:val="decimal"/>
      <w:lvlText w:val="%1"/>
      <w:lvlJc w:val="left"/>
      <w:pPr>
        <w:tabs>
          <w:tab w:val="num" w:pos="720"/>
        </w:tabs>
        <w:ind w:left="720" w:hanging="720"/>
      </w:pPr>
      <w:rPr>
        <w:rFonts w:hint="default"/>
      </w:rPr>
    </w:lvl>
    <w:lvl w:ilvl="1">
      <w:start w:val="2"/>
      <w:numFmt w:val="decimal"/>
      <w:pStyle w:val="Heading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7">
    <w:nsid w:val="6552567A"/>
    <w:multiLevelType w:val="hybridMultilevel"/>
    <w:tmpl w:val="55B0CEDE"/>
    <w:lvl w:ilvl="0" w:tplc="23B6619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11B66D1"/>
    <w:multiLevelType w:val="hybridMultilevel"/>
    <w:tmpl w:val="A78C539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3"/>
  </w:num>
  <w:num w:numId="6">
    <w:abstractNumId w:val="6"/>
  </w:num>
  <w:num w:numId="7">
    <w:abstractNumId w:val="5"/>
  </w:num>
  <w:num w:numId="8">
    <w:abstractNumId w:val="7"/>
  </w:num>
  <w:num w:numId="9">
    <w:abstractNumId w:val="4"/>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o:colormenu v:ext="edit" fillcolor="none" strokecolor="none"/>
    </o:shapedefaults>
  </w:hdrShapeDefaults>
  <w:footnotePr>
    <w:footnote w:id="-1"/>
    <w:footnote w:id="0"/>
  </w:footnotePr>
  <w:endnotePr>
    <w:endnote w:id="-1"/>
    <w:endnote w:id="0"/>
  </w:endnotePr>
  <w:compat/>
  <w:rsids>
    <w:rsidRoot w:val="00562820"/>
    <w:rsid w:val="0000568D"/>
    <w:rsid w:val="00016CD6"/>
    <w:rsid w:val="000234C3"/>
    <w:rsid w:val="0004232B"/>
    <w:rsid w:val="0004663A"/>
    <w:rsid w:val="00065CE6"/>
    <w:rsid w:val="00071056"/>
    <w:rsid w:val="000B2A8D"/>
    <w:rsid w:val="000C10A6"/>
    <w:rsid w:val="000D09EB"/>
    <w:rsid w:val="000D35E5"/>
    <w:rsid w:val="001034C8"/>
    <w:rsid w:val="001224A9"/>
    <w:rsid w:val="00124A0C"/>
    <w:rsid w:val="001427BE"/>
    <w:rsid w:val="0016483A"/>
    <w:rsid w:val="00186B22"/>
    <w:rsid w:val="00187EB9"/>
    <w:rsid w:val="00200FFB"/>
    <w:rsid w:val="00227B2D"/>
    <w:rsid w:val="00251A14"/>
    <w:rsid w:val="00293DBC"/>
    <w:rsid w:val="00296053"/>
    <w:rsid w:val="002A01D8"/>
    <w:rsid w:val="002E72C7"/>
    <w:rsid w:val="003027C4"/>
    <w:rsid w:val="00307139"/>
    <w:rsid w:val="0031539B"/>
    <w:rsid w:val="00324E58"/>
    <w:rsid w:val="00342096"/>
    <w:rsid w:val="00346792"/>
    <w:rsid w:val="00347029"/>
    <w:rsid w:val="00392849"/>
    <w:rsid w:val="003B77E5"/>
    <w:rsid w:val="003C11B1"/>
    <w:rsid w:val="003C3E24"/>
    <w:rsid w:val="003C675A"/>
    <w:rsid w:val="003E2FD2"/>
    <w:rsid w:val="00400EEA"/>
    <w:rsid w:val="00405033"/>
    <w:rsid w:val="0043703B"/>
    <w:rsid w:val="004E573B"/>
    <w:rsid w:val="00506CD5"/>
    <w:rsid w:val="00506EA3"/>
    <w:rsid w:val="005309B8"/>
    <w:rsid w:val="00540EA7"/>
    <w:rsid w:val="00562820"/>
    <w:rsid w:val="00572071"/>
    <w:rsid w:val="00590DE9"/>
    <w:rsid w:val="00596984"/>
    <w:rsid w:val="005A24FE"/>
    <w:rsid w:val="005C7AE8"/>
    <w:rsid w:val="005D3C67"/>
    <w:rsid w:val="005E6B93"/>
    <w:rsid w:val="005F2C12"/>
    <w:rsid w:val="006324FB"/>
    <w:rsid w:val="006546D0"/>
    <w:rsid w:val="00664417"/>
    <w:rsid w:val="0068051F"/>
    <w:rsid w:val="0068054E"/>
    <w:rsid w:val="00683219"/>
    <w:rsid w:val="006938AF"/>
    <w:rsid w:val="006938BC"/>
    <w:rsid w:val="00697D60"/>
    <w:rsid w:val="006A161C"/>
    <w:rsid w:val="006C1BAC"/>
    <w:rsid w:val="006C4B12"/>
    <w:rsid w:val="007153DF"/>
    <w:rsid w:val="007241F5"/>
    <w:rsid w:val="00754CA5"/>
    <w:rsid w:val="007820D0"/>
    <w:rsid w:val="007941D8"/>
    <w:rsid w:val="007944CA"/>
    <w:rsid w:val="00797178"/>
    <w:rsid w:val="00797C61"/>
    <w:rsid w:val="007A40FB"/>
    <w:rsid w:val="007A5134"/>
    <w:rsid w:val="007B20D8"/>
    <w:rsid w:val="007B3CC3"/>
    <w:rsid w:val="007C22CF"/>
    <w:rsid w:val="007D0D05"/>
    <w:rsid w:val="007E6768"/>
    <w:rsid w:val="00844780"/>
    <w:rsid w:val="00897CF3"/>
    <w:rsid w:val="008B3F8C"/>
    <w:rsid w:val="008B6BD0"/>
    <w:rsid w:val="008C2F6B"/>
    <w:rsid w:val="008D1DA4"/>
    <w:rsid w:val="008D3C03"/>
    <w:rsid w:val="008D62FE"/>
    <w:rsid w:val="008E749E"/>
    <w:rsid w:val="009212F0"/>
    <w:rsid w:val="00943BE9"/>
    <w:rsid w:val="009661EF"/>
    <w:rsid w:val="009776A0"/>
    <w:rsid w:val="00994F7C"/>
    <w:rsid w:val="009A6C96"/>
    <w:rsid w:val="009B5221"/>
    <w:rsid w:val="009C6A3B"/>
    <w:rsid w:val="009E3DD9"/>
    <w:rsid w:val="00A02C47"/>
    <w:rsid w:val="00A034B0"/>
    <w:rsid w:val="00A108D3"/>
    <w:rsid w:val="00A4430F"/>
    <w:rsid w:val="00A75E64"/>
    <w:rsid w:val="00A85D24"/>
    <w:rsid w:val="00A90D88"/>
    <w:rsid w:val="00AA23C2"/>
    <w:rsid w:val="00AC08C7"/>
    <w:rsid w:val="00AD3CFA"/>
    <w:rsid w:val="00AD6430"/>
    <w:rsid w:val="00AE4B60"/>
    <w:rsid w:val="00B22B6D"/>
    <w:rsid w:val="00B45A62"/>
    <w:rsid w:val="00B85631"/>
    <w:rsid w:val="00BD2CD9"/>
    <w:rsid w:val="00BE163B"/>
    <w:rsid w:val="00C111EC"/>
    <w:rsid w:val="00C1515A"/>
    <w:rsid w:val="00C46EBC"/>
    <w:rsid w:val="00C60082"/>
    <w:rsid w:val="00C66426"/>
    <w:rsid w:val="00CB09FB"/>
    <w:rsid w:val="00CF3C8D"/>
    <w:rsid w:val="00D15B26"/>
    <w:rsid w:val="00D31BF7"/>
    <w:rsid w:val="00D33DF4"/>
    <w:rsid w:val="00D4345D"/>
    <w:rsid w:val="00D43F2F"/>
    <w:rsid w:val="00D72F8F"/>
    <w:rsid w:val="00D94171"/>
    <w:rsid w:val="00DA7F82"/>
    <w:rsid w:val="00DB0105"/>
    <w:rsid w:val="00DC65E4"/>
    <w:rsid w:val="00DE73C3"/>
    <w:rsid w:val="00DF0F44"/>
    <w:rsid w:val="00E031ED"/>
    <w:rsid w:val="00E106B2"/>
    <w:rsid w:val="00E3239F"/>
    <w:rsid w:val="00E570B6"/>
    <w:rsid w:val="00E61B85"/>
    <w:rsid w:val="00EA24A2"/>
    <w:rsid w:val="00EB6592"/>
    <w:rsid w:val="00EE4372"/>
    <w:rsid w:val="00EE4C54"/>
    <w:rsid w:val="00EE4EB3"/>
    <w:rsid w:val="00F01FA5"/>
    <w:rsid w:val="00F14B13"/>
    <w:rsid w:val="00F1767B"/>
    <w:rsid w:val="00F251A4"/>
    <w:rsid w:val="00F449D4"/>
    <w:rsid w:val="00F617A5"/>
    <w:rsid w:val="00F71F7F"/>
    <w:rsid w:val="00F74782"/>
    <w:rsid w:val="00F74B83"/>
    <w:rsid w:val="00FA7CA5"/>
    <w:rsid w:val="00FC0EFD"/>
    <w:rsid w:val="00FE12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F5"/>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qFormat/>
    <w:rsid w:val="00FA7CA5"/>
    <w:pPr>
      <w:keepNext/>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FA7CA5"/>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FA7CA5"/>
    <w:pPr>
      <w:keepNext/>
      <w:spacing w:after="120"/>
      <w:outlineLvl w:val="2"/>
    </w:pPr>
    <w:rPr>
      <w:b/>
      <w:color w:val="000000"/>
      <w:sz w:val="28"/>
    </w:rPr>
  </w:style>
  <w:style w:type="paragraph" w:styleId="Heading4">
    <w:name w:val="heading 4"/>
    <w:basedOn w:val="Normal"/>
    <w:next w:val="Normal"/>
    <w:qFormat/>
    <w:rsid w:val="00FA7CA5"/>
    <w:pPr>
      <w:keepNext/>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FA7CA5"/>
    <w:pPr>
      <w:keepNext/>
      <w:outlineLvl w:val="4"/>
    </w:pPr>
    <w:rPr>
      <w:b/>
    </w:rPr>
  </w:style>
  <w:style w:type="paragraph" w:styleId="Heading6">
    <w:name w:val="heading 6"/>
    <w:basedOn w:val="Normal"/>
    <w:next w:val="Normal"/>
    <w:qFormat/>
    <w:rsid w:val="00FA7CA5"/>
    <w:pPr>
      <w:keepNext/>
      <w:pBdr>
        <w:bottom w:val="single" w:sz="4" w:space="6" w:color="auto"/>
      </w:pBdr>
      <w:spacing w:after="480"/>
      <w:outlineLvl w:val="5"/>
    </w:pPr>
    <w:rPr>
      <w:b/>
      <w:sz w:val="36"/>
    </w:rPr>
  </w:style>
  <w:style w:type="paragraph" w:styleId="Heading7">
    <w:name w:val="heading 7"/>
    <w:basedOn w:val="Normal"/>
    <w:next w:val="Normal"/>
    <w:qFormat/>
    <w:rsid w:val="00FA7CA5"/>
    <w:pPr>
      <w:keepNext/>
      <w:spacing w:after="60"/>
      <w:outlineLvl w:val="6"/>
    </w:pPr>
    <w:rPr>
      <w:sz w:val="24"/>
      <w:szCs w:val="24"/>
    </w:rPr>
  </w:style>
  <w:style w:type="paragraph" w:styleId="Heading8">
    <w:name w:val="heading 8"/>
    <w:basedOn w:val="Normal"/>
    <w:next w:val="Normal"/>
    <w:qFormat/>
    <w:rsid w:val="00FA7CA5"/>
    <w:pPr>
      <w:keepNext/>
      <w:spacing w:before="80"/>
      <w:ind w:left="851"/>
      <w:outlineLvl w:val="7"/>
    </w:pPr>
    <w:rPr>
      <w:i/>
    </w:rPr>
  </w:style>
  <w:style w:type="paragraph" w:styleId="Heading9">
    <w:name w:val="heading 9"/>
    <w:basedOn w:val="Normal"/>
    <w:next w:val="Normal"/>
    <w:qFormat/>
    <w:rsid w:val="00FA7CA5"/>
    <w:p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7CA5"/>
    <w:pPr>
      <w:tabs>
        <w:tab w:val="right" w:pos="9072"/>
      </w:tabs>
      <w:spacing w:after="0" w:line="280" w:lineRule="atLeast"/>
    </w:pPr>
    <w:rPr>
      <w:sz w:val="20"/>
    </w:rPr>
  </w:style>
  <w:style w:type="paragraph" w:styleId="Footer">
    <w:name w:val="footer"/>
    <w:basedOn w:val="Normal"/>
    <w:rsid w:val="00FA7CA5"/>
    <w:pPr>
      <w:pBdr>
        <w:top w:val="single" w:sz="4" w:space="16" w:color="808080"/>
      </w:pBdr>
      <w:spacing w:after="120"/>
    </w:pPr>
    <w:rPr>
      <w:sz w:val="20"/>
    </w:rPr>
  </w:style>
  <w:style w:type="character" w:styleId="PageNumber">
    <w:name w:val="page number"/>
    <w:rsid w:val="00FA7CA5"/>
    <w:rPr>
      <w:rFonts w:ascii="Arial" w:hAnsi="Arial"/>
      <w:sz w:val="20"/>
      <w:szCs w:val="20"/>
    </w:rPr>
  </w:style>
  <w:style w:type="paragraph" w:styleId="FootnoteText">
    <w:name w:val="footnote text"/>
    <w:basedOn w:val="Normal"/>
    <w:semiHidden/>
    <w:rsid w:val="00FA7CA5"/>
    <w:pPr>
      <w:spacing w:after="0" w:line="240" w:lineRule="auto"/>
    </w:pPr>
    <w:rPr>
      <w:color w:val="000080"/>
      <w:sz w:val="20"/>
      <w:szCs w:val="20"/>
    </w:rPr>
  </w:style>
  <w:style w:type="character" w:styleId="Hyperlink">
    <w:name w:val="Hyperlink"/>
    <w:basedOn w:val="DefaultParagraphFont"/>
    <w:rsid w:val="00FA7CA5"/>
    <w:rPr>
      <w:rFonts w:ascii="Arial" w:hAnsi="Arial"/>
      <w:color w:val="auto"/>
      <w:sz w:val="22"/>
      <w:u w:val="none"/>
    </w:rPr>
  </w:style>
  <w:style w:type="character" w:customStyle="1" w:styleId="Heading2Char">
    <w:name w:val="Heading 2 Char"/>
    <w:basedOn w:val="DefaultParagraphFont"/>
    <w:rsid w:val="00FA7CA5"/>
    <w:rPr>
      <w:rFonts w:ascii="Arial" w:hAnsi="Arial"/>
      <w:b/>
      <w:sz w:val="28"/>
      <w:szCs w:val="22"/>
      <w:lang w:val="en-GB" w:eastAsia="en-US" w:bidi="ar-SA"/>
    </w:rPr>
  </w:style>
  <w:style w:type="character" w:styleId="LineNumber">
    <w:name w:val="line number"/>
    <w:basedOn w:val="DefaultParagraphFont"/>
    <w:rsid w:val="00FA7CA5"/>
  </w:style>
  <w:style w:type="paragraph" w:styleId="BodyText">
    <w:name w:val="Body Text"/>
    <w:basedOn w:val="Normal"/>
    <w:rsid w:val="00FA7CA5"/>
  </w:style>
  <w:style w:type="paragraph" w:styleId="TOC1">
    <w:name w:val="toc 1"/>
    <w:basedOn w:val="Normal"/>
    <w:next w:val="Normal"/>
    <w:semiHidden/>
    <w:rsid w:val="00FA7CA5"/>
    <w:pPr>
      <w:tabs>
        <w:tab w:val="left" w:pos="709"/>
        <w:tab w:val="right" w:leader="dot" w:pos="9072"/>
      </w:tabs>
      <w:spacing w:before="240"/>
    </w:pPr>
    <w:rPr>
      <w:rFonts w:ascii="ZapfHumnst Ult BT" w:hAnsi="ZapfHumnst Ult BT"/>
    </w:rPr>
  </w:style>
  <w:style w:type="paragraph" w:styleId="TOC2">
    <w:name w:val="toc 2"/>
    <w:basedOn w:val="Normal"/>
    <w:next w:val="Normal"/>
    <w:autoRedefine/>
    <w:semiHidden/>
    <w:rsid w:val="00FA7CA5"/>
    <w:pPr>
      <w:tabs>
        <w:tab w:val="left" w:pos="960"/>
        <w:tab w:val="left" w:pos="1418"/>
        <w:tab w:val="right" w:leader="dot" w:pos="9062"/>
      </w:tabs>
      <w:ind w:left="709"/>
    </w:pPr>
  </w:style>
  <w:style w:type="table" w:styleId="TableGrid">
    <w:name w:val="Table Grid"/>
    <w:basedOn w:val="TableNormal"/>
    <w:rsid w:val="00F71F7F"/>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FA7CA5"/>
    <w:rPr>
      <w:rFonts w:ascii="Arial" w:hAnsi="Arial"/>
      <w:color w:val="000000"/>
      <w:lang w:val="en-US" w:eastAsia="en-US"/>
    </w:rPr>
  </w:style>
  <w:style w:type="character" w:customStyle="1" w:styleId="Heading1Char">
    <w:name w:val="Heading 1 Char"/>
    <w:basedOn w:val="DefaultParagraphFont"/>
    <w:rsid w:val="00FA7CA5"/>
    <w:rPr>
      <w:rFonts w:ascii="Arial" w:hAnsi="Arial"/>
      <w:b/>
      <w:sz w:val="36"/>
      <w:szCs w:val="22"/>
      <w:lang w:val="en-GB" w:eastAsia="en-US" w:bidi="ar-SA"/>
    </w:rPr>
  </w:style>
  <w:style w:type="paragraph" w:customStyle="1" w:styleId="indentbodytext">
    <w:name w:val="indent body text"/>
    <w:basedOn w:val="BodyText"/>
    <w:rsid w:val="00FA7CA5"/>
  </w:style>
  <w:style w:type="character" w:customStyle="1" w:styleId="cald-definition1">
    <w:name w:val="cald-definition1"/>
    <w:basedOn w:val="DefaultParagraphFont"/>
    <w:rsid w:val="00FA7CA5"/>
    <w:rPr>
      <w:rFonts w:ascii="Verdana" w:hAnsi="Verdana" w:hint="default"/>
      <w:i w:val="0"/>
      <w:iCs w:val="0"/>
      <w:color w:val="000000"/>
      <w:sz w:val="24"/>
      <w:szCs w:val="24"/>
    </w:rPr>
  </w:style>
  <w:style w:type="paragraph" w:styleId="NormalWeb">
    <w:name w:val="Normal (Web)"/>
    <w:basedOn w:val="Normal"/>
    <w:rsid w:val="00FA7CA5"/>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FA7CA5"/>
    <w:pPr>
      <w:spacing w:after="120" w:line="480" w:lineRule="auto"/>
      <w:ind w:left="283"/>
    </w:pPr>
  </w:style>
  <w:style w:type="paragraph" w:customStyle="1" w:styleId="Captions">
    <w:name w:val="Captions"/>
    <w:basedOn w:val="Normal"/>
    <w:rsid w:val="00FA7CA5"/>
    <w:rPr>
      <w:i/>
      <w:sz w:val="24"/>
      <w:szCs w:val="24"/>
    </w:rPr>
  </w:style>
  <w:style w:type="paragraph" w:styleId="ListBullet2">
    <w:name w:val="List Bullet 2"/>
    <w:basedOn w:val="Normal"/>
    <w:rsid w:val="00FA7CA5"/>
    <w:pPr>
      <w:numPr>
        <w:numId w:val="2"/>
      </w:numPr>
      <w:tabs>
        <w:tab w:val="clear" w:pos="643"/>
        <w:tab w:val="left" w:pos="1134"/>
      </w:tabs>
      <w:spacing w:after="120"/>
      <w:ind w:left="1134" w:hanging="425"/>
    </w:pPr>
  </w:style>
  <w:style w:type="paragraph" w:styleId="ListBullet4">
    <w:name w:val="List Bullet 4"/>
    <w:basedOn w:val="Normal"/>
    <w:rsid w:val="00FA7CA5"/>
    <w:pPr>
      <w:numPr>
        <w:numId w:val="4"/>
      </w:numPr>
      <w:spacing w:after="120"/>
    </w:pPr>
  </w:style>
  <w:style w:type="paragraph" w:styleId="BodyText2">
    <w:name w:val="Body Text 2"/>
    <w:basedOn w:val="Normal"/>
    <w:rsid w:val="00FA7CA5"/>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FA7CA5"/>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FA7CA5"/>
    <w:pPr>
      <w:numPr>
        <w:numId w:val="1"/>
      </w:numPr>
      <w:spacing w:after="120"/>
      <w:ind w:left="425" w:hanging="425"/>
    </w:pPr>
  </w:style>
  <w:style w:type="paragraph" w:styleId="BodyTextIndent">
    <w:name w:val="Body Text Indent"/>
    <w:basedOn w:val="Normal"/>
    <w:rsid w:val="00FA7CA5"/>
    <w:pPr>
      <w:spacing w:after="120"/>
      <w:ind w:left="283"/>
    </w:pPr>
  </w:style>
  <w:style w:type="paragraph" w:styleId="List">
    <w:name w:val="List"/>
    <w:basedOn w:val="Normal"/>
    <w:rsid w:val="00FA7CA5"/>
    <w:pPr>
      <w:spacing w:after="0" w:line="240" w:lineRule="auto"/>
      <w:jc w:val="both"/>
    </w:pPr>
    <w:rPr>
      <w:rFonts w:ascii="Times New Roman" w:hAnsi="Times New Roman"/>
      <w:color w:val="000000"/>
      <w:sz w:val="20"/>
      <w:szCs w:val="20"/>
      <w:lang w:eastAsia="en-GB"/>
    </w:rPr>
  </w:style>
  <w:style w:type="paragraph" w:customStyle="1" w:styleId="CharCharCharCharCharCharCharChar">
    <w:name w:val="Char Char Char Char Char Char Char Char"/>
    <w:basedOn w:val="Normal"/>
    <w:rsid w:val="00506EA3"/>
    <w:pPr>
      <w:spacing w:after="160" w:line="240" w:lineRule="exact"/>
    </w:pPr>
    <w:rPr>
      <w:rFonts w:ascii="Verdana" w:hAnsi="Verdana" w:cs="Verdana"/>
      <w:sz w:val="20"/>
      <w:szCs w:val="20"/>
      <w:lang w:val="en-US"/>
    </w:rPr>
  </w:style>
  <w:style w:type="paragraph" w:styleId="List2">
    <w:name w:val="List 2"/>
    <w:basedOn w:val="Normal"/>
    <w:rsid w:val="00FA7CA5"/>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A7CA5"/>
    <w:pPr>
      <w:spacing w:after="120" w:line="240" w:lineRule="auto"/>
      <w:ind w:left="283"/>
      <w:jc w:val="both"/>
    </w:pPr>
    <w:rPr>
      <w:rFonts w:ascii="Times New Roman" w:hAnsi="Times New Roman"/>
      <w:sz w:val="24"/>
      <w:szCs w:val="20"/>
      <w:lang w:eastAsia="en-GB"/>
    </w:rPr>
  </w:style>
  <w:style w:type="paragraph" w:styleId="List3">
    <w:name w:val="List 3"/>
    <w:basedOn w:val="Normal"/>
    <w:rsid w:val="00FA7CA5"/>
    <w:pPr>
      <w:spacing w:after="0" w:line="240" w:lineRule="auto"/>
      <w:ind w:left="849" w:hanging="283"/>
      <w:jc w:val="both"/>
    </w:pPr>
    <w:rPr>
      <w:rFonts w:ascii="Times New Roman" w:hAnsi="Times New Roman"/>
      <w:sz w:val="24"/>
      <w:szCs w:val="20"/>
      <w:lang w:eastAsia="en-GB"/>
    </w:rPr>
  </w:style>
  <w:style w:type="paragraph" w:customStyle="1" w:styleId="Listbullet5">
    <w:name w:val="List bullet 5"/>
    <w:basedOn w:val="ListBullet4"/>
    <w:rsid w:val="00FA7CA5"/>
    <w:pPr>
      <w:tabs>
        <w:tab w:val="clear" w:pos="1843"/>
        <w:tab w:val="num" w:pos="2268"/>
      </w:tabs>
      <w:ind w:left="2268"/>
    </w:pPr>
  </w:style>
  <w:style w:type="paragraph" w:styleId="BalloonText">
    <w:name w:val="Balloon Text"/>
    <w:basedOn w:val="Normal"/>
    <w:semiHidden/>
    <w:rsid w:val="00FA7CA5"/>
    <w:pPr>
      <w:spacing w:after="0" w:line="240" w:lineRule="auto"/>
      <w:jc w:val="both"/>
    </w:pPr>
    <w:rPr>
      <w:rFonts w:ascii="Tahoma" w:hAnsi="Tahoma" w:cs="Tahoma"/>
      <w:sz w:val="16"/>
      <w:szCs w:val="16"/>
      <w:lang w:eastAsia="en-GB"/>
    </w:rPr>
  </w:style>
  <w:style w:type="paragraph" w:customStyle="1" w:styleId="text">
    <w:name w:val="text"/>
    <w:basedOn w:val="Normal"/>
    <w:rsid w:val="00FA7CA5"/>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FA7CA5"/>
    <w:rPr>
      <w:rFonts w:ascii="Arial" w:hAnsi="Arial"/>
      <w:sz w:val="24"/>
      <w:szCs w:val="24"/>
      <w:lang w:val="en-GB" w:eastAsia="en-US" w:bidi="ar-SA"/>
    </w:rPr>
  </w:style>
  <w:style w:type="character" w:styleId="FollowedHyperlink">
    <w:name w:val="FollowedHyperlink"/>
    <w:basedOn w:val="DefaultParagraphFont"/>
    <w:rsid w:val="00FA7CA5"/>
    <w:rPr>
      <w:rFonts w:ascii="Arial" w:hAnsi="Arial"/>
      <w:color w:val="auto"/>
      <w:sz w:val="22"/>
      <w:u w:val="none"/>
    </w:rPr>
  </w:style>
  <w:style w:type="paragraph" w:styleId="BodyTextIndent3">
    <w:name w:val="Body Text Indent 3"/>
    <w:basedOn w:val="Normal"/>
    <w:rsid w:val="00FA7CA5"/>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A7CA5"/>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A7CA5"/>
    <w:rPr>
      <w:sz w:val="16"/>
      <w:szCs w:val="16"/>
    </w:rPr>
  </w:style>
  <w:style w:type="paragraph" w:styleId="BodyText3">
    <w:name w:val="Body Text 3"/>
    <w:basedOn w:val="Normal"/>
    <w:rsid w:val="00FA7CA5"/>
    <w:pPr>
      <w:spacing w:after="120"/>
    </w:pPr>
    <w:rPr>
      <w:sz w:val="16"/>
      <w:szCs w:val="16"/>
    </w:rPr>
  </w:style>
  <w:style w:type="paragraph" w:customStyle="1" w:styleId="TableGrid1">
    <w:name w:val="Table Grid1"/>
    <w:rsid w:val="00FA7CA5"/>
    <w:pPr>
      <w:spacing w:after="240" w:line="300" w:lineRule="atLeast"/>
    </w:pPr>
    <w:rPr>
      <w:rFonts w:eastAsia="ヒラギノ角ゴ Pro W3"/>
      <w:color w:val="000000"/>
      <w:lang w:val="en-US" w:eastAsia="en-US"/>
    </w:rPr>
  </w:style>
  <w:style w:type="paragraph" w:customStyle="1" w:styleId="Bullet">
    <w:name w:val="Bullet"/>
    <w:basedOn w:val="Normal"/>
    <w:rsid w:val="00FA7CA5"/>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FA7CA5"/>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paragraph" w:customStyle="1" w:styleId="CharCharCharCharCharCharCharCharChar1CharChar">
    <w:name w:val="Char Char Char Char Char Char Char Char Char1 Char Char"/>
    <w:basedOn w:val="Normal"/>
    <w:rsid w:val="006A161C"/>
    <w:pPr>
      <w:spacing w:after="160" w:line="240" w:lineRule="exact"/>
    </w:pPr>
    <w:rPr>
      <w:rFonts w:ascii="Verdana" w:hAnsi="Verdana" w:cs="Verdana"/>
      <w:sz w:val="20"/>
      <w:szCs w:val="20"/>
      <w:lang w:val="en-US"/>
    </w:rPr>
  </w:style>
  <w:style w:type="paragraph" w:customStyle="1" w:styleId="NumberSub">
    <w:name w:val="Number Sub"/>
    <w:basedOn w:val="Normal"/>
    <w:rsid w:val="00FA7CA5"/>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FA7CA5"/>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A7CA5"/>
    <w:pPr>
      <w:numPr>
        <w:numId w:val="3"/>
      </w:numPr>
    </w:pPr>
  </w:style>
  <w:style w:type="paragraph" w:customStyle="1" w:styleId="Table">
    <w:name w:val="Table"/>
    <w:basedOn w:val="Header"/>
    <w:autoRedefine/>
    <w:rsid w:val="00FA7CA5"/>
    <w:pPr>
      <w:tabs>
        <w:tab w:val="clear" w:pos="9072"/>
        <w:tab w:val="center" w:pos="4153"/>
        <w:tab w:val="right" w:pos="8306"/>
      </w:tabs>
      <w:spacing w:line="240" w:lineRule="auto"/>
      <w:ind w:left="57"/>
    </w:pPr>
    <w:rPr>
      <w:szCs w:val="20"/>
    </w:rPr>
  </w:style>
  <w:style w:type="character" w:customStyle="1" w:styleId="DeltaViewDeletion">
    <w:name w:val="DeltaView Deletion"/>
    <w:rsid w:val="00FA7CA5"/>
    <w:rPr>
      <w:strike/>
      <w:color w:val="FF0000"/>
      <w:spacing w:val="0"/>
    </w:rPr>
  </w:style>
  <w:style w:type="character" w:styleId="Strong">
    <w:name w:val="Strong"/>
    <w:basedOn w:val="DefaultParagraphFont"/>
    <w:qFormat/>
    <w:rsid w:val="00FA7CA5"/>
    <w:rPr>
      <w:b/>
      <w:bCs/>
    </w:rPr>
  </w:style>
</w:styles>
</file>

<file path=word/webSettings.xml><?xml version="1.0" encoding="utf-8"?>
<w:webSettings xmlns:r="http://schemas.openxmlformats.org/officeDocument/2006/relationships" xmlns:w="http://schemas.openxmlformats.org/wordprocessingml/2006/main">
  <w:divs>
    <w:div w:id="8777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plyingthesouthwes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1519</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Torbay Council </vt:lpstr>
    </vt:vector>
  </TitlesOfParts>
  <Company>Gateway</Company>
  <LinksUpToDate>false</LinksUpToDate>
  <CharactersWithSpaces>10000</CharactersWithSpaces>
  <SharedDoc>false</SharedDoc>
  <HLinks>
    <vt:vector size="6" baseType="variant">
      <vt:variant>
        <vt:i4>983125</vt:i4>
      </vt:variant>
      <vt:variant>
        <vt:i4>0</vt:i4>
      </vt:variant>
      <vt:variant>
        <vt:i4>0</vt:i4>
      </vt:variant>
      <vt:variant>
        <vt:i4>5</vt:i4>
      </vt:variant>
      <vt:variant>
        <vt:lpwstr>http://www.supplyingthesouthwest.org.uk/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 </dc:title>
  <dc:subject/>
  <dc:creator>Torbay Council</dc:creator>
  <cp:keywords/>
  <dc:description/>
  <cp:lastModifiedBy>Exadmin</cp:lastModifiedBy>
  <cp:revision>3</cp:revision>
  <cp:lastPrinted>2010-01-27T10:13:00Z</cp:lastPrinted>
  <dcterms:created xsi:type="dcterms:W3CDTF">2013-11-28T15:22:00Z</dcterms:created>
  <dcterms:modified xsi:type="dcterms:W3CDTF">2013-11-29T10:47:00Z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-800996244</vt:i4>
  </property>
  <property fmtid="{D5CDD505-2E9C-101B-9397-08002B2CF9AE}" pid="3" name="_NewReviewCycle">
    <vt:lpwstr/>
  </property>
  <property fmtid="{D5CDD505-2E9C-101B-9397-08002B2CF9AE}" pid="4" name="_EmailSubject">
    <vt:lpwstr>Volumes</vt:lpwstr>
  </property>
  <property fmtid="{D5CDD505-2E9C-101B-9397-08002B2CF9AE}" pid="5" name="_AuthorEmail">
    <vt:lpwstr>Stephen.Corline@torbay.gov.uk</vt:lpwstr>
  </property>
  <property fmtid="{D5CDD505-2E9C-101B-9397-08002B2CF9AE}" pid="6" name="_AuthorEmailDisplayName">
    <vt:lpwstr>Corline, Stephen</vt:lpwstr>
  </property>
  <property fmtid="{D5CDD505-2E9C-101B-9397-08002B2CF9AE}" pid="7" name="_ReviewingToolsShownOnce">
    <vt:lpwstr/>
  </property>
</Properties>
</file>