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1E151" w14:textId="77777777" w:rsidR="00BD49AD" w:rsidRDefault="00BD49AD" w:rsidP="00BD49AD">
      <w:r>
        <w:rPr>
          <w:noProof/>
          <w:sz w:val="20"/>
          <w:lang w:eastAsia="en-GB"/>
        </w:rPr>
        <mc:AlternateContent>
          <mc:Choice Requires="wps">
            <w:drawing>
              <wp:anchor distT="0" distB="0" distL="114300" distR="114300" simplePos="0" relativeHeight="251660288" behindDoc="0" locked="1" layoutInCell="1" allowOverlap="1" wp14:anchorId="0E427B54" wp14:editId="2781F7B8">
                <wp:simplePos x="0" y="0"/>
                <wp:positionH relativeFrom="column">
                  <wp:posOffset>-746760</wp:posOffset>
                </wp:positionH>
                <wp:positionV relativeFrom="page">
                  <wp:posOffset>916940</wp:posOffset>
                </wp:positionV>
                <wp:extent cx="44577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AE8C" w14:textId="4E980F40" w:rsidR="004C5348" w:rsidRPr="00104920" w:rsidRDefault="00104920" w:rsidP="00BD49AD">
                            <w:pPr>
                              <w:pStyle w:val="Heading3"/>
                              <w:spacing w:before="0"/>
                              <w:rPr>
                                <w:rFonts w:ascii="Arial" w:hAnsi="Arial" w:cs="Arial"/>
                                <w:b/>
                                <w:color w:val="auto"/>
                                <w:sz w:val="22"/>
                                <w:szCs w:val="20"/>
                              </w:rPr>
                            </w:pPr>
                            <w:r w:rsidRPr="00104920">
                              <w:rPr>
                                <w:rFonts w:ascii="Arial" w:hAnsi="Arial" w:cs="Arial"/>
                                <w:b/>
                                <w:color w:val="auto"/>
                                <w:sz w:val="22"/>
                                <w:szCs w:val="20"/>
                              </w:rPr>
                              <w:t>CORPORATE SERVICES</w:t>
                            </w:r>
                            <w:r w:rsidR="004C5348" w:rsidRPr="00104920">
                              <w:rPr>
                                <w:rFonts w:ascii="Arial" w:hAnsi="Arial" w:cs="Arial"/>
                                <w:b/>
                                <w:color w:val="auto"/>
                                <w:sz w:val="22"/>
                                <w:szCs w:val="20"/>
                              </w:rPr>
                              <w:t xml:space="preserve"> DEPARTMENT</w:t>
                            </w:r>
                          </w:p>
                          <w:p w14:paraId="4277E9F4" w14:textId="0FB3B5FC" w:rsidR="004C5348" w:rsidRPr="006677B3" w:rsidRDefault="00104920" w:rsidP="00BD49AD">
                            <w:pPr>
                              <w:rPr>
                                <w:sz w:val="18"/>
                              </w:rPr>
                            </w:pPr>
                            <w:r w:rsidRPr="00104920">
                              <w:rPr>
                                <w:sz w:val="18"/>
                              </w:rPr>
                              <w:t xml:space="preserve">Caroline </w:t>
                            </w:r>
                            <w:proofErr w:type="gramStart"/>
                            <w:r w:rsidRPr="00104920">
                              <w:rPr>
                                <w:sz w:val="18"/>
                              </w:rPr>
                              <w:t xml:space="preserve">Holland </w:t>
                            </w:r>
                            <w:r w:rsidR="004C5348" w:rsidRPr="00C96806">
                              <w:rPr>
                                <w:sz w:val="18"/>
                              </w:rPr>
                              <w:t xml:space="preserve"> -</w:t>
                            </w:r>
                            <w:proofErr w:type="gramEnd"/>
                            <w:r w:rsidR="004C5348" w:rsidRPr="00C96806">
                              <w:rPr>
                                <w:sz w:val="18"/>
                              </w:rPr>
                              <w:t xml:space="preser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27B54" id="_x0000_t202" coordsize="21600,21600" o:spt="202" path="m,l,21600r21600,l21600,xe">
                <v:stroke joinstyle="miter"/>
                <v:path gradientshapeok="t" o:connecttype="rect"/>
              </v:shapetype>
              <v:shape id="Text Box 5" o:spid="_x0000_s1026" type="#_x0000_t202" style="position:absolute;margin-left:-58.8pt;margin-top:72.2pt;width:35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vfwIAAA8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f&#10;UWJYixQ9yMGTaxjILFSn71yJTvcduvkBt5HlmKnr7oB/dsTATcPMRl5ZC30jmcDosnAyOTk64rgA&#10;su7fgcBr2NZDBBpq24bSYTEIoiNLj0dmQigcN/N8Np+naOJowzlSH69g5eF0Z51/I6ElYVJRi8xH&#10;dLa7cz5Ew8qDS7jMgVZipbSOC7tZ32hLdgxVsorfHv2ZmzbB2UA4NiKOOxgk3hFsIdzI+rcim+bp&#10;9bSYrM4X80m+ymeTYp4uJmlWXBfnaV7kt6vvIcAsLxslhDR3ysiDArP87xje98KonahB0le0mE1n&#10;I0V/TDKN3++SbJXHhtSqreji6MTKQOxrIzBtVnqm9DhPnocfq4w1OPxjVaIMAvOjBvywHhAlaGMN&#10;4hEFYQH5QmrxFcFJA/YrJT12ZEXdly2zkhL91qCoiizPQwvHRdQAJfbUsj61MMMRqqKeknF648e2&#10;33ZWbRq8aZSxgSsUYq2iRp6i2ssXuy4ms38hQlufrqPX0zu2/AEAAP//AwBQSwMEFAAGAAgAAAAh&#10;ANmpDN7fAAAADAEAAA8AAABkcnMvZG93bnJldi54bWxMj8FugzAMhu+T9g6RJ+0ytYGKQkcJ1TZp&#10;067t+gCGuIBKEkTSQt9+7mm72fo//f5c7GbTiyuNvnNWQbyMQJCtne5so+D487nYgPABrcbeWVJw&#10;Iw+78vGhwFy7ye7pegiN4BLrc1TQhjDkUvq6JYN+6QaynJ3caDDwOjZSjzhxuenlKopSabCzfKHF&#10;gT5aqs+Hi1Fw+p5e1q9T9RWO2T5J37HLKndT6vlpftuCCDSHPxju+qwOJTtV7mK1F72CRRxnKbOc&#10;JEkCgpH15j5UClZxmoAsC/n/ifIXAAD//wMAUEsBAi0AFAAGAAgAAAAhALaDOJL+AAAA4QEAABMA&#10;AAAAAAAAAAAAAAAAAAAAAFtDb250ZW50X1R5cGVzXS54bWxQSwECLQAUAAYACAAAACEAOP0h/9YA&#10;AACUAQAACwAAAAAAAAAAAAAAAAAvAQAAX3JlbHMvLnJlbHNQSwECLQAUAAYACAAAACEAynCv738C&#10;AAAPBQAADgAAAAAAAAAAAAAAAAAuAgAAZHJzL2Uyb0RvYy54bWxQSwECLQAUAAYACAAAACEA2akM&#10;3t8AAAAMAQAADwAAAAAAAAAAAAAAAADZBAAAZHJzL2Rvd25yZXYueG1sUEsFBgAAAAAEAAQA8wAA&#10;AOUFAAAAAA==&#10;" stroked="f">
                <v:textbox>
                  <w:txbxContent>
                    <w:p w14:paraId="081FAE8C" w14:textId="4E980F40" w:rsidR="004C5348" w:rsidRPr="00104920" w:rsidRDefault="00104920" w:rsidP="00BD49AD">
                      <w:pPr>
                        <w:pStyle w:val="Heading3"/>
                        <w:spacing w:before="0"/>
                        <w:rPr>
                          <w:rFonts w:ascii="Arial" w:hAnsi="Arial" w:cs="Arial"/>
                          <w:b/>
                          <w:color w:val="auto"/>
                          <w:sz w:val="22"/>
                          <w:szCs w:val="20"/>
                        </w:rPr>
                      </w:pPr>
                      <w:r w:rsidRPr="00104920">
                        <w:rPr>
                          <w:rFonts w:ascii="Arial" w:hAnsi="Arial" w:cs="Arial"/>
                          <w:b/>
                          <w:color w:val="auto"/>
                          <w:sz w:val="22"/>
                          <w:szCs w:val="20"/>
                        </w:rPr>
                        <w:t>CORPORATE SERVICES</w:t>
                      </w:r>
                      <w:r w:rsidR="004C5348" w:rsidRPr="00104920">
                        <w:rPr>
                          <w:rFonts w:ascii="Arial" w:hAnsi="Arial" w:cs="Arial"/>
                          <w:b/>
                          <w:color w:val="auto"/>
                          <w:sz w:val="22"/>
                          <w:szCs w:val="20"/>
                        </w:rPr>
                        <w:t xml:space="preserve"> DEPARTMENT</w:t>
                      </w:r>
                    </w:p>
                    <w:p w14:paraId="4277E9F4" w14:textId="0FB3B5FC" w:rsidR="004C5348" w:rsidRPr="006677B3" w:rsidRDefault="00104920" w:rsidP="00BD49AD">
                      <w:pPr>
                        <w:rPr>
                          <w:sz w:val="18"/>
                        </w:rPr>
                      </w:pPr>
                      <w:r w:rsidRPr="00104920">
                        <w:rPr>
                          <w:sz w:val="18"/>
                        </w:rPr>
                        <w:t xml:space="preserve">Caroline Holland </w:t>
                      </w:r>
                      <w:r w:rsidR="004C5348" w:rsidRPr="00C96806">
                        <w:rPr>
                          <w:sz w:val="18"/>
                        </w:rPr>
                        <w:t xml:space="preserve"> - Director</w:t>
                      </w:r>
                    </w:p>
                  </w:txbxContent>
                </v:textbox>
                <w10:wrap anchory="page"/>
                <w10:anchorlock/>
              </v:shape>
            </w:pict>
          </mc:Fallback>
        </mc:AlternateContent>
      </w:r>
    </w:p>
    <w:p w14:paraId="194DDD8F" w14:textId="77777777" w:rsidR="00BD49AD" w:rsidRDefault="00BD49AD" w:rsidP="00BD49AD"/>
    <w:p w14:paraId="5B39779C" w14:textId="77777777" w:rsidR="00BD49AD" w:rsidRDefault="00BD49AD" w:rsidP="00BD49AD"/>
    <w:p w14:paraId="46AE9282" w14:textId="77777777" w:rsidR="00BD49AD" w:rsidRPr="006C78BA" w:rsidRDefault="00BD49AD" w:rsidP="00BD49AD"/>
    <w:p w14:paraId="32376237" w14:textId="77777777" w:rsidR="00BD49AD" w:rsidRDefault="00BD49AD" w:rsidP="00BD49AD"/>
    <w:p w14:paraId="11BF9B6B" w14:textId="77777777" w:rsidR="00BD49AD" w:rsidRDefault="00BD49AD" w:rsidP="00BD49AD">
      <w:bookmarkStart w:id="0" w:name="_GoBack"/>
      <w:bookmarkEnd w:id="0"/>
    </w:p>
    <w:p w14:paraId="7EBA1DA0" w14:textId="77777777" w:rsidR="00BD49AD" w:rsidRDefault="00BD49AD" w:rsidP="00BD49AD">
      <w:pPr>
        <w:ind w:left="-960" w:right="-927"/>
        <w:rPr>
          <w:sz w:val="18"/>
        </w:rPr>
      </w:pPr>
    </w:p>
    <w:p w14:paraId="450F8773" w14:textId="77777777" w:rsidR="00BD49AD" w:rsidRDefault="00BD49AD" w:rsidP="00BD49AD">
      <w:pPr>
        <w:ind w:left="-960" w:right="-927"/>
      </w:pPr>
      <w:r>
        <w:t xml:space="preserve"> </w:t>
      </w:r>
      <w:bookmarkStart w:id="1" w:name="Address3"/>
    </w:p>
    <w:p w14:paraId="7FCC1839" w14:textId="77777777" w:rsidR="00BD49AD" w:rsidRDefault="00BD49AD" w:rsidP="00BD49AD">
      <w:pPr>
        <w:ind w:left="-960" w:right="-927"/>
      </w:pPr>
    </w:p>
    <w:p w14:paraId="53CA2D8E" w14:textId="77777777" w:rsidR="00BD49AD" w:rsidRDefault="00BD49AD" w:rsidP="00BD49AD">
      <w:pPr>
        <w:ind w:left="-960" w:right="-927"/>
      </w:pPr>
      <w:r>
        <w:rPr>
          <w:noProof/>
          <w:sz w:val="20"/>
          <w:lang w:eastAsia="en-GB"/>
        </w:rPr>
        <mc:AlternateContent>
          <mc:Choice Requires="wps">
            <w:drawing>
              <wp:anchor distT="0" distB="0" distL="114300" distR="114300" simplePos="0" relativeHeight="251659264" behindDoc="0" locked="1" layoutInCell="1" allowOverlap="1" wp14:anchorId="40091C25" wp14:editId="38898A2A">
                <wp:simplePos x="0" y="0"/>
                <wp:positionH relativeFrom="column">
                  <wp:posOffset>3821430</wp:posOffset>
                </wp:positionH>
                <wp:positionV relativeFrom="page">
                  <wp:posOffset>1714500</wp:posOffset>
                </wp:positionV>
                <wp:extent cx="2400300" cy="1371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55832" w14:textId="263A55DC" w:rsidR="004C5348" w:rsidRDefault="00104920" w:rsidP="00BD49AD">
                            <w:pPr>
                              <w:rPr>
                                <w:b/>
                                <w:bCs/>
                                <w:sz w:val="18"/>
                              </w:rPr>
                            </w:pPr>
                            <w:r w:rsidRPr="00104920">
                              <w:rPr>
                                <w:b/>
                                <w:bCs/>
                                <w:sz w:val="18"/>
                              </w:rPr>
                              <w:t>Learning and De</w:t>
                            </w:r>
                            <w:r>
                              <w:rPr>
                                <w:b/>
                                <w:bCs/>
                                <w:sz w:val="18"/>
                              </w:rPr>
                              <w:t>ve</w:t>
                            </w:r>
                            <w:r w:rsidRPr="00104920">
                              <w:rPr>
                                <w:b/>
                                <w:bCs/>
                                <w:sz w:val="18"/>
                              </w:rPr>
                              <w:t xml:space="preserve">lopment </w:t>
                            </w:r>
                          </w:p>
                          <w:p w14:paraId="7F25607C" w14:textId="77777777" w:rsidR="004C5348" w:rsidRDefault="004C5348" w:rsidP="00BD49AD">
                            <w:pPr>
                              <w:rPr>
                                <w:b/>
                                <w:bCs/>
                                <w:sz w:val="18"/>
                              </w:rPr>
                            </w:pPr>
                            <w:bookmarkStart w:id="2" w:name="LBMAddress1"/>
                            <w:r>
                              <w:rPr>
                                <w:b/>
                                <w:bCs/>
                                <w:sz w:val="18"/>
                              </w:rPr>
                              <w:t>London Borough of Merton</w:t>
                            </w:r>
                            <w:bookmarkEnd w:id="2"/>
                          </w:p>
                          <w:p w14:paraId="57F36B95" w14:textId="77777777" w:rsidR="004C5348" w:rsidRDefault="004C5348" w:rsidP="00BD49AD">
                            <w:pPr>
                              <w:rPr>
                                <w:b/>
                                <w:bCs/>
                                <w:sz w:val="18"/>
                              </w:rPr>
                            </w:pPr>
                            <w:bookmarkStart w:id="3" w:name="LBMAddress2"/>
                            <w:r>
                              <w:rPr>
                                <w:b/>
                                <w:bCs/>
                                <w:sz w:val="18"/>
                              </w:rPr>
                              <w:t>Merton Civic Centre</w:t>
                            </w:r>
                            <w:bookmarkEnd w:id="3"/>
                          </w:p>
                          <w:p w14:paraId="30731AC2" w14:textId="77777777" w:rsidR="004C5348" w:rsidRDefault="004C5348" w:rsidP="00BD49AD">
                            <w:pPr>
                              <w:rPr>
                                <w:b/>
                                <w:bCs/>
                                <w:sz w:val="18"/>
                              </w:rPr>
                            </w:pPr>
                            <w:r>
                              <w:rPr>
                                <w:b/>
                                <w:bCs/>
                                <w:sz w:val="18"/>
                              </w:rPr>
                              <w:t>London Road</w:t>
                            </w:r>
                          </w:p>
                          <w:p w14:paraId="4AD63FF8" w14:textId="77777777" w:rsidR="004C5348" w:rsidRDefault="004C5348" w:rsidP="00BD49AD">
                            <w:pPr>
                              <w:rPr>
                                <w:b/>
                                <w:bCs/>
                                <w:sz w:val="18"/>
                              </w:rPr>
                            </w:pPr>
                            <w:bookmarkStart w:id="4" w:name="LBMAddress3"/>
                            <w:r>
                              <w:rPr>
                                <w:b/>
                                <w:bCs/>
                                <w:sz w:val="18"/>
                              </w:rPr>
                              <w:t>Morden SM4 5DX</w:t>
                            </w:r>
                            <w:bookmarkEnd w:id="4"/>
                          </w:p>
                          <w:p w14:paraId="1860EF7A" w14:textId="77777777" w:rsidR="004C5348" w:rsidRDefault="004C5348" w:rsidP="00BD49AD">
                            <w:pPr>
                              <w:rPr>
                                <w:b/>
                                <w:bCs/>
                                <w:sz w:val="18"/>
                              </w:rPr>
                            </w:pPr>
                          </w:p>
                          <w:p w14:paraId="59CFE1C0" w14:textId="4BA2EFDC" w:rsidR="004C5348" w:rsidRDefault="004C5348" w:rsidP="00BD49AD">
                            <w:pPr>
                              <w:rPr>
                                <w:b/>
                                <w:bCs/>
                                <w:sz w:val="18"/>
                              </w:rPr>
                            </w:pPr>
                            <w:bookmarkStart w:id="5" w:name="ConLabel1"/>
                            <w:r>
                              <w:rPr>
                                <w:b/>
                                <w:bCs/>
                                <w:i/>
                                <w:iCs/>
                                <w:sz w:val="18"/>
                              </w:rPr>
                              <w:t>Direct Line:</w:t>
                            </w:r>
                            <w:bookmarkEnd w:id="5"/>
                            <w:r w:rsidR="00104920">
                              <w:rPr>
                                <w:b/>
                                <w:bCs/>
                                <w:sz w:val="18"/>
                              </w:rPr>
                              <w:tab/>
                              <w:t>020 8545 3394</w:t>
                            </w:r>
                          </w:p>
                          <w:p w14:paraId="17147911" w14:textId="77777777" w:rsidR="004C5348" w:rsidRDefault="004C5348" w:rsidP="00BD49AD">
                            <w:pPr>
                              <w:rPr>
                                <w:b/>
                                <w:bCs/>
                                <w:i/>
                                <w:iCs/>
                                <w:sz w:val="18"/>
                              </w:rPr>
                            </w:pPr>
                          </w:p>
                          <w:p w14:paraId="07752D63" w14:textId="004F0085" w:rsidR="004C5348" w:rsidRDefault="004C5348" w:rsidP="00F777A5">
                            <w:pPr>
                              <w:rPr>
                                <w:b/>
                                <w:bCs/>
                                <w:sz w:val="18"/>
                              </w:rPr>
                            </w:pPr>
                            <w:proofErr w:type="gramStart"/>
                            <w:r>
                              <w:rPr>
                                <w:b/>
                                <w:bCs/>
                                <w:i/>
                                <w:iCs/>
                                <w:sz w:val="18"/>
                              </w:rPr>
                              <w:t>Ref :</w:t>
                            </w:r>
                            <w:proofErr w:type="gramEnd"/>
                            <w:r>
                              <w:rPr>
                                <w:b/>
                                <w:bCs/>
                                <w:i/>
                                <w:iCs/>
                                <w:sz w:val="18"/>
                              </w:rPr>
                              <w:tab/>
                            </w:r>
                            <w:r>
                              <w:rPr>
                                <w:b/>
                                <w:bCs/>
                                <w:sz w:val="18"/>
                              </w:rPr>
                              <w:tab/>
                            </w:r>
                            <w:r w:rsidR="00F777A5">
                              <w:rPr>
                                <w:rStyle w:val="Strong"/>
                                <w:rFonts w:ascii="inherit" w:hAnsi="inherit" w:cs="Arial"/>
                                <w:color w:val="000000"/>
                                <w:lang w:val="en"/>
                              </w:rPr>
                              <w:t>DN435499</w:t>
                            </w:r>
                          </w:p>
                          <w:p w14:paraId="355AE8E3" w14:textId="189B01CB" w:rsidR="004C5348" w:rsidRDefault="004C5348" w:rsidP="00BD49AD">
                            <w:pPr>
                              <w:rPr>
                                <w:b/>
                                <w:bCs/>
                                <w:sz w:val="18"/>
                              </w:rPr>
                            </w:pPr>
                            <w:r>
                              <w:rPr>
                                <w:b/>
                                <w:bCs/>
                                <w:i/>
                                <w:iCs/>
                                <w:sz w:val="18"/>
                              </w:rPr>
                              <w:t>Date:</w:t>
                            </w:r>
                            <w:r>
                              <w:rPr>
                                <w:b/>
                                <w:bCs/>
                                <w:i/>
                                <w:iCs/>
                                <w:sz w:val="18"/>
                              </w:rPr>
                              <w:tab/>
                            </w:r>
                            <w:r>
                              <w:rPr>
                                <w:b/>
                                <w:bCs/>
                                <w:sz w:val="18"/>
                              </w:rPr>
                              <w:tab/>
                            </w:r>
                            <w:r w:rsidR="00431B64">
                              <w:rPr>
                                <w:b/>
                                <w:bCs/>
                                <w:sz w:val="18"/>
                              </w:rPr>
                              <w:t>12</w:t>
                            </w:r>
                            <w:r w:rsidR="00DB558D" w:rsidRPr="00DB558D">
                              <w:rPr>
                                <w:b/>
                                <w:bCs/>
                                <w:sz w:val="18"/>
                                <w:vertAlign w:val="superscript"/>
                              </w:rPr>
                              <w:t>th</w:t>
                            </w:r>
                            <w:r w:rsidR="00DB558D" w:rsidRPr="00DB558D">
                              <w:rPr>
                                <w:b/>
                                <w:bCs/>
                                <w:sz w:val="18"/>
                              </w:rPr>
                              <w:t xml:space="preserve"> </w:t>
                            </w:r>
                            <w:r w:rsidR="00DB558D">
                              <w:rPr>
                                <w:b/>
                                <w:bCs/>
                                <w:sz w:val="18"/>
                              </w:rPr>
                              <w:t>September 2019</w:t>
                            </w:r>
                          </w:p>
                          <w:p w14:paraId="7BA50F99" w14:textId="77777777" w:rsidR="004C5348" w:rsidRDefault="004C5348" w:rsidP="00BD49AD">
                            <w:pPr>
                              <w:rPr>
                                <w:b/>
                                <w:bCs/>
                                <w:sz w:val="18"/>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91C25" id="_x0000_t202" coordsize="21600,21600" o:spt="202" path="m,l,21600r21600,l21600,xe">
                <v:stroke joinstyle="miter"/>
                <v:path gradientshapeok="t" o:connecttype="rect"/>
              </v:shapetype>
              <v:shape id="Text Box 3" o:spid="_x0000_s1027" type="#_x0000_t202" style="position:absolute;left:0;text-align:left;margin-left:300.9pt;margin-top:135pt;width:18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hthg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noTq9cRU43Rtw8wNsA8sxU2fuNP3ikNI3LVEbfmWt7ltOGESXhZPJydERxwWQ&#10;df9eM7iGbL2OQENju1A6KAYCdGDp8chMCIXCZl6k6XkKJgq27HyezWAR7iDV4bixzr/lukNhUmML&#10;1Ed4srtzfnQ9uITbnJaCrYSUcWE36xtp0Y6ATFbx26O/cJMqOCsdjo2I4w5ECXcEW4g30v5UZhDz&#10;dV5OVrPFfFKsiumknKeLSZqV1+UsLcridvU9BJgVVSsY4+pOKH6QYFb8HcX7ZhjFE0WI+hqX03w6&#10;cvTHJNP4/S7JTnjoSCm6Gi+OTqQKzL5RDNImlSdCjvPkZfiREKjB4R+rEnUQqB9F4If1EAUXRRI0&#10;stbsEYRhNdAGFMNrApNW228Y9dCZNXZft8RyjOQ7BeIqs6IIrRwXWQpBYmRPLeu4KKbzHCxEUYCq&#10;sT9Mb/zY/ltjxaaFm0Y5K30FgmxElMpzVHsZQ/fFnPYvRWjv03X0en7Plj8AAAD//wMAUEsDBBQA&#10;BgAIAAAAIQCuWthF3wAAAAsBAAAPAAAAZHJzL2Rvd25yZXYueG1sTI/BTsMwEETvSPyDtUjcqN0A&#10;aRriVAhRrqgFIXFz7SUJxHaIt2369ywnOM7OaPZNtZp8Lw44pi4GDfOZAoHBRteFRsPry/qqAJHI&#10;BGf6GFDDCROs6vOzypQuHsMGD1tqBJeEVBoNLdFQSplsi96kWRwwsPcRR2+I5dhIN5ojl/teZkrl&#10;0psu8IfWDPjQov3a7r2G56yj4ttKt376vMa3x3e6PVnS+vJiur8DQTjRXxh+8RkdambaxX1wSfQa&#10;cjVndNKQLRSP4sRyseTLTsNNkSuQdSX/b6h/AAAA//8DAFBLAQItABQABgAIAAAAIQC2gziS/gAA&#10;AOEBAAATAAAAAAAAAAAAAAAAAAAAAABbQ29udGVudF9UeXBlc10ueG1sUEsBAi0AFAAGAAgAAAAh&#10;ADj9If/WAAAAlAEAAAsAAAAAAAAAAAAAAAAALwEAAF9yZWxzLy5yZWxzUEsBAi0AFAAGAAgAAAAh&#10;AOuZSG2GAgAAFwUAAA4AAAAAAAAAAAAAAAAALgIAAGRycy9lMm9Eb2MueG1sUEsBAi0AFAAGAAgA&#10;AAAhAK5a2EXfAAAACwEAAA8AAAAAAAAAAAAAAAAA4AQAAGRycy9kb3ducmV2LnhtbFBLBQYAAAAA&#10;BAAEAPMAAADsBQAAAAA=&#10;" stroked="f">
                <v:textbox inset=",.3mm">
                  <w:txbxContent>
                    <w:p w14:paraId="62555832" w14:textId="263A55DC" w:rsidR="004C5348" w:rsidRDefault="00104920" w:rsidP="00BD49AD">
                      <w:pPr>
                        <w:rPr>
                          <w:b/>
                          <w:bCs/>
                          <w:sz w:val="18"/>
                        </w:rPr>
                      </w:pPr>
                      <w:r w:rsidRPr="00104920">
                        <w:rPr>
                          <w:b/>
                          <w:bCs/>
                          <w:sz w:val="18"/>
                        </w:rPr>
                        <w:t>Learning and De</w:t>
                      </w:r>
                      <w:r>
                        <w:rPr>
                          <w:b/>
                          <w:bCs/>
                          <w:sz w:val="18"/>
                        </w:rPr>
                        <w:t>ve</w:t>
                      </w:r>
                      <w:r w:rsidRPr="00104920">
                        <w:rPr>
                          <w:b/>
                          <w:bCs/>
                          <w:sz w:val="18"/>
                        </w:rPr>
                        <w:t xml:space="preserve">lopment </w:t>
                      </w:r>
                    </w:p>
                    <w:p w14:paraId="7F25607C" w14:textId="77777777" w:rsidR="004C5348" w:rsidRDefault="004C5348" w:rsidP="00BD49AD">
                      <w:pPr>
                        <w:rPr>
                          <w:b/>
                          <w:bCs/>
                          <w:sz w:val="18"/>
                        </w:rPr>
                      </w:pPr>
                      <w:bookmarkStart w:id="6" w:name="LBMAddress1"/>
                      <w:r>
                        <w:rPr>
                          <w:b/>
                          <w:bCs/>
                          <w:sz w:val="18"/>
                        </w:rPr>
                        <w:t>London Borough of Merton</w:t>
                      </w:r>
                      <w:bookmarkEnd w:id="6"/>
                    </w:p>
                    <w:p w14:paraId="57F36B95" w14:textId="77777777" w:rsidR="004C5348" w:rsidRDefault="004C5348" w:rsidP="00BD49AD">
                      <w:pPr>
                        <w:rPr>
                          <w:b/>
                          <w:bCs/>
                          <w:sz w:val="18"/>
                        </w:rPr>
                      </w:pPr>
                      <w:bookmarkStart w:id="7" w:name="LBMAddress2"/>
                      <w:r>
                        <w:rPr>
                          <w:b/>
                          <w:bCs/>
                          <w:sz w:val="18"/>
                        </w:rPr>
                        <w:t>Merton Civic Centre</w:t>
                      </w:r>
                      <w:bookmarkEnd w:id="7"/>
                    </w:p>
                    <w:p w14:paraId="30731AC2" w14:textId="77777777" w:rsidR="004C5348" w:rsidRDefault="004C5348" w:rsidP="00BD49AD">
                      <w:pPr>
                        <w:rPr>
                          <w:b/>
                          <w:bCs/>
                          <w:sz w:val="18"/>
                        </w:rPr>
                      </w:pPr>
                      <w:r>
                        <w:rPr>
                          <w:b/>
                          <w:bCs/>
                          <w:sz w:val="18"/>
                        </w:rPr>
                        <w:t>London Road</w:t>
                      </w:r>
                    </w:p>
                    <w:p w14:paraId="4AD63FF8" w14:textId="77777777" w:rsidR="004C5348" w:rsidRDefault="004C5348" w:rsidP="00BD49AD">
                      <w:pPr>
                        <w:rPr>
                          <w:b/>
                          <w:bCs/>
                          <w:sz w:val="18"/>
                        </w:rPr>
                      </w:pPr>
                      <w:bookmarkStart w:id="8" w:name="LBMAddress3"/>
                      <w:r>
                        <w:rPr>
                          <w:b/>
                          <w:bCs/>
                          <w:sz w:val="18"/>
                        </w:rPr>
                        <w:t>Morden SM4 5DX</w:t>
                      </w:r>
                      <w:bookmarkEnd w:id="8"/>
                    </w:p>
                    <w:p w14:paraId="1860EF7A" w14:textId="77777777" w:rsidR="004C5348" w:rsidRDefault="004C5348" w:rsidP="00BD49AD">
                      <w:pPr>
                        <w:rPr>
                          <w:b/>
                          <w:bCs/>
                          <w:sz w:val="18"/>
                        </w:rPr>
                      </w:pPr>
                    </w:p>
                    <w:p w14:paraId="59CFE1C0" w14:textId="4BA2EFDC" w:rsidR="004C5348" w:rsidRDefault="004C5348" w:rsidP="00BD49AD">
                      <w:pPr>
                        <w:rPr>
                          <w:b/>
                          <w:bCs/>
                          <w:sz w:val="18"/>
                        </w:rPr>
                      </w:pPr>
                      <w:bookmarkStart w:id="9" w:name="ConLabel1"/>
                      <w:r>
                        <w:rPr>
                          <w:b/>
                          <w:bCs/>
                          <w:i/>
                          <w:iCs/>
                          <w:sz w:val="18"/>
                        </w:rPr>
                        <w:t>Direct Line:</w:t>
                      </w:r>
                      <w:bookmarkEnd w:id="9"/>
                      <w:r w:rsidR="00104920">
                        <w:rPr>
                          <w:b/>
                          <w:bCs/>
                          <w:sz w:val="18"/>
                        </w:rPr>
                        <w:tab/>
                        <w:t>020 8545 3394</w:t>
                      </w:r>
                    </w:p>
                    <w:p w14:paraId="17147911" w14:textId="77777777" w:rsidR="004C5348" w:rsidRDefault="004C5348" w:rsidP="00BD49AD">
                      <w:pPr>
                        <w:rPr>
                          <w:b/>
                          <w:bCs/>
                          <w:i/>
                          <w:iCs/>
                          <w:sz w:val="18"/>
                        </w:rPr>
                      </w:pPr>
                    </w:p>
                    <w:p w14:paraId="07752D63" w14:textId="004F0085" w:rsidR="004C5348" w:rsidRDefault="004C5348" w:rsidP="00F777A5">
                      <w:pPr>
                        <w:rPr>
                          <w:b/>
                          <w:bCs/>
                          <w:sz w:val="18"/>
                        </w:rPr>
                      </w:pPr>
                      <w:proofErr w:type="gramStart"/>
                      <w:r>
                        <w:rPr>
                          <w:b/>
                          <w:bCs/>
                          <w:i/>
                          <w:iCs/>
                          <w:sz w:val="18"/>
                        </w:rPr>
                        <w:t>Ref :</w:t>
                      </w:r>
                      <w:proofErr w:type="gramEnd"/>
                      <w:r>
                        <w:rPr>
                          <w:b/>
                          <w:bCs/>
                          <w:i/>
                          <w:iCs/>
                          <w:sz w:val="18"/>
                        </w:rPr>
                        <w:tab/>
                      </w:r>
                      <w:r>
                        <w:rPr>
                          <w:b/>
                          <w:bCs/>
                          <w:sz w:val="18"/>
                        </w:rPr>
                        <w:tab/>
                      </w:r>
                      <w:r w:rsidR="00F777A5">
                        <w:rPr>
                          <w:rStyle w:val="Strong"/>
                          <w:rFonts w:ascii="inherit" w:hAnsi="inherit" w:cs="Arial"/>
                          <w:color w:val="000000"/>
                          <w:lang w:val="en"/>
                        </w:rPr>
                        <w:t>DN435499</w:t>
                      </w:r>
                    </w:p>
                    <w:p w14:paraId="355AE8E3" w14:textId="189B01CB" w:rsidR="004C5348" w:rsidRDefault="004C5348" w:rsidP="00BD49AD">
                      <w:pPr>
                        <w:rPr>
                          <w:b/>
                          <w:bCs/>
                          <w:sz w:val="18"/>
                        </w:rPr>
                      </w:pPr>
                      <w:r>
                        <w:rPr>
                          <w:b/>
                          <w:bCs/>
                          <w:i/>
                          <w:iCs/>
                          <w:sz w:val="18"/>
                        </w:rPr>
                        <w:t>Date:</w:t>
                      </w:r>
                      <w:r>
                        <w:rPr>
                          <w:b/>
                          <w:bCs/>
                          <w:i/>
                          <w:iCs/>
                          <w:sz w:val="18"/>
                        </w:rPr>
                        <w:tab/>
                      </w:r>
                      <w:r>
                        <w:rPr>
                          <w:b/>
                          <w:bCs/>
                          <w:sz w:val="18"/>
                        </w:rPr>
                        <w:tab/>
                      </w:r>
                      <w:r w:rsidR="00431B64">
                        <w:rPr>
                          <w:b/>
                          <w:bCs/>
                          <w:sz w:val="18"/>
                        </w:rPr>
                        <w:t>12</w:t>
                      </w:r>
                      <w:r w:rsidR="00DB558D" w:rsidRPr="00DB558D">
                        <w:rPr>
                          <w:b/>
                          <w:bCs/>
                          <w:sz w:val="18"/>
                          <w:vertAlign w:val="superscript"/>
                        </w:rPr>
                        <w:t>th</w:t>
                      </w:r>
                      <w:r w:rsidR="00DB558D" w:rsidRPr="00DB558D">
                        <w:rPr>
                          <w:b/>
                          <w:bCs/>
                          <w:sz w:val="18"/>
                        </w:rPr>
                        <w:t xml:space="preserve"> </w:t>
                      </w:r>
                      <w:r w:rsidR="00DB558D">
                        <w:rPr>
                          <w:b/>
                          <w:bCs/>
                          <w:sz w:val="18"/>
                        </w:rPr>
                        <w:t>September 2019</w:t>
                      </w:r>
                    </w:p>
                    <w:p w14:paraId="7BA50F99" w14:textId="77777777" w:rsidR="004C5348" w:rsidRDefault="004C5348" w:rsidP="00BD49AD">
                      <w:pPr>
                        <w:rPr>
                          <w:b/>
                          <w:bCs/>
                          <w:sz w:val="18"/>
                        </w:rPr>
                      </w:pPr>
                    </w:p>
                  </w:txbxContent>
                </v:textbox>
                <w10:wrap anchory="page"/>
                <w10:anchorlock/>
              </v:shape>
            </w:pict>
          </mc:Fallback>
        </mc:AlternateContent>
      </w:r>
      <w:bookmarkEnd w:id="1"/>
    </w:p>
    <w:p w14:paraId="2E634393" w14:textId="77777777" w:rsidR="003657CF" w:rsidRDefault="003657CF" w:rsidP="003657CF">
      <w:pPr>
        <w:spacing w:before="240" w:line="276" w:lineRule="auto"/>
        <w:ind w:left="-993"/>
        <w:jc w:val="both"/>
        <w:rPr>
          <w:rFonts w:cs="Arial"/>
          <w:b/>
          <w:color w:val="000000"/>
          <w:szCs w:val="22"/>
          <w:lang w:eastAsia="en-GB"/>
        </w:rPr>
      </w:pPr>
    </w:p>
    <w:p w14:paraId="4EB22D3C" w14:textId="3967F66D" w:rsidR="003657CF" w:rsidRDefault="003657CF" w:rsidP="00BD49AD">
      <w:pPr>
        <w:spacing w:before="240" w:line="276" w:lineRule="auto"/>
        <w:jc w:val="both"/>
        <w:rPr>
          <w:rFonts w:cs="Arial"/>
          <w:b/>
          <w:color w:val="000000"/>
          <w:szCs w:val="22"/>
          <w:lang w:eastAsia="en-GB"/>
        </w:rPr>
      </w:pPr>
    </w:p>
    <w:p w14:paraId="247E3210" w14:textId="39445E6A" w:rsidR="003657CF" w:rsidRPr="007D76F0" w:rsidRDefault="003657CF" w:rsidP="003657CF">
      <w:pPr>
        <w:spacing w:before="240" w:line="276" w:lineRule="auto"/>
        <w:ind w:left="-993"/>
        <w:jc w:val="both"/>
        <w:rPr>
          <w:rFonts w:cs="Arial"/>
          <w:b/>
          <w:color w:val="000000"/>
          <w:szCs w:val="22"/>
          <w:lang w:eastAsia="en-GB"/>
        </w:rPr>
      </w:pPr>
      <w:r w:rsidRPr="007D76F0">
        <w:rPr>
          <w:rFonts w:cs="Arial"/>
          <w:b/>
          <w:color w:val="000000"/>
          <w:szCs w:val="22"/>
          <w:lang w:eastAsia="en-GB"/>
        </w:rPr>
        <w:t xml:space="preserve">Re: Request for Quotation for </w:t>
      </w:r>
      <w:r w:rsidR="00104920">
        <w:rPr>
          <w:rFonts w:cs="Arial"/>
          <w:b/>
          <w:color w:val="000000"/>
          <w:szCs w:val="22"/>
          <w:lang w:eastAsia="en-GB"/>
        </w:rPr>
        <w:t>Information Technology Skills Training</w:t>
      </w:r>
    </w:p>
    <w:p w14:paraId="18534C6F" w14:textId="6F9EE48E" w:rsidR="003657CF" w:rsidRDefault="003657CF" w:rsidP="003657CF">
      <w:pPr>
        <w:spacing w:before="240" w:line="276" w:lineRule="auto"/>
        <w:ind w:left="-993"/>
        <w:jc w:val="both"/>
        <w:rPr>
          <w:sz w:val="22"/>
          <w:szCs w:val="22"/>
        </w:rPr>
      </w:pPr>
      <w:r w:rsidRPr="00B06C39">
        <w:rPr>
          <w:sz w:val="22"/>
          <w:szCs w:val="22"/>
        </w:rPr>
        <w:t>T</w:t>
      </w:r>
      <w:r>
        <w:rPr>
          <w:sz w:val="22"/>
          <w:szCs w:val="22"/>
        </w:rPr>
        <w:t>he London Borough of Merton (“the Council”)</w:t>
      </w:r>
      <w:r w:rsidRPr="00B06C39">
        <w:rPr>
          <w:sz w:val="22"/>
          <w:szCs w:val="22"/>
        </w:rPr>
        <w:t xml:space="preserve"> is inviting quotations from suitably qualified and experienced </w:t>
      </w:r>
      <w:r>
        <w:rPr>
          <w:sz w:val="22"/>
          <w:szCs w:val="22"/>
        </w:rPr>
        <w:t>providers</w:t>
      </w:r>
      <w:r w:rsidRPr="00B06C39">
        <w:rPr>
          <w:sz w:val="22"/>
          <w:szCs w:val="22"/>
        </w:rPr>
        <w:t xml:space="preserve"> to </w:t>
      </w:r>
      <w:r w:rsidR="00104920">
        <w:rPr>
          <w:sz w:val="22"/>
          <w:szCs w:val="22"/>
        </w:rPr>
        <w:t>provide Information Technology Skills Training</w:t>
      </w:r>
      <w:r>
        <w:rPr>
          <w:sz w:val="22"/>
          <w:szCs w:val="22"/>
        </w:rPr>
        <w:t xml:space="preserve"> (</w:t>
      </w:r>
      <w:r>
        <w:rPr>
          <w:b/>
          <w:sz w:val="22"/>
          <w:szCs w:val="22"/>
        </w:rPr>
        <w:t>“Quotations”</w:t>
      </w:r>
      <w:r w:rsidRPr="007D76F0">
        <w:rPr>
          <w:sz w:val="22"/>
          <w:szCs w:val="22"/>
        </w:rPr>
        <w:t>).</w:t>
      </w:r>
    </w:p>
    <w:p w14:paraId="4EA7EFC7" w14:textId="77777777" w:rsidR="003657CF" w:rsidRPr="00B06C39" w:rsidRDefault="003657CF" w:rsidP="003657CF">
      <w:pPr>
        <w:spacing w:line="276" w:lineRule="auto"/>
        <w:ind w:left="-993"/>
        <w:jc w:val="both"/>
        <w:rPr>
          <w:sz w:val="22"/>
          <w:szCs w:val="22"/>
        </w:rPr>
      </w:pPr>
    </w:p>
    <w:p w14:paraId="1BA67AA4" w14:textId="77777777" w:rsidR="003657CF" w:rsidRDefault="003657CF" w:rsidP="003657CF">
      <w:pPr>
        <w:ind w:left="-993"/>
        <w:jc w:val="both"/>
        <w:rPr>
          <w:sz w:val="22"/>
          <w:szCs w:val="22"/>
        </w:rPr>
      </w:pPr>
      <w:r w:rsidRPr="00B06C39">
        <w:rPr>
          <w:sz w:val="22"/>
          <w:szCs w:val="22"/>
        </w:rPr>
        <w:t>Enclosed is the Request for Quotation (RFQ) pack, which contains</w:t>
      </w:r>
      <w:r>
        <w:rPr>
          <w:sz w:val="22"/>
          <w:szCs w:val="22"/>
        </w:rPr>
        <w:t>:</w:t>
      </w:r>
      <w:r w:rsidRPr="00B06C39">
        <w:rPr>
          <w:sz w:val="22"/>
          <w:szCs w:val="22"/>
        </w:rPr>
        <w:t xml:space="preserve"> </w:t>
      </w:r>
    </w:p>
    <w:p w14:paraId="5CBB94C8" w14:textId="77777777" w:rsidR="003657CF" w:rsidRPr="00EF46AB" w:rsidRDefault="003657CF" w:rsidP="003657CF">
      <w:pPr>
        <w:ind w:left="-993"/>
        <w:jc w:val="both"/>
        <w:rPr>
          <w:sz w:val="22"/>
          <w:szCs w:val="22"/>
        </w:rPr>
      </w:pPr>
    </w:p>
    <w:p w14:paraId="2347A722" w14:textId="54E9D413" w:rsidR="003657CF" w:rsidRPr="00416444" w:rsidRDefault="003657CF" w:rsidP="003657CF">
      <w:pPr>
        <w:jc w:val="both"/>
        <w:rPr>
          <w:sz w:val="22"/>
          <w:szCs w:val="22"/>
        </w:rPr>
      </w:pPr>
      <w:r>
        <w:rPr>
          <w:sz w:val="22"/>
          <w:szCs w:val="22"/>
        </w:rPr>
        <w:t>Secti</w:t>
      </w:r>
      <w:r w:rsidR="00C21615">
        <w:rPr>
          <w:sz w:val="22"/>
          <w:szCs w:val="22"/>
        </w:rPr>
        <w:t>on 1:</w:t>
      </w:r>
      <w:r w:rsidR="00C21615">
        <w:rPr>
          <w:sz w:val="22"/>
          <w:szCs w:val="22"/>
        </w:rPr>
        <w:tab/>
      </w:r>
      <w:r w:rsidR="00C21615">
        <w:rPr>
          <w:sz w:val="22"/>
          <w:szCs w:val="22"/>
        </w:rPr>
        <w:tab/>
        <w:t>Background</w:t>
      </w:r>
    </w:p>
    <w:p w14:paraId="0EE37B1A" w14:textId="654D6C68" w:rsidR="003657CF" w:rsidRPr="00416444" w:rsidRDefault="003657CF" w:rsidP="003657CF">
      <w:pPr>
        <w:spacing w:line="276" w:lineRule="auto"/>
        <w:jc w:val="both"/>
        <w:rPr>
          <w:sz w:val="22"/>
          <w:szCs w:val="22"/>
        </w:rPr>
      </w:pPr>
      <w:r w:rsidRPr="00416444">
        <w:rPr>
          <w:sz w:val="22"/>
          <w:szCs w:val="22"/>
        </w:rPr>
        <w:t>Section</w:t>
      </w:r>
      <w:r w:rsidR="0020724A">
        <w:rPr>
          <w:sz w:val="22"/>
          <w:szCs w:val="22"/>
        </w:rPr>
        <w:t xml:space="preserve"> 2:</w:t>
      </w:r>
      <w:r w:rsidR="0020724A">
        <w:rPr>
          <w:sz w:val="22"/>
          <w:szCs w:val="22"/>
        </w:rPr>
        <w:tab/>
      </w:r>
      <w:r w:rsidR="0020724A">
        <w:rPr>
          <w:sz w:val="22"/>
          <w:szCs w:val="22"/>
        </w:rPr>
        <w:tab/>
        <w:t>Statement of requirements</w:t>
      </w:r>
    </w:p>
    <w:p w14:paraId="47F64D51" w14:textId="4B1F5E36" w:rsidR="003657CF" w:rsidRPr="00416444" w:rsidRDefault="00DB558D" w:rsidP="003657CF">
      <w:pPr>
        <w:spacing w:line="276" w:lineRule="auto"/>
        <w:jc w:val="both"/>
        <w:rPr>
          <w:sz w:val="22"/>
          <w:szCs w:val="22"/>
        </w:rPr>
      </w:pPr>
      <w:r>
        <w:rPr>
          <w:sz w:val="22"/>
          <w:szCs w:val="22"/>
        </w:rPr>
        <w:t>Section 8</w:t>
      </w:r>
      <w:r w:rsidR="0020724A">
        <w:rPr>
          <w:sz w:val="22"/>
          <w:szCs w:val="22"/>
        </w:rPr>
        <w:t>:</w:t>
      </w:r>
      <w:r w:rsidR="0020724A">
        <w:rPr>
          <w:sz w:val="22"/>
          <w:szCs w:val="22"/>
        </w:rPr>
        <w:tab/>
      </w:r>
      <w:r w:rsidR="0020724A">
        <w:rPr>
          <w:sz w:val="22"/>
          <w:szCs w:val="22"/>
        </w:rPr>
        <w:tab/>
        <w:t>Instructions and conditions for quoting</w:t>
      </w:r>
    </w:p>
    <w:p w14:paraId="4F00F118" w14:textId="0CFB7023" w:rsidR="003657CF" w:rsidRPr="00416444" w:rsidRDefault="00DB558D" w:rsidP="003657CF">
      <w:pPr>
        <w:spacing w:line="276" w:lineRule="auto"/>
        <w:jc w:val="both"/>
        <w:rPr>
          <w:sz w:val="22"/>
          <w:szCs w:val="22"/>
        </w:rPr>
      </w:pPr>
      <w:r>
        <w:rPr>
          <w:sz w:val="22"/>
          <w:szCs w:val="22"/>
        </w:rPr>
        <w:t>Section 9</w:t>
      </w:r>
      <w:r w:rsidR="003657CF" w:rsidRPr="00416444">
        <w:rPr>
          <w:sz w:val="22"/>
          <w:szCs w:val="22"/>
        </w:rPr>
        <w:t>:</w:t>
      </w:r>
      <w:r w:rsidR="003657CF" w:rsidRPr="00416444">
        <w:rPr>
          <w:sz w:val="22"/>
          <w:szCs w:val="22"/>
        </w:rPr>
        <w:tab/>
      </w:r>
      <w:r w:rsidR="003657CF" w:rsidRPr="00416444">
        <w:rPr>
          <w:sz w:val="22"/>
          <w:szCs w:val="22"/>
        </w:rPr>
        <w:tab/>
      </w:r>
      <w:r w:rsidR="0020724A">
        <w:rPr>
          <w:sz w:val="22"/>
          <w:szCs w:val="22"/>
        </w:rPr>
        <w:t>Contract award</w:t>
      </w:r>
      <w:r w:rsidR="003657CF" w:rsidRPr="00416444">
        <w:rPr>
          <w:sz w:val="22"/>
          <w:szCs w:val="22"/>
        </w:rPr>
        <w:t xml:space="preserve"> </w:t>
      </w:r>
    </w:p>
    <w:p w14:paraId="722E094C" w14:textId="64F66416" w:rsidR="003657CF" w:rsidRPr="00416444" w:rsidRDefault="00DB558D" w:rsidP="003657CF">
      <w:pPr>
        <w:spacing w:line="276" w:lineRule="auto"/>
        <w:jc w:val="both"/>
        <w:rPr>
          <w:sz w:val="22"/>
          <w:szCs w:val="22"/>
        </w:rPr>
      </w:pPr>
      <w:r>
        <w:rPr>
          <w:sz w:val="22"/>
          <w:szCs w:val="22"/>
        </w:rPr>
        <w:t>Section 10</w:t>
      </w:r>
      <w:r w:rsidR="004F63F1">
        <w:rPr>
          <w:sz w:val="22"/>
          <w:szCs w:val="22"/>
        </w:rPr>
        <w:t>:</w:t>
      </w:r>
      <w:r w:rsidR="004F63F1">
        <w:rPr>
          <w:sz w:val="22"/>
          <w:szCs w:val="22"/>
        </w:rPr>
        <w:tab/>
      </w:r>
      <w:r w:rsidR="004F63F1">
        <w:rPr>
          <w:sz w:val="22"/>
          <w:szCs w:val="22"/>
        </w:rPr>
        <w:tab/>
        <w:t>Supplier response</w:t>
      </w:r>
    </w:p>
    <w:p w14:paraId="5484E63E" w14:textId="15B951CC" w:rsidR="004F63F1" w:rsidRDefault="00DB558D" w:rsidP="004F63F1">
      <w:pPr>
        <w:spacing w:line="276" w:lineRule="auto"/>
        <w:jc w:val="both"/>
        <w:rPr>
          <w:sz w:val="22"/>
          <w:szCs w:val="22"/>
        </w:rPr>
      </w:pPr>
      <w:r>
        <w:rPr>
          <w:sz w:val="22"/>
          <w:szCs w:val="22"/>
        </w:rPr>
        <w:t>Section 11</w:t>
      </w:r>
      <w:r w:rsidR="003657CF" w:rsidRPr="00416444">
        <w:rPr>
          <w:sz w:val="22"/>
          <w:szCs w:val="22"/>
        </w:rPr>
        <w:t>:</w:t>
      </w:r>
      <w:r w:rsidR="003657CF" w:rsidRPr="00416444">
        <w:rPr>
          <w:sz w:val="22"/>
          <w:szCs w:val="22"/>
        </w:rPr>
        <w:tab/>
      </w:r>
      <w:r w:rsidR="003657CF" w:rsidRPr="00416444">
        <w:rPr>
          <w:sz w:val="22"/>
          <w:szCs w:val="22"/>
        </w:rPr>
        <w:tab/>
      </w:r>
      <w:r w:rsidR="004F63F1">
        <w:rPr>
          <w:sz w:val="22"/>
          <w:szCs w:val="22"/>
        </w:rPr>
        <w:t>Form of quotation and declarations</w:t>
      </w:r>
    </w:p>
    <w:p w14:paraId="51A9D42D" w14:textId="1E3CC223" w:rsidR="004F63F1" w:rsidRDefault="00DB558D" w:rsidP="004F63F1">
      <w:pPr>
        <w:spacing w:line="276" w:lineRule="auto"/>
        <w:jc w:val="both"/>
        <w:rPr>
          <w:sz w:val="22"/>
          <w:szCs w:val="22"/>
        </w:rPr>
      </w:pPr>
      <w:r>
        <w:rPr>
          <w:sz w:val="22"/>
          <w:szCs w:val="22"/>
        </w:rPr>
        <w:t>Section 12</w:t>
      </w:r>
      <w:r w:rsidR="004F63F1">
        <w:rPr>
          <w:sz w:val="22"/>
          <w:szCs w:val="22"/>
        </w:rPr>
        <w:t>:</w:t>
      </w:r>
      <w:r w:rsidR="004F63F1">
        <w:rPr>
          <w:sz w:val="22"/>
          <w:szCs w:val="22"/>
        </w:rPr>
        <w:tab/>
      </w:r>
      <w:r w:rsidR="004F63F1">
        <w:rPr>
          <w:sz w:val="22"/>
          <w:szCs w:val="22"/>
        </w:rPr>
        <w:tab/>
        <w:t>Conditions of contract</w:t>
      </w:r>
    </w:p>
    <w:p w14:paraId="1BF07E8E" w14:textId="4D0623F9" w:rsidR="00C0004A" w:rsidRDefault="002905BE" w:rsidP="004F63F1">
      <w:pPr>
        <w:spacing w:line="276" w:lineRule="auto"/>
        <w:jc w:val="both"/>
        <w:rPr>
          <w:sz w:val="22"/>
          <w:szCs w:val="22"/>
        </w:rPr>
      </w:pPr>
      <w:r>
        <w:rPr>
          <w:sz w:val="22"/>
          <w:szCs w:val="22"/>
        </w:rPr>
        <w:t>Section 9.3</w:t>
      </w:r>
      <w:r>
        <w:rPr>
          <w:sz w:val="22"/>
          <w:szCs w:val="22"/>
        </w:rPr>
        <w:tab/>
      </w:r>
      <w:r>
        <w:rPr>
          <w:sz w:val="22"/>
          <w:szCs w:val="22"/>
        </w:rPr>
        <w:tab/>
      </w:r>
      <w:r w:rsidR="00C0004A">
        <w:rPr>
          <w:sz w:val="22"/>
          <w:szCs w:val="22"/>
        </w:rPr>
        <w:t>Pass / Fail Criteria</w:t>
      </w:r>
    </w:p>
    <w:p w14:paraId="0FF02495" w14:textId="5B9270DE" w:rsidR="00C0004A" w:rsidRDefault="00C0004A" w:rsidP="004F63F1">
      <w:pPr>
        <w:spacing w:line="276" w:lineRule="auto"/>
        <w:jc w:val="both"/>
        <w:rPr>
          <w:sz w:val="22"/>
          <w:szCs w:val="22"/>
        </w:rPr>
      </w:pPr>
      <w:r>
        <w:rPr>
          <w:sz w:val="22"/>
          <w:szCs w:val="22"/>
        </w:rPr>
        <w:t>Appendix A</w:t>
      </w:r>
      <w:r>
        <w:rPr>
          <w:sz w:val="22"/>
          <w:szCs w:val="22"/>
        </w:rPr>
        <w:tab/>
      </w:r>
      <w:r>
        <w:rPr>
          <w:sz w:val="22"/>
          <w:szCs w:val="22"/>
        </w:rPr>
        <w:tab/>
        <w:t>Commercially Sensitive Information</w:t>
      </w:r>
    </w:p>
    <w:p w14:paraId="722E3F4D" w14:textId="3C6BB6D6" w:rsidR="00C0004A" w:rsidRDefault="00C0004A" w:rsidP="004F63F1">
      <w:pPr>
        <w:spacing w:line="276" w:lineRule="auto"/>
        <w:jc w:val="both"/>
        <w:rPr>
          <w:sz w:val="22"/>
          <w:szCs w:val="22"/>
        </w:rPr>
      </w:pPr>
      <w:r>
        <w:rPr>
          <w:sz w:val="22"/>
          <w:szCs w:val="22"/>
        </w:rPr>
        <w:t>Appendix B</w:t>
      </w:r>
      <w:r>
        <w:rPr>
          <w:sz w:val="22"/>
          <w:szCs w:val="22"/>
        </w:rPr>
        <w:tab/>
      </w:r>
      <w:r>
        <w:rPr>
          <w:sz w:val="22"/>
          <w:szCs w:val="22"/>
        </w:rPr>
        <w:tab/>
        <w:t xml:space="preserve">Method Statement </w:t>
      </w:r>
      <w:r>
        <w:rPr>
          <w:sz w:val="22"/>
          <w:szCs w:val="22"/>
        </w:rPr>
        <w:tab/>
      </w:r>
    </w:p>
    <w:p w14:paraId="670ECD70" w14:textId="06DB74F8" w:rsidR="00C0004A" w:rsidRDefault="00C0004A" w:rsidP="004F63F1">
      <w:pPr>
        <w:spacing w:line="276" w:lineRule="auto"/>
        <w:jc w:val="both"/>
        <w:rPr>
          <w:sz w:val="22"/>
          <w:szCs w:val="22"/>
        </w:rPr>
      </w:pPr>
      <w:r>
        <w:rPr>
          <w:sz w:val="22"/>
          <w:szCs w:val="22"/>
        </w:rPr>
        <w:t>Appendix C</w:t>
      </w:r>
      <w:r>
        <w:rPr>
          <w:sz w:val="22"/>
          <w:szCs w:val="22"/>
        </w:rPr>
        <w:tab/>
      </w:r>
      <w:r>
        <w:rPr>
          <w:sz w:val="22"/>
          <w:szCs w:val="22"/>
        </w:rPr>
        <w:tab/>
        <w:t>Price</w:t>
      </w:r>
      <w:r w:rsidR="00CC7960">
        <w:rPr>
          <w:sz w:val="22"/>
          <w:szCs w:val="22"/>
        </w:rPr>
        <w:t xml:space="preserve"> Schedule</w:t>
      </w:r>
    </w:p>
    <w:p w14:paraId="5403D9E3" w14:textId="0758EC62" w:rsidR="00C0004A" w:rsidRPr="00416444" w:rsidRDefault="00C0004A" w:rsidP="004F63F1">
      <w:pPr>
        <w:spacing w:line="276" w:lineRule="auto"/>
        <w:jc w:val="both"/>
        <w:rPr>
          <w:sz w:val="22"/>
          <w:szCs w:val="22"/>
        </w:rPr>
      </w:pPr>
      <w:r>
        <w:rPr>
          <w:sz w:val="22"/>
          <w:szCs w:val="22"/>
        </w:rPr>
        <w:t>Appendix D</w:t>
      </w:r>
      <w:r>
        <w:rPr>
          <w:sz w:val="22"/>
          <w:szCs w:val="22"/>
        </w:rPr>
        <w:tab/>
      </w:r>
      <w:r>
        <w:rPr>
          <w:sz w:val="22"/>
          <w:szCs w:val="22"/>
        </w:rPr>
        <w:tab/>
        <w:t>References</w:t>
      </w:r>
    </w:p>
    <w:p w14:paraId="68118CEF" w14:textId="719C07E1" w:rsidR="003657CF" w:rsidRPr="00B06C39" w:rsidRDefault="003657CF" w:rsidP="003657CF">
      <w:pPr>
        <w:spacing w:line="276" w:lineRule="auto"/>
        <w:jc w:val="both"/>
        <w:rPr>
          <w:sz w:val="22"/>
          <w:szCs w:val="22"/>
        </w:rPr>
      </w:pPr>
    </w:p>
    <w:p w14:paraId="0458ABD5" w14:textId="77777777" w:rsidR="003657CF" w:rsidRDefault="003657CF" w:rsidP="003657CF">
      <w:pPr>
        <w:spacing w:line="276" w:lineRule="auto"/>
        <w:ind w:left="-993"/>
        <w:jc w:val="both"/>
        <w:rPr>
          <w:sz w:val="22"/>
          <w:szCs w:val="22"/>
        </w:rPr>
      </w:pPr>
      <w:r w:rsidRPr="00B06C39">
        <w:rPr>
          <w:sz w:val="22"/>
          <w:szCs w:val="22"/>
        </w:rPr>
        <w:t xml:space="preserve">This RFQ exercise </w:t>
      </w:r>
      <w:proofErr w:type="gramStart"/>
      <w:r w:rsidRPr="00B06C39">
        <w:rPr>
          <w:sz w:val="22"/>
          <w:szCs w:val="22"/>
        </w:rPr>
        <w:t>will be conducted</w:t>
      </w:r>
      <w:proofErr w:type="gramEnd"/>
      <w:r w:rsidRPr="00B06C39">
        <w:rPr>
          <w:sz w:val="22"/>
          <w:szCs w:val="22"/>
        </w:rPr>
        <w:t xml:space="preserve"> ele</w:t>
      </w:r>
      <w:r>
        <w:rPr>
          <w:sz w:val="22"/>
          <w:szCs w:val="22"/>
        </w:rPr>
        <w:t>ctronically</w:t>
      </w:r>
      <w:r w:rsidRPr="00B06C39">
        <w:rPr>
          <w:sz w:val="22"/>
          <w:szCs w:val="22"/>
        </w:rPr>
        <w:t xml:space="preserve"> via the London </w:t>
      </w:r>
      <w:r>
        <w:rPr>
          <w:sz w:val="22"/>
          <w:szCs w:val="22"/>
        </w:rPr>
        <w:t>Tenders</w:t>
      </w:r>
      <w:r w:rsidRPr="00B06C39">
        <w:rPr>
          <w:sz w:val="22"/>
          <w:szCs w:val="22"/>
        </w:rPr>
        <w:t xml:space="preserve"> Portal</w:t>
      </w:r>
      <w:r>
        <w:rPr>
          <w:sz w:val="22"/>
          <w:szCs w:val="22"/>
        </w:rPr>
        <w:t>,</w:t>
      </w:r>
      <w:r w:rsidRPr="00B06C39">
        <w:rPr>
          <w:sz w:val="22"/>
          <w:szCs w:val="22"/>
        </w:rPr>
        <w:t xml:space="preserve"> </w:t>
      </w:r>
      <w:r>
        <w:rPr>
          <w:sz w:val="22"/>
          <w:szCs w:val="22"/>
        </w:rPr>
        <w:t>which can be found at</w:t>
      </w:r>
      <w:r w:rsidRPr="00B06C39">
        <w:rPr>
          <w:sz w:val="22"/>
          <w:szCs w:val="22"/>
        </w:rPr>
        <w:t xml:space="preserve"> </w:t>
      </w:r>
      <w:hyperlink r:id="rId8" w:history="1">
        <w:r w:rsidRPr="00D5537D">
          <w:rPr>
            <w:rStyle w:val="Hyperlink"/>
            <w:sz w:val="22"/>
            <w:szCs w:val="22"/>
          </w:rPr>
          <w:t>https://procontract.due-north.com/Register</w:t>
        </w:r>
      </w:hyperlink>
      <w:r>
        <w:rPr>
          <w:sz w:val="22"/>
          <w:szCs w:val="22"/>
        </w:rPr>
        <w:t xml:space="preserve"> </w:t>
      </w:r>
      <w:r w:rsidRPr="003657CF">
        <w:rPr>
          <w:rStyle w:val="Hyperlink"/>
          <w:color w:val="auto"/>
          <w:sz w:val="22"/>
          <w:szCs w:val="22"/>
          <w:u w:val="none"/>
        </w:rPr>
        <w:t>(</w:t>
      </w:r>
      <w:r w:rsidRPr="003657CF">
        <w:rPr>
          <w:rStyle w:val="Hyperlink"/>
          <w:b/>
          <w:color w:val="auto"/>
          <w:sz w:val="22"/>
          <w:szCs w:val="22"/>
          <w:u w:val="none"/>
        </w:rPr>
        <w:t>the “Portal”</w:t>
      </w:r>
      <w:r w:rsidRPr="003657CF">
        <w:rPr>
          <w:rStyle w:val="Hyperlink"/>
          <w:color w:val="auto"/>
          <w:sz w:val="22"/>
          <w:szCs w:val="22"/>
          <w:u w:val="none"/>
        </w:rPr>
        <w:t>)</w:t>
      </w:r>
      <w:r w:rsidRPr="00B5683F">
        <w:rPr>
          <w:sz w:val="22"/>
          <w:szCs w:val="22"/>
        </w:rPr>
        <w:t>.</w:t>
      </w:r>
    </w:p>
    <w:p w14:paraId="58C4B948" w14:textId="77777777" w:rsidR="003657CF" w:rsidRPr="00B06C39" w:rsidRDefault="003657CF" w:rsidP="003657CF">
      <w:pPr>
        <w:spacing w:line="276" w:lineRule="auto"/>
        <w:ind w:left="-993"/>
        <w:jc w:val="both"/>
        <w:rPr>
          <w:sz w:val="22"/>
          <w:szCs w:val="22"/>
        </w:rPr>
      </w:pPr>
    </w:p>
    <w:p w14:paraId="0E04F41F" w14:textId="52101A3F" w:rsidR="003657CF" w:rsidRPr="00B06C39" w:rsidRDefault="003657CF" w:rsidP="003657CF">
      <w:pPr>
        <w:pStyle w:val="Header"/>
        <w:spacing w:line="276" w:lineRule="auto"/>
        <w:ind w:left="-993"/>
        <w:jc w:val="both"/>
        <w:rPr>
          <w:sz w:val="22"/>
          <w:szCs w:val="22"/>
        </w:rPr>
      </w:pPr>
      <w:r w:rsidRPr="00B06C39">
        <w:rPr>
          <w:sz w:val="22"/>
          <w:szCs w:val="22"/>
        </w:rPr>
        <w:t xml:space="preserve">Your </w:t>
      </w:r>
      <w:r>
        <w:rPr>
          <w:sz w:val="22"/>
          <w:szCs w:val="22"/>
        </w:rPr>
        <w:t>Q</w:t>
      </w:r>
      <w:r w:rsidRPr="00B06C39">
        <w:rPr>
          <w:sz w:val="22"/>
          <w:szCs w:val="22"/>
        </w:rPr>
        <w:t xml:space="preserve">uotation </w:t>
      </w:r>
      <w:proofErr w:type="gramStart"/>
      <w:r w:rsidRPr="00B06C39">
        <w:rPr>
          <w:sz w:val="22"/>
          <w:szCs w:val="22"/>
        </w:rPr>
        <w:t>must be received</w:t>
      </w:r>
      <w:proofErr w:type="gramEnd"/>
      <w:r w:rsidRPr="00B06C39">
        <w:rPr>
          <w:sz w:val="22"/>
          <w:szCs w:val="22"/>
        </w:rPr>
        <w:t xml:space="preserve"> </w:t>
      </w:r>
      <w:r>
        <w:rPr>
          <w:sz w:val="22"/>
          <w:szCs w:val="22"/>
        </w:rPr>
        <w:t>by</w:t>
      </w:r>
      <w:r w:rsidR="00431B64">
        <w:rPr>
          <w:sz w:val="22"/>
          <w:szCs w:val="22"/>
        </w:rPr>
        <w:t xml:space="preserve"> 27</w:t>
      </w:r>
      <w:r w:rsidR="00431B64" w:rsidRPr="00431B64">
        <w:rPr>
          <w:sz w:val="22"/>
          <w:szCs w:val="22"/>
          <w:vertAlign w:val="superscript"/>
        </w:rPr>
        <w:t>th</w:t>
      </w:r>
      <w:r w:rsidR="00431B64">
        <w:rPr>
          <w:sz w:val="22"/>
          <w:szCs w:val="22"/>
        </w:rPr>
        <w:t xml:space="preserve"> </w:t>
      </w:r>
      <w:r w:rsidR="00104920" w:rsidRPr="00104920">
        <w:rPr>
          <w:sz w:val="22"/>
          <w:szCs w:val="22"/>
        </w:rPr>
        <w:t>September</w:t>
      </w:r>
      <w:r w:rsidR="00104920">
        <w:rPr>
          <w:sz w:val="22"/>
          <w:szCs w:val="22"/>
        </w:rPr>
        <w:t xml:space="preserve"> 2019 at 15.00 </w:t>
      </w:r>
      <w:r w:rsidRPr="00B06C39">
        <w:rPr>
          <w:sz w:val="22"/>
          <w:szCs w:val="22"/>
        </w:rPr>
        <w:t xml:space="preserve">Any </w:t>
      </w:r>
      <w:r>
        <w:rPr>
          <w:sz w:val="22"/>
          <w:szCs w:val="22"/>
        </w:rPr>
        <w:t>Q</w:t>
      </w:r>
      <w:r w:rsidRPr="00B06C39">
        <w:rPr>
          <w:sz w:val="22"/>
          <w:szCs w:val="22"/>
        </w:rPr>
        <w:t xml:space="preserve">uotations received after this deadline may not be accepted. </w:t>
      </w:r>
      <w:r>
        <w:rPr>
          <w:sz w:val="22"/>
          <w:szCs w:val="22"/>
        </w:rPr>
        <w:t xml:space="preserve">All Quotations </w:t>
      </w:r>
      <w:proofErr w:type="gramStart"/>
      <w:r>
        <w:rPr>
          <w:sz w:val="22"/>
          <w:szCs w:val="22"/>
        </w:rPr>
        <w:t>must be submitted</w:t>
      </w:r>
      <w:proofErr w:type="gramEnd"/>
      <w:r>
        <w:rPr>
          <w:sz w:val="22"/>
          <w:szCs w:val="22"/>
        </w:rPr>
        <w:t xml:space="preserve"> via the Portal and not in any other form.</w:t>
      </w:r>
    </w:p>
    <w:p w14:paraId="6F16117D" w14:textId="77777777" w:rsidR="003657CF" w:rsidRPr="00B06C39" w:rsidRDefault="003657CF" w:rsidP="003657CF">
      <w:pPr>
        <w:pStyle w:val="Header"/>
        <w:spacing w:line="276" w:lineRule="auto"/>
        <w:ind w:left="-993"/>
        <w:jc w:val="both"/>
        <w:rPr>
          <w:sz w:val="22"/>
          <w:szCs w:val="22"/>
        </w:rPr>
      </w:pPr>
    </w:p>
    <w:p w14:paraId="08557883" w14:textId="09E743EB" w:rsidR="00C0004A" w:rsidRDefault="003657CF" w:rsidP="00C0004A">
      <w:pPr>
        <w:pStyle w:val="Header"/>
        <w:spacing w:line="276" w:lineRule="auto"/>
        <w:ind w:left="-993"/>
        <w:jc w:val="both"/>
        <w:rPr>
          <w:sz w:val="22"/>
          <w:szCs w:val="22"/>
        </w:rPr>
      </w:pPr>
      <w:r w:rsidRPr="00B06C39">
        <w:rPr>
          <w:sz w:val="22"/>
          <w:szCs w:val="22"/>
        </w:rPr>
        <w:t xml:space="preserve">Please acknowledge receipt of this </w:t>
      </w:r>
      <w:r>
        <w:rPr>
          <w:sz w:val="22"/>
          <w:szCs w:val="22"/>
        </w:rPr>
        <w:t>RFQ</w:t>
      </w:r>
      <w:r w:rsidRPr="00B06C39">
        <w:rPr>
          <w:sz w:val="22"/>
          <w:szCs w:val="22"/>
        </w:rPr>
        <w:t xml:space="preserve"> confirming your intention to s</w:t>
      </w:r>
      <w:r>
        <w:rPr>
          <w:sz w:val="22"/>
          <w:szCs w:val="22"/>
        </w:rPr>
        <w:t xml:space="preserve">ubmit a Quotation. </w:t>
      </w:r>
      <w:r w:rsidRPr="00B06C39">
        <w:rPr>
          <w:sz w:val="22"/>
          <w:szCs w:val="22"/>
        </w:rPr>
        <w:t xml:space="preserve">Should you have any questions regarding the process or the RFQ please </w:t>
      </w:r>
      <w:r>
        <w:rPr>
          <w:sz w:val="22"/>
          <w:szCs w:val="22"/>
        </w:rPr>
        <w:t>submit these</w:t>
      </w:r>
      <w:r w:rsidRPr="00B06C39">
        <w:rPr>
          <w:sz w:val="22"/>
          <w:szCs w:val="22"/>
        </w:rPr>
        <w:t xml:space="preserve"> via the Portal</w:t>
      </w:r>
      <w:r>
        <w:rPr>
          <w:sz w:val="22"/>
          <w:szCs w:val="22"/>
        </w:rPr>
        <w:t xml:space="preserve"> in accordance with </w:t>
      </w:r>
      <w:r w:rsidR="00640EE8">
        <w:rPr>
          <w:sz w:val="22"/>
          <w:szCs w:val="22"/>
        </w:rPr>
        <w:t xml:space="preserve">section </w:t>
      </w:r>
      <w:r w:rsidR="00DB558D">
        <w:rPr>
          <w:sz w:val="22"/>
          <w:szCs w:val="22"/>
        </w:rPr>
        <w:t>8</w:t>
      </w:r>
    </w:p>
    <w:p w14:paraId="0825478C" w14:textId="77777777" w:rsidR="00C0004A" w:rsidRDefault="00C0004A" w:rsidP="00C0004A">
      <w:pPr>
        <w:pStyle w:val="Header"/>
        <w:spacing w:line="276" w:lineRule="auto"/>
        <w:ind w:left="-993"/>
        <w:jc w:val="both"/>
        <w:rPr>
          <w:sz w:val="22"/>
          <w:szCs w:val="22"/>
        </w:rPr>
      </w:pPr>
    </w:p>
    <w:p w14:paraId="6C788970" w14:textId="3C6E616B" w:rsidR="00104920" w:rsidRDefault="003657CF" w:rsidP="00C0004A">
      <w:pPr>
        <w:pStyle w:val="Header"/>
        <w:spacing w:line="276" w:lineRule="auto"/>
        <w:ind w:left="-993"/>
        <w:jc w:val="both"/>
        <w:rPr>
          <w:sz w:val="22"/>
          <w:szCs w:val="22"/>
        </w:rPr>
      </w:pPr>
      <w:r w:rsidRPr="00B06C39">
        <w:rPr>
          <w:sz w:val="22"/>
          <w:szCs w:val="22"/>
        </w:rPr>
        <w:t xml:space="preserve">Yours </w:t>
      </w:r>
      <w:r>
        <w:rPr>
          <w:sz w:val="22"/>
          <w:szCs w:val="22"/>
        </w:rPr>
        <w:t>S</w:t>
      </w:r>
      <w:r w:rsidR="00C0004A">
        <w:rPr>
          <w:sz w:val="22"/>
          <w:szCs w:val="22"/>
        </w:rPr>
        <w:t>incerely</w:t>
      </w:r>
    </w:p>
    <w:p w14:paraId="3FC6D229" w14:textId="497933AE" w:rsidR="00104920" w:rsidRDefault="00104920" w:rsidP="00104920">
      <w:pPr>
        <w:spacing w:line="276" w:lineRule="auto"/>
        <w:ind w:left="-960" w:right="-927"/>
        <w:jc w:val="both"/>
        <w:rPr>
          <w:sz w:val="22"/>
          <w:szCs w:val="22"/>
        </w:rPr>
      </w:pPr>
    </w:p>
    <w:p w14:paraId="49C06A4F" w14:textId="7915D6EE" w:rsidR="00104920" w:rsidRPr="00104920" w:rsidRDefault="00104920" w:rsidP="00104920">
      <w:pPr>
        <w:spacing w:line="276" w:lineRule="auto"/>
        <w:ind w:left="-960" w:right="-927"/>
        <w:jc w:val="both"/>
        <w:rPr>
          <w:b/>
          <w:sz w:val="22"/>
          <w:szCs w:val="22"/>
        </w:rPr>
      </w:pPr>
      <w:r w:rsidRPr="00104920">
        <w:rPr>
          <w:b/>
          <w:sz w:val="22"/>
          <w:szCs w:val="22"/>
        </w:rPr>
        <w:t>Ruth Poulter</w:t>
      </w:r>
      <w:r w:rsidRPr="00104920">
        <w:rPr>
          <w:b/>
          <w:sz w:val="22"/>
          <w:szCs w:val="22"/>
        </w:rPr>
        <w:tab/>
      </w:r>
    </w:p>
    <w:p w14:paraId="55E3581A" w14:textId="670F6246" w:rsidR="00104920" w:rsidRPr="00104920" w:rsidRDefault="00104920" w:rsidP="00104920">
      <w:pPr>
        <w:spacing w:line="276" w:lineRule="auto"/>
        <w:ind w:left="-960" w:right="-927"/>
        <w:jc w:val="both"/>
        <w:rPr>
          <w:b/>
          <w:sz w:val="22"/>
          <w:szCs w:val="22"/>
        </w:rPr>
      </w:pPr>
      <w:r w:rsidRPr="00104920">
        <w:rPr>
          <w:b/>
          <w:sz w:val="22"/>
          <w:szCs w:val="22"/>
        </w:rPr>
        <w:t>HR Contract Manager</w:t>
      </w:r>
    </w:p>
    <w:p w14:paraId="62022F67" w14:textId="5780E4F1" w:rsidR="003657CF" w:rsidRDefault="003657CF" w:rsidP="00C0004A">
      <w:pPr>
        <w:spacing w:line="276" w:lineRule="auto"/>
        <w:ind w:right="-927"/>
        <w:jc w:val="both"/>
        <w:rPr>
          <w:sz w:val="22"/>
          <w:szCs w:val="22"/>
        </w:rPr>
      </w:pPr>
    </w:p>
    <w:p w14:paraId="08E17E81" w14:textId="5F657F6A" w:rsidR="00F22CEF" w:rsidRDefault="00C21615" w:rsidP="000B3948">
      <w:pPr>
        <w:pStyle w:val="ListParagraph"/>
        <w:numPr>
          <w:ilvl w:val="0"/>
          <w:numId w:val="1"/>
        </w:numPr>
        <w:rPr>
          <w:b/>
          <w:sz w:val="28"/>
        </w:rPr>
      </w:pPr>
      <w:r>
        <w:rPr>
          <w:b/>
          <w:sz w:val="28"/>
        </w:rPr>
        <w:t>Background</w:t>
      </w:r>
    </w:p>
    <w:p w14:paraId="5604FDDF" w14:textId="77777777" w:rsidR="004D3F6F" w:rsidRPr="002309E1" w:rsidRDefault="004D3F6F" w:rsidP="004D3F6F">
      <w:pPr>
        <w:pStyle w:val="ListParagraph"/>
        <w:rPr>
          <w:b/>
          <w:sz w:val="28"/>
        </w:rPr>
      </w:pPr>
    </w:p>
    <w:p w14:paraId="28827D64" w14:textId="76C9D6D9" w:rsidR="002309E1" w:rsidRPr="004C5348" w:rsidRDefault="004C5348" w:rsidP="000B3948">
      <w:pPr>
        <w:pStyle w:val="ListParagraph"/>
        <w:numPr>
          <w:ilvl w:val="0"/>
          <w:numId w:val="2"/>
        </w:numPr>
        <w:rPr>
          <w:b/>
          <w:sz w:val="22"/>
        </w:rPr>
      </w:pPr>
      <w:r w:rsidRPr="004C5348">
        <w:rPr>
          <w:b/>
        </w:rPr>
        <w:t>Introduction</w:t>
      </w:r>
    </w:p>
    <w:p w14:paraId="38442943" w14:textId="647C8ACA" w:rsidR="004C5348" w:rsidRDefault="004C5348" w:rsidP="004C5348">
      <w:pPr>
        <w:pStyle w:val="ListParagraph"/>
        <w:ind w:left="851"/>
      </w:pPr>
      <w:r>
        <w:t>The London Borough of Merton wish to appoint a supplier to provide information technology skills training for all employees.</w:t>
      </w:r>
    </w:p>
    <w:p w14:paraId="18E5609F" w14:textId="32B86331" w:rsidR="004C5348" w:rsidRDefault="004C5348" w:rsidP="004C5348">
      <w:pPr>
        <w:pStyle w:val="ListParagraph"/>
        <w:ind w:left="851"/>
      </w:pPr>
    </w:p>
    <w:p w14:paraId="66C227D0" w14:textId="29322DB6" w:rsidR="004C5348" w:rsidRDefault="004C5348" w:rsidP="004C5348">
      <w:pPr>
        <w:pStyle w:val="ListParagraph"/>
        <w:ind w:left="851"/>
      </w:pPr>
      <w:r>
        <w:t xml:space="preserve">Training Courses </w:t>
      </w:r>
      <w:proofErr w:type="gramStart"/>
      <w:r>
        <w:t>are seen</w:t>
      </w:r>
      <w:proofErr w:type="gramEnd"/>
      <w:r>
        <w:t xml:space="preserve"> as a valuable tool in supporting organisational development and leadership and management development.  It can provide personalised, quick and effective support for complex and challenging issues that </w:t>
      </w:r>
      <w:proofErr w:type="gramStart"/>
      <w:r>
        <w:t>cannot easily be addressed</w:t>
      </w:r>
      <w:proofErr w:type="gramEnd"/>
      <w:r>
        <w:t xml:space="preserve"> with other forms of development.  It can also support career development and enhance leadership capability at a senior level</w:t>
      </w:r>
    </w:p>
    <w:p w14:paraId="05106255" w14:textId="609907BB" w:rsidR="004C5348" w:rsidRDefault="004C5348" w:rsidP="004C5348">
      <w:pPr>
        <w:pStyle w:val="ListParagraph"/>
        <w:ind w:left="851"/>
      </w:pPr>
    </w:p>
    <w:p w14:paraId="69CA7B41" w14:textId="73EB753E" w:rsidR="004C5348" w:rsidRPr="004A26D6" w:rsidRDefault="004C5348" w:rsidP="004C5348">
      <w:pPr>
        <w:pStyle w:val="ListParagraph"/>
        <w:ind w:left="851"/>
        <w:rPr>
          <w:sz w:val="22"/>
        </w:rPr>
      </w:pPr>
      <w:r>
        <w:t xml:space="preserve">Most Local Authorities </w:t>
      </w:r>
      <w:proofErr w:type="gramStart"/>
      <w:r>
        <w:t>have in recent years been</w:t>
      </w:r>
      <w:proofErr w:type="gramEnd"/>
      <w:r>
        <w:t xml:space="preserve"> subject to reduced central government funding and a period of rapid change.  Most Councils have had to adapt quickly to embrace smaller budgets, new technology, new legislation and changing customer expectations.  The process of change is still ongoing requires innovative solutions and strong management and leadership.  Therefore providing the appropriate and timely support to our managers and employees is critical at this time. </w:t>
      </w:r>
    </w:p>
    <w:p w14:paraId="2EA7D818" w14:textId="73EB753E" w:rsidR="0000565B" w:rsidRPr="004A26D6" w:rsidRDefault="0000565B" w:rsidP="0000565B">
      <w:pPr>
        <w:pStyle w:val="ListParagraph"/>
        <w:rPr>
          <w:sz w:val="22"/>
        </w:rPr>
      </w:pPr>
    </w:p>
    <w:p w14:paraId="485795E7" w14:textId="28CF2428" w:rsidR="002309E1" w:rsidRPr="00104920" w:rsidRDefault="004C5348" w:rsidP="000B3948">
      <w:pPr>
        <w:pStyle w:val="ListParagraph"/>
        <w:numPr>
          <w:ilvl w:val="0"/>
          <w:numId w:val="2"/>
        </w:numPr>
        <w:rPr>
          <w:sz w:val="22"/>
          <w:szCs w:val="22"/>
        </w:rPr>
      </w:pPr>
      <w:r w:rsidRPr="00104920">
        <w:rPr>
          <w:sz w:val="22"/>
          <w:szCs w:val="22"/>
        </w:rPr>
        <w:t>Contract Term</w:t>
      </w:r>
    </w:p>
    <w:p w14:paraId="2DAAE5A1" w14:textId="18F364D3" w:rsidR="004C5348" w:rsidRPr="004A26D6" w:rsidRDefault="004C5348" w:rsidP="004C5348">
      <w:pPr>
        <w:pStyle w:val="ListParagraph"/>
        <w:ind w:left="851"/>
        <w:rPr>
          <w:sz w:val="22"/>
        </w:rPr>
      </w:pPr>
      <w:r>
        <w:rPr>
          <w:sz w:val="22"/>
        </w:rPr>
        <w:t>The proposed contract will be for a period of 1 year with the option to extend, subject to a satisfactory performance and continued need for 1 year.</w:t>
      </w:r>
    </w:p>
    <w:p w14:paraId="6FC2D4C1" w14:textId="188C412F" w:rsidR="002309E1" w:rsidRDefault="002309E1" w:rsidP="002309E1">
      <w:pPr>
        <w:ind w:left="360"/>
      </w:pPr>
    </w:p>
    <w:p w14:paraId="57AD7480" w14:textId="53E1D0E7" w:rsidR="004D3F6F" w:rsidRDefault="004D3F6F" w:rsidP="000B3948">
      <w:pPr>
        <w:pStyle w:val="ListParagraph"/>
        <w:numPr>
          <w:ilvl w:val="0"/>
          <w:numId w:val="1"/>
        </w:numPr>
        <w:rPr>
          <w:b/>
          <w:sz w:val="28"/>
        </w:rPr>
      </w:pPr>
      <w:r w:rsidRPr="004D3F6F">
        <w:rPr>
          <w:b/>
          <w:sz w:val="28"/>
        </w:rPr>
        <w:t>Statement of requirements</w:t>
      </w:r>
    </w:p>
    <w:p w14:paraId="19181DA4" w14:textId="77777777" w:rsidR="00946265" w:rsidRDefault="00946265" w:rsidP="00946265">
      <w:pPr>
        <w:pStyle w:val="ListParagraph"/>
        <w:rPr>
          <w:b/>
          <w:sz w:val="28"/>
        </w:rPr>
      </w:pPr>
    </w:p>
    <w:p w14:paraId="1877901E" w14:textId="6A691F79" w:rsidR="0000565B" w:rsidRPr="004C5348" w:rsidRDefault="00946265" w:rsidP="000B3948">
      <w:pPr>
        <w:pStyle w:val="ListParagraph"/>
        <w:numPr>
          <w:ilvl w:val="0"/>
          <w:numId w:val="3"/>
        </w:numPr>
        <w:rPr>
          <w:b/>
          <w:sz w:val="22"/>
          <w:szCs w:val="22"/>
        </w:rPr>
      </w:pPr>
      <w:r w:rsidRPr="004A26D6">
        <w:rPr>
          <w:b/>
          <w:sz w:val="22"/>
          <w:szCs w:val="22"/>
        </w:rPr>
        <w:t>Outline of the Council’s requirements</w:t>
      </w:r>
      <w:r w:rsidRPr="004A26D6">
        <w:rPr>
          <w:sz w:val="22"/>
          <w:szCs w:val="22"/>
        </w:rPr>
        <w:t xml:space="preserve"> </w:t>
      </w:r>
    </w:p>
    <w:p w14:paraId="5DE9556C" w14:textId="0407C8A1" w:rsidR="004C5348" w:rsidRPr="004A26D6" w:rsidRDefault="004C5348" w:rsidP="004C5348">
      <w:pPr>
        <w:pStyle w:val="ListParagraph"/>
        <w:ind w:left="851"/>
        <w:rPr>
          <w:b/>
          <w:sz w:val="22"/>
          <w:szCs w:val="22"/>
        </w:rPr>
      </w:pPr>
      <w:r>
        <w:rPr>
          <w:sz w:val="22"/>
          <w:szCs w:val="22"/>
        </w:rPr>
        <w:t xml:space="preserve">The Council seeks to appointment a supplier who can provide the specific training courses outlined </w:t>
      </w:r>
      <w:proofErr w:type="gramStart"/>
      <w:r>
        <w:rPr>
          <w:sz w:val="22"/>
          <w:szCs w:val="22"/>
        </w:rPr>
        <w:t>below</w:t>
      </w:r>
      <w:proofErr w:type="gramEnd"/>
      <w:r>
        <w:rPr>
          <w:sz w:val="22"/>
          <w:szCs w:val="22"/>
        </w:rPr>
        <w:t>.  All courses need to meet the varied needs of the individuals, their issues and the service and level or the role of participants.</w:t>
      </w:r>
    </w:p>
    <w:p w14:paraId="63B3B991" w14:textId="77777777" w:rsidR="0000565B" w:rsidRPr="004A26D6" w:rsidRDefault="0000565B" w:rsidP="0000565B">
      <w:pPr>
        <w:pStyle w:val="ListParagraph"/>
        <w:rPr>
          <w:b/>
          <w:sz w:val="22"/>
          <w:szCs w:val="22"/>
        </w:rPr>
      </w:pPr>
    </w:p>
    <w:p w14:paraId="2A960D8A" w14:textId="77777777" w:rsidR="00946265" w:rsidRPr="004A26D6" w:rsidRDefault="00946265" w:rsidP="00946265">
      <w:pPr>
        <w:pStyle w:val="ListParagraph"/>
        <w:rPr>
          <w:b/>
          <w:sz w:val="22"/>
          <w:szCs w:val="22"/>
        </w:rPr>
      </w:pPr>
    </w:p>
    <w:p w14:paraId="4AB12A69" w14:textId="39A86A5B" w:rsidR="0000565B" w:rsidRDefault="00E7551B" w:rsidP="000B3948">
      <w:pPr>
        <w:pStyle w:val="ListParagraph"/>
        <w:numPr>
          <w:ilvl w:val="0"/>
          <w:numId w:val="3"/>
        </w:numPr>
        <w:rPr>
          <w:b/>
          <w:sz w:val="22"/>
          <w:szCs w:val="22"/>
        </w:rPr>
      </w:pPr>
      <w:r w:rsidRPr="004A26D6">
        <w:rPr>
          <w:b/>
          <w:sz w:val="22"/>
          <w:szCs w:val="22"/>
        </w:rPr>
        <w:t>Detailed specification</w:t>
      </w:r>
    </w:p>
    <w:p w14:paraId="0D0502CC" w14:textId="5F26DD73" w:rsidR="004C5348" w:rsidRDefault="004C5348" w:rsidP="004C5348">
      <w:pPr>
        <w:pStyle w:val="ListParagraph"/>
        <w:ind w:left="851"/>
        <w:rPr>
          <w:sz w:val="22"/>
          <w:szCs w:val="22"/>
        </w:rPr>
      </w:pPr>
      <w:r w:rsidRPr="004C5348">
        <w:rPr>
          <w:sz w:val="22"/>
          <w:szCs w:val="22"/>
        </w:rPr>
        <w:t xml:space="preserve">The London Borough of Merton wishes to </w:t>
      </w:r>
      <w:r w:rsidR="00104920" w:rsidRPr="004C5348">
        <w:rPr>
          <w:sz w:val="22"/>
          <w:szCs w:val="22"/>
        </w:rPr>
        <w:t>commission</w:t>
      </w:r>
      <w:r w:rsidRPr="004C5348">
        <w:rPr>
          <w:sz w:val="22"/>
          <w:szCs w:val="22"/>
        </w:rPr>
        <w:t xml:space="preserve"> an Information Techno</w:t>
      </w:r>
      <w:r>
        <w:rPr>
          <w:sz w:val="22"/>
          <w:szCs w:val="22"/>
        </w:rPr>
        <w:t xml:space="preserve">logy Training Programme for </w:t>
      </w:r>
      <w:r w:rsidRPr="004C5348">
        <w:rPr>
          <w:sz w:val="22"/>
          <w:szCs w:val="22"/>
        </w:rPr>
        <w:t>employees.</w:t>
      </w:r>
      <w:r>
        <w:rPr>
          <w:sz w:val="22"/>
          <w:szCs w:val="22"/>
        </w:rPr>
        <w:t xml:space="preserve">  The programme is available to all employees.  Full outlines of all courses to be covered </w:t>
      </w:r>
      <w:proofErr w:type="gramStart"/>
      <w:r>
        <w:rPr>
          <w:sz w:val="22"/>
          <w:szCs w:val="22"/>
        </w:rPr>
        <w:t>can be found</w:t>
      </w:r>
      <w:proofErr w:type="gramEnd"/>
      <w:r>
        <w:rPr>
          <w:sz w:val="22"/>
          <w:szCs w:val="22"/>
        </w:rPr>
        <w:t xml:space="preserve"> below together with the audience, duration and frequency of each event. </w:t>
      </w:r>
    </w:p>
    <w:p w14:paraId="7F5ACE2B" w14:textId="3FC02DFF" w:rsidR="004C5348" w:rsidRDefault="004C5348" w:rsidP="004C5348">
      <w:pPr>
        <w:rPr>
          <w:sz w:val="22"/>
          <w:szCs w:val="22"/>
        </w:rPr>
      </w:pPr>
    </w:p>
    <w:p w14:paraId="62005C11" w14:textId="686D83AE" w:rsidR="004C5348" w:rsidRDefault="004C5348" w:rsidP="004C5348">
      <w:pPr>
        <w:ind w:firstLine="426"/>
        <w:rPr>
          <w:b/>
          <w:sz w:val="22"/>
          <w:szCs w:val="22"/>
          <w:u w:val="single"/>
        </w:rPr>
      </w:pPr>
      <w:proofErr w:type="gramStart"/>
      <w:r>
        <w:rPr>
          <w:sz w:val="22"/>
          <w:szCs w:val="22"/>
        </w:rPr>
        <w:t xml:space="preserve">2.3  </w:t>
      </w:r>
      <w:r w:rsidRPr="004C5348">
        <w:rPr>
          <w:b/>
          <w:sz w:val="22"/>
          <w:szCs w:val="22"/>
          <w:u w:val="single"/>
        </w:rPr>
        <w:t>Microsoft</w:t>
      </w:r>
      <w:proofErr w:type="gramEnd"/>
      <w:r w:rsidRPr="004C5348">
        <w:rPr>
          <w:b/>
          <w:sz w:val="22"/>
          <w:szCs w:val="22"/>
          <w:u w:val="single"/>
        </w:rPr>
        <w:t xml:space="preserve"> Excel – Intermediate</w:t>
      </w:r>
    </w:p>
    <w:p w14:paraId="77F08FA1" w14:textId="3057033B" w:rsidR="004C5348" w:rsidRDefault="004C5348" w:rsidP="004C5348">
      <w:pPr>
        <w:ind w:left="846"/>
        <w:rPr>
          <w:sz w:val="22"/>
          <w:szCs w:val="22"/>
        </w:rPr>
      </w:pPr>
      <w:r>
        <w:rPr>
          <w:sz w:val="22"/>
          <w:szCs w:val="22"/>
        </w:rPr>
        <w:t xml:space="preserve">This programme </w:t>
      </w:r>
      <w:proofErr w:type="gramStart"/>
      <w:r>
        <w:rPr>
          <w:sz w:val="22"/>
          <w:szCs w:val="22"/>
        </w:rPr>
        <w:t>is designed</w:t>
      </w:r>
      <w:proofErr w:type="gramEnd"/>
      <w:r>
        <w:rPr>
          <w:sz w:val="22"/>
          <w:szCs w:val="22"/>
        </w:rPr>
        <w:t xml:space="preserve"> to give participants powerful methods such as advanced filters, pivot tables and data consolidation.  The course will cover how to organise, analyse and summarise data in a more effective way, enabling the person to get more out of it.</w:t>
      </w:r>
    </w:p>
    <w:p w14:paraId="3D42FD5F" w14:textId="45C2406D" w:rsidR="004C5348" w:rsidRPr="004C5348" w:rsidRDefault="004C5348" w:rsidP="004C5348">
      <w:pPr>
        <w:ind w:left="846"/>
        <w:rPr>
          <w:b/>
          <w:sz w:val="22"/>
          <w:szCs w:val="22"/>
        </w:rPr>
      </w:pPr>
      <w:r w:rsidRPr="004C5348">
        <w:rPr>
          <w:b/>
          <w:sz w:val="22"/>
          <w:szCs w:val="22"/>
        </w:rPr>
        <w:t>Who</w:t>
      </w:r>
    </w:p>
    <w:p w14:paraId="482E7AFA" w14:textId="37B0BD2E" w:rsidR="004C5348" w:rsidRDefault="004C5348" w:rsidP="004C5348">
      <w:pPr>
        <w:ind w:left="846"/>
        <w:rPr>
          <w:sz w:val="22"/>
          <w:szCs w:val="22"/>
        </w:rPr>
      </w:pPr>
      <w:r>
        <w:rPr>
          <w:sz w:val="22"/>
          <w:szCs w:val="22"/>
        </w:rPr>
        <w:t xml:space="preserve">The course </w:t>
      </w:r>
      <w:proofErr w:type="gramStart"/>
      <w:r>
        <w:rPr>
          <w:sz w:val="22"/>
          <w:szCs w:val="22"/>
        </w:rPr>
        <w:t>is designed</w:t>
      </w:r>
      <w:proofErr w:type="gramEnd"/>
      <w:r>
        <w:rPr>
          <w:sz w:val="22"/>
          <w:szCs w:val="22"/>
        </w:rPr>
        <w:t xml:space="preserve"> for Excel users who need to select and analyse information that is arranged in a list or database.</w:t>
      </w:r>
    </w:p>
    <w:p w14:paraId="12566EBF" w14:textId="30F19802" w:rsidR="004C5348" w:rsidRPr="004C5348" w:rsidRDefault="004C5348" w:rsidP="004C5348">
      <w:pPr>
        <w:ind w:left="846"/>
        <w:rPr>
          <w:b/>
          <w:sz w:val="22"/>
          <w:szCs w:val="22"/>
        </w:rPr>
      </w:pPr>
      <w:r w:rsidRPr="004C5348">
        <w:rPr>
          <w:b/>
          <w:sz w:val="22"/>
          <w:szCs w:val="22"/>
        </w:rPr>
        <w:t>Course Aim</w:t>
      </w:r>
    </w:p>
    <w:p w14:paraId="3F615127" w14:textId="145949E4" w:rsidR="004C5348" w:rsidRDefault="004C5348" w:rsidP="004C5348">
      <w:pPr>
        <w:ind w:left="846"/>
        <w:rPr>
          <w:sz w:val="22"/>
          <w:szCs w:val="22"/>
        </w:rPr>
      </w:pPr>
      <w:r>
        <w:rPr>
          <w:sz w:val="22"/>
          <w:szCs w:val="22"/>
        </w:rPr>
        <w:t>To develop confidence in staff who are required to present information to small or large audiences.</w:t>
      </w:r>
    </w:p>
    <w:p w14:paraId="407468A0" w14:textId="532FB9C0" w:rsidR="004C5348" w:rsidRDefault="004C5348" w:rsidP="004C5348">
      <w:pPr>
        <w:ind w:left="846"/>
        <w:rPr>
          <w:b/>
          <w:sz w:val="22"/>
          <w:szCs w:val="22"/>
        </w:rPr>
      </w:pPr>
      <w:r w:rsidRPr="004C5348">
        <w:rPr>
          <w:b/>
          <w:sz w:val="22"/>
          <w:szCs w:val="22"/>
        </w:rPr>
        <w:t>Learning Outcomes</w:t>
      </w:r>
    </w:p>
    <w:p w14:paraId="68F5CD52" w14:textId="7661EBD0" w:rsidR="004C5348" w:rsidRPr="004C5348" w:rsidRDefault="004C5348" w:rsidP="004C5348">
      <w:pPr>
        <w:pStyle w:val="ListParagraph"/>
        <w:numPr>
          <w:ilvl w:val="0"/>
          <w:numId w:val="26"/>
        </w:numPr>
        <w:rPr>
          <w:b/>
          <w:sz w:val="22"/>
          <w:szCs w:val="22"/>
        </w:rPr>
      </w:pPr>
      <w:r>
        <w:rPr>
          <w:sz w:val="22"/>
          <w:szCs w:val="22"/>
        </w:rPr>
        <w:lastRenderedPageBreak/>
        <w:t>Identify the key elements in preparing a presentation.</w:t>
      </w:r>
    </w:p>
    <w:p w14:paraId="25A09003" w14:textId="10A48A56" w:rsidR="004C5348" w:rsidRPr="004C5348" w:rsidRDefault="004C5348" w:rsidP="004C5348">
      <w:pPr>
        <w:pStyle w:val="ListParagraph"/>
        <w:numPr>
          <w:ilvl w:val="0"/>
          <w:numId w:val="26"/>
        </w:numPr>
        <w:rPr>
          <w:b/>
          <w:sz w:val="22"/>
          <w:szCs w:val="22"/>
        </w:rPr>
      </w:pPr>
      <w:r>
        <w:rPr>
          <w:sz w:val="22"/>
          <w:szCs w:val="22"/>
        </w:rPr>
        <w:t>Organise and structure a presentation in a logical format</w:t>
      </w:r>
    </w:p>
    <w:p w14:paraId="135BC682" w14:textId="25DEEBC8" w:rsidR="004C5348" w:rsidRPr="004C5348" w:rsidRDefault="004C5348" w:rsidP="004C5348">
      <w:pPr>
        <w:pStyle w:val="ListParagraph"/>
        <w:numPr>
          <w:ilvl w:val="0"/>
          <w:numId w:val="26"/>
        </w:numPr>
        <w:rPr>
          <w:b/>
          <w:sz w:val="22"/>
          <w:szCs w:val="22"/>
        </w:rPr>
      </w:pPr>
      <w:r>
        <w:rPr>
          <w:sz w:val="22"/>
          <w:szCs w:val="22"/>
        </w:rPr>
        <w:t xml:space="preserve">Identify and construct a range of visual aids and manage their ruse effectively </w:t>
      </w:r>
    </w:p>
    <w:p w14:paraId="594A4630" w14:textId="5F7E133D" w:rsidR="004C5348" w:rsidRPr="000777A9" w:rsidRDefault="004C5348" w:rsidP="004C5348">
      <w:pPr>
        <w:pStyle w:val="ListParagraph"/>
        <w:numPr>
          <w:ilvl w:val="0"/>
          <w:numId w:val="26"/>
        </w:numPr>
        <w:rPr>
          <w:b/>
          <w:sz w:val="22"/>
          <w:szCs w:val="22"/>
        </w:rPr>
      </w:pPr>
      <w:r>
        <w:rPr>
          <w:sz w:val="22"/>
          <w:szCs w:val="22"/>
        </w:rPr>
        <w:t>Manage questions</w:t>
      </w:r>
      <w:r w:rsidR="000777A9">
        <w:rPr>
          <w:sz w:val="22"/>
          <w:szCs w:val="22"/>
        </w:rPr>
        <w:t xml:space="preserve"> from an audience with confidence</w:t>
      </w:r>
    </w:p>
    <w:p w14:paraId="02B4FD81" w14:textId="249680E4" w:rsidR="000777A9" w:rsidRPr="000777A9" w:rsidRDefault="000777A9" w:rsidP="004C5348">
      <w:pPr>
        <w:pStyle w:val="ListParagraph"/>
        <w:numPr>
          <w:ilvl w:val="0"/>
          <w:numId w:val="26"/>
        </w:numPr>
        <w:rPr>
          <w:b/>
          <w:sz w:val="22"/>
          <w:szCs w:val="22"/>
        </w:rPr>
      </w:pPr>
      <w:r>
        <w:rPr>
          <w:sz w:val="22"/>
          <w:szCs w:val="22"/>
        </w:rPr>
        <w:t>Identify the maximise your personal presentation style</w:t>
      </w:r>
    </w:p>
    <w:p w14:paraId="3CDB7947" w14:textId="6BD6DD2E" w:rsidR="000777A9" w:rsidRPr="000777A9" w:rsidRDefault="000777A9" w:rsidP="004C5348">
      <w:pPr>
        <w:pStyle w:val="ListParagraph"/>
        <w:numPr>
          <w:ilvl w:val="0"/>
          <w:numId w:val="26"/>
        </w:numPr>
        <w:rPr>
          <w:b/>
          <w:sz w:val="22"/>
          <w:szCs w:val="22"/>
        </w:rPr>
      </w:pPr>
      <w:r>
        <w:rPr>
          <w:sz w:val="22"/>
          <w:szCs w:val="22"/>
        </w:rPr>
        <w:t>Ensure the presentation is designed with an audience in mind</w:t>
      </w:r>
    </w:p>
    <w:p w14:paraId="2CF02B71" w14:textId="65D95638" w:rsidR="000777A9" w:rsidRPr="000777A9" w:rsidRDefault="000777A9" w:rsidP="004C5348">
      <w:pPr>
        <w:pStyle w:val="ListParagraph"/>
        <w:numPr>
          <w:ilvl w:val="0"/>
          <w:numId w:val="26"/>
        </w:numPr>
        <w:rPr>
          <w:b/>
          <w:sz w:val="22"/>
          <w:szCs w:val="22"/>
        </w:rPr>
      </w:pPr>
      <w:r>
        <w:rPr>
          <w:sz w:val="22"/>
          <w:szCs w:val="22"/>
        </w:rPr>
        <w:t>Opportunity to practice your presentation skills and receive feedback.</w:t>
      </w:r>
    </w:p>
    <w:p w14:paraId="5DCD998E" w14:textId="5605F9FC" w:rsidR="000777A9" w:rsidRPr="000777A9" w:rsidRDefault="000777A9" w:rsidP="000777A9">
      <w:pPr>
        <w:pStyle w:val="ListParagraph"/>
        <w:ind w:left="1206"/>
        <w:rPr>
          <w:b/>
          <w:sz w:val="22"/>
          <w:szCs w:val="22"/>
        </w:rPr>
      </w:pPr>
      <w:r w:rsidRPr="000777A9">
        <w:rPr>
          <w:b/>
          <w:sz w:val="22"/>
          <w:szCs w:val="22"/>
        </w:rPr>
        <w:t>Duration</w:t>
      </w:r>
    </w:p>
    <w:p w14:paraId="3E5421AC" w14:textId="5FA2C1E2" w:rsidR="000777A9" w:rsidRDefault="000777A9" w:rsidP="000777A9">
      <w:pPr>
        <w:pStyle w:val="ListParagraph"/>
        <w:ind w:left="1206"/>
        <w:rPr>
          <w:sz w:val="22"/>
          <w:szCs w:val="22"/>
        </w:rPr>
      </w:pPr>
      <w:r>
        <w:rPr>
          <w:sz w:val="22"/>
          <w:szCs w:val="22"/>
        </w:rPr>
        <w:t>Usually half a day.</w:t>
      </w:r>
    </w:p>
    <w:p w14:paraId="01F4D7DE" w14:textId="2F14906D" w:rsidR="000777A9" w:rsidRDefault="000777A9" w:rsidP="000777A9">
      <w:pPr>
        <w:rPr>
          <w:b/>
          <w:sz w:val="22"/>
          <w:szCs w:val="22"/>
        </w:rPr>
      </w:pPr>
    </w:p>
    <w:p w14:paraId="42F57EC3" w14:textId="710A6F2C" w:rsidR="000777A9" w:rsidRDefault="000777A9" w:rsidP="000777A9">
      <w:pPr>
        <w:ind w:firstLine="426"/>
        <w:rPr>
          <w:sz w:val="22"/>
          <w:szCs w:val="22"/>
        </w:rPr>
      </w:pPr>
      <w:r w:rsidRPr="000777A9">
        <w:rPr>
          <w:sz w:val="22"/>
          <w:szCs w:val="22"/>
        </w:rPr>
        <w:t>2.4</w:t>
      </w:r>
      <w:r>
        <w:rPr>
          <w:sz w:val="22"/>
          <w:szCs w:val="22"/>
        </w:rPr>
        <w:t xml:space="preserve"> </w:t>
      </w:r>
      <w:r w:rsidRPr="000777A9">
        <w:rPr>
          <w:b/>
          <w:sz w:val="22"/>
          <w:szCs w:val="22"/>
          <w:u w:val="single"/>
        </w:rPr>
        <w:t>Microsoft Excel - Advance</w:t>
      </w:r>
      <w:r w:rsidR="00104920">
        <w:rPr>
          <w:b/>
          <w:sz w:val="22"/>
          <w:szCs w:val="22"/>
          <w:u w:val="single"/>
        </w:rPr>
        <w:t>d</w:t>
      </w:r>
      <w:r>
        <w:rPr>
          <w:sz w:val="22"/>
          <w:szCs w:val="22"/>
        </w:rPr>
        <w:t xml:space="preserve">  </w:t>
      </w:r>
    </w:p>
    <w:p w14:paraId="7D96A5FA" w14:textId="63EEC7A8" w:rsidR="000777A9" w:rsidRDefault="000777A9" w:rsidP="000777A9">
      <w:pPr>
        <w:ind w:firstLine="426"/>
        <w:rPr>
          <w:sz w:val="22"/>
          <w:szCs w:val="22"/>
        </w:rPr>
      </w:pPr>
      <w:r>
        <w:rPr>
          <w:sz w:val="22"/>
          <w:szCs w:val="22"/>
        </w:rPr>
        <w:tab/>
        <w:t xml:space="preserve"> This programme is designed to show learners how to create and use some the </w:t>
      </w:r>
    </w:p>
    <w:p w14:paraId="5A6E6008" w14:textId="30EF8DD1" w:rsidR="000777A9" w:rsidRDefault="000777A9" w:rsidP="000777A9">
      <w:pPr>
        <w:ind w:left="720"/>
        <w:rPr>
          <w:sz w:val="22"/>
          <w:szCs w:val="22"/>
        </w:rPr>
      </w:pPr>
      <w:proofErr w:type="gramStart"/>
      <w:r>
        <w:rPr>
          <w:sz w:val="22"/>
          <w:szCs w:val="22"/>
        </w:rPr>
        <w:t>more</w:t>
      </w:r>
      <w:proofErr w:type="gramEnd"/>
      <w:r>
        <w:rPr>
          <w:sz w:val="22"/>
          <w:szCs w:val="22"/>
        </w:rPr>
        <w:t xml:space="preserve"> powerful formulas and functions within Excel, providing the skills and knowledge to perform complex tasks that will make data work harder.  </w:t>
      </w:r>
    </w:p>
    <w:p w14:paraId="71205567" w14:textId="546B5AA9" w:rsidR="000777A9" w:rsidRPr="000777A9" w:rsidRDefault="000777A9" w:rsidP="000777A9">
      <w:pPr>
        <w:ind w:left="720"/>
        <w:rPr>
          <w:b/>
          <w:sz w:val="22"/>
          <w:szCs w:val="22"/>
        </w:rPr>
      </w:pPr>
      <w:r w:rsidRPr="000777A9">
        <w:rPr>
          <w:b/>
          <w:sz w:val="22"/>
          <w:szCs w:val="22"/>
        </w:rPr>
        <w:t>Course Aim</w:t>
      </w:r>
    </w:p>
    <w:p w14:paraId="3581E754" w14:textId="2A36B1EB" w:rsidR="000777A9" w:rsidRDefault="000777A9" w:rsidP="000777A9">
      <w:pPr>
        <w:ind w:left="720"/>
        <w:rPr>
          <w:sz w:val="22"/>
          <w:szCs w:val="22"/>
        </w:rPr>
      </w:pPr>
      <w:r>
        <w:rPr>
          <w:sz w:val="22"/>
          <w:szCs w:val="22"/>
        </w:rPr>
        <w:t>To provide learners with an advanced knowledge of Microsoft Excel functions in order to consolidate learning and maximise the investment in training, learners should put their newly acquired skills into practice as soon as they return to the workplace.</w:t>
      </w:r>
    </w:p>
    <w:p w14:paraId="11BCCA3F" w14:textId="3B28C6DF" w:rsidR="000777A9" w:rsidRPr="000777A9" w:rsidRDefault="000777A9" w:rsidP="000777A9">
      <w:pPr>
        <w:ind w:left="720"/>
        <w:rPr>
          <w:b/>
          <w:sz w:val="22"/>
          <w:szCs w:val="22"/>
        </w:rPr>
      </w:pPr>
      <w:r w:rsidRPr="000777A9">
        <w:rPr>
          <w:b/>
          <w:sz w:val="22"/>
          <w:szCs w:val="22"/>
        </w:rPr>
        <w:t>Learning Outcomes</w:t>
      </w:r>
    </w:p>
    <w:p w14:paraId="266230FB" w14:textId="4E6C9701" w:rsidR="000777A9" w:rsidRDefault="000777A9" w:rsidP="000777A9">
      <w:pPr>
        <w:pStyle w:val="ListParagraph"/>
        <w:numPr>
          <w:ilvl w:val="0"/>
          <w:numId w:val="26"/>
        </w:numPr>
        <w:rPr>
          <w:sz w:val="22"/>
          <w:szCs w:val="22"/>
        </w:rPr>
      </w:pPr>
      <w:r>
        <w:rPr>
          <w:sz w:val="22"/>
          <w:szCs w:val="22"/>
        </w:rPr>
        <w:t>Create, define and apply range names</w:t>
      </w:r>
    </w:p>
    <w:p w14:paraId="36E9F282" w14:textId="76209E5C" w:rsidR="000777A9" w:rsidRDefault="000777A9" w:rsidP="000777A9">
      <w:pPr>
        <w:pStyle w:val="ListParagraph"/>
        <w:numPr>
          <w:ilvl w:val="0"/>
          <w:numId w:val="26"/>
        </w:numPr>
        <w:rPr>
          <w:sz w:val="22"/>
          <w:szCs w:val="22"/>
        </w:rPr>
      </w:pPr>
      <w:r>
        <w:rPr>
          <w:sz w:val="22"/>
          <w:szCs w:val="22"/>
        </w:rPr>
        <w:t xml:space="preserve">Use the function wizard to create complex and nested formulas and functions </w:t>
      </w:r>
    </w:p>
    <w:p w14:paraId="5C6828F4" w14:textId="5A03D679" w:rsidR="000777A9" w:rsidRDefault="000777A9" w:rsidP="000777A9">
      <w:pPr>
        <w:pStyle w:val="ListParagraph"/>
        <w:numPr>
          <w:ilvl w:val="0"/>
          <w:numId w:val="26"/>
        </w:numPr>
        <w:rPr>
          <w:sz w:val="22"/>
          <w:szCs w:val="22"/>
        </w:rPr>
      </w:pPr>
      <w:r>
        <w:rPr>
          <w:sz w:val="22"/>
          <w:szCs w:val="22"/>
        </w:rPr>
        <w:t>Make decisions using logical formulas</w:t>
      </w:r>
    </w:p>
    <w:p w14:paraId="6047CE7A" w14:textId="2586F79B" w:rsidR="000777A9" w:rsidRDefault="000777A9" w:rsidP="000777A9">
      <w:pPr>
        <w:pStyle w:val="ListParagraph"/>
        <w:numPr>
          <w:ilvl w:val="0"/>
          <w:numId w:val="26"/>
        </w:numPr>
        <w:rPr>
          <w:sz w:val="22"/>
          <w:szCs w:val="22"/>
        </w:rPr>
      </w:pPr>
      <w:r>
        <w:rPr>
          <w:sz w:val="22"/>
          <w:szCs w:val="22"/>
        </w:rPr>
        <w:t>Create Lookup functions across worksheets and workbooks</w:t>
      </w:r>
    </w:p>
    <w:p w14:paraId="45D5C1CF" w14:textId="74AAC97F" w:rsidR="000777A9" w:rsidRDefault="000777A9" w:rsidP="000777A9">
      <w:pPr>
        <w:pStyle w:val="ListParagraph"/>
        <w:numPr>
          <w:ilvl w:val="0"/>
          <w:numId w:val="26"/>
        </w:numPr>
        <w:rPr>
          <w:sz w:val="22"/>
          <w:szCs w:val="22"/>
        </w:rPr>
      </w:pPr>
      <w:r>
        <w:rPr>
          <w:sz w:val="22"/>
          <w:szCs w:val="22"/>
        </w:rPr>
        <w:t>Manage links and consolidate data</w:t>
      </w:r>
    </w:p>
    <w:p w14:paraId="5700F643" w14:textId="39B9C86C" w:rsidR="000777A9" w:rsidRDefault="000777A9" w:rsidP="000777A9">
      <w:pPr>
        <w:pStyle w:val="ListParagraph"/>
        <w:numPr>
          <w:ilvl w:val="0"/>
          <w:numId w:val="26"/>
        </w:numPr>
        <w:rPr>
          <w:sz w:val="22"/>
          <w:szCs w:val="22"/>
        </w:rPr>
      </w:pPr>
      <w:r>
        <w:rPr>
          <w:sz w:val="22"/>
          <w:szCs w:val="22"/>
        </w:rPr>
        <w:t>Audit and check your work</w:t>
      </w:r>
    </w:p>
    <w:p w14:paraId="274A9880" w14:textId="71BF3224" w:rsidR="000777A9" w:rsidRPr="000777A9" w:rsidRDefault="000777A9" w:rsidP="000777A9">
      <w:pPr>
        <w:ind w:left="1206"/>
        <w:rPr>
          <w:b/>
          <w:sz w:val="22"/>
          <w:szCs w:val="22"/>
        </w:rPr>
      </w:pPr>
      <w:r w:rsidRPr="000777A9">
        <w:rPr>
          <w:b/>
          <w:sz w:val="22"/>
          <w:szCs w:val="22"/>
        </w:rPr>
        <w:t>Duration</w:t>
      </w:r>
    </w:p>
    <w:p w14:paraId="4EF37102" w14:textId="01C25D01" w:rsidR="000777A9" w:rsidRDefault="000777A9" w:rsidP="000777A9">
      <w:pPr>
        <w:ind w:left="1206"/>
        <w:rPr>
          <w:sz w:val="22"/>
          <w:szCs w:val="22"/>
        </w:rPr>
      </w:pPr>
      <w:r>
        <w:rPr>
          <w:sz w:val="22"/>
          <w:szCs w:val="22"/>
        </w:rPr>
        <w:t>Usually half a day</w:t>
      </w:r>
    </w:p>
    <w:p w14:paraId="2EEAD341" w14:textId="5D84B1CF" w:rsidR="000777A9" w:rsidRDefault="000777A9" w:rsidP="000777A9">
      <w:pPr>
        <w:rPr>
          <w:sz w:val="22"/>
          <w:szCs w:val="22"/>
        </w:rPr>
      </w:pPr>
    </w:p>
    <w:p w14:paraId="2770DA27" w14:textId="17A65F70" w:rsidR="00413C50" w:rsidRDefault="000777A9" w:rsidP="00413C50">
      <w:pPr>
        <w:ind w:firstLine="426"/>
        <w:rPr>
          <w:sz w:val="22"/>
          <w:szCs w:val="22"/>
        </w:rPr>
      </w:pPr>
      <w:r>
        <w:rPr>
          <w:sz w:val="22"/>
          <w:szCs w:val="22"/>
        </w:rPr>
        <w:t>2.5</w:t>
      </w:r>
      <w:r w:rsidR="00413C50">
        <w:rPr>
          <w:sz w:val="22"/>
          <w:szCs w:val="22"/>
        </w:rPr>
        <w:t xml:space="preserve"> </w:t>
      </w:r>
      <w:r w:rsidR="00413C50" w:rsidRPr="00413C50">
        <w:rPr>
          <w:b/>
          <w:sz w:val="22"/>
          <w:szCs w:val="22"/>
          <w:u w:val="single"/>
        </w:rPr>
        <w:t>Microsoft Word – Intermediate</w:t>
      </w:r>
    </w:p>
    <w:p w14:paraId="46A63029" w14:textId="74857896" w:rsidR="000777A9" w:rsidRDefault="00413C50" w:rsidP="00413C50">
      <w:pPr>
        <w:ind w:left="720" w:firstLine="6"/>
        <w:rPr>
          <w:sz w:val="22"/>
          <w:szCs w:val="22"/>
        </w:rPr>
      </w:pPr>
      <w:r>
        <w:rPr>
          <w:sz w:val="22"/>
          <w:szCs w:val="22"/>
        </w:rPr>
        <w:t xml:space="preserve">This course </w:t>
      </w:r>
      <w:proofErr w:type="gramStart"/>
      <w:r>
        <w:rPr>
          <w:sz w:val="22"/>
          <w:szCs w:val="22"/>
        </w:rPr>
        <w:t>is designed</w:t>
      </w:r>
      <w:proofErr w:type="gramEnd"/>
      <w:r>
        <w:rPr>
          <w:sz w:val="22"/>
          <w:szCs w:val="22"/>
        </w:rPr>
        <w:t xml:space="preserve"> to help learners how to master the challenging aspects of    working with long documents</w:t>
      </w:r>
      <w:r w:rsidR="000777A9">
        <w:rPr>
          <w:sz w:val="22"/>
          <w:szCs w:val="22"/>
        </w:rPr>
        <w:tab/>
      </w:r>
      <w:r>
        <w:rPr>
          <w:sz w:val="22"/>
          <w:szCs w:val="22"/>
        </w:rPr>
        <w:t xml:space="preserve">in Word by using headers, footers and section breaks.  </w:t>
      </w:r>
    </w:p>
    <w:p w14:paraId="7E1F593F" w14:textId="4C4CE598" w:rsidR="00413C50" w:rsidRPr="00413C50" w:rsidRDefault="00413C50" w:rsidP="00413C50">
      <w:pPr>
        <w:ind w:left="720" w:firstLine="6"/>
        <w:rPr>
          <w:b/>
          <w:sz w:val="22"/>
          <w:szCs w:val="22"/>
        </w:rPr>
      </w:pPr>
      <w:r w:rsidRPr="00413C50">
        <w:rPr>
          <w:b/>
          <w:sz w:val="22"/>
          <w:szCs w:val="22"/>
        </w:rPr>
        <w:t>Course Aim</w:t>
      </w:r>
    </w:p>
    <w:p w14:paraId="794CF065" w14:textId="4D138488" w:rsidR="00413C50" w:rsidRDefault="00413C50" w:rsidP="00413C50">
      <w:pPr>
        <w:ind w:left="720" w:firstLine="6"/>
        <w:rPr>
          <w:sz w:val="22"/>
          <w:szCs w:val="22"/>
        </w:rPr>
      </w:pPr>
      <w:r>
        <w:rPr>
          <w:sz w:val="22"/>
          <w:szCs w:val="22"/>
        </w:rPr>
        <w:t xml:space="preserve">The task-based course </w:t>
      </w:r>
      <w:proofErr w:type="gramStart"/>
      <w:r>
        <w:rPr>
          <w:sz w:val="22"/>
          <w:szCs w:val="22"/>
        </w:rPr>
        <w:t>is aimed</w:t>
      </w:r>
      <w:proofErr w:type="gramEnd"/>
      <w:r>
        <w:rPr>
          <w:sz w:val="22"/>
          <w:szCs w:val="22"/>
        </w:rPr>
        <w:t xml:space="preserve"> at users of Word XP who are competent in the   basic use of Word and are required to work with lengthy documents, ensuring continuality of formatting and clarity throughout their documents.</w:t>
      </w:r>
    </w:p>
    <w:p w14:paraId="5EC18AA4" w14:textId="5E4D66FC" w:rsidR="00413C50" w:rsidRDefault="00413C50" w:rsidP="00413C50">
      <w:pPr>
        <w:ind w:left="720" w:firstLine="6"/>
        <w:rPr>
          <w:b/>
          <w:sz w:val="22"/>
          <w:szCs w:val="22"/>
        </w:rPr>
      </w:pPr>
      <w:r w:rsidRPr="00413C50">
        <w:rPr>
          <w:b/>
          <w:sz w:val="22"/>
          <w:szCs w:val="22"/>
        </w:rPr>
        <w:t>Learning Outcomes</w:t>
      </w:r>
    </w:p>
    <w:p w14:paraId="5A74B640" w14:textId="63F11A76" w:rsidR="00413C50" w:rsidRDefault="00413C50" w:rsidP="00413C50">
      <w:pPr>
        <w:pStyle w:val="ListParagraph"/>
        <w:numPr>
          <w:ilvl w:val="0"/>
          <w:numId w:val="26"/>
        </w:numPr>
        <w:rPr>
          <w:sz w:val="22"/>
          <w:szCs w:val="22"/>
        </w:rPr>
      </w:pPr>
      <w:r w:rsidRPr="00413C50">
        <w:rPr>
          <w:sz w:val="22"/>
          <w:szCs w:val="22"/>
        </w:rPr>
        <w:t>Use page set-up</w:t>
      </w:r>
      <w:r>
        <w:rPr>
          <w:sz w:val="22"/>
          <w:szCs w:val="22"/>
        </w:rPr>
        <w:t xml:space="preserve"> to control margins and page layout (including portrait / landscape)</w:t>
      </w:r>
    </w:p>
    <w:p w14:paraId="33911D66" w14:textId="24ED03B9" w:rsidR="00413C50" w:rsidRDefault="00413C50" w:rsidP="00413C50">
      <w:pPr>
        <w:pStyle w:val="ListParagraph"/>
        <w:numPr>
          <w:ilvl w:val="0"/>
          <w:numId w:val="26"/>
        </w:numPr>
        <w:rPr>
          <w:sz w:val="22"/>
          <w:szCs w:val="22"/>
        </w:rPr>
      </w:pPr>
      <w:r>
        <w:rPr>
          <w:sz w:val="22"/>
          <w:szCs w:val="22"/>
        </w:rPr>
        <w:t>Apply headers, footers and page numbers.</w:t>
      </w:r>
    </w:p>
    <w:p w14:paraId="33B4A7F3" w14:textId="69EC585B" w:rsidR="00413C50" w:rsidRDefault="00413C50" w:rsidP="00413C50">
      <w:pPr>
        <w:pStyle w:val="ListParagraph"/>
        <w:numPr>
          <w:ilvl w:val="0"/>
          <w:numId w:val="26"/>
        </w:numPr>
        <w:rPr>
          <w:sz w:val="22"/>
          <w:szCs w:val="22"/>
        </w:rPr>
      </w:pPr>
      <w:r>
        <w:rPr>
          <w:sz w:val="22"/>
          <w:szCs w:val="22"/>
        </w:rPr>
        <w:t>Understand and use section breaks</w:t>
      </w:r>
    </w:p>
    <w:p w14:paraId="2B06841C" w14:textId="4E3A9371" w:rsidR="00413C50" w:rsidRDefault="00413C50" w:rsidP="00413C50">
      <w:pPr>
        <w:pStyle w:val="ListParagraph"/>
        <w:numPr>
          <w:ilvl w:val="0"/>
          <w:numId w:val="26"/>
        </w:numPr>
        <w:rPr>
          <w:sz w:val="22"/>
          <w:szCs w:val="22"/>
        </w:rPr>
      </w:pPr>
      <w:r>
        <w:rPr>
          <w:sz w:val="22"/>
          <w:szCs w:val="22"/>
        </w:rPr>
        <w:t>Apply consistent formatting with styles</w:t>
      </w:r>
    </w:p>
    <w:p w14:paraId="38373B6E" w14:textId="7AA308CE" w:rsidR="00413C50" w:rsidRDefault="00413C50" w:rsidP="00413C50">
      <w:pPr>
        <w:pStyle w:val="ListParagraph"/>
        <w:numPr>
          <w:ilvl w:val="0"/>
          <w:numId w:val="26"/>
        </w:numPr>
        <w:rPr>
          <w:sz w:val="22"/>
          <w:szCs w:val="22"/>
        </w:rPr>
      </w:pPr>
      <w:r>
        <w:rPr>
          <w:sz w:val="22"/>
          <w:szCs w:val="22"/>
        </w:rPr>
        <w:t>Create a table of contents</w:t>
      </w:r>
    </w:p>
    <w:p w14:paraId="5B95B847" w14:textId="4A862DBA" w:rsidR="00413C50" w:rsidRDefault="00413C50" w:rsidP="00413C50">
      <w:pPr>
        <w:pStyle w:val="ListParagraph"/>
        <w:numPr>
          <w:ilvl w:val="0"/>
          <w:numId w:val="26"/>
        </w:numPr>
        <w:rPr>
          <w:sz w:val="22"/>
          <w:szCs w:val="22"/>
        </w:rPr>
      </w:pPr>
      <w:r>
        <w:rPr>
          <w:sz w:val="22"/>
          <w:szCs w:val="22"/>
        </w:rPr>
        <w:t>Understand control text flow.</w:t>
      </w:r>
    </w:p>
    <w:p w14:paraId="5C90B9AC" w14:textId="34333559" w:rsidR="00413C50" w:rsidRPr="00413C50" w:rsidRDefault="00413C50" w:rsidP="00413C50">
      <w:pPr>
        <w:pStyle w:val="ListParagraph"/>
        <w:ind w:left="1206"/>
        <w:rPr>
          <w:b/>
          <w:sz w:val="22"/>
          <w:szCs w:val="22"/>
        </w:rPr>
      </w:pPr>
      <w:r w:rsidRPr="00413C50">
        <w:rPr>
          <w:b/>
          <w:sz w:val="22"/>
          <w:szCs w:val="22"/>
        </w:rPr>
        <w:t>Duration</w:t>
      </w:r>
    </w:p>
    <w:p w14:paraId="2B926F60" w14:textId="189508D2" w:rsidR="00413C50" w:rsidRDefault="00413C50" w:rsidP="00413C50">
      <w:pPr>
        <w:pStyle w:val="ListParagraph"/>
        <w:ind w:left="1206"/>
        <w:rPr>
          <w:sz w:val="22"/>
          <w:szCs w:val="22"/>
        </w:rPr>
      </w:pPr>
      <w:r>
        <w:rPr>
          <w:sz w:val="22"/>
          <w:szCs w:val="22"/>
        </w:rPr>
        <w:t>Usually half a day.</w:t>
      </w:r>
    </w:p>
    <w:p w14:paraId="2880285F" w14:textId="5C82A0DC" w:rsidR="00413C50" w:rsidRDefault="00413C50" w:rsidP="00413C50">
      <w:pPr>
        <w:rPr>
          <w:sz w:val="22"/>
          <w:szCs w:val="22"/>
        </w:rPr>
      </w:pPr>
    </w:p>
    <w:p w14:paraId="570F4C54" w14:textId="626AA15E" w:rsidR="00413C50" w:rsidRPr="00413C50" w:rsidRDefault="00413C50" w:rsidP="00413C50">
      <w:pPr>
        <w:ind w:firstLine="426"/>
        <w:rPr>
          <w:b/>
          <w:sz w:val="22"/>
          <w:szCs w:val="22"/>
          <w:u w:val="single"/>
        </w:rPr>
      </w:pPr>
      <w:r>
        <w:rPr>
          <w:sz w:val="22"/>
          <w:szCs w:val="22"/>
        </w:rPr>
        <w:t xml:space="preserve">2.6 </w:t>
      </w:r>
      <w:r w:rsidRPr="00413C50">
        <w:rPr>
          <w:b/>
          <w:sz w:val="22"/>
          <w:szCs w:val="22"/>
          <w:u w:val="single"/>
        </w:rPr>
        <w:t>Microsoft Word – Advance</w:t>
      </w:r>
      <w:r w:rsidR="00104920">
        <w:rPr>
          <w:b/>
          <w:sz w:val="22"/>
          <w:szCs w:val="22"/>
          <w:u w:val="single"/>
        </w:rPr>
        <w:t>d</w:t>
      </w:r>
    </w:p>
    <w:p w14:paraId="38DDDA3E" w14:textId="77777777" w:rsidR="00413C50" w:rsidRDefault="00413C50" w:rsidP="00413C50">
      <w:pPr>
        <w:ind w:firstLine="426"/>
        <w:rPr>
          <w:sz w:val="22"/>
          <w:szCs w:val="22"/>
        </w:rPr>
      </w:pPr>
      <w:r>
        <w:rPr>
          <w:sz w:val="22"/>
          <w:szCs w:val="22"/>
        </w:rPr>
        <w:tab/>
        <w:t xml:space="preserve">This programme is aimed at business users who need to understand and utilise mail </w:t>
      </w:r>
      <w:r>
        <w:rPr>
          <w:sz w:val="22"/>
          <w:szCs w:val="22"/>
        </w:rPr>
        <w:tab/>
        <w:t xml:space="preserve">merge in </w:t>
      </w:r>
      <w:proofErr w:type="gramStart"/>
      <w:r>
        <w:rPr>
          <w:sz w:val="22"/>
          <w:szCs w:val="22"/>
        </w:rPr>
        <w:t>day to day</w:t>
      </w:r>
      <w:proofErr w:type="gramEnd"/>
      <w:r>
        <w:rPr>
          <w:sz w:val="22"/>
          <w:szCs w:val="22"/>
        </w:rPr>
        <w:t xml:space="preserve"> activities.</w:t>
      </w:r>
      <w:r>
        <w:rPr>
          <w:sz w:val="22"/>
          <w:szCs w:val="22"/>
        </w:rPr>
        <w:tab/>
      </w:r>
    </w:p>
    <w:p w14:paraId="23114F2D" w14:textId="77777777" w:rsidR="00413C50" w:rsidRPr="00413C50" w:rsidRDefault="00413C50" w:rsidP="00413C50">
      <w:pPr>
        <w:ind w:firstLine="426"/>
        <w:rPr>
          <w:b/>
          <w:sz w:val="22"/>
          <w:szCs w:val="22"/>
        </w:rPr>
      </w:pPr>
      <w:r>
        <w:rPr>
          <w:sz w:val="22"/>
          <w:szCs w:val="22"/>
        </w:rPr>
        <w:tab/>
      </w:r>
      <w:r w:rsidRPr="00413C50">
        <w:rPr>
          <w:b/>
          <w:sz w:val="22"/>
          <w:szCs w:val="22"/>
        </w:rPr>
        <w:t>Course Aim</w:t>
      </w:r>
    </w:p>
    <w:p w14:paraId="1A620A57" w14:textId="634BA393" w:rsidR="00413C50" w:rsidRDefault="00413C50" w:rsidP="00413C50">
      <w:pPr>
        <w:ind w:left="720"/>
        <w:rPr>
          <w:sz w:val="22"/>
          <w:szCs w:val="22"/>
        </w:rPr>
      </w:pPr>
      <w:r>
        <w:rPr>
          <w:sz w:val="22"/>
          <w:szCs w:val="22"/>
        </w:rPr>
        <w:t xml:space="preserve">This </w:t>
      </w:r>
      <w:proofErr w:type="gramStart"/>
      <w:r>
        <w:rPr>
          <w:sz w:val="22"/>
          <w:szCs w:val="22"/>
        </w:rPr>
        <w:t>task based</w:t>
      </w:r>
      <w:proofErr w:type="gramEnd"/>
      <w:r>
        <w:rPr>
          <w:sz w:val="22"/>
          <w:szCs w:val="22"/>
        </w:rPr>
        <w:t xml:space="preserve"> course is aimed at users of Word who are competent in the basic use of Word and want to use mail merge to create standard letters, forms and lists.  The course will also cover more advanced formatting including tables and tables.</w:t>
      </w:r>
      <w:r>
        <w:rPr>
          <w:sz w:val="22"/>
          <w:szCs w:val="22"/>
        </w:rPr>
        <w:tab/>
      </w:r>
    </w:p>
    <w:p w14:paraId="67CF1D56" w14:textId="0F8A8162" w:rsidR="00413C50" w:rsidRPr="00413C50" w:rsidRDefault="00413C50" w:rsidP="00413C50">
      <w:pPr>
        <w:ind w:left="720"/>
        <w:rPr>
          <w:b/>
          <w:sz w:val="22"/>
          <w:szCs w:val="22"/>
        </w:rPr>
      </w:pPr>
      <w:r w:rsidRPr="00413C50">
        <w:rPr>
          <w:b/>
          <w:sz w:val="22"/>
          <w:szCs w:val="22"/>
        </w:rPr>
        <w:lastRenderedPageBreak/>
        <w:t>Learning Outcomes</w:t>
      </w:r>
    </w:p>
    <w:p w14:paraId="4F92482B" w14:textId="4277C248" w:rsidR="00413C50" w:rsidRDefault="00413C50" w:rsidP="00413C50">
      <w:pPr>
        <w:pStyle w:val="ListParagraph"/>
        <w:numPr>
          <w:ilvl w:val="0"/>
          <w:numId w:val="26"/>
        </w:numPr>
        <w:rPr>
          <w:sz w:val="22"/>
          <w:szCs w:val="22"/>
        </w:rPr>
      </w:pPr>
      <w:r>
        <w:rPr>
          <w:sz w:val="22"/>
          <w:szCs w:val="22"/>
        </w:rPr>
        <w:t>Understand and use mail merge to create composite documents.</w:t>
      </w:r>
    </w:p>
    <w:p w14:paraId="07650AD1" w14:textId="1680655B" w:rsidR="00413C50" w:rsidRDefault="00413C50" w:rsidP="00413C50">
      <w:pPr>
        <w:pStyle w:val="ListParagraph"/>
        <w:numPr>
          <w:ilvl w:val="0"/>
          <w:numId w:val="26"/>
        </w:numPr>
        <w:rPr>
          <w:sz w:val="22"/>
          <w:szCs w:val="22"/>
        </w:rPr>
      </w:pPr>
      <w:r>
        <w:rPr>
          <w:sz w:val="22"/>
          <w:szCs w:val="22"/>
        </w:rPr>
        <w:t>Creating a data source for a mail merge and use existing data source</w:t>
      </w:r>
    </w:p>
    <w:p w14:paraId="56BD03DD" w14:textId="0D334661" w:rsidR="00413C50" w:rsidRDefault="00413C50" w:rsidP="00413C50">
      <w:pPr>
        <w:pStyle w:val="ListParagraph"/>
        <w:numPr>
          <w:ilvl w:val="0"/>
          <w:numId w:val="26"/>
        </w:numPr>
        <w:rPr>
          <w:sz w:val="22"/>
          <w:szCs w:val="22"/>
        </w:rPr>
      </w:pPr>
      <w:r>
        <w:rPr>
          <w:sz w:val="22"/>
          <w:szCs w:val="22"/>
        </w:rPr>
        <w:t>Sort and select records to merge</w:t>
      </w:r>
    </w:p>
    <w:p w14:paraId="031FB369" w14:textId="1DEC7C9D" w:rsidR="00413C50" w:rsidRDefault="00413C50" w:rsidP="00413C50">
      <w:pPr>
        <w:pStyle w:val="ListParagraph"/>
        <w:numPr>
          <w:ilvl w:val="0"/>
          <w:numId w:val="26"/>
        </w:numPr>
        <w:rPr>
          <w:sz w:val="22"/>
          <w:szCs w:val="22"/>
        </w:rPr>
      </w:pPr>
      <w:r>
        <w:rPr>
          <w:sz w:val="22"/>
          <w:szCs w:val="22"/>
        </w:rPr>
        <w:t>Create labels</w:t>
      </w:r>
    </w:p>
    <w:p w14:paraId="147566E2" w14:textId="71AAA9E0" w:rsidR="00413C50" w:rsidRDefault="00413C50" w:rsidP="00413C50">
      <w:pPr>
        <w:pStyle w:val="ListParagraph"/>
        <w:numPr>
          <w:ilvl w:val="0"/>
          <w:numId w:val="26"/>
        </w:numPr>
        <w:rPr>
          <w:sz w:val="22"/>
          <w:szCs w:val="22"/>
        </w:rPr>
      </w:pPr>
      <w:r>
        <w:rPr>
          <w:sz w:val="22"/>
          <w:szCs w:val="22"/>
        </w:rPr>
        <w:t>Insert a merge field and a word field</w:t>
      </w:r>
    </w:p>
    <w:p w14:paraId="3B43EEB6" w14:textId="50E53DFE" w:rsidR="00413C50" w:rsidRDefault="00413C50" w:rsidP="00413C50">
      <w:pPr>
        <w:pStyle w:val="ListParagraph"/>
        <w:numPr>
          <w:ilvl w:val="0"/>
          <w:numId w:val="26"/>
        </w:numPr>
        <w:rPr>
          <w:sz w:val="22"/>
          <w:szCs w:val="22"/>
        </w:rPr>
      </w:pPr>
      <w:r>
        <w:rPr>
          <w:sz w:val="22"/>
          <w:szCs w:val="22"/>
        </w:rPr>
        <w:t>Advanced tabs and tables.</w:t>
      </w:r>
    </w:p>
    <w:p w14:paraId="05880A20" w14:textId="0178A932" w:rsidR="00413C50" w:rsidRPr="00413C50" w:rsidRDefault="00413C50" w:rsidP="00413C50">
      <w:pPr>
        <w:pStyle w:val="ListParagraph"/>
        <w:ind w:left="1206"/>
        <w:rPr>
          <w:b/>
          <w:sz w:val="22"/>
          <w:szCs w:val="22"/>
        </w:rPr>
      </w:pPr>
      <w:r w:rsidRPr="00413C50">
        <w:rPr>
          <w:b/>
          <w:sz w:val="22"/>
          <w:szCs w:val="22"/>
        </w:rPr>
        <w:t>Duration</w:t>
      </w:r>
    </w:p>
    <w:p w14:paraId="0CFF9EBC" w14:textId="54CE9427" w:rsidR="00413C50" w:rsidRDefault="00413C50" w:rsidP="00413C50">
      <w:pPr>
        <w:pStyle w:val="ListParagraph"/>
        <w:ind w:left="1206"/>
        <w:rPr>
          <w:sz w:val="22"/>
          <w:szCs w:val="22"/>
        </w:rPr>
      </w:pPr>
      <w:r>
        <w:rPr>
          <w:sz w:val="22"/>
          <w:szCs w:val="22"/>
        </w:rPr>
        <w:t>Usually half a day</w:t>
      </w:r>
    </w:p>
    <w:p w14:paraId="14167662" w14:textId="1E9E591B" w:rsidR="00413C50" w:rsidRDefault="00413C50" w:rsidP="00413C50">
      <w:pPr>
        <w:rPr>
          <w:sz w:val="22"/>
          <w:szCs w:val="22"/>
        </w:rPr>
      </w:pPr>
    </w:p>
    <w:p w14:paraId="3451FE06" w14:textId="620D67AB" w:rsidR="00413C50" w:rsidRDefault="00413C50" w:rsidP="00413C50">
      <w:pPr>
        <w:ind w:firstLine="426"/>
        <w:rPr>
          <w:b/>
          <w:sz w:val="22"/>
          <w:szCs w:val="22"/>
          <w:u w:val="single"/>
        </w:rPr>
      </w:pPr>
      <w:proofErr w:type="gramStart"/>
      <w:r>
        <w:rPr>
          <w:sz w:val="22"/>
          <w:szCs w:val="22"/>
        </w:rPr>
        <w:t xml:space="preserve">2.7  </w:t>
      </w:r>
      <w:r w:rsidRPr="00413C50">
        <w:rPr>
          <w:b/>
          <w:sz w:val="22"/>
          <w:szCs w:val="22"/>
          <w:u w:val="single"/>
        </w:rPr>
        <w:t>Microsoft</w:t>
      </w:r>
      <w:proofErr w:type="gramEnd"/>
      <w:r w:rsidRPr="00413C50">
        <w:rPr>
          <w:b/>
          <w:sz w:val="22"/>
          <w:szCs w:val="22"/>
          <w:u w:val="single"/>
        </w:rPr>
        <w:t xml:space="preserve"> Outlook – Intermediate</w:t>
      </w:r>
    </w:p>
    <w:p w14:paraId="374F03E8" w14:textId="63494639" w:rsidR="00413C50" w:rsidRDefault="00413C50" w:rsidP="00413C50">
      <w:pPr>
        <w:ind w:left="720"/>
        <w:rPr>
          <w:sz w:val="22"/>
          <w:szCs w:val="22"/>
        </w:rPr>
      </w:pPr>
      <w:r>
        <w:rPr>
          <w:sz w:val="22"/>
          <w:szCs w:val="22"/>
        </w:rPr>
        <w:t xml:space="preserve">This course </w:t>
      </w:r>
      <w:proofErr w:type="gramStart"/>
      <w:r>
        <w:rPr>
          <w:sz w:val="22"/>
          <w:szCs w:val="22"/>
        </w:rPr>
        <w:t>is designed</w:t>
      </w:r>
      <w:proofErr w:type="gramEnd"/>
      <w:r>
        <w:rPr>
          <w:sz w:val="22"/>
          <w:szCs w:val="22"/>
        </w:rPr>
        <w:t xml:space="preserve"> to expand skills in using Outlook.  Understand how to create rules to the manage e-mails automatically, customise Outlook, be aware how to collaborate with other Outlook users, sharing folders and giving people permission to view information.  Manage emails and archive old items, use of task manager and setting up meetings.</w:t>
      </w:r>
    </w:p>
    <w:p w14:paraId="0D17E4FB" w14:textId="6F3FE68A" w:rsidR="00A07384" w:rsidRPr="00364488" w:rsidRDefault="00A07384" w:rsidP="00413C50">
      <w:pPr>
        <w:ind w:left="720"/>
        <w:rPr>
          <w:b/>
          <w:sz w:val="22"/>
          <w:szCs w:val="22"/>
        </w:rPr>
      </w:pPr>
      <w:r w:rsidRPr="00364488">
        <w:rPr>
          <w:b/>
          <w:sz w:val="22"/>
          <w:szCs w:val="22"/>
        </w:rPr>
        <w:t>Course Aim</w:t>
      </w:r>
    </w:p>
    <w:p w14:paraId="017C20EA" w14:textId="5C4E31D5" w:rsidR="00A07384" w:rsidRDefault="00A07384" w:rsidP="00413C50">
      <w:pPr>
        <w:ind w:left="720"/>
        <w:rPr>
          <w:sz w:val="22"/>
          <w:szCs w:val="22"/>
        </w:rPr>
      </w:pPr>
      <w:r>
        <w:rPr>
          <w:sz w:val="22"/>
          <w:szCs w:val="22"/>
        </w:rPr>
        <w:t>To provide learners with an intermediate knowledge of Microsoft Outlook in order to consolidate learning and maximise the investing in training, learners should put their newly acquired skills into practice as soon as they return to the workplace.</w:t>
      </w:r>
    </w:p>
    <w:p w14:paraId="3EDAAEFE" w14:textId="173A1F13" w:rsidR="00A07384" w:rsidRPr="00364488" w:rsidRDefault="00A07384" w:rsidP="00413C50">
      <w:pPr>
        <w:ind w:left="720"/>
        <w:rPr>
          <w:b/>
          <w:sz w:val="22"/>
          <w:szCs w:val="22"/>
        </w:rPr>
      </w:pPr>
      <w:r w:rsidRPr="00364488">
        <w:rPr>
          <w:b/>
          <w:sz w:val="22"/>
          <w:szCs w:val="22"/>
        </w:rPr>
        <w:t>Learning Outcomes</w:t>
      </w:r>
    </w:p>
    <w:p w14:paraId="2BC6CD95" w14:textId="0B7FE811" w:rsidR="00A07384" w:rsidRDefault="00A07384" w:rsidP="00A07384">
      <w:pPr>
        <w:pStyle w:val="ListParagraph"/>
        <w:numPr>
          <w:ilvl w:val="0"/>
          <w:numId w:val="26"/>
        </w:numPr>
        <w:rPr>
          <w:sz w:val="22"/>
          <w:szCs w:val="22"/>
        </w:rPr>
      </w:pPr>
      <w:r>
        <w:rPr>
          <w:sz w:val="22"/>
          <w:szCs w:val="22"/>
        </w:rPr>
        <w:t>Quick revision on sending and receiving emails</w:t>
      </w:r>
    </w:p>
    <w:p w14:paraId="44F691FE" w14:textId="0EB167FB" w:rsidR="00A07384" w:rsidRDefault="00A07384" w:rsidP="00A07384">
      <w:pPr>
        <w:pStyle w:val="ListParagraph"/>
        <w:numPr>
          <w:ilvl w:val="0"/>
          <w:numId w:val="26"/>
        </w:numPr>
        <w:rPr>
          <w:sz w:val="22"/>
          <w:szCs w:val="22"/>
        </w:rPr>
      </w:pPr>
      <w:r>
        <w:rPr>
          <w:sz w:val="22"/>
          <w:szCs w:val="22"/>
        </w:rPr>
        <w:t>Inbox / Outbox</w:t>
      </w:r>
    </w:p>
    <w:p w14:paraId="6495D65D" w14:textId="7607BF25" w:rsidR="00A07384" w:rsidRDefault="00A07384" w:rsidP="00A07384">
      <w:pPr>
        <w:pStyle w:val="ListParagraph"/>
        <w:numPr>
          <w:ilvl w:val="0"/>
          <w:numId w:val="26"/>
        </w:numPr>
        <w:rPr>
          <w:sz w:val="22"/>
          <w:szCs w:val="22"/>
        </w:rPr>
      </w:pPr>
      <w:r>
        <w:rPr>
          <w:sz w:val="22"/>
          <w:szCs w:val="22"/>
        </w:rPr>
        <w:t>Working with address book</w:t>
      </w:r>
    </w:p>
    <w:p w14:paraId="223CD3E5" w14:textId="25F2D336" w:rsidR="00A07384" w:rsidRDefault="00A07384" w:rsidP="00A07384">
      <w:pPr>
        <w:pStyle w:val="ListParagraph"/>
        <w:numPr>
          <w:ilvl w:val="0"/>
          <w:numId w:val="26"/>
        </w:numPr>
        <w:rPr>
          <w:sz w:val="22"/>
          <w:szCs w:val="22"/>
        </w:rPr>
      </w:pPr>
      <w:r>
        <w:rPr>
          <w:sz w:val="22"/>
          <w:szCs w:val="22"/>
        </w:rPr>
        <w:t>Creating distribution list</w:t>
      </w:r>
    </w:p>
    <w:p w14:paraId="6F9D9502" w14:textId="4DC1CE4B" w:rsidR="00A07384" w:rsidRDefault="00A07384" w:rsidP="00A07384">
      <w:pPr>
        <w:pStyle w:val="ListParagraph"/>
        <w:numPr>
          <w:ilvl w:val="0"/>
          <w:numId w:val="26"/>
        </w:numPr>
        <w:rPr>
          <w:sz w:val="22"/>
          <w:szCs w:val="22"/>
        </w:rPr>
      </w:pPr>
      <w:r>
        <w:rPr>
          <w:sz w:val="22"/>
          <w:szCs w:val="22"/>
        </w:rPr>
        <w:t>Creating folders</w:t>
      </w:r>
    </w:p>
    <w:p w14:paraId="1F13E824" w14:textId="59C329D0" w:rsidR="00A07384" w:rsidRDefault="00A07384" w:rsidP="00A07384">
      <w:pPr>
        <w:pStyle w:val="ListParagraph"/>
        <w:numPr>
          <w:ilvl w:val="0"/>
          <w:numId w:val="26"/>
        </w:numPr>
        <w:rPr>
          <w:sz w:val="22"/>
          <w:szCs w:val="22"/>
        </w:rPr>
      </w:pPr>
      <w:r>
        <w:rPr>
          <w:sz w:val="22"/>
          <w:szCs w:val="22"/>
        </w:rPr>
        <w:t>Moving files to folders</w:t>
      </w:r>
    </w:p>
    <w:p w14:paraId="2F27FF02" w14:textId="62423FC3" w:rsidR="00A07384" w:rsidRDefault="00A07384" w:rsidP="00A07384">
      <w:pPr>
        <w:pStyle w:val="ListParagraph"/>
        <w:numPr>
          <w:ilvl w:val="0"/>
          <w:numId w:val="26"/>
        </w:numPr>
        <w:rPr>
          <w:sz w:val="22"/>
          <w:szCs w:val="22"/>
        </w:rPr>
      </w:pPr>
      <w:r>
        <w:rPr>
          <w:sz w:val="22"/>
          <w:szCs w:val="22"/>
        </w:rPr>
        <w:t xml:space="preserve">Sorting </w:t>
      </w:r>
    </w:p>
    <w:p w14:paraId="2295075D" w14:textId="45823FB2" w:rsidR="00A07384" w:rsidRDefault="00A07384" w:rsidP="00A07384">
      <w:pPr>
        <w:pStyle w:val="ListParagraph"/>
        <w:numPr>
          <w:ilvl w:val="0"/>
          <w:numId w:val="26"/>
        </w:numPr>
        <w:rPr>
          <w:sz w:val="22"/>
          <w:szCs w:val="22"/>
        </w:rPr>
      </w:pPr>
      <w:r>
        <w:rPr>
          <w:sz w:val="22"/>
          <w:szCs w:val="22"/>
        </w:rPr>
        <w:t>Group address</w:t>
      </w:r>
    </w:p>
    <w:p w14:paraId="4D54BE6C" w14:textId="282CF93E" w:rsidR="00A07384" w:rsidRDefault="00A07384" w:rsidP="00A07384">
      <w:pPr>
        <w:pStyle w:val="ListParagraph"/>
        <w:numPr>
          <w:ilvl w:val="0"/>
          <w:numId w:val="26"/>
        </w:numPr>
        <w:rPr>
          <w:sz w:val="22"/>
          <w:szCs w:val="22"/>
        </w:rPr>
      </w:pPr>
      <w:r>
        <w:rPr>
          <w:sz w:val="22"/>
          <w:szCs w:val="22"/>
        </w:rPr>
        <w:t>Adding and deleting fields</w:t>
      </w:r>
    </w:p>
    <w:p w14:paraId="60628D3A" w14:textId="44FDE409" w:rsidR="00A07384" w:rsidRDefault="00A07384" w:rsidP="00A07384">
      <w:pPr>
        <w:pStyle w:val="ListParagraph"/>
        <w:numPr>
          <w:ilvl w:val="0"/>
          <w:numId w:val="26"/>
        </w:numPr>
        <w:rPr>
          <w:sz w:val="22"/>
          <w:szCs w:val="22"/>
        </w:rPr>
      </w:pPr>
      <w:r>
        <w:rPr>
          <w:sz w:val="22"/>
          <w:szCs w:val="22"/>
        </w:rPr>
        <w:t>Working with rule wizard</w:t>
      </w:r>
    </w:p>
    <w:p w14:paraId="5B21F5E0" w14:textId="39190ADC" w:rsidR="00A07384" w:rsidRDefault="00A07384" w:rsidP="00A07384">
      <w:pPr>
        <w:pStyle w:val="ListParagraph"/>
        <w:numPr>
          <w:ilvl w:val="0"/>
          <w:numId w:val="26"/>
        </w:numPr>
        <w:rPr>
          <w:sz w:val="22"/>
          <w:szCs w:val="22"/>
        </w:rPr>
      </w:pPr>
      <w:r>
        <w:rPr>
          <w:sz w:val="22"/>
          <w:szCs w:val="22"/>
        </w:rPr>
        <w:t>Working with contact and working with calendar.</w:t>
      </w:r>
    </w:p>
    <w:p w14:paraId="68748734" w14:textId="06EB4AB7" w:rsidR="00A07384" w:rsidRPr="00A07384" w:rsidRDefault="00A07384" w:rsidP="00A07384">
      <w:pPr>
        <w:pStyle w:val="ListParagraph"/>
        <w:ind w:left="1206"/>
        <w:rPr>
          <w:b/>
          <w:sz w:val="22"/>
          <w:szCs w:val="22"/>
        </w:rPr>
      </w:pPr>
      <w:r w:rsidRPr="00A07384">
        <w:rPr>
          <w:b/>
          <w:sz w:val="22"/>
          <w:szCs w:val="22"/>
        </w:rPr>
        <w:t>Duration</w:t>
      </w:r>
    </w:p>
    <w:p w14:paraId="5678A1D6" w14:textId="77460BB6" w:rsidR="00A07384" w:rsidRDefault="00A07384" w:rsidP="00A07384">
      <w:pPr>
        <w:pStyle w:val="ListParagraph"/>
        <w:ind w:left="1206"/>
        <w:rPr>
          <w:sz w:val="22"/>
          <w:szCs w:val="22"/>
        </w:rPr>
      </w:pPr>
      <w:r>
        <w:rPr>
          <w:sz w:val="22"/>
          <w:szCs w:val="22"/>
        </w:rPr>
        <w:t>Usually half a day</w:t>
      </w:r>
    </w:p>
    <w:p w14:paraId="553C4EAF" w14:textId="5A0AAA73" w:rsidR="00A07384" w:rsidRDefault="00A07384" w:rsidP="00A07384">
      <w:pPr>
        <w:rPr>
          <w:sz w:val="22"/>
          <w:szCs w:val="22"/>
        </w:rPr>
      </w:pPr>
    </w:p>
    <w:p w14:paraId="6639EAB9" w14:textId="766E0593" w:rsidR="00A07384" w:rsidRDefault="00A07384" w:rsidP="00A07384">
      <w:pPr>
        <w:rPr>
          <w:b/>
          <w:sz w:val="22"/>
          <w:szCs w:val="22"/>
          <w:u w:val="single"/>
        </w:rPr>
      </w:pPr>
      <w:r>
        <w:rPr>
          <w:sz w:val="22"/>
          <w:szCs w:val="22"/>
        </w:rPr>
        <w:t xml:space="preserve">         2.8 </w:t>
      </w:r>
      <w:r w:rsidRPr="00A07384">
        <w:rPr>
          <w:b/>
          <w:sz w:val="22"/>
          <w:szCs w:val="22"/>
          <w:u w:val="single"/>
        </w:rPr>
        <w:t xml:space="preserve">Microsoft </w:t>
      </w:r>
      <w:proofErr w:type="spellStart"/>
      <w:proofErr w:type="gramStart"/>
      <w:r w:rsidRPr="00A07384">
        <w:rPr>
          <w:b/>
          <w:sz w:val="22"/>
          <w:szCs w:val="22"/>
          <w:u w:val="single"/>
        </w:rPr>
        <w:t>Powerpoint</w:t>
      </w:r>
      <w:proofErr w:type="spellEnd"/>
      <w:proofErr w:type="gramEnd"/>
      <w:r w:rsidRPr="00A07384">
        <w:rPr>
          <w:b/>
          <w:sz w:val="22"/>
          <w:szCs w:val="22"/>
          <w:u w:val="single"/>
        </w:rPr>
        <w:t xml:space="preserve"> – Intermediate</w:t>
      </w:r>
    </w:p>
    <w:p w14:paraId="75D8C3C6" w14:textId="1269A7CF" w:rsidR="00A07384" w:rsidRDefault="00A07384" w:rsidP="00364488">
      <w:pPr>
        <w:ind w:left="900"/>
        <w:rPr>
          <w:sz w:val="22"/>
          <w:szCs w:val="22"/>
        </w:rPr>
      </w:pPr>
      <w:r>
        <w:rPr>
          <w:sz w:val="22"/>
          <w:szCs w:val="22"/>
        </w:rPr>
        <w:t xml:space="preserve">This course </w:t>
      </w:r>
      <w:proofErr w:type="gramStart"/>
      <w:r>
        <w:rPr>
          <w:sz w:val="22"/>
          <w:szCs w:val="22"/>
        </w:rPr>
        <w:t>is designed</w:t>
      </w:r>
      <w:proofErr w:type="gramEnd"/>
      <w:r>
        <w:rPr>
          <w:sz w:val="22"/>
          <w:szCs w:val="22"/>
        </w:rPr>
        <w:t xml:space="preserve"> to expand skills in using </w:t>
      </w:r>
      <w:r w:rsidR="00104920">
        <w:rPr>
          <w:sz w:val="22"/>
          <w:szCs w:val="22"/>
        </w:rPr>
        <w:t>PowerPoint</w:t>
      </w:r>
      <w:r>
        <w:rPr>
          <w:sz w:val="22"/>
          <w:szCs w:val="22"/>
        </w:rPr>
        <w:t xml:space="preserve">.  Understand how to </w:t>
      </w:r>
      <w:r w:rsidR="00364488">
        <w:rPr>
          <w:sz w:val="22"/>
          <w:szCs w:val="22"/>
        </w:rPr>
        <w:t xml:space="preserve">   </w:t>
      </w:r>
      <w:r>
        <w:rPr>
          <w:sz w:val="22"/>
          <w:szCs w:val="22"/>
        </w:rPr>
        <w:t xml:space="preserve">insert additional objects into slides of presentations, namely tables, charts, graphics, sound and video and further edit them, learn to organise slides, split them into sections and move them between presentations.  Examine the presentation themes </w:t>
      </w:r>
      <w:r w:rsidR="00364488">
        <w:rPr>
          <w:sz w:val="22"/>
          <w:szCs w:val="22"/>
        </w:rPr>
        <w:t xml:space="preserve">in </w:t>
      </w:r>
      <w:r w:rsidR="00DE3DAF">
        <w:rPr>
          <w:sz w:val="22"/>
          <w:szCs w:val="22"/>
        </w:rPr>
        <w:t>detail;</w:t>
      </w:r>
      <w:r w:rsidR="00364488">
        <w:rPr>
          <w:sz w:val="22"/>
          <w:szCs w:val="22"/>
        </w:rPr>
        <w:t xml:space="preserve"> add footer to the slides and customer the slide master.</w:t>
      </w:r>
    </w:p>
    <w:p w14:paraId="6038186A" w14:textId="3A2E9F4E" w:rsidR="00364488" w:rsidRDefault="00364488" w:rsidP="00364488">
      <w:pPr>
        <w:ind w:left="720" w:firstLine="180"/>
        <w:rPr>
          <w:b/>
          <w:sz w:val="22"/>
          <w:szCs w:val="22"/>
        </w:rPr>
      </w:pPr>
      <w:r w:rsidRPr="00364488">
        <w:rPr>
          <w:b/>
          <w:sz w:val="22"/>
          <w:szCs w:val="22"/>
        </w:rPr>
        <w:t>Course Aim</w:t>
      </w:r>
    </w:p>
    <w:p w14:paraId="29A23DAB" w14:textId="23E0BED7" w:rsidR="00364488" w:rsidRDefault="00364488" w:rsidP="00364488">
      <w:pPr>
        <w:ind w:left="900"/>
        <w:rPr>
          <w:sz w:val="22"/>
          <w:szCs w:val="22"/>
        </w:rPr>
      </w:pPr>
      <w:r>
        <w:rPr>
          <w:sz w:val="22"/>
          <w:szCs w:val="22"/>
        </w:rPr>
        <w:t>To provide learners with an intermediate knowledge of Microsoft Outlook in order to consolidate learning and maximise the investing in training, learners should put their newly acquired skills into practice as soon as they return to the workplace</w:t>
      </w:r>
    </w:p>
    <w:p w14:paraId="00060B83" w14:textId="74142BCF" w:rsidR="00364488" w:rsidRDefault="00364488" w:rsidP="00364488">
      <w:pPr>
        <w:ind w:left="900"/>
        <w:rPr>
          <w:b/>
          <w:sz w:val="22"/>
          <w:szCs w:val="22"/>
        </w:rPr>
      </w:pPr>
      <w:r w:rsidRPr="00364488">
        <w:rPr>
          <w:b/>
          <w:sz w:val="22"/>
          <w:szCs w:val="22"/>
        </w:rPr>
        <w:t>Learning Outcomes</w:t>
      </w:r>
    </w:p>
    <w:p w14:paraId="44E19A49" w14:textId="66DB0A5F" w:rsidR="00364488" w:rsidRPr="00364488" w:rsidRDefault="00364488" w:rsidP="00364488">
      <w:pPr>
        <w:pStyle w:val="ListParagraph"/>
        <w:numPr>
          <w:ilvl w:val="0"/>
          <w:numId w:val="26"/>
        </w:numPr>
        <w:rPr>
          <w:b/>
          <w:sz w:val="22"/>
          <w:szCs w:val="22"/>
        </w:rPr>
      </w:pPr>
      <w:r>
        <w:rPr>
          <w:sz w:val="22"/>
          <w:szCs w:val="22"/>
        </w:rPr>
        <w:t>Inserting and editing tables into slides</w:t>
      </w:r>
    </w:p>
    <w:p w14:paraId="4044406E" w14:textId="54CFA6B0" w:rsidR="00364488" w:rsidRPr="00364488" w:rsidRDefault="00364488" w:rsidP="00364488">
      <w:pPr>
        <w:pStyle w:val="ListParagraph"/>
        <w:numPr>
          <w:ilvl w:val="0"/>
          <w:numId w:val="26"/>
        </w:numPr>
        <w:rPr>
          <w:b/>
          <w:sz w:val="22"/>
          <w:szCs w:val="22"/>
        </w:rPr>
      </w:pPr>
      <w:r>
        <w:rPr>
          <w:sz w:val="22"/>
          <w:szCs w:val="22"/>
        </w:rPr>
        <w:t>Tables from external sources</w:t>
      </w:r>
    </w:p>
    <w:p w14:paraId="1C75B172" w14:textId="66745A8A" w:rsidR="00364488" w:rsidRPr="00364488" w:rsidRDefault="00364488" w:rsidP="00364488">
      <w:pPr>
        <w:pStyle w:val="ListParagraph"/>
        <w:numPr>
          <w:ilvl w:val="0"/>
          <w:numId w:val="26"/>
        </w:numPr>
        <w:rPr>
          <w:b/>
          <w:sz w:val="22"/>
          <w:szCs w:val="22"/>
        </w:rPr>
      </w:pPr>
      <w:r>
        <w:rPr>
          <w:sz w:val="22"/>
          <w:szCs w:val="22"/>
        </w:rPr>
        <w:t>Creating and editing graphics</w:t>
      </w:r>
    </w:p>
    <w:p w14:paraId="18C24AAF" w14:textId="5D4BB94B" w:rsidR="00364488" w:rsidRPr="00364488" w:rsidRDefault="00364488" w:rsidP="00364488">
      <w:pPr>
        <w:pStyle w:val="ListParagraph"/>
        <w:numPr>
          <w:ilvl w:val="0"/>
          <w:numId w:val="26"/>
        </w:numPr>
        <w:rPr>
          <w:b/>
          <w:sz w:val="22"/>
          <w:szCs w:val="22"/>
        </w:rPr>
      </w:pPr>
      <w:r>
        <w:rPr>
          <w:sz w:val="22"/>
          <w:szCs w:val="22"/>
        </w:rPr>
        <w:t>Inserting and editing charts into slides</w:t>
      </w:r>
    </w:p>
    <w:p w14:paraId="3D106869" w14:textId="72AE0B5F" w:rsidR="00364488" w:rsidRPr="00364488" w:rsidRDefault="00364488" w:rsidP="00364488">
      <w:pPr>
        <w:pStyle w:val="ListParagraph"/>
        <w:numPr>
          <w:ilvl w:val="0"/>
          <w:numId w:val="26"/>
        </w:numPr>
        <w:rPr>
          <w:b/>
          <w:sz w:val="22"/>
          <w:szCs w:val="22"/>
        </w:rPr>
      </w:pPr>
      <w:r>
        <w:rPr>
          <w:sz w:val="22"/>
          <w:szCs w:val="22"/>
        </w:rPr>
        <w:t>Adding sounds and video to presentations</w:t>
      </w:r>
    </w:p>
    <w:p w14:paraId="19F72503" w14:textId="3E20EFD7" w:rsidR="00364488" w:rsidRPr="00364488" w:rsidRDefault="00364488" w:rsidP="00364488">
      <w:pPr>
        <w:pStyle w:val="ListParagraph"/>
        <w:numPr>
          <w:ilvl w:val="0"/>
          <w:numId w:val="26"/>
        </w:numPr>
        <w:rPr>
          <w:b/>
          <w:sz w:val="22"/>
          <w:szCs w:val="22"/>
        </w:rPr>
      </w:pPr>
      <w:r>
        <w:rPr>
          <w:sz w:val="22"/>
          <w:szCs w:val="22"/>
        </w:rPr>
        <w:t>Showing footer information onto slides</w:t>
      </w:r>
    </w:p>
    <w:p w14:paraId="109DEB51" w14:textId="17BF0DB9" w:rsidR="00364488" w:rsidRPr="00364488" w:rsidRDefault="00364488" w:rsidP="00364488">
      <w:pPr>
        <w:pStyle w:val="ListParagraph"/>
        <w:numPr>
          <w:ilvl w:val="0"/>
          <w:numId w:val="26"/>
        </w:numPr>
        <w:rPr>
          <w:b/>
          <w:sz w:val="22"/>
          <w:szCs w:val="22"/>
        </w:rPr>
      </w:pPr>
      <w:r>
        <w:rPr>
          <w:sz w:val="22"/>
          <w:szCs w:val="22"/>
        </w:rPr>
        <w:t>Themes</w:t>
      </w:r>
    </w:p>
    <w:p w14:paraId="177E3D70" w14:textId="39057623" w:rsidR="00364488" w:rsidRPr="00364488" w:rsidRDefault="00364488" w:rsidP="00364488">
      <w:pPr>
        <w:pStyle w:val="ListParagraph"/>
        <w:numPr>
          <w:ilvl w:val="0"/>
          <w:numId w:val="26"/>
        </w:numPr>
        <w:rPr>
          <w:b/>
          <w:sz w:val="22"/>
          <w:szCs w:val="22"/>
        </w:rPr>
      </w:pPr>
      <w:r>
        <w:rPr>
          <w:sz w:val="22"/>
          <w:szCs w:val="22"/>
        </w:rPr>
        <w:lastRenderedPageBreak/>
        <w:t>Slide background</w:t>
      </w:r>
    </w:p>
    <w:p w14:paraId="2191F788" w14:textId="30620972" w:rsidR="00364488" w:rsidRPr="00364488" w:rsidRDefault="00364488" w:rsidP="00364488">
      <w:pPr>
        <w:pStyle w:val="ListParagraph"/>
        <w:numPr>
          <w:ilvl w:val="0"/>
          <w:numId w:val="26"/>
        </w:numPr>
        <w:rPr>
          <w:b/>
          <w:sz w:val="22"/>
          <w:szCs w:val="22"/>
        </w:rPr>
      </w:pPr>
      <w:r>
        <w:rPr>
          <w:sz w:val="22"/>
          <w:szCs w:val="22"/>
        </w:rPr>
        <w:t>Manipulation with slides</w:t>
      </w:r>
    </w:p>
    <w:p w14:paraId="3C1123B2" w14:textId="53C316CF" w:rsidR="00364488" w:rsidRPr="00364488" w:rsidRDefault="00364488" w:rsidP="00364488">
      <w:pPr>
        <w:pStyle w:val="ListParagraph"/>
        <w:numPr>
          <w:ilvl w:val="0"/>
          <w:numId w:val="26"/>
        </w:numPr>
        <w:rPr>
          <w:b/>
          <w:sz w:val="22"/>
          <w:szCs w:val="22"/>
        </w:rPr>
      </w:pPr>
      <w:r>
        <w:rPr>
          <w:sz w:val="22"/>
          <w:szCs w:val="22"/>
        </w:rPr>
        <w:t>Import of external data</w:t>
      </w:r>
    </w:p>
    <w:p w14:paraId="5F6E80E6" w14:textId="1DE7510D" w:rsidR="00364488" w:rsidRPr="00364488" w:rsidRDefault="00364488" w:rsidP="00364488">
      <w:pPr>
        <w:pStyle w:val="ListParagraph"/>
        <w:numPr>
          <w:ilvl w:val="0"/>
          <w:numId w:val="26"/>
        </w:numPr>
        <w:rPr>
          <w:b/>
          <w:sz w:val="22"/>
          <w:szCs w:val="22"/>
        </w:rPr>
      </w:pPr>
      <w:r>
        <w:rPr>
          <w:sz w:val="22"/>
          <w:szCs w:val="22"/>
        </w:rPr>
        <w:t>Presentation sections</w:t>
      </w:r>
    </w:p>
    <w:p w14:paraId="3FF181E0" w14:textId="5D30A48E" w:rsidR="00364488" w:rsidRPr="00DE3DAF" w:rsidRDefault="00DE3DAF" w:rsidP="00364488">
      <w:pPr>
        <w:pStyle w:val="ListParagraph"/>
        <w:numPr>
          <w:ilvl w:val="0"/>
          <w:numId w:val="26"/>
        </w:numPr>
        <w:rPr>
          <w:sz w:val="22"/>
          <w:szCs w:val="22"/>
        </w:rPr>
      </w:pPr>
      <w:r w:rsidRPr="00DE3DAF">
        <w:rPr>
          <w:sz w:val="22"/>
          <w:szCs w:val="22"/>
        </w:rPr>
        <w:t>Slide Master editing</w:t>
      </w:r>
    </w:p>
    <w:p w14:paraId="2E25D2CD" w14:textId="677BFAA3" w:rsidR="00DE3DAF" w:rsidRPr="00DE3DAF" w:rsidRDefault="00DE3DAF" w:rsidP="00364488">
      <w:pPr>
        <w:pStyle w:val="ListParagraph"/>
        <w:numPr>
          <w:ilvl w:val="0"/>
          <w:numId w:val="26"/>
        </w:numPr>
        <w:rPr>
          <w:sz w:val="22"/>
          <w:szCs w:val="22"/>
        </w:rPr>
      </w:pPr>
      <w:r w:rsidRPr="00DE3DAF">
        <w:rPr>
          <w:sz w:val="22"/>
          <w:szCs w:val="22"/>
        </w:rPr>
        <w:t>Auto correct options</w:t>
      </w:r>
    </w:p>
    <w:p w14:paraId="1A4B30F5" w14:textId="5EC67EA2" w:rsidR="00DE3DAF" w:rsidRPr="00DE3DAF" w:rsidRDefault="00DE3DAF" w:rsidP="00364488">
      <w:pPr>
        <w:pStyle w:val="ListParagraph"/>
        <w:numPr>
          <w:ilvl w:val="0"/>
          <w:numId w:val="26"/>
        </w:numPr>
        <w:rPr>
          <w:sz w:val="22"/>
          <w:szCs w:val="22"/>
        </w:rPr>
      </w:pPr>
      <w:r w:rsidRPr="00DE3DAF">
        <w:rPr>
          <w:sz w:val="22"/>
          <w:szCs w:val="22"/>
        </w:rPr>
        <w:t>Proofing</w:t>
      </w:r>
    </w:p>
    <w:p w14:paraId="3A514A5A" w14:textId="5E0BAB94" w:rsidR="00DE3DAF" w:rsidRPr="00DE3DAF" w:rsidRDefault="00DE3DAF" w:rsidP="00364488">
      <w:pPr>
        <w:pStyle w:val="ListParagraph"/>
        <w:numPr>
          <w:ilvl w:val="0"/>
          <w:numId w:val="26"/>
        </w:numPr>
        <w:rPr>
          <w:sz w:val="22"/>
          <w:szCs w:val="22"/>
        </w:rPr>
      </w:pPr>
      <w:r w:rsidRPr="00DE3DAF">
        <w:rPr>
          <w:sz w:val="22"/>
          <w:szCs w:val="22"/>
        </w:rPr>
        <w:t>Comments</w:t>
      </w:r>
    </w:p>
    <w:p w14:paraId="0E30CDF2" w14:textId="052904C6" w:rsidR="00DE3DAF" w:rsidRPr="00DE3DAF" w:rsidRDefault="00DE3DAF" w:rsidP="00364488">
      <w:pPr>
        <w:pStyle w:val="ListParagraph"/>
        <w:numPr>
          <w:ilvl w:val="0"/>
          <w:numId w:val="26"/>
        </w:numPr>
        <w:rPr>
          <w:sz w:val="22"/>
          <w:szCs w:val="22"/>
        </w:rPr>
      </w:pPr>
      <w:r w:rsidRPr="00DE3DAF">
        <w:rPr>
          <w:sz w:val="22"/>
          <w:szCs w:val="22"/>
        </w:rPr>
        <w:t>Finding and replacing texts and fonts</w:t>
      </w:r>
    </w:p>
    <w:p w14:paraId="11A8E0BF" w14:textId="10E82633" w:rsidR="00DE3DAF" w:rsidRDefault="00DE3DAF" w:rsidP="00364488">
      <w:pPr>
        <w:pStyle w:val="ListParagraph"/>
        <w:numPr>
          <w:ilvl w:val="0"/>
          <w:numId w:val="26"/>
        </w:numPr>
        <w:rPr>
          <w:sz w:val="22"/>
          <w:szCs w:val="22"/>
        </w:rPr>
      </w:pPr>
      <w:r w:rsidRPr="00DE3DAF">
        <w:rPr>
          <w:sz w:val="22"/>
          <w:szCs w:val="22"/>
        </w:rPr>
        <w:t>Comparison of presentation versions</w:t>
      </w:r>
    </w:p>
    <w:p w14:paraId="350E239B" w14:textId="044ED99B" w:rsidR="00DE3DAF" w:rsidRDefault="00DE3DAF" w:rsidP="00DE3DAF">
      <w:pPr>
        <w:rPr>
          <w:sz w:val="22"/>
          <w:szCs w:val="22"/>
        </w:rPr>
      </w:pPr>
    </w:p>
    <w:p w14:paraId="5FFED451" w14:textId="1D0F23CB" w:rsidR="00DE3DAF" w:rsidRDefault="00DE3DAF" w:rsidP="00DE3DAF">
      <w:pPr>
        <w:ind w:firstLine="720"/>
        <w:rPr>
          <w:b/>
          <w:sz w:val="22"/>
          <w:szCs w:val="22"/>
          <w:u w:val="single"/>
        </w:rPr>
      </w:pPr>
      <w:r>
        <w:rPr>
          <w:sz w:val="22"/>
          <w:szCs w:val="22"/>
        </w:rPr>
        <w:t xml:space="preserve">2.9 </w:t>
      </w:r>
      <w:r w:rsidR="00C0004A" w:rsidRPr="00DE3DAF">
        <w:rPr>
          <w:b/>
          <w:sz w:val="22"/>
          <w:szCs w:val="22"/>
          <w:u w:val="single"/>
        </w:rPr>
        <w:t>Microsoft</w:t>
      </w:r>
      <w:r w:rsidRPr="00DE3DAF">
        <w:rPr>
          <w:b/>
          <w:sz w:val="22"/>
          <w:szCs w:val="22"/>
          <w:u w:val="single"/>
        </w:rPr>
        <w:t xml:space="preserve"> – PowerPoint – Advance</w:t>
      </w:r>
      <w:r w:rsidR="00620ED3">
        <w:rPr>
          <w:b/>
          <w:sz w:val="22"/>
          <w:szCs w:val="22"/>
          <w:u w:val="single"/>
        </w:rPr>
        <w:t>d</w:t>
      </w:r>
    </w:p>
    <w:p w14:paraId="62C2B5A8" w14:textId="534BD9FC" w:rsidR="00DE3DAF" w:rsidRDefault="00DE3DAF" w:rsidP="00DE3DAF">
      <w:pPr>
        <w:ind w:left="1080"/>
        <w:rPr>
          <w:sz w:val="22"/>
          <w:szCs w:val="22"/>
        </w:rPr>
      </w:pPr>
      <w:r>
        <w:rPr>
          <w:sz w:val="22"/>
          <w:szCs w:val="22"/>
        </w:rPr>
        <w:t xml:space="preserve">This course </w:t>
      </w:r>
      <w:proofErr w:type="gramStart"/>
      <w:r>
        <w:rPr>
          <w:sz w:val="22"/>
          <w:szCs w:val="22"/>
        </w:rPr>
        <w:t>is designed</w:t>
      </w:r>
      <w:proofErr w:type="gramEnd"/>
      <w:r>
        <w:rPr>
          <w:sz w:val="22"/>
          <w:szCs w:val="22"/>
        </w:rPr>
        <w:t xml:space="preserve"> to expand skills using PowerPoint.  Understand how to manage </w:t>
      </w:r>
      <w:r w:rsidR="00620ED3">
        <w:rPr>
          <w:sz w:val="22"/>
          <w:szCs w:val="22"/>
        </w:rPr>
        <w:t>PowerPoint</w:t>
      </w:r>
      <w:r>
        <w:rPr>
          <w:sz w:val="22"/>
          <w:szCs w:val="22"/>
        </w:rPr>
        <w:t xml:space="preserve"> files, working with pictures, </w:t>
      </w:r>
      <w:r w:rsidR="00620ED3">
        <w:rPr>
          <w:sz w:val="22"/>
          <w:szCs w:val="22"/>
        </w:rPr>
        <w:t>multimedia</w:t>
      </w:r>
      <w:r>
        <w:rPr>
          <w:sz w:val="22"/>
          <w:szCs w:val="22"/>
        </w:rPr>
        <w:t xml:space="preserve">, adding </w:t>
      </w:r>
      <w:proofErr w:type="gramStart"/>
      <w:r>
        <w:rPr>
          <w:sz w:val="22"/>
          <w:szCs w:val="22"/>
        </w:rPr>
        <w:t>tables</w:t>
      </w:r>
      <w:proofErr w:type="gramEnd"/>
      <w:r>
        <w:rPr>
          <w:sz w:val="22"/>
          <w:szCs w:val="22"/>
        </w:rPr>
        <w:t xml:space="preserve"> charts and diagrams, setting up slide masters, reviewing presentations and creating advanced type of shows.</w:t>
      </w:r>
    </w:p>
    <w:p w14:paraId="2AE3D5C1" w14:textId="77777777" w:rsidR="00DE3DAF" w:rsidRDefault="00DE3DAF" w:rsidP="00DE3DAF">
      <w:pPr>
        <w:ind w:left="720" w:firstLine="360"/>
        <w:rPr>
          <w:b/>
          <w:sz w:val="22"/>
          <w:szCs w:val="22"/>
        </w:rPr>
      </w:pPr>
      <w:r w:rsidRPr="00364488">
        <w:rPr>
          <w:b/>
          <w:sz w:val="22"/>
          <w:szCs w:val="22"/>
        </w:rPr>
        <w:t>Course Aim</w:t>
      </w:r>
    </w:p>
    <w:p w14:paraId="018C1CEB" w14:textId="773E01A4" w:rsidR="00DE3DAF" w:rsidRDefault="00DE3DAF" w:rsidP="00DE3DAF">
      <w:pPr>
        <w:ind w:left="1080"/>
        <w:rPr>
          <w:sz w:val="22"/>
          <w:szCs w:val="22"/>
        </w:rPr>
      </w:pPr>
      <w:r>
        <w:rPr>
          <w:sz w:val="22"/>
          <w:szCs w:val="22"/>
        </w:rPr>
        <w:t>To provide learners with an intermediate knowledge of Microsoft Outlook in order to consolidate learning and maximise the investing in training, learners should put their newly acquired skills into practice as soon as they return to the workplace</w:t>
      </w:r>
    </w:p>
    <w:p w14:paraId="7AB788E7" w14:textId="2CC6DE94" w:rsidR="00DE3DAF" w:rsidRDefault="00DE3DAF" w:rsidP="00DE3DAF">
      <w:pPr>
        <w:ind w:left="1080"/>
        <w:rPr>
          <w:b/>
          <w:sz w:val="22"/>
          <w:szCs w:val="22"/>
        </w:rPr>
      </w:pPr>
      <w:r w:rsidRPr="00DE3DAF">
        <w:rPr>
          <w:b/>
          <w:sz w:val="22"/>
          <w:szCs w:val="22"/>
        </w:rPr>
        <w:t>Learning Outcomes</w:t>
      </w:r>
    </w:p>
    <w:p w14:paraId="64558BBC" w14:textId="701B8E6C" w:rsidR="00DE3DAF" w:rsidRPr="00DE3DAF" w:rsidRDefault="00DE3DAF" w:rsidP="00DE3DAF">
      <w:pPr>
        <w:pStyle w:val="ListParagraph"/>
        <w:numPr>
          <w:ilvl w:val="0"/>
          <w:numId w:val="26"/>
        </w:numPr>
        <w:rPr>
          <w:b/>
          <w:sz w:val="22"/>
          <w:szCs w:val="22"/>
        </w:rPr>
      </w:pPr>
      <w:r>
        <w:rPr>
          <w:sz w:val="22"/>
          <w:szCs w:val="22"/>
        </w:rPr>
        <w:t xml:space="preserve">Using Windows Explorer within </w:t>
      </w:r>
      <w:r w:rsidR="00620ED3">
        <w:rPr>
          <w:sz w:val="22"/>
          <w:szCs w:val="22"/>
        </w:rPr>
        <w:t>PowerPoint</w:t>
      </w:r>
    </w:p>
    <w:p w14:paraId="4980BBF8" w14:textId="28DE840B" w:rsidR="00DE3DAF" w:rsidRPr="00DE3DAF" w:rsidRDefault="00DE3DAF" w:rsidP="00DE3DAF">
      <w:pPr>
        <w:pStyle w:val="ListParagraph"/>
        <w:numPr>
          <w:ilvl w:val="0"/>
          <w:numId w:val="26"/>
        </w:numPr>
        <w:rPr>
          <w:b/>
          <w:sz w:val="22"/>
          <w:szCs w:val="22"/>
        </w:rPr>
      </w:pPr>
      <w:r>
        <w:rPr>
          <w:sz w:val="22"/>
          <w:szCs w:val="22"/>
        </w:rPr>
        <w:t xml:space="preserve">File management </w:t>
      </w:r>
      <w:r w:rsidR="00620ED3">
        <w:rPr>
          <w:sz w:val="22"/>
          <w:szCs w:val="22"/>
        </w:rPr>
        <w:t>tools</w:t>
      </w:r>
    </w:p>
    <w:p w14:paraId="2A7680A3" w14:textId="42C89ECF" w:rsidR="00DE3DAF" w:rsidRPr="00DE3DAF" w:rsidRDefault="00DE3DAF" w:rsidP="00DE3DAF">
      <w:pPr>
        <w:pStyle w:val="ListParagraph"/>
        <w:numPr>
          <w:ilvl w:val="0"/>
          <w:numId w:val="26"/>
        </w:numPr>
        <w:rPr>
          <w:b/>
          <w:sz w:val="22"/>
          <w:szCs w:val="22"/>
        </w:rPr>
      </w:pPr>
      <w:r>
        <w:rPr>
          <w:sz w:val="22"/>
          <w:szCs w:val="22"/>
        </w:rPr>
        <w:t>Using presentation tools, optimisation &amp; compression</w:t>
      </w:r>
    </w:p>
    <w:p w14:paraId="258137DA" w14:textId="44D46E68" w:rsidR="00DE3DAF" w:rsidRPr="00DE3DAF" w:rsidRDefault="00DE3DAF" w:rsidP="00DE3DAF">
      <w:pPr>
        <w:pStyle w:val="ListParagraph"/>
        <w:numPr>
          <w:ilvl w:val="0"/>
          <w:numId w:val="26"/>
        </w:numPr>
        <w:rPr>
          <w:b/>
          <w:sz w:val="22"/>
          <w:szCs w:val="22"/>
        </w:rPr>
      </w:pPr>
      <w:r>
        <w:rPr>
          <w:sz w:val="22"/>
          <w:szCs w:val="22"/>
        </w:rPr>
        <w:t>Using presentation tools – inspection &amp; checking</w:t>
      </w:r>
    </w:p>
    <w:p w14:paraId="249C671F" w14:textId="65A4EB94" w:rsidR="00DE3DAF" w:rsidRPr="00DE3DAF" w:rsidRDefault="00DE3DAF" w:rsidP="00DE3DAF">
      <w:pPr>
        <w:pStyle w:val="ListParagraph"/>
        <w:numPr>
          <w:ilvl w:val="0"/>
          <w:numId w:val="26"/>
        </w:numPr>
        <w:rPr>
          <w:b/>
          <w:sz w:val="22"/>
          <w:szCs w:val="22"/>
        </w:rPr>
      </w:pPr>
      <w:r>
        <w:rPr>
          <w:sz w:val="22"/>
          <w:szCs w:val="22"/>
        </w:rPr>
        <w:t>Inserting and editing pictures</w:t>
      </w:r>
    </w:p>
    <w:p w14:paraId="02EE7140" w14:textId="4F345EBE" w:rsidR="00DE3DAF" w:rsidRPr="00DE3DAF" w:rsidRDefault="00DE3DAF" w:rsidP="00DE3DAF">
      <w:pPr>
        <w:pStyle w:val="ListParagraph"/>
        <w:numPr>
          <w:ilvl w:val="0"/>
          <w:numId w:val="26"/>
        </w:numPr>
        <w:rPr>
          <w:b/>
          <w:sz w:val="22"/>
          <w:szCs w:val="22"/>
        </w:rPr>
      </w:pPr>
      <w:r>
        <w:rPr>
          <w:sz w:val="22"/>
          <w:szCs w:val="22"/>
        </w:rPr>
        <w:t>Manipulating, formatting and managing pictures</w:t>
      </w:r>
    </w:p>
    <w:p w14:paraId="27238DEB" w14:textId="40FB36E5" w:rsidR="00DE3DAF" w:rsidRPr="00620ED3" w:rsidRDefault="00620ED3" w:rsidP="00DE3DAF">
      <w:pPr>
        <w:pStyle w:val="ListParagraph"/>
        <w:numPr>
          <w:ilvl w:val="0"/>
          <w:numId w:val="26"/>
        </w:numPr>
        <w:rPr>
          <w:b/>
          <w:sz w:val="22"/>
          <w:szCs w:val="22"/>
        </w:rPr>
      </w:pPr>
      <w:r>
        <w:rPr>
          <w:sz w:val="22"/>
          <w:szCs w:val="22"/>
        </w:rPr>
        <w:t>Inserting and editing video files</w:t>
      </w:r>
    </w:p>
    <w:p w14:paraId="0075CC2E" w14:textId="04CBB702" w:rsidR="00620ED3" w:rsidRPr="00620ED3" w:rsidRDefault="00620ED3" w:rsidP="00DE3DAF">
      <w:pPr>
        <w:pStyle w:val="ListParagraph"/>
        <w:numPr>
          <w:ilvl w:val="0"/>
          <w:numId w:val="26"/>
        </w:numPr>
        <w:rPr>
          <w:b/>
          <w:sz w:val="22"/>
          <w:szCs w:val="22"/>
        </w:rPr>
      </w:pPr>
      <w:r>
        <w:rPr>
          <w:sz w:val="22"/>
          <w:szCs w:val="22"/>
        </w:rPr>
        <w:t>Inserting and editing audio files</w:t>
      </w:r>
    </w:p>
    <w:p w14:paraId="163879EE" w14:textId="735294D3" w:rsidR="00620ED3" w:rsidRPr="00620ED3" w:rsidRDefault="00620ED3" w:rsidP="00DE3DAF">
      <w:pPr>
        <w:pStyle w:val="ListParagraph"/>
        <w:numPr>
          <w:ilvl w:val="0"/>
          <w:numId w:val="26"/>
        </w:numPr>
        <w:rPr>
          <w:b/>
          <w:sz w:val="22"/>
          <w:szCs w:val="22"/>
        </w:rPr>
      </w:pPr>
      <w:r>
        <w:rPr>
          <w:sz w:val="22"/>
          <w:szCs w:val="22"/>
        </w:rPr>
        <w:t>Inserting, editing and formatting tables</w:t>
      </w:r>
    </w:p>
    <w:p w14:paraId="42245A76" w14:textId="43D37FD2" w:rsidR="00620ED3" w:rsidRPr="00620ED3" w:rsidRDefault="00620ED3" w:rsidP="00DE3DAF">
      <w:pPr>
        <w:pStyle w:val="ListParagraph"/>
        <w:numPr>
          <w:ilvl w:val="0"/>
          <w:numId w:val="26"/>
        </w:numPr>
        <w:rPr>
          <w:b/>
          <w:sz w:val="22"/>
          <w:szCs w:val="22"/>
        </w:rPr>
      </w:pPr>
      <w:r>
        <w:rPr>
          <w:sz w:val="22"/>
          <w:szCs w:val="22"/>
        </w:rPr>
        <w:t>Inserting and formatting SmartArt</w:t>
      </w:r>
    </w:p>
    <w:p w14:paraId="23DB6518" w14:textId="3B54E35F" w:rsidR="00620ED3" w:rsidRPr="00620ED3" w:rsidRDefault="00620ED3" w:rsidP="00DE3DAF">
      <w:pPr>
        <w:pStyle w:val="ListParagraph"/>
        <w:numPr>
          <w:ilvl w:val="0"/>
          <w:numId w:val="26"/>
        </w:numPr>
        <w:rPr>
          <w:b/>
          <w:sz w:val="22"/>
          <w:szCs w:val="22"/>
        </w:rPr>
      </w:pPr>
      <w:r>
        <w:rPr>
          <w:sz w:val="22"/>
          <w:szCs w:val="22"/>
        </w:rPr>
        <w:t>Inserting and formatting Charts</w:t>
      </w:r>
    </w:p>
    <w:p w14:paraId="42A375AC" w14:textId="18D81422" w:rsidR="00620ED3" w:rsidRPr="00620ED3" w:rsidRDefault="00620ED3" w:rsidP="00DE3DAF">
      <w:pPr>
        <w:pStyle w:val="ListParagraph"/>
        <w:numPr>
          <w:ilvl w:val="0"/>
          <w:numId w:val="26"/>
        </w:numPr>
        <w:rPr>
          <w:b/>
          <w:sz w:val="22"/>
          <w:szCs w:val="22"/>
        </w:rPr>
      </w:pPr>
      <w:r>
        <w:rPr>
          <w:sz w:val="22"/>
          <w:szCs w:val="22"/>
        </w:rPr>
        <w:t>Creating a slide master</w:t>
      </w:r>
    </w:p>
    <w:p w14:paraId="34891B71" w14:textId="69A8F11F" w:rsidR="00620ED3" w:rsidRPr="00620ED3" w:rsidRDefault="00620ED3" w:rsidP="00DE3DAF">
      <w:pPr>
        <w:pStyle w:val="ListParagraph"/>
        <w:numPr>
          <w:ilvl w:val="0"/>
          <w:numId w:val="26"/>
        </w:numPr>
        <w:rPr>
          <w:b/>
          <w:sz w:val="22"/>
          <w:szCs w:val="22"/>
        </w:rPr>
      </w:pPr>
      <w:r>
        <w:rPr>
          <w:sz w:val="22"/>
          <w:szCs w:val="22"/>
        </w:rPr>
        <w:t>Using placeholders</w:t>
      </w:r>
    </w:p>
    <w:p w14:paraId="1137346A" w14:textId="7E63C7AC" w:rsidR="00620ED3" w:rsidRPr="00620ED3" w:rsidRDefault="00620ED3" w:rsidP="00DE3DAF">
      <w:pPr>
        <w:pStyle w:val="ListParagraph"/>
        <w:numPr>
          <w:ilvl w:val="0"/>
          <w:numId w:val="26"/>
        </w:numPr>
        <w:rPr>
          <w:b/>
          <w:sz w:val="22"/>
          <w:szCs w:val="22"/>
        </w:rPr>
      </w:pPr>
      <w:r>
        <w:rPr>
          <w:sz w:val="22"/>
          <w:szCs w:val="22"/>
        </w:rPr>
        <w:t>Using hand-out masters</w:t>
      </w:r>
    </w:p>
    <w:p w14:paraId="54F0015A" w14:textId="034666AA" w:rsidR="00620ED3" w:rsidRPr="00620ED3" w:rsidRDefault="00620ED3" w:rsidP="00DE3DAF">
      <w:pPr>
        <w:pStyle w:val="ListParagraph"/>
        <w:numPr>
          <w:ilvl w:val="0"/>
          <w:numId w:val="26"/>
        </w:numPr>
        <w:rPr>
          <w:b/>
          <w:sz w:val="22"/>
          <w:szCs w:val="22"/>
        </w:rPr>
      </w:pPr>
      <w:r>
        <w:rPr>
          <w:sz w:val="22"/>
          <w:szCs w:val="22"/>
        </w:rPr>
        <w:t>Using notes masters</w:t>
      </w:r>
    </w:p>
    <w:p w14:paraId="3EDD40B4" w14:textId="4DF3EC40" w:rsidR="00620ED3" w:rsidRPr="00620ED3" w:rsidRDefault="00620ED3" w:rsidP="00DE3DAF">
      <w:pPr>
        <w:pStyle w:val="ListParagraph"/>
        <w:numPr>
          <w:ilvl w:val="0"/>
          <w:numId w:val="26"/>
        </w:numPr>
        <w:rPr>
          <w:b/>
          <w:sz w:val="22"/>
          <w:szCs w:val="22"/>
        </w:rPr>
      </w:pPr>
      <w:r>
        <w:rPr>
          <w:sz w:val="22"/>
          <w:szCs w:val="22"/>
        </w:rPr>
        <w:t>Creating advanced types of shows</w:t>
      </w:r>
    </w:p>
    <w:p w14:paraId="21BB3EC6" w14:textId="6F7D3EC1" w:rsidR="00620ED3" w:rsidRPr="00620ED3" w:rsidRDefault="00620ED3" w:rsidP="00DE3DAF">
      <w:pPr>
        <w:pStyle w:val="ListParagraph"/>
        <w:numPr>
          <w:ilvl w:val="0"/>
          <w:numId w:val="26"/>
        </w:numPr>
        <w:rPr>
          <w:b/>
          <w:sz w:val="22"/>
          <w:szCs w:val="22"/>
        </w:rPr>
      </w:pPr>
      <w:r>
        <w:rPr>
          <w:sz w:val="22"/>
          <w:szCs w:val="22"/>
        </w:rPr>
        <w:t>Setting up Shows</w:t>
      </w:r>
    </w:p>
    <w:p w14:paraId="32DD5A7D" w14:textId="41527383" w:rsidR="00620ED3" w:rsidRPr="00620ED3" w:rsidRDefault="00620ED3" w:rsidP="00DE3DAF">
      <w:pPr>
        <w:pStyle w:val="ListParagraph"/>
        <w:numPr>
          <w:ilvl w:val="0"/>
          <w:numId w:val="26"/>
        </w:numPr>
        <w:rPr>
          <w:b/>
          <w:sz w:val="22"/>
          <w:szCs w:val="22"/>
        </w:rPr>
      </w:pPr>
      <w:r>
        <w:rPr>
          <w:sz w:val="22"/>
          <w:szCs w:val="22"/>
        </w:rPr>
        <w:t>Presenting Shows</w:t>
      </w:r>
    </w:p>
    <w:p w14:paraId="13263385" w14:textId="7AF3199C" w:rsidR="00620ED3" w:rsidRPr="00620ED3" w:rsidRDefault="00620ED3" w:rsidP="00DE3DAF">
      <w:pPr>
        <w:pStyle w:val="ListParagraph"/>
        <w:numPr>
          <w:ilvl w:val="0"/>
          <w:numId w:val="26"/>
        </w:numPr>
        <w:rPr>
          <w:b/>
          <w:sz w:val="22"/>
          <w:szCs w:val="22"/>
        </w:rPr>
      </w:pPr>
      <w:r>
        <w:rPr>
          <w:sz w:val="22"/>
          <w:szCs w:val="22"/>
        </w:rPr>
        <w:t>Creating a custom Show</w:t>
      </w:r>
    </w:p>
    <w:p w14:paraId="5B2A7BF1" w14:textId="4F5231D2" w:rsidR="00620ED3" w:rsidRPr="00620ED3" w:rsidRDefault="00620ED3" w:rsidP="00DE3DAF">
      <w:pPr>
        <w:pStyle w:val="ListParagraph"/>
        <w:numPr>
          <w:ilvl w:val="0"/>
          <w:numId w:val="26"/>
        </w:numPr>
        <w:rPr>
          <w:b/>
          <w:sz w:val="22"/>
          <w:szCs w:val="22"/>
        </w:rPr>
      </w:pPr>
      <w:r>
        <w:rPr>
          <w:sz w:val="22"/>
          <w:szCs w:val="22"/>
        </w:rPr>
        <w:t>Advanced presentation techniques.</w:t>
      </w:r>
    </w:p>
    <w:p w14:paraId="1F4E34B6" w14:textId="07968425" w:rsidR="00620ED3" w:rsidRPr="00620ED3" w:rsidRDefault="00620ED3" w:rsidP="00620ED3">
      <w:pPr>
        <w:pStyle w:val="ListParagraph"/>
        <w:ind w:left="1206"/>
        <w:rPr>
          <w:b/>
          <w:sz w:val="22"/>
          <w:szCs w:val="22"/>
        </w:rPr>
      </w:pPr>
      <w:r w:rsidRPr="00620ED3">
        <w:rPr>
          <w:b/>
          <w:sz w:val="22"/>
          <w:szCs w:val="22"/>
        </w:rPr>
        <w:t xml:space="preserve">Duration </w:t>
      </w:r>
    </w:p>
    <w:p w14:paraId="0F87A765" w14:textId="7A575F2D" w:rsidR="00620ED3" w:rsidRDefault="00620ED3" w:rsidP="00620ED3">
      <w:pPr>
        <w:pStyle w:val="ListParagraph"/>
        <w:ind w:left="1206"/>
        <w:rPr>
          <w:sz w:val="22"/>
          <w:szCs w:val="22"/>
        </w:rPr>
      </w:pPr>
      <w:r>
        <w:rPr>
          <w:sz w:val="22"/>
          <w:szCs w:val="22"/>
        </w:rPr>
        <w:t>Usually one day</w:t>
      </w:r>
    </w:p>
    <w:p w14:paraId="04EB3D48" w14:textId="4DC705C9" w:rsidR="00104920" w:rsidRDefault="00104920" w:rsidP="00104920">
      <w:pPr>
        <w:rPr>
          <w:sz w:val="22"/>
          <w:szCs w:val="22"/>
        </w:rPr>
      </w:pPr>
    </w:p>
    <w:p w14:paraId="6735CAC1" w14:textId="5D50555E" w:rsidR="00104920" w:rsidRDefault="00104920" w:rsidP="00104920">
      <w:pPr>
        <w:rPr>
          <w:b/>
          <w:sz w:val="22"/>
          <w:szCs w:val="22"/>
        </w:rPr>
      </w:pPr>
      <w:r>
        <w:rPr>
          <w:sz w:val="22"/>
          <w:szCs w:val="22"/>
        </w:rPr>
        <w:tab/>
        <w:t xml:space="preserve">2.10 </w:t>
      </w:r>
      <w:r w:rsidRPr="00104920">
        <w:rPr>
          <w:b/>
          <w:sz w:val="22"/>
          <w:szCs w:val="22"/>
        </w:rPr>
        <w:t xml:space="preserve">Optional </w:t>
      </w:r>
      <w:r>
        <w:rPr>
          <w:b/>
          <w:sz w:val="22"/>
          <w:szCs w:val="22"/>
        </w:rPr>
        <w:t xml:space="preserve">Training Course to </w:t>
      </w:r>
      <w:proofErr w:type="gramStart"/>
      <w:r>
        <w:rPr>
          <w:b/>
          <w:sz w:val="22"/>
          <w:szCs w:val="22"/>
        </w:rPr>
        <w:t>be confirmed</w:t>
      </w:r>
      <w:proofErr w:type="gramEnd"/>
    </w:p>
    <w:p w14:paraId="28452B4D" w14:textId="5AD26A0D" w:rsidR="00104920" w:rsidRDefault="00104920" w:rsidP="00104920">
      <w:pPr>
        <w:rPr>
          <w:sz w:val="22"/>
          <w:szCs w:val="22"/>
        </w:rPr>
      </w:pPr>
      <w:r>
        <w:rPr>
          <w:b/>
          <w:sz w:val="22"/>
          <w:szCs w:val="22"/>
        </w:rPr>
        <w:tab/>
        <w:t xml:space="preserve">        </w:t>
      </w:r>
      <w:r w:rsidRPr="00104920">
        <w:rPr>
          <w:sz w:val="22"/>
          <w:szCs w:val="22"/>
        </w:rPr>
        <w:t xml:space="preserve">Should </w:t>
      </w:r>
      <w:r>
        <w:rPr>
          <w:sz w:val="22"/>
          <w:szCs w:val="22"/>
        </w:rPr>
        <w:t xml:space="preserve">we identify a need to deliver Microsoft office basic training across </w:t>
      </w:r>
      <w:proofErr w:type="gramStart"/>
      <w:r>
        <w:rPr>
          <w:sz w:val="22"/>
          <w:szCs w:val="22"/>
        </w:rPr>
        <w:t>Word,</w:t>
      </w:r>
      <w:proofErr w:type="gramEnd"/>
      <w:r>
        <w:rPr>
          <w:sz w:val="22"/>
          <w:szCs w:val="22"/>
        </w:rPr>
        <w:t xml:space="preserve"> </w:t>
      </w:r>
    </w:p>
    <w:p w14:paraId="6DE7D987" w14:textId="640D7E88" w:rsidR="00104920" w:rsidRDefault="00104920" w:rsidP="00104920">
      <w:pPr>
        <w:ind w:left="1146"/>
        <w:rPr>
          <w:b/>
          <w:sz w:val="22"/>
          <w:szCs w:val="22"/>
        </w:rPr>
      </w:pPr>
      <w:r>
        <w:rPr>
          <w:sz w:val="22"/>
          <w:szCs w:val="22"/>
        </w:rPr>
        <w:t xml:space="preserve"> Excel and PowerPoint please confirm your capability to deliver training and the   costs (onsite face to face – </w:t>
      </w:r>
      <w:r w:rsidR="00C0004A">
        <w:rPr>
          <w:b/>
          <w:sz w:val="22"/>
          <w:szCs w:val="22"/>
        </w:rPr>
        <w:t>P</w:t>
      </w:r>
      <w:r w:rsidRPr="00104920">
        <w:rPr>
          <w:b/>
          <w:sz w:val="22"/>
          <w:szCs w:val="22"/>
        </w:rPr>
        <w:t xml:space="preserve">rice on </w:t>
      </w:r>
      <w:r>
        <w:rPr>
          <w:b/>
          <w:sz w:val="22"/>
          <w:szCs w:val="22"/>
        </w:rPr>
        <w:t>A</w:t>
      </w:r>
      <w:r w:rsidRPr="00104920">
        <w:rPr>
          <w:b/>
          <w:sz w:val="22"/>
          <w:szCs w:val="22"/>
        </w:rPr>
        <w:t>ppendix C</w:t>
      </w:r>
      <w:r>
        <w:rPr>
          <w:b/>
          <w:sz w:val="22"/>
          <w:szCs w:val="22"/>
        </w:rPr>
        <w:t xml:space="preserve"> </w:t>
      </w:r>
    </w:p>
    <w:p w14:paraId="1A2477B3" w14:textId="60B8AF39" w:rsidR="00104920" w:rsidRDefault="00104920" w:rsidP="00104920">
      <w:pPr>
        <w:ind w:left="1146"/>
        <w:rPr>
          <w:b/>
          <w:sz w:val="22"/>
          <w:szCs w:val="22"/>
        </w:rPr>
      </w:pPr>
      <w:r>
        <w:rPr>
          <w:b/>
          <w:sz w:val="22"/>
          <w:szCs w:val="22"/>
        </w:rPr>
        <w:t>Duration</w:t>
      </w:r>
    </w:p>
    <w:p w14:paraId="28270CFA" w14:textId="404F4F9E" w:rsidR="00104920" w:rsidRPr="00104920" w:rsidRDefault="00104920" w:rsidP="00104920">
      <w:pPr>
        <w:ind w:left="1146"/>
        <w:rPr>
          <w:sz w:val="22"/>
          <w:szCs w:val="22"/>
        </w:rPr>
      </w:pPr>
      <w:r>
        <w:rPr>
          <w:sz w:val="22"/>
          <w:szCs w:val="22"/>
        </w:rPr>
        <w:t>Usually will be half a day.</w:t>
      </w:r>
    </w:p>
    <w:p w14:paraId="20847D09" w14:textId="77777777" w:rsidR="00104920" w:rsidRPr="00104920" w:rsidRDefault="00104920" w:rsidP="00104920">
      <w:pPr>
        <w:rPr>
          <w:sz w:val="22"/>
          <w:szCs w:val="22"/>
        </w:rPr>
      </w:pPr>
    </w:p>
    <w:p w14:paraId="532F1B50" w14:textId="78867F2F" w:rsidR="00F02435" w:rsidRDefault="00F02435" w:rsidP="00F02435">
      <w:pPr>
        <w:rPr>
          <w:sz w:val="22"/>
          <w:szCs w:val="22"/>
        </w:rPr>
      </w:pPr>
    </w:p>
    <w:p w14:paraId="5ACA32D9" w14:textId="77777777" w:rsidR="00104920" w:rsidRPr="00F02435" w:rsidRDefault="00104920" w:rsidP="00F02435">
      <w:pPr>
        <w:rPr>
          <w:sz w:val="22"/>
          <w:szCs w:val="22"/>
        </w:rPr>
      </w:pPr>
    </w:p>
    <w:p w14:paraId="67DE945B" w14:textId="77777777" w:rsidR="00620ED3" w:rsidRDefault="00620ED3" w:rsidP="00620ED3">
      <w:pPr>
        <w:rPr>
          <w:sz w:val="22"/>
          <w:szCs w:val="22"/>
        </w:rPr>
      </w:pPr>
    </w:p>
    <w:p w14:paraId="30ABD222" w14:textId="6C7AB214" w:rsidR="00620ED3" w:rsidRDefault="00620ED3" w:rsidP="00620ED3">
      <w:pPr>
        <w:pStyle w:val="ListParagraph"/>
        <w:numPr>
          <w:ilvl w:val="0"/>
          <w:numId w:val="1"/>
        </w:numPr>
        <w:rPr>
          <w:b/>
          <w:sz w:val="28"/>
          <w:szCs w:val="28"/>
        </w:rPr>
      </w:pPr>
      <w:r w:rsidRPr="00620ED3">
        <w:rPr>
          <w:b/>
          <w:sz w:val="28"/>
          <w:szCs w:val="28"/>
        </w:rPr>
        <w:t>Scope of the</w:t>
      </w:r>
      <w:r>
        <w:rPr>
          <w:b/>
          <w:sz w:val="28"/>
          <w:szCs w:val="28"/>
        </w:rPr>
        <w:t xml:space="preserve"> Training</w:t>
      </w:r>
    </w:p>
    <w:p w14:paraId="0C4AF1CE" w14:textId="77777777" w:rsidR="00620ED3" w:rsidRDefault="00620ED3" w:rsidP="00620ED3">
      <w:pPr>
        <w:ind w:left="426"/>
        <w:rPr>
          <w:sz w:val="22"/>
          <w:szCs w:val="22"/>
        </w:rPr>
      </w:pPr>
      <w:r w:rsidRPr="00620ED3">
        <w:rPr>
          <w:sz w:val="22"/>
          <w:szCs w:val="22"/>
        </w:rPr>
        <w:t xml:space="preserve">3.1 The chosen provider will be expected to use a variety of training methods and </w:t>
      </w:r>
      <w:r>
        <w:rPr>
          <w:sz w:val="22"/>
          <w:szCs w:val="22"/>
        </w:rPr>
        <w:t xml:space="preserve">            </w:t>
      </w:r>
    </w:p>
    <w:p w14:paraId="54163B80" w14:textId="2B3B9A2F" w:rsidR="00620ED3" w:rsidRDefault="00620ED3" w:rsidP="00620ED3">
      <w:pPr>
        <w:ind w:left="720"/>
        <w:rPr>
          <w:sz w:val="22"/>
          <w:szCs w:val="22"/>
        </w:rPr>
      </w:pPr>
      <w:proofErr w:type="gramStart"/>
      <w:r w:rsidRPr="00620ED3">
        <w:rPr>
          <w:sz w:val="22"/>
          <w:szCs w:val="22"/>
        </w:rPr>
        <w:t>techniques</w:t>
      </w:r>
      <w:proofErr w:type="gramEnd"/>
      <w:r w:rsidRPr="00620ED3">
        <w:rPr>
          <w:sz w:val="22"/>
          <w:szCs w:val="22"/>
        </w:rPr>
        <w:t xml:space="preserve"> to engage the particular audience of each course taking into consideration learning styles and current experience.</w:t>
      </w:r>
    </w:p>
    <w:p w14:paraId="2896C0BC" w14:textId="3A6CC6F6" w:rsidR="00620ED3" w:rsidRDefault="00620ED3" w:rsidP="00620ED3">
      <w:pPr>
        <w:rPr>
          <w:sz w:val="22"/>
          <w:szCs w:val="22"/>
        </w:rPr>
      </w:pPr>
    </w:p>
    <w:p w14:paraId="239D0EAB" w14:textId="77777777" w:rsidR="00620ED3" w:rsidRDefault="00620ED3" w:rsidP="00620ED3">
      <w:pPr>
        <w:rPr>
          <w:sz w:val="22"/>
          <w:szCs w:val="22"/>
        </w:rPr>
      </w:pPr>
      <w:r>
        <w:rPr>
          <w:sz w:val="22"/>
          <w:szCs w:val="22"/>
        </w:rPr>
        <w:t xml:space="preserve">       3.2 The training must be up to date in relation to current legislation in particular trainers </w:t>
      </w:r>
    </w:p>
    <w:p w14:paraId="575FCB95" w14:textId="7C3405D1" w:rsidR="00620ED3" w:rsidRDefault="00620ED3" w:rsidP="00620ED3">
      <w:pPr>
        <w:ind w:firstLine="720"/>
        <w:rPr>
          <w:sz w:val="22"/>
          <w:szCs w:val="22"/>
        </w:rPr>
      </w:pPr>
      <w:proofErr w:type="gramStart"/>
      <w:r>
        <w:rPr>
          <w:sz w:val="22"/>
          <w:szCs w:val="22"/>
        </w:rPr>
        <w:t>delivering</w:t>
      </w:r>
      <w:proofErr w:type="gramEnd"/>
      <w:r>
        <w:rPr>
          <w:sz w:val="22"/>
          <w:szCs w:val="22"/>
        </w:rPr>
        <w:t xml:space="preserve"> the training must have prior knowledge and experience of delivering </w:t>
      </w:r>
    </w:p>
    <w:p w14:paraId="7A199CF6" w14:textId="72D025E6" w:rsidR="00620ED3" w:rsidRDefault="00620ED3" w:rsidP="00620ED3">
      <w:pPr>
        <w:ind w:firstLine="720"/>
        <w:rPr>
          <w:sz w:val="22"/>
          <w:szCs w:val="22"/>
        </w:rPr>
      </w:pPr>
      <w:proofErr w:type="gramStart"/>
      <w:r>
        <w:rPr>
          <w:sz w:val="22"/>
          <w:szCs w:val="22"/>
        </w:rPr>
        <w:t>essential</w:t>
      </w:r>
      <w:proofErr w:type="gramEnd"/>
      <w:r>
        <w:rPr>
          <w:sz w:val="22"/>
          <w:szCs w:val="22"/>
        </w:rPr>
        <w:t xml:space="preserve"> skills.</w:t>
      </w:r>
    </w:p>
    <w:p w14:paraId="364AD5E0" w14:textId="6FFBCCD0" w:rsidR="00620ED3" w:rsidRDefault="00620ED3" w:rsidP="00620ED3">
      <w:pPr>
        <w:rPr>
          <w:sz w:val="22"/>
          <w:szCs w:val="22"/>
        </w:rPr>
      </w:pPr>
    </w:p>
    <w:p w14:paraId="0AC49C70" w14:textId="77777777" w:rsidR="00620ED3" w:rsidRDefault="00620ED3" w:rsidP="00620ED3">
      <w:pPr>
        <w:ind w:left="360"/>
        <w:rPr>
          <w:sz w:val="22"/>
          <w:szCs w:val="22"/>
        </w:rPr>
      </w:pPr>
      <w:proofErr w:type="gramStart"/>
      <w:r>
        <w:rPr>
          <w:sz w:val="22"/>
          <w:szCs w:val="22"/>
        </w:rPr>
        <w:t>3.3  A</w:t>
      </w:r>
      <w:proofErr w:type="gramEnd"/>
      <w:r>
        <w:rPr>
          <w:sz w:val="22"/>
          <w:szCs w:val="22"/>
        </w:rPr>
        <w:t xml:space="preserve"> briefing will take place where the content of each module and the shape of the </w:t>
      </w:r>
    </w:p>
    <w:p w14:paraId="29ED2A9F" w14:textId="29BC5D1B" w:rsidR="00620ED3" w:rsidRDefault="00620ED3" w:rsidP="00620ED3">
      <w:pPr>
        <w:ind w:left="720"/>
        <w:rPr>
          <w:sz w:val="22"/>
          <w:szCs w:val="22"/>
        </w:rPr>
      </w:pPr>
      <w:proofErr w:type="gramStart"/>
      <w:r>
        <w:rPr>
          <w:sz w:val="22"/>
          <w:szCs w:val="22"/>
        </w:rPr>
        <w:t>programme</w:t>
      </w:r>
      <w:proofErr w:type="gramEnd"/>
      <w:r>
        <w:rPr>
          <w:sz w:val="22"/>
          <w:szCs w:val="22"/>
        </w:rPr>
        <w:t xml:space="preserve"> will be agreed between the London Borough of Merton and the provider at the beginning of the Contract.   Quarterly review meetings will take place to ensure that the programme is update to date and relevant.</w:t>
      </w:r>
    </w:p>
    <w:p w14:paraId="3A4C9DF0" w14:textId="2853E4D1" w:rsidR="00135460" w:rsidRDefault="00135460" w:rsidP="00135460">
      <w:pPr>
        <w:rPr>
          <w:sz w:val="22"/>
          <w:szCs w:val="22"/>
        </w:rPr>
      </w:pPr>
    </w:p>
    <w:p w14:paraId="357DFD98" w14:textId="43BB2A59" w:rsidR="00135460" w:rsidRDefault="00135460" w:rsidP="00135460">
      <w:pPr>
        <w:rPr>
          <w:sz w:val="22"/>
          <w:szCs w:val="22"/>
        </w:rPr>
      </w:pPr>
      <w:r>
        <w:rPr>
          <w:sz w:val="22"/>
          <w:szCs w:val="22"/>
        </w:rPr>
        <w:t xml:space="preserve">      </w:t>
      </w:r>
      <w:proofErr w:type="gramStart"/>
      <w:r>
        <w:rPr>
          <w:sz w:val="22"/>
          <w:szCs w:val="22"/>
        </w:rPr>
        <w:t>3.4  The</w:t>
      </w:r>
      <w:proofErr w:type="gramEnd"/>
      <w:r>
        <w:rPr>
          <w:sz w:val="22"/>
          <w:szCs w:val="22"/>
        </w:rPr>
        <w:t xml:space="preserve"> booking of events will be co-ordinated by the HR Policy Development Team.</w:t>
      </w:r>
    </w:p>
    <w:p w14:paraId="7E547F0E" w14:textId="0A9B3D6A" w:rsidR="00135460" w:rsidRDefault="00135460" w:rsidP="00135460">
      <w:pPr>
        <w:rPr>
          <w:sz w:val="22"/>
          <w:szCs w:val="22"/>
        </w:rPr>
      </w:pPr>
    </w:p>
    <w:p w14:paraId="008FD2C5" w14:textId="28957914" w:rsidR="00135460" w:rsidRDefault="00135460" w:rsidP="00135460">
      <w:pPr>
        <w:rPr>
          <w:sz w:val="22"/>
          <w:szCs w:val="22"/>
        </w:rPr>
      </w:pPr>
    </w:p>
    <w:p w14:paraId="0952BFE0" w14:textId="01A675B6" w:rsidR="00135460" w:rsidRDefault="00135460" w:rsidP="00135460">
      <w:pPr>
        <w:pStyle w:val="ListParagraph"/>
        <w:numPr>
          <w:ilvl w:val="0"/>
          <w:numId w:val="1"/>
        </w:numPr>
        <w:rPr>
          <w:b/>
          <w:sz w:val="28"/>
          <w:szCs w:val="28"/>
        </w:rPr>
      </w:pPr>
      <w:r>
        <w:rPr>
          <w:b/>
          <w:sz w:val="28"/>
          <w:szCs w:val="28"/>
        </w:rPr>
        <w:t>Programme Frequency</w:t>
      </w:r>
    </w:p>
    <w:p w14:paraId="41F97675" w14:textId="77777777" w:rsidR="00135460" w:rsidRDefault="00135460" w:rsidP="00135460">
      <w:pPr>
        <w:ind w:left="426"/>
        <w:rPr>
          <w:sz w:val="22"/>
          <w:szCs w:val="22"/>
        </w:rPr>
      </w:pPr>
      <w:r w:rsidRPr="00135460">
        <w:rPr>
          <w:sz w:val="22"/>
          <w:szCs w:val="22"/>
        </w:rPr>
        <w:t xml:space="preserve">4.1 </w:t>
      </w:r>
      <w:r>
        <w:rPr>
          <w:sz w:val="22"/>
          <w:szCs w:val="22"/>
        </w:rPr>
        <w:t xml:space="preserve">All programmes </w:t>
      </w:r>
      <w:proofErr w:type="gramStart"/>
      <w:r>
        <w:rPr>
          <w:sz w:val="22"/>
          <w:szCs w:val="22"/>
        </w:rPr>
        <w:t>will be run</w:t>
      </w:r>
      <w:proofErr w:type="gramEnd"/>
      <w:r>
        <w:rPr>
          <w:sz w:val="22"/>
          <w:szCs w:val="22"/>
        </w:rPr>
        <w:t xml:space="preserve"> based on demand and subject to financial constraints </w:t>
      </w:r>
    </w:p>
    <w:p w14:paraId="69FE80CF" w14:textId="416C783E" w:rsidR="00135460" w:rsidRDefault="00135460" w:rsidP="00135460">
      <w:pPr>
        <w:ind w:left="426" w:firstLine="294"/>
        <w:rPr>
          <w:sz w:val="22"/>
          <w:szCs w:val="22"/>
        </w:rPr>
      </w:pPr>
      <w:proofErr w:type="gramStart"/>
      <w:r>
        <w:rPr>
          <w:sz w:val="22"/>
          <w:szCs w:val="22"/>
        </w:rPr>
        <w:t>and</w:t>
      </w:r>
      <w:proofErr w:type="gramEnd"/>
      <w:r>
        <w:rPr>
          <w:sz w:val="22"/>
          <w:szCs w:val="22"/>
        </w:rPr>
        <w:t xml:space="preserve"> will be available to all Merton Council Employees and any new starters.</w:t>
      </w:r>
    </w:p>
    <w:p w14:paraId="794DBB76" w14:textId="77777777" w:rsidR="00135460" w:rsidRDefault="00135460" w:rsidP="00135460">
      <w:pPr>
        <w:ind w:left="426" w:firstLine="294"/>
        <w:rPr>
          <w:sz w:val="22"/>
          <w:szCs w:val="22"/>
        </w:rPr>
      </w:pPr>
    </w:p>
    <w:p w14:paraId="2704245B" w14:textId="77777777" w:rsidR="00135460" w:rsidRDefault="00135460" w:rsidP="00135460">
      <w:pPr>
        <w:ind w:left="426"/>
        <w:rPr>
          <w:sz w:val="22"/>
          <w:szCs w:val="22"/>
        </w:rPr>
      </w:pPr>
      <w:r>
        <w:rPr>
          <w:sz w:val="22"/>
          <w:szCs w:val="22"/>
        </w:rPr>
        <w:t xml:space="preserve">4.2 The programme </w:t>
      </w:r>
      <w:proofErr w:type="gramStart"/>
      <w:r>
        <w:rPr>
          <w:sz w:val="22"/>
          <w:szCs w:val="22"/>
        </w:rPr>
        <w:t>will be run</w:t>
      </w:r>
      <w:proofErr w:type="gramEnd"/>
      <w:r>
        <w:rPr>
          <w:sz w:val="22"/>
          <w:szCs w:val="22"/>
        </w:rPr>
        <w:t xml:space="preserve"> over a period of 24 months, the workshops may need to </w:t>
      </w:r>
    </w:p>
    <w:p w14:paraId="2D2FFC86" w14:textId="64F38EB9" w:rsidR="00135460" w:rsidRDefault="00135460" w:rsidP="00135460">
      <w:pPr>
        <w:ind w:left="426" w:firstLine="294"/>
        <w:rPr>
          <w:sz w:val="22"/>
          <w:szCs w:val="22"/>
        </w:rPr>
      </w:pPr>
      <w:proofErr w:type="gramStart"/>
      <w:r>
        <w:rPr>
          <w:sz w:val="22"/>
          <w:szCs w:val="22"/>
        </w:rPr>
        <w:t>be</w:t>
      </w:r>
      <w:proofErr w:type="gramEnd"/>
      <w:r>
        <w:rPr>
          <w:sz w:val="22"/>
          <w:szCs w:val="22"/>
        </w:rPr>
        <w:t xml:space="preserve"> repeated throughout the period of the contract.</w:t>
      </w:r>
    </w:p>
    <w:p w14:paraId="6EB73CF9" w14:textId="06AB20A2" w:rsidR="00135460" w:rsidRDefault="00135460" w:rsidP="00135460">
      <w:pPr>
        <w:rPr>
          <w:sz w:val="22"/>
          <w:szCs w:val="22"/>
        </w:rPr>
      </w:pPr>
    </w:p>
    <w:p w14:paraId="3565EB95" w14:textId="77777777" w:rsidR="00135460" w:rsidRDefault="00135460" w:rsidP="00135460">
      <w:pPr>
        <w:ind w:left="426" w:firstLine="9"/>
        <w:rPr>
          <w:sz w:val="22"/>
          <w:szCs w:val="22"/>
        </w:rPr>
      </w:pPr>
      <w:proofErr w:type="gramStart"/>
      <w:r>
        <w:rPr>
          <w:sz w:val="22"/>
          <w:szCs w:val="22"/>
        </w:rPr>
        <w:t>4.3  We</w:t>
      </w:r>
      <w:proofErr w:type="gramEnd"/>
      <w:r>
        <w:rPr>
          <w:sz w:val="22"/>
          <w:szCs w:val="22"/>
        </w:rPr>
        <w:t xml:space="preserve"> expect there to be a maximum of between 15 and 20 attendees per workshop </w:t>
      </w:r>
    </w:p>
    <w:p w14:paraId="6E0FAA36" w14:textId="63A971D0" w:rsidR="00135460" w:rsidRDefault="00135460" w:rsidP="00135460">
      <w:pPr>
        <w:ind w:left="720"/>
        <w:rPr>
          <w:sz w:val="22"/>
          <w:szCs w:val="22"/>
        </w:rPr>
      </w:pPr>
      <w:proofErr w:type="gramStart"/>
      <w:r>
        <w:rPr>
          <w:sz w:val="22"/>
          <w:szCs w:val="22"/>
        </w:rPr>
        <w:t>and</w:t>
      </w:r>
      <w:proofErr w:type="gramEnd"/>
      <w:r>
        <w:rPr>
          <w:sz w:val="22"/>
          <w:szCs w:val="22"/>
        </w:rPr>
        <w:t xml:space="preserve"> anticipate that two workshops would be run on the same day to maximise value for money.  These may be whole half day from different subjects and for different </w:t>
      </w:r>
      <w:proofErr w:type="gramStart"/>
      <w:r>
        <w:rPr>
          <w:sz w:val="22"/>
          <w:szCs w:val="22"/>
        </w:rPr>
        <w:t>delegates,</w:t>
      </w:r>
      <w:proofErr w:type="gramEnd"/>
      <w:r>
        <w:rPr>
          <w:sz w:val="22"/>
          <w:szCs w:val="22"/>
        </w:rPr>
        <w:t xml:space="preserve"> however we would work with the chosen provider to ensure the schedule allows the subject matter covered on both workshops to be delivered by one trainer.</w:t>
      </w:r>
    </w:p>
    <w:p w14:paraId="768035FD" w14:textId="2FA42DA9" w:rsidR="00135460" w:rsidRDefault="00135460" w:rsidP="00135460">
      <w:pPr>
        <w:rPr>
          <w:sz w:val="22"/>
          <w:szCs w:val="22"/>
        </w:rPr>
      </w:pPr>
    </w:p>
    <w:p w14:paraId="487884E2" w14:textId="19AD4F10" w:rsidR="00135460" w:rsidRDefault="00135460" w:rsidP="00135460">
      <w:pPr>
        <w:pStyle w:val="ListParagraph"/>
        <w:numPr>
          <w:ilvl w:val="0"/>
          <w:numId w:val="1"/>
        </w:numPr>
        <w:rPr>
          <w:b/>
          <w:sz w:val="28"/>
          <w:szCs w:val="28"/>
        </w:rPr>
      </w:pPr>
      <w:r w:rsidRPr="00135460">
        <w:rPr>
          <w:b/>
          <w:sz w:val="28"/>
          <w:szCs w:val="28"/>
        </w:rPr>
        <w:t>Programme Requirements</w:t>
      </w:r>
    </w:p>
    <w:p w14:paraId="0CD68B01" w14:textId="66FA8ABE" w:rsidR="00135460" w:rsidRPr="00135460" w:rsidRDefault="00135460" w:rsidP="00135460">
      <w:pPr>
        <w:ind w:left="426"/>
        <w:rPr>
          <w:sz w:val="22"/>
          <w:szCs w:val="22"/>
        </w:rPr>
      </w:pPr>
      <w:proofErr w:type="gramStart"/>
      <w:r>
        <w:rPr>
          <w:sz w:val="22"/>
          <w:szCs w:val="22"/>
        </w:rPr>
        <w:t>5.1  The</w:t>
      </w:r>
      <w:proofErr w:type="gramEnd"/>
      <w:r>
        <w:rPr>
          <w:sz w:val="22"/>
          <w:szCs w:val="22"/>
        </w:rPr>
        <w:t xml:space="preserve"> successful provider will:-</w:t>
      </w:r>
    </w:p>
    <w:p w14:paraId="42B14B39" w14:textId="039FAD8E" w:rsidR="00135460" w:rsidRDefault="00135460" w:rsidP="00135460">
      <w:pPr>
        <w:pStyle w:val="ListParagraph"/>
        <w:numPr>
          <w:ilvl w:val="0"/>
          <w:numId w:val="26"/>
        </w:numPr>
        <w:rPr>
          <w:sz w:val="22"/>
          <w:szCs w:val="22"/>
        </w:rPr>
      </w:pPr>
      <w:r>
        <w:rPr>
          <w:sz w:val="22"/>
          <w:szCs w:val="22"/>
        </w:rPr>
        <w:t xml:space="preserve">Be responsible for collating the evaluation sheets following each event and reporting the results to HR Policy &amp; Development team within two weeks </w:t>
      </w:r>
      <w:proofErr w:type="spellStart"/>
      <w:proofErr w:type="gramStart"/>
      <w:r>
        <w:rPr>
          <w:sz w:val="22"/>
          <w:szCs w:val="22"/>
        </w:rPr>
        <w:t>fo</w:t>
      </w:r>
      <w:proofErr w:type="spellEnd"/>
      <w:proofErr w:type="gramEnd"/>
      <w:r>
        <w:rPr>
          <w:sz w:val="22"/>
          <w:szCs w:val="22"/>
        </w:rPr>
        <w:t xml:space="preserve"> the event taking place.</w:t>
      </w:r>
    </w:p>
    <w:p w14:paraId="1FD1CCDF" w14:textId="084C1DCF" w:rsidR="00135460" w:rsidRDefault="00135460" w:rsidP="00135460">
      <w:pPr>
        <w:pStyle w:val="ListParagraph"/>
        <w:numPr>
          <w:ilvl w:val="0"/>
          <w:numId w:val="26"/>
        </w:numPr>
        <w:rPr>
          <w:sz w:val="22"/>
          <w:szCs w:val="22"/>
        </w:rPr>
      </w:pPr>
      <w:r>
        <w:rPr>
          <w:sz w:val="22"/>
          <w:szCs w:val="22"/>
        </w:rPr>
        <w:t>Ensuring the attendance sheets are completed and returned to the Learning &amp; Development Team</w:t>
      </w:r>
    </w:p>
    <w:p w14:paraId="1EAAAFA1" w14:textId="5CF76A7D" w:rsidR="00135460" w:rsidRDefault="00135460" w:rsidP="00135460">
      <w:pPr>
        <w:pStyle w:val="ListParagraph"/>
        <w:numPr>
          <w:ilvl w:val="0"/>
          <w:numId w:val="26"/>
        </w:numPr>
        <w:rPr>
          <w:sz w:val="22"/>
          <w:szCs w:val="22"/>
        </w:rPr>
      </w:pPr>
      <w:r>
        <w:rPr>
          <w:sz w:val="22"/>
          <w:szCs w:val="22"/>
        </w:rPr>
        <w:t>Produce all materials including certificates for attendees and take them to the event</w:t>
      </w:r>
      <w:r w:rsidR="00725AD7">
        <w:rPr>
          <w:sz w:val="22"/>
          <w:szCs w:val="22"/>
        </w:rPr>
        <w:t xml:space="preserve"> or email them to the learning &amp; development team at least two weeks prior to the event for distribution to the learners.</w:t>
      </w:r>
    </w:p>
    <w:p w14:paraId="67922CC2" w14:textId="271F3142" w:rsidR="00135460" w:rsidRDefault="00135460" w:rsidP="00135460">
      <w:pPr>
        <w:pStyle w:val="ListParagraph"/>
        <w:numPr>
          <w:ilvl w:val="0"/>
          <w:numId w:val="26"/>
        </w:numPr>
        <w:rPr>
          <w:sz w:val="22"/>
          <w:szCs w:val="22"/>
        </w:rPr>
      </w:pPr>
      <w:r>
        <w:rPr>
          <w:sz w:val="22"/>
          <w:szCs w:val="22"/>
        </w:rPr>
        <w:t xml:space="preserve">Use training methods that </w:t>
      </w:r>
      <w:proofErr w:type="gramStart"/>
      <w:r>
        <w:rPr>
          <w:sz w:val="22"/>
          <w:szCs w:val="22"/>
        </w:rPr>
        <w:t>are proven</w:t>
      </w:r>
      <w:proofErr w:type="gramEnd"/>
      <w:r>
        <w:rPr>
          <w:sz w:val="22"/>
          <w:szCs w:val="22"/>
        </w:rPr>
        <w:t xml:space="preserve"> to convey both theory and practice.</w:t>
      </w:r>
    </w:p>
    <w:p w14:paraId="72B17323" w14:textId="298752FE" w:rsidR="00135460" w:rsidRDefault="00135460" w:rsidP="00135460">
      <w:pPr>
        <w:pStyle w:val="ListParagraph"/>
        <w:numPr>
          <w:ilvl w:val="0"/>
          <w:numId w:val="26"/>
        </w:numPr>
        <w:rPr>
          <w:sz w:val="22"/>
          <w:szCs w:val="22"/>
        </w:rPr>
      </w:pPr>
      <w:r>
        <w:rPr>
          <w:sz w:val="22"/>
          <w:szCs w:val="22"/>
        </w:rPr>
        <w:t>Allow for applied and reflective learning during the training period.</w:t>
      </w:r>
    </w:p>
    <w:p w14:paraId="47879A56" w14:textId="107BD381" w:rsidR="00135460" w:rsidRDefault="00135460" w:rsidP="00135460">
      <w:pPr>
        <w:pStyle w:val="ListParagraph"/>
        <w:numPr>
          <w:ilvl w:val="0"/>
          <w:numId w:val="26"/>
        </w:numPr>
        <w:rPr>
          <w:sz w:val="22"/>
          <w:szCs w:val="22"/>
        </w:rPr>
      </w:pPr>
      <w:r>
        <w:rPr>
          <w:sz w:val="22"/>
          <w:szCs w:val="22"/>
        </w:rPr>
        <w:t>The provider must ensure all learning materials can be adapted to ensure those with visual and/or hearing impairments can gain benefit of the programmes</w:t>
      </w:r>
    </w:p>
    <w:p w14:paraId="796DA9B7" w14:textId="1ABD2603" w:rsidR="00135460" w:rsidRDefault="00135460" w:rsidP="00135460">
      <w:pPr>
        <w:pStyle w:val="ListParagraph"/>
        <w:numPr>
          <w:ilvl w:val="0"/>
          <w:numId w:val="26"/>
        </w:numPr>
        <w:rPr>
          <w:sz w:val="22"/>
          <w:szCs w:val="22"/>
        </w:rPr>
      </w:pPr>
      <w:r>
        <w:rPr>
          <w:sz w:val="22"/>
          <w:szCs w:val="22"/>
        </w:rPr>
        <w:t xml:space="preserve">It is expected that the training </w:t>
      </w:r>
      <w:proofErr w:type="gramStart"/>
      <w:r>
        <w:rPr>
          <w:sz w:val="22"/>
          <w:szCs w:val="22"/>
        </w:rPr>
        <w:t>is</w:t>
      </w:r>
      <w:proofErr w:type="gramEnd"/>
      <w:r>
        <w:rPr>
          <w:sz w:val="22"/>
          <w:szCs w:val="22"/>
        </w:rPr>
        <w:t xml:space="preserve"> delivered on site or within the London Borough of Merton.</w:t>
      </w:r>
    </w:p>
    <w:p w14:paraId="65680A71" w14:textId="2B087B11" w:rsidR="00725AD7" w:rsidRDefault="00725AD7" w:rsidP="00135460">
      <w:pPr>
        <w:pStyle w:val="ListParagraph"/>
        <w:numPr>
          <w:ilvl w:val="0"/>
          <w:numId w:val="26"/>
        </w:numPr>
        <w:rPr>
          <w:sz w:val="22"/>
          <w:szCs w:val="22"/>
        </w:rPr>
      </w:pPr>
      <w:r>
        <w:rPr>
          <w:sz w:val="22"/>
          <w:szCs w:val="22"/>
        </w:rPr>
        <w:t>Be flexible and cost effective in the delivery of events.</w:t>
      </w:r>
    </w:p>
    <w:p w14:paraId="09CCCE5A" w14:textId="72A85A3D" w:rsidR="009C0D17" w:rsidRDefault="009C0D17" w:rsidP="009C0D17">
      <w:pPr>
        <w:rPr>
          <w:sz w:val="22"/>
          <w:szCs w:val="22"/>
        </w:rPr>
      </w:pPr>
    </w:p>
    <w:p w14:paraId="5D74FCB1" w14:textId="77777777" w:rsidR="009C0D17" w:rsidRDefault="009C0D17" w:rsidP="009C0D17">
      <w:pPr>
        <w:ind w:left="720"/>
        <w:rPr>
          <w:sz w:val="22"/>
          <w:szCs w:val="22"/>
        </w:rPr>
      </w:pPr>
      <w:proofErr w:type="gramStart"/>
      <w:r>
        <w:rPr>
          <w:sz w:val="22"/>
          <w:szCs w:val="22"/>
        </w:rPr>
        <w:t>5.2  The</w:t>
      </w:r>
      <w:proofErr w:type="gramEnd"/>
      <w:r>
        <w:rPr>
          <w:sz w:val="22"/>
          <w:szCs w:val="22"/>
        </w:rPr>
        <w:t xml:space="preserve"> London Borough of Merton reserves the right to carry out clarification </w:t>
      </w:r>
    </w:p>
    <w:p w14:paraId="3F9AD623" w14:textId="1A0D8F1E" w:rsidR="009C0D17" w:rsidRDefault="009C0D17" w:rsidP="009C0D17">
      <w:pPr>
        <w:ind w:left="720"/>
        <w:rPr>
          <w:sz w:val="22"/>
          <w:szCs w:val="22"/>
        </w:rPr>
      </w:pPr>
      <w:r>
        <w:rPr>
          <w:sz w:val="22"/>
          <w:szCs w:val="22"/>
        </w:rPr>
        <w:t xml:space="preserve">        </w:t>
      </w:r>
      <w:proofErr w:type="gramStart"/>
      <w:r>
        <w:rPr>
          <w:sz w:val="22"/>
          <w:szCs w:val="22"/>
        </w:rPr>
        <w:t>interviews</w:t>
      </w:r>
      <w:proofErr w:type="gramEnd"/>
      <w:r>
        <w:rPr>
          <w:sz w:val="22"/>
          <w:szCs w:val="22"/>
        </w:rPr>
        <w:t xml:space="preserve"> with the top three ranking organisations.</w:t>
      </w:r>
    </w:p>
    <w:p w14:paraId="1538350A" w14:textId="28576A85" w:rsidR="00104920" w:rsidRDefault="00104920" w:rsidP="009C0D17">
      <w:pPr>
        <w:ind w:left="720"/>
        <w:rPr>
          <w:sz w:val="22"/>
          <w:szCs w:val="22"/>
        </w:rPr>
      </w:pPr>
    </w:p>
    <w:p w14:paraId="3C9E3866" w14:textId="77777777" w:rsidR="00104920" w:rsidRPr="009C0D17" w:rsidRDefault="00104920" w:rsidP="009C0D17">
      <w:pPr>
        <w:ind w:left="720"/>
        <w:rPr>
          <w:sz w:val="22"/>
          <w:szCs w:val="22"/>
        </w:rPr>
      </w:pPr>
    </w:p>
    <w:p w14:paraId="2D4985AB" w14:textId="7E53D7E2" w:rsidR="00135460" w:rsidRDefault="00135460" w:rsidP="00135460">
      <w:pPr>
        <w:ind w:left="426"/>
        <w:rPr>
          <w:sz w:val="22"/>
          <w:szCs w:val="22"/>
        </w:rPr>
      </w:pPr>
    </w:p>
    <w:p w14:paraId="718DFCF9" w14:textId="3F715805" w:rsidR="009C0D17" w:rsidRDefault="009C0D17" w:rsidP="009C0D17">
      <w:pPr>
        <w:pStyle w:val="ListParagraph"/>
        <w:numPr>
          <w:ilvl w:val="0"/>
          <w:numId w:val="1"/>
        </w:numPr>
        <w:rPr>
          <w:b/>
          <w:sz w:val="28"/>
          <w:szCs w:val="28"/>
        </w:rPr>
      </w:pPr>
      <w:r w:rsidRPr="009C0D17">
        <w:rPr>
          <w:b/>
          <w:sz w:val="28"/>
          <w:szCs w:val="28"/>
        </w:rPr>
        <w:t>Contract Performance Monitoring</w:t>
      </w:r>
    </w:p>
    <w:p w14:paraId="7A4A7EC5" w14:textId="24904978" w:rsidR="009C0D17" w:rsidRDefault="009C0D17" w:rsidP="009C0D17">
      <w:pPr>
        <w:rPr>
          <w:b/>
          <w:sz w:val="28"/>
          <w:szCs w:val="28"/>
        </w:rPr>
      </w:pPr>
    </w:p>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4"/>
        <w:gridCol w:w="4313"/>
        <w:gridCol w:w="2729"/>
      </w:tblGrid>
      <w:tr w:rsidR="009C0D17" w:rsidRPr="004B4867" w14:paraId="6269C80B" w14:textId="77777777" w:rsidTr="001A3749">
        <w:trPr>
          <w:trHeight w:val="217"/>
        </w:trPr>
        <w:tc>
          <w:tcPr>
            <w:tcW w:w="1330" w:type="pct"/>
          </w:tcPr>
          <w:p w14:paraId="549F3F8A" w14:textId="77777777" w:rsidR="009C0D17" w:rsidRPr="004B4867" w:rsidRDefault="009C0D17" w:rsidP="001A3749">
            <w:pPr>
              <w:jc w:val="both"/>
              <w:rPr>
                <w:rFonts w:cs="Arial"/>
                <w:b/>
                <w:sz w:val="20"/>
              </w:rPr>
            </w:pPr>
            <w:r w:rsidRPr="004B4867">
              <w:rPr>
                <w:rFonts w:cs="Arial"/>
                <w:b/>
                <w:sz w:val="20"/>
              </w:rPr>
              <w:t>Activity</w:t>
            </w:r>
          </w:p>
        </w:tc>
        <w:tc>
          <w:tcPr>
            <w:tcW w:w="2247" w:type="pct"/>
          </w:tcPr>
          <w:p w14:paraId="7C557DB3" w14:textId="77777777" w:rsidR="009C0D17" w:rsidRPr="004B4867" w:rsidRDefault="009C0D17" w:rsidP="001A3749">
            <w:pPr>
              <w:jc w:val="both"/>
              <w:rPr>
                <w:rFonts w:cs="Arial"/>
                <w:b/>
                <w:sz w:val="20"/>
              </w:rPr>
            </w:pPr>
            <w:r w:rsidRPr="004B4867">
              <w:rPr>
                <w:rFonts w:cs="Arial"/>
                <w:b/>
                <w:sz w:val="20"/>
              </w:rPr>
              <w:t>Timescale</w:t>
            </w:r>
          </w:p>
        </w:tc>
        <w:tc>
          <w:tcPr>
            <w:tcW w:w="1422" w:type="pct"/>
            <w:tcBorders>
              <w:bottom w:val="single" w:sz="4" w:space="0" w:color="000000"/>
              <w:right w:val="single" w:sz="4" w:space="0" w:color="auto"/>
            </w:tcBorders>
          </w:tcPr>
          <w:p w14:paraId="76C443CB" w14:textId="77777777" w:rsidR="009C0D17" w:rsidRPr="004B4867" w:rsidRDefault="009C0D17" w:rsidP="001A3749">
            <w:pPr>
              <w:rPr>
                <w:rFonts w:cs="Arial"/>
                <w:b/>
                <w:sz w:val="20"/>
              </w:rPr>
            </w:pPr>
            <w:r w:rsidRPr="004B4867">
              <w:rPr>
                <w:rFonts w:cs="Arial"/>
                <w:b/>
                <w:sz w:val="20"/>
              </w:rPr>
              <w:t xml:space="preserve">Who will be responsible </w:t>
            </w:r>
          </w:p>
        </w:tc>
      </w:tr>
      <w:tr w:rsidR="009C0D17" w:rsidRPr="004B4867" w14:paraId="1CB4CF77" w14:textId="77777777" w:rsidTr="001A3749">
        <w:trPr>
          <w:trHeight w:val="883"/>
        </w:trPr>
        <w:tc>
          <w:tcPr>
            <w:tcW w:w="1330" w:type="pct"/>
          </w:tcPr>
          <w:p w14:paraId="0F2C2D3C" w14:textId="77777777" w:rsidR="009C0D17" w:rsidRPr="004B4867" w:rsidRDefault="009C0D17" w:rsidP="001A3749">
            <w:pPr>
              <w:rPr>
                <w:rFonts w:cs="Arial"/>
                <w:sz w:val="20"/>
              </w:rPr>
            </w:pPr>
            <w:r w:rsidRPr="004B4867">
              <w:rPr>
                <w:rFonts w:cs="Arial"/>
                <w:sz w:val="20"/>
              </w:rPr>
              <w:t>Agree course outlines and delivery schedule</w:t>
            </w:r>
          </w:p>
        </w:tc>
        <w:tc>
          <w:tcPr>
            <w:tcW w:w="2247" w:type="pct"/>
          </w:tcPr>
          <w:p w14:paraId="2CD0051B" w14:textId="77777777" w:rsidR="009C0D17" w:rsidRPr="004B4867" w:rsidRDefault="009C0D17" w:rsidP="001A3749">
            <w:pPr>
              <w:rPr>
                <w:rFonts w:cs="Arial"/>
                <w:sz w:val="20"/>
              </w:rPr>
            </w:pPr>
            <w:r w:rsidRPr="004B4867">
              <w:rPr>
                <w:rFonts w:cs="Arial"/>
                <w:sz w:val="20"/>
              </w:rPr>
              <w:t>At the initial planning meeting following the contract being awarded</w:t>
            </w:r>
          </w:p>
        </w:tc>
        <w:tc>
          <w:tcPr>
            <w:tcW w:w="1422" w:type="pct"/>
            <w:tcBorders>
              <w:right w:val="single" w:sz="4" w:space="0" w:color="auto"/>
            </w:tcBorders>
          </w:tcPr>
          <w:p w14:paraId="43609A06" w14:textId="77777777" w:rsidR="009C0D17" w:rsidRPr="004B4867" w:rsidRDefault="009C0D17" w:rsidP="001A3749">
            <w:pPr>
              <w:rPr>
                <w:rFonts w:cs="Arial"/>
                <w:sz w:val="20"/>
              </w:rPr>
            </w:pPr>
            <w:r w:rsidRPr="004B4867">
              <w:rPr>
                <w:rFonts w:cs="Arial"/>
                <w:sz w:val="20"/>
              </w:rPr>
              <w:t>The provider</w:t>
            </w:r>
          </w:p>
          <w:p w14:paraId="6C01C160" w14:textId="77777777" w:rsidR="009C0D17" w:rsidRPr="004B4867" w:rsidRDefault="009C0D17" w:rsidP="001A3749">
            <w:pPr>
              <w:rPr>
                <w:rFonts w:cs="Arial"/>
                <w:sz w:val="20"/>
              </w:rPr>
            </w:pPr>
            <w:r w:rsidRPr="004B4867">
              <w:rPr>
                <w:rFonts w:cs="Arial"/>
                <w:sz w:val="20"/>
              </w:rPr>
              <w:t>&amp; Head of HR Policy development</w:t>
            </w:r>
          </w:p>
          <w:p w14:paraId="1A6480FB" w14:textId="77777777" w:rsidR="009C0D17" w:rsidRPr="004B4867" w:rsidRDefault="009C0D17" w:rsidP="001A3749">
            <w:pPr>
              <w:rPr>
                <w:rFonts w:cs="Arial"/>
                <w:sz w:val="20"/>
              </w:rPr>
            </w:pPr>
          </w:p>
        </w:tc>
      </w:tr>
      <w:tr w:rsidR="009C0D17" w:rsidRPr="004B4867" w14:paraId="6F770EF5" w14:textId="77777777" w:rsidTr="001A3749">
        <w:trPr>
          <w:trHeight w:val="666"/>
        </w:trPr>
        <w:tc>
          <w:tcPr>
            <w:tcW w:w="1330" w:type="pct"/>
          </w:tcPr>
          <w:p w14:paraId="5F87B722" w14:textId="77777777" w:rsidR="009C0D17" w:rsidRPr="004B4867" w:rsidRDefault="009C0D17" w:rsidP="001A3749">
            <w:pPr>
              <w:rPr>
                <w:rFonts w:cs="Arial"/>
                <w:sz w:val="20"/>
              </w:rPr>
            </w:pPr>
            <w:r w:rsidRPr="004B4867">
              <w:rPr>
                <w:rFonts w:cs="Arial"/>
                <w:sz w:val="20"/>
              </w:rPr>
              <w:t>Attendance lists</w:t>
            </w:r>
          </w:p>
        </w:tc>
        <w:tc>
          <w:tcPr>
            <w:tcW w:w="2247" w:type="pct"/>
          </w:tcPr>
          <w:p w14:paraId="74898850" w14:textId="77777777" w:rsidR="009C0D17" w:rsidRPr="004B4867" w:rsidRDefault="009C0D17" w:rsidP="001A3749">
            <w:pPr>
              <w:rPr>
                <w:rFonts w:cs="Arial"/>
                <w:sz w:val="20"/>
              </w:rPr>
            </w:pPr>
            <w:r w:rsidRPr="004B4867">
              <w:rPr>
                <w:rFonts w:cs="Arial"/>
                <w:sz w:val="20"/>
              </w:rPr>
              <w:t>On conclusion of each workshop</w:t>
            </w:r>
          </w:p>
          <w:p w14:paraId="5B3F53A8" w14:textId="77777777" w:rsidR="009C0D17" w:rsidRPr="004B4867" w:rsidRDefault="009C0D17" w:rsidP="001A3749">
            <w:pPr>
              <w:rPr>
                <w:rFonts w:cs="Arial"/>
                <w:sz w:val="20"/>
              </w:rPr>
            </w:pPr>
          </w:p>
        </w:tc>
        <w:tc>
          <w:tcPr>
            <w:tcW w:w="1422" w:type="pct"/>
          </w:tcPr>
          <w:p w14:paraId="277931C5" w14:textId="77777777" w:rsidR="009C0D17" w:rsidRPr="004B4867" w:rsidRDefault="009C0D17" w:rsidP="001A3749">
            <w:pPr>
              <w:rPr>
                <w:rFonts w:cs="Arial"/>
                <w:sz w:val="20"/>
              </w:rPr>
            </w:pPr>
            <w:r w:rsidRPr="004B4867">
              <w:rPr>
                <w:rFonts w:cs="Arial"/>
                <w:sz w:val="20"/>
              </w:rPr>
              <w:t>The provider to send to the HR policy and Development Team</w:t>
            </w:r>
          </w:p>
        </w:tc>
      </w:tr>
      <w:tr w:rsidR="009C0D17" w:rsidRPr="004B4867" w14:paraId="55D9317A" w14:textId="77777777" w:rsidTr="001A3749">
        <w:trPr>
          <w:trHeight w:val="434"/>
        </w:trPr>
        <w:tc>
          <w:tcPr>
            <w:tcW w:w="1330" w:type="pct"/>
          </w:tcPr>
          <w:p w14:paraId="4585B647" w14:textId="77777777" w:rsidR="009C0D17" w:rsidRPr="004B4867" w:rsidRDefault="009C0D17" w:rsidP="001A3749">
            <w:pPr>
              <w:rPr>
                <w:rFonts w:cs="Arial"/>
                <w:sz w:val="20"/>
              </w:rPr>
            </w:pPr>
            <w:r w:rsidRPr="004B4867">
              <w:rPr>
                <w:rFonts w:cs="Arial"/>
                <w:sz w:val="20"/>
              </w:rPr>
              <w:t>Evaluation forms</w:t>
            </w:r>
          </w:p>
        </w:tc>
        <w:tc>
          <w:tcPr>
            <w:tcW w:w="2247" w:type="pct"/>
          </w:tcPr>
          <w:p w14:paraId="35AEA393" w14:textId="77777777" w:rsidR="009C0D17" w:rsidRPr="004B4867" w:rsidRDefault="009C0D17" w:rsidP="001A3749">
            <w:pPr>
              <w:rPr>
                <w:rFonts w:cs="Arial"/>
                <w:sz w:val="20"/>
              </w:rPr>
            </w:pPr>
            <w:r w:rsidRPr="004B4867">
              <w:rPr>
                <w:rFonts w:cs="Arial"/>
                <w:sz w:val="20"/>
              </w:rPr>
              <w:t>On conclusion of each workshop</w:t>
            </w:r>
          </w:p>
        </w:tc>
        <w:tc>
          <w:tcPr>
            <w:tcW w:w="1422" w:type="pct"/>
          </w:tcPr>
          <w:p w14:paraId="07C619D2" w14:textId="77777777" w:rsidR="009C0D17" w:rsidRPr="004B4867" w:rsidRDefault="009C0D17" w:rsidP="001A3749">
            <w:pPr>
              <w:rPr>
                <w:rFonts w:cs="Arial"/>
                <w:sz w:val="20"/>
              </w:rPr>
            </w:pPr>
            <w:r w:rsidRPr="004B4867">
              <w:rPr>
                <w:rFonts w:cs="Arial"/>
                <w:sz w:val="20"/>
              </w:rPr>
              <w:t>Provider to send to HR Policy Development Team</w:t>
            </w:r>
          </w:p>
        </w:tc>
      </w:tr>
      <w:tr w:rsidR="009C0D17" w:rsidRPr="004B4867" w14:paraId="65412D3E" w14:textId="77777777" w:rsidTr="001A3749">
        <w:trPr>
          <w:trHeight w:val="883"/>
        </w:trPr>
        <w:tc>
          <w:tcPr>
            <w:tcW w:w="1330" w:type="pct"/>
          </w:tcPr>
          <w:p w14:paraId="084C0B43" w14:textId="77777777" w:rsidR="009C0D17" w:rsidRPr="004B4867" w:rsidRDefault="009C0D17" w:rsidP="001A3749">
            <w:pPr>
              <w:rPr>
                <w:rFonts w:cs="Arial"/>
                <w:sz w:val="20"/>
              </w:rPr>
            </w:pPr>
            <w:r w:rsidRPr="004B4867">
              <w:rPr>
                <w:rFonts w:cs="Arial"/>
                <w:sz w:val="20"/>
              </w:rPr>
              <w:t>Review meetings</w:t>
            </w:r>
          </w:p>
          <w:p w14:paraId="6858B911" w14:textId="77777777" w:rsidR="009C0D17" w:rsidRPr="004B4867" w:rsidRDefault="009C0D17" w:rsidP="001A3749">
            <w:pPr>
              <w:rPr>
                <w:rFonts w:cs="Arial"/>
                <w:sz w:val="20"/>
              </w:rPr>
            </w:pPr>
          </w:p>
        </w:tc>
        <w:tc>
          <w:tcPr>
            <w:tcW w:w="2247" w:type="pct"/>
          </w:tcPr>
          <w:p w14:paraId="2EC0B611" w14:textId="77777777" w:rsidR="009C0D17" w:rsidRPr="004B4867" w:rsidRDefault="009C0D17" w:rsidP="001A3749">
            <w:pPr>
              <w:rPr>
                <w:rFonts w:cs="Arial"/>
                <w:sz w:val="20"/>
              </w:rPr>
            </w:pPr>
            <w:r w:rsidRPr="004B4867">
              <w:rPr>
                <w:rFonts w:cs="Arial"/>
                <w:sz w:val="20"/>
              </w:rPr>
              <w:t>Quarterly</w:t>
            </w:r>
          </w:p>
        </w:tc>
        <w:tc>
          <w:tcPr>
            <w:tcW w:w="1422" w:type="pct"/>
          </w:tcPr>
          <w:p w14:paraId="32156B71" w14:textId="77777777" w:rsidR="009C0D17" w:rsidRPr="004B4867" w:rsidRDefault="009C0D17" w:rsidP="001A3749">
            <w:pPr>
              <w:rPr>
                <w:rFonts w:cs="Arial"/>
                <w:sz w:val="20"/>
              </w:rPr>
            </w:pPr>
            <w:r w:rsidRPr="004B4867">
              <w:rPr>
                <w:rFonts w:cs="Arial"/>
                <w:sz w:val="20"/>
              </w:rPr>
              <w:t>The provider</w:t>
            </w:r>
          </w:p>
          <w:p w14:paraId="7AC7898A" w14:textId="77777777" w:rsidR="009C0D17" w:rsidRPr="004B4867" w:rsidRDefault="009C0D17" w:rsidP="001A3749">
            <w:pPr>
              <w:rPr>
                <w:rFonts w:cs="Arial"/>
                <w:sz w:val="20"/>
              </w:rPr>
            </w:pPr>
            <w:r w:rsidRPr="004B4867">
              <w:rPr>
                <w:rFonts w:cs="Arial"/>
                <w:sz w:val="20"/>
              </w:rPr>
              <w:t>&amp; Head of HR Policy development</w:t>
            </w:r>
          </w:p>
          <w:p w14:paraId="53F47BE0" w14:textId="77777777" w:rsidR="009C0D17" w:rsidRPr="004B4867" w:rsidRDefault="009C0D17" w:rsidP="001A3749">
            <w:pPr>
              <w:rPr>
                <w:rFonts w:cs="Arial"/>
                <w:sz w:val="20"/>
              </w:rPr>
            </w:pPr>
          </w:p>
        </w:tc>
      </w:tr>
      <w:tr w:rsidR="009C0D17" w:rsidRPr="004B4867" w14:paraId="07BFBFE7" w14:textId="77777777" w:rsidTr="001A3749">
        <w:trPr>
          <w:trHeight w:val="651"/>
        </w:trPr>
        <w:tc>
          <w:tcPr>
            <w:tcW w:w="1330" w:type="pct"/>
          </w:tcPr>
          <w:p w14:paraId="1071A0CF" w14:textId="77777777" w:rsidR="009C0D17" w:rsidRPr="004B4867" w:rsidRDefault="009C0D17" w:rsidP="001A3749">
            <w:pPr>
              <w:rPr>
                <w:rFonts w:cs="Arial"/>
                <w:sz w:val="20"/>
              </w:rPr>
            </w:pPr>
            <w:r w:rsidRPr="004B4867">
              <w:rPr>
                <w:rFonts w:cs="Arial"/>
                <w:sz w:val="20"/>
              </w:rPr>
              <w:t>Collation of learner feedback</w:t>
            </w:r>
          </w:p>
        </w:tc>
        <w:tc>
          <w:tcPr>
            <w:tcW w:w="2247" w:type="pct"/>
          </w:tcPr>
          <w:p w14:paraId="7232CD48" w14:textId="77777777" w:rsidR="009C0D17" w:rsidRPr="004B4867" w:rsidRDefault="009C0D17" w:rsidP="001A3749">
            <w:pPr>
              <w:rPr>
                <w:rFonts w:cs="Arial"/>
                <w:sz w:val="20"/>
              </w:rPr>
            </w:pPr>
            <w:r w:rsidRPr="004B4867">
              <w:rPr>
                <w:rFonts w:cs="Arial"/>
                <w:sz w:val="20"/>
              </w:rPr>
              <w:t>After 6 months of end of training programme.</w:t>
            </w:r>
          </w:p>
        </w:tc>
        <w:tc>
          <w:tcPr>
            <w:tcW w:w="1422" w:type="pct"/>
          </w:tcPr>
          <w:p w14:paraId="21FA4A2E" w14:textId="77777777" w:rsidR="009C0D17" w:rsidRPr="004B4867" w:rsidRDefault="009C0D17" w:rsidP="001A3749">
            <w:pPr>
              <w:rPr>
                <w:rFonts w:cs="Arial"/>
                <w:sz w:val="20"/>
              </w:rPr>
            </w:pPr>
            <w:r w:rsidRPr="004B4867">
              <w:rPr>
                <w:rFonts w:cs="Arial"/>
                <w:sz w:val="20"/>
              </w:rPr>
              <w:t xml:space="preserve">HR Policy and Development Team </w:t>
            </w:r>
          </w:p>
          <w:p w14:paraId="19FC867A" w14:textId="77777777" w:rsidR="009C0D17" w:rsidRPr="004B4867" w:rsidRDefault="009C0D17" w:rsidP="001A3749">
            <w:pPr>
              <w:rPr>
                <w:rFonts w:cs="Arial"/>
                <w:sz w:val="20"/>
              </w:rPr>
            </w:pPr>
          </w:p>
        </w:tc>
      </w:tr>
    </w:tbl>
    <w:p w14:paraId="4E5F4561" w14:textId="77777777" w:rsidR="009C0D17" w:rsidRPr="009C0D17" w:rsidRDefault="009C0D17" w:rsidP="009C0D17">
      <w:pPr>
        <w:rPr>
          <w:b/>
          <w:sz w:val="22"/>
          <w:szCs w:val="22"/>
        </w:rPr>
      </w:pPr>
    </w:p>
    <w:p w14:paraId="5ECAE66A" w14:textId="6231C2A1" w:rsidR="00135460" w:rsidRDefault="00135460" w:rsidP="00135460">
      <w:pPr>
        <w:rPr>
          <w:sz w:val="22"/>
          <w:szCs w:val="22"/>
        </w:rPr>
      </w:pPr>
    </w:p>
    <w:p w14:paraId="0DD08D78" w14:textId="145F11DB" w:rsidR="009C0D17" w:rsidRDefault="009C0D17" w:rsidP="009C0D17">
      <w:pPr>
        <w:pStyle w:val="ListParagraph"/>
        <w:numPr>
          <w:ilvl w:val="0"/>
          <w:numId w:val="1"/>
        </w:numPr>
        <w:rPr>
          <w:b/>
          <w:sz w:val="28"/>
          <w:szCs w:val="28"/>
        </w:rPr>
      </w:pPr>
      <w:r w:rsidRPr="009C0D17">
        <w:rPr>
          <w:b/>
          <w:sz w:val="28"/>
          <w:szCs w:val="28"/>
        </w:rPr>
        <w:t>Structure of the Courses</w:t>
      </w:r>
    </w:p>
    <w:p w14:paraId="1E3CB928" w14:textId="0DFD6080" w:rsidR="009C0D17" w:rsidRPr="009C0D17" w:rsidRDefault="009C0D17" w:rsidP="009C0D17">
      <w:pPr>
        <w:pStyle w:val="ListParagraph"/>
        <w:numPr>
          <w:ilvl w:val="0"/>
          <w:numId w:val="26"/>
        </w:numPr>
        <w:rPr>
          <w:b/>
          <w:sz w:val="28"/>
          <w:szCs w:val="28"/>
        </w:rPr>
      </w:pPr>
      <w:r>
        <w:rPr>
          <w:sz w:val="22"/>
          <w:szCs w:val="22"/>
        </w:rPr>
        <w:t>Costs incurred are based on the cost per course and not for a minimum number</w:t>
      </w:r>
    </w:p>
    <w:p w14:paraId="4C6BD3CF" w14:textId="17D35120" w:rsidR="009C0D17" w:rsidRPr="009C0D17" w:rsidRDefault="009C0D17" w:rsidP="009C0D17">
      <w:pPr>
        <w:pStyle w:val="ListParagraph"/>
        <w:numPr>
          <w:ilvl w:val="0"/>
          <w:numId w:val="26"/>
        </w:numPr>
        <w:rPr>
          <w:b/>
          <w:sz w:val="28"/>
          <w:szCs w:val="28"/>
        </w:rPr>
      </w:pPr>
      <w:r>
        <w:rPr>
          <w:sz w:val="22"/>
          <w:szCs w:val="22"/>
        </w:rPr>
        <w:t>The course will be based on site at the London Borough of Merton</w:t>
      </w:r>
    </w:p>
    <w:p w14:paraId="20DBF911" w14:textId="6FC399BC" w:rsidR="009C0D17" w:rsidRPr="009C0D17" w:rsidRDefault="009C0D17" w:rsidP="009C0D17">
      <w:pPr>
        <w:pStyle w:val="ListParagraph"/>
        <w:numPr>
          <w:ilvl w:val="0"/>
          <w:numId w:val="26"/>
        </w:numPr>
        <w:rPr>
          <w:b/>
          <w:sz w:val="28"/>
          <w:szCs w:val="28"/>
        </w:rPr>
      </w:pPr>
      <w:r>
        <w:rPr>
          <w:sz w:val="22"/>
          <w:szCs w:val="22"/>
        </w:rPr>
        <w:t>No travel costs or expenses will be paid therefore price quoted must be inclusive of associated expenses.</w:t>
      </w:r>
    </w:p>
    <w:p w14:paraId="3DEDBBA8" w14:textId="79A19F33" w:rsidR="009C0D17" w:rsidRPr="009C0D17" w:rsidRDefault="009C0D17" w:rsidP="009C0D17">
      <w:pPr>
        <w:pStyle w:val="ListParagraph"/>
        <w:numPr>
          <w:ilvl w:val="0"/>
          <w:numId w:val="26"/>
        </w:numPr>
        <w:rPr>
          <w:b/>
          <w:sz w:val="28"/>
          <w:szCs w:val="28"/>
        </w:rPr>
      </w:pPr>
      <w:r>
        <w:rPr>
          <w:sz w:val="22"/>
          <w:szCs w:val="22"/>
        </w:rPr>
        <w:t xml:space="preserve">Evaluation of learners will need to be produced at the end of the </w:t>
      </w:r>
      <w:proofErr w:type="gramStart"/>
      <w:r>
        <w:rPr>
          <w:sz w:val="22"/>
          <w:szCs w:val="22"/>
        </w:rPr>
        <w:t>coaching,</w:t>
      </w:r>
      <w:proofErr w:type="gramEnd"/>
      <w:r>
        <w:rPr>
          <w:sz w:val="22"/>
          <w:szCs w:val="22"/>
        </w:rPr>
        <w:t xml:space="preserve"> although coaching content should be confidential the outcomes should be reported.</w:t>
      </w:r>
    </w:p>
    <w:p w14:paraId="6F58EC41" w14:textId="77777777" w:rsidR="00135460" w:rsidRPr="00135460" w:rsidRDefault="00135460" w:rsidP="00135460">
      <w:pPr>
        <w:ind w:left="426"/>
        <w:rPr>
          <w:sz w:val="22"/>
          <w:szCs w:val="22"/>
        </w:rPr>
      </w:pPr>
    </w:p>
    <w:p w14:paraId="3A0EA08D" w14:textId="5B486A92" w:rsidR="00620ED3" w:rsidRPr="00620ED3" w:rsidRDefault="00620ED3" w:rsidP="00620ED3">
      <w:pPr>
        <w:pStyle w:val="ListParagraph"/>
        <w:ind w:left="786"/>
        <w:rPr>
          <w:sz w:val="22"/>
          <w:szCs w:val="22"/>
        </w:rPr>
      </w:pPr>
      <w:r>
        <w:rPr>
          <w:sz w:val="22"/>
          <w:szCs w:val="22"/>
        </w:rPr>
        <w:tab/>
      </w:r>
      <w:r w:rsidRPr="00620ED3">
        <w:rPr>
          <w:sz w:val="22"/>
          <w:szCs w:val="22"/>
        </w:rPr>
        <w:tab/>
      </w:r>
    </w:p>
    <w:p w14:paraId="31B10DBC" w14:textId="77777777" w:rsidR="00620ED3" w:rsidRPr="00620ED3" w:rsidRDefault="00620ED3" w:rsidP="00620ED3">
      <w:pPr>
        <w:pStyle w:val="ListParagraph"/>
        <w:ind w:left="786"/>
        <w:rPr>
          <w:sz w:val="22"/>
          <w:szCs w:val="22"/>
        </w:rPr>
      </w:pPr>
    </w:p>
    <w:p w14:paraId="33EDD4AE" w14:textId="1533B2D2" w:rsidR="00620ED3" w:rsidRDefault="00620ED3" w:rsidP="00620ED3">
      <w:pPr>
        <w:rPr>
          <w:sz w:val="22"/>
          <w:szCs w:val="22"/>
        </w:rPr>
      </w:pPr>
    </w:p>
    <w:p w14:paraId="09B4E21A" w14:textId="169F8272" w:rsidR="0000565B" w:rsidRPr="00620ED3" w:rsidRDefault="0000565B" w:rsidP="00620ED3">
      <w:pPr>
        <w:rPr>
          <w:sz w:val="22"/>
          <w:szCs w:val="22"/>
        </w:rPr>
      </w:pPr>
    </w:p>
    <w:p w14:paraId="7E5ABAF9" w14:textId="77777777" w:rsidR="00946265" w:rsidRPr="00946265" w:rsidRDefault="00946265" w:rsidP="00946265">
      <w:pPr>
        <w:pStyle w:val="ListParagraph"/>
        <w:rPr>
          <w:b/>
        </w:rPr>
      </w:pPr>
    </w:p>
    <w:p w14:paraId="04CB17BF" w14:textId="4C09FEDC" w:rsidR="00946265" w:rsidRDefault="00725AD7" w:rsidP="000B3948">
      <w:pPr>
        <w:pStyle w:val="ListParagraph"/>
        <w:numPr>
          <w:ilvl w:val="0"/>
          <w:numId w:val="1"/>
        </w:numPr>
        <w:rPr>
          <w:b/>
          <w:sz w:val="28"/>
        </w:rPr>
      </w:pPr>
      <w:r>
        <w:rPr>
          <w:b/>
          <w:sz w:val="28"/>
        </w:rPr>
        <w:t>Instructions and Conditions for Q</w:t>
      </w:r>
      <w:r w:rsidR="00946265" w:rsidRPr="00946265">
        <w:rPr>
          <w:b/>
          <w:sz w:val="28"/>
        </w:rPr>
        <w:t>uoting</w:t>
      </w:r>
    </w:p>
    <w:p w14:paraId="51C24292" w14:textId="77777777" w:rsidR="00946265" w:rsidRPr="00EE02E6" w:rsidRDefault="00946265" w:rsidP="00EE02E6">
      <w:pPr>
        <w:pStyle w:val="NoSpacing"/>
        <w:spacing w:line="276" w:lineRule="auto"/>
        <w:ind w:left="964"/>
        <w:rPr>
          <w:rFonts w:ascii="Arial" w:hAnsi="Arial" w:cs="Arial"/>
          <w:sz w:val="22"/>
          <w:szCs w:val="22"/>
        </w:rPr>
      </w:pPr>
    </w:p>
    <w:p w14:paraId="79C463F5" w14:textId="2C07C3CF" w:rsidR="00946265" w:rsidRPr="00EE02E6" w:rsidRDefault="00946265" w:rsidP="00EE02E6">
      <w:pPr>
        <w:pStyle w:val="NoSpacing"/>
        <w:numPr>
          <w:ilvl w:val="0"/>
          <w:numId w:val="4"/>
        </w:numPr>
        <w:spacing w:line="276" w:lineRule="auto"/>
        <w:ind w:left="964" w:hanging="510"/>
        <w:rPr>
          <w:rFonts w:ascii="Arial" w:hAnsi="Arial" w:cs="Arial"/>
          <w:b/>
          <w:sz w:val="22"/>
          <w:szCs w:val="22"/>
        </w:rPr>
      </w:pPr>
      <w:r w:rsidRPr="00EE02E6">
        <w:rPr>
          <w:rFonts w:ascii="Arial" w:hAnsi="Arial" w:cs="Arial"/>
          <w:b/>
          <w:sz w:val="22"/>
          <w:szCs w:val="22"/>
        </w:rPr>
        <w:t>Invitation to provide a quotation</w:t>
      </w:r>
    </w:p>
    <w:p w14:paraId="6FD25C3B" w14:textId="77777777" w:rsidR="00946265" w:rsidRDefault="00946265" w:rsidP="004A26D6">
      <w:pPr>
        <w:pStyle w:val="ListParagraph"/>
        <w:ind w:left="1247" w:hanging="567"/>
        <w:rPr>
          <w:b/>
        </w:rPr>
      </w:pPr>
    </w:p>
    <w:p w14:paraId="6B847603" w14:textId="24C8EC64" w:rsidR="00946265" w:rsidRPr="00EE02E6" w:rsidRDefault="00946265" w:rsidP="00EE02E6">
      <w:pPr>
        <w:pStyle w:val="NoSpacing"/>
        <w:numPr>
          <w:ilvl w:val="0"/>
          <w:numId w:val="4"/>
        </w:numPr>
        <w:spacing w:line="276" w:lineRule="auto"/>
        <w:ind w:left="964" w:hanging="510"/>
        <w:rPr>
          <w:rFonts w:ascii="Arial" w:hAnsi="Arial" w:cs="Arial"/>
          <w:sz w:val="22"/>
          <w:szCs w:val="22"/>
        </w:rPr>
      </w:pPr>
      <w:r w:rsidRPr="00EE02E6">
        <w:rPr>
          <w:rFonts w:ascii="Arial" w:hAnsi="Arial" w:cs="Arial"/>
          <w:sz w:val="22"/>
          <w:szCs w:val="22"/>
        </w:rPr>
        <w:t>The London Borough of Merton (“the Council”) invites q</w:t>
      </w:r>
      <w:r w:rsidR="00725AD7">
        <w:rPr>
          <w:rFonts w:ascii="Arial" w:hAnsi="Arial" w:cs="Arial"/>
          <w:sz w:val="22"/>
          <w:szCs w:val="22"/>
        </w:rPr>
        <w:t xml:space="preserve">uotations for the provision of Information Technology Skills </w:t>
      </w:r>
      <w:r w:rsidRPr="00EE02E6">
        <w:rPr>
          <w:rFonts w:ascii="Arial" w:hAnsi="Arial" w:cs="Arial"/>
          <w:sz w:val="22"/>
          <w:szCs w:val="22"/>
        </w:rPr>
        <w:t>in accordance with this RFQ (“Quotations”).</w:t>
      </w:r>
    </w:p>
    <w:p w14:paraId="53B03B90" w14:textId="77777777" w:rsidR="00946265" w:rsidRPr="002115AF" w:rsidRDefault="00946265" w:rsidP="009B487F">
      <w:pPr>
        <w:spacing w:line="276" w:lineRule="auto"/>
        <w:ind w:left="1020" w:right="284" w:hanging="680"/>
        <w:jc w:val="both"/>
        <w:rPr>
          <w:rFonts w:cs="Arial"/>
          <w:sz w:val="22"/>
          <w:szCs w:val="22"/>
        </w:rPr>
      </w:pPr>
    </w:p>
    <w:p w14:paraId="2AE9E180" w14:textId="77777777" w:rsidR="00946265" w:rsidRPr="00EE02E6" w:rsidRDefault="00946265" w:rsidP="00EE02E6">
      <w:pPr>
        <w:pStyle w:val="NoSpacing"/>
        <w:numPr>
          <w:ilvl w:val="0"/>
          <w:numId w:val="4"/>
        </w:numPr>
        <w:spacing w:line="276" w:lineRule="auto"/>
        <w:ind w:left="964" w:hanging="510"/>
        <w:rPr>
          <w:rFonts w:ascii="Arial" w:hAnsi="Arial" w:cs="Arial"/>
          <w:sz w:val="22"/>
          <w:szCs w:val="22"/>
        </w:rPr>
      </w:pPr>
      <w:r w:rsidRPr="00EE02E6">
        <w:rPr>
          <w:rFonts w:ascii="Arial" w:hAnsi="Arial" w:cs="Arial"/>
          <w:sz w:val="22"/>
          <w:szCs w:val="22"/>
        </w:rPr>
        <w:t>This RFQ:</w:t>
      </w:r>
    </w:p>
    <w:p w14:paraId="697CAB56" w14:textId="77777777" w:rsidR="00946265" w:rsidRPr="002115AF" w:rsidRDefault="00946265" w:rsidP="00362FB7">
      <w:pPr>
        <w:pStyle w:val="ListParagraph"/>
        <w:ind w:left="680" w:right="284"/>
        <w:rPr>
          <w:rFonts w:cs="Arial"/>
          <w:sz w:val="22"/>
          <w:szCs w:val="22"/>
        </w:rPr>
      </w:pPr>
    </w:p>
    <w:p w14:paraId="6EC5F927" w14:textId="77777777" w:rsidR="00946265" w:rsidRDefault="00946265" w:rsidP="000B3948">
      <w:pPr>
        <w:pStyle w:val="ListParagraph"/>
        <w:numPr>
          <w:ilvl w:val="1"/>
          <w:numId w:val="4"/>
        </w:numPr>
        <w:spacing w:line="276" w:lineRule="auto"/>
        <w:ind w:left="1040" w:right="284"/>
        <w:contextualSpacing w:val="0"/>
        <w:jc w:val="both"/>
        <w:rPr>
          <w:rFonts w:cs="Arial"/>
          <w:sz w:val="22"/>
          <w:szCs w:val="22"/>
        </w:rPr>
      </w:pPr>
      <w:r>
        <w:rPr>
          <w:rFonts w:cs="Arial"/>
          <w:sz w:val="22"/>
          <w:szCs w:val="22"/>
        </w:rPr>
        <w:t>sets out the instructions that apply to this procurement process</w:t>
      </w:r>
    </w:p>
    <w:p w14:paraId="3BF4311F" w14:textId="77777777" w:rsidR="00946265" w:rsidRDefault="00946265" w:rsidP="00F74192">
      <w:pPr>
        <w:pStyle w:val="ListParagraph"/>
        <w:spacing w:line="276" w:lineRule="auto"/>
        <w:ind w:left="1040" w:right="284"/>
        <w:jc w:val="both"/>
        <w:rPr>
          <w:rFonts w:cs="Arial"/>
          <w:sz w:val="22"/>
          <w:szCs w:val="22"/>
        </w:rPr>
      </w:pPr>
    </w:p>
    <w:p w14:paraId="220D5817" w14:textId="77777777" w:rsidR="00946265" w:rsidRDefault="00946265" w:rsidP="000B3948">
      <w:pPr>
        <w:pStyle w:val="ListParagraph"/>
        <w:numPr>
          <w:ilvl w:val="1"/>
          <w:numId w:val="4"/>
        </w:numPr>
        <w:spacing w:line="276" w:lineRule="auto"/>
        <w:ind w:left="1040" w:right="284"/>
        <w:contextualSpacing w:val="0"/>
        <w:jc w:val="both"/>
        <w:rPr>
          <w:rFonts w:cs="Arial"/>
          <w:sz w:val="22"/>
          <w:szCs w:val="22"/>
        </w:rPr>
      </w:pPr>
      <w:r>
        <w:rPr>
          <w:rFonts w:cs="Arial"/>
          <w:sz w:val="22"/>
          <w:szCs w:val="22"/>
        </w:rPr>
        <w:t>sets out the overall timetable and process for the procurement</w:t>
      </w:r>
    </w:p>
    <w:p w14:paraId="74F93E6C" w14:textId="77777777" w:rsidR="00946265" w:rsidRPr="00F60078" w:rsidRDefault="00946265" w:rsidP="00F74192">
      <w:pPr>
        <w:spacing w:line="276" w:lineRule="auto"/>
        <w:ind w:left="1040" w:right="284"/>
        <w:jc w:val="both"/>
        <w:rPr>
          <w:rFonts w:cs="Arial"/>
          <w:sz w:val="22"/>
          <w:szCs w:val="22"/>
        </w:rPr>
      </w:pPr>
    </w:p>
    <w:p w14:paraId="33225F62" w14:textId="77777777" w:rsidR="00946265" w:rsidRDefault="00946265" w:rsidP="000B3948">
      <w:pPr>
        <w:pStyle w:val="ListParagraph"/>
        <w:numPr>
          <w:ilvl w:val="1"/>
          <w:numId w:val="4"/>
        </w:numPr>
        <w:spacing w:line="276" w:lineRule="auto"/>
        <w:ind w:left="1040" w:right="284"/>
        <w:contextualSpacing w:val="0"/>
        <w:jc w:val="both"/>
        <w:rPr>
          <w:rFonts w:cs="Arial"/>
          <w:sz w:val="22"/>
          <w:szCs w:val="22"/>
        </w:rPr>
      </w:pPr>
      <w:r>
        <w:rPr>
          <w:rFonts w:cs="Arial"/>
          <w:sz w:val="22"/>
          <w:szCs w:val="22"/>
        </w:rPr>
        <w:t>provides bidders with sufficient information (including the Council’s Statement of Requirements) to enable them to submit a compliant Quotation</w:t>
      </w:r>
    </w:p>
    <w:p w14:paraId="48B21415" w14:textId="77777777" w:rsidR="00946265" w:rsidRPr="00946265" w:rsidRDefault="00946265" w:rsidP="00F74192">
      <w:pPr>
        <w:pStyle w:val="ListParagraph"/>
        <w:ind w:left="1040"/>
        <w:rPr>
          <w:rFonts w:cs="Arial"/>
          <w:sz w:val="22"/>
          <w:szCs w:val="22"/>
        </w:rPr>
      </w:pPr>
    </w:p>
    <w:p w14:paraId="5F07640F" w14:textId="62A9E7C6" w:rsidR="00946265" w:rsidRDefault="00946265" w:rsidP="000B3948">
      <w:pPr>
        <w:pStyle w:val="ListParagraph"/>
        <w:numPr>
          <w:ilvl w:val="1"/>
          <w:numId w:val="4"/>
        </w:numPr>
        <w:spacing w:line="276" w:lineRule="auto"/>
        <w:ind w:left="1040" w:right="284"/>
        <w:contextualSpacing w:val="0"/>
        <w:jc w:val="both"/>
        <w:rPr>
          <w:rFonts w:cs="Arial"/>
          <w:sz w:val="22"/>
          <w:szCs w:val="22"/>
        </w:rPr>
      </w:pPr>
      <w:r w:rsidRPr="00946265">
        <w:rPr>
          <w:rFonts w:cs="Arial"/>
          <w:sz w:val="22"/>
          <w:szCs w:val="22"/>
        </w:rPr>
        <w:lastRenderedPageBreak/>
        <w:t>sets out the award criteria and evaluation model that will be used to evaluate Quotations</w:t>
      </w:r>
    </w:p>
    <w:p w14:paraId="0AAD9756" w14:textId="77777777" w:rsidR="00F74192" w:rsidRPr="00F74192" w:rsidRDefault="00F74192" w:rsidP="00F74192">
      <w:pPr>
        <w:pStyle w:val="ListParagraph"/>
        <w:rPr>
          <w:rFonts w:cs="Arial"/>
          <w:sz w:val="22"/>
          <w:szCs w:val="22"/>
        </w:rPr>
      </w:pPr>
    </w:p>
    <w:p w14:paraId="2B2D79FD" w14:textId="42F75235" w:rsidR="00F74192" w:rsidRPr="00EE02E6" w:rsidRDefault="00F74192" w:rsidP="00EE02E6">
      <w:pPr>
        <w:pStyle w:val="NoSpacing"/>
        <w:numPr>
          <w:ilvl w:val="0"/>
          <w:numId w:val="4"/>
        </w:numPr>
        <w:spacing w:line="276" w:lineRule="auto"/>
        <w:ind w:left="964" w:hanging="510"/>
        <w:rPr>
          <w:rFonts w:ascii="Arial" w:hAnsi="Arial" w:cs="Arial"/>
          <w:b/>
          <w:sz w:val="22"/>
          <w:szCs w:val="22"/>
        </w:rPr>
      </w:pPr>
      <w:r w:rsidRPr="00EE02E6">
        <w:rPr>
          <w:rFonts w:ascii="Arial" w:hAnsi="Arial" w:cs="Arial"/>
          <w:b/>
          <w:sz w:val="22"/>
          <w:szCs w:val="22"/>
        </w:rPr>
        <w:t>Indicative timetable</w:t>
      </w:r>
    </w:p>
    <w:p w14:paraId="2E2B41EA" w14:textId="2F820A35" w:rsidR="00946265" w:rsidRDefault="00946265" w:rsidP="00946265">
      <w:pPr>
        <w:rPr>
          <w:b/>
          <w:sz w:val="28"/>
        </w:rPr>
      </w:pPr>
    </w:p>
    <w:p w14:paraId="29B5D694" w14:textId="3FF5BC9D" w:rsidR="00F74192" w:rsidRDefault="00F74192" w:rsidP="000B3948">
      <w:pPr>
        <w:pStyle w:val="ListParagraph"/>
        <w:numPr>
          <w:ilvl w:val="1"/>
          <w:numId w:val="4"/>
        </w:numPr>
        <w:spacing w:line="276" w:lineRule="auto"/>
        <w:ind w:left="1040" w:right="284"/>
        <w:contextualSpacing w:val="0"/>
        <w:jc w:val="both"/>
        <w:rPr>
          <w:sz w:val="22"/>
          <w:szCs w:val="22"/>
        </w:rPr>
      </w:pPr>
      <w:r>
        <w:rPr>
          <w:sz w:val="22"/>
          <w:szCs w:val="22"/>
        </w:rPr>
        <w:t xml:space="preserve">This procurement will follow a clear, </w:t>
      </w:r>
      <w:proofErr w:type="gramStart"/>
      <w:r>
        <w:rPr>
          <w:sz w:val="22"/>
          <w:szCs w:val="22"/>
        </w:rPr>
        <w:t>structured and transparent process to ensure a fair and level playing field is maintained at all times</w:t>
      </w:r>
      <w:proofErr w:type="gramEnd"/>
      <w:r>
        <w:rPr>
          <w:sz w:val="22"/>
          <w:szCs w:val="22"/>
        </w:rPr>
        <w:t xml:space="preserve"> and that all bidders are treated equally.</w:t>
      </w:r>
    </w:p>
    <w:p w14:paraId="5151AC80" w14:textId="77777777" w:rsidR="00F74192" w:rsidRDefault="00F74192" w:rsidP="00F74192">
      <w:pPr>
        <w:pStyle w:val="ListParagraph"/>
        <w:spacing w:line="276" w:lineRule="auto"/>
        <w:ind w:left="1040" w:right="284"/>
        <w:contextualSpacing w:val="0"/>
        <w:jc w:val="both"/>
        <w:rPr>
          <w:sz w:val="22"/>
          <w:szCs w:val="22"/>
        </w:rPr>
      </w:pPr>
    </w:p>
    <w:p w14:paraId="79472D36" w14:textId="5038AF9C" w:rsidR="00F74192" w:rsidRPr="00F74192" w:rsidRDefault="00F74192" w:rsidP="000B3948">
      <w:pPr>
        <w:pStyle w:val="ListParagraph"/>
        <w:numPr>
          <w:ilvl w:val="1"/>
          <w:numId w:val="4"/>
        </w:numPr>
        <w:spacing w:line="276" w:lineRule="auto"/>
        <w:ind w:left="1040" w:right="284"/>
        <w:contextualSpacing w:val="0"/>
        <w:jc w:val="both"/>
        <w:rPr>
          <w:sz w:val="22"/>
          <w:szCs w:val="22"/>
        </w:rPr>
      </w:pPr>
      <w:r w:rsidRPr="00F74192">
        <w:rPr>
          <w:sz w:val="22"/>
          <w:szCs w:val="22"/>
        </w:rPr>
        <w:t xml:space="preserve">It </w:t>
      </w:r>
      <w:proofErr w:type="gramStart"/>
      <w:r w:rsidRPr="00F74192">
        <w:rPr>
          <w:sz w:val="22"/>
          <w:szCs w:val="22"/>
        </w:rPr>
        <w:t>is intended</w:t>
      </w:r>
      <w:proofErr w:type="gramEnd"/>
      <w:r w:rsidRPr="00F74192">
        <w:rPr>
          <w:sz w:val="22"/>
          <w:szCs w:val="22"/>
        </w:rPr>
        <w:t xml:space="preserve"> that the procurement process will follow the timetable set out below, however this is provided for indicative purposes only and the Council reserves the right to amend the timetable as it sees fit.</w:t>
      </w:r>
    </w:p>
    <w:tbl>
      <w:tblPr>
        <w:tblStyle w:val="TableGrid"/>
        <w:tblpPr w:leftFromText="180" w:rightFromText="180" w:vertAnchor="text" w:horzAnchor="margin" w:tblpXSpec="right" w:tblpY="218"/>
        <w:tblW w:w="0" w:type="auto"/>
        <w:tblLook w:val="04A0" w:firstRow="1" w:lastRow="0" w:firstColumn="1" w:lastColumn="0" w:noHBand="0" w:noVBand="1"/>
      </w:tblPr>
      <w:tblGrid>
        <w:gridCol w:w="4271"/>
        <w:gridCol w:w="4258"/>
      </w:tblGrid>
      <w:tr w:rsidR="00F74192" w:rsidRPr="005673A0" w14:paraId="6DD49824" w14:textId="77777777" w:rsidTr="00F74192">
        <w:tc>
          <w:tcPr>
            <w:tcW w:w="4271" w:type="dxa"/>
            <w:shd w:val="clear" w:color="auto" w:fill="DEEAF6" w:themeFill="accent1" w:themeFillTint="33"/>
          </w:tcPr>
          <w:p w14:paraId="6E86FB80" w14:textId="77777777" w:rsidR="00F74192" w:rsidRPr="005673A0" w:rsidRDefault="00F74192" w:rsidP="00F74192">
            <w:pPr>
              <w:pStyle w:val="ClauseText"/>
              <w:spacing w:line="276" w:lineRule="auto"/>
              <w:ind w:left="709"/>
              <w:rPr>
                <w:b/>
                <w:sz w:val="22"/>
                <w:szCs w:val="22"/>
              </w:rPr>
            </w:pPr>
            <w:r w:rsidRPr="005673A0">
              <w:rPr>
                <w:b/>
                <w:sz w:val="22"/>
                <w:szCs w:val="22"/>
              </w:rPr>
              <w:t>Stage / Activity</w:t>
            </w:r>
          </w:p>
        </w:tc>
        <w:tc>
          <w:tcPr>
            <w:tcW w:w="4258" w:type="dxa"/>
            <w:shd w:val="clear" w:color="auto" w:fill="DEEAF6" w:themeFill="accent1" w:themeFillTint="33"/>
          </w:tcPr>
          <w:p w14:paraId="4B6B48CC" w14:textId="77777777" w:rsidR="00F74192" w:rsidRPr="005673A0" w:rsidRDefault="00F74192" w:rsidP="00F74192">
            <w:pPr>
              <w:pStyle w:val="ClauseText"/>
              <w:spacing w:line="276" w:lineRule="auto"/>
              <w:ind w:left="709"/>
              <w:rPr>
                <w:b/>
                <w:sz w:val="22"/>
                <w:szCs w:val="22"/>
              </w:rPr>
            </w:pPr>
            <w:r w:rsidRPr="005673A0">
              <w:rPr>
                <w:b/>
                <w:sz w:val="22"/>
                <w:szCs w:val="22"/>
              </w:rPr>
              <w:t>Dates</w:t>
            </w:r>
          </w:p>
        </w:tc>
      </w:tr>
      <w:tr w:rsidR="00F74192" w:rsidRPr="005673A0" w14:paraId="1CEA4272" w14:textId="77777777" w:rsidTr="00F74192">
        <w:tc>
          <w:tcPr>
            <w:tcW w:w="4271" w:type="dxa"/>
          </w:tcPr>
          <w:p w14:paraId="0FDD9BB6" w14:textId="77777777" w:rsidR="00F74192" w:rsidRPr="005673A0" w:rsidRDefault="00F74192" w:rsidP="00F74192">
            <w:pPr>
              <w:spacing w:before="120" w:after="120" w:line="276" w:lineRule="auto"/>
              <w:rPr>
                <w:rFonts w:cs="Arial"/>
                <w:color w:val="000000"/>
                <w:sz w:val="22"/>
                <w:szCs w:val="22"/>
              </w:rPr>
            </w:pPr>
            <w:r w:rsidRPr="005673A0">
              <w:rPr>
                <w:rFonts w:cs="Arial"/>
                <w:color w:val="000000"/>
                <w:sz w:val="22"/>
                <w:szCs w:val="22"/>
              </w:rPr>
              <w:t>Publication of RFQ</w:t>
            </w:r>
          </w:p>
        </w:tc>
        <w:tc>
          <w:tcPr>
            <w:tcW w:w="4258" w:type="dxa"/>
          </w:tcPr>
          <w:p w14:paraId="43AB47B2" w14:textId="72575C81" w:rsidR="00F74192" w:rsidRPr="005673A0" w:rsidRDefault="00431B64" w:rsidP="00F74192">
            <w:pPr>
              <w:pStyle w:val="ClauseText"/>
              <w:spacing w:before="120" w:after="120" w:line="276" w:lineRule="auto"/>
              <w:ind w:left="709"/>
              <w:rPr>
                <w:sz w:val="22"/>
                <w:szCs w:val="22"/>
              </w:rPr>
            </w:pPr>
            <w:r>
              <w:rPr>
                <w:sz w:val="22"/>
                <w:szCs w:val="22"/>
              </w:rPr>
              <w:t>12</w:t>
            </w:r>
            <w:r w:rsidR="00725AD7" w:rsidRPr="00725AD7">
              <w:rPr>
                <w:sz w:val="22"/>
                <w:szCs w:val="22"/>
                <w:vertAlign w:val="superscript"/>
              </w:rPr>
              <w:t>th</w:t>
            </w:r>
            <w:r w:rsidR="00725AD7">
              <w:rPr>
                <w:sz w:val="22"/>
                <w:szCs w:val="22"/>
              </w:rPr>
              <w:t xml:space="preserve"> September 2019</w:t>
            </w:r>
          </w:p>
        </w:tc>
      </w:tr>
      <w:tr w:rsidR="00F74192" w:rsidRPr="005673A0" w14:paraId="18D5A25E" w14:textId="77777777" w:rsidTr="00F74192">
        <w:tc>
          <w:tcPr>
            <w:tcW w:w="4271" w:type="dxa"/>
          </w:tcPr>
          <w:p w14:paraId="6203CD87" w14:textId="77777777" w:rsidR="00F74192" w:rsidRPr="005673A0" w:rsidRDefault="00F74192" w:rsidP="00F74192">
            <w:pPr>
              <w:spacing w:before="120" w:after="120" w:line="276" w:lineRule="auto"/>
              <w:rPr>
                <w:rFonts w:cs="Arial"/>
                <w:color w:val="000000"/>
                <w:sz w:val="22"/>
                <w:szCs w:val="22"/>
              </w:rPr>
            </w:pPr>
            <w:r w:rsidRPr="005673A0">
              <w:rPr>
                <w:rFonts w:cs="Arial"/>
                <w:color w:val="000000"/>
                <w:sz w:val="22"/>
                <w:szCs w:val="22"/>
              </w:rPr>
              <w:t>Last date for RFQ clarification questions</w:t>
            </w:r>
          </w:p>
        </w:tc>
        <w:tc>
          <w:tcPr>
            <w:tcW w:w="4258" w:type="dxa"/>
          </w:tcPr>
          <w:p w14:paraId="46F0A423" w14:textId="488158A4" w:rsidR="00F74192" w:rsidRPr="005673A0" w:rsidRDefault="00431B64" w:rsidP="00725AD7">
            <w:pPr>
              <w:pStyle w:val="ClauseText"/>
              <w:spacing w:before="120" w:after="120" w:line="276" w:lineRule="auto"/>
              <w:ind w:left="709"/>
              <w:rPr>
                <w:sz w:val="22"/>
                <w:szCs w:val="22"/>
              </w:rPr>
            </w:pPr>
            <w:r>
              <w:rPr>
                <w:sz w:val="22"/>
                <w:szCs w:val="22"/>
              </w:rPr>
              <w:t>20</w:t>
            </w:r>
            <w:r w:rsidR="00725AD7" w:rsidRPr="00725AD7">
              <w:rPr>
                <w:sz w:val="22"/>
                <w:szCs w:val="22"/>
                <w:vertAlign w:val="superscript"/>
              </w:rPr>
              <w:t>th</w:t>
            </w:r>
            <w:r w:rsidR="00725AD7">
              <w:rPr>
                <w:sz w:val="22"/>
                <w:szCs w:val="22"/>
              </w:rPr>
              <w:t xml:space="preserve"> September 2019</w:t>
            </w:r>
          </w:p>
        </w:tc>
      </w:tr>
      <w:tr w:rsidR="00F74192" w:rsidRPr="005673A0" w14:paraId="61A7EECC" w14:textId="77777777" w:rsidTr="00F74192">
        <w:tc>
          <w:tcPr>
            <w:tcW w:w="4271" w:type="dxa"/>
          </w:tcPr>
          <w:p w14:paraId="56C2A6D8" w14:textId="77777777" w:rsidR="00F74192" w:rsidRPr="005673A0" w:rsidRDefault="00F74192" w:rsidP="00F74192">
            <w:pPr>
              <w:spacing w:before="120" w:after="120" w:line="276" w:lineRule="auto"/>
              <w:rPr>
                <w:rFonts w:cs="Arial"/>
                <w:color w:val="000000"/>
                <w:sz w:val="22"/>
                <w:szCs w:val="22"/>
              </w:rPr>
            </w:pPr>
            <w:r w:rsidRPr="005673A0">
              <w:rPr>
                <w:rFonts w:cs="Arial"/>
                <w:color w:val="000000"/>
                <w:sz w:val="22"/>
                <w:szCs w:val="22"/>
              </w:rPr>
              <w:t xml:space="preserve">Closing date for receipt of </w:t>
            </w:r>
            <w:r>
              <w:rPr>
                <w:rFonts w:cs="Arial"/>
                <w:color w:val="000000"/>
                <w:sz w:val="22"/>
                <w:szCs w:val="22"/>
              </w:rPr>
              <w:t>Quotations</w:t>
            </w:r>
          </w:p>
        </w:tc>
        <w:tc>
          <w:tcPr>
            <w:tcW w:w="4258" w:type="dxa"/>
          </w:tcPr>
          <w:p w14:paraId="04879D3D" w14:textId="18183C28" w:rsidR="00F74192" w:rsidRPr="005673A0" w:rsidRDefault="00431B64" w:rsidP="00F74192">
            <w:pPr>
              <w:pStyle w:val="ClauseText"/>
              <w:spacing w:before="120" w:after="120" w:line="276" w:lineRule="auto"/>
              <w:ind w:left="709"/>
              <w:rPr>
                <w:sz w:val="22"/>
                <w:szCs w:val="22"/>
              </w:rPr>
            </w:pPr>
            <w:r>
              <w:rPr>
                <w:sz w:val="22"/>
                <w:szCs w:val="22"/>
              </w:rPr>
              <w:t>27</w:t>
            </w:r>
            <w:r w:rsidRPr="00431B64">
              <w:rPr>
                <w:sz w:val="22"/>
                <w:szCs w:val="22"/>
                <w:vertAlign w:val="superscript"/>
              </w:rPr>
              <w:t>th</w:t>
            </w:r>
            <w:r>
              <w:rPr>
                <w:sz w:val="22"/>
                <w:szCs w:val="22"/>
              </w:rPr>
              <w:t xml:space="preserve"> </w:t>
            </w:r>
            <w:r w:rsidR="00725AD7">
              <w:rPr>
                <w:sz w:val="22"/>
                <w:szCs w:val="22"/>
              </w:rPr>
              <w:t xml:space="preserve"> September 2019</w:t>
            </w:r>
          </w:p>
        </w:tc>
      </w:tr>
      <w:tr w:rsidR="00F74192" w:rsidRPr="005673A0" w14:paraId="1FA42D1C" w14:textId="77777777" w:rsidTr="00F74192">
        <w:tc>
          <w:tcPr>
            <w:tcW w:w="4271" w:type="dxa"/>
          </w:tcPr>
          <w:p w14:paraId="0280E673" w14:textId="77777777" w:rsidR="00F74192" w:rsidRPr="005673A0" w:rsidRDefault="00F74192" w:rsidP="00F74192">
            <w:pPr>
              <w:spacing w:before="120" w:after="120" w:line="276" w:lineRule="auto"/>
              <w:rPr>
                <w:rFonts w:cs="Arial"/>
                <w:color w:val="000000"/>
                <w:sz w:val="22"/>
                <w:szCs w:val="22"/>
              </w:rPr>
            </w:pPr>
            <w:r w:rsidRPr="005673A0">
              <w:rPr>
                <w:rFonts w:cs="Arial"/>
                <w:color w:val="000000"/>
                <w:sz w:val="22"/>
                <w:szCs w:val="22"/>
              </w:rPr>
              <w:t xml:space="preserve">Evaluation of </w:t>
            </w:r>
            <w:r>
              <w:rPr>
                <w:rFonts w:cs="Arial"/>
                <w:color w:val="000000"/>
                <w:sz w:val="22"/>
                <w:szCs w:val="22"/>
              </w:rPr>
              <w:t>Quotations</w:t>
            </w:r>
          </w:p>
        </w:tc>
        <w:tc>
          <w:tcPr>
            <w:tcW w:w="4258" w:type="dxa"/>
          </w:tcPr>
          <w:p w14:paraId="26157131" w14:textId="4AFFEB2F" w:rsidR="00F74192" w:rsidRPr="005673A0" w:rsidRDefault="00431B64" w:rsidP="00F74192">
            <w:pPr>
              <w:pStyle w:val="ClauseText"/>
              <w:spacing w:before="120" w:after="120" w:line="276" w:lineRule="auto"/>
              <w:ind w:left="709"/>
              <w:rPr>
                <w:sz w:val="22"/>
                <w:szCs w:val="22"/>
              </w:rPr>
            </w:pPr>
            <w:r>
              <w:rPr>
                <w:sz w:val="22"/>
                <w:szCs w:val="22"/>
              </w:rPr>
              <w:t>4</w:t>
            </w:r>
            <w:r w:rsidRPr="00431B64">
              <w:rPr>
                <w:sz w:val="22"/>
                <w:szCs w:val="22"/>
                <w:vertAlign w:val="superscript"/>
              </w:rPr>
              <w:t>th</w:t>
            </w:r>
            <w:r w:rsidR="00725AD7">
              <w:rPr>
                <w:sz w:val="22"/>
                <w:szCs w:val="22"/>
              </w:rPr>
              <w:t xml:space="preserve"> October 2019</w:t>
            </w:r>
          </w:p>
        </w:tc>
      </w:tr>
      <w:tr w:rsidR="00F74192" w:rsidRPr="005673A0" w14:paraId="512E41F0" w14:textId="77777777" w:rsidTr="00F74192">
        <w:tc>
          <w:tcPr>
            <w:tcW w:w="4271" w:type="dxa"/>
          </w:tcPr>
          <w:p w14:paraId="78636083" w14:textId="77777777" w:rsidR="00F74192" w:rsidRPr="005673A0" w:rsidRDefault="00F74192" w:rsidP="00F74192">
            <w:pPr>
              <w:spacing w:before="120" w:after="120" w:line="276" w:lineRule="auto"/>
              <w:rPr>
                <w:rFonts w:cs="Arial"/>
                <w:color w:val="000000"/>
                <w:sz w:val="22"/>
                <w:szCs w:val="22"/>
              </w:rPr>
            </w:pPr>
            <w:r w:rsidRPr="005673A0">
              <w:rPr>
                <w:rFonts w:cs="Arial"/>
                <w:color w:val="000000"/>
                <w:sz w:val="22"/>
                <w:szCs w:val="22"/>
              </w:rPr>
              <w:t>Contract Award</w:t>
            </w:r>
          </w:p>
        </w:tc>
        <w:tc>
          <w:tcPr>
            <w:tcW w:w="4258" w:type="dxa"/>
          </w:tcPr>
          <w:p w14:paraId="177A7D86" w14:textId="23F9A515" w:rsidR="00F74192" w:rsidRPr="005673A0" w:rsidRDefault="00725AD7" w:rsidP="00F74192">
            <w:pPr>
              <w:pStyle w:val="ClauseText"/>
              <w:spacing w:before="120" w:after="120" w:line="276" w:lineRule="auto"/>
              <w:ind w:left="709"/>
              <w:rPr>
                <w:sz w:val="22"/>
                <w:szCs w:val="22"/>
              </w:rPr>
            </w:pPr>
            <w:r>
              <w:rPr>
                <w:sz w:val="22"/>
                <w:szCs w:val="22"/>
              </w:rPr>
              <w:t>11</w:t>
            </w:r>
            <w:r w:rsidRPr="00725AD7">
              <w:rPr>
                <w:sz w:val="22"/>
                <w:szCs w:val="22"/>
                <w:vertAlign w:val="superscript"/>
              </w:rPr>
              <w:t>th</w:t>
            </w:r>
            <w:r>
              <w:rPr>
                <w:sz w:val="22"/>
                <w:szCs w:val="22"/>
              </w:rPr>
              <w:t xml:space="preserve"> October 2019</w:t>
            </w:r>
          </w:p>
        </w:tc>
      </w:tr>
    </w:tbl>
    <w:p w14:paraId="2ACE6574" w14:textId="77777777" w:rsidR="00946265" w:rsidRPr="00946265" w:rsidRDefault="00946265" w:rsidP="00F74192">
      <w:pPr>
        <w:ind w:left="397"/>
        <w:rPr>
          <w:b/>
          <w:sz w:val="28"/>
        </w:rPr>
      </w:pPr>
    </w:p>
    <w:p w14:paraId="31FF3D50" w14:textId="73CD5433" w:rsidR="004D3F6F" w:rsidRPr="00FA6FAF" w:rsidRDefault="003F2FF5" w:rsidP="00FA6FAF">
      <w:pPr>
        <w:pStyle w:val="NoSpacing"/>
        <w:numPr>
          <w:ilvl w:val="0"/>
          <w:numId w:val="4"/>
        </w:numPr>
        <w:spacing w:line="276" w:lineRule="auto"/>
        <w:ind w:left="964" w:hanging="510"/>
        <w:rPr>
          <w:rFonts w:ascii="Arial" w:hAnsi="Arial" w:cs="Arial"/>
          <w:b/>
          <w:sz w:val="22"/>
          <w:szCs w:val="22"/>
        </w:rPr>
      </w:pPr>
      <w:r w:rsidRPr="00FA6FAF">
        <w:rPr>
          <w:rFonts w:ascii="Arial" w:hAnsi="Arial" w:cs="Arial"/>
          <w:b/>
          <w:sz w:val="22"/>
          <w:szCs w:val="22"/>
        </w:rPr>
        <w:t>Completing this quotation</w:t>
      </w:r>
    </w:p>
    <w:p w14:paraId="2724200A" w14:textId="77777777" w:rsidR="003F2FF5" w:rsidRPr="003F2FF5" w:rsidRDefault="003F2FF5" w:rsidP="00FA6FAF">
      <w:pPr>
        <w:pStyle w:val="ListParagraph"/>
        <w:ind w:left="964"/>
        <w:rPr>
          <w:b/>
          <w:sz w:val="22"/>
        </w:rPr>
      </w:pPr>
    </w:p>
    <w:p w14:paraId="1C630BB7" w14:textId="0B6B8533" w:rsidR="003F2FF5" w:rsidRDefault="003F2FF5" w:rsidP="00FA6FAF">
      <w:pPr>
        <w:pStyle w:val="ListParagraph"/>
        <w:numPr>
          <w:ilvl w:val="1"/>
          <w:numId w:val="4"/>
        </w:numPr>
        <w:spacing w:line="276" w:lineRule="auto"/>
        <w:ind w:left="1193" w:right="284"/>
        <w:contextualSpacing w:val="0"/>
        <w:jc w:val="both"/>
        <w:rPr>
          <w:sz w:val="22"/>
          <w:szCs w:val="22"/>
        </w:rPr>
      </w:pPr>
      <w:r w:rsidRPr="003F2FF5">
        <w:rPr>
          <w:sz w:val="22"/>
          <w:szCs w:val="22"/>
        </w:rPr>
        <w:t xml:space="preserve">Your Quotation will take the form of your responses to the series of Method Statements </w:t>
      </w:r>
      <w:r w:rsidR="00725AD7">
        <w:rPr>
          <w:sz w:val="22"/>
          <w:szCs w:val="22"/>
        </w:rPr>
        <w:t>(</w:t>
      </w:r>
      <w:r w:rsidR="00725AD7" w:rsidRPr="00725AD7">
        <w:rPr>
          <w:b/>
          <w:sz w:val="22"/>
          <w:szCs w:val="22"/>
        </w:rPr>
        <w:t>Appendix B</w:t>
      </w:r>
      <w:proofErr w:type="gramStart"/>
      <w:r w:rsidR="00725AD7">
        <w:rPr>
          <w:b/>
          <w:sz w:val="22"/>
          <w:szCs w:val="22"/>
        </w:rPr>
        <w:t>)</w:t>
      </w:r>
      <w:r w:rsidR="00725AD7">
        <w:rPr>
          <w:sz w:val="22"/>
          <w:szCs w:val="22"/>
        </w:rPr>
        <w:t xml:space="preserve">  (</w:t>
      </w:r>
      <w:proofErr w:type="gramEnd"/>
      <w:r w:rsidR="00725AD7">
        <w:rPr>
          <w:sz w:val="22"/>
          <w:szCs w:val="22"/>
        </w:rPr>
        <w:t xml:space="preserve">Quality Ability) </w:t>
      </w:r>
      <w:r w:rsidRPr="003F2FF5">
        <w:rPr>
          <w:sz w:val="22"/>
          <w:szCs w:val="22"/>
        </w:rPr>
        <w:t xml:space="preserve">of this RFQ. Additional information </w:t>
      </w:r>
      <w:proofErr w:type="gramStart"/>
      <w:r w:rsidRPr="003F2FF5">
        <w:rPr>
          <w:sz w:val="22"/>
          <w:szCs w:val="22"/>
        </w:rPr>
        <w:t>should not be submitted</w:t>
      </w:r>
      <w:proofErr w:type="gramEnd"/>
      <w:r w:rsidRPr="003F2FF5">
        <w:rPr>
          <w:sz w:val="22"/>
          <w:szCs w:val="22"/>
        </w:rPr>
        <w:t xml:space="preserve"> unless you are requested to do so.</w:t>
      </w:r>
    </w:p>
    <w:p w14:paraId="6E0FB64A" w14:textId="77777777" w:rsidR="003F2FF5" w:rsidRDefault="003F2FF5" w:rsidP="00FA6FAF">
      <w:pPr>
        <w:pStyle w:val="ListParagraph"/>
        <w:spacing w:line="276" w:lineRule="auto"/>
        <w:ind w:left="1193" w:right="284"/>
        <w:contextualSpacing w:val="0"/>
        <w:jc w:val="both"/>
        <w:rPr>
          <w:sz w:val="22"/>
          <w:szCs w:val="22"/>
        </w:rPr>
      </w:pPr>
    </w:p>
    <w:p w14:paraId="72EF8644" w14:textId="2A4A26EC" w:rsidR="003F2FF5" w:rsidRPr="003F2FF5" w:rsidRDefault="003F2FF5" w:rsidP="00FA6FAF">
      <w:pPr>
        <w:pStyle w:val="ListParagraph"/>
        <w:numPr>
          <w:ilvl w:val="1"/>
          <w:numId w:val="4"/>
        </w:numPr>
        <w:spacing w:line="276" w:lineRule="auto"/>
        <w:ind w:left="1193" w:right="284"/>
        <w:contextualSpacing w:val="0"/>
        <w:jc w:val="both"/>
        <w:rPr>
          <w:sz w:val="22"/>
          <w:szCs w:val="22"/>
        </w:rPr>
      </w:pPr>
      <w:r w:rsidRPr="003F2FF5">
        <w:rPr>
          <w:rFonts w:cs="Arial"/>
          <w:sz w:val="22"/>
          <w:szCs w:val="22"/>
        </w:rPr>
        <w:t>Please ensure that all Method Statements</w:t>
      </w:r>
      <w:r w:rsidR="00725AD7">
        <w:rPr>
          <w:rFonts w:cs="Arial"/>
          <w:sz w:val="22"/>
          <w:szCs w:val="22"/>
        </w:rPr>
        <w:t xml:space="preserve"> </w:t>
      </w:r>
      <w:r w:rsidR="00725AD7" w:rsidRPr="00725AD7">
        <w:rPr>
          <w:rFonts w:cs="Arial"/>
          <w:b/>
          <w:sz w:val="22"/>
          <w:szCs w:val="22"/>
        </w:rPr>
        <w:t>(Appendix B)</w:t>
      </w:r>
      <w:r w:rsidRPr="00725AD7">
        <w:rPr>
          <w:rFonts w:cs="Arial"/>
          <w:b/>
          <w:sz w:val="22"/>
          <w:szCs w:val="22"/>
        </w:rPr>
        <w:t xml:space="preserve"> </w:t>
      </w:r>
      <w:proofErr w:type="gramStart"/>
      <w:r w:rsidRPr="003F2FF5">
        <w:rPr>
          <w:rFonts w:cs="Arial"/>
          <w:sz w:val="22"/>
          <w:szCs w:val="22"/>
        </w:rPr>
        <w:t>are completed</w:t>
      </w:r>
      <w:proofErr w:type="gramEnd"/>
      <w:r w:rsidRPr="003F2FF5">
        <w:rPr>
          <w:rFonts w:cs="Arial"/>
          <w:sz w:val="22"/>
          <w:szCs w:val="22"/>
        </w:rPr>
        <w:t xml:space="preserve"> in full, and in the format requested. Failure to do so may result in your Quotation </w:t>
      </w:r>
      <w:proofErr w:type="gramStart"/>
      <w:r w:rsidRPr="003F2FF5">
        <w:rPr>
          <w:rFonts w:cs="Arial"/>
          <w:sz w:val="22"/>
          <w:szCs w:val="22"/>
        </w:rPr>
        <w:t>being disqualified</w:t>
      </w:r>
      <w:proofErr w:type="gramEnd"/>
      <w:r w:rsidRPr="003F2FF5">
        <w:rPr>
          <w:rFonts w:cs="Arial"/>
          <w:sz w:val="22"/>
          <w:szCs w:val="22"/>
        </w:rPr>
        <w:t>. If a Method Statement question does not apply to you please state clearly ‘N/A’ and give the reason it does not apply</w:t>
      </w:r>
      <w:r>
        <w:rPr>
          <w:rFonts w:cs="Arial"/>
          <w:sz w:val="22"/>
          <w:szCs w:val="22"/>
        </w:rPr>
        <w:t>.</w:t>
      </w:r>
    </w:p>
    <w:p w14:paraId="16ED2C40" w14:textId="326B2E30" w:rsidR="003F2FF5" w:rsidRPr="003F2FF5" w:rsidRDefault="003F2FF5" w:rsidP="00FA6FAF">
      <w:pPr>
        <w:spacing w:line="276" w:lineRule="auto"/>
        <w:ind w:left="153" w:right="284"/>
        <w:jc w:val="both"/>
        <w:rPr>
          <w:sz w:val="22"/>
          <w:szCs w:val="22"/>
        </w:rPr>
      </w:pPr>
    </w:p>
    <w:p w14:paraId="530DF1B7" w14:textId="2A4B83EA" w:rsidR="003F2FF5" w:rsidRPr="003F2FF5" w:rsidRDefault="003F2FF5" w:rsidP="00FA6FAF">
      <w:pPr>
        <w:pStyle w:val="ListParagraph"/>
        <w:numPr>
          <w:ilvl w:val="1"/>
          <w:numId w:val="4"/>
        </w:numPr>
        <w:spacing w:line="276" w:lineRule="auto"/>
        <w:ind w:left="1193" w:right="284"/>
        <w:contextualSpacing w:val="0"/>
        <w:jc w:val="both"/>
        <w:rPr>
          <w:sz w:val="22"/>
          <w:szCs w:val="22"/>
        </w:rPr>
      </w:pPr>
      <w:r w:rsidRPr="003F2FF5">
        <w:rPr>
          <w:rFonts w:cs="Arial"/>
          <w:sz w:val="22"/>
          <w:szCs w:val="22"/>
        </w:rPr>
        <w:t xml:space="preserve">Subject to paragraph </w:t>
      </w:r>
      <w:r w:rsidR="00104920" w:rsidRPr="00104920">
        <w:rPr>
          <w:rFonts w:cs="Arial"/>
          <w:sz w:val="22"/>
          <w:szCs w:val="22"/>
        </w:rPr>
        <w:t>8.5</w:t>
      </w:r>
      <w:r>
        <w:rPr>
          <w:rFonts w:cs="Arial"/>
          <w:sz w:val="22"/>
          <w:szCs w:val="22"/>
        </w:rPr>
        <w:t xml:space="preserve"> </w:t>
      </w:r>
      <w:r w:rsidRPr="003F2FF5">
        <w:rPr>
          <w:rFonts w:cs="Arial"/>
          <w:sz w:val="22"/>
          <w:szCs w:val="22"/>
        </w:rPr>
        <w:t>(a) above, should you need to provide additional information in response to a question, this should be page numbered and clearly cross-referenced to the question to which it relates.</w:t>
      </w:r>
    </w:p>
    <w:p w14:paraId="548C8A13" w14:textId="570E47B4" w:rsidR="004D3F6F" w:rsidRDefault="004D3F6F" w:rsidP="00946265">
      <w:pPr>
        <w:ind w:left="360"/>
        <w:rPr>
          <w:b/>
        </w:rPr>
      </w:pPr>
    </w:p>
    <w:p w14:paraId="59E1AF03" w14:textId="58C37EF1" w:rsidR="003F2FF5" w:rsidRPr="00FA6FAF" w:rsidRDefault="003F2FF5" w:rsidP="00FA6FAF">
      <w:pPr>
        <w:pStyle w:val="NoSpacing"/>
        <w:numPr>
          <w:ilvl w:val="0"/>
          <w:numId w:val="4"/>
        </w:numPr>
        <w:spacing w:line="276" w:lineRule="auto"/>
        <w:ind w:left="964" w:hanging="510"/>
        <w:rPr>
          <w:rFonts w:ascii="Arial" w:hAnsi="Arial" w:cs="Arial"/>
          <w:b/>
          <w:sz w:val="22"/>
          <w:szCs w:val="22"/>
        </w:rPr>
      </w:pPr>
      <w:r w:rsidRPr="00FA6FAF">
        <w:rPr>
          <w:rFonts w:ascii="Arial" w:hAnsi="Arial" w:cs="Arial"/>
          <w:b/>
          <w:sz w:val="22"/>
          <w:szCs w:val="22"/>
        </w:rPr>
        <w:t>Signatures</w:t>
      </w:r>
    </w:p>
    <w:p w14:paraId="5EE9CDF3" w14:textId="77777777" w:rsidR="003F2FF5" w:rsidRPr="003F2FF5" w:rsidRDefault="003F2FF5" w:rsidP="003F2FF5">
      <w:pPr>
        <w:pStyle w:val="ListParagraph"/>
        <w:ind w:left="811"/>
        <w:mirrorIndents/>
        <w:rPr>
          <w:b/>
          <w:sz w:val="22"/>
        </w:rPr>
      </w:pPr>
    </w:p>
    <w:p w14:paraId="166EA143" w14:textId="3A285FF5" w:rsidR="003F2FF5" w:rsidRPr="00FA6FAF" w:rsidRDefault="003F2FF5" w:rsidP="00FA6FAF">
      <w:pPr>
        <w:pStyle w:val="NoSpacing"/>
        <w:numPr>
          <w:ilvl w:val="0"/>
          <w:numId w:val="4"/>
        </w:numPr>
        <w:spacing w:line="276" w:lineRule="auto"/>
        <w:ind w:left="964" w:hanging="510"/>
        <w:rPr>
          <w:rFonts w:ascii="Arial" w:hAnsi="Arial" w:cs="Arial"/>
          <w:sz w:val="22"/>
          <w:szCs w:val="22"/>
        </w:rPr>
      </w:pPr>
      <w:r w:rsidRPr="00FA6FAF">
        <w:rPr>
          <w:rFonts w:ascii="Arial" w:hAnsi="Arial" w:cs="Arial"/>
          <w:sz w:val="22"/>
          <w:szCs w:val="22"/>
        </w:rPr>
        <w:t>Quotations must be signed (as appropriate) as follows:</w:t>
      </w:r>
    </w:p>
    <w:p w14:paraId="72D96319" w14:textId="721543F5" w:rsidR="003F2FF5" w:rsidRPr="005673A0" w:rsidRDefault="003F2FF5" w:rsidP="003F2FF5">
      <w:pPr>
        <w:pStyle w:val="NoSpacing"/>
        <w:spacing w:line="276" w:lineRule="auto"/>
        <w:rPr>
          <w:rFonts w:ascii="Arial" w:hAnsi="Arial" w:cs="Arial"/>
          <w:sz w:val="22"/>
          <w:szCs w:val="22"/>
        </w:rPr>
      </w:pPr>
    </w:p>
    <w:p w14:paraId="18BBAAE6" w14:textId="77777777" w:rsidR="003F2FF5" w:rsidRDefault="003F2FF5" w:rsidP="000B3948">
      <w:pPr>
        <w:pStyle w:val="NoSpacing"/>
        <w:numPr>
          <w:ilvl w:val="0"/>
          <w:numId w:val="5"/>
        </w:numPr>
        <w:ind w:left="1171"/>
        <w:contextualSpacing/>
        <w:rPr>
          <w:rFonts w:ascii="Arial" w:hAnsi="Arial" w:cs="Arial"/>
          <w:sz w:val="22"/>
          <w:szCs w:val="22"/>
        </w:rPr>
      </w:pPr>
      <w:r w:rsidRPr="005673A0">
        <w:rPr>
          <w:rFonts w:ascii="Arial" w:hAnsi="Arial" w:cs="Arial"/>
          <w:sz w:val="22"/>
          <w:szCs w:val="22"/>
        </w:rPr>
        <w:t xml:space="preserve">Where the </w:t>
      </w:r>
      <w:r>
        <w:rPr>
          <w:rFonts w:ascii="Arial" w:hAnsi="Arial" w:cs="Arial"/>
          <w:sz w:val="22"/>
          <w:szCs w:val="22"/>
        </w:rPr>
        <w:t>bidder</w:t>
      </w:r>
      <w:r w:rsidRPr="005673A0">
        <w:rPr>
          <w:rFonts w:ascii="Arial" w:hAnsi="Arial" w:cs="Arial"/>
          <w:sz w:val="22"/>
          <w:szCs w:val="22"/>
        </w:rPr>
        <w:t xml:space="preserve"> is an individual, by the individual</w:t>
      </w:r>
    </w:p>
    <w:p w14:paraId="7297F3EC" w14:textId="77777777" w:rsidR="003F2FF5" w:rsidRPr="005673A0" w:rsidRDefault="003F2FF5" w:rsidP="003F2FF5">
      <w:pPr>
        <w:pStyle w:val="NoSpacing"/>
        <w:ind w:left="1171"/>
        <w:contextualSpacing/>
        <w:rPr>
          <w:rFonts w:ascii="Arial" w:hAnsi="Arial" w:cs="Arial"/>
          <w:sz w:val="22"/>
          <w:szCs w:val="22"/>
        </w:rPr>
      </w:pPr>
    </w:p>
    <w:p w14:paraId="4A7591AE" w14:textId="77777777" w:rsidR="003F2FF5" w:rsidRDefault="003F2FF5" w:rsidP="000B3948">
      <w:pPr>
        <w:pStyle w:val="NoSpacing"/>
        <w:numPr>
          <w:ilvl w:val="0"/>
          <w:numId w:val="5"/>
        </w:numPr>
        <w:ind w:left="1171"/>
        <w:contextualSpacing/>
        <w:rPr>
          <w:rFonts w:ascii="Arial" w:hAnsi="Arial" w:cs="Arial"/>
          <w:sz w:val="22"/>
          <w:szCs w:val="22"/>
        </w:rPr>
      </w:pPr>
      <w:r w:rsidRPr="005673A0">
        <w:rPr>
          <w:rFonts w:ascii="Arial" w:hAnsi="Arial" w:cs="Arial"/>
          <w:sz w:val="22"/>
          <w:szCs w:val="22"/>
        </w:rPr>
        <w:t xml:space="preserve">Where the </w:t>
      </w:r>
      <w:r>
        <w:rPr>
          <w:rFonts w:ascii="Arial" w:hAnsi="Arial" w:cs="Arial"/>
          <w:sz w:val="22"/>
          <w:szCs w:val="22"/>
        </w:rPr>
        <w:t>bidder</w:t>
      </w:r>
      <w:r w:rsidRPr="005673A0">
        <w:rPr>
          <w:rFonts w:ascii="Arial" w:hAnsi="Arial" w:cs="Arial"/>
          <w:sz w:val="22"/>
          <w:szCs w:val="22"/>
        </w:rPr>
        <w:t xml:space="preserve"> is a partnership, by </w:t>
      </w:r>
      <w:r>
        <w:rPr>
          <w:rFonts w:ascii="Arial" w:hAnsi="Arial" w:cs="Arial"/>
          <w:sz w:val="22"/>
          <w:szCs w:val="22"/>
        </w:rPr>
        <w:t>one</w:t>
      </w:r>
      <w:r w:rsidRPr="005673A0">
        <w:rPr>
          <w:rFonts w:ascii="Arial" w:hAnsi="Arial" w:cs="Arial"/>
          <w:sz w:val="22"/>
          <w:szCs w:val="22"/>
        </w:rPr>
        <w:t xml:space="preserve"> </w:t>
      </w:r>
      <w:r>
        <w:rPr>
          <w:rFonts w:ascii="Arial" w:hAnsi="Arial" w:cs="Arial"/>
          <w:sz w:val="22"/>
          <w:szCs w:val="22"/>
        </w:rPr>
        <w:t xml:space="preserve">partner </w:t>
      </w:r>
      <w:r w:rsidRPr="005673A0">
        <w:rPr>
          <w:rFonts w:ascii="Arial" w:hAnsi="Arial" w:cs="Arial"/>
          <w:sz w:val="22"/>
          <w:szCs w:val="22"/>
        </w:rPr>
        <w:t>duly authorised</w:t>
      </w:r>
      <w:r>
        <w:rPr>
          <w:rFonts w:ascii="Arial" w:hAnsi="Arial" w:cs="Arial"/>
          <w:sz w:val="22"/>
          <w:szCs w:val="22"/>
        </w:rPr>
        <w:t xml:space="preserve"> for such purposes</w:t>
      </w:r>
    </w:p>
    <w:p w14:paraId="1B629E40" w14:textId="77777777" w:rsidR="003F2FF5" w:rsidRPr="005673A0" w:rsidRDefault="003F2FF5" w:rsidP="003F2FF5">
      <w:pPr>
        <w:pStyle w:val="NoSpacing"/>
        <w:ind w:left="451"/>
        <w:contextualSpacing/>
        <w:rPr>
          <w:rFonts w:ascii="Arial" w:hAnsi="Arial" w:cs="Arial"/>
          <w:sz w:val="22"/>
          <w:szCs w:val="22"/>
        </w:rPr>
      </w:pPr>
    </w:p>
    <w:p w14:paraId="315DAF27" w14:textId="1C3A8DD1" w:rsidR="003F2FF5" w:rsidRDefault="003F2FF5" w:rsidP="000B3948">
      <w:pPr>
        <w:pStyle w:val="NoSpacing"/>
        <w:numPr>
          <w:ilvl w:val="0"/>
          <w:numId w:val="5"/>
        </w:numPr>
        <w:ind w:left="1171"/>
        <w:contextualSpacing/>
        <w:rPr>
          <w:rFonts w:ascii="Arial" w:hAnsi="Arial" w:cs="Arial"/>
          <w:sz w:val="22"/>
          <w:szCs w:val="22"/>
        </w:rPr>
      </w:pPr>
      <w:r w:rsidRPr="005673A0">
        <w:rPr>
          <w:rFonts w:ascii="Arial" w:hAnsi="Arial" w:cs="Arial"/>
          <w:sz w:val="22"/>
          <w:szCs w:val="22"/>
        </w:rPr>
        <w:lastRenderedPageBreak/>
        <w:t xml:space="preserve">Where the </w:t>
      </w:r>
      <w:r>
        <w:rPr>
          <w:rFonts w:ascii="Arial" w:hAnsi="Arial" w:cs="Arial"/>
          <w:sz w:val="22"/>
          <w:szCs w:val="22"/>
        </w:rPr>
        <w:t>bidder</w:t>
      </w:r>
      <w:r w:rsidRPr="005673A0">
        <w:rPr>
          <w:rFonts w:ascii="Arial" w:hAnsi="Arial" w:cs="Arial"/>
          <w:sz w:val="22"/>
          <w:szCs w:val="22"/>
        </w:rPr>
        <w:t xml:space="preserve"> is a limited company, by </w:t>
      </w:r>
      <w:r>
        <w:rPr>
          <w:rFonts w:ascii="Arial" w:hAnsi="Arial" w:cs="Arial"/>
          <w:sz w:val="22"/>
          <w:szCs w:val="22"/>
        </w:rPr>
        <w:t>one</w:t>
      </w:r>
      <w:r w:rsidRPr="005673A0">
        <w:rPr>
          <w:rFonts w:ascii="Arial" w:hAnsi="Arial" w:cs="Arial"/>
          <w:sz w:val="22"/>
          <w:szCs w:val="22"/>
        </w:rPr>
        <w:t xml:space="preserve"> director duly authorised for such purposes</w:t>
      </w:r>
      <w:r>
        <w:rPr>
          <w:rFonts w:ascii="Arial" w:hAnsi="Arial" w:cs="Arial"/>
          <w:sz w:val="22"/>
          <w:szCs w:val="22"/>
        </w:rPr>
        <w:t>.</w:t>
      </w:r>
    </w:p>
    <w:p w14:paraId="1B0C1A08" w14:textId="77777777" w:rsidR="0000565B" w:rsidRDefault="0000565B" w:rsidP="0000565B">
      <w:pPr>
        <w:pStyle w:val="ListParagraph"/>
        <w:rPr>
          <w:rFonts w:cs="Arial"/>
          <w:sz w:val="22"/>
          <w:szCs w:val="22"/>
        </w:rPr>
      </w:pPr>
    </w:p>
    <w:p w14:paraId="0D5F45F9" w14:textId="6678AF27" w:rsidR="0000565B" w:rsidRPr="00FA6FAF" w:rsidRDefault="0000565B" w:rsidP="00FA6FAF">
      <w:pPr>
        <w:pStyle w:val="NoSpacing"/>
        <w:numPr>
          <w:ilvl w:val="0"/>
          <w:numId w:val="4"/>
        </w:numPr>
        <w:spacing w:line="276" w:lineRule="auto"/>
        <w:ind w:left="964" w:hanging="510"/>
        <w:rPr>
          <w:rFonts w:ascii="Arial" w:hAnsi="Arial" w:cs="Arial"/>
          <w:b/>
          <w:sz w:val="22"/>
          <w:szCs w:val="22"/>
        </w:rPr>
      </w:pPr>
      <w:r w:rsidRPr="00FA6FAF">
        <w:rPr>
          <w:rFonts w:ascii="Arial" w:hAnsi="Arial" w:cs="Arial"/>
          <w:b/>
          <w:sz w:val="22"/>
          <w:szCs w:val="22"/>
        </w:rPr>
        <w:t>Verification of information provided</w:t>
      </w:r>
    </w:p>
    <w:p w14:paraId="3EE46155" w14:textId="77777777" w:rsidR="0000565B" w:rsidRDefault="0000565B" w:rsidP="0000565B">
      <w:pPr>
        <w:pStyle w:val="ListParagraph"/>
        <w:ind w:left="811"/>
        <w:mirrorIndents/>
        <w:rPr>
          <w:rFonts w:cs="Arial"/>
          <w:b/>
          <w:sz w:val="22"/>
          <w:szCs w:val="22"/>
        </w:rPr>
      </w:pPr>
    </w:p>
    <w:p w14:paraId="795E51B1" w14:textId="77777777" w:rsidR="0000565B" w:rsidRDefault="0000565B" w:rsidP="00FA6FAF">
      <w:pPr>
        <w:pStyle w:val="NoSpacing"/>
        <w:numPr>
          <w:ilvl w:val="0"/>
          <w:numId w:val="4"/>
        </w:numPr>
        <w:spacing w:line="276" w:lineRule="auto"/>
        <w:ind w:left="964" w:hanging="510"/>
        <w:rPr>
          <w:rFonts w:ascii="Arial" w:hAnsi="Arial" w:cs="Arial"/>
          <w:sz w:val="22"/>
          <w:szCs w:val="22"/>
        </w:rPr>
      </w:pPr>
      <w:r>
        <w:rPr>
          <w:rFonts w:ascii="Arial" w:hAnsi="Arial" w:cs="Arial"/>
          <w:sz w:val="22"/>
          <w:szCs w:val="22"/>
        </w:rPr>
        <w:t>A sub-contracting arrangement means:</w:t>
      </w:r>
    </w:p>
    <w:p w14:paraId="3270DF6C" w14:textId="77777777" w:rsidR="0000565B" w:rsidRDefault="0000565B" w:rsidP="0000565B">
      <w:pPr>
        <w:pStyle w:val="NoSpacing"/>
        <w:spacing w:line="276" w:lineRule="auto"/>
        <w:rPr>
          <w:rFonts w:ascii="Arial" w:hAnsi="Arial" w:cs="Arial"/>
          <w:sz w:val="22"/>
          <w:szCs w:val="22"/>
        </w:rPr>
      </w:pPr>
    </w:p>
    <w:p w14:paraId="2F381045" w14:textId="128DB4A8" w:rsidR="0000565B" w:rsidRPr="00FF3AEE" w:rsidRDefault="0000565B" w:rsidP="000B3948">
      <w:pPr>
        <w:pStyle w:val="NoSpacing"/>
        <w:numPr>
          <w:ilvl w:val="1"/>
          <w:numId w:val="4"/>
        </w:numPr>
        <w:spacing w:line="276" w:lineRule="auto"/>
        <w:ind w:left="1080"/>
        <w:rPr>
          <w:rFonts w:ascii="Arial" w:hAnsi="Arial" w:cs="Arial"/>
          <w:sz w:val="22"/>
          <w:szCs w:val="22"/>
        </w:rPr>
      </w:pPr>
      <w:proofErr w:type="gramStart"/>
      <w:r>
        <w:rPr>
          <w:rFonts w:ascii="Arial" w:hAnsi="Arial" w:cs="Arial"/>
          <w:sz w:val="22"/>
          <w:szCs w:val="22"/>
        </w:rPr>
        <w:t>a</w:t>
      </w:r>
      <w:r w:rsidRPr="00FF3AEE">
        <w:rPr>
          <w:rFonts w:ascii="Arial" w:hAnsi="Arial" w:cs="Arial"/>
          <w:sz w:val="22"/>
          <w:szCs w:val="22"/>
        </w:rPr>
        <w:t>n</w:t>
      </w:r>
      <w:proofErr w:type="gramEnd"/>
      <w:r w:rsidRPr="00FF3AEE">
        <w:rPr>
          <w:rFonts w:ascii="Arial" w:hAnsi="Arial" w:cs="Arial"/>
          <w:sz w:val="22"/>
          <w:szCs w:val="22"/>
        </w:rPr>
        <w:t xml:space="preserve"> organisation </w:t>
      </w:r>
      <w:r w:rsidRPr="00A962B4">
        <w:rPr>
          <w:rFonts w:ascii="Arial" w:hAnsi="Arial" w:cs="Arial"/>
          <w:sz w:val="22"/>
          <w:szCs w:val="22"/>
        </w:rPr>
        <w:t xml:space="preserve">who takes a portion of a contract from the </w:t>
      </w:r>
      <w:r w:rsidRPr="00FF3AEE">
        <w:rPr>
          <w:rFonts w:ascii="Arial" w:hAnsi="Arial" w:cs="Arial"/>
          <w:sz w:val="22"/>
          <w:szCs w:val="22"/>
        </w:rPr>
        <w:t>primary</w:t>
      </w:r>
      <w:r w:rsidRPr="00872B8D">
        <w:rPr>
          <w:rFonts w:ascii="Arial" w:hAnsi="Arial" w:cs="Arial"/>
          <w:sz w:val="22"/>
          <w:szCs w:val="22"/>
        </w:rPr>
        <w:t xml:space="preserve"> contractor </w:t>
      </w:r>
      <w:r w:rsidRPr="00FF3AEE">
        <w:rPr>
          <w:rFonts w:ascii="Arial" w:hAnsi="Arial" w:cs="Arial"/>
          <w:sz w:val="22"/>
          <w:szCs w:val="22"/>
        </w:rPr>
        <w:t>(winning bidder)</w:t>
      </w:r>
      <w:r w:rsidR="00B110D3" w:rsidRPr="00FF3AEE">
        <w:rPr>
          <w:rFonts w:ascii="Arial" w:hAnsi="Arial" w:cs="Arial"/>
          <w:sz w:val="22"/>
          <w:szCs w:val="22"/>
        </w:rPr>
        <w:t>,</w:t>
      </w:r>
      <w:r w:rsidR="00B110D3" w:rsidRPr="00872B8D">
        <w:rPr>
          <w:rFonts w:ascii="Arial" w:hAnsi="Arial" w:cs="Arial"/>
          <w:sz w:val="22"/>
          <w:szCs w:val="22"/>
        </w:rPr>
        <w:t xml:space="preserve"> or</w:t>
      </w:r>
      <w:r w:rsidRPr="00872B8D">
        <w:rPr>
          <w:rFonts w:ascii="Arial" w:hAnsi="Arial" w:cs="Arial"/>
          <w:sz w:val="22"/>
          <w:szCs w:val="22"/>
        </w:rPr>
        <w:t xml:space="preserve"> from another subcontractor.</w:t>
      </w:r>
      <w:r w:rsidRPr="00FF3AEE">
        <w:rPr>
          <w:rFonts w:ascii="Arial" w:hAnsi="Arial" w:cs="Arial"/>
          <w:sz w:val="22"/>
          <w:szCs w:val="22"/>
        </w:rPr>
        <w:t xml:space="preserve"> Or;</w:t>
      </w:r>
      <w:r w:rsidRPr="008A0260">
        <w:rPr>
          <w:rFonts w:ascii="Arial" w:hAnsi="Arial" w:cs="Arial"/>
          <w:sz w:val="22"/>
          <w:szCs w:val="22"/>
        </w:rPr>
        <w:t xml:space="preserve"> </w:t>
      </w:r>
    </w:p>
    <w:p w14:paraId="14D4FF56" w14:textId="77777777" w:rsidR="0000565B" w:rsidRDefault="0000565B" w:rsidP="0000565B">
      <w:pPr>
        <w:pStyle w:val="NoSpacing"/>
        <w:spacing w:line="276" w:lineRule="auto"/>
        <w:rPr>
          <w:rFonts w:ascii="Arial" w:hAnsi="Arial" w:cs="Arial"/>
          <w:sz w:val="22"/>
          <w:szCs w:val="22"/>
        </w:rPr>
      </w:pPr>
    </w:p>
    <w:p w14:paraId="33B846B1" w14:textId="7C7EB289" w:rsidR="0052494C" w:rsidRPr="0052494C" w:rsidRDefault="0000565B" w:rsidP="000B3948">
      <w:pPr>
        <w:pStyle w:val="NoSpacing"/>
        <w:numPr>
          <w:ilvl w:val="1"/>
          <w:numId w:val="4"/>
        </w:numPr>
        <w:spacing w:line="276" w:lineRule="auto"/>
        <w:ind w:left="1080"/>
        <w:rPr>
          <w:rFonts w:ascii="Arial" w:hAnsi="Arial" w:cs="Arial"/>
          <w:sz w:val="22"/>
          <w:szCs w:val="22"/>
        </w:rPr>
      </w:pPr>
      <w:proofErr w:type="gramStart"/>
      <w:r>
        <w:rPr>
          <w:rFonts w:ascii="Arial" w:hAnsi="Arial" w:cs="Arial"/>
          <w:sz w:val="22"/>
          <w:szCs w:val="22"/>
        </w:rPr>
        <w:t>an</w:t>
      </w:r>
      <w:proofErr w:type="gramEnd"/>
      <w:r>
        <w:rPr>
          <w:rFonts w:ascii="Arial" w:hAnsi="Arial" w:cs="Arial"/>
          <w:sz w:val="22"/>
          <w:szCs w:val="22"/>
        </w:rPr>
        <w:t xml:space="preserve"> organisation who bids for a contract but uses (an)other provider(s) to carry out part(s) of a contract.</w:t>
      </w:r>
    </w:p>
    <w:p w14:paraId="0100EBE1" w14:textId="30AC201A" w:rsidR="0000565B" w:rsidRDefault="0000565B" w:rsidP="00EE02E6">
      <w:pPr>
        <w:pStyle w:val="NoSpacing"/>
        <w:numPr>
          <w:ilvl w:val="0"/>
          <w:numId w:val="4"/>
        </w:numPr>
        <w:spacing w:line="276" w:lineRule="auto"/>
        <w:ind w:left="964" w:hanging="510"/>
        <w:rPr>
          <w:rFonts w:ascii="Arial" w:hAnsi="Arial" w:cs="Arial"/>
          <w:sz w:val="22"/>
          <w:szCs w:val="22"/>
        </w:rPr>
      </w:pPr>
      <w:r w:rsidRPr="005673A0">
        <w:rPr>
          <w:rFonts w:ascii="Arial" w:hAnsi="Arial" w:cs="Arial"/>
          <w:sz w:val="22"/>
          <w:szCs w:val="22"/>
        </w:rPr>
        <w:t xml:space="preserve">Where </w:t>
      </w:r>
      <w:r>
        <w:rPr>
          <w:rFonts w:ascii="Arial" w:hAnsi="Arial" w:cs="Arial"/>
          <w:sz w:val="22"/>
          <w:szCs w:val="22"/>
        </w:rPr>
        <w:t xml:space="preserve">a </w:t>
      </w:r>
      <w:r w:rsidRPr="005673A0">
        <w:rPr>
          <w:rFonts w:ascii="Arial" w:hAnsi="Arial" w:cs="Arial"/>
          <w:sz w:val="22"/>
          <w:szCs w:val="22"/>
        </w:rPr>
        <w:t>sub-contract</w:t>
      </w:r>
      <w:r>
        <w:rPr>
          <w:rFonts w:ascii="Arial" w:hAnsi="Arial" w:cs="Arial"/>
          <w:sz w:val="22"/>
          <w:szCs w:val="22"/>
        </w:rPr>
        <w:t xml:space="preserve">ing arrangement is proposed, </w:t>
      </w:r>
      <w:r w:rsidRPr="005673A0">
        <w:rPr>
          <w:rFonts w:ascii="Arial" w:hAnsi="Arial" w:cs="Arial"/>
          <w:sz w:val="22"/>
          <w:szCs w:val="22"/>
        </w:rPr>
        <w:t xml:space="preserve">the </w:t>
      </w:r>
      <w:r>
        <w:rPr>
          <w:rFonts w:ascii="Arial" w:hAnsi="Arial" w:cs="Arial"/>
          <w:sz w:val="22"/>
          <w:szCs w:val="22"/>
        </w:rPr>
        <w:t xml:space="preserve">bidder must complete questions </w:t>
      </w:r>
      <w:r w:rsidR="00F608A5">
        <w:rPr>
          <w:rFonts w:ascii="Arial" w:hAnsi="Arial" w:cs="Arial"/>
          <w:sz w:val="22"/>
          <w:szCs w:val="22"/>
        </w:rPr>
        <w:t>10.2.11 – 10</w:t>
      </w:r>
      <w:r w:rsidR="001F6632" w:rsidRPr="001F6632">
        <w:rPr>
          <w:rFonts w:ascii="Arial" w:hAnsi="Arial" w:cs="Arial"/>
          <w:sz w:val="22"/>
          <w:szCs w:val="22"/>
        </w:rPr>
        <w:t>.2</w:t>
      </w:r>
      <w:r w:rsidRPr="001F6632">
        <w:rPr>
          <w:rFonts w:ascii="Arial" w:hAnsi="Arial" w:cs="Arial"/>
          <w:sz w:val="22"/>
          <w:szCs w:val="22"/>
        </w:rPr>
        <w:t>.14</w:t>
      </w:r>
      <w:r>
        <w:rPr>
          <w:rFonts w:ascii="Arial" w:hAnsi="Arial" w:cs="Arial"/>
          <w:sz w:val="22"/>
          <w:szCs w:val="22"/>
        </w:rPr>
        <w:t xml:space="preserve"> of the Bidder Information Form (</w:t>
      </w:r>
      <w:r w:rsidR="00F608A5">
        <w:rPr>
          <w:rFonts w:ascii="Arial" w:hAnsi="Arial" w:cs="Arial"/>
          <w:sz w:val="22"/>
          <w:szCs w:val="22"/>
        </w:rPr>
        <w:t>at section 10</w:t>
      </w:r>
      <w:r>
        <w:rPr>
          <w:rFonts w:ascii="Arial" w:hAnsi="Arial" w:cs="Arial"/>
          <w:sz w:val="22"/>
          <w:szCs w:val="22"/>
        </w:rPr>
        <w:t>) setting out:</w:t>
      </w:r>
    </w:p>
    <w:p w14:paraId="1B65B95C" w14:textId="77777777" w:rsidR="0000565B" w:rsidRDefault="0000565B" w:rsidP="0000565B">
      <w:pPr>
        <w:pStyle w:val="NoSpacing"/>
        <w:spacing w:line="276" w:lineRule="auto"/>
        <w:rPr>
          <w:rFonts w:ascii="Arial" w:hAnsi="Arial" w:cs="Arial"/>
          <w:sz w:val="22"/>
          <w:szCs w:val="22"/>
        </w:rPr>
      </w:pPr>
    </w:p>
    <w:p w14:paraId="2884AEC1" w14:textId="77777777" w:rsidR="0000565B" w:rsidRDefault="0000565B" w:rsidP="00A7768D">
      <w:pPr>
        <w:pStyle w:val="NoSpacing"/>
        <w:numPr>
          <w:ilvl w:val="1"/>
          <w:numId w:val="4"/>
        </w:numPr>
        <w:spacing w:line="276" w:lineRule="auto"/>
        <w:ind w:left="1514"/>
        <w:rPr>
          <w:rFonts w:ascii="Arial" w:hAnsi="Arial" w:cs="Arial"/>
          <w:sz w:val="22"/>
          <w:szCs w:val="22"/>
        </w:rPr>
      </w:pPr>
      <w:r>
        <w:rPr>
          <w:rFonts w:ascii="Arial" w:hAnsi="Arial" w:cs="Arial"/>
          <w:sz w:val="22"/>
          <w:szCs w:val="22"/>
        </w:rPr>
        <w:t>the identity of all sub-contractors</w:t>
      </w:r>
    </w:p>
    <w:p w14:paraId="0530E72A" w14:textId="77777777" w:rsidR="0000565B" w:rsidRDefault="0000565B" w:rsidP="00A7768D">
      <w:pPr>
        <w:pStyle w:val="NoSpacing"/>
        <w:spacing w:line="276" w:lineRule="auto"/>
        <w:ind w:left="434"/>
        <w:rPr>
          <w:rFonts w:ascii="Arial" w:hAnsi="Arial" w:cs="Arial"/>
          <w:sz w:val="22"/>
          <w:szCs w:val="22"/>
        </w:rPr>
      </w:pPr>
    </w:p>
    <w:p w14:paraId="4020E533" w14:textId="77777777" w:rsidR="0000565B" w:rsidRDefault="0000565B" w:rsidP="00A7768D">
      <w:pPr>
        <w:pStyle w:val="NoSpacing"/>
        <w:numPr>
          <w:ilvl w:val="1"/>
          <w:numId w:val="4"/>
        </w:numPr>
        <w:spacing w:line="276" w:lineRule="auto"/>
        <w:ind w:left="1514"/>
        <w:rPr>
          <w:rFonts w:ascii="Arial" w:hAnsi="Arial" w:cs="Arial"/>
          <w:sz w:val="22"/>
          <w:szCs w:val="22"/>
        </w:rPr>
      </w:pPr>
      <w:r w:rsidRPr="005673A0">
        <w:rPr>
          <w:rFonts w:ascii="Arial" w:hAnsi="Arial" w:cs="Arial"/>
          <w:sz w:val="22"/>
          <w:szCs w:val="22"/>
        </w:rPr>
        <w:t xml:space="preserve">the percentage of </w:t>
      </w:r>
      <w:r>
        <w:rPr>
          <w:rFonts w:ascii="Arial" w:hAnsi="Arial" w:cs="Arial"/>
          <w:sz w:val="22"/>
          <w:szCs w:val="22"/>
        </w:rPr>
        <w:t xml:space="preserve">the contract proposed to be </w:t>
      </w:r>
      <w:r w:rsidRPr="005673A0">
        <w:rPr>
          <w:rFonts w:ascii="Arial" w:hAnsi="Arial" w:cs="Arial"/>
          <w:sz w:val="22"/>
          <w:szCs w:val="22"/>
        </w:rPr>
        <w:t>delivered by each sub-contractor</w:t>
      </w:r>
      <w:r>
        <w:rPr>
          <w:rFonts w:ascii="Arial" w:hAnsi="Arial" w:cs="Arial"/>
          <w:sz w:val="22"/>
          <w:szCs w:val="22"/>
        </w:rPr>
        <w:t>,</w:t>
      </w:r>
      <w:r w:rsidRPr="005673A0">
        <w:rPr>
          <w:rFonts w:ascii="Arial" w:hAnsi="Arial" w:cs="Arial"/>
          <w:sz w:val="22"/>
          <w:szCs w:val="22"/>
        </w:rPr>
        <w:t xml:space="preserve"> and</w:t>
      </w:r>
    </w:p>
    <w:p w14:paraId="4905BACB" w14:textId="77777777" w:rsidR="0000565B" w:rsidRDefault="0000565B" w:rsidP="00A7768D">
      <w:pPr>
        <w:pStyle w:val="NoSpacing"/>
        <w:spacing w:line="276" w:lineRule="auto"/>
        <w:ind w:left="434"/>
        <w:rPr>
          <w:rFonts w:ascii="Arial" w:hAnsi="Arial" w:cs="Arial"/>
          <w:sz w:val="22"/>
          <w:szCs w:val="22"/>
        </w:rPr>
      </w:pPr>
    </w:p>
    <w:p w14:paraId="7BDBD70F" w14:textId="77777777" w:rsidR="0000565B" w:rsidRPr="005673A0" w:rsidRDefault="0000565B" w:rsidP="00A7768D">
      <w:pPr>
        <w:pStyle w:val="NoSpacing"/>
        <w:numPr>
          <w:ilvl w:val="1"/>
          <w:numId w:val="4"/>
        </w:numPr>
        <w:spacing w:line="276" w:lineRule="auto"/>
        <w:ind w:left="1514"/>
        <w:rPr>
          <w:rFonts w:ascii="Arial" w:hAnsi="Arial" w:cs="Arial"/>
          <w:sz w:val="22"/>
          <w:szCs w:val="22"/>
        </w:rPr>
      </w:pPr>
      <w:proofErr w:type="gramStart"/>
      <w:r w:rsidRPr="005673A0">
        <w:rPr>
          <w:rFonts w:ascii="Arial" w:hAnsi="Arial" w:cs="Arial"/>
          <w:sz w:val="22"/>
          <w:szCs w:val="22"/>
        </w:rPr>
        <w:t>the</w:t>
      </w:r>
      <w:proofErr w:type="gramEnd"/>
      <w:r>
        <w:rPr>
          <w:rFonts w:ascii="Arial" w:hAnsi="Arial" w:cs="Arial"/>
          <w:sz w:val="22"/>
          <w:szCs w:val="22"/>
        </w:rPr>
        <w:t xml:space="preserve"> roles and responsibilities of</w:t>
      </w:r>
      <w:r w:rsidRPr="005673A0">
        <w:rPr>
          <w:rFonts w:ascii="Arial" w:hAnsi="Arial" w:cs="Arial"/>
          <w:sz w:val="22"/>
          <w:szCs w:val="22"/>
        </w:rPr>
        <w:t xml:space="preserve"> each sub-contractor.</w:t>
      </w:r>
    </w:p>
    <w:p w14:paraId="3BD64812" w14:textId="77777777" w:rsidR="0000565B" w:rsidRPr="005673A0" w:rsidRDefault="0000565B" w:rsidP="00252730">
      <w:pPr>
        <w:pStyle w:val="NoSpacing"/>
        <w:spacing w:line="276" w:lineRule="auto"/>
        <w:rPr>
          <w:rFonts w:ascii="Arial" w:hAnsi="Arial" w:cs="Arial"/>
          <w:sz w:val="22"/>
          <w:szCs w:val="22"/>
        </w:rPr>
      </w:pPr>
    </w:p>
    <w:p w14:paraId="2697AA7D" w14:textId="6235B2DF" w:rsidR="0000565B" w:rsidRDefault="0000565B" w:rsidP="00A7768D">
      <w:pPr>
        <w:pStyle w:val="NoSpacing"/>
        <w:numPr>
          <w:ilvl w:val="0"/>
          <w:numId w:val="4"/>
        </w:numPr>
        <w:spacing w:line="276" w:lineRule="auto"/>
        <w:ind w:left="964" w:hanging="510"/>
        <w:rPr>
          <w:rFonts w:ascii="Arial" w:hAnsi="Arial" w:cs="Arial"/>
          <w:sz w:val="22"/>
          <w:szCs w:val="22"/>
        </w:rPr>
      </w:pPr>
      <w:r w:rsidRPr="005673A0">
        <w:rPr>
          <w:rFonts w:ascii="Arial" w:hAnsi="Arial" w:cs="Arial"/>
          <w:sz w:val="22"/>
          <w:szCs w:val="22"/>
        </w:rPr>
        <w:t xml:space="preserve">The </w:t>
      </w:r>
      <w:r>
        <w:rPr>
          <w:rFonts w:ascii="Arial" w:hAnsi="Arial" w:cs="Arial"/>
          <w:sz w:val="22"/>
          <w:szCs w:val="22"/>
        </w:rPr>
        <w:t>Council</w:t>
      </w:r>
      <w:r w:rsidRPr="005673A0">
        <w:rPr>
          <w:rFonts w:ascii="Arial" w:hAnsi="Arial" w:cs="Arial"/>
          <w:sz w:val="22"/>
          <w:szCs w:val="22"/>
        </w:rPr>
        <w:t xml:space="preserve"> recognises that arrangements in relation to sub-contracting may be subject to future change and </w:t>
      </w:r>
      <w:proofErr w:type="gramStart"/>
      <w:r w:rsidRPr="005673A0">
        <w:rPr>
          <w:rFonts w:ascii="Arial" w:hAnsi="Arial" w:cs="Arial"/>
          <w:sz w:val="22"/>
          <w:szCs w:val="22"/>
        </w:rPr>
        <w:t>may not be finalised</w:t>
      </w:r>
      <w:proofErr w:type="gramEnd"/>
      <w:r w:rsidRPr="005673A0">
        <w:rPr>
          <w:rFonts w:ascii="Arial" w:hAnsi="Arial" w:cs="Arial"/>
          <w:sz w:val="22"/>
          <w:szCs w:val="22"/>
        </w:rPr>
        <w:t xml:space="preserve"> until </w:t>
      </w:r>
      <w:r>
        <w:rPr>
          <w:rFonts w:ascii="Arial" w:hAnsi="Arial" w:cs="Arial"/>
          <w:sz w:val="22"/>
          <w:szCs w:val="22"/>
        </w:rPr>
        <w:t>after Quotations are submitted</w:t>
      </w:r>
      <w:r w:rsidRPr="005673A0">
        <w:rPr>
          <w:rFonts w:ascii="Arial" w:hAnsi="Arial" w:cs="Arial"/>
          <w:sz w:val="22"/>
          <w:szCs w:val="22"/>
        </w:rPr>
        <w:t xml:space="preserve">. However, </w:t>
      </w:r>
      <w:r>
        <w:rPr>
          <w:rFonts w:ascii="Arial" w:hAnsi="Arial" w:cs="Arial"/>
          <w:sz w:val="22"/>
          <w:szCs w:val="22"/>
        </w:rPr>
        <w:t>bidders</w:t>
      </w:r>
      <w:r w:rsidRPr="005673A0">
        <w:rPr>
          <w:rFonts w:ascii="Arial" w:hAnsi="Arial" w:cs="Arial"/>
          <w:sz w:val="22"/>
          <w:szCs w:val="22"/>
        </w:rPr>
        <w:t xml:space="preserve"> should be aware that where sub- contractors are to play a significant role in delivering key contract </w:t>
      </w:r>
      <w:r>
        <w:rPr>
          <w:rFonts w:ascii="Arial" w:hAnsi="Arial" w:cs="Arial"/>
          <w:sz w:val="22"/>
          <w:szCs w:val="22"/>
        </w:rPr>
        <w:t xml:space="preserve">those sub-contractors </w:t>
      </w:r>
      <w:proofErr w:type="gramStart"/>
      <w:r>
        <w:rPr>
          <w:rFonts w:ascii="Arial" w:hAnsi="Arial" w:cs="Arial"/>
          <w:sz w:val="22"/>
          <w:szCs w:val="22"/>
        </w:rPr>
        <w:t>may</w:t>
      </w:r>
      <w:proofErr w:type="gramEnd"/>
      <w:r>
        <w:rPr>
          <w:rFonts w:ascii="Arial" w:hAnsi="Arial" w:cs="Arial"/>
          <w:sz w:val="22"/>
          <w:szCs w:val="22"/>
        </w:rPr>
        <w:t xml:space="preserve"> be taken into account on evaluation. On appointment, the lead bidder is accountable for fulfilling the contract and ensuring that their sub-contractor(s) fulfil their part of the arrangement. Accordingly, any changes to </w:t>
      </w:r>
      <w:r w:rsidRPr="005673A0">
        <w:rPr>
          <w:rFonts w:ascii="Arial" w:hAnsi="Arial" w:cs="Arial"/>
          <w:sz w:val="22"/>
          <w:szCs w:val="22"/>
        </w:rPr>
        <w:t xml:space="preserve">sub-contracting arrangements </w:t>
      </w:r>
      <w:r>
        <w:rPr>
          <w:rFonts w:ascii="Arial" w:hAnsi="Arial" w:cs="Arial"/>
          <w:sz w:val="22"/>
          <w:szCs w:val="22"/>
        </w:rPr>
        <w:t xml:space="preserve">(including the identity of a sub-contractor) </w:t>
      </w:r>
      <w:r w:rsidRPr="005673A0">
        <w:rPr>
          <w:rFonts w:ascii="Arial" w:hAnsi="Arial" w:cs="Arial"/>
          <w:sz w:val="22"/>
          <w:szCs w:val="22"/>
        </w:rPr>
        <w:t xml:space="preserve">may affect the </w:t>
      </w:r>
      <w:r>
        <w:rPr>
          <w:rFonts w:ascii="Arial" w:hAnsi="Arial" w:cs="Arial"/>
          <w:sz w:val="22"/>
          <w:szCs w:val="22"/>
        </w:rPr>
        <w:t xml:space="preserve">evaluation of the Quotation and in such </w:t>
      </w:r>
      <w:r w:rsidR="007430F8">
        <w:rPr>
          <w:rFonts w:ascii="Arial" w:hAnsi="Arial" w:cs="Arial"/>
          <w:sz w:val="22"/>
          <w:szCs w:val="22"/>
        </w:rPr>
        <w:t>circumstances,</w:t>
      </w:r>
      <w:r>
        <w:rPr>
          <w:rFonts w:ascii="Arial" w:hAnsi="Arial" w:cs="Arial"/>
          <w:sz w:val="22"/>
          <w:szCs w:val="22"/>
        </w:rPr>
        <w:t xml:space="preserve"> the Council reserves the right to re-evaluate the Quotation, or terminate the procurement process</w:t>
      </w:r>
      <w:r w:rsidRPr="005673A0">
        <w:rPr>
          <w:rFonts w:ascii="Arial" w:hAnsi="Arial" w:cs="Arial"/>
          <w:sz w:val="22"/>
          <w:szCs w:val="22"/>
        </w:rPr>
        <w:t xml:space="preserve">. </w:t>
      </w:r>
      <w:r>
        <w:rPr>
          <w:rFonts w:ascii="Arial" w:hAnsi="Arial" w:cs="Arial"/>
          <w:sz w:val="22"/>
          <w:szCs w:val="22"/>
        </w:rPr>
        <w:t>Bidders</w:t>
      </w:r>
      <w:r w:rsidRPr="005673A0">
        <w:rPr>
          <w:rFonts w:ascii="Arial" w:hAnsi="Arial" w:cs="Arial"/>
          <w:sz w:val="22"/>
          <w:szCs w:val="22"/>
        </w:rPr>
        <w:t xml:space="preserve"> </w:t>
      </w:r>
      <w:r>
        <w:rPr>
          <w:rFonts w:ascii="Arial" w:hAnsi="Arial" w:cs="Arial"/>
          <w:sz w:val="22"/>
          <w:szCs w:val="22"/>
        </w:rPr>
        <w:t>are required to</w:t>
      </w:r>
      <w:r w:rsidRPr="005673A0">
        <w:rPr>
          <w:rFonts w:ascii="Arial" w:hAnsi="Arial" w:cs="Arial"/>
          <w:sz w:val="22"/>
          <w:szCs w:val="22"/>
        </w:rPr>
        <w:t xml:space="preserve"> notify the </w:t>
      </w:r>
      <w:r>
        <w:rPr>
          <w:rFonts w:ascii="Arial" w:hAnsi="Arial" w:cs="Arial"/>
          <w:sz w:val="22"/>
          <w:szCs w:val="22"/>
        </w:rPr>
        <w:t>Council</w:t>
      </w:r>
      <w:r w:rsidRPr="005673A0">
        <w:rPr>
          <w:rFonts w:ascii="Arial" w:hAnsi="Arial" w:cs="Arial"/>
          <w:sz w:val="22"/>
          <w:szCs w:val="22"/>
        </w:rPr>
        <w:t xml:space="preserve"> immediately of any change</w:t>
      </w:r>
      <w:r>
        <w:rPr>
          <w:rFonts w:ascii="Arial" w:hAnsi="Arial" w:cs="Arial"/>
          <w:sz w:val="22"/>
          <w:szCs w:val="22"/>
        </w:rPr>
        <w:t xml:space="preserve"> or proposed change</w:t>
      </w:r>
      <w:r w:rsidRPr="005673A0">
        <w:rPr>
          <w:rFonts w:ascii="Arial" w:hAnsi="Arial" w:cs="Arial"/>
          <w:sz w:val="22"/>
          <w:szCs w:val="22"/>
        </w:rPr>
        <w:t xml:space="preserve"> in the</w:t>
      </w:r>
      <w:r>
        <w:rPr>
          <w:rFonts w:ascii="Arial" w:hAnsi="Arial" w:cs="Arial"/>
          <w:sz w:val="22"/>
          <w:szCs w:val="22"/>
        </w:rPr>
        <w:t>ir</w:t>
      </w:r>
      <w:r w:rsidRPr="005673A0">
        <w:rPr>
          <w:rFonts w:ascii="Arial" w:hAnsi="Arial" w:cs="Arial"/>
          <w:sz w:val="22"/>
          <w:szCs w:val="22"/>
        </w:rPr>
        <w:t xml:space="preserve"> proposed sub-contract</w:t>
      </w:r>
      <w:r>
        <w:rPr>
          <w:rFonts w:ascii="Arial" w:hAnsi="Arial" w:cs="Arial"/>
          <w:sz w:val="22"/>
          <w:szCs w:val="22"/>
        </w:rPr>
        <w:t>ing</w:t>
      </w:r>
      <w:r w:rsidRPr="005673A0">
        <w:rPr>
          <w:rFonts w:ascii="Arial" w:hAnsi="Arial" w:cs="Arial"/>
          <w:sz w:val="22"/>
          <w:szCs w:val="22"/>
        </w:rPr>
        <w:t xml:space="preserve"> arrangements.</w:t>
      </w:r>
    </w:p>
    <w:p w14:paraId="4B6E1AF1" w14:textId="77777777" w:rsidR="005B426F" w:rsidRDefault="005B426F" w:rsidP="005B426F">
      <w:pPr>
        <w:pStyle w:val="NoSpacing"/>
        <w:spacing w:line="276" w:lineRule="auto"/>
        <w:ind w:left="908"/>
        <w:rPr>
          <w:rFonts w:ascii="Arial" w:hAnsi="Arial" w:cs="Arial"/>
          <w:sz w:val="22"/>
          <w:szCs w:val="22"/>
        </w:rPr>
      </w:pPr>
    </w:p>
    <w:p w14:paraId="65F951DF" w14:textId="77777777" w:rsidR="000424C6" w:rsidRPr="00EE02E6" w:rsidRDefault="005B426F" w:rsidP="00EE02E6">
      <w:pPr>
        <w:pStyle w:val="NoSpacing"/>
        <w:numPr>
          <w:ilvl w:val="0"/>
          <w:numId w:val="4"/>
        </w:numPr>
        <w:spacing w:line="276" w:lineRule="auto"/>
        <w:ind w:left="964" w:hanging="510"/>
        <w:rPr>
          <w:rFonts w:ascii="Arial" w:hAnsi="Arial" w:cs="Arial"/>
          <w:b/>
          <w:sz w:val="22"/>
          <w:szCs w:val="22"/>
        </w:rPr>
      </w:pPr>
      <w:r w:rsidRPr="00EE02E6">
        <w:rPr>
          <w:rFonts w:ascii="Arial" w:hAnsi="Arial" w:cs="Arial"/>
          <w:b/>
          <w:sz w:val="22"/>
          <w:szCs w:val="22"/>
        </w:rPr>
        <w:t>Consortia arrangements</w:t>
      </w:r>
    </w:p>
    <w:p w14:paraId="28C6C230" w14:textId="77777777" w:rsidR="000424C6" w:rsidRDefault="000424C6" w:rsidP="00A7768D">
      <w:pPr>
        <w:pStyle w:val="ListParagraph"/>
        <w:ind w:left="454"/>
        <w:rPr>
          <w:rFonts w:cs="Arial"/>
          <w:sz w:val="22"/>
          <w:szCs w:val="22"/>
        </w:rPr>
      </w:pPr>
    </w:p>
    <w:p w14:paraId="4A2BBB4B" w14:textId="77777777" w:rsidR="000424C6" w:rsidRPr="00EE02E6" w:rsidRDefault="000424C6" w:rsidP="00EE02E6">
      <w:pPr>
        <w:pStyle w:val="NoSpacing"/>
        <w:numPr>
          <w:ilvl w:val="0"/>
          <w:numId w:val="4"/>
        </w:numPr>
        <w:spacing w:line="276" w:lineRule="auto"/>
        <w:ind w:left="964" w:hanging="510"/>
        <w:rPr>
          <w:rFonts w:ascii="Arial" w:hAnsi="Arial" w:cs="Arial"/>
          <w:sz w:val="22"/>
          <w:szCs w:val="22"/>
        </w:rPr>
      </w:pPr>
      <w:r w:rsidRPr="000424C6">
        <w:rPr>
          <w:rFonts w:ascii="Arial" w:hAnsi="Arial" w:cs="Arial"/>
          <w:sz w:val="22"/>
          <w:szCs w:val="22"/>
        </w:rPr>
        <w:t>A consortium arrangement means a group of organisations coming together specifically for the purpose of bidding for the contract where they envisage that they will establish a special purpose vehicle as the prime contracting party with the Council.</w:t>
      </w:r>
    </w:p>
    <w:p w14:paraId="0ABCF707" w14:textId="77777777" w:rsidR="000424C6" w:rsidRDefault="000424C6" w:rsidP="000424C6">
      <w:pPr>
        <w:pStyle w:val="ListParagraph"/>
        <w:rPr>
          <w:rFonts w:cs="Arial"/>
          <w:sz w:val="22"/>
          <w:szCs w:val="22"/>
        </w:rPr>
      </w:pPr>
    </w:p>
    <w:p w14:paraId="6CE0C316" w14:textId="062DA39D" w:rsidR="000424C6" w:rsidRPr="00EE02E6" w:rsidRDefault="000424C6" w:rsidP="00EE02E6">
      <w:pPr>
        <w:pStyle w:val="NoSpacing"/>
        <w:numPr>
          <w:ilvl w:val="0"/>
          <w:numId w:val="4"/>
        </w:numPr>
        <w:spacing w:line="276" w:lineRule="auto"/>
        <w:ind w:left="964" w:hanging="510"/>
        <w:rPr>
          <w:rFonts w:ascii="Arial" w:hAnsi="Arial" w:cs="Arial"/>
          <w:sz w:val="22"/>
          <w:szCs w:val="22"/>
        </w:rPr>
      </w:pPr>
      <w:r w:rsidRPr="000424C6">
        <w:rPr>
          <w:rFonts w:ascii="Arial" w:hAnsi="Arial" w:cs="Arial"/>
          <w:sz w:val="22"/>
          <w:szCs w:val="22"/>
        </w:rPr>
        <w:t>Where a bidder is proposing a consortium arrangement, it must complete question</w:t>
      </w:r>
      <w:r w:rsidR="005E2829">
        <w:rPr>
          <w:rFonts w:ascii="Arial" w:hAnsi="Arial" w:cs="Arial"/>
          <w:sz w:val="22"/>
          <w:szCs w:val="22"/>
        </w:rPr>
        <w:t>s</w:t>
      </w:r>
      <w:r w:rsidRPr="000424C6">
        <w:rPr>
          <w:rFonts w:ascii="Arial" w:hAnsi="Arial" w:cs="Arial"/>
          <w:sz w:val="22"/>
          <w:szCs w:val="22"/>
        </w:rPr>
        <w:t xml:space="preserve"> </w:t>
      </w:r>
      <w:r w:rsidR="00F608A5">
        <w:rPr>
          <w:rFonts w:ascii="Arial" w:hAnsi="Arial" w:cs="Arial"/>
          <w:sz w:val="22"/>
          <w:szCs w:val="22"/>
        </w:rPr>
        <w:t>10</w:t>
      </w:r>
      <w:r w:rsidR="005E2829" w:rsidRPr="001F6632">
        <w:rPr>
          <w:rFonts w:ascii="Arial" w:hAnsi="Arial" w:cs="Arial"/>
          <w:sz w:val="22"/>
          <w:szCs w:val="22"/>
        </w:rPr>
        <w:t>.2.11</w:t>
      </w:r>
      <w:r w:rsidR="00F608A5">
        <w:rPr>
          <w:rFonts w:ascii="Arial" w:hAnsi="Arial" w:cs="Arial"/>
          <w:sz w:val="22"/>
          <w:szCs w:val="22"/>
        </w:rPr>
        <w:t xml:space="preserve"> to 10</w:t>
      </w:r>
      <w:r w:rsidR="005E2829">
        <w:rPr>
          <w:rFonts w:ascii="Arial" w:hAnsi="Arial" w:cs="Arial"/>
          <w:sz w:val="22"/>
          <w:szCs w:val="22"/>
        </w:rPr>
        <w:t>.2.14</w:t>
      </w:r>
      <w:r w:rsidRPr="000424C6">
        <w:rPr>
          <w:rFonts w:ascii="Arial" w:hAnsi="Arial" w:cs="Arial"/>
          <w:sz w:val="22"/>
          <w:szCs w:val="22"/>
        </w:rPr>
        <w:t xml:space="preserve"> of the Bidder Information Form (</w:t>
      </w:r>
      <w:r w:rsidR="00F608A5">
        <w:rPr>
          <w:rFonts w:ascii="Arial" w:hAnsi="Arial" w:cs="Arial"/>
          <w:sz w:val="22"/>
          <w:szCs w:val="22"/>
        </w:rPr>
        <w:t>at section 10</w:t>
      </w:r>
      <w:r w:rsidRPr="001F6632">
        <w:rPr>
          <w:rFonts w:ascii="Arial" w:hAnsi="Arial" w:cs="Arial"/>
          <w:sz w:val="22"/>
          <w:szCs w:val="22"/>
        </w:rPr>
        <w:t>)</w:t>
      </w:r>
      <w:r w:rsidRPr="000424C6">
        <w:rPr>
          <w:rFonts w:ascii="Arial" w:hAnsi="Arial" w:cs="Arial"/>
          <w:sz w:val="22"/>
          <w:szCs w:val="22"/>
        </w:rPr>
        <w:t xml:space="preserve"> setting out:</w:t>
      </w:r>
    </w:p>
    <w:p w14:paraId="05A90FA4" w14:textId="77777777" w:rsidR="000424C6" w:rsidRPr="005673A0" w:rsidRDefault="000424C6" w:rsidP="00A7768D">
      <w:pPr>
        <w:pStyle w:val="NoSpacing"/>
        <w:spacing w:line="276" w:lineRule="auto"/>
        <w:ind w:left="510"/>
        <w:rPr>
          <w:rFonts w:ascii="Arial" w:hAnsi="Arial" w:cs="Arial"/>
          <w:sz w:val="22"/>
          <w:szCs w:val="22"/>
        </w:rPr>
      </w:pPr>
    </w:p>
    <w:p w14:paraId="6AECD23E" w14:textId="77777777" w:rsidR="000424C6" w:rsidRDefault="000424C6" w:rsidP="00A7768D">
      <w:pPr>
        <w:pStyle w:val="NoSpacing"/>
        <w:numPr>
          <w:ilvl w:val="1"/>
          <w:numId w:val="4"/>
        </w:numPr>
        <w:spacing w:after="240" w:line="276" w:lineRule="auto"/>
        <w:ind w:left="1590"/>
        <w:rPr>
          <w:rFonts w:ascii="Arial" w:hAnsi="Arial" w:cs="Arial"/>
          <w:sz w:val="22"/>
          <w:szCs w:val="22"/>
        </w:rPr>
      </w:pPr>
      <w:r>
        <w:rPr>
          <w:rFonts w:ascii="Arial" w:hAnsi="Arial" w:cs="Arial"/>
          <w:sz w:val="22"/>
          <w:szCs w:val="22"/>
        </w:rPr>
        <w:t xml:space="preserve">the </w:t>
      </w:r>
      <w:r w:rsidRPr="005673A0">
        <w:rPr>
          <w:rFonts w:ascii="Arial" w:hAnsi="Arial" w:cs="Arial"/>
          <w:sz w:val="22"/>
          <w:szCs w:val="22"/>
        </w:rPr>
        <w:t>names of all consortium members</w:t>
      </w:r>
    </w:p>
    <w:p w14:paraId="6D87ACEE" w14:textId="77777777" w:rsidR="000424C6" w:rsidRDefault="000424C6" w:rsidP="00A7768D">
      <w:pPr>
        <w:pStyle w:val="NoSpacing"/>
        <w:numPr>
          <w:ilvl w:val="1"/>
          <w:numId w:val="4"/>
        </w:numPr>
        <w:spacing w:after="240" w:line="276" w:lineRule="auto"/>
        <w:ind w:left="1590"/>
        <w:rPr>
          <w:rFonts w:ascii="Arial" w:hAnsi="Arial" w:cs="Arial"/>
          <w:sz w:val="22"/>
          <w:szCs w:val="22"/>
        </w:rPr>
      </w:pPr>
      <w:r w:rsidRPr="000424C6">
        <w:rPr>
          <w:rFonts w:ascii="Arial" w:hAnsi="Arial" w:cs="Arial"/>
          <w:sz w:val="22"/>
          <w:szCs w:val="22"/>
        </w:rPr>
        <w:t>the percentage of work proposed to be delivered by each consortium member</w:t>
      </w:r>
    </w:p>
    <w:p w14:paraId="1D981595" w14:textId="77777777" w:rsidR="000424C6" w:rsidRDefault="000424C6" w:rsidP="00A7768D">
      <w:pPr>
        <w:pStyle w:val="NoSpacing"/>
        <w:numPr>
          <w:ilvl w:val="1"/>
          <w:numId w:val="4"/>
        </w:numPr>
        <w:spacing w:after="240" w:line="276" w:lineRule="auto"/>
        <w:ind w:left="1590"/>
        <w:rPr>
          <w:rFonts w:ascii="Arial" w:hAnsi="Arial" w:cs="Arial"/>
          <w:sz w:val="22"/>
          <w:szCs w:val="22"/>
        </w:rPr>
      </w:pPr>
      <w:r w:rsidRPr="000424C6">
        <w:rPr>
          <w:rFonts w:ascii="Arial" w:hAnsi="Arial" w:cs="Arial"/>
          <w:sz w:val="22"/>
          <w:szCs w:val="22"/>
        </w:rPr>
        <w:lastRenderedPageBreak/>
        <w:t>the roles and responsibilities of each consortium member</w:t>
      </w:r>
    </w:p>
    <w:p w14:paraId="4EB03CF2" w14:textId="77777777" w:rsidR="000424C6" w:rsidRDefault="000424C6" w:rsidP="00A7768D">
      <w:pPr>
        <w:pStyle w:val="NoSpacing"/>
        <w:numPr>
          <w:ilvl w:val="1"/>
          <w:numId w:val="4"/>
        </w:numPr>
        <w:spacing w:after="240" w:line="276" w:lineRule="auto"/>
        <w:ind w:left="1590"/>
        <w:rPr>
          <w:rFonts w:ascii="Arial" w:hAnsi="Arial" w:cs="Arial"/>
          <w:sz w:val="22"/>
          <w:szCs w:val="22"/>
        </w:rPr>
      </w:pPr>
      <w:r w:rsidRPr="000424C6">
        <w:rPr>
          <w:rFonts w:ascii="Arial" w:hAnsi="Arial" w:cs="Arial"/>
          <w:sz w:val="22"/>
          <w:szCs w:val="22"/>
        </w:rPr>
        <w:t>the percentage shareholding of the consortium</w:t>
      </w:r>
    </w:p>
    <w:p w14:paraId="72F9CD7E" w14:textId="765172D6" w:rsidR="000424C6" w:rsidRPr="000424C6" w:rsidRDefault="000424C6" w:rsidP="00A7768D">
      <w:pPr>
        <w:pStyle w:val="NoSpacing"/>
        <w:numPr>
          <w:ilvl w:val="1"/>
          <w:numId w:val="4"/>
        </w:numPr>
        <w:spacing w:after="240" w:line="276" w:lineRule="auto"/>
        <w:ind w:left="1590"/>
        <w:rPr>
          <w:rFonts w:ascii="Arial" w:hAnsi="Arial" w:cs="Arial"/>
          <w:sz w:val="22"/>
          <w:szCs w:val="22"/>
        </w:rPr>
      </w:pPr>
      <w:r w:rsidRPr="000424C6">
        <w:rPr>
          <w:rFonts w:ascii="Arial" w:hAnsi="Arial" w:cs="Arial"/>
          <w:sz w:val="22"/>
          <w:szCs w:val="22"/>
        </w:rPr>
        <w:t>the lead member of the consortium who will be the point of contact during the procurement process</w:t>
      </w:r>
    </w:p>
    <w:p w14:paraId="4D0CFEE3" w14:textId="0CAACD13" w:rsidR="000424C6" w:rsidRDefault="000424C6" w:rsidP="00EE02E6">
      <w:pPr>
        <w:pStyle w:val="NoSpacing"/>
        <w:numPr>
          <w:ilvl w:val="0"/>
          <w:numId w:val="4"/>
        </w:numPr>
        <w:spacing w:line="276" w:lineRule="auto"/>
        <w:ind w:left="964" w:hanging="510"/>
        <w:rPr>
          <w:rFonts w:ascii="Arial" w:hAnsi="Arial" w:cs="Arial"/>
          <w:sz w:val="22"/>
          <w:szCs w:val="22"/>
        </w:rPr>
      </w:pPr>
      <w:r w:rsidRPr="005673A0">
        <w:rPr>
          <w:rFonts w:ascii="Arial" w:hAnsi="Arial" w:cs="Arial"/>
          <w:sz w:val="22"/>
          <w:szCs w:val="22"/>
        </w:rPr>
        <w:t xml:space="preserve">Please note that the </w:t>
      </w:r>
      <w:r>
        <w:rPr>
          <w:rFonts w:ascii="Arial" w:hAnsi="Arial" w:cs="Arial"/>
          <w:sz w:val="22"/>
          <w:szCs w:val="22"/>
        </w:rPr>
        <w:t>Council</w:t>
      </w:r>
      <w:r w:rsidRPr="005673A0">
        <w:rPr>
          <w:rFonts w:ascii="Arial" w:hAnsi="Arial" w:cs="Arial"/>
          <w:sz w:val="22"/>
          <w:szCs w:val="22"/>
        </w:rPr>
        <w:t xml:space="preserve"> </w:t>
      </w:r>
      <w:r>
        <w:rPr>
          <w:rFonts w:ascii="Arial" w:hAnsi="Arial" w:cs="Arial"/>
          <w:sz w:val="22"/>
          <w:szCs w:val="22"/>
        </w:rPr>
        <w:t>is likely to</w:t>
      </w:r>
      <w:r w:rsidRPr="005673A0">
        <w:rPr>
          <w:rFonts w:ascii="Arial" w:hAnsi="Arial" w:cs="Arial"/>
          <w:sz w:val="22"/>
          <w:szCs w:val="22"/>
        </w:rPr>
        <w:t xml:space="preserve"> require </w:t>
      </w:r>
      <w:r>
        <w:rPr>
          <w:rFonts w:ascii="Arial" w:hAnsi="Arial" w:cs="Arial"/>
          <w:sz w:val="22"/>
          <w:szCs w:val="22"/>
        </w:rPr>
        <w:t>any</w:t>
      </w:r>
      <w:r w:rsidRPr="005673A0">
        <w:rPr>
          <w:rFonts w:ascii="Arial" w:hAnsi="Arial" w:cs="Arial"/>
          <w:sz w:val="22"/>
          <w:szCs w:val="22"/>
        </w:rPr>
        <w:t xml:space="preserve"> consortium to </w:t>
      </w:r>
      <w:r>
        <w:rPr>
          <w:rFonts w:ascii="Arial" w:hAnsi="Arial" w:cs="Arial"/>
          <w:sz w:val="22"/>
          <w:szCs w:val="22"/>
        </w:rPr>
        <w:t>form</w:t>
      </w:r>
      <w:r w:rsidRPr="005673A0">
        <w:rPr>
          <w:rFonts w:ascii="Arial" w:hAnsi="Arial" w:cs="Arial"/>
          <w:sz w:val="22"/>
          <w:szCs w:val="22"/>
        </w:rPr>
        <w:t xml:space="preserve"> a </w:t>
      </w:r>
      <w:r>
        <w:rPr>
          <w:rFonts w:ascii="Arial" w:hAnsi="Arial" w:cs="Arial"/>
          <w:sz w:val="22"/>
          <w:szCs w:val="22"/>
        </w:rPr>
        <w:t>single</w:t>
      </w:r>
      <w:r w:rsidRPr="005673A0">
        <w:rPr>
          <w:rFonts w:ascii="Arial" w:hAnsi="Arial" w:cs="Arial"/>
          <w:sz w:val="22"/>
          <w:szCs w:val="22"/>
        </w:rPr>
        <w:t xml:space="preserve"> legal </w:t>
      </w:r>
      <w:r>
        <w:rPr>
          <w:rFonts w:ascii="Arial" w:hAnsi="Arial" w:cs="Arial"/>
          <w:sz w:val="22"/>
          <w:szCs w:val="22"/>
        </w:rPr>
        <w:t>entity</w:t>
      </w:r>
      <w:r w:rsidRPr="005673A0">
        <w:rPr>
          <w:rFonts w:ascii="Arial" w:hAnsi="Arial" w:cs="Arial"/>
          <w:sz w:val="22"/>
          <w:szCs w:val="22"/>
        </w:rPr>
        <w:t xml:space="preserve"> if awarded the contract</w:t>
      </w:r>
      <w:r>
        <w:rPr>
          <w:rFonts w:ascii="Arial" w:hAnsi="Arial" w:cs="Arial"/>
          <w:sz w:val="22"/>
          <w:szCs w:val="22"/>
        </w:rPr>
        <w:t xml:space="preserve"> (although it is not required to have done so prior to submitting a Quotation).</w:t>
      </w:r>
    </w:p>
    <w:p w14:paraId="0F8A023C" w14:textId="77777777" w:rsidR="00A7768D" w:rsidRDefault="00A7768D" w:rsidP="00A7768D">
      <w:pPr>
        <w:pStyle w:val="NoSpacing"/>
        <w:spacing w:line="276" w:lineRule="auto"/>
        <w:ind w:left="1020"/>
        <w:rPr>
          <w:rFonts w:ascii="Arial" w:hAnsi="Arial" w:cs="Arial"/>
          <w:sz w:val="22"/>
          <w:szCs w:val="22"/>
        </w:rPr>
      </w:pPr>
    </w:p>
    <w:p w14:paraId="0C35619A" w14:textId="2AA5D541" w:rsidR="000424C6" w:rsidRDefault="000424C6" w:rsidP="00A7768D">
      <w:pPr>
        <w:pStyle w:val="NoSpacing"/>
        <w:numPr>
          <w:ilvl w:val="0"/>
          <w:numId w:val="4"/>
        </w:numPr>
        <w:spacing w:line="276" w:lineRule="auto"/>
        <w:ind w:left="964" w:hanging="510"/>
        <w:rPr>
          <w:rFonts w:ascii="Arial" w:hAnsi="Arial" w:cs="Arial"/>
          <w:sz w:val="22"/>
          <w:szCs w:val="22"/>
        </w:rPr>
      </w:pPr>
      <w:r w:rsidRPr="001F6632">
        <w:rPr>
          <w:rFonts w:ascii="Arial" w:hAnsi="Arial" w:cs="Arial"/>
          <w:sz w:val="22"/>
          <w:szCs w:val="22"/>
        </w:rPr>
        <w:t>All members of any consortium are required to complete</w:t>
      </w:r>
      <w:r w:rsidR="00F608A5">
        <w:rPr>
          <w:rFonts w:ascii="Arial" w:hAnsi="Arial" w:cs="Arial"/>
          <w:sz w:val="22"/>
          <w:szCs w:val="22"/>
        </w:rPr>
        <w:t xml:space="preserve"> the Supplier sections 10.1 and 10</w:t>
      </w:r>
      <w:r w:rsidRPr="001F6632">
        <w:rPr>
          <w:rFonts w:ascii="Arial" w:hAnsi="Arial" w:cs="Arial"/>
          <w:sz w:val="22"/>
          <w:szCs w:val="22"/>
        </w:rPr>
        <w:t xml:space="preserve">.2 and must sign the Form of Quotation </w:t>
      </w:r>
      <w:r w:rsidR="00F608A5">
        <w:rPr>
          <w:rFonts w:ascii="Arial" w:hAnsi="Arial" w:cs="Arial"/>
          <w:sz w:val="22"/>
          <w:szCs w:val="22"/>
        </w:rPr>
        <w:t>at section 10</w:t>
      </w:r>
      <w:r w:rsidRPr="001F6632">
        <w:rPr>
          <w:rFonts w:ascii="Arial" w:hAnsi="Arial" w:cs="Arial"/>
          <w:sz w:val="22"/>
          <w:szCs w:val="22"/>
        </w:rPr>
        <w:t>.1 of the RFQ. The</w:t>
      </w:r>
      <w:r w:rsidRPr="000424C6">
        <w:rPr>
          <w:rFonts w:ascii="Arial" w:hAnsi="Arial" w:cs="Arial"/>
          <w:sz w:val="22"/>
          <w:szCs w:val="22"/>
        </w:rPr>
        <w:t xml:space="preserve"> remaining sections </w:t>
      </w:r>
      <w:proofErr w:type="gramStart"/>
      <w:r w:rsidRPr="000424C6">
        <w:rPr>
          <w:rFonts w:ascii="Arial" w:hAnsi="Arial" w:cs="Arial"/>
          <w:sz w:val="22"/>
          <w:szCs w:val="22"/>
        </w:rPr>
        <w:t>should be completed</w:t>
      </w:r>
      <w:proofErr w:type="gramEnd"/>
      <w:r w:rsidRPr="000424C6">
        <w:rPr>
          <w:rFonts w:ascii="Arial" w:hAnsi="Arial" w:cs="Arial"/>
          <w:sz w:val="22"/>
          <w:szCs w:val="22"/>
        </w:rPr>
        <w:t xml:space="preserve"> as a single composite response by the consortium as a single bidding entity.</w:t>
      </w:r>
    </w:p>
    <w:p w14:paraId="248590E6" w14:textId="77777777" w:rsidR="000424C6" w:rsidRDefault="000424C6" w:rsidP="000424C6">
      <w:pPr>
        <w:pStyle w:val="NoSpacing"/>
        <w:spacing w:line="276" w:lineRule="auto"/>
        <w:ind w:left="908"/>
        <w:rPr>
          <w:rFonts w:ascii="Arial" w:hAnsi="Arial" w:cs="Arial"/>
          <w:sz w:val="22"/>
          <w:szCs w:val="22"/>
        </w:rPr>
      </w:pPr>
    </w:p>
    <w:p w14:paraId="5E1E500A" w14:textId="74DB527A" w:rsidR="000424C6" w:rsidRDefault="000424C6" w:rsidP="00445CA2">
      <w:pPr>
        <w:pStyle w:val="NoSpacing"/>
        <w:numPr>
          <w:ilvl w:val="0"/>
          <w:numId w:val="4"/>
        </w:numPr>
        <w:spacing w:line="276" w:lineRule="auto"/>
        <w:ind w:left="964" w:hanging="510"/>
        <w:rPr>
          <w:rFonts w:ascii="Arial" w:hAnsi="Arial" w:cs="Arial"/>
          <w:sz w:val="22"/>
          <w:szCs w:val="22"/>
        </w:rPr>
      </w:pPr>
      <w:r w:rsidRPr="000424C6">
        <w:rPr>
          <w:rFonts w:ascii="Arial" w:hAnsi="Arial" w:cs="Arial"/>
          <w:sz w:val="22"/>
          <w:szCs w:val="22"/>
        </w:rPr>
        <w:t xml:space="preserve">The Council recognises that consortium arrangements may be subject to future change. Bidders should therefore respond </w:t>
      </w:r>
      <w:proofErr w:type="gramStart"/>
      <w:r w:rsidRPr="000424C6">
        <w:rPr>
          <w:rFonts w:ascii="Arial" w:hAnsi="Arial" w:cs="Arial"/>
          <w:sz w:val="22"/>
          <w:szCs w:val="22"/>
        </w:rPr>
        <w:t>on the basis of</w:t>
      </w:r>
      <w:proofErr w:type="gramEnd"/>
      <w:r w:rsidRPr="000424C6">
        <w:rPr>
          <w:rFonts w:ascii="Arial" w:hAnsi="Arial" w:cs="Arial"/>
          <w:sz w:val="22"/>
          <w:szCs w:val="22"/>
        </w:rPr>
        <w:t xml:space="preserve"> the arrangements as currently envisaged. Bidders should be aware that where it is proposed that consortium members will deliver key parts of the contract, or will have a significant shareholding in the consortium, those matters </w:t>
      </w:r>
      <w:proofErr w:type="gramStart"/>
      <w:r w:rsidRPr="000424C6">
        <w:rPr>
          <w:rFonts w:ascii="Arial" w:hAnsi="Arial" w:cs="Arial"/>
          <w:sz w:val="22"/>
          <w:szCs w:val="22"/>
        </w:rPr>
        <w:t>will</w:t>
      </w:r>
      <w:proofErr w:type="gramEnd"/>
      <w:r w:rsidRPr="000424C6">
        <w:rPr>
          <w:rFonts w:ascii="Arial" w:hAnsi="Arial" w:cs="Arial"/>
          <w:sz w:val="22"/>
          <w:szCs w:val="22"/>
        </w:rPr>
        <w:t xml:space="preserve"> be taken into account on evaluation. Accordingly, any changes to those arrangements (including the identity of a consortium member) may affect the evaluation of the Quotation and in such </w:t>
      </w:r>
      <w:r w:rsidR="007430F8" w:rsidRPr="000424C6">
        <w:rPr>
          <w:rFonts w:ascii="Arial" w:hAnsi="Arial" w:cs="Arial"/>
          <w:sz w:val="22"/>
          <w:szCs w:val="22"/>
        </w:rPr>
        <w:t>circumstances,</w:t>
      </w:r>
      <w:r w:rsidRPr="000424C6">
        <w:rPr>
          <w:rFonts w:ascii="Arial" w:hAnsi="Arial" w:cs="Arial"/>
          <w:sz w:val="22"/>
          <w:szCs w:val="22"/>
        </w:rPr>
        <w:t xml:space="preserve"> the Council reserves the right to re-evaluate the Quotation, or terminate the procurement process. Bidders are required to notify the Council immediately of any change or proposed change to their consortium arrangement.</w:t>
      </w:r>
    </w:p>
    <w:p w14:paraId="7D2E4B9F" w14:textId="77777777" w:rsidR="00815844" w:rsidRDefault="00815844" w:rsidP="00815844">
      <w:pPr>
        <w:pStyle w:val="ListParagraph"/>
        <w:rPr>
          <w:rFonts w:cs="Arial"/>
          <w:sz w:val="22"/>
          <w:szCs w:val="22"/>
        </w:rPr>
      </w:pPr>
    </w:p>
    <w:p w14:paraId="5F7A9836" w14:textId="77777777" w:rsidR="00815844" w:rsidRPr="000424C6" w:rsidRDefault="00815844" w:rsidP="00815844">
      <w:pPr>
        <w:pStyle w:val="NoSpacing"/>
        <w:spacing w:line="276" w:lineRule="auto"/>
        <w:ind w:left="908"/>
        <w:rPr>
          <w:rFonts w:ascii="Arial" w:hAnsi="Arial" w:cs="Arial"/>
          <w:sz w:val="22"/>
          <w:szCs w:val="22"/>
        </w:rPr>
      </w:pPr>
    </w:p>
    <w:p w14:paraId="6FE333EA" w14:textId="4CF24B09" w:rsidR="00312FE9" w:rsidRPr="00EE02E6" w:rsidRDefault="00815844" w:rsidP="00EE02E6">
      <w:pPr>
        <w:pStyle w:val="NoSpacing"/>
        <w:numPr>
          <w:ilvl w:val="0"/>
          <w:numId w:val="4"/>
        </w:numPr>
        <w:spacing w:line="276" w:lineRule="auto"/>
        <w:ind w:left="964" w:hanging="510"/>
        <w:rPr>
          <w:rFonts w:ascii="Arial" w:hAnsi="Arial" w:cs="Arial"/>
          <w:b/>
          <w:sz w:val="22"/>
          <w:szCs w:val="22"/>
        </w:rPr>
      </w:pPr>
      <w:r w:rsidRPr="00EE02E6">
        <w:rPr>
          <w:rFonts w:ascii="Arial" w:hAnsi="Arial" w:cs="Arial"/>
          <w:b/>
          <w:sz w:val="22"/>
          <w:szCs w:val="22"/>
        </w:rPr>
        <w:t>References</w:t>
      </w:r>
      <w:r w:rsidR="002905BE">
        <w:rPr>
          <w:rFonts w:ascii="Arial" w:hAnsi="Arial" w:cs="Arial"/>
          <w:b/>
          <w:sz w:val="22"/>
          <w:szCs w:val="22"/>
        </w:rPr>
        <w:t xml:space="preserve"> (Appendix D)</w:t>
      </w:r>
    </w:p>
    <w:p w14:paraId="48B1F984" w14:textId="77777777" w:rsidR="00815844" w:rsidRDefault="00815844" w:rsidP="00815844">
      <w:pPr>
        <w:pStyle w:val="NoSpacing"/>
        <w:spacing w:line="276" w:lineRule="auto"/>
        <w:ind w:left="908"/>
        <w:rPr>
          <w:rFonts w:ascii="Arial" w:hAnsi="Arial" w:cs="Arial"/>
          <w:b/>
          <w:sz w:val="22"/>
          <w:szCs w:val="22"/>
        </w:rPr>
      </w:pPr>
    </w:p>
    <w:p w14:paraId="16A40712" w14:textId="2E248CA5" w:rsidR="00815844" w:rsidRPr="00EE02E6" w:rsidRDefault="00815844" w:rsidP="00EE02E6">
      <w:pPr>
        <w:pStyle w:val="NoSpacing"/>
        <w:numPr>
          <w:ilvl w:val="0"/>
          <w:numId w:val="4"/>
        </w:numPr>
        <w:spacing w:line="276" w:lineRule="auto"/>
        <w:ind w:left="964" w:hanging="510"/>
        <w:rPr>
          <w:rFonts w:ascii="Arial" w:hAnsi="Arial" w:cs="Arial"/>
          <w:sz w:val="22"/>
          <w:szCs w:val="22"/>
        </w:rPr>
      </w:pPr>
      <w:r>
        <w:rPr>
          <w:rFonts w:ascii="Arial" w:hAnsi="Arial" w:cs="Arial"/>
          <w:sz w:val="22"/>
          <w:szCs w:val="22"/>
        </w:rPr>
        <w:t xml:space="preserve">In completing their Quotations, bidders are required to provide contact details of contracts that demonstrate their suitability to deliver this contract. </w:t>
      </w:r>
      <w:r w:rsidRPr="005673A0">
        <w:rPr>
          <w:rFonts w:ascii="Arial" w:hAnsi="Arial" w:cs="Arial"/>
          <w:sz w:val="22"/>
          <w:szCs w:val="22"/>
        </w:rPr>
        <w:t xml:space="preserve">The </w:t>
      </w:r>
      <w:r>
        <w:rPr>
          <w:rFonts w:ascii="Arial" w:hAnsi="Arial" w:cs="Arial"/>
          <w:sz w:val="22"/>
          <w:szCs w:val="22"/>
        </w:rPr>
        <w:t>Council</w:t>
      </w:r>
      <w:r w:rsidRPr="005673A0">
        <w:rPr>
          <w:rFonts w:ascii="Arial" w:hAnsi="Arial" w:cs="Arial"/>
          <w:sz w:val="22"/>
          <w:szCs w:val="22"/>
        </w:rPr>
        <w:t xml:space="preserve"> reserves the right to contact the named contact</w:t>
      </w:r>
      <w:r>
        <w:rPr>
          <w:rFonts w:ascii="Arial" w:hAnsi="Arial" w:cs="Arial"/>
          <w:sz w:val="22"/>
          <w:szCs w:val="22"/>
        </w:rPr>
        <w:t xml:space="preserve"> in order to verify bidders’ responses</w:t>
      </w:r>
      <w:r w:rsidR="00EE02E6">
        <w:rPr>
          <w:rFonts w:ascii="Arial" w:hAnsi="Arial" w:cs="Arial"/>
          <w:sz w:val="22"/>
          <w:szCs w:val="22"/>
        </w:rPr>
        <w:t>.</w:t>
      </w:r>
    </w:p>
    <w:p w14:paraId="3FBD62CA" w14:textId="77777777" w:rsidR="00815844" w:rsidRDefault="00815844" w:rsidP="00815844">
      <w:pPr>
        <w:pStyle w:val="ListParagraph"/>
        <w:rPr>
          <w:rFonts w:cs="Arial"/>
          <w:b/>
          <w:sz w:val="22"/>
          <w:szCs w:val="22"/>
        </w:rPr>
      </w:pPr>
    </w:p>
    <w:p w14:paraId="0D8B9AC6" w14:textId="6B52ADF6" w:rsidR="00815844" w:rsidRDefault="00815844" w:rsidP="00EE02E6">
      <w:pPr>
        <w:pStyle w:val="NoSpacing"/>
        <w:numPr>
          <w:ilvl w:val="0"/>
          <w:numId w:val="4"/>
        </w:numPr>
        <w:spacing w:line="276" w:lineRule="auto"/>
        <w:ind w:left="964" w:hanging="510"/>
        <w:rPr>
          <w:rFonts w:ascii="Arial" w:hAnsi="Arial" w:cs="Arial"/>
          <w:b/>
          <w:sz w:val="22"/>
          <w:szCs w:val="22"/>
        </w:rPr>
      </w:pPr>
      <w:r>
        <w:rPr>
          <w:rFonts w:ascii="Arial" w:hAnsi="Arial" w:cs="Arial"/>
          <w:b/>
          <w:sz w:val="22"/>
          <w:szCs w:val="22"/>
        </w:rPr>
        <w:t>Confidentiality and publicity</w:t>
      </w:r>
    </w:p>
    <w:p w14:paraId="40AE7372" w14:textId="77777777" w:rsidR="00815844" w:rsidRDefault="00815844" w:rsidP="00815844">
      <w:pPr>
        <w:pStyle w:val="ListParagraph"/>
        <w:rPr>
          <w:rFonts w:cs="Arial"/>
          <w:b/>
          <w:sz w:val="22"/>
          <w:szCs w:val="22"/>
        </w:rPr>
      </w:pPr>
    </w:p>
    <w:p w14:paraId="7F8FB4AD" w14:textId="4C30B311" w:rsidR="00815844" w:rsidRDefault="00815844" w:rsidP="00445CA2">
      <w:pPr>
        <w:pStyle w:val="NoSpacing"/>
        <w:numPr>
          <w:ilvl w:val="0"/>
          <w:numId w:val="4"/>
        </w:numPr>
        <w:spacing w:line="276" w:lineRule="auto"/>
        <w:ind w:left="1020" w:hanging="510"/>
        <w:rPr>
          <w:rFonts w:ascii="Arial" w:hAnsi="Arial" w:cs="Arial"/>
          <w:sz w:val="22"/>
          <w:szCs w:val="22"/>
        </w:rPr>
      </w:pPr>
      <w:r>
        <w:rPr>
          <w:rFonts w:ascii="Arial" w:hAnsi="Arial" w:cs="Arial"/>
          <w:sz w:val="22"/>
          <w:szCs w:val="22"/>
        </w:rPr>
        <w:t>This RFQ is made available on condition that its contents is kept confidential by the bidder and is not copied, reproduced, distributed or passed to any other person at any time except for the purpose of enabling the bidder to submit a Quotation.</w:t>
      </w:r>
    </w:p>
    <w:p w14:paraId="03526A52" w14:textId="341D34F4" w:rsidR="00EE02E6" w:rsidRDefault="00EE02E6" w:rsidP="00EE02E6">
      <w:pPr>
        <w:pStyle w:val="NoSpacing"/>
        <w:spacing w:line="276" w:lineRule="auto"/>
        <w:rPr>
          <w:rFonts w:ascii="Arial" w:hAnsi="Arial" w:cs="Arial"/>
          <w:sz w:val="22"/>
          <w:szCs w:val="22"/>
        </w:rPr>
      </w:pPr>
    </w:p>
    <w:p w14:paraId="29F9494E" w14:textId="5C6EA151" w:rsidR="00595D9B" w:rsidRPr="00EE02E6" w:rsidRDefault="00815844" w:rsidP="00EE02E6">
      <w:pPr>
        <w:pStyle w:val="NoSpacing"/>
        <w:numPr>
          <w:ilvl w:val="0"/>
          <w:numId w:val="4"/>
        </w:numPr>
        <w:spacing w:line="276" w:lineRule="auto"/>
        <w:ind w:left="964" w:hanging="510"/>
        <w:rPr>
          <w:rFonts w:ascii="Arial" w:hAnsi="Arial" w:cs="Arial"/>
          <w:sz w:val="22"/>
          <w:szCs w:val="22"/>
        </w:rPr>
      </w:pPr>
      <w:r w:rsidRPr="00EE02E6">
        <w:rPr>
          <w:rFonts w:ascii="Arial" w:hAnsi="Arial" w:cs="Arial"/>
          <w:sz w:val="22"/>
          <w:szCs w:val="22"/>
        </w:rPr>
        <w:t xml:space="preserve">Bidders should be aware that, in compliance with its transparency obligations, details of the Council’s contracts </w:t>
      </w:r>
      <w:proofErr w:type="gramStart"/>
      <w:r w:rsidRPr="00EE02E6">
        <w:rPr>
          <w:rFonts w:ascii="Arial" w:hAnsi="Arial" w:cs="Arial"/>
          <w:sz w:val="22"/>
          <w:szCs w:val="22"/>
        </w:rPr>
        <w:t>are published</w:t>
      </w:r>
      <w:proofErr w:type="gramEnd"/>
      <w:r w:rsidRPr="00EE02E6">
        <w:rPr>
          <w:rFonts w:ascii="Arial" w:hAnsi="Arial" w:cs="Arial"/>
          <w:sz w:val="22"/>
          <w:szCs w:val="22"/>
        </w:rPr>
        <w:t xml:space="preserve"> on its Contracts Register. Published details include contract values and the identities of its providers without consulting the provider of that information.</w:t>
      </w:r>
    </w:p>
    <w:p w14:paraId="1B2F8150" w14:textId="77777777" w:rsidR="00595D9B" w:rsidRPr="00595D9B" w:rsidRDefault="00595D9B" w:rsidP="00595D9B">
      <w:pPr>
        <w:pStyle w:val="Bodysubclause"/>
        <w:ind w:left="0"/>
        <w:rPr>
          <w:rFonts w:ascii="Arial" w:hAnsi="Arial" w:cs="Arial"/>
          <w:szCs w:val="22"/>
        </w:rPr>
      </w:pPr>
    </w:p>
    <w:p w14:paraId="5DE8A27D" w14:textId="2A2A4446" w:rsidR="00815844" w:rsidRDefault="00595D9B" w:rsidP="00EE02E6">
      <w:pPr>
        <w:pStyle w:val="NoSpacing"/>
        <w:numPr>
          <w:ilvl w:val="0"/>
          <w:numId w:val="4"/>
        </w:numPr>
        <w:spacing w:line="276" w:lineRule="auto"/>
        <w:ind w:left="964" w:hanging="510"/>
        <w:rPr>
          <w:rFonts w:ascii="Arial" w:hAnsi="Arial" w:cs="Arial"/>
          <w:b/>
          <w:sz w:val="22"/>
          <w:szCs w:val="22"/>
        </w:rPr>
      </w:pPr>
      <w:r>
        <w:rPr>
          <w:rFonts w:ascii="Arial" w:hAnsi="Arial" w:cs="Arial"/>
          <w:b/>
          <w:sz w:val="22"/>
          <w:szCs w:val="22"/>
        </w:rPr>
        <w:t>The Freedom of Information Act 2000 and Environmental Information Regulations 2004</w:t>
      </w:r>
    </w:p>
    <w:p w14:paraId="0FB88682" w14:textId="77777777" w:rsidR="00595D9B" w:rsidRDefault="00595D9B" w:rsidP="00595D9B">
      <w:pPr>
        <w:pStyle w:val="ListParagraph"/>
        <w:rPr>
          <w:rFonts w:cs="Arial"/>
          <w:b/>
          <w:sz w:val="22"/>
          <w:szCs w:val="22"/>
        </w:rPr>
      </w:pPr>
    </w:p>
    <w:p w14:paraId="41E0AD01" w14:textId="003839F7" w:rsidR="00595D9B" w:rsidRDefault="00595D9B" w:rsidP="00EE02E6">
      <w:pPr>
        <w:pStyle w:val="NoSpacing"/>
        <w:numPr>
          <w:ilvl w:val="0"/>
          <w:numId w:val="4"/>
        </w:numPr>
        <w:spacing w:line="276" w:lineRule="auto"/>
        <w:ind w:left="964" w:hanging="510"/>
        <w:rPr>
          <w:rFonts w:ascii="Arial" w:hAnsi="Arial" w:cs="Arial"/>
          <w:sz w:val="22"/>
          <w:szCs w:val="22"/>
        </w:rPr>
      </w:pPr>
      <w:r w:rsidRPr="00EE02E6">
        <w:rPr>
          <w:rFonts w:ascii="Arial" w:hAnsi="Arial" w:cs="Arial"/>
          <w:sz w:val="22"/>
          <w:szCs w:val="22"/>
        </w:rPr>
        <w:t xml:space="preserve">In accordance with the obligations and duties placed upon public authorities by the Freedom of Information Act 2000 (”FOIA”’) or Environmental Information Regulations (2004) (“EIRs”), all information submitted to the Council may in theory be disclosed in response to a request made pursuant to the FOIA and/or the EIRs. </w:t>
      </w:r>
      <w:proofErr w:type="gramStart"/>
      <w:r w:rsidRPr="00EE02E6">
        <w:rPr>
          <w:rFonts w:ascii="Arial" w:hAnsi="Arial" w:cs="Arial"/>
          <w:sz w:val="22"/>
          <w:szCs w:val="22"/>
        </w:rPr>
        <w:t>This request may be made by any member of the public or interested party</w:t>
      </w:r>
      <w:proofErr w:type="gramEnd"/>
      <w:r w:rsidRPr="00EE02E6">
        <w:rPr>
          <w:rFonts w:ascii="Arial" w:hAnsi="Arial" w:cs="Arial"/>
          <w:sz w:val="22"/>
          <w:szCs w:val="22"/>
        </w:rPr>
        <w:t>.</w:t>
      </w:r>
    </w:p>
    <w:p w14:paraId="08146C82" w14:textId="3F65596D" w:rsidR="00EE02E6" w:rsidRPr="00EE02E6" w:rsidRDefault="00EE02E6" w:rsidP="00EE02E6">
      <w:pPr>
        <w:pStyle w:val="NoSpacing"/>
        <w:spacing w:line="276" w:lineRule="auto"/>
        <w:rPr>
          <w:rFonts w:ascii="Arial" w:hAnsi="Arial" w:cs="Arial"/>
          <w:sz w:val="22"/>
          <w:szCs w:val="22"/>
        </w:rPr>
      </w:pPr>
    </w:p>
    <w:p w14:paraId="6359CCC3" w14:textId="5ADFC524" w:rsidR="00595D9B" w:rsidRDefault="00595D9B" w:rsidP="00EE02E6">
      <w:pPr>
        <w:pStyle w:val="NoSpacing"/>
        <w:numPr>
          <w:ilvl w:val="0"/>
          <w:numId w:val="4"/>
        </w:numPr>
        <w:spacing w:line="276" w:lineRule="auto"/>
        <w:ind w:left="964" w:hanging="510"/>
        <w:rPr>
          <w:rFonts w:ascii="Arial" w:hAnsi="Arial" w:cs="Arial"/>
          <w:sz w:val="22"/>
          <w:szCs w:val="22"/>
        </w:rPr>
      </w:pPr>
      <w:r w:rsidRPr="00EE02E6">
        <w:rPr>
          <w:rFonts w:ascii="Arial" w:hAnsi="Arial" w:cs="Arial"/>
          <w:sz w:val="22"/>
          <w:szCs w:val="22"/>
        </w:rPr>
        <w:t xml:space="preserve">The Council shall treat all Quotations as confidential during the procurement process. Requests for information received following the procurement process shall be considered on a case-by-case basis, applying the principles of the FOIA and EIRs (which permit certain information to be withheld, for example where disclosure would be prejudicial to a party’s commercial interests) and in accordance with the Council’s transparency obligations. </w:t>
      </w:r>
    </w:p>
    <w:p w14:paraId="559ADAA2" w14:textId="288C71C1" w:rsidR="00EE02E6" w:rsidRPr="00EE02E6" w:rsidRDefault="00EE02E6" w:rsidP="00EE02E6">
      <w:pPr>
        <w:pStyle w:val="NoSpacing"/>
        <w:spacing w:line="276" w:lineRule="auto"/>
        <w:rPr>
          <w:rFonts w:ascii="Arial" w:hAnsi="Arial" w:cs="Arial"/>
          <w:sz w:val="22"/>
          <w:szCs w:val="22"/>
        </w:rPr>
      </w:pPr>
    </w:p>
    <w:p w14:paraId="07114709" w14:textId="4CE46CC5" w:rsidR="00595D9B" w:rsidRPr="00C0004A" w:rsidRDefault="00595D9B" w:rsidP="00EE02E6">
      <w:pPr>
        <w:pStyle w:val="NoSpacing"/>
        <w:numPr>
          <w:ilvl w:val="0"/>
          <w:numId w:val="4"/>
        </w:numPr>
        <w:spacing w:line="276" w:lineRule="auto"/>
        <w:ind w:left="964" w:hanging="510"/>
        <w:rPr>
          <w:rFonts w:ascii="Arial" w:hAnsi="Arial" w:cs="Arial"/>
          <w:sz w:val="22"/>
          <w:szCs w:val="22"/>
        </w:rPr>
      </w:pPr>
      <w:r w:rsidRPr="00C0004A">
        <w:rPr>
          <w:rFonts w:ascii="Arial" w:hAnsi="Arial" w:cs="Arial"/>
          <w:sz w:val="22"/>
          <w:szCs w:val="22"/>
        </w:rPr>
        <w:t>Therefore, bidders are responsible for ensuring that any confidential or commercially sensitive information, the disclosure of which would be likely to diminish the bidder’s competitive edge, has been clearly identified to the Council in the</w:t>
      </w:r>
      <w:r w:rsidR="009A7FB5" w:rsidRPr="00C0004A">
        <w:rPr>
          <w:rFonts w:ascii="Arial" w:hAnsi="Arial" w:cs="Arial"/>
          <w:sz w:val="22"/>
          <w:szCs w:val="22"/>
        </w:rPr>
        <w:t xml:space="preserve"> template provided at </w:t>
      </w:r>
      <w:r w:rsidR="00C0004A">
        <w:rPr>
          <w:rFonts w:ascii="Arial" w:hAnsi="Arial" w:cs="Arial"/>
          <w:b/>
          <w:sz w:val="22"/>
          <w:szCs w:val="22"/>
        </w:rPr>
        <w:t>Appendix A</w:t>
      </w:r>
      <w:r w:rsidRPr="00C0004A">
        <w:rPr>
          <w:rFonts w:ascii="Arial" w:hAnsi="Arial" w:cs="Arial"/>
          <w:b/>
          <w:sz w:val="22"/>
          <w:szCs w:val="22"/>
        </w:rPr>
        <w:t xml:space="preserve"> (attached).</w:t>
      </w:r>
      <w:r w:rsidRPr="00C0004A">
        <w:rPr>
          <w:rFonts w:ascii="Arial" w:hAnsi="Arial" w:cs="Arial"/>
          <w:sz w:val="22"/>
          <w:szCs w:val="22"/>
        </w:rPr>
        <w:t xml:space="preserve"> In respect of any information that a bidder considers to be commercially sensitive, the bidder should complete the template, setting out:</w:t>
      </w:r>
    </w:p>
    <w:p w14:paraId="3CDED0DA" w14:textId="77777777" w:rsidR="00595D9B" w:rsidRPr="00C0004A" w:rsidRDefault="00595D9B" w:rsidP="00445CA2">
      <w:pPr>
        <w:pStyle w:val="NoSpacing"/>
        <w:numPr>
          <w:ilvl w:val="1"/>
          <w:numId w:val="4"/>
        </w:numPr>
        <w:spacing w:after="240" w:line="276" w:lineRule="auto"/>
        <w:ind w:left="1590"/>
        <w:rPr>
          <w:rFonts w:ascii="Arial" w:hAnsi="Arial" w:cs="Arial"/>
          <w:sz w:val="22"/>
          <w:szCs w:val="22"/>
        </w:rPr>
      </w:pPr>
      <w:r w:rsidRPr="00C0004A">
        <w:rPr>
          <w:rFonts w:ascii="Arial" w:hAnsi="Arial" w:cs="Arial"/>
          <w:sz w:val="22"/>
          <w:szCs w:val="22"/>
        </w:rPr>
        <w:t>such information proposed to be designated as commercially sensitive</w:t>
      </w:r>
    </w:p>
    <w:p w14:paraId="4AFF17F5" w14:textId="77777777" w:rsidR="00595D9B" w:rsidRPr="00445CA2" w:rsidRDefault="00595D9B" w:rsidP="00445CA2">
      <w:pPr>
        <w:pStyle w:val="NoSpacing"/>
        <w:numPr>
          <w:ilvl w:val="1"/>
          <w:numId w:val="4"/>
        </w:numPr>
        <w:spacing w:after="240" w:line="276" w:lineRule="auto"/>
        <w:ind w:left="1590"/>
        <w:rPr>
          <w:rFonts w:ascii="Arial" w:hAnsi="Arial" w:cs="Arial"/>
          <w:sz w:val="22"/>
          <w:szCs w:val="22"/>
        </w:rPr>
      </w:pPr>
      <w:r w:rsidRPr="00445CA2">
        <w:rPr>
          <w:rFonts w:ascii="Arial" w:hAnsi="Arial" w:cs="Arial"/>
          <w:sz w:val="22"/>
          <w:szCs w:val="22"/>
        </w:rPr>
        <w:t>of the reasons why such information should be designated commercially sensitive; and</w:t>
      </w:r>
    </w:p>
    <w:p w14:paraId="51AC96C7" w14:textId="06E2CC06" w:rsidR="00595D9B" w:rsidRPr="00445CA2" w:rsidRDefault="00595D9B" w:rsidP="00445CA2">
      <w:pPr>
        <w:pStyle w:val="NoSpacing"/>
        <w:numPr>
          <w:ilvl w:val="1"/>
          <w:numId w:val="4"/>
        </w:numPr>
        <w:spacing w:after="240" w:line="276" w:lineRule="auto"/>
        <w:ind w:left="1590"/>
        <w:rPr>
          <w:rFonts w:ascii="Arial" w:hAnsi="Arial" w:cs="Arial"/>
          <w:sz w:val="22"/>
          <w:szCs w:val="22"/>
        </w:rPr>
      </w:pPr>
      <w:proofErr w:type="gramStart"/>
      <w:r w:rsidRPr="00445CA2">
        <w:rPr>
          <w:rFonts w:ascii="Arial" w:hAnsi="Arial" w:cs="Arial"/>
          <w:sz w:val="22"/>
          <w:szCs w:val="22"/>
        </w:rPr>
        <w:t>the</w:t>
      </w:r>
      <w:proofErr w:type="gramEnd"/>
      <w:r w:rsidRPr="00445CA2">
        <w:rPr>
          <w:rFonts w:ascii="Arial" w:hAnsi="Arial" w:cs="Arial"/>
          <w:sz w:val="22"/>
          <w:szCs w:val="22"/>
        </w:rPr>
        <w:t xml:space="preserve"> period of time it is proposed the information will remain commercially sensitive.</w:t>
      </w:r>
    </w:p>
    <w:p w14:paraId="45B9B97A" w14:textId="77777777" w:rsidR="00595D9B" w:rsidRPr="00595D9B" w:rsidRDefault="00595D9B" w:rsidP="00595D9B">
      <w:pPr>
        <w:pStyle w:val="Bodysubclause"/>
        <w:spacing w:after="0" w:line="276" w:lineRule="auto"/>
        <w:ind w:left="0"/>
        <w:rPr>
          <w:rFonts w:cs="Arial"/>
          <w:szCs w:val="22"/>
        </w:rPr>
      </w:pPr>
    </w:p>
    <w:p w14:paraId="3614D7AD" w14:textId="010D591D" w:rsidR="00595D9B" w:rsidRPr="00EE02E6" w:rsidRDefault="00595D9B" w:rsidP="00445CA2">
      <w:pPr>
        <w:pStyle w:val="ListParagraph"/>
        <w:numPr>
          <w:ilvl w:val="0"/>
          <w:numId w:val="4"/>
        </w:numPr>
        <w:spacing w:line="276" w:lineRule="auto"/>
        <w:ind w:left="1020" w:hanging="510"/>
        <w:contextualSpacing w:val="0"/>
        <w:jc w:val="both"/>
        <w:rPr>
          <w:rFonts w:eastAsiaTheme="minorEastAsia" w:cs="Arial"/>
          <w:sz w:val="22"/>
          <w:szCs w:val="22"/>
        </w:rPr>
      </w:pPr>
      <w:r w:rsidRPr="00EE02E6">
        <w:rPr>
          <w:rFonts w:eastAsiaTheme="minorEastAsia" w:cs="Arial"/>
          <w:sz w:val="22"/>
          <w:szCs w:val="22"/>
        </w:rPr>
        <w:t xml:space="preserve">Where a bidder identifies information as commercially sensitive, and even where it does not, it should note, however, that the Council might be required to disclose such information in accordance with the FOIA and/or EIRs. Accordingly, the Council cannot guarantee that any information marked ‘commercially sensitive’ </w:t>
      </w:r>
      <w:proofErr w:type="gramStart"/>
      <w:r w:rsidRPr="00EE02E6">
        <w:rPr>
          <w:rFonts w:eastAsiaTheme="minorEastAsia" w:cs="Arial"/>
          <w:sz w:val="22"/>
          <w:szCs w:val="22"/>
        </w:rPr>
        <w:t>will not be disclosed</w:t>
      </w:r>
      <w:proofErr w:type="gramEnd"/>
      <w:r w:rsidRPr="00EE02E6">
        <w:rPr>
          <w:rFonts w:eastAsiaTheme="minorEastAsia" w:cs="Arial"/>
          <w:sz w:val="22"/>
          <w:szCs w:val="22"/>
        </w:rPr>
        <w:t>.</w:t>
      </w:r>
    </w:p>
    <w:p w14:paraId="78204E33" w14:textId="77777777" w:rsidR="00595D9B" w:rsidRPr="00872B8D" w:rsidRDefault="00595D9B" w:rsidP="00595D9B">
      <w:pPr>
        <w:pStyle w:val="ListParagraph"/>
        <w:spacing w:line="276" w:lineRule="auto"/>
        <w:ind w:left="811"/>
        <w:contextualSpacing w:val="0"/>
        <w:jc w:val="both"/>
        <w:rPr>
          <w:rFonts w:cs="Arial"/>
          <w:sz w:val="22"/>
          <w:szCs w:val="22"/>
        </w:rPr>
      </w:pPr>
    </w:p>
    <w:p w14:paraId="27E177AA" w14:textId="7572EB1C" w:rsidR="00595D9B" w:rsidRDefault="00595D9B" w:rsidP="00445CA2">
      <w:pPr>
        <w:pStyle w:val="NoSpacing"/>
        <w:numPr>
          <w:ilvl w:val="0"/>
          <w:numId w:val="4"/>
        </w:numPr>
        <w:spacing w:line="276" w:lineRule="auto"/>
        <w:ind w:left="1020" w:hanging="510"/>
        <w:rPr>
          <w:rFonts w:ascii="Arial" w:hAnsi="Arial" w:cs="Arial"/>
          <w:b/>
          <w:sz w:val="22"/>
          <w:szCs w:val="22"/>
        </w:rPr>
      </w:pPr>
      <w:r>
        <w:rPr>
          <w:rFonts w:ascii="Arial" w:hAnsi="Arial" w:cs="Arial"/>
          <w:b/>
          <w:sz w:val="22"/>
          <w:szCs w:val="22"/>
        </w:rPr>
        <w:t>London Tenders Portal</w:t>
      </w:r>
    </w:p>
    <w:p w14:paraId="62155AE5" w14:textId="77777777" w:rsidR="00595D9B" w:rsidRDefault="00595D9B" w:rsidP="00595D9B">
      <w:pPr>
        <w:pStyle w:val="ListParagraph"/>
        <w:rPr>
          <w:rFonts w:cs="Arial"/>
          <w:b/>
          <w:sz w:val="22"/>
          <w:szCs w:val="22"/>
        </w:rPr>
      </w:pPr>
    </w:p>
    <w:p w14:paraId="684CF36F" w14:textId="77777777" w:rsidR="00595D9B" w:rsidRDefault="00595D9B" w:rsidP="00445CA2">
      <w:pPr>
        <w:pStyle w:val="NoSpacing"/>
        <w:numPr>
          <w:ilvl w:val="0"/>
          <w:numId w:val="4"/>
        </w:numPr>
        <w:spacing w:line="276" w:lineRule="auto"/>
        <w:ind w:left="1020" w:hanging="510"/>
        <w:rPr>
          <w:rFonts w:ascii="Arial" w:hAnsi="Arial" w:cs="Arial"/>
          <w:sz w:val="22"/>
          <w:szCs w:val="22"/>
        </w:rPr>
      </w:pPr>
      <w:r>
        <w:rPr>
          <w:rFonts w:ascii="Arial" w:hAnsi="Arial" w:cs="Arial"/>
          <w:sz w:val="22"/>
          <w:szCs w:val="22"/>
        </w:rPr>
        <w:t xml:space="preserve">This procurement process </w:t>
      </w:r>
      <w:proofErr w:type="gramStart"/>
      <w:r>
        <w:rPr>
          <w:rFonts w:ascii="Arial" w:hAnsi="Arial" w:cs="Arial"/>
          <w:sz w:val="22"/>
          <w:szCs w:val="22"/>
        </w:rPr>
        <w:t>is being conducted</w:t>
      </w:r>
      <w:proofErr w:type="gramEnd"/>
      <w:r>
        <w:rPr>
          <w:rFonts w:ascii="Arial" w:hAnsi="Arial" w:cs="Arial"/>
          <w:sz w:val="22"/>
          <w:szCs w:val="22"/>
        </w:rPr>
        <w:t xml:space="preserve"> electronically via the Council’s e-tendering system, the London Tenders Portal to be found at </w:t>
      </w:r>
      <w:hyperlink r:id="rId9" w:history="1">
        <w:r w:rsidRPr="009139D5">
          <w:rPr>
            <w:rStyle w:val="Hyperlink"/>
            <w:rFonts w:ascii="Arial" w:hAnsi="Arial" w:cs="Arial"/>
            <w:sz w:val="22"/>
            <w:szCs w:val="22"/>
          </w:rPr>
          <w:t>https://procontract.due-north.com/Register</w:t>
        </w:r>
      </w:hyperlink>
      <w:r w:rsidRPr="005673A0">
        <w:rPr>
          <w:rFonts w:ascii="Arial" w:hAnsi="Arial" w:cs="Arial"/>
          <w:sz w:val="22"/>
          <w:szCs w:val="22"/>
        </w:rPr>
        <w:t xml:space="preserve"> </w:t>
      </w:r>
      <w:r>
        <w:rPr>
          <w:rFonts w:ascii="Arial" w:hAnsi="Arial" w:cs="Arial"/>
          <w:sz w:val="22"/>
          <w:szCs w:val="22"/>
        </w:rPr>
        <w:t>(the “Portal”).</w:t>
      </w:r>
    </w:p>
    <w:p w14:paraId="6B23C6E8" w14:textId="77777777" w:rsidR="00595D9B" w:rsidRDefault="00595D9B" w:rsidP="00595D9B">
      <w:pPr>
        <w:pStyle w:val="NoSpacing"/>
        <w:spacing w:line="276" w:lineRule="auto"/>
        <w:ind w:left="794"/>
        <w:rPr>
          <w:rFonts w:ascii="Arial" w:hAnsi="Arial" w:cs="Arial"/>
          <w:sz w:val="22"/>
          <w:szCs w:val="22"/>
        </w:rPr>
      </w:pPr>
    </w:p>
    <w:p w14:paraId="5692AD76" w14:textId="77777777" w:rsidR="00595D9B" w:rsidRDefault="00595D9B" w:rsidP="00445CA2">
      <w:pPr>
        <w:pStyle w:val="NoSpacing"/>
        <w:numPr>
          <w:ilvl w:val="0"/>
          <w:numId w:val="4"/>
        </w:numPr>
        <w:spacing w:line="276" w:lineRule="auto"/>
        <w:ind w:left="1020" w:hanging="510"/>
        <w:rPr>
          <w:rFonts w:ascii="Arial" w:hAnsi="Arial" w:cs="Arial"/>
          <w:sz w:val="22"/>
          <w:szCs w:val="22"/>
        </w:rPr>
      </w:pPr>
      <w:r w:rsidRPr="00442C65">
        <w:rPr>
          <w:rFonts w:ascii="Arial" w:hAnsi="Arial" w:cs="Arial"/>
          <w:sz w:val="22"/>
          <w:szCs w:val="22"/>
        </w:rPr>
        <w:t xml:space="preserve">All communications with the Council </w:t>
      </w:r>
      <w:r>
        <w:rPr>
          <w:rFonts w:ascii="Arial" w:hAnsi="Arial" w:cs="Arial"/>
          <w:sz w:val="22"/>
          <w:szCs w:val="22"/>
        </w:rPr>
        <w:t xml:space="preserve">and all Quotations </w:t>
      </w:r>
      <w:proofErr w:type="gramStart"/>
      <w:r>
        <w:rPr>
          <w:rFonts w:ascii="Arial" w:hAnsi="Arial" w:cs="Arial"/>
          <w:sz w:val="22"/>
          <w:szCs w:val="22"/>
        </w:rPr>
        <w:t>must be submitted</w:t>
      </w:r>
      <w:proofErr w:type="gramEnd"/>
      <w:r>
        <w:rPr>
          <w:rFonts w:ascii="Arial" w:hAnsi="Arial" w:cs="Arial"/>
          <w:sz w:val="22"/>
          <w:szCs w:val="22"/>
        </w:rPr>
        <w:t xml:space="preserve"> to the Council via the Portal.</w:t>
      </w:r>
    </w:p>
    <w:p w14:paraId="54157962" w14:textId="77777777" w:rsidR="00595D9B" w:rsidRDefault="00595D9B" w:rsidP="00595D9B">
      <w:pPr>
        <w:pStyle w:val="ListParagraph"/>
        <w:ind w:left="794"/>
        <w:rPr>
          <w:rFonts w:cs="Arial"/>
          <w:sz w:val="22"/>
          <w:szCs w:val="22"/>
        </w:rPr>
      </w:pPr>
    </w:p>
    <w:p w14:paraId="56DE858F" w14:textId="093317D4" w:rsidR="00595D9B" w:rsidRDefault="00595D9B" w:rsidP="00445CA2">
      <w:pPr>
        <w:pStyle w:val="NoSpacing"/>
        <w:numPr>
          <w:ilvl w:val="0"/>
          <w:numId w:val="4"/>
        </w:numPr>
        <w:spacing w:line="276" w:lineRule="auto"/>
        <w:ind w:left="1020" w:hanging="510"/>
        <w:rPr>
          <w:rFonts w:ascii="Arial" w:hAnsi="Arial" w:cs="Arial"/>
          <w:sz w:val="22"/>
          <w:szCs w:val="22"/>
        </w:rPr>
      </w:pPr>
      <w:r w:rsidRPr="00FB243B">
        <w:rPr>
          <w:rFonts w:ascii="Arial" w:hAnsi="Arial" w:cs="Arial"/>
          <w:sz w:val="22"/>
          <w:szCs w:val="22"/>
        </w:rPr>
        <w:t>Bidders should not communicate directly with any Council officer unless specifically requested by the Council to do so.</w:t>
      </w:r>
    </w:p>
    <w:p w14:paraId="0825CB54" w14:textId="75B28AB8" w:rsidR="00581C97" w:rsidRPr="00FB243B" w:rsidRDefault="00581C97" w:rsidP="00581C97">
      <w:pPr>
        <w:pStyle w:val="NoSpacing"/>
        <w:spacing w:line="276" w:lineRule="auto"/>
        <w:rPr>
          <w:rFonts w:ascii="Arial" w:hAnsi="Arial" w:cs="Arial"/>
          <w:sz w:val="22"/>
          <w:szCs w:val="22"/>
        </w:rPr>
      </w:pPr>
    </w:p>
    <w:p w14:paraId="54B29545" w14:textId="43DF14A4" w:rsidR="00595D9B" w:rsidRDefault="00581C97" w:rsidP="00445CA2">
      <w:pPr>
        <w:pStyle w:val="NoSpacing"/>
        <w:numPr>
          <w:ilvl w:val="0"/>
          <w:numId w:val="4"/>
        </w:numPr>
        <w:spacing w:line="276" w:lineRule="auto"/>
        <w:ind w:left="1020" w:hanging="510"/>
        <w:rPr>
          <w:rFonts w:ascii="Arial" w:hAnsi="Arial" w:cs="Arial"/>
          <w:b/>
          <w:sz w:val="22"/>
          <w:szCs w:val="22"/>
        </w:rPr>
      </w:pPr>
      <w:r>
        <w:rPr>
          <w:rFonts w:ascii="Arial" w:hAnsi="Arial" w:cs="Arial"/>
          <w:b/>
          <w:sz w:val="22"/>
          <w:szCs w:val="22"/>
        </w:rPr>
        <w:t>Clarifications about the contract or RFQ</w:t>
      </w:r>
    </w:p>
    <w:p w14:paraId="702CAC41" w14:textId="77777777" w:rsidR="00581C97" w:rsidRDefault="00581C97" w:rsidP="00581C97">
      <w:pPr>
        <w:pStyle w:val="ListParagraph"/>
        <w:rPr>
          <w:rFonts w:cs="Arial"/>
          <w:b/>
          <w:sz w:val="22"/>
          <w:szCs w:val="22"/>
        </w:rPr>
      </w:pPr>
    </w:p>
    <w:p w14:paraId="011F5371" w14:textId="77777777" w:rsidR="00581C97" w:rsidRDefault="00581C97" w:rsidP="00445CA2">
      <w:pPr>
        <w:pStyle w:val="NoSpacing"/>
        <w:numPr>
          <w:ilvl w:val="0"/>
          <w:numId w:val="4"/>
        </w:numPr>
        <w:spacing w:line="276" w:lineRule="auto"/>
        <w:ind w:left="1020" w:hanging="510"/>
        <w:rPr>
          <w:rFonts w:ascii="Arial" w:hAnsi="Arial" w:cs="Arial"/>
          <w:sz w:val="22"/>
          <w:szCs w:val="22"/>
        </w:rPr>
      </w:pPr>
      <w:r w:rsidRPr="005673A0">
        <w:rPr>
          <w:rFonts w:ascii="Arial" w:hAnsi="Arial" w:cs="Arial"/>
          <w:sz w:val="22"/>
          <w:szCs w:val="22"/>
        </w:rPr>
        <w:lastRenderedPageBreak/>
        <w:t xml:space="preserve">Any </w:t>
      </w:r>
      <w:r>
        <w:rPr>
          <w:rFonts w:ascii="Arial" w:hAnsi="Arial" w:cs="Arial"/>
          <w:sz w:val="22"/>
          <w:szCs w:val="22"/>
        </w:rPr>
        <w:t>requests for clarification</w:t>
      </w:r>
      <w:r w:rsidRPr="005673A0">
        <w:rPr>
          <w:rFonts w:ascii="Arial" w:hAnsi="Arial" w:cs="Arial"/>
          <w:sz w:val="22"/>
          <w:szCs w:val="22"/>
        </w:rPr>
        <w:t xml:space="preserve"> regarding this RFQ or the </w:t>
      </w:r>
      <w:r>
        <w:rPr>
          <w:rFonts w:ascii="Arial" w:hAnsi="Arial" w:cs="Arial"/>
          <w:sz w:val="22"/>
          <w:szCs w:val="22"/>
        </w:rPr>
        <w:t>contract</w:t>
      </w:r>
      <w:r w:rsidRPr="005673A0">
        <w:rPr>
          <w:rFonts w:ascii="Arial" w:hAnsi="Arial" w:cs="Arial"/>
          <w:sz w:val="22"/>
          <w:szCs w:val="22"/>
        </w:rPr>
        <w:t xml:space="preserve"> </w:t>
      </w:r>
      <w:proofErr w:type="gramStart"/>
      <w:r w:rsidRPr="005673A0">
        <w:rPr>
          <w:rFonts w:ascii="Arial" w:hAnsi="Arial" w:cs="Arial"/>
          <w:sz w:val="22"/>
          <w:szCs w:val="22"/>
        </w:rPr>
        <w:t>should be submitted</w:t>
      </w:r>
      <w:proofErr w:type="gramEnd"/>
      <w:r w:rsidRPr="005673A0">
        <w:rPr>
          <w:rFonts w:ascii="Arial" w:hAnsi="Arial" w:cs="Arial"/>
          <w:sz w:val="22"/>
          <w:szCs w:val="22"/>
        </w:rPr>
        <w:t xml:space="preserve"> </w:t>
      </w:r>
      <w:r>
        <w:rPr>
          <w:rFonts w:ascii="Arial" w:hAnsi="Arial" w:cs="Arial"/>
          <w:sz w:val="22"/>
          <w:szCs w:val="22"/>
        </w:rPr>
        <w:t xml:space="preserve">to the Council </w:t>
      </w:r>
      <w:r w:rsidRPr="005673A0">
        <w:rPr>
          <w:rFonts w:ascii="Arial" w:hAnsi="Arial" w:cs="Arial"/>
          <w:sz w:val="22"/>
          <w:szCs w:val="22"/>
        </w:rPr>
        <w:t>via the Portal</w:t>
      </w:r>
      <w:r>
        <w:rPr>
          <w:rFonts w:ascii="Arial" w:hAnsi="Arial" w:cs="Arial"/>
          <w:sz w:val="22"/>
          <w:szCs w:val="22"/>
        </w:rPr>
        <w:t>.</w:t>
      </w:r>
    </w:p>
    <w:p w14:paraId="29D0BC31" w14:textId="77777777" w:rsidR="00581C97" w:rsidRDefault="00581C97" w:rsidP="00581C97">
      <w:pPr>
        <w:pStyle w:val="NoSpacing"/>
        <w:spacing w:line="276" w:lineRule="auto"/>
        <w:ind w:left="720"/>
        <w:rPr>
          <w:rFonts w:ascii="Arial" w:hAnsi="Arial" w:cs="Arial"/>
          <w:sz w:val="22"/>
          <w:szCs w:val="22"/>
        </w:rPr>
      </w:pPr>
    </w:p>
    <w:p w14:paraId="47D068BC" w14:textId="3E0C113D" w:rsidR="00581C97" w:rsidRPr="005673A0" w:rsidRDefault="00581C97" w:rsidP="00445CA2">
      <w:pPr>
        <w:pStyle w:val="NoSpacing"/>
        <w:numPr>
          <w:ilvl w:val="0"/>
          <w:numId w:val="4"/>
        </w:numPr>
        <w:spacing w:line="276" w:lineRule="auto"/>
        <w:ind w:left="1020" w:hanging="510"/>
        <w:rPr>
          <w:rFonts w:ascii="Arial" w:hAnsi="Arial" w:cs="Arial"/>
          <w:sz w:val="22"/>
          <w:szCs w:val="22"/>
        </w:rPr>
      </w:pPr>
      <w:r>
        <w:rPr>
          <w:rFonts w:ascii="Arial" w:hAnsi="Arial" w:cs="Arial"/>
          <w:sz w:val="22"/>
          <w:szCs w:val="22"/>
        </w:rPr>
        <w:t>All requests for clarification must be submitted via the messaging option on the Portal</w:t>
      </w:r>
      <w:r w:rsidRPr="005673A0">
        <w:rPr>
          <w:rFonts w:ascii="Arial" w:hAnsi="Arial" w:cs="Arial"/>
          <w:sz w:val="22"/>
          <w:szCs w:val="22"/>
        </w:rPr>
        <w:t xml:space="preserve"> no later than </w:t>
      </w:r>
      <w:r w:rsidR="00431B64">
        <w:rPr>
          <w:rFonts w:ascii="Arial" w:hAnsi="Arial" w:cs="Arial"/>
          <w:sz w:val="22"/>
          <w:szCs w:val="22"/>
        </w:rPr>
        <w:t>2</w:t>
      </w:r>
      <w:r w:rsidR="00725AD7">
        <w:rPr>
          <w:rFonts w:ascii="Arial" w:hAnsi="Arial" w:cs="Arial"/>
          <w:sz w:val="22"/>
          <w:szCs w:val="22"/>
        </w:rPr>
        <w:t>7</w:t>
      </w:r>
      <w:r w:rsidR="00725AD7" w:rsidRPr="00725AD7">
        <w:rPr>
          <w:rFonts w:ascii="Arial" w:hAnsi="Arial" w:cs="Arial"/>
          <w:sz w:val="22"/>
          <w:szCs w:val="22"/>
          <w:vertAlign w:val="superscript"/>
        </w:rPr>
        <w:t>th</w:t>
      </w:r>
      <w:r w:rsidR="00725AD7">
        <w:rPr>
          <w:rFonts w:ascii="Arial" w:hAnsi="Arial" w:cs="Arial"/>
          <w:sz w:val="22"/>
          <w:szCs w:val="22"/>
        </w:rPr>
        <w:t xml:space="preserve"> September 2019</w:t>
      </w:r>
    </w:p>
    <w:p w14:paraId="214EDDD6" w14:textId="77777777" w:rsidR="00581C97" w:rsidRPr="005673A0" w:rsidRDefault="00581C97" w:rsidP="00581C97">
      <w:pPr>
        <w:pStyle w:val="NoSpacing"/>
        <w:spacing w:line="276" w:lineRule="auto"/>
        <w:rPr>
          <w:rFonts w:ascii="Arial" w:hAnsi="Arial" w:cs="Arial"/>
          <w:sz w:val="22"/>
          <w:szCs w:val="22"/>
        </w:rPr>
      </w:pPr>
    </w:p>
    <w:p w14:paraId="69A11B54" w14:textId="68D23238" w:rsidR="00581C97" w:rsidRDefault="00581C97" w:rsidP="00445CA2">
      <w:pPr>
        <w:pStyle w:val="NoSpacing"/>
        <w:numPr>
          <w:ilvl w:val="0"/>
          <w:numId w:val="4"/>
        </w:numPr>
        <w:spacing w:line="276" w:lineRule="auto"/>
        <w:ind w:left="1020" w:hanging="510"/>
        <w:rPr>
          <w:rFonts w:ascii="Arial" w:hAnsi="Arial" w:cs="Arial"/>
          <w:sz w:val="22"/>
          <w:szCs w:val="22"/>
        </w:rPr>
      </w:pPr>
      <w:r w:rsidRPr="005673A0">
        <w:rPr>
          <w:rFonts w:ascii="Arial" w:hAnsi="Arial" w:cs="Arial"/>
          <w:sz w:val="22"/>
          <w:szCs w:val="22"/>
        </w:rPr>
        <w:t xml:space="preserve">The </w:t>
      </w:r>
      <w:r>
        <w:rPr>
          <w:rFonts w:ascii="Arial" w:hAnsi="Arial" w:cs="Arial"/>
          <w:sz w:val="22"/>
          <w:szCs w:val="22"/>
        </w:rPr>
        <w:t xml:space="preserve">Council </w:t>
      </w:r>
      <w:r w:rsidRPr="005673A0">
        <w:rPr>
          <w:rFonts w:ascii="Arial" w:hAnsi="Arial" w:cs="Arial"/>
          <w:sz w:val="22"/>
          <w:szCs w:val="22"/>
        </w:rPr>
        <w:t xml:space="preserve">will respond to all reasonable </w:t>
      </w:r>
      <w:r>
        <w:rPr>
          <w:rFonts w:ascii="Arial" w:hAnsi="Arial" w:cs="Arial"/>
          <w:sz w:val="22"/>
          <w:szCs w:val="22"/>
        </w:rPr>
        <w:t xml:space="preserve">requests for </w:t>
      </w:r>
      <w:r w:rsidRPr="005673A0">
        <w:rPr>
          <w:rFonts w:ascii="Arial" w:hAnsi="Arial" w:cs="Arial"/>
          <w:sz w:val="22"/>
          <w:szCs w:val="22"/>
        </w:rPr>
        <w:t xml:space="preserve">clarification as soon as possible </w:t>
      </w:r>
      <w:r>
        <w:rPr>
          <w:rFonts w:ascii="Arial" w:hAnsi="Arial" w:cs="Arial"/>
          <w:sz w:val="22"/>
          <w:szCs w:val="22"/>
        </w:rPr>
        <w:t xml:space="preserve">and, subject to paragraph </w:t>
      </w:r>
      <w:r w:rsidR="009A7FB5">
        <w:rPr>
          <w:rFonts w:ascii="Arial" w:hAnsi="Arial" w:cs="Arial"/>
          <w:sz w:val="22"/>
          <w:szCs w:val="22"/>
        </w:rPr>
        <w:t>8</w:t>
      </w:r>
      <w:r w:rsidR="006B5BE5" w:rsidRPr="006B5BE5">
        <w:rPr>
          <w:rFonts w:ascii="Arial" w:hAnsi="Arial" w:cs="Arial"/>
          <w:sz w:val="22"/>
          <w:szCs w:val="22"/>
        </w:rPr>
        <w:t>.36</w:t>
      </w:r>
      <w:r>
        <w:rPr>
          <w:rFonts w:ascii="Arial" w:hAnsi="Arial" w:cs="Arial"/>
          <w:sz w:val="22"/>
          <w:szCs w:val="22"/>
        </w:rPr>
        <w:t xml:space="preserve"> below, it will make all requests for clarification and the Council’s responses available to all bidders on the Portal.</w:t>
      </w:r>
    </w:p>
    <w:p w14:paraId="64A25562" w14:textId="77777777" w:rsidR="00581C97" w:rsidRPr="00FB243B" w:rsidRDefault="00581C97" w:rsidP="00581C97">
      <w:pPr>
        <w:rPr>
          <w:rFonts w:cs="Arial"/>
          <w:sz w:val="22"/>
          <w:szCs w:val="22"/>
        </w:rPr>
      </w:pPr>
    </w:p>
    <w:p w14:paraId="42B271B5" w14:textId="2CC3FA19" w:rsidR="00581C97" w:rsidRDefault="00581C97" w:rsidP="00445CA2">
      <w:pPr>
        <w:pStyle w:val="NoSpacing"/>
        <w:numPr>
          <w:ilvl w:val="0"/>
          <w:numId w:val="4"/>
        </w:numPr>
        <w:spacing w:line="276" w:lineRule="auto"/>
        <w:ind w:left="1020" w:hanging="510"/>
        <w:rPr>
          <w:rFonts w:ascii="Arial" w:hAnsi="Arial" w:cs="Arial"/>
          <w:sz w:val="22"/>
          <w:szCs w:val="22"/>
        </w:rPr>
      </w:pPr>
      <w:r w:rsidRPr="001339A2">
        <w:rPr>
          <w:rFonts w:ascii="Arial" w:hAnsi="Arial" w:cs="Arial"/>
          <w:sz w:val="22"/>
          <w:szCs w:val="22"/>
        </w:rPr>
        <w:t xml:space="preserve">If a bidder wishes the Council to treat a request for clarification as confidential and not issue the response to all bidders, the </w:t>
      </w:r>
      <w:r w:rsidRPr="00472F03">
        <w:rPr>
          <w:rFonts w:ascii="Arial" w:hAnsi="Arial" w:cs="Arial"/>
          <w:sz w:val="22"/>
          <w:szCs w:val="22"/>
        </w:rPr>
        <w:t xml:space="preserve">bidder must state this when submitting its request for clarification. If the Council considers that the request for clarification is </w:t>
      </w:r>
      <w:r>
        <w:rPr>
          <w:rFonts w:ascii="Arial" w:hAnsi="Arial" w:cs="Arial"/>
          <w:sz w:val="22"/>
          <w:szCs w:val="22"/>
        </w:rPr>
        <w:t xml:space="preserve">relevant to all bidders and is therefore </w:t>
      </w:r>
      <w:r w:rsidRPr="00472F03">
        <w:rPr>
          <w:rFonts w:ascii="Arial" w:hAnsi="Arial" w:cs="Arial"/>
          <w:sz w:val="22"/>
          <w:szCs w:val="22"/>
        </w:rPr>
        <w:t>not confidential, it will inform the bidder</w:t>
      </w:r>
      <w:r>
        <w:rPr>
          <w:rFonts w:ascii="Arial" w:hAnsi="Arial" w:cs="Arial"/>
          <w:sz w:val="22"/>
          <w:szCs w:val="22"/>
        </w:rPr>
        <w:t xml:space="preserve"> </w:t>
      </w:r>
      <w:r w:rsidRPr="00472F03">
        <w:rPr>
          <w:rFonts w:ascii="Arial" w:hAnsi="Arial" w:cs="Arial"/>
          <w:sz w:val="22"/>
          <w:szCs w:val="22"/>
        </w:rPr>
        <w:t xml:space="preserve">that it is not confidential (in which case, the Council will publish the clarification request and response in accordance with paragraph </w:t>
      </w:r>
      <w:r w:rsidR="009A7FB5">
        <w:rPr>
          <w:rFonts w:ascii="Arial" w:hAnsi="Arial" w:cs="Arial"/>
          <w:sz w:val="22"/>
          <w:szCs w:val="22"/>
        </w:rPr>
        <w:t>8</w:t>
      </w:r>
      <w:r w:rsidR="006B5BE5" w:rsidRPr="006B5BE5">
        <w:rPr>
          <w:rFonts w:ascii="Arial" w:hAnsi="Arial" w:cs="Arial"/>
          <w:sz w:val="22"/>
          <w:szCs w:val="22"/>
        </w:rPr>
        <w:t>.35</w:t>
      </w:r>
      <w:r>
        <w:rPr>
          <w:rFonts w:ascii="Arial" w:hAnsi="Arial" w:cs="Arial"/>
          <w:sz w:val="22"/>
          <w:szCs w:val="22"/>
        </w:rPr>
        <w:t>.</w:t>
      </w:r>
    </w:p>
    <w:p w14:paraId="50BDE24D" w14:textId="77777777" w:rsidR="007A7A4A" w:rsidRDefault="007A7A4A" w:rsidP="007A7A4A">
      <w:pPr>
        <w:pStyle w:val="ListParagraph"/>
        <w:rPr>
          <w:rFonts w:cs="Arial"/>
          <w:sz w:val="22"/>
          <w:szCs w:val="22"/>
        </w:rPr>
      </w:pPr>
    </w:p>
    <w:p w14:paraId="1F9F8B00" w14:textId="77777777" w:rsidR="007A7A4A" w:rsidRPr="00EC6F31" w:rsidRDefault="007A7A4A" w:rsidP="00445CA2">
      <w:pPr>
        <w:pStyle w:val="NoSpacing"/>
        <w:numPr>
          <w:ilvl w:val="0"/>
          <w:numId w:val="4"/>
        </w:numPr>
        <w:spacing w:line="276" w:lineRule="auto"/>
        <w:ind w:left="1020" w:hanging="510"/>
        <w:rPr>
          <w:rFonts w:ascii="Arial" w:hAnsi="Arial" w:cs="Arial"/>
          <w:sz w:val="22"/>
          <w:szCs w:val="22"/>
        </w:rPr>
      </w:pPr>
      <w:r w:rsidRPr="00EC6F31">
        <w:rPr>
          <w:rFonts w:ascii="Arial" w:hAnsi="Arial" w:cs="Arial"/>
          <w:sz w:val="22"/>
          <w:szCs w:val="22"/>
        </w:rPr>
        <w:t xml:space="preserve">The Council reserves the right (but is not obliged) during the evaluation phase to seek clarification of any aspect of a bidder’s Quotation or require additional documents where it considers this is necessary for the purpose of carrying out a fair evaluation. Bidders </w:t>
      </w:r>
      <w:proofErr w:type="gramStart"/>
      <w:r w:rsidRPr="00EC6F31">
        <w:rPr>
          <w:rFonts w:ascii="Arial" w:hAnsi="Arial" w:cs="Arial"/>
          <w:sz w:val="22"/>
          <w:szCs w:val="22"/>
        </w:rPr>
        <w:t>are asked</w:t>
      </w:r>
      <w:proofErr w:type="gramEnd"/>
      <w:r w:rsidRPr="00EC6F31">
        <w:rPr>
          <w:rFonts w:ascii="Arial" w:hAnsi="Arial" w:cs="Arial"/>
          <w:sz w:val="22"/>
          <w:szCs w:val="22"/>
        </w:rPr>
        <w:t xml:space="preserve"> to respond to such requests promptly and within any deadline set.</w:t>
      </w:r>
    </w:p>
    <w:p w14:paraId="46A44F79" w14:textId="77777777" w:rsidR="007A7A4A" w:rsidRPr="00EC6F31" w:rsidRDefault="007A7A4A" w:rsidP="007A7A4A">
      <w:pPr>
        <w:pStyle w:val="NoSpacing"/>
        <w:spacing w:line="276" w:lineRule="auto"/>
        <w:ind w:left="720"/>
        <w:rPr>
          <w:rFonts w:ascii="Arial" w:hAnsi="Arial" w:cs="Arial"/>
          <w:sz w:val="22"/>
          <w:szCs w:val="22"/>
        </w:rPr>
      </w:pPr>
    </w:p>
    <w:p w14:paraId="2889B1F2" w14:textId="77777777" w:rsidR="007A7A4A" w:rsidRDefault="007A7A4A" w:rsidP="00445CA2">
      <w:pPr>
        <w:pStyle w:val="NoSpacing"/>
        <w:numPr>
          <w:ilvl w:val="0"/>
          <w:numId w:val="4"/>
        </w:numPr>
        <w:spacing w:line="276" w:lineRule="auto"/>
        <w:ind w:left="1020" w:hanging="510"/>
        <w:rPr>
          <w:rFonts w:ascii="Arial" w:hAnsi="Arial" w:cs="Arial"/>
          <w:sz w:val="24"/>
          <w:szCs w:val="22"/>
        </w:rPr>
      </w:pPr>
      <w:r w:rsidRPr="00EC6F31">
        <w:rPr>
          <w:rFonts w:ascii="Arial" w:hAnsi="Arial" w:cs="Arial"/>
          <w:sz w:val="22"/>
          <w:szCs w:val="22"/>
        </w:rPr>
        <w:t>Bidders should note that the Council is not obliged to seek clarification and vague or ambiguous Quotations or responses to clarifications are likely to score poorly or render a Quotation non-compliant</w:t>
      </w:r>
      <w:r>
        <w:rPr>
          <w:rFonts w:ascii="Arial" w:hAnsi="Arial" w:cs="Arial"/>
          <w:sz w:val="24"/>
          <w:szCs w:val="22"/>
        </w:rPr>
        <w:t>.</w:t>
      </w:r>
      <w:r w:rsidRPr="008F5090">
        <w:rPr>
          <w:rFonts w:ascii="Arial" w:hAnsi="Arial" w:cs="Arial"/>
          <w:sz w:val="24"/>
          <w:szCs w:val="22"/>
        </w:rPr>
        <w:t xml:space="preserve"> </w:t>
      </w:r>
    </w:p>
    <w:p w14:paraId="0E2230FC" w14:textId="77777777" w:rsidR="007A7A4A" w:rsidRDefault="007A7A4A" w:rsidP="007A7A4A">
      <w:pPr>
        <w:pStyle w:val="NoSpacing"/>
        <w:spacing w:line="276" w:lineRule="auto"/>
        <w:ind w:left="908"/>
        <w:rPr>
          <w:rFonts w:ascii="Arial" w:hAnsi="Arial" w:cs="Arial"/>
          <w:sz w:val="22"/>
          <w:szCs w:val="22"/>
        </w:rPr>
      </w:pPr>
    </w:p>
    <w:p w14:paraId="6027C13A" w14:textId="0AB53337" w:rsidR="00581C97" w:rsidRDefault="00F24EBD" w:rsidP="00445CA2">
      <w:pPr>
        <w:pStyle w:val="NoSpacing"/>
        <w:numPr>
          <w:ilvl w:val="0"/>
          <w:numId w:val="4"/>
        </w:numPr>
        <w:spacing w:line="276" w:lineRule="auto"/>
        <w:ind w:left="1020" w:hanging="510"/>
        <w:rPr>
          <w:rFonts w:ascii="Arial" w:hAnsi="Arial" w:cs="Arial"/>
          <w:b/>
          <w:sz w:val="22"/>
          <w:szCs w:val="22"/>
        </w:rPr>
      </w:pPr>
      <w:r>
        <w:rPr>
          <w:rFonts w:ascii="Arial" w:hAnsi="Arial" w:cs="Arial"/>
          <w:b/>
          <w:sz w:val="22"/>
          <w:szCs w:val="22"/>
        </w:rPr>
        <w:t>Submitting quotations</w:t>
      </w:r>
    </w:p>
    <w:p w14:paraId="647A6BB7" w14:textId="77777777" w:rsidR="00F24EBD" w:rsidRDefault="00F24EBD" w:rsidP="00F24EBD">
      <w:pPr>
        <w:pStyle w:val="NoSpacing"/>
        <w:spacing w:line="276" w:lineRule="auto"/>
        <w:ind w:left="908"/>
        <w:rPr>
          <w:rFonts w:ascii="Arial" w:hAnsi="Arial" w:cs="Arial"/>
          <w:b/>
          <w:sz w:val="22"/>
          <w:szCs w:val="22"/>
        </w:rPr>
      </w:pPr>
    </w:p>
    <w:p w14:paraId="0DF1D0F4" w14:textId="79A0E6C1" w:rsidR="00F24EBD" w:rsidRPr="005673A0" w:rsidRDefault="00F24EBD" w:rsidP="00B33237">
      <w:pPr>
        <w:pStyle w:val="NoSpacing"/>
        <w:numPr>
          <w:ilvl w:val="0"/>
          <w:numId w:val="4"/>
        </w:numPr>
        <w:spacing w:line="276" w:lineRule="auto"/>
        <w:ind w:left="1020" w:hanging="510"/>
        <w:rPr>
          <w:rFonts w:ascii="Arial" w:hAnsi="Arial" w:cs="Arial"/>
          <w:sz w:val="22"/>
          <w:szCs w:val="22"/>
        </w:rPr>
      </w:pPr>
      <w:r>
        <w:rPr>
          <w:rFonts w:ascii="Arial" w:hAnsi="Arial" w:cs="Arial"/>
          <w:sz w:val="22"/>
          <w:szCs w:val="22"/>
        </w:rPr>
        <w:t xml:space="preserve">Quotations </w:t>
      </w:r>
      <w:r w:rsidRPr="005673A0">
        <w:rPr>
          <w:rFonts w:ascii="Arial" w:hAnsi="Arial" w:cs="Arial"/>
          <w:sz w:val="22"/>
          <w:szCs w:val="22"/>
        </w:rPr>
        <w:t xml:space="preserve">should be submitted no later than </w:t>
      </w:r>
      <w:r w:rsidR="00431B64">
        <w:rPr>
          <w:rFonts w:ascii="Arial" w:hAnsi="Arial" w:cs="Arial"/>
          <w:sz w:val="22"/>
          <w:szCs w:val="22"/>
        </w:rPr>
        <w:t>27</w:t>
      </w:r>
      <w:r w:rsidR="00431B64" w:rsidRPr="00431B64">
        <w:rPr>
          <w:rFonts w:ascii="Arial" w:hAnsi="Arial" w:cs="Arial"/>
          <w:sz w:val="22"/>
          <w:szCs w:val="22"/>
          <w:vertAlign w:val="superscript"/>
        </w:rPr>
        <w:t>th</w:t>
      </w:r>
      <w:r w:rsidR="00431B64">
        <w:rPr>
          <w:rFonts w:ascii="Arial" w:hAnsi="Arial" w:cs="Arial"/>
          <w:sz w:val="22"/>
          <w:szCs w:val="22"/>
        </w:rPr>
        <w:t xml:space="preserve"> </w:t>
      </w:r>
      <w:r w:rsidR="00725AD7">
        <w:rPr>
          <w:rFonts w:ascii="Arial" w:hAnsi="Arial" w:cs="Arial"/>
          <w:sz w:val="22"/>
          <w:szCs w:val="22"/>
        </w:rPr>
        <w:t xml:space="preserve">September 2019 at 15.00 </w:t>
      </w:r>
      <w:r>
        <w:rPr>
          <w:rFonts w:ascii="Arial" w:hAnsi="Arial" w:cs="Arial"/>
          <w:sz w:val="22"/>
          <w:szCs w:val="22"/>
        </w:rPr>
        <w:t>via</w:t>
      </w:r>
      <w:r w:rsidRPr="005673A0">
        <w:rPr>
          <w:rFonts w:ascii="Arial" w:hAnsi="Arial" w:cs="Arial"/>
          <w:sz w:val="22"/>
          <w:szCs w:val="22"/>
        </w:rPr>
        <w:t xml:space="preserve"> the Portal. </w:t>
      </w:r>
    </w:p>
    <w:p w14:paraId="10E9C8F5" w14:textId="77777777" w:rsidR="00F24EBD" w:rsidRPr="005673A0" w:rsidRDefault="00F24EBD" w:rsidP="00F24EBD">
      <w:pPr>
        <w:pStyle w:val="NoSpacing"/>
        <w:spacing w:line="276" w:lineRule="auto"/>
        <w:rPr>
          <w:rFonts w:ascii="Arial" w:hAnsi="Arial" w:cs="Arial"/>
          <w:sz w:val="22"/>
          <w:szCs w:val="22"/>
        </w:rPr>
      </w:pPr>
    </w:p>
    <w:p w14:paraId="73CF07D6" w14:textId="77777777" w:rsidR="00F24EBD" w:rsidRPr="005673A0" w:rsidRDefault="00F24EBD" w:rsidP="00B33237">
      <w:pPr>
        <w:pStyle w:val="NoSpacing"/>
        <w:numPr>
          <w:ilvl w:val="0"/>
          <w:numId w:val="4"/>
        </w:numPr>
        <w:spacing w:line="276" w:lineRule="auto"/>
        <w:ind w:left="1020" w:hanging="510"/>
        <w:rPr>
          <w:rFonts w:ascii="Arial" w:hAnsi="Arial" w:cs="Arial"/>
          <w:sz w:val="22"/>
          <w:szCs w:val="22"/>
        </w:rPr>
      </w:pPr>
      <w:r>
        <w:rPr>
          <w:rFonts w:ascii="Arial" w:hAnsi="Arial" w:cs="Arial"/>
          <w:sz w:val="22"/>
          <w:szCs w:val="22"/>
        </w:rPr>
        <w:t>Bidders’</w:t>
      </w:r>
      <w:r w:rsidRPr="005673A0">
        <w:rPr>
          <w:rFonts w:ascii="Arial" w:hAnsi="Arial" w:cs="Arial"/>
          <w:sz w:val="22"/>
          <w:szCs w:val="22"/>
        </w:rPr>
        <w:t xml:space="preserve"> attention </w:t>
      </w:r>
      <w:proofErr w:type="gramStart"/>
      <w:r w:rsidRPr="005673A0">
        <w:rPr>
          <w:rFonts w:ascii="Arial" w:hAnsi="Arial" w:cs="Arial"/>
          <w:sz w:val="22"/>
          <w:szCs w:val="22"/>
        </w:rPr>
        <w:t>is specifically drawn</w:t>
      </w:r>
      <w:proofErr w:type="gramEnd"/>
      <w:r w:rsidRPr="005673A0">
        <w:rPr>
          <w:rFonts w:ascii="Arial" w:hAnsi="Arial" w:cs="Arial"/>
          <w:sz w:val="22"/>
          <w:szCs w:val="22"/>
        </w:rPr>
        <w:t xml:space="preserve"> to the date, time and method of submission </w:t>
      </w:r>
      <w:r>
        <w:rPr>
          <w:rFonts w:ascii="Arial" w:hAnsi="Arial" w:cs="Arial"/>
          <w:sz w:val="22"/>
          <w:szCs w:val="22"/>
        </w:rPr>
        <w:t>and</w:t>
      </w:r>
      <w:r w:rsidRPr="005673A0">
        <w:rPr>
          <w:rFonts w:ascii="Arial" w:hAnsi="Arial" w:cs="Arial"/>
          <w:sz w:val="22"/>
          <w:szCs w:val="22"/>
        </w:rPr>
        <w:t xml:space="preserve"> should allow adequate time to submit </w:t>
      </w:r>
      <w:r>
        <w:rPr>
          <w:rFonts w:ascii="Arial" w:hAnsi="Arial" w:cs="Arial"/>
          <w:sz w:val="22"/>
          <w:szCs w:val="22"/>
        </w:rPr>
        <w:t>their Quotations</w:t>
      </w:r>
      <w:r w:rsidRPr="005673A0">
        <w:rPr>
          <w:rFonts w:ascii="Arial" w:hAnsi="Arial" w:cs="Arial"/>
          <w:sz w:val="22"/>
          <w:szCs w:val="22"/>
        </w:rPr>
        <w:t xml:space="preserve"> as </w:t>
      </w:r>
      <w:r>
        <w:rPr>
          <w:rFonts w:ascii="Arial" w:hAnsi="Arial" w:cs="Arial"/>
          <w:sz w:val="22"/>
          <w:szCs w:val="22"/>
        </w:rPr>
        <w:t>any</w:t>
      </w:r>
      <w:r w:rsidRPr="005673A0">
        <w:rPr>
          <w:rFonts w:ascii="Arial" w:hAnsi="Arial" w:cs="Arial"/>
          <w:sz w:val="22"/>
          <w:szCs w:val="22"/>
        </w:rPr>
        <w:t xml:space="preserve"> </w:t>
      </w:r>
      <w:r>
        <w:rPr>
          <w:rFonts w:ascii="Arial" w:hAnsi="Arial" w:cs="Arial"/>
          <w:sz w:val="22"/>
          <w:szCs w:val="22"/>
        </w:rPr>
        <w:t xml:space="preserve">Quotations </w:t>
      </w:r>
      <w:r w:rsidRPr="005673A0">
        <w:rPr>
          <w:rFonts w:ascii="Arial" w:hAnsi="Arial" w:cs="Arial"/>
          <w:sz w:val="22"/>
          <w:szCs w:val="22"/>
        </w:rPr>
        <w:t>submi</w:t>
      </w:r>
      <w:r>
        <w:rPr>
          <w:rFonts w:ascii="Arial" w:hAnsi="Arial" w:cs="Arial"/>
          <w:sz w:val="22"/>
          <w:szCs w:val="22"/>
        </w:rPr>
        <w:t>tted</w:t>
      </w:r>
      <w:r w:rsidRPr="005673A0">
        <w:rPr>
          <w:rFonts w:ascii="Arial" w:hAnsi="Arial" w:cs="Arial"/>
          <w:sz w:val="22"/>
          <w:szCs w:val="22"/>
        </w:rPr>
        <w:t xml:space="preserve"> after the specified deadline will </w:t>
      </w:r>
      <w:r>
        <w:rPr>
          <w:rFonts w:ascii="Arial" w:hAnsi="Arial" w:cs="Arial"/>
          <w:sz w:val="22"/>
          <w:szCs w:val="22"/>
        </w:rPr>
        <w:t xml:space="preserve">not </w:t>
      </w:r>
      <w:r w:rsidRPr="005673A0">
        <w:rPr>
          <w:rFonts w:ascii="Arial" w:hAnsi="Arial" w:cs="Arial"/>
          <w:sz w:val="22"/>
          <w:szCs w:val="22"/>
        </w:rPr>
        <w:t xml:space="preserve">be considered. </w:t>
      </w:r>
      <w:r>
        <w:rPr>
          <w:rFonts w:ascii="Arial" w:hAnsi="Arial" w:cs="Arial"/>
          <w:sz w:val="22"/>
          <w:szCs w:val="22"/>
        </w:rPr>
        <w:t xml:space="preserve">The Council </w:t>
      </w:r>
      <w:proofErr w:type="gramStart"/>
      <w:r>
        <w:rPr>
          <w:rFonts w:ascii="Arial" w:hAnsi="Arial" w:cs="Arial"/>
          <w:sz w:val="22"/>
          <w:szCs w:val="22"/>
        </w:rPr>
        <w:t>may, however, at its own discretion extend</w:t>
      </w:r>
      <w:proofErr w:type="gramEnd"/>
      <w:r>
        <w:rPr>
          <w:rFonts w:ascii="Arial" w:hAnsi="Arial" w:cs="Arial"/>
          <w:sz w:val="22"/>
          <w:szCs w:val="22"/>
        </w:rPr>
        <w:t xml:space="preserve"> the deadline for submission of Quotations.</w:t>
      </w:r>
    </w:p>
    <w:p w14:paraId="686C9CB8" w14:textId="77777777" w:rsidR="00F24EBD" w:rsidRPr="005673A0" w:rsidRDefault="00F24EBD" w:rsidP="00F24EBD">
      <w:pPr>
        <w:pStyle w:val="NoSpacing"/>
        <w:spacing w:line="276" w:lineRule="auto"/>
        <w:rPr>
          <w:rFonts w:ascii="Arial" w:hAnsi="Arial" w:cs="Arial"/>
          <w:sz w:val="22"/>
          <w:szCs w:val="22"/>
        </w:rPr>
      </w:pPr>
    </w:p>
    <w:p w14:paraId="29C521FA" w14:textId="40FC2C6E" w:rsidR="00F24EBD" w:rsidRDefault="00F24EBD" w:rsidP="00B33237">
      <w:pPr>
        <w:pStyle w:val="NoSpacing"/>
        <w:numPr>
          <w:ilvl w:val="0"/>
          <w:numId w:val="4"/>
        </w:numPr>
        <w:spacing w:line="276" w:lineRule="auto"/>
        <w:ind w:left="1020" w:hanging="510"/>
        <w:rPr>
          <w:rFonts w:ascii="Arial" w:hAnsi="Arial" w:cs="Arial"/>
          <w:sz w:val="22"/>
          <w:szCs w:val="22"/>
        </w:rPr>
      </w:pPr>
      <w:r w:rsidRPr="005673A0">
        <w:rPr>
          <w:rFonts w:ascii="Arial" w:hAnsi="Arial" w:cs="Arial"/>
          <w:sz w:val="22"/>
          <w:szCs w:val="22"/>
        </w:rPr>
        <w:t xml:space="preserve">The </w:t>
      </w:r>
      <w:r>
        <w:rPr>
          <w:rFonts w:ascii="Arial" w:hAnsi="Arial" w:cs="Arial"/>
          <w:sz w:val="22"/>
          <w:szCs w:val="22"/>
        </w:rPr>
        <w:t>Council</w:t>
      </w:r>
      <w:r w:rsidRPr="005673A0">
        <w:rPr>
          <w:rFonts w:ascii="Arial" w:hAnsi="Arial" w:cs="Arial"/>
          <w:sz w:val="22"/>
          <w:szCs w:val="22"/>
        </w:rPr>
        <w:t xml:space="preserve"> will contact </w:t>
      </w:r>
      <w:r>
        <w:rPr>
          <w:rFonts w:ascii="Arial" w:hAnsi="Arial" w:cs="Arial"/>
          <w:sz w:val="22"/>
          <w:szCs w:val="22"/>
        </w:rPr>
        <w:t>bidders via</w:t>
      </w:r>
      <w:r w:rsidRPr="005673A0">
        <w:rPr>
          <w:rFonts w:ascii="Arial" w:hAnsi="Arial" w:cs="Arial"/>
          <w:sz w:val="22"/>
          <w:szCs w:val="22"/>
        </w:rPr>
        <w:t xml:space="preserve"> the Portal at the conclusion of this RFQ process to inform </w:t>
      </w:r>
      <w:r>
        <w:rPr>
          <w:rFonts w:ascii="Arial" w:hAnsi="Arial" w:cs="Arial"/>
          <w:sz w:val="22"/>
          <w:szCs w:val="22"/>
        </w:rPr>
        <w:t>them</w:t>
      </w:r>
      <w:r w:rsidRPr="005673A0">
        <w:rPr>
          <w:rFonts w:ascii="Arial" w:hAnsi="Arial" w:cs="Arial"/>
          <w:sz w:val="22"/>
          <w:szCs w:val="22"/>
        </w:rPr>
        <w:t xml:space="preserve"> whether </w:t>
      </w:r>
      <w:r>
        <w:rPr>
          <w:rFonts w:ascii="Arial" w:hAnsi="Arial" w:cs="Arial"/>
          <w:sz w:val="22"/>
          <w:szCs w:val="22"/>
        </w:rPr>
        <w:t>or not they</w:t>
      </w:r>
      <w:r w:rsidRPr="005673A0">
        <w:rPr>
          <w:rFonts w:ascii="Arial" w:hAnsi="Arial" w:cs="Arial"/>
          <w:sz w:val="22"/>
          <w:szCs w:val="22"/>
        </w:rPr>
        <w:t xml:space="preserve"> have been successful.</w:t>
      </w:r>
    </w:p>
    <w:p w14:paraId="56C38D72" w14:textId="77777777" w:rsidR="00F24EBD" w:rsidRDefault="00F24EBD" w:rsidP="00F24EBD">
      <w:pPr>
        <w:pStyle w:val="ListParagraph"/>
        <w:rPr>
          <w:rFonts w:cs="Arial"/>
          <w:sz w:val="22"/>
          <w:szCs w:val="22"/>
        </w:rPr>
      </w:pPr>
    </w:p>
    <w:p w14:paraId="2541576C" w14:textId="315BE7CD" w:rsidR="00F24EBD" w:rsidRDefault="007A7A4A" w:rsidP="00B33237">
      <w:pPr>
        <w:pStyle w:val="NoSpacing"/>
        <w:numPr>
          <w:ilvl w:val="0"/>
          <w:numId w:val="4"/>
        </w:numPr>
        <w:spacing w:line="276" w:lineRule="auto"/>
        <w:ind w:left="1020" w:hanging="510"/>
        <w:rPr>
          <w:rFonts w:ascii="Arial" w:hAnsi="Arial" w:cs="Arial"/>
          <w:b/>
          <w:sz w:val="22"/>
          <w:szCs w:val="22"/>
        </w:rPr>
      </w:pPr>
      <w:r w:rsidRPr="007A7A4A">
        <w:rPr>
          <w:rFonts w:ascii="Arial" w:hAnsi="Arial" w:cs="Arial"/>
          <w:b/>
          <w:sz w:val="22"/>
          <w:szCs w:val="22"/>
        </w:rPr>
        <w:t>Council’s rights</w:t>
      </w:r>
    </w:p>
    <w:p w14:paraId="642CC4AA" w14:textId="77777777" w:rsidR="007A7A4A" w:rsidRDefault="007A7A4A" w:rsidP="007A7A4A">
      <w:pPr>
        <w:pStyle w:val="ListParagraph"/>
        <w:rPr>
          <w:rFonts w:cs="Arial"/>
          <w:b/>
          <w:sz w:val="22"/>
          <w:szCs w:val="22"/>
        </w:rPr>
      </w:pPr>
    </w:p>
    <w:p w14:paraId="2DD875D2" w14:textId="22B182E3" w:rsidR="007A7A4A" w:rsidRPr="007A7A4A" w:rsidRDefault="007A7A4A" w:rsidP="00B33237">
      <w:pPr>
        <w:pStyle w:val="NoSpacing"/>
        <w:numPr>
          <w:ilvl w:val="0"/>
          <w:numId w:val="4"/>
        </w:numPr>
        <w:spacing w:line="276" w:lineRule="auto"/>
        <w:ind w:left="1020" w:hanging="510"/>
        <w:rPr>
          <w:rFonts w:ascii="Arial" w:hAnsi="Arial" w:cs="Arial"/>
          <w:sz w:val="22"/>
          <w:szCs w:val="22"/>
        </w:rPr>
      </w:pPr>
      <w:r w:rsidRPr="007A7A4A">
        <w:rPr>
          <w:rFonts w:ascii="Arial" w:hAnsi="Arial" w:cs="Arial"/>
          <w:sz w:val="22"/>
          <w:szCs w:val="22"/>
        </w:rPr>
        <w:t>The Council reserves the right at any time to:</w:t>
      </w:r>
    </w:p>
    <w:p w14:paraId="11AF693B" w14:textId="77777777" w:rsidR="007A7A4A" w:rsidRPr="00B33237"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t>cancel this procurement and not proceed with the award of any contract pursuant to this procurement process</w:t>
      </w:r>
    </w:p>
    <w:p w14:paraId="13E4EA4D" w14:textId="77777777" w:rsidR="007A7A4A" w:rsidRPr="00B33237"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t>withdraw this RFQ or re-invite Quotations on the same or any alternative basis</w:t>
      </w:r>
    </w:p>
    <w:p w14:paraId="6E157432" w14:textId="77777777" w:rsidR="007A7A4A" w:rsidRPr="00B33237"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lastRenderedPageBreak/>
        <w:t>waive or change the requirements of this RFQ from time to time</w:t>
      </w:r>
    </w:p>
    <w:p w14:paraId="07870D35" w14:textId="77777777" w:rsidR="007A7A4A" w:rsidRPr="00B33237"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t>disqualify any bidder that does not submit a compliant Quotation in accordance with this RFQ</w:t>
      </w:r>
    </w:p>
    <w:p w14:paraId="0618CD38" w14:textId="77777777" w:rsidR="007A7A4A" w:rsidRPr="00B33237"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t>disqualify any bidder that is guilty of serious misrepresentation in relation to its Quotation</w:t>
      </w:r>
    </w:p>
    <w:p w14:paraId="22E08A3F" w14:textId="518C97AE" w:rsidR="00464E80" w:rsidRDefault="007A7A4A" w:rsidP="00B33237">
      <w:pPr>
        <w:pStyle w:val="NoSpacing"/>
        <w:numPr>
          <w:ilvl w:val="1"/>
          <w:numId w:val="4"/>
        </w:numPr>
        <w:spacing w:after="240" w:line="276" w:lineRule="auto"/>
        <w:ind w:left="1590"/>
        <w:rPr>
          <w:rFonts w:ascii="Arial" w:hAnsi="Arial" w:cs="Arial"/>
          <w:sz w:val="22"/>
          <w:szCs w:val="22"/>
        </w:rPr>
      </w:pPr>
      <w:proofErr w:type="gramStart"/>
      <w:r w:rsidRPr="00B33237">
        <w:rPr>
          <w:rFonts w:ascii="Arial" w:hAnsi="Arial" w:cs="Arial"/>
          <w:sz w:val="22"/>
          <w:szCs w:val="22"/>
        </w:rPr>
        <w:t>make</w:t>
      </w:r>
      <w:proofErr w:type="gramEnd"/>
      <w:r w:rsidRPr="00B33237">
        <w:rPr>
          <w:rFonts w:ascii="Arial" w:hAnsi="Arial" w:cs="Arial"/>
          <w:sz w:val="22"/>
          <w:szCs w:val="22"/>
        </w:rPr>
        <w:t xml:space="preserve"> whatever changes it sees fit to the timetable, structure or content of the procurement process for any reason whatsoever.</w:t>
      </w:r>
    </w:p>
    <w:p w14:paraId="19A3DC6F" w14:textId="3612E68F" w:rsidR="00725AD7" w:rsidRPr="00B33237" w:rsidRDefault="00725AD7" w:rsidP="00B33237">
      <w:pPr>
        <w:pStyle w:val="NoSpacing"/>
        <w:numPr>
          <w:ilvl w:val="1"/>
          <w:numId w:val="4"/>
        </w:numPr>
        <w:spacing w:after="240" w:line="276" w:lineRule="auto"/>
        <w:ind w:left="1590"/>
        <w:rPr>
          <w:rFonts w:ascii="Arial" w:hAnsi="Arial" w:cs="Arial"/>
          <w:sz w:val="22"/>
          <w:szCs w:val="22"/>
        </w:rPr>
      </w:pPr>
      <w:r>
        <w:rPr>
          <w:rFonts w:ascii="Arial" w:hAnsi="Arial" w:cs="Arial"/>
          <w:sz w:val="22"/>
          <w:szCs w:val="22"/>
        </w:rPr>
        <w:t xml:space="preserve">Invite the top three bidders for a clarification meeting based at the London Borough of Merton before the award </w:t>
      </w:r>
      <w:proofErr w:type="gramStart"/>
      <w:r>
        <w:rPr>
          <w:rFonts w:ascii="Arial" w:hAnsi="Arial" w:cs="Arial"/>
          <w:sz w:val="22"/>
          <w:szCs w:val="22"/>
        </w:rPr>
        <w:t>is made</w:t>
      </w:r>
      <w:proofErr w:type="gramEnd"/>
      <w:r>
        <w:rPr>
          <w:rFonts w:ascii="Arial" w:hAnsi="Arial" w:cs="Arial"/>
          <w:sz w:val="22"/>
          <w:szCs w:val="22"/>
        </w:rPr>
        <w:t>.</w:t>
      </w:r>
    </w:p>
    <w:p w14:paraId="56EEF800" w14:textId="5D166E5A" w:rsidR="007A7A4A" w:rsidRDefault="00464E80" w:rsidP="001B60FD">
      <w:pPr>
        <w:pStyle w:val="Bodysubclause"/>
        <w:numPr>
          <w:ilvl w:val="0"/>
          <w:numId w:val="4"/>
        </w:numPr>
        <w:spacing w:line="276" w:lineRule="auto"/>
        <w:ind w:left="1020" w:hanging="510"/>
        <w:rPr>
          <w:rFonts w:ascii="Arial" w:hAnsi="Arial" w:cs="Arial"/>
          <w:b/>
          <w:szCs w:val="22"/>
        </w:rPr>
      </w:pPr>
      <w:r w:rsidRPr="00464E80">
        <w:rPr>
          <w:rFonts w:ascii="Arial" w:hAnsi="Arial" w:cs="Arial"/>
          <w:b/>
          <w:szCs w:val="22"/>
        </w:rPr>
        <w:t>Bid costs</w:t>
      </w:r>
    </w:p>
    <w:p w14:paraId="7CF86B25" w14:textId="77777777" w:rsidR="009C059B" w:rsidRPr="009C059B" w:rsidRDefault="009C059B" w:rsidP="001B60FD">
      <w:pPr>
        <w:pStyle w:val="ListParagraph"/>
        <w:numPr>
          <w:ilvl w:val="0"/>
          <w:numId w:val="4"/>
        </w:numPr>
        <w:spacing w:line="276" w:lineRule="auto"/>
        <w:ind w:left="1020" w:hanging="510"/>
        <w:jc w:val="both"/>
        <w:rPr>
          <w:rFonts w:cs="Arial"/>
          <w:sz w:val="22"/>
          <w:szCs w:val="22"/>
        </w:rPr>
      </w:pPr>
      <w:proofErr w:type="gramStart"/>
      <w:r w:rsidRPr="009C059B">
        <w:rPr>
          <w:rFonts w:cs="Arial"/>
          <w:sz w:val="22"/>
          <w:szCs w:val="22"/>
        </w:rPr>
        <w:t>Bidders are solely responsible for their own costs and expenses (including those of their advisers and sub-contractors) incurred in connection with the preparation and submission of their Quotations and all future stages of the procurement process, including if the procurement process is terminated or amended by the Council and whether or not the bidder is successful and under no circumstances will the Council be liable for such costs or expenses.</w:t>
      </w:r>
      <w:proofErr w:type="gramEnd"/>
    </w:p>
    <w:p w14:paraId="71D37CC7" w14:textId="77777777" w:rsidR="00ED141C" w:rsidRDefault="000F3435" w:rsidP="001B60FD">
      <w:pPr>
        <w:pStyle w:val="Bodysubclause"/>
        <w:numPr>
          <w:ilvl w:val="0"/>
          <w:numId w:val="4"/>
        </w:numPr>
        <w:spacing w:line="276" w:lineRule="auto"/>
        <w:ind w:left="1020" w:hanging="510"/>
        <w:rPr>
          <w:rFonts w:ascii="Arial" w:hAnsi="Arial" w:cs="Arial"/>
          <w:b/>
          <w:szCs w:val="22"/>
        </w:rPr>
      </w:pPr>
      <w:r>
        <w:rPr>
          <w:rFonts w:ascii="Arial" w:hAnsi="Arial" w:cs="Arial"/>
          <w:b/>
          <w:szCs w:val="22"/>
        </w:rPr>
        <w:t>Bidder conduct and conflict of interests</w:t>
      </w:r>
    </w:p>
    <w:p w14:paraId="2D7EF266" w14:textId="734536C4" w:rsidR="00ED141C" w:rsidRPr="00ED141C" w:rsidRDefault="00ED141C" w:rsidP="001B60FD">
      <w:pPr>
        <w:pStyle w:val="Bodysubclause"/>
        <w:numPr>
          <w:ilvl w:val="0"/>
          <w:numId w:val="4"/>
        </w:numPr>
        <w:spacing w:line="276" w:lineRule="auto"/>
        <w:ind w:left="1020" w:hanging="510"/>
        <w:rPr>
          <w:rFonts w:ascii="Arial" w:hAnsi="Arial" w:cs="Arial"/>
          <w:b/>
          <w:szCs w:val="22"/>
        </w:rPr>
      </w:pPr>
      <w:r w:rsidRPr="00ED141C">
        <w:rPr>
          <w:rFonts w:ascii="Arial" w:hAnsi="Arial" w:cs="Arial"/>
          <w:szCs w:val="22"/>
        </w:rPr>
        <w:t xml:space="preserve">Any attempt by bidders or their advisors to influence the contract award process in any way may result in the bidder </w:t>
      </w:r>
      <w:proofErr w:type="gramStart"/>
      <w:r w:rsidRPr="00ED141C">
        <w:rPr>
          <w:rFonts w:ascii="Arial" w:hAnsi="Arial" w:cs="Arial"/>
          <w:szCs w:val="22"/>
        </w:rPr>
        <w:t>being disqualified</w:t>
      </w:r>
      <w:proofErr w:type="gramEnd"/>
      <w:r w:rsidRPr="00ED141C">
        <w:rPr>
          <w:rFonts w:ascii="Arial" w:hAnsi="Arial" w:cs="Arial"/>
          <w:szCs w:val="22"/>
        </w:rPr>
        <w:t>. Specifically, bidders shall not directly or indirectly at any time:</w:t>
      </w:r>
    </w:p>
    <w:p w14:paraId="7A25F297" w14:textId="77777777" w:rsidR="00ED141C" w:rsidRPr="001B60FD" w:rsidRDefault="00ED141C" w:rsidP="001B60FD">
      <w:pPr>
        <w:pStyle w:val="NoSpacing"/>
        <w:numPr>
          <w:ilvl w:val="1"/>
          <w:numId w:val="4"/>
        </w:numPr>
        <w:spacing w:after="240" w:line="276" w:lineRule="auto"/>
        <w:ind w:left="1590"/>
        <w:rPr>
          <w:rFonts w:ascii="Arial" w:hAnsi="Arial" w:cs="Arial"/>
          <w:sz w:val="22"/>
          <w:szCs w:val="22"/>
        </w:rPr>
      </w:pPr>
      <w:r w:rsidRPr="001B60FD">
        <w:rPr>
          <w:rFonts w:ascii="Arial" w:hAnsi="Arial" w:cs="Arial"/>
          <w:sz w:val="22"/>
          <w:szCs w:val="22"/>
        </w:rPr>
        <w:t>devise or amend the content of their Quotation in accordance with any agreement or arrangement with any other person, other than in good faith with a person who is a proposed partner, supplier, consortium member or provider of finance;</w:t>
      </w:r>
    </w:p>
    <w:p w14:paraId="1CD88C42" w14:textId="77777777" w:rsidR="00ED141C" w:rsidRPr="001B60FD" w:rsidRDefault="00ED141C" w:rsidP="001B60FD">
      <w:pPr>
        <w:pStyle w:val="NoSpacing"/>
        <w:numPr>
          <w:ilvl w:val="1"/>
          <w:numId w:val="4"/>
        </w:numPr>
        <w:spacing w:after="240" w:line="276" w:lineRule="auto"/>
        <w:ind w:left="1590"/>
        <w:rPr>
          <w:rFonts w:ascii="Arial" w:hAnsi="Arial" w:cs="Arial"/>
          <w:sz w:val="22"/>
          <w:szCs w:val="22"/>
        </w:rPr>
      </w:pPr>
      <w:r w:rsidRPr="001B60FD">
        <w:rPr>
          <w:rFonts w:ascii="Arial" w:hAnsi="Arial" w:cs="Arial"/>
          <w:sz w:val="22"/>
          <w:szCs w:val="22"/>
        </w:rPr>
        <w:t>enter into any agreement or arrangement with any other person as to the form or content of any other Quotation, or offer to pay any sum of money or valuable consideration to any person to effect changes to the form or content of any other Quotation;</w:t>
      </w:r>
    </w:p>
    <w:p w14:paraId="3A898E21" w14:textId="77777777" w:rsidR="00ED141C" w:rsidRPr="001B60FD" w:rsidRDefault="00ED141C" w:rsidP="001B60FD">
      <w:pPr>
        <w:pStyle w:val="NoSpacing"/>
        <w:numPr>
          <w:ilvl w:val="1"/>
          <w:numId w:val="4"/>
        </w:numPr>
        <w:spacing w:after="240" w:line="276" w:lineRule="auto"/>
        <w:ind w:left="1590"/>
        <w:rPr>
          <w:rFonts w:ascii="Arial" w:hAnsi="Arial" w:cs="Arial"/>
          <w:sz w:val="22"/>
          <w:szCs w:val="22"/>
        </w:rPr>
      </w:pPr>
      <w:r w:rsidRPr="001B60FD">
        <w:rPr>
          <w:rFonts w:ascii="Arial" w:hAnsi="Arial" w:cs="Arial"/>
          <w:sz w:val="22"/>
          <w:szCs w:val="22"/>
        </w:rPr>
        <w:t>enter into any agreement or arrangement with any other person that has the effect of prohibiting or excluding that person from submitting a Quotation;</w:t>
      </w:r>
    </w:p>
    <w:p w14:paraId="4A1E4CC6" w14:textId="77777777" w:rsidR="00ED141C" w:rsidRPr="001B60FD" w:rsidRDefault="00ED141C" w:rsidP="001B60FD">
      <w:pPr>
        <w:pStyle w:val="NoSpacing"/>
        <w:numPr>
          <w:ilvl w:val="1"/>
          <w:numId w:val="4"/>
        </w:numPr>
        <w:spacing w:after="240" w:line="276" w:lineRule="auto"/>
        <w:ind w:left="1590"/>
        <w:rPr>
          <w:rFonts w:ascii="Arial" w:hAnsi="Arial" w:cs="Arial"/>
          <w:sz w:val="22"/>
          <w:szCs w:val="22"/>
        </w:rPr>
      </w:pPr>
      <w:r w:rsidRPr="001B60FD">
        <w:rPr>
          <w:rFonts w:ascii="Arial" w:hAnsi="Arial" w:cs="Arial"/>
          <w:sz w:val="22"/>
          <w:szCs w:val="22"/>
        </w:rPr>
        <w:t>canvass the Council or any employees or agents of the Council in relation to this procurement;</w:t>
      </w:r>
    </w:p>
    <w:p w14:paraId="0C3F347E" w14:textId="0872800B" w:rsidR="001246C2" w:rsidRPr="001B60FD" w:rsidRDefault="00ED141C" w:rsidP="001B60FD">
      <w:pPr>
        <w:pStyle w:val="NoSpacing"/>
        <w:numPr>
          <w:ilvl w:val="1"/>
          <w:numId w:val="4"/>
        </w:numPr>
        <w:spacing w:after="240" w:line="276" w:lineRule="auto"/>
        <w:ind w:left="1590"/>
        <w:rPr>
          <w:rFonts w:ascii="Arial" w:hAnsi="Arial" w:cs="Arial"/>
          <w:sz w:val="22"/>
          <w:szCs w:val="22"/>
        </w:rPr>
      </w:pPr>
      <w:proofErr w:type="gramStart"/>
      <w:r w:rsidRPr="001B60FD">
        <w:rPr>
          <w:rFonts w:ascii="Arial" w:hAnsi="Arial" w:cs="Arial"/>
          <w:sz w:val="22"/>
          <w:szCs w:val="22"/>
        </w:rPr>
        <w:t>attempt</w:t>
      </w:r>
      <w:proofErr w:type="gramEnd"/>
      <w:r w:rsidRPr="001B60FD">
        <w:rPr>
          <w:rFonts w:ascii="Arial" w:hAnsi="Arial" w:cs="Arial"/>
          <w:sz w:val="22"/>
          <w:szCs w:val="22"/>
        </w:rPr>
        <w:t xml:space="preserve"> to obtain information from any of the employees or agents of the Council or their advisors concerning another </w:t>
      </w:r>
      <w:r w:rsidR="001246C2" w:rsidRPr="001B60FD">
        <w:rPr>
          <w:rFonts w:ascii="Arial" w:hAnsi="Arial" w:cs="Arial"/>
          <w:sz w:val="22"/>
          <w:szCs w:val="22"/>
        </w:rPr>
        <w:t>bidder or Submission.</w:t>
      </w:r>
    </w:p>
    <w:p w14:paraId="2BA6C8FD" w14:textId="77777777" w:rsidR="001246C2" w:rsidRPr="001246C2" w:rsidRDefault="001246C2" w:rsidP="001246C2">
      <w:pPr>
        <w:pStyle w:val="Bodysubclause"/>
        <w:spacing w:before="0" w:after="0" w:line="276" w:lineRule="auto"/>
        <w:ind w:left="0"/>
        <w:rPr>
          <w:rFonts w:ascii="Arial" w:hAnsi="Arial" w:cs="Arial"/>
          <w:szCs w:val="22"/>
        </w:rPr>
      </w:pPr>
    </w:p>
    <w:p w14:paraId="0BCAA50E" w14:textId="77777777" w:rsidR="00ED141C" w:rsidRPr="001246C2" w:rsidRDefault="00ED141C" w:rsidP="001B60FD">
      <w:pPr>
        <w:pStyle w:val="ListParagraph"/>
        <w:numPr>
          <w:ilvl w:val="0"/>
          <w:numId w:val="4"/>
        </w:numPr>
        <w:spacing w:line="276" w:lineRule="auto"/>
        <w:ind w:left="1020" w:hanging="510"/>
        <w:jc w:val="both"/>
        <w:rPr>
          <w:rFonts w:cs="Arial"/>
          <w:sz w:val="22"/>
          <w:szCs w:val="22"/>
        </w:rPr>
      </w:pPr>
      <w:r w:rsidRPr="001246C2">
        <w:rPr>
          <w:rFonts w:cs="Arial"/>
          <w:sz w:val="22"/>
          <w:szCs w:val="22"/>
        </w:rPr>
        <w:t xml:space="preserve">Bidders are responsible for ensuring that no conflicts of interest exist between them and their advisers, and the Council and its advisers. Any bidder who fails to comply </w:t>
      </w:r>
      <w:r w:rsidRPr="001246C2">
        <w:rPr>
          <w:rFonts w:cs="Arial"/>
          <w:sz w:val="22"/>
          <w:szCs w:val="22"/>
        </w:rPr>
        <w:lastRenderedPageBreak/>
        <w:t xml:space="preserve">with this requirement </w:t>
      </w:r>
      <w:proofErr w:type="gramStart"/>
      <w:r w:rsidRPr="001246C2">
        <w:rPr>
          <w:rFonts w:cs="Arial"/>
          <w:sz w:val="22"/>
          <w:szCs w:val="22"/>
        </w:rPr>
        <w:t>may be disqualified</w:t>
      </w:r>
      <w:proofErr w:type="gramEnd"/>
      <w:r w:rsidRPr="001246C2">
        <w:rPr>
          <w:rFonts w:cs="Arial"/>
          <w:sz w:val="22"/>
          <w:szCs w:val="22"/>
        </w:rPr>
        <w:t xml:space="preserve"> from the procurement at the discretion of the Council.</w:t>
      </w:r>
    </w:p>
    <w:p w14:paraId="18FDE753" w14:textId="042E689C" w:rsidR="00ED141C" w:rsidRDefault="006F7665" w:rsidP="00F02435">
      <w:pPr>
        <w:pStyle w:val="Bodysubclause"/>
        <w:numPr>
          <w:ilvl w:val="0"/>
          <w:numId w:val="1"/>
        </w:numPr>
        <w:spacing w:line="276" w:lineRule="auto"/>
        <w:rPr>
          <w:rFonts w:ascii="Arial" w:hAnsi="Arial" w:cs="Arial"/>
          <w:b/>
          <w:sz w:val="28"/>
          <w:szCs w:val="22"/>
        </w:rPr>
      </w:pPr>
      <w:r>
        <w:rPr>
          <w:rFonts w:ascii="Arial" w:hAnsi="Arial" w:cs="Arial"/>
          <w:b/>
          <w:sz w:val="28"/>
          <w:szCs w:val="22"/>
        </w:rPr>
        <w:t>Contract award</w:t>
      </w:r>
    </w:p>
    <w:p w14:paraId="04F804CD" w14:textId="77777777" w:rsidR="006F7665" w:rsidRDefault="006F7665" w:rsidP="000B3948">
      <w:pPr>
        <w:pStyle w:val="Bodysubclause"/>
        <w:numPr>
          <w:ilvl w:val="0"/>
          <w:numId w:val="8"/>
        </w:numPr>
        <w:spacing w:line="276" w:lineRule="auto"/>
        <w:ind w:left="811" w:hanging="357"/>
        <w:rPr>
          <w:rFonts w:ascii="Arial" w:hAnsi="Arial" w:cs="Arial"/>
          <w:b/>
          <w:szCs w:val="22"/>
        </w:rPr>
      </w:pPr>
      <w:r>
        <w:rPr>
          <w:rFonts w:ascii="Arial" w:hAnsi="Arial" w:cs="Arial"/>
          <w:b/>
          <w:szCs w:val="22"/>
        </w:rPr>
        <w:t>Award criteria</w:t>
      </w:r>
    </w:p>
    <w:p w14:paraId="1DA1D38B" w14:textId="0CB132D6" w:rsidR="006F7665" w:rsidRPr="006F7665" w:rsidRDefault="006F7665" w:rsidP="000B3948">
      <w:pPr>
        <w:pStyle w:val="Bodysubclause"/>
        <w:numPr>
          <w:ilvl w:val="0"/>
          <w:numId w:val="8"/>
        </w:numPr>
        <w:spacing w:line="276" w:lineRule="auto"/>
        <w:ind w:left="811" w:hanging="357"/>
        <w:rPr>
          <w:rFonts w:ascii="Arial" w:hAnsi="Arial" w:cs="Arial"/>
          <w:b/>
          <w:szCs w:val="22"/>
        </w:rPr>
      </w:pPr>
      <w:r w:rsidRPr="006F7665">
        <w:rPr>
          <w:rFonts w:ascii="Arial" w:hAnsi="Arial" w:cs="Arial"/>
          <w:szCs w:val="22"/>
        </w:rPr>
        <w:t xml:space="preserve">Any Contract awarded </w:t>
      </w:r>
      <w:proofErr w:type="gramStart"/>
      <w:r w:rsidRPr="006F7665">
        <w:rPr>
          <w:rFonts w:ascii="Arial" w:hAnsi="Arial" w:cs="Arial"/>
          <w:szCs w:val="22"/>
        </w:rPr>
        <w:t>as a result</w:t>
      </w:r>
      <w:proofErr w:type="gramEnd"/>
      <w:r w:rsidRPr="006F7665">
        <w:rPr>
          <w:rFonts w:ascii="Arial" w:hAnsi="Arial" w:cs="Arial"/>
          <w:szCs w:val="22"/>
        </w:rPr>
        <w:t xml:space="preserve"> of this procurement process will be awarded on the basis of the offer that is the most economically advantageous to the Council. The Award Criteria are:</w:t>
      </w:r>
    </w:p>
    <w:p w14:paraId="643D3125" w14:textId="66F1BEF2" w:rsidR="006F7665" w:rsidRPr="005F74A4" w:rsidRDefault="006F7665" w:rsidP="000B3948">
      <w:pPr>
        <w:pStyle w:val="Bodysubclause"/>
        <w:numPr>
          <w:ilvl w:val="0"/>
          <w:numId w:val="9"/>
        </w:numPr>
        <w:spacing w:line="276" w:lineRule="auto"/>
        <w:ind w:left="1528"/>
        <w:rPr>
          <w:rFonts w:ascii="Arial" w:hAnsi="Arial" w:cs="Arial"/>
          <w:szCs w:val="22"/>
        </w:rPr>
      </w:pPr>
      <w:r w:rsidRPr="005F74A4">
        <w:rPr>
          <w:rFonts w:ascii="Arial" w:hAnsi="Arial" w:cs="Arial"/>
          <w:szCs w:val="22"/>
        </w:rPr>
        <w:t>Pass / Fail</w:t>
      </w:r>
    </w:p>
    <w:p w14:paraId="1A933462" w14:textId="2FBBA38F" w:rsidR="006F7665" w:rsidRPr="005673A0" w:rsidRDefault="005F74A4" w:rsidP="006F7665">
      <w:pPr>
        <w:pStyle w:val="Bullet2"/>
        <w:tabs>
          <w:tab w:val="clear" w:pos="1077"/>
          <w:tab w:val="num" w:pos="1525"/>
        </w:tabs>
        <w:spacing w:before="240" w:after="120" w:line="276" w:lineRule="auto"/>
        <w:ind w:left="1525"/>
        <w:jc w:val="both"/>
        <w:rPr>
          <w:rFonts w:ascii="Arial" w:hAnsi="Arial" w:cs="Arial"/>
          <w:sz w:val="22"/>
          <w:szCs w:val="22"/>
        </w:rPr>
      </w:pPr>
      <w:r>
        <w:rPr>
          <w:rFonts w:ascii="Arial" w:hAnsi="Arial" w:cs="Arial"/>
          <w:sz w:val="22"/>
          <w:szCs w:val="22"/>
        </w:rPr>
        <w:t xml:space="preserve">60 </w:t>
      </w:r>
      <w:r w:rsidR="006F7665">
        <w:rPr>
          <w:rFonts w:ascii="Arial" w:hAnsi="Arial" w:cs="Arial"/>
          <w:sz w:val="22"/>
          <w:szCs w:val="22"/>
        </w:rPr>
        <w:t xml:space="preserve">% </w:t>
      </w:r>
      <w:r>
        <w:rPr>
          <w:rFonts w:ascii="Arial" w:hAnsi="Arial" w:cs="Arial"/>
          <w:sz w:val="22"/>
          <w:szCs w:val="22"/>
        </w:rPr>
        <w:t>Q</w:t>
      </w:r>
      <w:r w:rsidR="006F7665">
        <w:rPr>
          <w:rFonts w:ascii="Arial" w:hAnsi="Arial" w:cs="Arial"/>
          <w:sz w:val="22"/>
          <w:szCs w:val="22"/>
        </w:rPr>
        <w:t>uality</w:t>
      </w:r>
      <w:r>
        <w:rPr>
          <w:rFonts w:ascii="Arial" w:hAnsi="Arial" w:cs="Arial"/>
          <w:sz w:val="22"/>
          <w:szCs w:val="22"/>
        </w:rPr>
        <w:t xml:space="preserve"> – Method Statement (must achieve a minimum score of 50%)</w:t>
      </w:r>
    </w:p>
    <w:p w14:paraId="1C4D4236" w14:textId="10666C96" w:rsidR="006F7665" w:rsidRPr="005673A0" w:rsidRDefault="005F74A4" w:rsidP="006F7665">
      <w:pPr>
        <w:pStyle w:val="Bullet2"/>
        <w:tabs>
          <w:tab w:val="clear" w:pos="1077"/>
          <w:tab w:val="num" w:pos="1525"/>
        </w:tabs>
        <w:spacing w:before="240" w:after="120" w:line="276" w:lineRule="auto"/>
        <w:ind w:left="1525"/>
        <w:jc w:val="both"/>
        <w:rPr>
          <w:rFonts w:ascii="Arial" w:hAnsi="Arial" w:cs="Arial"/>
          <w:sz w:val="22"/>
          <w:szCs w:val="22"/>
        </w:rPr>
      </w:pPr>
      <w:r>
        <w:rPr>
          <w:rFonts w:ascii="Arial" w:hAnsi="Arial" w:cs="Arial"/>
          <w:sz w:val="22"/>
          <w:szCs w:val="22"/>
        </w:rPr>
        <w:t>40 % P</w:t>
      </w:r>
      <w:r w:rsidR="006F7665">
        <w:rPr>
          <w:rFonts w:ascii="Arial" w:hAnsi="Arial" w:cs="Arial"/>
          <w:sz w:val="22"/>
          <w:szCs w:val="22"/>
        </w:rPr>
        <w:t>rice</w:t>
      </w:r>
    </w:p>
    <w:p w14:paraId="729A01F1" w14:textId="656ED784" w:rsidR="006F7665" w:rsidRDefault="005F74A4" w:rsidP="000B3948">
      <w:pPr>
        <w:pStyle w:val="Bodysubclause"/>
        <w:numPr>
          <w:ilvl w:val="0"/>
          <w:numId w:val="8"/>
        </w:numPr>
        <w:spacing w:line="276" w:lineRule="auto"/>
        <w:ind w:left="794" w:hanging="340"/>
        <w:rPr>
          <w:rFonts w:ascii="Arial" w:hAnsi="Arial" w:cs="Arial"/>
          <w:sz w:val="24"/>
          <w:szCs w:val="22"/>
        </w:rPr>
      </w:pPr>
      <w:r>
        <w:rPr>
          <w:rFonts w:ascii="Arial" w:hAnsi="Arial" w:cs="Arial"/>
          <w:szCs w:val="22"/>
        </w:rPr>
        <w:t xml:space="preserve"> </w:t>
      </w:r>
      <w:r w:rsidR="006F7665" w:rsidRPr="005F74A4">
        <w:rPr>
          <w:rFonts w:ascii="Arial" w:hAnsi="Arial" w:cs="Arial"/>
          <w:szCs w:val="22"/>
        </w:rPr>
        <w:t>Please supply the following information. Any fails will result in exclusion from this RFQ</w:t>
      </w:r>
      <w:r w:rsidR="007B50D8" w:rsidRPr="005F74A4">
        <w:rPr>
          <w:rFonts w:ascii="Arial" w:hAnsi="Arial" w:cs="Arial"/>
          <w:szCs w:val="22"/>
        </w:rPr>
        <w:t xml:space="preserve"> </w:t>
      </w:r>
      <w:r w:rsidR="006F7665" w:rsidRPr="005F74A4">
        <w:rPr>
          <w:rFonts w:ascii="Arial" w:hAnsi="Arial" w:cs="Arial"/>
          <w:szCs w:val="22"/>
        </w:rPr>
        <w:t>process</w:t>
      </w:r>
      <w:r w:rsidR="006F7665" w:rsidRPr="005F74A4">
        <w:rPr>
          <w:rFonts w:ascii="Arial" w:hAnsi="Arial" w:cs="Arial"/>
          <w:sz w:val="24"/>
          <w:szCs w:val="22"/>
        </w:rPr>
        <w:t>.</w:t>
      </w:r>
    </w:p>
    <w:p w14:paraId="684EDC8F" w14:textId="2D6FE409" w:rsidR="005F74A4" w:rsidRPr="005F74A4" w:rsidRDefault="005F74A4" w:rsidP="005F74A4">
      <w:pPr>
        <w:pStyle w:val="Bodysubclause"/>
        <w:spacing w:line="276" w:lineRule="auto"/>
        <w:ind w:left="794"/>
        <w:rPr>
          <w:rFonts w:ascii="Arial" w:hAnsi="Arial" w:cs="Arial"/>
          <w:b/>
          <w:sz w:val="24"/>
          <w:szCs w:val="22"/>
          <w:u w:val="single"/>
        </w:rPr>
      </w:pPr>
      <w:r w:rsidRPr="005F74A4">
        <w:rPr>
          <w:rFonts w:ascii="Arial" w:hAnsi="Arial" w:cs="Arial"/>
          <w:b/>
          <w:sz w:val="24"/>
          <w:szCs w:val="22"/>
          <w:u w:val="single"/>
        </w:rPr>
        <w:t>Pass / Fail Criteria</w:t>
      </w:r>
    </w:p>
    <w:tbl>
      <w:tblPr>
        <w:tblW w:w="9898" w:type="dxa"/>
        <w:jc w:val="center"/>
        <w:tblLook w:val="0000" w:firstRow="0" w:lastRow="0" w:firstColumn="0" w:lastColumn="0" w:noHBand="0" w:noVBand="0"/>
      </w:tblPr>
      <w:tblGrid>
        <w:gridCol w:w="1315"/>
        <w:gridCol w:w="2512"/>
        <w:gridCol w:w="4657"/>
        <w:gridCol w:w="1414"/>
      </w:tblGrid>
      <w:tr w:rsidR="006F7665" w:rsidRPr="00E57514" w14:paraId="58A8BF63" w14:textId="77777777" w:rsidTr="00F22CEF">
        <w:trPr>
          <w:jc w:val="center"/>
        </w:trPr>
        <w:tc>
          <w:tcPr>
            <w:tcW w:w="1194" w:type="dxa"/>
            <w:tcBorders>
              <w:top w:val="single" w:sz="4" w:space="0" w:color="000000"/>
              <w:left w:val="single" w:sz="4" w:space="0" w:color="000000"/>
              <w:bottom w:val="single" w:sz="4" w:space="0" w:color="000000"/>
            </w:tcBorders>
            <w:shd w:val="clear" w:color="auto" w:fill="DEEAF6" w:themeFill="accent1" w:themeFillTint="33"/>
          </w:tcPr>
          <w:p w14:paraId="736484EA" w14:textId="77777777" w:rsidR="006F7665" w:rsidRPr="00C772E7" w:rsidRDefault="006F7665" w:rsidP="00F22CEF">
            <w:pPr>
              <w:tabs>
                <w:tab w:val="left" w:pos="1080"/>
              </w:tabs>
              <w:autoSpaceDE w:val="0"/>
              <w:spacing w:before="120" w:after="120" w:line="276" w:lineRule="auto"/>
              <w:rPr>
                <w:rFonts w:cs="Arial"/>
                <w:b/>
                <w:bCs/>
                <w:iCs/>
                <w:sz w:val="22"/>
                <w:szCs w:val="22"/>
              </w:rPr>
            </w:pPr>
            <w:r w:rsidRPr="00C772E7">
              <w:rPr>
                <w:rFonts w:cs="Arial"/>
                <w:b/>
                <w:bCs/>
                <w:iCs/>
                <w:sz w:val="22"/>
                <w:szCs w:val="22"/>
              </w:rPr>
              <w:t>SECTION</w:t>
            </w:r>
          </w:p>
        </w:tc>
        <w:tc>
          <w:tcPr>
            <w:tcW w:w="2545" w:type="dxa"/>
            <w:tcBorders>
              <w:top w:val="single" w:sz="4" w:space="0" w:color="000000"/>
              <w:left w:val="single" w:sz="4" w:space="0" w:color="000000"/>
              <w:bottom w:val="single" w:sz="4" w:space="0" w:color="000000"/>
            </w:tcBorders>
            <w:shd w:val="clear" w:color="auto" w:fill="DEEAF6" w:themeFill="accent1" w:themeFillTint="33"/>
          </w:tcPr>
          <w:p w14:paraId="724BF134" w14:textId="77777777" w:rsidR="006F7665" w:rsidRPr="00C772E7" w:rsidRDefault="006F7665" w:rsidP="00F22CEF">
            <w:pPr>
              <w:tabs>
                <w:tab w:val="left" w:pos="1080"/>
              </w:tabs>
              <w:autoSpaceDE w:val="0"/>
              <w:spacing w:before="120" w:after="120" w:line="276" w:lineRule="auto"/>
              <w:ind w:right="174"/>
              <w:rPr>
                <w:rFonts w:cs="Arial"/>
                <w:b/>
                <w:bCs/>
                <w:iCs/>
                <w:sz w:val="22"/>
                <w:szCs w:val="22"/>
              </w:rPr>
            </w:pPr>
            <w:r w:rsidRPr="00C772E7">
              <w:rPr>
                <w:rFonts w:cs="Arial"/>
                <w:b/>
                <w:bCs/>
                <w:iCs/>
                <w:sz w:val="22"/>
                <w:szCs w:val="22"/>
              </w:rPr>
              <w:t>CRITERIA</w:t>
            </w:r>
          </w:p>
        </w:tc>
        <w:tc>
          <w:tcPr>
            <w:tcW w:w="4742" w:type="dxa"/>
            <w:tcBorders>
              <w:top w:val="single" w:sz="4" w:space="0" w:color="000000"/>
              <w:left w:val="single" w:sz="4" w:space="0" w:color="000000"/>
              <w:bottom w:val="single" w:sz="4" w:space="0" w:color="000000"/>
            </w:tcBorders>
            <w:shd w:val="clear" w:color="auto" w:fill="DEEAF6" w:themeFill="accent1" w:themeFillTint="33"/>
          </w:tcPr>
          <w:p w14:paraId="66713CD1" w14:textId="77777777" w:rsidR="006F7665" w:rsidRPr="00C772E7" w:rsidRDefault="006F7665" w:rsidP="00F22CEF">
            <w:pPr>
              <w:tabs>
                <w:tab w:val="left" w:pos="42"/>
              </w:tabs>
              <w:autoSpaceDE w:val="0"/>
              <w:spacing w:before="120" w:after="120" w:line="276" w:lineRule="auto"/>
              <w:ind w:left="180" w:right="205"/>
              <w:rPr>
                <w:rFonts w:cs="Arial"/>
                <w:b/>
                <w:bCs/>
                <w:iCs/>
                <w:sz w:val="22"/>
                <w:szCs w:val="22"/>
              </w:rPr>
            </w:pPr>
            <w:r w:rsidRPr="00C772E7">
              <w:rPr>
                <w:rFonts w:cs="Arial"/>
                <w:b/>
                <w:bCs/>
                <w:iCs/>
                <w:sz w:val="22"/>
                <w:szCs w:val="22"/>
              </w:rPr>
              <w:t>ASSESSMENT</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137118B" w14:textId="77777777" w:rsidR="006F7665" w:rsidRPr="00E57514" w:rsidRDefault="006F7665" w:rsidP="00F22CEF">
            <w:pPr>
              <w:tabs>
                <w:tab w:val="left" w:pos="1080"/>
              </w:tabs>
              <w:autoSpaceDE w:val="0"/>
              <w:spacing w:before="120" w:after="120" w:line="276" w:lineRule="auto"/>
              <w:rPr>
                <w:rFonts w:cs="Arial"/>
                <w:bCs/>
                <w:iCs/>
                <w:szCs w:val="22"/>
              </w:rPr>
            </w:pPr>
            <w:r w:rsidRPr="00E57514">
              <w:rPr>
                <w:rFonts w:cs="Arial"/>
                <w:b/>
                <w:bCs/>
                <w:iCs/>
                <w:szCs w:val="22"/>
              </w:rPr>
              <w:t>SCORING</w:t>
            </w:r>
          </w:p>
        </w:tc>
      </w:tr>
      <w:tr w:rsidR="006F7665" w:rsidRPr="00E57514" w14:paraId="2B3274CC" w14:textId="77777777" w:rsidTr="00F22CEF">
        <w:trPr>
          <w:jc w:val="center"/>
        </w:trPr>
        <w:tc>
          <w:tcPr>
            <w:tcW w:w="1194" w:type="dxa"/>
            <w:tcBorders>
              <w:top w:val="single" w:sz="4" w:space="0" w:color="000000"/>
              <w:left w:val="single" w:sz="4" w:space="0" w:color="000000"/>
              <w:bottom w:val="single" w:sz="4" w:space="0" w:color="000000"/>
            </w:tcBorders>
          </w:tcPr>
          <w:p w14:paraId="5CC31427" w14:textId="3642E11A" w:rsidR="006F7665" w:rsidRPr="00C772E7" w:rsidRDefault="00842FE2" w:rsidP="00F22CEF">
            <w:pPr>
              <w:tabs>
                <w:tab w:val="left" w:pos="1080"/>
              </w:tabs>
              <w:autoSpaceDE w:val="0"/>
              <w:spacing w:before="120" w:after="120" w:line="276" w:lineRule="auto"/>
              <w:ind w:left="180"/>
              <w:rPr>
                <w:rFonts w:cs="Arial"/>
                <w:bCs/>
                <w:iCs/>
                <w:sz w:val="22"/>
                <w:szCs w:val="22"/>
              </w:rPr>
            </w:pPr>
            <w:r>
              <w:rPr>
                <w:rFonts w:cs="Arial"/>
                <w:bCs/>
                <w:iCs/>
                <w:sz w:val="22"/>
                <w:szCs w:val="22"/>
              </w:rPr>
              <w:t>4.4</w:t>
            </w:r>
          </w:p>
        </w:tc>
        <w:tc>
          <w:tcPr>
            <w:tcW w:w="2545" w:type="dxa"/>
            <w:tcBorders>
              <w:top w:val="single" w:sz="4" w:space="0" w:color="000000"/>
              <w:left w:val="single" w:sz="4" w:space="0" w:color="000000"/>
              <w:bottom w:val="single" w:sz="4" w:space="0" w:color="000000"/>
            </w:tcBorders>
          </w:tcPr>
          <w:p w14:paraId="42E8F82E" w14:textId="4DFA577C" w:rsidR="006F7665" w:rsidRPr="00560C29" w:rsidRDefault="006F7665" w:rsidP="00F22CEF">
            <w:pPr>
              <w:tabs>
                <w:tab w:val="left" w:pos="1080"/>
              </w:tabs>
              <w:autoSpaceDE w:val="0"/>
              <w:spacing w:before="120" w:after="120" w:line="276" w:lineRule="auto"/>
              <w:ind w:right="174"/>
              <w:rPr>
                <w:rFonts w:cs="Arial"/>
                <w:iCs/>
                <w:color w:val="000000"/>
                <w:sz w:val="20"/>
                <w:szCs w:val="22"/>
              </w:rPr>
            </w:pPr>
            <w:r w:rsidRPr="00560C29">
              <w:rPr>
                <w:rFonts w:cs="Arial"/>
                <w:bCs/>
                <w:iCs/>
                <w:sz w:val="20"/>
                <w:szCs w:val="22"/>
              </w:rPr>
              <w:t>Supplier Informa</w:t>
            </w:r>
            <w:r w:rsidR="00842FE2">
              <w:rPr>
                <w:rFonts w:cs="Arial"/>
                <w:bCs/>
                <w:iCs/>
                <w:sz w:val="20"/>
                <w:szCs w:val="22"/>
              </w:rPr>
              <w:t>tion (Please fill in section 4.4</w:t>
            </w:r>
            <w:r w:rsidRPr="00560C29">
              <w:rPr>
                <w:rFonts w:cs="Arial"/>
                <w:bCs/>
                <w:iCs/>
                <w:sz w:val="20"/>
                <w:szCs w:val="22"/>
              </w:rPr>
              <w:t xml:space="preserve"> below) </w:t>
            </w:r>
          </w:p>
        </w:tc>
        <w:tc>
          <w:tcPr>
            <w:tcW w:w="4742" w:type="dxa"/>
            <w:tcBorders>
              <w:top w:val="single" w:sz="4" w:space="0" w:color="000000"/>
              <w:left w:val="single" w:sz="4" w:space="0" w:color="000000"/>
              <w:bottom w:val="single" w:sz="4" w:space="0" w:color="000000"/>
            </w:tcBorders>
          </w:tcPr>
          <w:p w14:paraId="7E85D8A5" w14:textId="77777777" w:rsidR="006F7665" w:rsidRPr="00560C29" w:rsidRDefault="006F7665" w:rsidP="00F22CEF">
            <w:pPr>
              <w:spacing w:before="120" w:after="120" w:line="276" w:lineRule="auto"/>
              <w:ind w:right="205"/>
              <w:rPr>
                <w:rFonts w:cs="Arial"/>
                <w:sz w:val="20"/>
                <w:szCs w:val="22"/>
              </w:rPr>
            </w:pPr>
            <w:r w:rsidRPr="00560C29">
              <w:rPr>
                <w:rFonts w:cs="Arial"/>
                <w:sz w:val="20"/>
                <w:szCs w:val="22"/>
              </w:rPr>
              <w:t xml:space="preserve">This section </w:t>
            </w:r>
            <w:proofErr w:type="gramStart"/>
            <w:r w:rsidRPr="00560C29">
              <w:rPr>
                <w:rFonts w:cs="Arial"/>
                <w:sz w:val="20"/>
                <w:szCs w:val="22"/>
              </w:rPr>
              <w:t>is not scored</w:t>
            </w:r>
            <w:proofErr w:type="gramEnd"/>
            <w:r w:rsidRPr="00560C29">
              <w:rPr>
                <w:rFonts w:cs="Arial"/>
                <w:sz w:val="20"/>
                <w:szCs w:val="22"/>
              </w:rPr>
              <w:t xml:space="preserve"> as the answers to the questions are for information only. </w:t>
            </w:r>
          </w:p>
          <w:p w14:paraId="6FD52D45" w14:textId="77777777" w:rsidR="006F7665" w:rsidRPr="00560C29" w:rsidRDefault="006F7665" w:rsidP="00F22CEF">
            <w:pPr>
              <w:spacing w:before="120" w:after="120" w:line="276" w:lineRule="auto"/>
              <w:ind w:right="205"/>
              <w:rPr>
                <w:rFonts w:cs="Arial"/>
                <w:sz w:val="20"/>
                <w:szCs w:val="22"/>
              </w:rPr>
            </w:pPr>
            <w:r w:rsidRPr="00560C29">
              <w:rPr>
                <w:rFonts w:cs="Arial"/>
                <w:sz w:val="20"/>
                <w:szCs w:val="22"/>
              </w:rPr>
              <w:t xml:space="preserve">Suppliers </w:t>
            </w:r>
            <w:proofErr w:type="gramStart"/>
            <w:r w:rsidRPr="00560C29">
              <w:rPr>
                <w:rFonts w:cs="Arial"/>
                <w:sz w:val="20"/>
                <w:szCs w:val="22"/>
              </w:rPr>
              <w:t>may be excluded</w:t>
            </w:r>
            <w:proofErr w:type="gramEnd"/>
            <w:r w:rsidRPr="00560C29">
              <w:rPr>
                <w:rFonts w:cs="Arial"/>
                <w:sz w:val="20"/>
                <w:szCs w:val="22"/>
              </w:rPr>
              <w:t xml:space="preserve"> on the grounds of providing insufficient or false information.</w:t>
            </w:r>
          </w:p>
          <w:p w14:paraId="6036AFAB" w14:textId="77777777" w:rsidR="006F7665" w:rsidRPr="00560C29" w:rsidRDefault="006F7665" w:rsidP="00F22CEF">
            <w:pPr>
              <w:spacing w:before="120" w:after="120" w:line="276" w:lineRule="auto"/>
              <w:ind w:right="205"/>
              <w:rPr>
                <w:rFonts w:cs="Arial"/>
                <w:b/>
                <w:sz w:val="20"/>
                <w:szCs w:val="22"/>
              </w:rPr>
            </w:pPr>
            <w:r w:rsidRPr="00560C29">
              <w:rPr>
                <w:rFonts w:cs="Arial"/>
                <w:b/>
                <w:sz w:val="20"/>
                <w:szCs w:val="22"/>
              </w:rPr>
              <w:t xml:space="preserve">All sections </w:t>
            </w:r>
            <w:proofErr w:type="gramStart"/>
            <w:r w:rsidRPr="00560C29">
              <w:rPr>
                <w:rFonts w:cs="Arial"/>
                <w:b/>
                <w:sz w:val="20"/>
                <w:szCs w:val="22"/>
              </w:rPr>
              <w:t>must be completed</w:t>
            </w:r>
            <w:proofErr w:type="gramEnd"/>
            <w:r w:rsidRPr="00560C29">
              <w:rPr>
                <w:rFonts w:cs="Arial"/>
                <w:b/>
                <w:sz w:val="20"/>
                <w:szCs w:val="22"/>
              </w:rPr>
              <w:t>.</w:t>
            </w:r>
          </w:p>
        </w:tc>
        <w:tc>
          <w:tcPr>
            <w:tcW w:w="1417" w:type="dxa"/>
            <w:tcBorders>
              <w:top w:val="single" w:sz="4" w:space="0" w:color="000000"/>
              <w:left w:val="single" w:sz="4" w:space="0" w:color="000000"/>
              <w:bottom w:val="single" w:sz="4" w:space="0" w:color="000000"/>
              <w:right w:val="single" w:sz="4" w:space="0" w:color="000000"/>
            </w:tcBorders>
          </w:tcPr>
          <w:p w14:paraId="2CFE19D9" w14:textId="77777777" w:rsidR="006F7665" w:rsidRPr="00560C29" w:rsidRDefault="006F7665" w:rsidP="00F22CEF">
            <w:pPr>
              <w:tabs>
                <w:tab w:val="left" w:pos="1080"/>
              </w:tabs>
              <w:autoSpaceDE w:val="0"/>
              <w:spacing w:before="120" w:after="120" w:line="276" w:lineRule="auto"/>
              <w:rPr>
                <w:rFonts w:cs="Arial"/>
                <w:bCs/>
                <w:iCs/>
                <w:sz w:val="20"/>
                <w:szCs w:val="22"/>
              </w:rPr>
            </w:pPr>
            <w:r w:rsidRPr="00560C29">
              <w:rPr>
                <w:rFonts w:cs="Arial"/>
                <w:iCs/>
                <w:color w:val="000000"/>
                <w:sz w:val="20"/>
                <w:szCs w:val="22"/>
              </w:rPr>
              <w:t>Information only</w:t>
            </w:r>
          </w:p>
        </w:tc>
      </w:tr>
      <w:tr w:rsidR="006F7665" w:rsidRPr="00E57514" w14:paraId="404F566F" w14:textId="77777777" w:rsidTr="00F22CEF">
        <w:trPr>
          <w:jc w:val="center"/>
        </w:trPr>
        <w:tc>
          <w:tcPr>
            <w:tcW w:w="1194" w:type="dxa"/>
            <w:tcBorders>
              <w:top w:val="single" w:sz="4" w:space="0" w:color="000000"/>
              <w:left w:val="single" w:sz="4" w:space="0" w:color="000000"/>
              <w:bottom w:val="single" w:sz="4" w:space="0" w:color="000000"/>
            </w:tcBorders>
            <w:shd w:val="clear" w:color="auto" w:fill="DEEAF6" w:themeFill="accent1" w:themeFillTint="33"/>
          </w:tcPr>
          <w:p w14:paraId="49B77D37" w14:textId="77777777" w:rsidR="006F7665" w:rsidRPr="00C772E7" w:rsidRDefault="006F7665" w:rsidP="00F22CEF">
            <w:pPr>
              <w:tabs>
                <w:tab w:val="left" w:pos="1080"/>
              </w:tabs>
              <w:autoSpaceDE w:val="0"/>
              <w:spacing w:before="120" w:after="120" w:line="276" w:lineRule="auto"/>
              <w:ind w:left="180"/>
              <w:rPr>
                <w:rFonts w:cs="Arial"/>
                <w:bCs/>
                <w:iCs/>
                <w:sz w:val="22"/>
                <w:szCs w:val="22"/>
              </w:rPr>
            </w:pPr>
          </w:p>
        </w:tc>
        <w:tc>
          <w:tcPr>
            <w:tcW w:w="2545" w:type="dxa"/>
            <w:tcBorders>
              <w:top w:val="single" w:sz="4" w:space="0" w:color="000000"/>
              <w:left w:val="single" w:sz="4" w:space="0" w:color="000000"/>
              <w:bottom w:val="single" w:sz="4" w:space="0" w:color="000000"/>
            </w:tcBorders>
          </w:tcPr>
          <w:p w14:paraId="1F4B8F48" w14:textId="77777777" w:rsidR="006F7665" w:rsidRPr="00560C29" w:rsidRDefault="006F7665" w:rsidP="00F22CEF">
            <w:pPr>
              <w:tabs>
                <w:tab w:val="left" w:pos="1080"/>
              </w:tabs>
              <w:autoSpaceDE w:val="0"/>
              <w:spacing w:before="120" w:after="120" w:line="276" w:lineRule="auto"/>
              <w:ind w:right="174"/>
              <w:rPr>
                <w:rFonts w:cs="Arial"/>
                <w:bCs/>
                <w:iCs/>
                <w:sz w:val="20"/>
                <w:szCs w:val="22"/>
              </w:rPr>
            </w:pPr>
            <w:r w:rsidRPr="00560C29">
              <w:rPr>
                <w:rFonts w:cs="Arial"/>
                <w:bCs/>
                <w:iCs/>
                <w:sz w:val="20"/>
                <w:szCs w:val="22"/>
              </w:rPr>
              <w:t>Health and Safety Documents</w:t>
            </w:r>
          </w:p>
        </w:tc>
        <w:tc>
          <w:tcPr>
            <w:tcW w:w="4742" w:type="dxa"/>
            <w:tcBorders>
              <w:top w:val="single" w:sz="4" w:space="0" w:color="000000"/>
              <w:left w:val="single" w:sz="4" w:space="0" w:color="000000"/>
              <w:bottom w:val="single" w:sz="4" w:space="0" w:color="000000"/>
            </w:tcBorders>
          </w:tcPr>
          <w:p w14:paraId="30C49101" w14:textId="77777777" w:rsidR="006F7665" w:rsidRPr="00560C29" w:rsidRDefault="006F7665" w:rsidP="00F22CEF">
            <w:pPr>
              <w:spacing w:before="120" w:after="120" w:line="276" w:lineRule="auto"/>
              <w:ind w:right="205"/>
              <w:rPr>
                <w:rFonts w:cs="Arial"/>
                <w:sz w:val="20"/>
                <w:szCs w:val="22"/>
              </w:rPr>
            </w:pPr>
            <w:r w:rsidRPr="00560C29">
              <w:rPr>
                <w:rFonts w:cs="Arial"/>
                <w:sz w:val="20"/>
                <w:szCs w:val="22"/>
              </w:rPr>
              <w:t>Please provide proof of Health and Safety compliance and certification.</w:t>
            </w:r>
          </w:p>
          <w:p w14:paraId="7FFB90A7" w14:textId="77777777" w:rsidR="006F7665" w:rsidRPr="00560C29" w:rsidRDefault="006F7665" w:rsidP="00F22CEF">
            <w:pPr>
              <w:tabs>
                <w:tab w:val="left" w:pos="1080"/>
              </w:tabs>
              <w:autoSpaceDE w:val="0"/>
              <w:spacing w:before="120" w:after="120" w:line="276" w:lineRule="auto"/>
              <w:ind w:right="205"/>
              <w:rPr>
                <w:rFonts w:cs="Arial"/>
                <w:b/>
                <w:bCs/>
                <w:iCs/>
                <w:sz w:val="20"/>
                <w:szCs w:val="22"/>
              </w:rPr>
            </w:pPr>
            <w:r w:rsidRPr="00560C29">
              <w:rPr>
                <w:rFonts w:cs="Arial"/>
                <w:b/>
                <w:bCs/>
                <w:iCs/>
                <w:sz w:val="20"/>
                <w:szCs w:val="22"/>
              </w:rPr>
              <w:t xml:space="preserve">Pass / Fail question – Suppliers failing to meet a minimum requirement threshold </w:t>
            </w:r>
            <w:proofErr w:type="gramStart"/>
            <w:r w:rsidRPr="00560C29">
              <w:rPr>
                <w:rFonts w:cs="Arial"/>
                <w:b/>
                <w:bCs/>
                <w:iCs/>
                <w:sz w:val="20"/>
                <w:szCs w:val="22"/>
              </w:rPr>
              <w:t>will be rejected</w:t>
            </w:r>
            <w:proofErr w:type="gramEnd"/>
            <w:r w:rsidRPr="00560C29">
              <w:rPr>
                <w:rFonts w:cs="Arial"/>
                <w:b/>
                <w:bCs/>
                <w:iCs/>
                <w:sz w:val="20"/>
                <w:szCs w:val="22"/>
              </w:rPr>
              <w:t>.</w:t>
            </w:r>
          </w:p>
        </w:tc>
        <w:tc>
          <w:tcPr>
            <w:tcW w:w="1417" w:type="dxa"/>
            <w:tcBorders>
              <w:top w:val="single" w:sz="4" w:space="0" w:color="000000"/>
              <w:left w:val="single" w:sz="4" w:space="0" w:color="000000"/>
              <w:bottom w:val="single" w:sz="4" w:space="0" w:color="000000"/>
              <w:right w:val="single" w:sz="4" w:space="0" w:color="000000"/>
            </w:tcBorders>
          </w:tcPr>
          <w:p w14:paraId="70E946D5" w14:textId="77777777" w:rsidR="006F7665" w:rsidRPr="00560C29" w:rsidRDefault="006F7665" w:rsidP="00F22CEF">
            <w:pPr>
              <w:tabs>
                <w:tab w:val="left" w:pos="1080"/>
              </w:tabs>
              <w:autoSpaceDE w:val="0"/>
              <w:spacing w:before="120" w:after="120" w:line="276" w:lineRule="auto"/>
              <w:rPr>
                <w:rFonts w:cs="Arial"/>
                <w:bCs/>
                <w:iCs/>
                <w:sz w:val="20"/>
                <w:szCs w:val="22"/>
              </w:rPr>
            </w:pPr>
            <w:r w:rsidRPr="00560C29">
              <w:rPr>
                <w:rFonts w:cs="Arial"/>
                <w:bCs/>
                <w:iCs/>
                <w:sz w:val="20"/>
                <w:szCs w:val="22"/>
              </w:rPr>
              <w:t>Pass / Fail</w:t>
            </w:r>
          </w:p>
        </w:tc>
      </w:tr>
      <w:tr w:rsidR="006F7665" w:rsidRPr="00E57514" w14:paraId="6F1CC2E1" w14:textId="77777777" w:rsidTr="00F22CEF">
        <w:trPr>
          <w:jc w:val="center"/>
        </w:trPr>
        <w:tc>
          <w:tcPr>
            <w:tcW w:w="1194" w:type="dxa"/>
            <w:tcBorders>
              <w:top w:val="single" w:sz="4" w:space="0" w:color="000000"/>
              <w:left w:val="single" w:sz="4" w:space="0" w:color="000000"/>
            </w:tcBorders>
            <w:shd w:val="clear" w:color="auto" w:fill="DEEAF6" w:themeFill="accent1" w:themeFillTint="33"/>
          </w:tcPr>
          <w:p w14:paraId="3EB3C04F" w14:textId="77777777" w:rsidR="006F7665" w:rsidRPr="00C772E7" w:rsidRDefault="006F7665" w:rsidP="00F22CEF">
            <w:pPr>
              <w:tabs>
                <w:tab w:val="left" w:pos="1080"/>
              </w:tabs>
              <w:autoSpaceDE w:val="0"/>
              <w:spacing w:before="120" w:after="120" w:line="276" w:lineRule="auto"/>
              <w:ind w:left="180"/>
              <w:rPr>
                <w:rFonts w:cs="Arial"/>
                <w:bCs/>
                <w:iCs/>
                <w:sz w:val="22"/>
                <w:szCs w:val="22"/>
              </w:rPr>
            </w:pPr>
          </w:p>
        </w:tc>
        <w:tc>
          <w:tcPr>
            <w:tcW w:w="2545" w:type="dxa"/>
            <w:tcBorders>
              <w:top w:val="single" w:sz="4" w:space="0" w:color="000000"/>
              <w:left w:val="single" w:sz="4" w:space="0" w:color="000000"/>
              <w:bottom w:val="single" w:sz="4" w:space="0" w:color="000000"/>
            </w:tcBorders>
          </w:tcPr>
          <w:p w14:paraId="10E56454" w14:textId="77777777" w:rsidR="006F7665" w:rsidRPr="00560C29" w:rsidRDefault="006F7665" w:rsidP="00F22CEF">
            <w:pPr>
              <w:tabs>
                <w:tab w:val="left" w:pos="1080"/>
              </w:tabs>
              <w:autoSpaceDE w:val="0"/>
              <w:spacing w:before="120" w:after="120" w:line="276" w:lineRule="auto"/>
              <w:ind w:right="174"/>
              <w:rPr>
                <w:rFonts w:cs="Arial"/>
                <w:bCs/>
                <w:iCs/>
                <w:sz w:val="20"/>
                <w:szCs w:val="22"/>
              </w:rPr>
            </w:pPr>
            <w:r w:rsidRPr="00560C29">
              <w:rPr>
                <w:rFonts w:cs="Arial"/>
                <w:sz w:val="20"/>
                <w:szCs w:val="24"/>
              </w:rPr>
              <w:t>Trade Organisation Affiliation</w:t>
            </w:r>
          </w:p>
        </w:tc>
        <w:tc>
          <w:tcPr>
            <w:tcW w:w="4742" w:type="dxa"/>
            <w:tcBorders>
              <w:top w:val="single" w:sz="4" w:space="0" w:color="000000"/>
              <w:left w:val="single" w:sz="4" w:space="0" w:color="000000"/>
              <w:bottom w:val="single" w:sz="4" w:space="0" w:color="000000"/>
            </w:tcBorders>
          </w:tcPr>
          <w:p w14:paraId="4B46A4E2" w14:textId="77777777" w:rsidR="006F7665" w:rsidRDefault="006F7665" w:rsidP="00F22CEF">
            <w:pPr>
              <w:rPr>
                <w:rFonts w:cs="Arial"/>
                <w:sz w:val="20"/>
              </w:rPr>
            </w:pPr>
          </w:p>
          <w:p w14:paraId="70305F0B" w14:textId="77777777" w:rsidR="006F7665" w:rsidRPr="00560C29" w:rsidRDefault="006F7665" w:rsidP="00F22CEF">
            <w:pPr>
              <w:rPr>
                <w:rFonts w:cs="Arial"/>
                <w:sz w:val="20"/>
              </w:rPr>
            </w:pPr>
            <w:r w:rsidRPr="00560C29">
              <w:rPr>
                <w:rFonts w:cs="Arial"/>
                <w:sz w:val="20"/>
              </w:rPr>
              <w:t>Please provide Trade Organisation Affiliation documents including BPA membership and accreditation, and HSE competent authority documentation.</w:t>
            </w:r>
          </w:p>
          <w:p w14:paraId="0ABB2D40" w14:textId="77777777" w:rsidR="006F7665" w:rsidRPr="00560C29" w:rsidRDefault="006F7665" w:rsidP="00F22CEF">
            <w:pPr>
              <w:tabs>
                <w:tab w:val="left" w:pos="1080"/>
              </w:tabs>
              <w:autoSpaceDE w:val="0"/>
              <w:spacing w:before="120" w:after="120" w:line="276" w:lineRule="auto"/>
              <w:ind w:right="205"/>
              <w:rPr>
                <w:rFonts w:cs="Arial"/>
                <w:b/>
                <w:bCs/>
                <w:iCs/>
                <w:sz w:val="20"/>
                <w:szCs w:val="22"/>
              </w:rPr>
            </w:pPr>
            <w:r w:rsidRPr="00560C29">
              <w:rPr>
                <w:rFonts w:cs="Arial"/>
                <w:b/>
                <w:bCs/>
                <w:iCs/>
                <w:sz w:val="20"/>
                <w:szCs w:val="22"/>
              </w:rPr>
              <w:t xml:space="preserve">Pass / Fail question – Suppliers failing to meet a minimum requirement threshold </w:t>
            </w:r>
            <w:proofErr w:type="gramStart"/>
            <w:r w:rsidRPr="00560C29">
              <w:rPr>
                <w:rFonts w:cs="Arial"/>
                <w:b/>
                <w:bCs/>
                <w:iCs/>
                <w:sz w:val="20"/>
                <w:szCs w:val="22"/>
              </w:rPr>
              <w:t>will be rejected</w:t>
            </w:r>
            <w:proofErr w:type="gramEnd"/>
            <w:r w:rsidRPr="00560C29">
              <w:rPr>
                <w:rFonts w:cs="Arial"/>
                <w:b/>
                <w:bCs/>
                <w:iCs/>
                <w:sz w:val="20"/>
                <w:szCs w:val="22"/>
              </w:rPr>
              <w:t>.</w:t>
            </w:r>
          </w:p>
        </w:tc>
        <w:tc>
          <w:tcPr>
            <w:tcW w:w="1417" w:type="dxa"/>
            <w:tcBorders>
              <w:top w:val="single" w:sz="4" w:space="0" w:color="000000"/>
              <w:left w:val="single" w:sz="4" w:space="0" w:color="000000"/>
              <w:bottom w:val="single" w:sz="4" w:space="0" w:color="000000"/>
              <w:right w:val="single" w:sz="4" w:space="0" w:color="000000"/>
            </w:tcBorders>
          </w:tcPr>
          <w:p w14:paraId="49C3944A" w14:textId="77777777" w:rsidR="006F7665" w:rsidRPr="00560C29" w:rsidRDefault="006F7665" w:rsidP="00F22CEF">
            <w:pPr>
              <w:tabs>
                <w:tab w:val="left" w:pos="1080"/>
              </w:tabs>
              <w:autoSpaceDE w:val="0"/>
              <w:spacing w:before="120" w:after="120" w:line="276" w:lineRule="auto"/>
              <w:rPr>
                <w:rFonts w:cs="Arial"/>
                <w:bCs/>
                <w:iCs/>
                <w:sz w:val="20"/>
                <w:szCs w:val="22"/>
              </w:rPr>
            </w:pPr>
            <w:r w:rsidRPr="00560C29">
              <w:rPr>
                <w:rFonts w:cs="Arial"/>
                <w:bCs/>
                <w:iCs/>
                <w:sz w:val="20"/>
                <w:szCs w:val="22"/>
              </w:rPr>
              <w:t>Pass / Fail</w:t>
            </w:r>
          </w:p>
        </w:tc>
      </w:tr>
      <w:tr w:rsidR="006F7665" w:rsidRPr="00FB0B1D" w14:paraId="01FFF2B4" w14:textId="77777777" w:rsidTr="00F22CEF">
        <w:trPr>
          <w:jc w:val="center"/>
        </w:trPr>
        <w:tc>
          <w:tcPr>
            <w:tcW w:w="1194" w:type="dxa"/>
            <w:tcBorders>
              <w:top w:val="single" w:sz="4" w:space="0" w:color="000000"/>
              <w:left w:val="single" w:sz="4" w:space="0" w:color="000000"/>
              <w:bottom w:val="single" w:sz="4" w:space="0" w:color="000000"/>
            </w:tcBorders>
            <w:shd w:val="clear" w:color="auto" w:fill="DEEAF6" w:themeFill="accent1" w:themeFillTint="33"/>
          </w:tcPr>
          <w:p w14:paraId="3D6D3670" w14:textId="77777777" w:rsidR="006F7665" w:rsidRPr="00C772E7" w:rsidRDefault="006F7665" w:rsidP="00F22CEF">
            <w:pPr>
              <w:tabs>
                <w:tab w:val="left" w:pos="1080"/>
              </w:tabs>
              <w:autoSpaceDE w:val="0"/>
              <w:spacing w:before="120" w:after="120" w:line="276" w:lineRule="auto"/>
              <w:ind w:left="180"/>
              <w:rPr>
                <w:rFonts w:cs="Arial"/>
                <w:bCs/>
                <w:iCs/>
                <w:sz w:val="22"/>
                <w:szCs w:val="22"/>
              </w:rPr>
            </w:pPr>
          </w:p>
        </w:tc>
        <w:tc>
          <w:tcPr>
            <w:tcW w:w="2545" w:type="dxa"/>
            <w:tcBorders>
              <w:top w:val="single" w:sz="4" w:space="0" w:color="000000"/>
              <w:left w:val="single" w:sz="4" w:space="0" w:color="000000"/>
              <w:bottom w:val="single" w:sz="4" w:space="0" w:color="000000"/>
            </w:tcBorders>
          </w:tcPr>
          <w:p w14:paraId="21CE348A" w14:textId="77777777" w:rsidR="006F7665" w:rsidRPr="00560C29" w:rsidRDefault="006F7665" w:rsidP="00F22CEF">
            <w:pPr>
              <w:tabs>
                <w:tab w:val="left" w:pos="1080"/>
              </w:tabs>
              <w:autoSpaceDE w:val="0"/>
              <w:spacing w:before="120" w:after="120" w:line="276" w:lineRule="auto"/>
              <w:ind w:right="174"/>
              <w:rPr>
                <w:rFonts w:cs="Arial"/>
                <w:bCs/>
                <w:iCs/>
                <w:sz w:val="20"/>
                <w:szCs w:val="22"/>
              </w:rPr>
            </w:pPr>
            <w:r w:rsidRPr="00560C29">
              <w:rPr>
                <w:rFonts w:cs="Arial"/>
                <w:sz w:val="20"/>
                <w:szCs w:val="24"/>
              </w:rPr>
              <w:t>Proof of current valid certificates</w:t>
            </w:r>
          </w:p>
        </w:tc>
        <w:tc>
          <w:tcPr>
            <w:tcW w:w="4742" w:type="dxa"/>
            <w:tcBorders>
              <w:top w:val="single" w:sz="4" w:space="0" w:color="000000"/>
              <w:left w:val="single" w:sz="4" w:space="0" w:color="000000"/>
              <w:bottom w:val="single" w:sz="4" w:space="0" w:color="000000"/>
            </w:tcBorders>
          </w:tcPr>
          <w:p w14:paraId="7EC26167" w14:textId="77777777" w:rsidR="006F7665" w:rsidRPr="00560C29" w:rsidRDefault="006F7665" w:rsidP="00F22CEF">
            <w:pPr>
              <w:rPr>
                <w:rFonts w:cs="Arial"/>
                <w:sz w:val="20"/>
                <w:szCs w:val="24"/>
              </w:rPr>
            </w:pPr>
            <w:r w:rsidRPr="00560C29">
              <w:rPr>
                <w:rFonts w:cs="Arial"/>
                <w:sz w:val="20"/>
                <w:szCs w:val="24"/>
              </w:rPr>
              <w:t>Please provide proof of current valid certificates to a minimum of the following:</w:t>
            </w:r>
          </w:p>
          <w:p w14:paraId="021FB35E" w14:textId="77777777" w:rsidR="006F7665" w:rsidRPr="00C772E7" w:rsidRDefault="006F7665" w:rsidP="00F22CEF">
            <w:pPr>
              <w:rPr>
                <w:rFonts w:cs="Arial"/>
                <w:sz w:val="22"/>
                <w:szCs w:val="24"/>
              </w:rPr>
            </w:pPr>
          </w:p>
          <w:p w14:paraId="1530D5DF" w14:textId="77777777" w:rsidR="006F7665" w:rsidRPr="00F125F8" w:rsidRDefault="006F7665" w:rsidP="00F22CEF">
            <w:pPr>
              <w:rPr>
                <w:rFonts w:cs="Arial"/>
                <w:sz w:val="16"/>
                <w:szCs w:val="16"/>
              </w:rPr>
            </w:pPr>
            <w:r w:rsidRPr="00F125F8">
              <w:rPr>
                <w:rFonts w:cs="Arial"/>
                <w:sz w:val="16"/>
                <w:szCs w:val="16"/>
              </w:rPr>
              <w:t>Employ</w:t>
            </w:r>
            <w:r>
              <w:rPr>
                <w:rFonts w:cs="Arial"/>
                <w:sz w:val="16"/>
                <w:szCs w:val="16"/>
              </w:rPr>
              <w:t>ers Liability Insurance:  </w:t>
            </w:r>
            <w:r w:rsidRPr="00F125F8">
              <w:rPr>
                <w:rFonts w:cs="Arial"/>
                <w:sz w:val="16"/>
                <w:szCs w:val="16"/>
              </w:rPr>
              <w:t> limit of indemnity £5 million</w:t>
            </w:r>
          </w:p>
          <w:p w14:paraId="0D8992C0" w14:textId="3E141B89" w:rsidR="006F7665" w:rsidRPr="00F125F8" w:rsidRDefault="006F7665" w:rsidP="00F22CEF">
            <w:pPr>
              <w:rPr>
                <w:rFonts w:cs="Arial"/>
                <w:sz w:val="16"/>
                <w:szCs w:val="16"/>
              </w:rPr>
            </w:pPr>
            <w:r w:rsidRPr="00F125F8">
              <w:rPr>
                <w:rFonts w:cs="Arial"/>
                <w:sz w:val="16"/>
                <w:szCs w:val="16"/>
              </w:rPr>
              <w:t>Public Liab</w:t>
            </w:r>
            <w:r>
              <w:rPr>
                <w:rFonts w:cs="Arial"/>
                <w:sz w:val="16"/>
                <w:szCs w:val="16"/>
              </w:rPr>
              <w:t>ility Insurance:          </w:t>
            </w:r>
            <w:r w:rsidRPr="00F125F8">
              <w:rPr>
                <w:rFonts w:cs="Arial"/>
                <w:sz w:val="16"/>
                <w:szCs w:val="16"/>
              </w:rPr>
              <w:t xml:space="preserve"> </w:t>
            </w:r>
            <w:r w:rsidR="005F74A4">
              <w:rPr>
                <w:rFonts w:cs="Arial"/>
                <w:sz w:val="16"/>
                <w:szCs w:val="16"/>
              </w:rPr>
              <w:t>limit of indemnity £5</w:t>
            </w:r>
            <w:r w:rsidRPr="00F125F8">
              <w:rPr>
                <w:rFonts w:cs="Arial"/>
                <w:sz w:val="16"/>
                <w:szCs w:val="16"/>
              </w:rPr>
              <w:t xml:space="preserve"> million</w:t>
            </w:r>
          </w:p>
          <w:p w14:paraId="414EB537" w14:textId="77777777" w:rsidR="006F7665" w:rsidRPr="00C772E7" w:rsidRDefault="006F7665" w:rsidP="00F22CEF">
            <w:pPr>
              <w:tabs>
                <w:tab w:val="left" w:pos="1080"/>
              </w:tabs>
              <w:autoSpaceDE w:val="0"/>
              <w:spacing w:before="120" w:after="120" w:line="276" w:lineRule="auto"/>
              <w:ind w:right="205"/>
              <w:rPr>
                <w:rFonts w:cs="Arial"/>
                <w:b/>
                <w:bCs/>
                <w:iCs/>
                <w:sz w:val="22"/>
                <w:szCs w:val="22"/>
              </w:rPr>
            </w:pPr>
            <w:r w:rsidRPr="00560C29">
              <w:rPr>
                <w:rFonts w:cs="Arial"/>
                <w:b/>
                <w:bCs/>
                <w:iCs/>
                <w:sz w:val="20"/>
                <w:szCs w:val="22"/>
              </w:rPr>
              <w:lastRenderedPageBreak/>
              <w:t xml:space="preserve">Pass / Fail question – Suppliers failing to meet a minimum requirement threshold </w:t>
            </w:r>
            <w:proofErr w:type="gramStart"/>
            <w:r w:rsidRPr="00560C29">
              <w:rPr>
                <w:rFonts w:cs="Arial"/>
                <w:b/>
                <w:bCs/>
                <w:iCs/>
                <w:sz w:val="20"/>
                <w:szCs w:val="22"/>
              </w:rPr>
              <w:t>will be rejected</w:t>
            </w:r>
            <w:proofErr w:type="gramEnd"/>
            <w:r w:rsidRPr="00C772E7">
              <w:rPr>
                <w:rFonts w:cs="Arial"/>
                <w:b/>
                <w:bCs/>
                <w:iCs/>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14:paraId="038AE1AA" w14:textId="77777777" w:rsidR="006F7665" w:rsidRPr="00823322" w:rsidRDefault="006F7665" w:rsidP="00F22CEF">
            <w:pPr>
              <w:tabs>
                <w:tab w:val="left" w:pos="1080"/>
              </w:tabs>
              <w:autoSpaceDE w:val="0"/>
              <w:spacing w:before="120" w:after="120" w:line="276" w:lineRule="auto"/>
              <w:rPr>
                <w:rFonts w:cs="Arial"/>
                <w:bCs/>
                <w:iCs/>
                <w:szCs w:val="22"/>
              </w:rPr>
            </w:pPr>
            <w:r w:rsidRPr="00560C29">
              <w:rPr>
                <w:rFonts w:cs="Arial"/>
                <w:bCs/>
                <w:iCs/>
                <w:sz w:val="20"/>
                <w:szCs w:val="22"/>
              </w:rPr>
              <w:lastRenderedPageBreak/>
              <w:t>Pass / Fail</w:t>
            </w:r>
          </w:p>
        </w:tc>
      </w:tr>
      <w:tr w:rsidR="006F7665" w:rsidRPr="00FB0B1D" w14:paraId="41176A88" w14:textId="77777777" w:rsidTr="00F22CEF">
        <w:trPr>
          <w:jc w:val="center"/>
        </w:trPr>
        <w:tc>
          <w:tcPr>
            <w:tcW w:w="1194" w:type="dxa"/>
            <w:tcBorders>
              <w:top w:val="single" w:sz="4" w:space="0" w:color="000000"/>
              <w:left w:val="single" w:sz="4" w:space="0" w:color="000000"/>
              <w:bottom w:val="single" w:sz="4" w:space="0" w:color="000000"/>
            </w:tcBorders>
            <w:shd w:val="clear" w:color="auto" w:fill="auto"/>
          </w:tcPr>
          <w:p w14:paraId="530EA2DB" w14:textId="417DA097" w:rsidR="006F7665" w:rsidRPr="00C772E7" w:rsidRDefault="00C0004A" w:rsidP="009A7FB5">
            <w:pPr>
              <w:tabs>
                <w:tab w:val="left" w:pos="1080"/>
              </w:tabs>
              <w:autoSpaceDE w:val="0"/>
              <w:spacing w:before="120" w:after="120" w:line="276" w:lineRule="auto"/>
              <w:ind w:left="180"/>
              <w:jc w:val="center"/>
              <w:rPr>
                <w:rFonts w:cs="Arial"/>
                <w:bCs/>
                <w:iCs/>
                <w:sz w:val="22"/>
                <w:szCs w:val="22"/>
              </w:rPr>
            </w:pPr>
            <w:r>
              <w:rPr>
                <w:rFonts w:cs="Arial"/>
                <w:bCs/>
                <w:iCs/>
                <w:sz w:val="22"/>
                <w:szCs w:val="22"/>
              </w:rPr>
              <w:t>Appendix D</w:t>
            </w:r>
          </w:p>
        </w:tc>
        <w:tc>
          <w:tcPr>
            <w:tcW w:w="2545" w:type="dxa"/>
            <w:tcBorders>
              <w:top w:val="single" w:sz="4" w:space="0" w:color="000000"/>
              <w:left w:val="single" w:sz="4" w:space="0" w:color="000000"/>
              <w:bottom w:val="single" w:sz="4" w:space="0" w:color="000000"/>
            </w:tcBorders>
          </w:tcPr>
          <w:p w14:paraId="738A7FA1" w14:textId="10192A55" w:rsidR="006F7665" w:rsidRPr="00560C29" w:rsidRDefault="006F7665" w:rsidP="009A7FB5">
            <w:pPr>
              <w:tabs>
                <w:tab w:val="left" w:pos="1080"/>
              </w:tabs>
              <w:autoSpaceDE w:val="0"/>
              <w:spacing w:before="120" w:after="120" w:line="276" w:lineRule="auto"/>
              <w:ind w:right="174"/>
              <w:rPr>
                <w:rFonts w:cs="Arial"/>
                <w:sz w:val="20"/>
                <w:szCs w:val="24"/>
              </w:rPr>
            </w:pPr>
            <w:r w:rsidRPr="00560C29">
              <w:rPr>
                <w:rFonts w:cs="Arial"/>
                <w:sz w:val="20"/>
                <w:szCs w:val="24"/>
              </w:rPr>
              <w:t>References</w:t>
            </w:r>
            <w:r>
              <w:rPr>
                <w:rFonts w:cs="Arial"/>
                <w:sz w:val="20"/>
                <w:szCs w:val="24"/>
              </w:rPr>
              <w:t xml:space="preserve"> </w:t>
            </w:r>
            <w:r w:rsidR="009A7FB5">
              <w:rPr>
                <w:rFonts w:cs="Arial"/>
                <w:sz w:val="20"/>
                <w:szCs w:val="24"/>
              </w:rPr>
              <w:t xml:space="preserve"> - </w:t>
            </w:r>
            <w:r w:rsidR="00C0004A">
              <w:rPr>
                <w:rFonts w:cs="Arial"/>
                <w:b/>
                <w:sz w:val="20"/>
                <w:szCs w:val="24"/>
              </w:rPr>
              <w:t>Please complete Appendix D</w:t>
            </w:r>
          </w:p>
        </w:tc>
        <w:tc>
          <w:tcPr>
            <w:tcW w:w="4742" w:type="dxa"/>
            <w:tcBorders>
              <w:top w:val="single" w:sz="4" w:space="0" w:color="000000"/>
              <w:left w:val="single" w:sz="4" w:space="0" w:color="000000"/>
              <w:bottom w:val="single" w:sz="4" w:space="0" w:color="000000"/>
            </w:tcBorders>
          </w:tcPr>
          <w:p w14:paraId="234F2CB1" w14:textId="77777777" w:rsidR="006F7665" w:rsidRPr="00560C29" w:rsidRDefault="006F7665" w:rsidP="00F22CEF">
            <w:pPr>
              <w:spacing w:line="276" w:lineRule="auto"/>
              <w:ind w:right="-46"/>
              <w:jc w:val="both"/>
              <w:rPr>
                <w:rFonts w:cs="Arial"/>
                <w:sz w:val="20"/>
                <w:szCs w:val="22"/>
              </w:rPr>
            </w:pPr>
            <w:r w:rsidRPr="00560C29">
              <w:rPr>
                <w:rFonts w:cs="Arial"/>
                <w:sz w:val="20"/>
                <w:szCs w:val="22"/>
              </w:rPr>
              <w:t xml:space="preserve">Please provide details of up to three contracts, in any combination from either the public </w:t>
            </w:r>
            <w:proofErr w:type="gramStart"/>
            <w:r w:rsidRPr="00560C29">
              <w:rPr>
                <w:rFonts w:cs="Arial"/>
                <w:sz w:val="20"/>
                <w:szCs w:val="22"/>
              </w:rPr>
              <w:t>or private</w:t>
            </w:r>
            <w:proofErr w:type="gramEnd"/>
            <w:r w:rsidRPr="00560C29">
              <w:rPr>
                <w:rFonts w:cs="Arial"/>
                <w:sz w:val="20"/>
                <w:szCs w:val="22"/>
              </w:rPr>
              <w:t xml:space="preserve"> sector, that are relevant to the Council’s requirement. Contracts for supplies or services </w:t>
            </w:r>
            <w:proofErr w:type="gramStart"/>
            <w:r w:rsidRPr="00560C29">
              <w:rPr>
                <w:rFonts w:cs="Arial"/>
                <w:sz w:val="20"/>
                <w:szCs w:val="22"/>
              </w:rPr>
              <w:t>should have been performed</w:t>
            </w:r>
            <w:proofErr w:type="gramEnd"/>
            <w:r w:rsidRPr="00560C29">
              <w:rPr>
                <w:rFonts w:cs="Arial"/>
                <w:sz w:val="20"/>
                <w:szCs w:val="22"/>
              </w:rPr>
              <w:t xml:space="preserve"> during the past three years. Works contracts may be from the past five years, and VCSEs may include samples of </w:t>
            </w:r>
            <w:proofErr w:type="gramStart"/>
            <w:r w:rsidRPr="00560C29">
              <w:rPr>
                <w:rFonts w:cs="Arial"/>
                <w:sz w:val="20"/>
                <w:szCs w:val="22"/>
              </w:rPr>
              <w:t>grant funded</w:t>
            </w:r>
            <w:proofErr w:type="gramEnd"/>
            <w:r w:rsidRPr="00560C29">
              <w:rPr>
                <w:rFonts w:cs="Arial"/>
                <w:sz w:val="20"/>
                <w:szCs w:val="22"/>
              </w:rPr>
              <w:t xml:space="preserve"> work.</w:t>
            </w:r>
          </w:p>
          <w:p w14:paraId="2F7236AD" w14:textId="77777777" w:rsidR="006F7665" w:rsidRPr="00560C29" w:rsidRDefault="006F7665" w:rsidP="00F22CEF">
            <w:pPr>
              <w:spacing w:line="276" w:lineRule="auto"/>
              <w:ind w:right="-46"/>
              <w:jc w:val="both"/>
              <w:rPr>
                <w:rFonts w:cs="Arial"/>
                <w:sz w:val="20"/>
                <w:szCs w:val="22"/>
              </w:rPr>
            </w:pPr>
          </w:p>
          <w:p w14:paraId="4BA8636A" w14:textId="77777777" w:rsidR="006F7665" w:rsidRPr="00560C29" w:rsidRDefault="006F7665" w:rsidP="00F22CEF">
            <w:pPr>
              <w:spacing w:line="276" w:lineRule="auto"/>
              <w:ind w:right="-46"/>
              <w:jc w:val="both"/>
              <w:rPr>
                <w:rFonts w:cs="Arial"/>
                <w:sz w:val="20"/>
                <w:szCs w:val="22"/>
              </w:rPr>
            </w:pPr>
            <w:r w:rsidRPr="00560C29">
              <w:rPr>
                <w:rFonts w:cs="Arial"/>
                <w:sz w:val="20"/>
                <w:szCs w:val="22"/>
              </w:rPr>
              <w:t>The named customer contact provided should be prepared to provide written evidence to the Council to confirm the accuracy of the information provided below.</w:t>
            </w:r>
          </w:p>
          <w:p w14:paraId="15FAA7D0" w14:textId="77777777" w:rsidR="006F7665" w:rsidRPr="00560C29" w:rsidRDefault="006F7665" w:rsidP="00F22CEF">
            <w:pPr>
              <w:spacing w:line="276" w:lineRule="auto"/>
              <w:ind w:right="-46"/>
              <w:jc w:val="both"/>
              <w:rPr>
                <w:rFonts w:cs="Arial"/>
                <w:sz w:val="20"/>
                <w:szCs w:val="22"/>
              </w:rPr>
            </w:pPr>
          </w:p>
          <w:p w14:paraId="4C0482EB" w14:textId="77777777" w:rsidR="006F7665" w:rsidRPr="00560C29" w:rsidRDefault="006F7665" w:rsidP="00F22CEF">
            <w:pPr>
              <w:spacing w:line="276" w:lineRule="auto"/>
              <w:ind w:right="-46"/>
              <w:jc w:val="both"/>
              <w:rPr>
                <w:rFonts w:cs="Arial"/>
                <w:sz w:val="20"/>
                <w:szCs w:val="22"/>
              </w:rPr>
            </w:pPr>
            <w:proofErr w:type="gramStart"/>
            <w:r w:rsidRPr="00560C29">
              <w:rPr>
                <w:rFonts w:cs="Arial"/>
                <w:sz w:val="20"/>
                <w:szCs w:val="22"/>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roofErr w:type="gramEnd"/>
          </w:p>
          <w:p w14:paraId="641F5F97" w14:textId="77777777" w:rsidR="006F7665" w:rsidRPr="00560C29" w:rsidRDefault="006F7665" w:rsidP="00F22CEF">
            <w:pPr>
              <w:spacing w:line="276" w:lineRule="auto"/>
              <w:ind w:right="223"/>
              <w:jc w:val="both"/>
              <w:rPr>
                <w:rFonts w:cs="Arial"/>
                <w:sz w:val="20"/>
                <w:szCs w:val="22"/>
              </w:rPr>
            </w:pPr>
          </w:p>
          <w:p w14:paraId="22A3051D" w14:textId="77777777" w:rsidR="006F7665" w:rsidRDefault="006F7665" w:rsidP="00F22CEF">
            <w:pPr>
              <w:spacing w:line="276" w:lineRule="auto"/>
              <w:jc w:val="both"/>
              <w:rPr>
                <w:rFonts w:cs="Arial"/>
                <w:sz w:val="20"/>
                <w:szCs w:val="22"/>
              </w:rPr>
            </w:pPr>
            <w:r w:rsidRPr="00560C29">
              <w:rPr>
                <w:rFonts w:cs="Arial"/>
                <w:sz w:val="20"/>
                <w:szCs w:val="22"/>
              </w:rPr>
              <w:t xml:space="preserve">Where the Supplier is a Special Purpose Vehicle, or a managing agent not intending to be the main provider of the supplies or services, the information requested </w:t>
            </w:r>
            <w:proofErr w:type="gramStart"/>
            <w:r w:rsidRPr="00560C29">
              <w:rPr>
                <w:rFonts w:cs="Arial"/>
                <w:sz w:val="20"/>
                <w:szCs w:val="22"/>
              </w:rPr>
              <w:t>should be provided</w:t>
            </w:r>
            <w:proofErr w:type="gramEnd"/>
            <w:r w:rsidRPr="00560C29">
              <w:rPr>
                <w:rFonts w:cs="Arial"/>
                <w:sz w:val="20"/>
                <w:szCs w:val="22"/>
              </w:rPr>
              <w:t xml:space="preserve"> in respect of the principal intended provider(s) or sub-contractor(s) who will deliver the supplies and services.</w:t>
            </w:r>
          </w:p>
          <w:p w14:paraId="6307FA88" w14:textId="77777777" w:rsidR="006F7665" w:rsidRDefault="006F7665" w:rsidP="00F22CEF">
            <w:pPr>
              <w:spacing w:line="276" w:lineRule="auto"/>
              <w:jc w:val="both"/>
              <w:rPr>
                <w:rFonts w:cs="Arial"/>
                <w:sz w:val="20"/>
                <w:szCs w:val="22"/>
              </w:rPr>
            </w:pPr>
          </w:p>
          <w:p w14:paraId="44231ACF" w14:textId="16501245" w:rsidR="006F7665" w:rsidRDefault="006F7665" w:rsidP="00F22CEF">
            <w:pPr>
              <w:spacing w:line="276" w:lineRule="auto"/>
              <w:jc w:val="both"/>
              <w:rPr>
                <w:rFonts w:cs="Arial"/>
                <w:b/>
                <w:bCs/>
                <w:iCs/>
                <w:sz w:val="22"/>
                <w:szCs w:val="22"/>
              </w:rPr>
            </w:pPr>
            <w:r w:rsidRPr="00560C29">
              <w:rPr>
                <w:rFonts w:cs="Arial"/>
                <w:b/>
                <w:bCs/>
                <w:iCs/>
                <w:sz w:val="20"/>
                <w:szCs w:val="22"/>
              </w:rPr>
              <w:t xml:space="preserve">Pass / Fail question – Suppliers failing to meet a minimum requirement threshold </w:t>
            </w:r>
            <w:proofErr w:type="gramStart"/>
            <w:r w:rsidRPr="00560C29">
              <w:rPr>
                <w:rFonts w:cs="Arial"/>
                <w:b/>
                <w:bCs/>
                <w:iCs/>
                <w:sz w:val="20"/>
                <w:szCs w:val="22"/>
              </w:rPr>
              <w:t>will be rejected</w:t>
            </w:r>
            <w:proofErr w:type="gramEnd"/>
            <w:r w:rsidRPr="00C772E7">
              <w:rPr>
                <w:rFonts w:cs="Arial"/>
                <w:b/>
                <w:bCs/>
                <w:iCs/>
                <w:sz w:val="22"/>
                <w:szCs w:val="22"/>
              </w:rPr>
              <w:t>.</w:t>
            </w:r>
          </w:p>
          <w:p w14:paraId="18D99B83" w14:textId="6F2FBE23" w:rsidR="00F22CEF" w:rsidRDefault="00F22CEF" w:rsidP="00F22CEF">
            <w:pPr>
              <w:spacing w:line="276" w:lineRule="auto"/>
              <w:jc w:val="both"/>
              <w:rPr>
                <w:rFonts w:cs="Arial"/>
                <w:b/>
                <w:bCs/>
                <w:iCs/>
                <w:sz w:val="22"/>
                <w:szCs w:val="22"/>
              </w:rPr>
            </w:pPr>
          </w:p>
          <w:p w14:paraId="159E44D8" w14:textId="73C3DD52" w:rsidR="00F22CEF" w:rsidRDefault="00F22CEF" w:rsidP="00F22CEF">
            <w:pPr>
              <w:spacing w:line="276" w:lineRule="auto"/>
              <w:jc w:val="both"/>
              <w:rPr>
                <w:rFonts w:cs="Arial"/>
                <w:b/>
                <w:bCs/>
                <w:iCs/>
                <w:sz w:val="22"/>
                <w:szCs w:val="22"/>
              </w:rPr>
            </w:pPr>
          </w:p>
          <w:p w14:paraId="3C0E7E3D" w14:textId="130DAFEC" w:rsidR="00F22CEF" w:rsidRDefault="00F22CEF" w:rsidP="00F22CEF">
            <w:pPr>
              <w:spacing w:line="276" w:lineRule="auto"/>
              <w:jc w:val="both"/>
              <w:rPr>
                <w:rFonts w:cs="Arial"/>
                <w:b/>
                <w:bCs/>
                <w:iCs/>
                <w:sz w:val="22"/>
                <w:szCs w:val="22"/>
              </w:rPr>
            </w:pPr>
          </w:p>
          <w:p w14:paraId="0F22A856" w14:textId="3FA0962D" w:rsidR="00F22CEF" w:rsidRDefault="00F22CEF" w:rsidP="00F22CEF">
            <w:pPr>
              <w:spacing w:line="276" w:lineRule="auto"/>
              <w:jc w:val="both"/>
              <w:rPr>
                <w:rFonts w:cs="Arial"/>
                <w:b/>
                <w:bCs/>
                <w:iCs/>
                <w:sz w:val="22"/>
                <w:szCs w:val="22"/>
              </w:rPr>
            </w:pPr>
          </w:p>
          <w:p w14:paraId="0EAE1943" w14:textId="77777777" w:rsidR="00F22CEF" w:rsidRPr="00560C29" w:rsidRDefault="00F22CEF" w:rsidP="00F22CEF">
            <w:pPr>
              <w:spacing w:line="276" w:lineRule="auto"/>
              <w:jc w:val="both"/>
              <w:rPr>
                <w:rFonts w:cs="Arial"/>
                <w:sz w:val="20"/>
                <w:szCs w:val="22"/>
              </w:rPr>
            </w:pPr>
          </w:p>
          <w:p w14:paraId="11C84427" w14:textId="77777777" w:rsidR="006F7665" w:rsidRPr="00560C29" w:rsidRDefault="006F7665" w:rsidP="00F22CEF">
            <w:pPr>
              <w:rPr>
                <w:rFonts w:cs="Arial"/>
                <w:sz w:val="20"/>
                <w:szCs w:val="24"/>
              </w:rPr>
            </w:pPr>
          </w:p>
        </w:tc>
        <w:tc>
          <w:tcPr>
            <w:tcW w:w="1417" w:type="dxa"/>
            <w:tcBorders>
              <w:top w:val="single" w:sz="4" w:space="0" w:color="000000"/>
              <w:left w:val="single" w:sz="4" w:space="0" w:color="000000"/>
              <w:bottom w:val="single" w:sz="4" w:space="0" w:color="000000"/>
              <w:right w:val="single" w:sz="4" w:space="0" w:color="000000"/>
            </w:tcBorders>
          </w:tcPr>
          <w:p w14:paraId="4AEB548C" w14:textId="77777777" w:rsidR="006F7665" w:rsidRPr="00560C29" w:rsidRDefault="006F7665" w:rsidP="00F22CEF">
            <w:pPr>
              <w:tabs>
                <w:tab w:val="left" w:pos="1080"/>
              </w:tabs>
              <w:autoSpaceDE w:val="0"/>
              <w:spacing w:before="120" w:after="120" w:line="276" w:lineRule="auto"/>
              <w:rPr>
                <w:rFonts w:cs="Arial"/>
                <w:bCs/>
                <w:iCs/>
                <w:sz w:val="22"/>
                <w:szCs w:val="22"/>
              </w:rPr>
            </w:pPr>
            <w:r w:rsidRPr="00560C29">
              <w:rPr>
                <w:rFonts w:cs="Arial"/>
                <w:bCs/>
                <w:iCs/>
                <w:sz w:val="22"/>
                <w:szCs w:val="22"/>
              </w:rPr>
              <w:t>Pass / Fail</w:t>
            </w:r>
          </w:p>
        </w:tc>
      </w:tr>
    </w:tbl>
    <w:p w14:paraId="5F484AA5" w14:textId="77777777" w:rsidR="006F7665" w:rsidRPr="00E71247" w:rsidRDefault="006F7665" w:rsidP="006F7665">
      <w:pPr>
        <w:pStyle w:val="Bodysubclause"/>
        <w:spacing w:line="276" w:lineRule="auto"/>
        <w:ind w:left="908"/>
        <w:rPr>
          <w:rFonts w:ascii="Arial" w:hAnsi="Arial" w:cs="Arial"/>
          <w:sz w:val="24"/>
          <w:szCs w:val="22"/>
        </w:rPr>
      </w:pPr>
    </w:p>
    <w:p w14:paraId="5A6BBF62" w14:textId="7399645E" w:rsidR="006F7665" w:rsidRDefault="00E2344A" w:rsidP="000B3948">
      <w:pPr>
        <w:pStyle w:val="Bodysubclause"/>
        <w:numPr>
          <w:ilvl w:val="0"/>
          <w:numId w:val="8"/>
        </w:numPr>
        <w:spacing w:line="276" w:lineRule="auto"/>
        <w:ind w:left="811" w:hanging="357"/>
        <w:rPr>
          <w:rFonts w:ascii="Arial" w:hAnsi="Arial" w:cs="Arial"/>
          <w:b/>
          <w:szCs w:val="22"/>
        </w:rPr>
      </w:pPr>
      <w:r>
        <w:rPr>
          <w:rFonts w:ascii="Arial" w:hAnsi="Arial" w:cs="Arial"/>
          <w:b/>
          <w:szCs w:val="22"/>
        </w:rPr>
        <w:t xml:space="preserve"> Evaluation criteria</w:t>
      </w:r>
    </w:p>
    <w:p w14:paraId="5EA99DA6" w14:textId="6F003BB0" w:rsidR="0013127A" w:rsidRPr="005F74A4" w:rsidRDefault="0013127A" w:rsidP="005F74A4">
      <w:pPr>
        <w:pStyle w:val="Bodysubclause"/>
        <w:numPr>
          <w:ilvl w:val="0"/>
          <w:numId w:val="8"/>
        </w:numPr>
        <w:spacing w:line="276" w:lineRule="auto"/>
        <w:ind w:left="794" w:hanging="340"/>
        <w:rPr>
          <w:rFonts w:ascii="Arial" w:hAnsi="Arial" w:cs="Arial"/>
          <w:szCs w:val="22"/>
        </w:rPr>
      </w:pPr>
      <w:r w:rsidRPr="005673A0">
        <w:rPr>
          <w:rFonts w:ascii="Arial" w:hAnsi="Arial" w:cs="Arial"/>
          <w:szCs w:val="22"/>
        </w:rPr>
        <w:t>The Evaluation Criteria and the maximum scores attributable to them is</w:t>
      </w:r>
      <w:r>
        <w:rPr>
          <w:rFonts w:ascii="Arial" w:hAnsi="Arial" w:cs="Arial"/>
          <w:szCs w:val="22"/>
        </w:rPr>
        <w:t xml:space="preserve"> set out in the </w:t>
      </w:r>
      <w:r w:rsidR="005F74A4">
        <w:rPr>
          <w:rFonts w:ascii="Arial" w:hAnsi="Arial" w:cs="Arial"/>
          <w:szCs w:val="22"/>
        </w:rPr>
        <w:t xml:space="preserve">method statement </w:t>
      </w:r>
      <w:r w:rsidR="005F74A4" w:rsidRPr="005F74A4">
        <w:rPr>
          <w:rFonts w:ascii="Arial" w:hAnsi="Arial" w:cs="Arial"/>
          <w:b/>
          <w:szCs w:val="22"/>
        </w:rPr>
        <w:t>(Appendix B)</w:t>
      </w:r>
      <w:r w:rsidR="005F74A4">
        <w:rPr>
          <w:rFonts w:ascii="Arial" w:hAnsi="Arial" w:cs="Arial"/>
          <w:b/>
          <w:szCs w:val="22"/>
        </w:rPr>
        <w:t xml:space="preserve"> </w:t>
      </w:r>
      <w:r w:rsidR="005F74A4" w:rsidRPr="005F74A4">
        <w:rPr>
          <w:rFonts w:ascii="Arial" w:hAnsi="Arial" w:cs="Arial"/>
          <w:szCs w:val="22"/>
        </w:rPr>
        <w:t>tenders must score a minimum of 50% on the quality to be considered.</w:t>
      </w:r>
    </w:p>
    <w:p w14:paraId="5EAC69E6" w14:textId="19EB6B11" w:rsidR="0013127A" w:rsidRDefault="00C8754F" w:rsidP="000B3948">
      <w:pPr>
        <w:pStyle w:val="Bodysubclause"/>
        <w:numPr>
          <w:ilvl w:val="0"/>
          <w:numId w:val="8"/>
        </w:numPr>
        <w:spacing w:line="276" w:lineRule="auto"/>
        <w:ind w:left="811" w:hanging="357"/>
        <w:rPr>
          <w:rFonts w:ascii="Arial" w:hAnsi="Arial" w:cs="Arial"/>
          <w:b/>
          <w:szCs w:val="22"/>
        </w:rPr>
      </w:pPr>
      <w:r>
        <w:rPr>
          <w:rFonts w:ascii="Arial" w:hAnsi="Arial" w:cs="Arial"/>
          <w:b/>
          <w:szCs w:val="22"/>
        </w:rPr>
        <w:lastRenderedPageBreak/>
        <w:t>Evaluation process</w:t>
      </w:r>
    </w:p>
    <w:p w14:paraId="77771F79" w14:textId="3E5BCDAE" w:rsidR="00C8754F" w:rsidRDefault="005F74A4" w:rsidP="000B3948">
      <w:pPr>
        <w:pStyle w:val="Bodysubclause"/>
        <w:numPr>
          <w:ilvl w:val="0"/>
          <w:numId w:val="8"/>
        </w:numPr>
        <w:spacing w:line="276" w:lineRule="auto"/>
        <w:ind w:left="811" w:hanging="357"/>
        <w:rPr>
          <w:rFonts w:ascii="Arial" w:hAnsi="Arial" w:cs="Arial"/>
          <w:b/>
          <w:szCs w:val="22"/>
        </w:rPr>
      </w:pPr>
      <w:r>
        <w:rPr>
          <w:rFonts w:ascii="Arial" w:hAnsi="Arial" w:cs="Arial"/>
          <w:b/>
          <w:szCs w:val="22"/>
        </w:rPr>
        <w:t>Q</w:t>
      </w:r>
      <w:r w:rsidR="00C8754F">
        <w:rPr>
          <w:rFonts w:ascii="Arial" w:hAnsi="Arial" w:cs="Arial"/>
          <w:b/>
          <w:szCs w:val="22"/>
        </w:rPr>
        <w:t>uality evaluation</w:t>
      </w:r>
    </w:p>
    <w:p w14:paraId="3340EB16" w14:textId="1169CC59" w:rsidR="009C26F9" w:rsidRDefault="005F74A4" w:rsidP="000B3948">
      <w:pPr>
        <w:pStyle w:val="Bodysubclause"/>
        <w:numPr>
          <w:ilvl w:val="0"/>
          <w:numId w:val="8"/>
        </w:numPr>
        <w:spacing w:line="276" w:lineRule="auto"/>
        <w:ind w:left="811" w:hanging="357"/>
        <w:rPr>
          <w:rFonts w:ascii="Arial" w:hAnsi="Arial" w:cs="Arial"/>
          <w:szCs w:val="22"/>
        </w:rPr>
      </w:pPr>
      <w:r>
        <w:rPr>
          <w:rFonts w:ascii="Arial" w:hAnsi="Arial" w:cs="Arial"/>
          <w:szCs w:val="22"/>
        </w:rPr>
        <w:t>The q</w:t>
      </w:r>
      <w:r w:rsidR="009C26F9" w:rsidRPr="009C26F9">
        <w:rPr>
          <w:rFonts w:ascii="Arial" w:hAnsi="Arial" w:cs="Arial"/>
          <w:szCs w:val="22"/>
        </w:rPr>
        <w:t>uality evaluation will be scored in accordance with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701"/>
      </w:tblGrid>
      <w:tr w:rsidR="009C26F9" w14:paraId="5F0F4EBB"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A4C6A2"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0</w:t>
            </w:r>
          </w:p>
        </w:tc>
        <w:tc>
          <w:tcPr>
            <w:tcW w:w="7701" w:type="dxa"/>
            <w:tcBorders>
              <w:top w:val="single" w:sz="4" w:space="0" w:color="auto"/>
              <w:left w:val="single" w:sz="4" w:space="0" w:color="auto"/>
              <w:bottom w:val="single" w:sz="4" w:space="0" w:color="auto"/>
              <w:right w:val="single" w:sz="4" w:space="0" w:color="auto"/>
            </w:tcBorders>
          </w:tcPr>
          <w:p w14:paraId="7964F0B7"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Completely unsatisfactory/unacceptable response </w:t>
            </w:r>
          </w:p>
          <w:p w14:paraId="3073A1B4"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No response to the question or serious deficiencies in meeting the required standards set out in the contract documents.</w:t>
            </w:r>
          </w:p>
        </w:tc>
      </w:tr>
      <w:tr w:rsidR="009C26F9" w14:paraId="0D6BB87D"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4C3BB1"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1</w:t>
            </w:r>
          </w:p>
        </w:tc>
        <w:tc>
          <w:tcPr>
            <w:tcW w:w="7701" w:type="dxa"/>
            <w:tcBorders>
              <w:top w:val="single" w:sz="4" w:space="0" w:color="auto"/>
              <w:left w:val="single" w:sz="4" w:space="0" w:color="auto"/>
              <w:bottom w:val="single" w:sz="4" w:space="0" w:color="auto"/>
              <w:right w:val="single" w:sz="4" w:space="0" w:color="auto"/>
            </w:tcBorders>
          </w:tcPr>
          <w:p w14:paraId="2C9AD463"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Poor response </w:t>
            </w:r>
          </w:p>
          <w:p w14:paraId="4AD2A0B2"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The response significantly fails to meet the required standards set out in the contract documents, contains significant shortcomings.</w:t>
            </w:r>
          </w:p>
        </w:tc>
      </w:tr>
      <w:tr w:rsidR="009C26F9" w14:paraId="44A1ED85"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91557E"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2</w:t>
            </w:r>
          </w:p>
        </w:tc>
        <w:tc>
          <w:tcPr>
            <w:tcW w:w="7701" w:type="dxa"/>
            <w:tcBorders>
              <w:top w:val="single" w:sz="4" w:space="0" w:color="auto"/>
              <w:left w:val="single" w:sz="4" w:space="0" w:color="auto"/>
              <w:bottom w:val="single" w:sz="4" w:space="0" w:color="auto"/>
              <w:right w:val="single" w:sz="4" w:space="0" w:color="auto"/>
            </w:tcBorders>
          </w:tcPr>
          <w:p w14:paraId="7A89CAEA"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Partially Compliant response </w:t>
            </w:r>
          </w:p>
          <w:p w14:paraId="133A74DD"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The response is partially compliant with shortcomings in meeting the required standards set out in the contract documents.</w:t>
            </w:r>
          </w:p>
        </w:tc>
      </w:tr>
      <w:tr w:rsidR="009C26F9" w14:paraId="5B32DD4E"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21D9BE"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3</w:t>
            </w:r>
          </w:p>
        </w:tc>
        <w:tc>
          <w:tcPr>
            <w:tcW w:w="7701" w:type="dxa"/>
            <w:tcBorders>
              <w:top w:val="single" w:sz="4" w:space="0" w:color="auto"/>
              <w:left w:val="single" w:sz="4" w:space="0" w:color="auto"/>
              <w:bottom w:val="single" w:sz="4" w:space="0" w:color="auto"/>
              <w:right w:val="single" w:sz="4" w:space="0" w:color="auto"/>
            </w:tcBorders>
          </w:tcPr>
          <w:p w14:paraId="14AAFA02"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Average response </w:t>
            </w:r>
          </w:p>
          <w:p w14:paraId="7E45EA1A"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The response is compliant and meets the basic contract standards set out in the contract documents. Any concerns are only of a minor nature.</w:t>
            </w:r>
          </w:p>
        </w:tc>
      </w:tr>
      <w:tr w:rsidR="009C26F9" w14:paraId="586F6E80"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0EEE6"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4</w:t>
            </w:r>
          </w:p>
        </w:tc>
        <w:tc>
          <w:tcPr>
            <w:tcW w:w="7701" w:type="dxa"/>
            <w:tcBorders>
              <w:top w:val="single" w:sz="4" w:space="0" w:color="auto"/>
              <w:left w:val="single" w:sz="4" w:space="0" w:color="auto"/>
              <w:bottom w:val="single" w:sz="4" w:space="0" w:color="auto"/>
              <w:right w:val="single" w:sz="4" w:space="0" w:color="auto"/>
            </w:tcBorders>
          </w:tcPr>
          <w:p w14:paraId="26B9C72C"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Good response </w:t>
            </w:r>
          </w:p>
          <w:p w14:paraId="401A9FC0"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The response is fully compliant and clearly indicates a full understanding of the contract documents </w:t>
            </w:r>
            <w:proofErr w:type="gramStart"/>
            <w:r w:rsidRPr="002720C2">
              <w:rPr>
                <w:rFonts w:cs="Arial"/>
                <w:b/>
                <w:sz w:val="22"/>
                <w:szCs w:val="22"/>
              </w:rPr>
              <w:t>so as to</w:t>
            </w:r>
            <w:proofErr w:type="gramEnd"/>
            <w:r w:rsidRPr="002720C2">
              <w:rPr>
                <w:rFonts w:cs="Arial"/>
                <w:b/>
                <w:sz w:val="22"/>
                <w:szCs w:val="22"/>
              </w:rPr>
              <w:t xml:space="preserve"> consistently deliver the service in line with all the required standards. </w:t>
            </w:r>
          </w:p>
        </w:tc>
      </w:tr>
    </w:tbl>
    <w:p w14:paraId="3E577223" w14:textId="0D81C8A0" w:rsidR="009C26F9" w:rsidRDefault="009C26F9" w:rsidP="000B3948">
      <w:pPr>
        <w:pStyle w:val="Bodysubclause"/>
        <w:numPr>
          <w:ilvl w:val="0"/>
          <w:numId w:val="8"/>
        </w:numPr>
        <w:spacing w:line="276" w:lineRule="auto"/>
        <w:ind w:left="811" w:hanging="357"/>
        <w:rPr>
          <w:rFonts w:ascii="Arial" w:hAnsi="Arial" w:cs="Arial"/>
          <w:b/>
          <w:szCs w:val="22"/>
        </w:rPr>
      </w:pPr>
      <w:r w:rsidRPr="009C26F9">
        <w:rPr>
          <w:rFonts w:ascii="Arial" w:hAnsi="Arial" w:cs="Arial"/>
          <w:b/>
          <w:szCs w:val="22"/>
        </w:rPr>
        <w:t>Price evaluation</w:t>
      </w:r>
    </w:p>
    <w:p w14:paraId="7DDD2826" w14:textId="3256F703" w:rsidR="00D74140" w:rsidRPr="00D74140" w:rsidRDefault="009C26F9" w:rsidP="000B3948">
      <w:pPr>
        <w:pStyle w:val="Bodysubclause"/>
        <w:numPr>
          <w:ilvl w:val="0"/>
          <w:numId w:val="8"/>
        </w:numPr>
        <w:spacing w:line="276" w:lineRule="auto"/>
        <w:ind w:left="908" w:hanging="454"/>
        <w:rPr>
          <w:rFonts w:ascii="Arial" w:hAnsi="Arial" w:cs="Arial"/>
          <w:szCs w:val="22"/>
        </w:rPr>
      </w:pPr>
      <w:r w:rsidRPr="00FA6DA7">
        <w:rPr>
          <w:rFonts w:ascii="Arial" w:hAnsi="Arial" w:cs="Arial"/>
          <w:szCs w:val="22"/>
        </w:rPr>
        <w:t xml:space="preserve">The returned </w:t>
      </w:r>
      <w:r>
        <w:rPr>
          <w:rFonts w:ascii="Arial" w:hAnsi="Arial" w:cs="Arial"/>
          <w:szCs w:val="22"/>
        </w:rPr>
        <w:t>Quotation</w:t>
      </w:r>
      <w:r w:rsidRPr="00FA6DA7">
        <w:rPr>
          <w:rFonts w:ascii="Arial" w:hAnsi="Arial" w:cs="Arial"/>
          <w:szCs w:val="22"/>
        </w:rPr>
        <w:t xml:space="preserve"> must include a duly completed Pricing Schedule in th</w:t>
      </w:r>
      <w:r>
        <w:rPr>
          <w:rFonts w:ascii="Arial" w:hAnsi="Arial" w:cs="Arial"/>
          <w:szCs w:val="22"/>
        </w:rPr>
        <w:t xml:space="preserve">e format attached, </w:t>
      </w:r>
      <w:r w:rsidR="005F74A4">
        <w:rPr>
          <w:rFonts w:ascii="Arial" w:hAnsi="Arial" w:cs="Arial"/>
          <w:b/>
          <w:szCs w:val="22"/>
        </w:rPr>
        <w:t>Appendix C</w:t>
      </w:r>
      <w:r w:rsidRPr="006B7EBD">
        <w:rPr>
          <w:rFonts w:ascii="Arial" w:hAnsi="Arial" w:cs="Arial"/>
          <w:b/>
          <w:szCs w:val="22"/>
        </w:rPr>
        <w:t>.</w:t>
      </w:r>
    </w:p>
    <w:p w14:paraId="6F9113DF" w14:textId="77777777" w:rsidR="009C26F9" w:rsidRDefault="009C26F9" w:rsidP="000B3948">
      <w:pPr>
        <w:pStyle w:val="Bodysubclause"/>
        <w:numPr>
          <w:ilvl w:val="0"/>
          <w:numId w:val="8"/>
        </w:numPr>
        <w:spacing w:line="276" w:lineRule="auto"/>
        <w:ind w:left="908" w:hanging="454"/>
        <w:rPr>
          <w:rFonts w:ascii="Arial" w:hAnsi="Arial" w:cs="Arial"/>
          <w:szCs w:val="22"/>
        </w:rPr>
      </w:pPr>
      <w:r w:rsidRPr="00FA6DA7">
        <w:rPr>
          <w:rFonts w:ascii="Arial" w:hAnsi="Arial" w:cs="Arial"/>
          <w:szCs w:val="22"/>
        </w:rPr>
        <w:t>The</w:t>
      </w:r>
      <w:r>
        <w:rPr>
          <w:rFonts w:ascii="Arial" w:hAnsi="Arial" w:cs="Arial"/>
          <w:szCs w:val="22"/>
        </w:rPr>
        <w:t xml:space="preserve"> bid that has the lowest</w:t>
      </w:r>
      <w:r w:rsidRPr="00FA6DA7">
        <w:rPr>
          <w:rFonts w:ascii="Arial" w:hAnsi="Arial" w:cs="Arial"/>
          <w:szCs w:val="22"/>
        </w:rPr>
        <w:t xml:space="preserve"> price </w:t>
      </w:r>
      <w:r>
        <w:rPr>
          <w:rFonts w:ascii="Arial" w:hAnsi="Arial" w:cs="Arial"/>
          <w:szCs w:val="22"/>
        </w:rPr>
        <w:t xml:space="preserve">for each element </w:t>
      </w:r>
      <w:r w:rsidRPr="00FA6DA7">
        <w:rPr>
          <w:rFonts w:ascii="Arial" w:hAnsi="Arial" w:cs="Arial"/>
          <w:szCs w:val="22"/>
        </w:rPr>
        <w:t>will be awarded a score of 100% and the scores for the other bids will be pro-rated relative to the lowest price using the following formula:</w:t>
      </w:r>
    </w:p>
    <w:p w14:paraId="45372C89" w14:textId="77777777" w:rsidR="00C8513A" w:rsidRDefault="00C8513A" w:rsidP="00C8513A">
      <w:pPr>
        <w:pStyle w:val="Bodysubclause"/>
        <w:spacing w:line="276" w:lineRule="auto"/>
        <w:ind w:left="1080"/>
        <w:jc w:val="center"/>
        <w:rPr>
          <w:rFonts w:ascii="Arial" w:hAnsi="Arial" w:cs="Arial"/>
          <w:szCs w:val="22"/>
        </w:rPr>
      </w:pPr>
      <w:r>
        <w:rPr>
          <w:rFonts w:ascii="Arial" w:hAnsi="Arial" w:cs="Arial"/>
          <w:szCs w:val="22"/>
        </w:rPr>
        <w:t xml:space="preserve">(Lowest </w:t>
      </w:r>
      <w:r w:rsidRPr="00FA6DA7">
        <w:rPr>
          <w:rFonts w:ascii="Arial" w:hAnsi="Arial" w:cs="Arial"/>
          <w:szCs w:val="22"/>
        </w:rPr>
        <w:t>price ÷ o</w:t>
      </w:r>
      <w:r>
        <w:rPr>
          <w:rFonts w:ascii="Arial" w:hAnsi="Arial" w:cs="Arial"/>
          <w:szCs w:val="22"/>
        </w:rPr>
        <w:t xml:space="preserve">ther Quotation’s </w:t>
      </w:r>
      <w:r w:rsidRPr="00FA6DA7">
        <w:rPr>
          <w:rFonts w:ascii="Arial" w:hAnsi="Arial" w:cs="Arial"/>
          <w:szCs w:val="22"/>
        </w:rPr>
        <w:t>price</w:t>
      </w:r>
      <w:r>
        <w:rPr>
          <w:rFonts w:ascii="Arial" w:hAnsi="Arial" w:cs="Arial"/>
          <w:szCs w:val="22"/>
        </w:rPr>
        <w:t>) x Question weighting</w:t>
      </w:r>
    </w:p>
    <w:p w14:paraId="109BA141" w14:textId="3D85F3A2" w:rsidR="008423F4" w:rsidRDefault="008423F4" w:rsidP="0000565B">
      <w:pPr>
        <w:pStyle w:val="ListParagraph"/>
        <w:ind w:left="1262"/>
        <w:mirrorIndents/>
        <w:jc w:val="both"/>
      </w:pPr>
    </w:p>
    <w:p w14:paraId="56E07075" w14:textId="49ACA7DD" w:rsidR="008423F4" w:rsidRPr="00F02435" w:rsidRDefault="008423F4" w:rsidP="00F02435">
      <w:pPr>
        <w:pStyle w:val="ListParagraph"/>
        <w:numPr>
          <w:ilvl w:val="0"/>
          <w:numId w:val="1"/>
        </w:numPr>
        <w:mirrorIndents/>
        <w:jc w:val="both"/>
        <w:rPr>
          <w:b/>
          <w:sz w:val="28"/>
        </w:rPr>
      </w:pPr>
      <w:r w:rsidRPr="00F02435">
        <w:rPr>
          <w:b/>
          <w:sz w:val="28"/>
        </w:rPr>
        <w:t>Suppliers response</w:t>
      </w:r>
    </w:p>
    <w:p w14:paraId="0C89FB28" w14:textId="77777777" w:rsidR="008423F4" w:rsidRDefault="008423F4" w:rsidP="008423F4">
      <w:pPr>
        <w:pStyle w:val="ListParagraph"/>
        <w:ind w:left="1982"/>
        <w:mirrorIndents/>
        <w:jc w:val="both"/>
        <w:rPr>
          <w:b/>
          <w:sz w:val="28"/>
        </w:rPr>
      </w:pPr>
    </w:p>
    <w:p w14:paraId="2F2B21A4" w14:textId="01ADF5D0" w:rsidR="00537718" w:rsidRPr="00537718" w:rsidRDefault="00537718" w:rsidP="000B3948">
      <w:pPr>
        <w:pStyle w:val="Bodysubclause"/>
        <w:numPr>
          <w:ilvl w:val="0"/>
          <w:numId w:val="12"/>
        </w:numPr>
        <w:spacing w:line="276" w:lineRule="auto"/>
        <w:ind w:left="340" w:hanging="340"/>
        <w:rPr>
          <w:rFonts w:ascii="Arial" w:hAnsi="Arial" w:cs="Arial"/>
          <w:b/>
          <w:szCs w:val="22"/>
        </w:rPr>
      </w:pPr>
      <w:r w:rsidRPr="00537718">
        <w:rPr>
          <w:rFonts w:ascii="Arial" w:hAnsi="Arial" w:cs="Arial"/>
          <w:b/>
          <w:szCs w:val="22"/>
        </w:rPr>
        <w:t>Supplier information</w:t>
      </w:r>
    </w:p>
    <w:p w14:paraId="4D0EF0A6" w14:textId="0C1C27AF" w:rsidR="008423F4" w:rsidRDefault="008423F4" w:rsidP="001B60FD">
      <w:pPr>
        <w:pStyle w:val="Bodysubclause"/>
        <w:numPr>
          <w:ilvl w:val="0"/>
          <w:numId w:val="12"/>
        </w:numPr>
        <w:spacing w:line="276" w:lineRule="auto"/>
        <w:ind w:left="397" w:hanging="397"/>
        <w:rPr>
          <w:rFonts w:ascii="Arial" w:hAnsi="Arial" w:cs="Arial"/>
          <w:szCs w:val="22"/>
        </w:rPr>
      </w:pPr>
      <w:r w:rsidRPr="008423F4">
        <w:rPr>
          <w:rFonts w:ascii="Arial" w:hAnsi="Arial" w:cs="Arial"/>
          <w:szCs w:val="22"/>
        </w:rPr>
        <w:t>This part of the RFQ asks for general information about your company. The information will not be scored, however, if any information is not completed it could result in your submission being rejected.</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3244"/>
        <w:gridCol w:w="2672"/>
        <w:gridCol w:w="2058"/>
        <w:gridCol w:w="903"/>
        <w:gridCol w:w="1329"/>
      </w:tblGrid>
      <w:tr w:rsidR="00537718" w:rsidRPr="008D4629" w14:paraId="4001BE50" w14:textId="77777777" w:rsidTr="005D6DE3">
        <w:trPr>
          <w:trHeight w:hRule="exact" w:val="454"/>
          <w:jc w:val="center"/>
        </w:trPr>
        <w:tc>
          <w:tcPr>
            <w:tcW w:w="846" w:type="dxa"/>
            <w:shd w:val="clear" w:color="auto" w:fill="DEEAF6" w:themeFill="accent1" w:themeFillTint="33"/>
            <w:vAlign w:val="center"/>
          </w:tcPr>
          <w:p w14:paraId="71201F4C" w14:textId="77777777" w:rsidR="00537718" w:rsidRPr="008D4629" w:rsidRDefault="00537718" w:rsidP="00F22CEF">
            <w:pPr>
              <w:spacing w:before="120" w:after="120" w:line="276" w:lineRule="auto"/>
              <w:jc w:val="center"/>
              <w:rPr>
                <w:rFonts w:cs="Arial"/>
                <w:b/>
                <w:sz w:val="22"/>
                <w:szCs w:val="22"/>
              </w:rPr>
            </w:pPr>
          </w:p>
        </w:tc>
        <w:tc>
          <w:tcPr>
            <w:tcW w:w="3244" w:type="dxa"/>
            <w:shd w:val="clear" w:color="auto" w:fill="DEEAF6" w:themeFill="accent1" w:themeFillTint="33"/>
            <w:vAlign w:val="center"/>
          </w:tcPr>
          <w:p w14:paraId="785D9BB8" w14:textId="77777777" w:rsidR="00537718" w:rsidRPr="008D4629" w:rsidRDefault="00537718" w:rsidP="00F22CEF">
            <w:pPr>
              <w:spacing w:before="120" w:after="120" w:line="276" w:lineRule="auto"/>
              <w:ind w:left="150" w:right="283"/>
              <w:jc w:val="center"/>
              <w:rPr>
                <w:rFonts w:cs="Arial"/>
                <w:b/>
                <w:sz w:val="22"/>
                <w:szCs w:val="22"/>
              </w:rPr>
            </w:pPr>
            <w:r w:rsidRPr="008D4629">
              <w:rPr>
                <w:rFonts w:cs="Arial"/>
                <w:b/>
                <w:sz w:val="22"/>
                <w:szCs w:val="22"/>
              </w:rPr>
              <w:t>Supplier details</w:t>
            </w:r>
          </w:p>
        </w:tc>
        <w:tc>
          <w:tcPr>
            <w:tcW w:w="6962" w:type="dxa"/>
            <w:gridSpan w:val="4"/>
            <w:shd w:val="clear" w:color="auto" w:fill="DEEAF6" w:themeFill="accent1" w:themeFillTint="33"/>
            <w:vAlign w:val="center"/>
          </w:tcPr>
          <w:p w14:paraId="3A2BDE73" w14:textId="77777777" w:rsidR="00537718" w:rsidRPr="008D4629" w:rsidRDefault="00537718" w:rsidP="00F22CEF">
            <w:pPr>
              <w:spacing w:before="120" w:after="120" w:line="276" w:lineRule="auto"/>
              <w:ind w:left="143"/>
              <w:jc w:val="center"/>
              <w:rPr>
                <w:rFonts w:cs="Arial"/>
                <w:b/>
                <w:sz w:val="22"/>
                <w:szCs w:val="22"/>
              </w:rPr>
            </w:pPr>
            <w:r w:rsidRPr="008D4629">
              <w:rPr>
                <w:rFonts w:cs="Arial"/>
                <w:b/>
                <w:sz w:val="22"/>
                <w:szCs w:val="22"/>
              </w:rPr>
              <w:t>Answer</w:t>
            </w:r>
          </w:p>
        </w:tc>
      </w:tr>
      <w:tr w:rsidR="00537718" w:rsidRPr="008D4629" w14:paraId="159955FA" w14:textId="77777777" w:rsidTr="005D6DE3">
        <w:trPr>
          <w:trHeight w:val="822"/>
          <w:jc w:val="center"/>
        </w:trPr>
        <w:tc>
          <w:tcPr>
            <w:tcW w:w="846" w:type="dxa"/>
            <w:shd w:val="clear" w:color="auto" w:fill="DEEAF6" w:themeFill="accent1" w:themeFillTint="33"/>
            <w:vAlign w:val="center"/>
          </w:tcPr>
          <w:p w14:paraId="1DEEE96B" w14:textId="6BD4D50C" w:rsidR="00537718" w:rsidRPr="009C5CF0" w:rsidRDefault="00F02435" w:rsidP="009C5CF0">
            <w:pPr>
              <w:spacing w:before="120" w:after="120" w:line="276" w:lineRule="auto"/>
              <w:jc w:val="center"/>
              <w:rPr>
                <w:rFonts w:cs="Arial"/>
                <w:sz w:val="22"/>
                <w:szCs w:val="22"/>
              </w:rPr>
            </w:pPr>
            <w:r>
              <w:rPr>
                <w:rFonts w:cs="Arial"/>
                <w:sz w:val="22"/>
                <w:szCs w:val="22"/>
              </w:rPr>
              <w:t>10</w:t>
            </w:r>
            <w:r w:rsidR="009C5CF0">
              <w:rPr>
                <w:rFonts w:cs="Arial"/>
                <w:sz w:val="22"/>
                <w:szCs w:val="22"/>
              </w:rPr>
              <w:t>.2.1</w:t>
            </w:r>
          </w:p>
        </w:tc>
        <w:tc>
          <w:tcPr>
            <w:tcW w:w="3244" w:type="dxa"/>
            <w:shd w:val="clear" w:color="auto" w:fill="DEEAF6" w:themeFill="accent1" w:themeFillTint="33"/>
            <w:vAlign w:val="center"/>
          </w:tcPr>
          <w:p w14:paraId="717D65FD" w14:textId="77777777" w:rsidR="00537718" w:rsidRPr="008D4629" w:rsidRDefault="00537718" w:rsidP="009C5CF0">
            <w:pPr>
              <w:spacing w:before="120" w:after="120" w:line="276" w:lineRule="auto"/>
              <w:jc w:val="center"/>
              <w:rPr>
                <w:rFonts w:cs="Arial"/>
                <w:sz w:val="22"/>
                <w:szCs w:val="22"/>
              </w:rPr>
            </w:pPr>
            <w:r w:rsidRPr="008D4629">
              <w:rPr>
                <w:rFonts w:cs="Arial"/>
                <w:sz w:val="22"/>
                <w:szCs w:val="22"/>
              </w:rPr>
              <w:t>Full name o</w:t>
            </w:r>
            <w:r>
              <w:rPr>
                <w:rFonts w:cs="Arial"/>
                <w:sz w:val="22"/>
                <w:szCs w:val="22"/>
              </w:rPr>
              <w:t>f the Supplier completing the RF</w:t>
            </w:r>
            <w:r w:rsidRPr="008D4629">
              <w:rPr>
                <w:rFonts w:cs="Arial"/>
                <w:sz w:val="22"/>
                <w:szCs w:val="22"/>
              </w:rPr>
              <w:t>Q</w:t>
            </w:r>
          </w:p>
        </w:tc>
        <w:tc>
          <w:tcPr>
            <w:tcW w:w="6962" w:type="dxa"/>
            <w:gridSpan w:val="4"/>
            <w:vAlign w:val="center"/>
          </w:tcPr>
          <w:p w14:paraId="72BE9CFC" w14:textId="6BE138F9" w:rsidR="00537718" w:rsidRPr="008D4629" w:rsidRDefault="009C5CF0" w:rsidP="009C5CF0">
            <w:pPr>
              <w:spacing w:before="120" w:after="120" w:line="276" w:lineRule="auto"/>
              <w:jc w:val="cente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tc>
      </w:tr>
      <w:tr w:rsidR="00537718" w:rsidRPr="008D4629" w14:paraId="71B9B3B7" w14:textId="77777777" w:rsidTr="005D6DE3">
        <w:trPr>
          <w:trHeight w:val="698"/>
          <w:jc w:val="center"/>
        </w:trPr>
        <w:tc>
          <w:tcPr>
            <w:tcW w:w="846" w:type="dxa"/>
            <w:shd w:val="clear" w:color="auto" w:fill="DEEAF6" w:themeFill="accent1" w:themeFillTint="33"/>
            <w:vAlign w:val="center"/>
          </w:tcPr>
          <w:p w14:paraId="368416FC" w14:textId="2F35038F" w:rsidR="00537718" w:rsidRPr="008D4629" w:rsidRDefault="00F02435" w:rsidP="00F22CEF">
            <w:pPr>
              <w:spacing w:before="120" w:after="120" w:line="276" w:lineRule="auto"/>
              <w:jc w:val="center"/>
              <w:rPr>
                <w:rFonts w:cs="Arial"/>
                <w:sz w:val="22"/>
                <w:szCs w:val="22"/>
              </w:rPr>
            </w:pPr>
            <w:r>
              <w:rPr>
                <w:rFonts w:cs="Arial"/>
                <w:sz w:val="22"/>
                <w:szCs w:val="22"/>
              </w:rPr>
              <w:t>10.2.2</w:t>
            </w:r>
          </w:p>
        </w:tc>
        <w:tc>
          <w:tcPr>
            <w:tcW w:w="3244" w:type="dxa"/>
            <w:shd w:val="clear" w:color="auto" w:fill="DEEAF6" w:themeFill="accent1" w:themeFillTint="33"/>
            <w:vAlign w:val="center"/>
          </w:tcPr>
          <w:p w14:paraId="0472A01C"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company address</w:t>
            </w:r>
          </w:p>
        </w:tc>
        <w:tc>
          <w:tcPr>
            <w:tcW w:w="6962" w:type="dxa"/>
            <w:gridSpan w:val="4"/>
            <w:vAlign w:val="center"/>
          </w:tcPr>
          <w:p w14:paraId="3C750E7D" w14:textId="77777777" w:rsidR="00537718" w:rsidRPr="008D4629" w:rsidRDefault="00537718" w:rsidP="00F22CEF">
            <w:pPr>
              <w:spacing w:before="120" w:after="120" w:line="276" w:lineRule="auto"/>
              <w:ind w:left="143"/>
              <w:rPr>
                <w:rFonts w:cs="Arial"/>
                <w:sz w:val="22"/>
                <w:szCs w:val="22"/>
              </w:rPr>
            </w:pPr>
          </w:p>
        </w:tc>
      </w:tr>
      <w:tr w:rsidR="00537718" w:rsidRPr="008D4629" w14:paraId="10183869" w14:textId="77777777" w:rsidTr="005D6DE3">
        <w:trPr>
          <w:trHeight w:val="698"/>
          <w:jc w:val="center"/>
        </w:trPr>
        <w:tc>
          <w:tcPr>
            <w:tcW w:w="846" w:type="dxa"/>
            <w:shd w:val="clear" w:color="auto" w:fill="DEEAF6" w:themeFill="accent1" w:themeFillTint="33"/>
            <w:vAlign w:val="center"/>
          </w:tcPr>
          <w:p w14:paraId="7C30594E" w14:textId="0EE8F796" w:rsidR="00537718" w:rsidRPr="008D4629" w:rsidRDefault="00F02435" w:rsidP="00F22CEF">
            <w:pPr>
              <w:spacing w:before="120" w:after="120" w:line="276" w:lineRule="auto"/>
              <w:jc w:val="center"/>
              <w:rPr>
                <w:rFonts w:cs="Arial"/>
                <w:sz w:val="22"/>
                <w:szCs w:val="22"/>
              </w:rPr>
            </w:pPr>
            <w:r>
              <w:rPr>
                <w:rFonts w:cs="Arial"/>
                <w:sz w:val="22"/>
                <w:szCs w:val="22"/>
              </w:rPr>
              <w:t>10.2.3</w:t>
            </w:r>
          </w:p>
        </w:tc>
        <w:tc>
          <w:tcPr>
            <w:tcW w:w="3244" w:type="dxa"/>
            <w:shd w:val="clear" w:color="auto" w:fill="DEEAF6" w:themeFill="accent1" w:themeFillTint="33"/>
            <w:vAlign w:val="center"/>
          </w:tcPr>
          <w:p w14:paraId="65DEFFD7"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company number</w:t>
            </w:r>
          </w:p>
        </w:tc>
        <w:tc>
          <w:tcPr>
            <w:tcW w:w="6962" w:type="dxa"/>
            <w:gridSpan w:val="4"/>
            <w:vAlign w:val="center"/>
          </w:tcPr>
          <w:p w14:paraId="3709DAB6" w14:textId="77777777" w:rsidR="00537718" w:rsidRPr="008D4629" w:rsidRDefault="00537718" w:rsidP="00F22CEF">
            <w:pPr>
              <w:spacing w:before="120" w:after="120" w:line="276" w:lineRule="auto"/>
              <w:ind w:left="143"/>
              <w:rPr>
                <w:rFonts w:cs="Arial"/>
                <w:sz w:val="22"/>
                <w:szCs w:val="22"/>
              </w:rPr>
            </w:pPr>
          </w:p>
        </w:tc>
      </w:tr>
      <w:tr w:rsidR="00537718" w:rsidRPr="008D4629" w14:paraId="6A09E9F6" w14:textId="77777777" w:rsidTr="005D6DE3">
        <w:trPr>
          <w:trHeight w:val="698"/>
          <w:jc w:val="center"/>
        </w:trPr>
        <w:tc>
          <w:tcPr>
            <w:tcW w:w="846" w:type="dxa"/>
            <w:shd w:val="clear" w:color="auto" w:fill="DEEAF6" w:themeFill="accent1" w:themeFillTint="33"/>
            <w:vAlign w:val="center"/>
          </w:tcPr>
          <w:p w14:paraId="0C38C1C8" w14:textId="2749007E" w:rsidR="00537718" w:rsidRPr="008D4629" w:rsidRDefault="00F02435" w:rsidP="00F22CEF">
            <w:pPr>
              <w:spacing w:before="120" w:after="120" w:line="276" w:lineRule="auto"/>
              <w:jc w:val="center"/>
              <w:rPr>
                <w:rFonts w:cs="Arial"/>
                <w:sz w:val="22"/>
                <w:szCs w:val="22"/>
              </w:rPr>
            </w:pPr>
            <w:r>
              <w:rPr>
                <w:rFonts w:cs="Arial"/>
                <w:sz w:val="22"/>
                <w:szCs w:val="22"/>
              </w:rPr>
              <w:t>10.2.4</w:t>
            </w:r>
          </w:p>
        </w:tc>
        <w:tc>
          <w:tcPr>
            <w:tcW w:w="3244" w:type="dxa"/>
            <w:shd w:val="clear" w:color="auto" w:fill="DEEAF6" w:themeFill="accent1" w:themeFillTint="33"/>
            <w:vAlign w:val="center"/>
          </w:tcPr>
          <w:p w14:paraId="786EBA85"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charity number</w:t>
            </w:r>
          </w:p>
        </w:tc>
        <w:tc>
          <w:tcPr>
            <w:tcW w:w="6962" w:type="dxa"/>
            <w:gridSpan w:val="4"/>
            <w:vAlign w:val="center"/>
          </w:tcPr>
          <w:p w14:paraId="4AF6683E" w14:textId="77777777" w:rsidR="00537718" w:rsidRPr="008D4629" w:rsidRDefault="00537718" w:rsidP="00F22CEF">
            <w:pPr>
              <w:spacing w:before="120" w:after="120" w:line="276" w:lineRule="auto"/>
              <w:ind w:left="143"/>
              <w:rPr>
                <w:rFonts w:cs="Arial"/>
                <w:sz w:val="22"/>
                <w:szCs w:val="22"/>
              </w:rPr>
            </w:pPr>
          </w:p>
        </w:tc>
      </w:tr>
      <w:tr w:rsidR="00537718" w:rsidRPr="008D4629" w14:paraId="4E8CC5D1" w14:textId="77777777" w:rsidTr="005D6DE3">
        <w:trPr>
          <w:trHeight w:val="698"/>
          <w:jc w:val="center"/>
        </w:trPr>
        <w:tc>
          <w:tcPr>
            <w:tcW w:w="846" w:type="dxa"/>
            <w:shd w:val="clear" w:color="auto" w:fill="DEEAF6" w:themeFill="accent1" w:themeFillTint="33"/>
            <w:vAlign w:val="center"/>
          </w:tcPr>
          <w:p w14:paraId="19618199" w14:textId="25AA4CB7" w:rsidR="00537718" w:rsidRPr="008D4629" w:rsidRDefault="00F02435" w:rsidP="00F22CEF">
            <w:pPr>
              <w:spacing w:before="120" w:after="120" w:line="276" w:lineRule="auto"/>
              <w:jc w:val="center"/>
              <w:rPr>
                <w:rFonts w:cs="Arial"/>
                <w:sz w:val="22"/>
                <w:szCs w:val="22"/>
              </w:rPr>
            </w:pPr>
            <w:r>
              <w:rPr>
                <w:rFonts w:cs="Arial"/>
                <w:sz w:val="22"/>
                <w:szCs w:val="22"/>
              </w:rPr>
              <w:t>10.2.5</w:t>
            </w:r>
          </w:p>
        </w:tc>
        <w:tc>
          <w:tcPr>
            <w:tcW w:w="3244" w:type="dxa"/>
            <w:shd w:val="clear" w:color="auto" w:fill="DEEAF6" w:themeFill="accent1" w:themeFillTint="33"/>
            <w:vAlign w:val="center"/>
          </w:tcPr>
          <w:p w14:paraId="4CB58E64"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VAT number</w:t>
            </w:r>
          </w:p>
        </w:tc>
        <w:tc>
          <w:tcPr>
            <w:tcW w:w="6962" w:type="dxa"/>
            <w:gridSpan w:val="4"/>
            <w:vAlign w:val="center"/>
          </w:tcPr>
          <w:p w14:paraId="6C247AED" w14:textId="77777777" w:rsidR="00537718" w:rsidRPr="008D4629" w:rsidRDefault="00537718" w:rsidP="00F22CEF">
            <w:pPr>
              <w:spacing w:before="120" w:after="120" w:line="276" w:lineRule="auto"/>
              <w:ind w:left="143"/>
              <w:rPr>
                <w:rFonts w:cs="Arial"/>
                <w:sz w:val="22"/>
                <w:szCs w:val="22"/>
              </w:rPr>
            </w:pPr>
          </w:p>
        </w:tc>
      </w:tr>
      <w:tr w:rsidR="00537718" w:rsidRPr="008D4629" w14:paraId="64BB7995" w14:textId="77777777" w:rsidTr="005D6DE3">
        <w:trPr>
          <w:trHeight w:val="822"/>
          <w:jc w:val="center"/>
        </w:trPr>
        <w:tc>
          <w:tcPr>
            <w:tcW w:w="846" w:type="dxa"/>
            <w:shd w:val="clear" w:color="auto" w:fill="DEEAF6" w:themeFill="accent1" w:themeFillTint="33"/>
            <w:vAlign w:val="center"/>
          </w:tcPr>
          <w:p w14:paraId="3EC0C1FE" w14:textId="77777777" w:rsidR="00537718" w:rsidRDefault="00F02435" w:rsidP="00F22CEF">
            <w:pPr>
              <w:spacing w:before="120" w:after="120" w:line="276" w:lineRule="auto"/>
              <w:jc w:val="center"/>
              <w:rPr>
                <w:rFonts w:cs="Arial"/>
                <w:sz w:val="22"/>
                <w:szCs w:val="22"/>
              </w:rPr>
            </w:pPr>
            <w:r>
              <w:rPr>
                <w:rFonts w:cs="Arial"/>
                <w:sz w:val="22"/>
                <w:szCs w:val="22"/>
              </w:rPr>
              <w:t>10.2.6</w:t>
            </w:r>
          </w:p>
          <w:p w14:paraId="098DB62D" w14:textId="48DF6F61" w:rsidR="00F02435" w:rsidRPr="008D4629" w:rsidRDefault="00F02435" w:rsidP="00F02435">
            <w:pPr>
              <w:spacing w:before="120" w:after="120" w:line="276" w:lineRule="auto"/>
              <w:rPr>
                <w:rFonts w:cs="Arial"/>
                <w:sz w:val="22"/>
                <w:szCs w:val="22"/>
              </w:rPr>
            </w:pPr>
          </w:p>
        </w:tc>
        <w:tc>
          <w:tcPr>
            <w:tcW w:w="3244" w:type="dxa"/>
            <w:shd w:val="clear" w:color="auto" w:fill="DEEAF6" w:themeFill="accent1" w:themeFillTint="33"/>
            <w:vAlign w:val="center"/>
          </w:tcPr>
          <w:p w14:paraId="1C928842"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Name of immediate parent company</w:t>
            </w:r>
          </w:p>
        </w:tc>
        <w:tc>
          <w:tcPr>
            <w:tcW w:w="6962" w:type="dxa"/>
            <w:gridSpan w:val="4"/>
            <w:vAlign w:val="center"/>
          </w:tcPr>
          <w:p w14:paraId="3C821063" w14:textId="77777777" w:rsidR="00537718" w:rsidRPr="008D4629" w:rsidRDefault="00537718" w:rsidP="00F22CEF">
            <w:pPr>
              <w:spacing w:before="120" w:after="120" w:line="276" w:lineRule="auto"/>
              <w:ind w:left="143"/>
              <w:rPr>
                <w:rFonts w:cs="Arial"/>
                <w:sz w:val="22"/>
                <w:szCs w:val="22"/>
              </w:rPr>
            </w:pPr>
          </w:p>
        </w:tc>
      </w:tr>
      <w:tr w:rsidR="00537718" w:rsidRPr="008D4629" w14:paraId="586DB453" w14:textId="77777777" w:rsidTr="005D6DE3">
        <w:trPr>
          <w:trHeight w:val="822"/>
          <w:jc w:val="center"/>
        </w:trPr>
        <w:tc>
          <w:tcPr>
            <w:tcW w:w="846" w:type="dxa"/>
            <w:shd w:val="clear" w:color="auto" w:fill="DEEAF6" w:themeFill="accent1" w:themeFillTint="33"/>
            <w:vAlign w:val="center"/>
          </w:tcPr>
          <w:p w14:paraId="07343E3F" w14:textId="00D3B19C" w:rsidR="00537718" w:rsidRPr="008D4629" w:rsidRDefault="00F02435" w:rsidP="00F22CEF">
            <w:pPr>
              <w:spacing w:before="120" w:after="120" w:line="276" w:lineRule="auto"/>
              <w:jc w:val="center"/>
              <w:rPr>
                <w:rFonts w:cs="Arial"/>
                <w:sz w:val="22"/>
                <w:szCs w:val="22"/>
              </w:rPr>
            </w:pPr>
            <w:r>
              <w:rPr>
                <w:rFonts w:cs="Arial"/>
                <w:sz w:val="22"/>
                <w:szCs w:val="22"/>
              </w:rPr>
              <w:t>10.2.7</w:t>
            </w:r>
          </w:p>
        </w:tc>
        <w:tc>
          <w:tcPr>
            <w:tcW w:w="3244" w:type="dxa"/>
            <w:shd w:val="clear" w:color="auto" w:fill="DEEAF6" w:themeFill="accent1" w:themeFillTint="33"/>
            <w:vAlign w:val="center"/>
          </w:tcPr>
          <w:p w14:paraId="7A44A6B0"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Name of ultimate parent company</w:t>
            </w:r>
          </w:p>
        </w:tc>
        <w:tc>
          <w:tcPr>
            <w:tcW w:w="6962" w:type="dxa"/>
            <w:gridSpan w:val="4"/>
            <w:vAlign w:val="center"/>
          </w:tcPr>
          <w:p w14:paraId="36BBA9CB" w14:textId="77777777" w:rsidR="00537718" w:rsidRPr="008D4629" w:rsidRDefault="00537718" w:rsidP="00F22CEF">
            <w:pPr>
              <w:spacing w:before="120" w:after="120" w:line="276" w:lineRule="auto"/>
              <w:ind w:left="143"/>
              <w:rPr>
                <w:rFonts w:cs="Arial"/>
                <w:sz w:val="22"/>
                <w:szCs w:val="22"/>
              </w:rPr>
            </w:pPr>
          </w:p>
        </w:tc>
      </w:tr>
      <w:tr w:rsidR="00537718" w:rsidRPr="008D4629" w14:paraId="1010C374" w14:textId="77777777" w:rsidTr="005D6DE3">
        <w:trPr>
          <w:trHeight w:hRule="exact" w:val="664"/>
          <w:jc w:val="center"/>
        </w:trPr>
        <w:tc>
          <w:tcPr>
            <w:tcW w:w="846" w:type="dxa"/>
            <w:vMerge w:val="restart"/>
            <w:shd w:val="clear" w:color="auto" w:fill="DEEAF6" w:themeFill="accent1" w:themeFillTint="33"/>
            <w:vAlign w:val="center"/>
          </w:tcPr>
          <w:p w14:paraId="03ABBD5B" w14:textId="2D6D2C68" w:rsidR="00537718" w:rsidRPr="008D4629" w:rsidRDefault="00F02435" w:rsidP="00F02435">
            <w:pPr>
              <w:spacing w:before="120" w:after="120" w:line="276" w:lineRule="auto"/>
              <w:jc w:val="center"/>
              <w:rPr>
                <w:rFonts w:cs="Arial"/>
                <w:sz w:val="22"/>
                <w:szCs w:val="22"/>
              </w:rPr>
            </w:pPr>
            <w:r>
              <w:rPr>
                <w:rFonts w:cs="Arial"/>
                <w:sz w:val="22"/>
                <w:szCs w:val="22"/>
              </w:rPr>
              <w:t>10.2.8</w:t>
            </w:r>
          </w:p>
        </w:tc>
        <w:tc>
          <w:tcPr>
            <w:tcW w:w="3244" w:type="dxa"/>
            <w:vMerge w:val="restart"/>
            <w:shd w:val="clear" w:color="auto" w:fill="DEEAF6" w:themeFill="accent1" w:themeFillTint="33"/>
            <w:vAlign w:val="center"/>
          </w:tcPr>
          <w:p w14:paraId="6E8C006E"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Please mark the relevant box to indicate your trading status</w:t>
            </w:r>
          </w:p>
        </w:tc>
        <w:tc>
          <w:tcPr>
            <w:tcW w:w="5633" w:type="dxa"/>
            <w:gridSpan w:val="3"/>
            <w:vAlign w:val="center"/>
          </w:tcPr>
          <w:p w14:paraId="0BF97AE5"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a public limited company</w:t>
            </w:r>
          </w:p>
        </w:tc>
        <w:tc>
          <w:tcPr>
            <w:tcW w:w="1329" w:type="dxa"/>
            <w:vAlign w:val="center"/>
          </w:tcPr>
          <w:p w14:paraId="7CEC4B46" w14:textId="77777777" w:rsidR="00537718" w:rsidRPr="008D4629" w:rsidRDefault="00537718" w:rsidP="00F22CEF">
            <w:pPr>
              <w:spacing w:before="120" w:after="120" w:line="276" w:lineRule="auto"/>
              <w:ind w:left="143"/>
              <w:rPr>
                <w:rFonts w:cs="Arial"/>
                <w:sz w:val="22"/>
                <w:szCs w:val="22"/>
              </w:rPr>
            </w:pPr>
          </w:p>
        </w:tc>
      </w:tr>
      <w:tr w:rsidR="00537718" w:rsidRPr="008D4629" w14:paraId="05A5D9FE" w14:textId="77777777" w:rsidTr="005D6DE3">
        <w:trPr>
          <w:trHeight w:hRule="exact" w:val="664"/>
          <w:jc w:val="center"/>
        </w:trPr>
        <w:tc>
          <w:tcPr>
            <w:tcW w:w="846" w:type="dxa"/>
            <w:vMerge/>
            <w:shd w:val="clear" w:color="auto" w:fill="DEEAF6" w:themeFill="accent1" w:themeFillTint="33"/>
            <w:vAlign w:val="center"/>
          </w:tcPr>
          <w:p w14:paraId="6E26F8E7"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6827A5DC"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5412D125"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a limited company</w:t>
            </w:r>
          </w:p>
        </w:tc>
        <w:tc>
          <w:tcPr>
            <w:tcW w:w="1329" w:type="dxa"/>
            <w:vAlign w:val="center"/>
          </w:tcPr>
          <w:p w14:paraId="70EE6BAE" w14:textId="77777777" w:rsidR="00537718" w:rsidRPr="008D4629" w:rsidRDefault="00537718" w:rsidP="00F22CEF">
            <w:pPr>
              <w:spacing w:before="120" w:after="120" w:line="276" w:lineRule="auto"/>
              <w:ind w:left="143"/>
              <w:rPr>
                <w:rFonts w:cs="Arial"/>
                <w:sz w:val="22"/>
                <w:szCs w:val="22"/>
              </w:rPr>
            </w:pPr>
          </w:p>
        </w:tc>
      </w:tr>
      <w:tr w:rsidR="00537718" w:rsidRPr="008D4629" w14:paraId="7876DD01" w14:textId="77777777" w:rsidTr="005D6DE3">
        <w:trPr>
          <w:trHeight w:hRule="exact" w:val="664"/>
          <w:jc w:val="center"/>
        </w:trPr>
        <w:tc>
          <w:tcPr>
            <w:tcW w:w="846" w:type="dxa"/>
            <w:vMerge/>
            <w:shd w:val="clear" w:color="auto" w:fill="DEEAF6" w:themeFill="accent1" w:themeFillTint="33"/>
            <w:vAlign w:val="center"/>
          </w:tcPr>
          <w:p w14:paraId="46A8886A"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4A862B9D"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18440F76"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a limited liability partnership</w:t>
            </w:r>
          </w:p>
        </w:tc>
        <w:tc>
          <w:tcPr>
            <w:tcW w:w="1329" w:type="dxa"/>
            <w:vAlign w:val="center"/>
          </w:tcPr>
          <w:p w14:paraId="0611EB27" w14:textId="77777777" w:rsidR="00537718" w:rsidRPr="008D4629" w:rsidRDefault="00537718" w:rsidP="00F22CEF">
            <w:pPr>
              <w:spacing w:before="120" w:after="120" w:line="276" w:lineRule="auto"/>
              <w:ind w:left="143"/>
              <w:rPr>
                <w:rFonts w:cs="Arial"/>
                <w:sz w:val="22"/>
                <w:szCs w:val="22"/>
              </w:rPr>
            </w:pPr>
          </w:p>
        </w:tc>
      </w:tr>
      <w:tr w:rsidR="00537718" w:rsidRPr="008D4629" w14:paraId="23A94316" w14:textId="77777777" w:rsidTr="005D6DE3">
        <w:trPr>
          <w:trHeight w:hRule="exact" w:val="664"/>
          <w:jc w:val="center"/>
        </w:trPr>
        <w:tc>
          <w:tcPr>
            <w:tcW w:w="846" w:type="dxa"/>
            <w:vMerge/>
            <w:shd w:val="clear" w:color="auto" w:fill="DEEAF6" w:themeFill="accent1" w:themeFillTint="33"/>
            <w:vAlign w:val="center"/>
          </w:tcPr>
          <w:p w14:paraId="03096528"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1A7A5154"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618EB3EC"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other partnership</w:t>
            </w:r>
          </w:p>
        </w:tc>
        <w:tc>
          <w:tcPr>
            <w:tcW w:w="1329" w:type="dxa"/>
            <w:vAlign w:val="center"/>
          </w:tcPr>
          <w:p w14:paraId="3A993C40" w14:textId="77777777" w:rsidR="00537718" w:rsidRPr="008D4629" w:rsidRDefault="00537718" w:rsidP="00F22CEF">
            <w:pPr>
              <w:spacing w:before="120" w:after="120" w:line="276" w:lineRule="auto"/>
              <w:ind w:left="143"/>
              <w:rPr>
                <w:rFonts w:cs="Arial"/>
                <w:sz w:val="22"/>
                <w:szCs w:val="22"/>
              </w:rPr>
            </w:pPr>
          </w:p>
        </w:tc>
      </w:tr>
      <w:tr w:rsidR="00537718" w:rsidRPr="008D4629" w14:paraId="267D4FD1" w14:textId="77777777" w:rsidTr="005D6DE3">
        <w:trPr>
          <w:trHeight w:hRule="exact" w:val="664"/>
          <w:jc w:val="center"/>
        </w:trPr>
        <w:tc>
          <w:tcPr>
            <w:tcW w:w="846" w:type="dxa"/>
            <w:vMerge/>
            <w:shd w:val="clear" w:color="auto" w:fill="DEEAF6" w:themeFill="accent1" w:themeFillTint="33"/>
            <w:vAlign w:val="center"/>
          </w:tcPr>
          <w:p w14:paraId="2F7F62AF"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44F9962F"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36037546"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sole trader</w:t>
            </w:r>
          </w:p>
        </w:tc>
        <w:tc>
          <w:tcPr>
            <w:tcW w:w="1329" w:type="dxa"/>
            <w:vAlign w:val="center"/>
          </w:tcPr>
          <w:p w14:paraId="3DB6BCFF" w14:textId="77777777" w:rsidR="00537718" w:rsidRPr="008D4629" w:rsidRDefault="00537718" w:rsidP="00F22CEF">
            <w:pPr>
              <w:spacing w:before="120" w:after="120" w:line="276" w:lineRule="auto"/>
              <w:ind w:left="143"/>
              <w:rPr>
                <w:rFonts w:cs="Arial"/>
                <w:sz w:val="22"/>
                <w:szCs w:val="22"/>
              </w:rPr>
            </w:pPr>
          </w:p>
        </w:tc>
      </w:tr>
      <w:tr w:rsidR="00537718" w:rsidRPr="008D4629" w14:paraId="18BDFEC4" w14:textId="77777777" w:rsidTr="005D6DE3">
        <w:trPr>
          <w:trHeight w:hRule="exact" w:val="664"/>
          <w:jc w:val="center"/>
        </w:trPr>
        <w:tc>
          <w:tcPr>
            <w:tcW w:w="846" w:type="dxa"/>
            <w:vMerge/>
            <w:shd w:val="clear" w:color="auto" w:fill="DEEAF6" w:themeFill="accent1" w:themeFillTint="33"/>
            <w:vAlign w:val="center"/>
          </w:tcPr>
          <w:p w14:paraId="306BBBD9"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30125324"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4A0C67B7"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other (please specify)</w:t>
            </w:r>
          </w:p>
        </w:tc>
        <w:tc>
          <w:tcPr>
            <w:tcW w:w="1329" w:type="dxa"/>
            <w:vAlign w:val="center"/>
          </w:tcPr>
          <w:p w14:paraId="58F3B6F0" w14:textId="77777777" w:rsidR="00537718" w:rsidRPr="008D4629" w:rsidRDefault="00537718" w:rsidP="00F22CEF">
            <w:pPr>
              <w:spacing w:before="120" w:after="120" w:line="276" w:lineRule="auto"/>
              <w:ind w:left="143"/>
              <w:rPr>
                <w:rFonts w:cs="Arial"/>
                <w:sz w:val="22"/>
                <w:szCs w:val="22"/>
              </w:rPr>
            </w:pPr>
          </w:p>
        </w:tc>
      </w:tr>
      <w:tr w:rsidR="00537718" w:rsidRPr="008D4629" w14:paraId="62660494" w14:textId="77777777" w:rsidTr="005D6DE3">
        <w:trPr>
          <w:trHeight w:hRule="exact" w:val="664"/>
          <w:jc w:val="center"/>
        </w:trPr>
        <w:tc>
          <w:tcPr>
            <w:tcW w:w="846" w:type="dxa"/>
            <w:vMerge w:val="restart"/>
            <w:shd w:val="clear" w:color="auto" w:fill="DEEAF6" w:themeFill="accent1" w:themeFillTint="33"/>
            <w:vAlign w:val="center"/>
          </w:tcPr>
          <w:p w14:paraId="4BE3560E" w14:textId="32AA3AC0" w:rsidR="00537718" w:rsidRPr="008D4629" w:rsidRDefault="00F02435" w:rsidP="00F22CEF">
            <w:pPr>
              <w:spacing w:before="120" w:after="120" w:line="276" w:lineRule="auto"/>
              <w:jc w:val="center"/>
              <w:rPr>
                <w:rFonts w:cs="Arial"/>
                <w:sz w:val="22"/>
                <w:szCs w:val="22"/>
              </w:rPr>
            </w:pPr>
            <w:r>
              <w:rPr>
                <w:rFonts w:cs="Arial"/>
                <w:sz w:val="22"/>
                <w:szCs w:val="22"/>
              </w:rPr>
              <w:t>10.2.9</w:t>
            </w:r>
          </w:p>
        </w:tc>
        <w:tc>
          <w:tcPr>
            <w:tcW w:w="3244" w:type="dxa"/>
            <w:vMerge w:val="restart"/>
            <w:shd w:val="clear" w:color="auto" w:fill="DEEAF6" w:themeFill="accent1" w:themeFillTint="33"/>
            <w:vAlign w:val="center"/>
          </w:tcPr>
          <w:p w14:paraId="6B694168"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Please mark the relevant boxes to indicate whether any of the following classifications apply to you</w:t>
            </w:r>
          </w:p>
        </w:tc>
        <w:tc>
          <w:tcPr>
            <w:tcW w:w="5633" w:type="dxa"/>
            <w:gridSpan w:val="3"/>
            <w:vAlign w:val="center"/>
          </w:tcPr>
          <w:p w14:paraId="3FFF2951" w14:textId="77777777"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Voluntary, Community and Social Enterprise (VCSE)</w:t>
            </w:r>
          </w:p>
        </w:tc>
        <w:tc>
          <w:tcPr>
            <w:tcW w:w="1329" w:type="dxa"/>
            <w:vAlign w:val="center"/>
          </w:tcPr>
          <w:p w14:paraId="3AE0F00D" w14:textId="77777777" w:rsidR="00537718" w:rsidRPr="008D4629" w:rsidRDefault="00537718" w:rsidP="00F22CEF">
            <w:pPr>
              <w:spacing w:before="120" w:after="120" w:line="276" w:lineRule="auto"/>
              <w:ind w:left="143"/>
              <w:rPr>
                <w:rFonts w:cs="Arial"/>
                <w:sz w:val="22"/>
                <w:szCs w:val="22"/>
              </w:rPr>
            </w:pPr>
          </w:p>
        </w:tc>
      </w:tr>
      <w:tr w:rsidR="00537718" w:rsidRPr="008D4629" w14:paraId="57DE7D4E" w14:textId="77777777" w:rsidTr="005D6DE3">
        <w:trPr>
          <w:trHeight w:hRule="exact" w:val="664"/>
          <w:jc w:val="center"/>
        </w:trPr>
        <w:tc>
          <w:tcPr>
            <w:tcW w:w="846" w:type="dxa"/>
            <w:vMerge/>
            <w:shd w:val="clear" w:color="auto" w:fill="DEEAF6" w:themeFill="accent1" w:themeFillTint="33"/>
            <w:vAlign w:val="center"/>
          </w:tcPr>
          <w:p w14:paraId="7ECA8425"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3A3C6C3D"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3B11301C" w14:textId="77777777"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Small  or Medium Enterprise (SME)</w:t>
            </w:r>
          </w:p>
        </w:tc>
        <w:tc>
          <w:tcPr>
            <w:tcW w:w="1329" w:type="dxa"/>
            <w:vAlign w:val="center"/>
          </w:tcPr>
          <w:p w14:paraId="1D6F74BF" w14:textId="77777777" w:rsidR="00537718" w:rsidRPr="008D4629" w:rsidRDefault="00537718" w:rsidP="00F22CEF">
            <w:pPr>
              <w:spacing w:before="120" w:after="120" w:line="276" w:lineRule="auto"/>
              <w:ind w:left="143"/>
              <w:rPr>
                <w:rFonts w:cs="Arial"/>
                <w:sz w:val="22"/>
                <w:szCs w:val="22"/>
              </w:rPr>
            </w:pPr>
          </w:p>
        </w:tc>
      </w:tr>
      <w:tr w:rsidR="00537718" w:rsidRPr="008D4629" w14:paraId="4F2AC58E" w14:textId="77777777" w:rsidTr="005D6DE3">
        <w:trPr>
          <w:trHeight w:hRule="exact" w:val="664"/>
          <w:jc w:val="center"/>
        </w:trPr>
        <w:tc>
          <w:tcPr>
            <w:tcW w:w="846" w:type="dxa"/>
            <w:vMerge/>
            <w:shd w:val="clear" w:color="auto" w:fill="DEEAF6" w:themeFill="accent1" w:themeFillTint="33"/>
            <w:vAlign w:val="center"/>
          </w:tcPr>
          <w:p w14:paraId="0D7A02D7"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1CCB9BFE"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4A2C275B" w14:textId="77777777"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Sheltered  workshop</w:t>
            </w:r>
          </w:p>
        </w:tc>
        <w:tc>
          <w:tcPr>
            <w:tcW w:w="1329" w:type="dxa"/>
            <w:vAlign w:val="center"/>
          </w:tcPr>
          <w:p w14:paraId="1AEE9DDC" w14:textId="77777777" w:rsidR="00537718" w:rsidRPr="008D4629" w:rsidRDefault="00537718" w:rsidP="00F22CEF">
            <w:pPr>
              <w:spacing w:before="120" w:after="120" w:line="276" w:lineRule="auto"/>
              <w:ind w:left="143"/>
              <w:rPr>
                <w:rFonts w:cs="Arial"/>
                <w:sz w:val="22"/>
                <w:szCs w:val="22"/>
              </w:rPr>
            </w:pPr>
          </w:p>
        </w:tc>
      </w:tr>
      <w:tr w:rsidR="00537718" w:rsidRPr="008D4629" w14:paraId="4B2DB902" w14:textId="77777777" w:rsidTr="005D6DE3">
        <w:trPr>
          <w:trHeight w:hRule="exact" w:val="664"/>
          <w:jc w:val="center"/>
        </w:trPr>
        <w:tc>
          <w:tcPr>
            <w:tcW w:w="846" w:type="dxa"/>
            <w:vMerge/>
            <w:shd w:val="clear" w:color="auto" w:fill="DEEAF6" w:themeFill="accent1" w:themeFillTint="33"/>
            <w:vAlign w:val="center"/>
          </w:tcPr>
          <w:p w14:paraId="36E9C11D"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40A237EC"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2A483007" w14:textId="77777777"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Public service mutual</w:t>
            </w:r>
          </w:p>
        </w:tc>
        <w:tc>
          <w:tcPr>
            <w:tcW w:w="1329" w:type="dxa"/>
            <w:vAlign w:val="center"/>
          </w:tcPr>
          <w:p w14:paraId="2E674779" w14:textId="77777777" w:rsidR="00537718" w:rsidRPr="008D4629" w:rsidRDefault="00537718" w:rsidP="00F22CEF">
            <w:pPr>
              <w:spacing w:before="120" w:after="120" w:line="276" w:lineRule="auto"/>
              <w:ind w:left="143"/>
              <w:rPr>
                <w:rFonts w:cs="Arial"/>
                <w:sz w:val="22"/>
                <w:szCs w:val="22"/>
              </w:rPr>
            </w:pPr>
          </w:p>
        </w:tc>
      </w:tr>
      <w:tr w:rsidR="00F22CEF" w:rsidRPr="00592C28" w14:paraId="4281948D" w14:textId="77777777" w:rsidTr="005D6DE3">
        <w:trPr>
          <w:trHeight w:hRule="exact" w:val="440"/>
          <w:jc w:val="center"/>
        </w:trPr>
        <w:tc>
          <w:tcPr>
            <w:tcW w:w="846" w:type="dxa"/>
            <w:shd w:val="clear" w:color="auto" w:fill="DEEAF6" w:themeFill="accent1" w:themeFillTint="33"/>
            <w:vAlign w:val="center"/>
          </w:tcPr>
          <w:p w14:paraId="0DAA55B4" w14:textId="77777777" w:rsidR="00F22CEF" w:rsidRPr="00592C28" w:rsidRDefault="00F22CEF" w:rsidP="00F22CEF">
            <w:pPr>
              <w:rPr>
                <w:rFonts w:cs="Arial"/>
                <w:b/>
                <w:szCs w:val="22"/>
              </w:rPr>
            </w:pPr>
          </w:p>
        </w:tc>
        <w:tc>
          <w:tcPr>
            <w:tcW w:w="5916" w:type="dxa"/>
            <w:gridSpan w:val="2"/>
            <w:shd w:val="clear" w:color="auto" w:fill="DEEAF6" w:themeFill="accent1" w:themeFillTint="33"/>
            <w:vAlign w:val="center"/>
          </w:tcPr>
          <w:p w14:paraId="5AA68360" w14:textId="77777777" w:rsidR="00F22CEF" w:rsidRPr="00592C28" w:rsidRDefault="00F22CEF" w:rsidP="00F22CEF">
            <w:pPr>
              <w:ind w:left="142"/>
              <w:rPr>
                <w:rFonts w:cs="Arial"/>
                <w:b/>
                <w:szCs w:val="22"/>
              </w:rPr>
            </w:pPr>
          </w:p>
        </w:tc>
        <w:tc>
          <w:tcPr>
            <w:tcW w:w="2058" w:type="dxa"/>
            <w:shd w:val="clear" w:color="auto" w:fill="DEEAF6" w:themeFill="accent1" w:themeFillTint="33"/>
            <w:vAlign w:val="center"/>
          </w:tcPr>
          <w:p w14:paraId="410AE16D" w14:textId="77777777" w:rsidR="00F22CEF" w:rsidRPr="00592C28" w:rsidRDefault="00F22CEF" w:rsidP="00F22CEF">
            <w:pPr>
              <w:jc w:val="center"/>
              <w:rPr>
                <w:rFonts w:cs="Arial"/>
                <w:b/>
                <w:szCs w:val="22"/>
              </w:rPr>
            </w:pPr>
            <w:r w:rsidRPr="00592C28">
              <w:rPr>
                <w:rFonts w:cs="Arial"/>
                <w:b/>
                <w:szCs w:val="22"/>
              </w:rPr>
              <w:t>Yes</w:t>
            </w:r>
          </w:p>
        </w:tc>
        <w:tc>
          <w:tcPr>
            <w:tcW w:w="2232" w:type="dxa"/>
            <w:gridSpan w:val="2"/>
            <w:shd w:val="clear" w:color="auto" w:fill="DEEAF6" w:themeFill="accent1" w:themeFillTint="33"/>
            <w:vAlign w:val="center"/>
          </w:tcPr>
          <w:p w14:paraId="5976ED7C" w14:textId="77777777" w:rsidR="00F22CEF" w:rsidRPr="00592C28" w:rsidRDefault="00F22CEF" w:rsidP="00F22CEF">
            <w:pPr>
              <w:jc w:val="center"/>
              <w:rPr>
                <w:rFonts w:cs="Arial"/>
                <w:b/>
                <w:szCs w:val="22"/>
              </w:rPr>
            </w:pPr>
            <w:r w:rsidRPr="00592C28">
              <w:rPr>
                <w:rFonts w:cs="Arial"/>
                <w:b/>
                <w:szCs w:val="22"/>
              </w:rPr>
              <w:t>No</w:t>
            </w:r>
          </w:p>
        </w:tc>
      </w:tr>
      <w:tr w:rsidR="00F22CEF" w:rsidRPr="00642753" w14:paraId="1A94AEF7" w14:textId="77777777" w:rsidTr="005D6DE3">
        <w:trPr>
          <w:trHeight w:hRule="exact" w:val="818"/>
          <w:jc w:val="center"/>
        </w:trPr>
        <w:tc>
          <w:tcPr>
            <w:tcW w:w="846" w:type="dxa"/>
            <w:shd w:val="clear" w:color="auto" w:fill="DEEAF6" w:themeFill="accent1" w:themeFillTint="33"/>
            <w:vAlign w:val="center"/>
          </w:tcPr>
          <w:p w14:paraId="002CAB49" w14:textId="2EDE3F04" w:rsidR="00F22CEF" w:rsidRPr="00872B8D" w:rsidRDefault="00F22CEF" w:rsidP="00F22CEF">
            <w:pPr>
              <w:spacing w:line="300" w:lineRule="auto"/>
              <w:ind w:right="141"/>
              <w:contextualSpacing/>
              <w:rPr>
                <w:rFonts w:cs="Arial"/>
                <w:sz w:val="20"/>
                <w:szCs w:val="22"/>
              </w:rPr>
            </w:pPr>
          </w:p>
          <w:p w14:paraId="4CB3BCA0" w14:textId="697A4276" w:rsidR="00F22CEF" w:rsidRPr="00872B8D" w:rsidRDefault="00F02435" w:rsidP="000B3948">
            <w:pPr>
              <w:pStyle w:val="ListParagraph"/>
              <w:numPr>
                <w:ilvl w:val="0"/>
                <w:numId w:val="18"/>
              </w:numPr>
              <w:spacing w:line="300" w:lineRule="auto"/>
              <w:ind w:left="0" w:right="141" w:firstLine="0"/>
              <w:rPr>
                <w:rFonts w:cs="Arial"/>
                <w:sz w:val="20"/>
                <w:szCs w:val="22"/>
              </w:rPr>
            </w:pPr>
            <w:r>
              <w:rPr>
                <w:rFonts w:cs="Arial"/>
                <w:sz w:val="20"/>
                <w:szCs w:val="22"/>
              </w:rPr>
              <w:t>10.2.</w:t>
            </w:r>
            <w:r w:rsidR="005D6DE3">
              <w:rPr>
                <w:rFonts w:cs="Arial"/>
                <w:sz w:val="20"/>
                <w:szCs w:val="22"/>
              </w:rPr>
              <w:t>10</w:t>
            </w:r>
          </w:p>
        </w:tc>
        <w:tc>
          <w:tcPr>
            <w:tcW w:w="5916" w:type="dxa"/>
            <w:gridSpan w:val="2"/>
            <w:shd w:val="clear" w:color="auto" w:fill="DEEAF6" w:themeFill="accent1" w:themeFillTint="33"/>
            <w:vAlign w:val="center"/>
          </w:tcPr>
          <w:p w14:paraId="26582D4E" w14:textId="77777777" w:rsidR="00F22CEF" w:rsidRPr="00872B8D" w:rsidRDefault="00F22CEF" w:rsidP="00F22CEF">
            <w:pPr>
              <w:pStyle w:val="ListParagraph"/>
              <w:spacing w:line="300" w:lineRule="auto"/>
              <w:ind w:left="352" w:right="141"/>
              <w:rPr>
                <w:rFonts w:cs="Arial"/>
                <w:sz w:val="20"/>
              </w:rPr>
            </w:pPr>
            <w:r w:rsidRPr="00872B8D">
              <w:rPr>
                <w:rFonts w:cs="Arial"/>
                <w:sz w:val="20"/>
              </w:rPr>
              <w:t xml:space="preserve">Bidding as a Prime Contractor and will deliver 100% of the </w:t>
            </w:r>
          </w:p>
          <w:p w14:paraId="1FCECFC5" w14:textId="77777777" w:rsidR="00F22CEF" w:rsidRPr="00872B8D" w:rsidRDefault="00F22CEF" w:rsidP="00F22CEF">
            <w:pPr>
              <w:pStyle w:val="ListParagraph"/>
              <w:spacing w:line="300" w:lineRule="auto"/>
              <w:ind w:left="352" w:right="141"/>
              <w:rPr>
                <w:rFonts w:cs="Arial"/>
                <w:sz w:val="20"/>
              </w:rPr>
            </w:pPr>
            <w:proofErr w:type="gramStart"/>
            <w:r w:rsidRPr="00872B8D">
              <w:rPr>
                <w:rFonts w:cs="Arial"/>
                <w:sz w:val="20"/>
              </w:rPr>
              <w:t>key</w:t>
            </w:r>
            <w:proofErr w:type="gramEnd"/>
            <w:r w:rsidRPr="00872B8D">
              <w:rPr>
                <w:rFonts w:cs="Arial"/>
                <w:sz w:val="20"/>
              </w:rPr>
              <w:t xml:space="preserve"> contract deliverables yourself.</w:t>
            </w:r>
          </w:p>
        </w:tc>
        <w:tc>
          <w:tcPr>
            <w:tcW w:w="2058" w:type="dxa"/>
            <w:vAlign w:val="center"/>
          </w:tcPr>
          <w:p w14:paraId="5C058883" w14:textId="77777777" w:rsidR="00F22CEF" w:rsidRPr="00872B8D" w:rsidRDefault="00F22CEF" w:rsidP="00F22CEF">
            <w:pPr>
              <w:pStyle w:val="ListParagraph"/>
              <w:rPr>
                <w:rFonts w:cs="Arial"/>
                <w:sz w:val="20"/>
              </w:rPr>
            </w:pPr>
          </w:p>
        </w:tc>
        <w:tc>
          <w:tcPr>
            <w:tcW w:w="2232" w:type="dxa"/>
            <w:gridSpan w:val="2"/>
            <w:vAlign w:val="center"/>
          </w:tcPr>
          <w:p w14:paraId="5B530286" w14:textId="77777777" w:rsidR="00F22CEF" w:rsidRPr="00872B8D" w:rsidRDefault="00F22CEF" w:rsidP="00F22CEF">
            <w:pPr>
              <w:ind w:right="190"/>
              <w:rPr>
                <w:rFonts w:cs="Arial"/>
                <w:sz w:val="20"/>
              </w:rPr>
            </w:pPr>
          </w:p>
        </w:tc>
      </w:tr>
      <w:tr w:rsidR="00F22CEF" w:rsidRPr="00642753" w14:paraId="67603CD4" w14:textId="77777777" w:rsidTr="005D6DE3">
        <w:trPr>
          <w:trHeight w:hRule="exact" w:val="2786"/>
          <w:jc w:val="center"/>
        </w:trPr>
        <w:tc>
          <w:tcPr>
            <w:tcW w:w="846" w:type="dxa"/>
            <w:shd w:val="clear" w:color="auto" w:fill="DEEAF6" w:themeFill="accent1" w:themeFillTint="33"/>
            <w:vAlign w:val="center"/>
          </w:tcPr>
          <w:p w14:paraId="5508FCDE" w14:textId="77777777" w:rsidR="00F22CEF" w:rsidRPr="00872B8D" w:rsidRDefault="00F22CEF" w:rsidP="00F22CEF">
            <w:pPr>
              <w:spacing w:line="300" w:lineRule="auto"/>
              <w:ind w:right="141"/>
              <w:contextualSpacing/>
              <w:rPr>
                <w:rFonts w:cs="Arial"/>
                <w:sz w:val="20"/>
                <w:szCs w:val="22"/>
              </w:rPr>
            </w:pPr>
          </w:p>
          <w:p w14:paraId="54D9A0E5" w14:textId="107A63B8" w:rsidR="00F22CEF" w:rsidRPr="00872B8D" w:rsidRDefault="00F22CEF" w:rsidP="00F22CEF">
            <w:pPr>
              <w:spacing w:line="300" w:lineRule="auto"/>
              <w:ind w:right="141"/>
              <w:contextualSpacing/>
              <w:rPr>
                <w:rFonts w:cs="Arial"/>
                <w:sz w:val="20"/>
                <w:szCs w:val="22"/>
              </w:rPr>
            </w:pPr>
          </w:p>
          <w:p w14:paraId="3BFE5FA3" w14:textId="72411454" w:rsidR="00F22CEF" w:rsidRPr="00872B8D" w:rsidRDefault="00F02435" w:rsidP="005D6DE3">
            <w:pPr>
              <w:pStyle w:val="ListParagraph"/>
              <w:numPr>
                <w:ilvl w:val="0"/>
                <w:numId w:val="18"/>
              </w:numPr>
              <w:spacing w:line="300" w:lineRule="auto"/>
              <w:ind w:left="0" w:right="141" w:firstLine="0"/>
              <w:rPr>
                <w:rFonts w:cs="Arial"/>
                <w:sz w:val="20"/>
                <w:szCs w:val="22"/>
              </w:rPr>
            </w:pPr>
            <w:r>
              <w:rPr>
                <w:rFonts w:cs="Arial"/>
                <w:sz w:val="20"/>
                <w:szCs w:val="22"/>
              </w:rPr>
              <w:t>10.2.</w:t>
            </w:r>
            <w:r w:rsidR="005D6DE3">
              <w:rPr>
                <w:rFonts w:cs="Arial"/>
                <w:sz w:val="20"/>
                <w:szCs w:val="22"/>
              </w:rPr>
              <w:t>11</w:t>
            </w:r>
          </w:p>
          <w:p w14:paraId="28A7C004" w14:textId="77777777" w:rsidR="00F22CEF" w:rsidRPr="00872B8D" w:rsidRDefault="00F22CEF" w:rsidP="00F22CEF">
            <w:pPr>
              <w:pStyle w:val="ListParagraph"/>
              <w:ind w:left="862" w:right="141"/>
              <w:rPr>
                <w:rFonts w:cs="Arial"/>
                <w:sz w:val="20"/>
                <w:szCs w:val="22"/>
              </w:rPr>
            </w:pPr>
          </w:p>
          <w:p w14:paraId="467E1E16" w14:textId="77777777" w:rsidR="00F22CEF" w:rsidRPr="00872B8D" w:rsidRDefault="00F22CEF" w:rsidP="00F22CEF">
            <w:pPr>
              <w:pStyle w:val="ListParagraph"/>
              <w:ind w:left="862" w:right="141"/>
              <w:rPr>
                <w:rFonts w:cs="Arial"/>
                <w:sz w:val="20"/>
                <w:szCs w:val="22"/>
              </w:rPr>
            </w:pPr>
          </w:p>
          <w:p w14:paraId="6F551A84" w14:textId="77777777" w:rsidR="00F22CEF" w:rsidRPr="00872B8D" w:rsidRDefault="00F22CEF" w:rsidP="00F22CEF">
            <w:pPr>
              <w:pStyle w:val="ListParagraph"/>
              <w:ind w:left="862" w:right="141"/>
              <w:rPr>
                <w:rFonts w:cs="Arial"/>
                <w:sz w:val="20"/>
                <w:szCs w:val="22"/>
              </w:rPr>
            </w:pPr>
          </w:p>
          <w:p w14:paraId="2EE722B4" w14:textId="77777777" w:rsidR="00F22CEF" w:rsidRPr="00872B8D" w:rsidRDefault="00F22CEF" w:rsidP="00F22CEF">
            <w:pPr>
              <w:pStyle w:val="ListParagraph"/>
              <w:ind w:left="862" w:right="141"/>
              <w:rPr>
                <w:rFonts w:cs="Arial"/>
                <w:sz w:val="20"/>
                <w:szCs w:val="22"/>
              </w:rPr>
            </w:pPr>
          </w:p>
          <w:p w14:paraId="742B2AD4" w14:textId="77777777" w:rsidR="00F22CEF" w:rsidRPr="00872B8D" w:rsidRDefault="00F22CEF" w:rsidP="00F22CEF">
            <w:pPr>
              <w:pStyle w:val="ListParagraph"/>
              <w:ind w:left="862" w:right="141"/>
              <w:rPr>
                <w:rFonts w:cs="Arial"/>
                <w:sz w:val="20"/>
                <w:szCs w:val="22"/>
              </w:rPr>
            </w:pPr>
          </w:p>
          <w:p w14:paraId="3717063F" w14:textId="77777777"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14:paraId="095762DA" w14:textId="77777777" w:rsidR="00F22CEF" w:rsidRPr="00872B8D" w:rsidRDefault="00F22CEF" w:rsidP="00F22CEF">
            <w:pPr>
              <w:pStyle w:val="ListParagraph"/>
              <w:spacing w:line="300" w:lineRule="auto"/>
              <w:ind w:left="352" w:right="141"/>
              <w:rPr>
                <w:rFonts w:cs="Arial"/>
                <w:sz w:val="20"/>
              </w:rPr>
            </w:pPr>
            <w:r w:rsidRPr="00872B8D">
              <w:rPr>
                <w:rFonts w:cs="Arial"/>
                <w:sz w:val="20"/>
              </w:rPr>
              <w:t xml:space="preserve">Bidding as a Prime Contractor and will use third parties to </w:t>
            </w:r>
          </w:p>
          <w:p w14:paraId="7877EF01" w14:textId="77777777" w:rsidR="00F22CEF" w:rsidRPr="00872B8D" w:rsidRDefault="00F22CEF" w:rsidP="00F22CEF">
            <w:pPr>
              <w:pStyle w:val="ListParagraph"/>
              <w:spacing w:line="300" w:lineRule="auto"/>
              <w:ind w:left="352" w:right="141"/>
              <w:rPr>
                <w:rFonts w:cs="Arial"/>
                <w:sz w:val="20"/>
              </w:rPr>
            </w:pPr>
            <w:proofErr w:type="gramStart"/>
            <w:r w:rsidRPr="00872B8D">
              <w:rPr>
                <w:rFonts w:cs="Arial"/>
                <w:sz w:val="20"/>
              </w:rPr>
              <w:t>deliver</w:t>
            </w:r>
            <w:proofErr w:type="gramEnd"/>
            <w:r w:rsidRPr="00872B8D">
              <w:rPr>
                <w:rFonts w:cs="Arial"/>
                <w:sz w:val="20"/>
              </w:rPr>
              <w:t xml:space="preserve"> some of the services.</w:t>
            </w:r>
          </w:p>
          <w:p w14:paraId="2C18E0D7" w14:textId="77777777" w:rsidR="00F22CEF" w:rsidRPr="00872B8D" w:rsidRDefault="00F22CEF" w:rsidP="00F22CEF">
            <w:pPr>
              <w:pStyle w:val="ListParagraph"/>
              <w:ind w:left="712" w:right="141"/>
              <w:rPr>
                <w:rFonts w:cs="Arial"/>
                <w:sz w:val="20"/>
              </w:rPr>
            </w:pPr>
          </w:p>
          <w:p w14:paraId="51766C19" w14:textId="77777777" w:rsidR="00F22CEF" w:rsidRPr="00872B8D" w:rsidRDefault="00F22CEF" w:rsidP="00F22CEF">
            <w:pPr>
              <w:pStyle w:val="ListParagraph"/>
              <w:ind w:left="712" w:right="141"/>
              <w:rPr>
                <w:rFonts w:cs="Arial"/>
                <w:sz w:val="20"/>
              </w:rPr>
            </w:pPr>
            <w:r w:rsidRPr="00872B8D">
              <w:rPr>
                <w:rFonts w:cs="Arial"/>
                <w:sz w:val="20"/>
              </w:rPr>
              <w:t xml:space="preserve">If yes, please provide details of your proposed bidding </w:t>
            </w:r>
          </w:p>
          <w:p w14:paraId="471DECAC" w14:textId="77777777" w:rsidR="00F22CEF" w:rsidRPr="00872B8D" w:rsidRDefault="00F22CEF" w:rsidP="00F22CEF">
            <w:pPr>
              <w:pStyle w:val="ListParagraph"/>
              <w:ind w:left="712" w:right="141"/>
              <w:rPr>
                <w:rFonts w:cs="Arial"/>
                <w:sz w:val="20"/>
              </w:rPr>
            </w:pPr>
            <w:r w:rsidRPr="00872B8D">
              <w:rPr>
                <w:rFonts w:cs="Arial"/>
                <w:sz w:val="20"/>
              </w:rPr>
              <w:t xml:space="preserve">model that includes members of the supply chain, the </w:t>
            </w:r>
          </w:p>
          <w:p w14:paraId="620D6A68" w14:textId="77777777" w:rsidR="00F22CEF" w:rsidRPr="00AF6F7E" w:rsidRDefault="00F22CEF" w:rsidP="00F22CEF">
            <w:pPr>
              <w:ind w:left="712" w:right="141"/>
            </w:pPr>
            <w:r w:rsidRPr="00872B8D">
              <w:rPr>
                <w:rFonts w:cs="Arial"/>
                <w:sz w:val="20"/>
              </w:rPr>
              <w:t>percentage of work being delivered by each sub-contractor</w:t>
            </w:r>
            <w:r>
              <w:rPr>
                <w:rFonts w:cs="Arial"/>
                <w:sz w:val="20"/>
              </w:rPr>
              <w:t xml:space="preserve"> </w:t>
            </w:r>
            <w:r w:rsidRPr="00872B8D">
              <w:rPr>
                <w:rFonts w:cs="Arial"/>
                <w:sz w:val="20"/>
              </w:rPr>
              <w:t>and the key contract deliverables each sub-contractor will</w:t>
            </w:r>
            <w:r w:rsidRPr="00AF6F7E">
              <w:t xml:space="preserve"> </w:t>
            </w:r>
            <w:r w:rsidRPr="0044598D">
              <w:rPr>
                <w:rFonts w:cs="Arial"/>
                <w:sz w:val="20"/>
              </w:rPr>
              <w:t>be responsible for</w:t>
            </w:r>
          </w:p>
          <w:p w14:paraId="37B81583" w14:textId="77777777" w:rsidR="00F22CEF" w:rsidRPr="00872B8D" w:rsidRDefault="00F22CEF" w:rsidP="00F22CEF">
            <w:pPr>
              <w:pStyle w:val="ListParagraph"/>
              <w:ind w:left="712" w:right="141"/>
              <w:rPr>
                <w:rFonts w:cs="Arial"/>
                <w:sz w:val="20"/>
              </w:rPr>
            </w:pPr>
            <w:r w:rsidRPr="00872B8D">
              <w:rPr>
                <w:rFonts w:cs="Arial"/>
                <w:sz w:val="20"/>
              </w:rPr>
              <w:t>.</w:t>
            </w:r>
          </w:p>
        </w:tc>
        <w:tc>
          <w:tcPr>
            <w:tcW w:w="2058" w:type="dxa"/>
            <w:vAlign w:val="center"/>
          </w:tcPr>
          <w:p w14:paraId="2C1E147D" w14:textId="77777777" w:rsidR="00F22CEF" w:rsidRPr="00872B8D" w:rsidRDefault="00F22CEF" w:rsidP="00F22CEF">
            <w:pPr>
              <w:pStyle w:val="ListParagraph"/>
              <w:rPr>
                <w:rFonts w:cs="Arial"/>
                <w:sz w:val="20"/>
              </w:rPr>
            </w:pPr>
          </w:p>
        </w:tc>
        <w:tc>
          <w:tcPr>
            <w:tcW w:w="2232" w:type="dxa"/>
            <w:gridSpan w:val="2"/>
            <w:vAlign w:val="center"/>
          </w:tcPr>
          <w:p w14:paraId="1904C758" w14:textId="77777777" w:rsidR="00F22CEF" w:rsidRPr="00872B8D" w:rsidRDefault="00F22CEF" w:rsidP="00F22CEF">
            <w:pPr>
              <w:ind w:right="190"/>
              <w:rPr>
                <w:rFonts w:cs="Arial"/>
                <w:sz w:val="20"/>
              </w:rPr>
            </w:pPr>
          </w:p>
        </w:tc>
      </w:tr>
      <w:tr w:rsidR="00F22CEF" w:rsidRPr="00642753" w14:paraId="174578F2" w14:textId="77777777" w:rsidTr="005D6DE3">
        <w:trPr>
          <w:trHeight w:hRule="exact" w:val="2968"/>
          <w:jc w:val="center"/>
        </w:trPr>
        <w:tc>
          <w:tcPr>
            <w:tcW w:w="846" w:type="dxa"/>
            <w:shd w:val="clear" w:color="auto" w:fill="DEEAF6" w:themeFill="accent1" w:themeFillTint="33"/>
            <w:vAlign w:val="center"/>
          </w:tcPr>
          <w:p w14:paraId="720A8441" w14:textId="69678285" w:rsidR="00F22CEF" w:rsidRPr="00872B8D" w:rsidRDefault="00F22CEF" w:rsidP="00F22CEF">
            <w:pPr>
              <w:spacing w:line="300" w:lineRule="auto"/>
              <w:ind w:right="141"/>
              <w:contextualSpacing/>
              <w:rPr>
                <w:rFonts w:cs="Arial"/>
                <w:sz w:val="20"/>
                <w:szCs w:val="22"/>
              </w:rPr>
            </w:pPr>
          </w:p>
          <w:p w14:paraId="18809964" w14:textId="77777777" w:rsidR="00F22CEF" w:rsidRPr="00872B8D" w:rsidRDefault="00F22CEF" w:rsidP="00F22CEF">
            <w:pPr>
              <w:spacing w:line="300" w:lineRule="auto"/>
              <w:ind w:left="502" w:right="141"/>
              <w:contextualSpacing/>
              <w:rPr>
                <w:rFonts w:cs="Arial"/>
                <w:sz w:val="20"/>
                <w:szCs w:val="22"/>
              </w:rPr>
            </w:pPr>
          </w:p>
          <w:p w14:paraId="18895AD6" w14:textId="0AEFB2A6" w:rsidR="00F22CEF" w:rsidRPr="00872B8D" w:rsidRDefault="00F02435" w:rsidP="005D6DE3">
            <w:pPr>
              <w:pStyle w:val="ListParagraph"/>
              <w:numPr>
                <w:ilvl w:val="0"/>
                <w:numId w:val="18"/>
              </w:numPr>
              <w:spacing w:line="300" w:lineRule="auto"/>
              <w:ind w:left="0" w:right="141" w:firstLine="0"/>
              <w:rPr>
                <w:rFonts w:cs="Arial"/>
                <w:sz w:val="20"/>
                <w:szCs w:val="22"/>
              </w:rPr>
            </w:pPr>
            <w:r>
              <w:rPr>
                <w:rFonts w:cs="Arial"/>
                <w:sz w:val="20"/>
                <w:szCs w:val="22"/>
              </w:rPr>
              <w:t>10.2.</w:t>
            </w:r>
            <w:r w:rsidR="005D6DE3">
              <w:rPr>
                <w:rFonts w:cs="Arial"/>
                <w:sz w:val="20"/>
                <w:szCs w:val="22"/>
              </w:rPr>
              <w:t>12</w:t>
            </w:r>
          </w:p>
          <w:p w14:paraId="686E7E7C" w14:textId="77777777" w:rsidR="00F22CEF" w:rsidRPr="00872B8D" w:rsidRDefault="00F22CEF" w:rsidP="00F22CEF">
            <w:pPr>
              <w:pStyle w:val="ListParagraph"/>
              <w:ind w:left="862" w:right="141"/>
              <w:rPr>
                <w:rFonts w:cs="Arial"/>
                <w:sz w:val="20"/>
                <w:szCs w:val="22"/>
              </w:rPr>
            </w:pPr>
          </w:p>
          <w:p w14:paraId="71F74478" w14:textId="77777777" w:rsidR="00F22CEF" w:rsidRPr="00872B8D" w:rsidRDefault="00F22CEF" w:rsidP="00F22CEF">
            <w:pPr>
              <w:pStyle w:val="ListParagraph"/>
              <w:ind w:left="862" w:right="141"/>
              <w:rPr>
                <w:rFonts w:cs="Arial"/>
                <w:sz w:val="20"/>
                <w:szCs w:val="22"/>
              </w:rPr>
            </w:pPr>
          </w:p>
          <w:p w14:paraId="360A9F3D" w14:textId="2974F7F0" w:rsidR="00F22CEF" w:rsidRPr="00872B8D" w:rsidRDefault="005D6DE3" w:rsidP="00F22CEF">
            <w:pPr>
              <w:pStyle w:val="ListParagraph"/>
              <w:ind w:left="862" w:right="141"/>
              <w:rPr>
                <w:rFonts w:cs="Arial"/>
                <w:sz w:val="20"/>
                <w:szCs w:val="22"/>
              </w:rPr>
            </w:pPr>
            <w:r>
              <w:rPr>
                <w:rFonts w:cs="Arial"/>
                <w:sz w:val="20"/>
                <w:szCs w:val="22"/>
              </w:rPr>
              <w:t>5.2.12</w:t>
            </w:r>
          </w:p>
          <w:p w14:paraId="508BB383" w14:textId="77777777" w:rsidR="00F22CEF" w:rsidRPr="00872B8D" w:rsidRDefault="00F22CEF" w:rsidP="00F22CEF">
            <w:pPr>
              <w:pStyle w:val="ListParagraph"/>
              <w:ind w:left="862" w:right="141"/>
              <w:rPr>
                <w:rFonts w:cs="Arial"/>
                <w:sz w:val="20"/>
                <w:szCs w:val="22"/>
              </w:rPr>
            </w:pPr>
          </w:p>
          <w:p w14:paraId="1A7285F4" w14:textId="77777777" w:rsidR="00F22CEF" w:rsidRPr="00872B8D" w:rsidRDefault="00F22CEF" w:rsidP="00F22CEF">
            <w:pPr>
              <w:pStyle w:val="ListParagraph"/>
              <w:ind w:left="862" w:right="141"/>
              <w:rPr>
                <w:rFonts w:cs="Arial"/>
                <w:sz w:val="20"/>
                <w:szCs w:val="22"/>
              </w:rPr>
            </w:pPr>
          </w:p>
          <w:p w14:paraId="3689A18E" w14:textId="77777777"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14:paraId="59079C1A" w14:textId="77777777"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 xml:space="preserve">Bidding as Prime Contractor but will operate as a </w:t>
            </w:r>
          </w:p>
          <w:p w14:paraId="13FC7148" w14:textId="77777777"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 xml:space="preserve">Managing Agent and will use third parties to deliver all of </w:t>
            </w:r>
          </w:p>
          <w:p w14:paraId="569296D8" w14:textId="77777777" w:rsidR="00F22CEF" w:rsidRPr="005D6DE3" w:rsidRDefault="00F22CEF" w:rsidP="00F22CEF">
            <w:pPr>
              <w:pStyle w:val="ListParagraph"/>
              <w:spacing w:line="300" w:lineRule="auto"/>
              <w:ind w:left="352" w:right="141"/>
              <w:rPr>
                <w:rFonts w:cs="Arial"/>
                <w:sz w:val="20"/>
                <w:szCs w:val="22"/>
              </w:rPr>
            </w:pPr>
            <w:proofErr w:type="gramStart"/>
            <w:r w:rsidRPr="005D6DE3">
              <w:rPr>
                <w:rFonts w:cs="Arial"/>
                <w:sz w:val="20"/>
                <w:szCs w:val="22"/>
              </w:rPr>
              <w:t>the</w:t>
            </w:r>
            <w:proofErr w:type="gramEnd"/>
            <w:r w:rsidRPr="005D6DE3">
              <w:rPr>
                <w:rFonts w:cs="Arial"/>
                <w:sz w:val="20"/>
                <w:szCs w:val="22"/>
              </w:rPr>
              <w:t xml:space="preserve"> services.</w:t>
            </w:r>
          </w:p>
          <w:p w14:paraId="50B1C571" w14:textId="77777777" w:rsidR="00F22CEF" w:rsidRPr="005D6DE3" w:rsidRDefault="00F22CEF" w:rsidP="00F22CEF">
            <w:pPr>
              <w:pStyle w:val="ListParagraph"/>
              <w:ind w:left="712" w:right="141"/>
              <w:rPr>
                <w:rFonts w:cs="Arial"/>
                <w:sz w:val="20"/>
                <w:szCs w:val="22"/>
              </w:rPr>
            </w:pPr>
          </w:p>
          <w:p w14:paraId="4EF06C3F" w14:textId="77777777" w:rsidR="00F22CEF" w:rsidRPr="005D6DE3" w:rsidRDefault="00F22CEF" w:rsidP="00F22CEF">
            <w:pPr>
              <w:pStyle w:val="ListParagraph"/>
              <w:ind w:left="712" w:right="141"/>
              <w:rPr>
                <w:rFonts w:cs="Arial"/>
                <w:sz w:val="20"/>
                <w:szCs w:val="22"/>
              </w:rPr>
            </w:pPr>
            <w:r w:rsidRPr="005D6DE3">
              <w:rPr>
                <w:rFonts w:cs="Arial"/>
                <w:sz w:val="20"/>
                <w:szCs w:val="22"/>
              </w:rPr>
              <w:t xml:space="preserve">If yes, please provide details of your proposed bidding </w:t>
            </w:r>
          </w:p>
          <w:p w14:paraId="787591D0" w14:textId="77777777" w:rsidR="00F22CEF" w:rsidRPr="005D6DE3" w:rsidRDefault="00F22CEF" w:rsidP="00F22CEF">
            <w:pPr>
              <w:pStyle w:val="ListParagraph"/>
              <w:ind w:left="712" w:right="141"/>
              <w:rPr>
                <w:rFonts w:cs="Arial"/>
                <w:sz w:val="20"/>
                <w:szCs w:val="22"/>
              </w:rPr>
            </w:pPr>
            <w:r w:rsidRPr="005D6DE3">
              <w:rPr>
                <w:rFonts w:cs="Arial"/>
                <w:sz w:val="20"/>
                <w:szCs w:val="22"/>
              </w:rPr>
              <w:t xml:space="preserve">model that includes members of the supply chain, the </w:t>
            </w:r>
          </w:p>
          <w:p w14:paraId="5167CC1A" w14:textId="77777777" w:rsidR="00F22CEF" w:rsidRPr="005D6DE3" w:rsidRDefault="00F22CEF" w:rsidP="00F22CEF">
            <w:pPr>
              <w:pStyle w:val="ListParagraph"/>
              <w:ind w:left="712" w:right="141"/>
              <w:rPr>
                <w:rFonts w:cs="Arial"/>
                <w:sz w:val="20"/>
                <w:szCs w:val="22"/>
              </w:rPr>
            </w:pPr>
            <w:proofErr w:type="gramStart"/>
            <w:r w:rsidRPr="005D6DE3">
              <w:rPr>
                <w:rFonts w:cs="Arial"/>
                <w:sz w:val="20"/>
                <w:szCs w:val="22"/>
              </w:rPr>
              <w:t>percentage</w:t>
            </w:r>
            <w:proofErr w:type="gramEnd"/>
            <w:r w:rsidRPr="005D6DE3">
              <w:rPr>
                <w:rFonts w:cs="Arial"/>
                <w:sz w:val="20"/>
                <w:szCs w:val="22"/>
              </w:rPr>
              <w:t xml:space="preserve"> of work being delivered by each sub-contractor and the key contract deliverables each sub-contractor will be responsible for.</w:t>
            </w:r>
          </w:p>
        </w:tc>
        <w:tc>
          <w:tcPr>
            <w:tcW w:w="2058" w:type="dxa"/>
            <w:vAlign w:val="center"/>
          </w:tcPr>
          <w:p w14:paraId="160DDEE2" w14:textId="77777777" w:rsidR="00F22CEF" w:rsidRPr="005D6DE3" w:rsidRDefault="00F22CEF" w:rsidP="00F22CEF">
            <w:pPr>
              <w:pStyle w:val="ListParagraph"/>
              <w:rPr>
                <w:rFonts w:cs="Arial"/>
                <w:sz w:val="20"/>
                <w:szCs w:val="22"/>
              </w:rPr>
            </w:pPr>
          </w:p>
        </w:tc>
        <w:tc>
          <w:tcPr>
            <w:tcW w:w="2232" w:type="dxa"/>
            <w:gridSpan w:val="2"/>
            <w:vAlign w:val="center"/>
          </w:tcPr>
          <w:p w14:paraId="2D2C4AFC" w14:textId="77777777" w:rsidR="00F22CEF" w:rsidRPr="005D6DE3" w:rsidRDefault="00F22CEF" w:rsidP="00F22CEF">
            <w:pPr>
              <w:ind w:right="190"/>
              <w:rPr>
                <w:rFonts w:cs="Arial"/>
                <w:sz w:val="20"/>
                <w:szCs w:val="22"/>
              </w:rPr>
            </w:pPr>
          </w:p>
        </w:tc>
      </w:tr>
      <w:tr w:rsidR="00F22CEF" w:rsidRPr="00642753" w14:paraId="5098BB07" w14:textId="77777777" w:rsidTr="005D6DE3">
        <w:trPr>
          <w:trHeight w:hRule="exact" w:val="3960"/>
          <w:jc w:val="center"/>
        </w:trPr>
        <w:tc>
          <w:tcPr>
            <w:tcW w:w="846" w:type="dxa"/>
            <w:shd w:val="clear" w:color="auto" w:fill="DEEAF6" w:themeFill="accent1" w:themeFillTint="33"/>
            <w:vAlign w:val="center"/>
          </w:tcPr>
          <w:p w14:paraId="5F3D95C2" w14:textId="207F23C2" w:rsidR="00F22CEF" w:rsidRPr="00872B8D" w:rsidRDefault="00F22CEF" w:rsidP="00F22CEF">
            <w:pPr>
              <w:spacing w:line="300" w:lineRule="auto"/>
              <w:ind w:right="141"/>
              <w:contextualSpacing/>
              <w:rPr>
                <w:rFonts w:cs="Arial"/>
                <w:sz w:val="20"/>
                <w:szCs w:val="22"/>
              </w:rPr>
            </w:pPr>
          </w:p>
          <w:p w14:paraId="611F01F9" w14:textId="436553BD" w:rsidR="005D6DE3" w:rsidRPr="00872B8D" w:rsidRDefault="00F02435" w:rsidP="005D6DE3">
            <w:pPr>
              <w:pStyle w:val="ListParagraph"/>
              <w:numPr>
                <w:ilvl w:val="0"/>
                <w:numId w:val="18"/>
              </w:numPr>
              <w:spacing w:line="300" w:lineRule="auto"/>
              <w:ind w:left="0" w:right="141" w:firstLine="0"/>
              <w:rPr>
                <w:rFonts w:cs="Arial"/>
                <w:sz w:val="20"/>
                <w:szCs w:val="22"/>
              </w:rPr>
            </w:pPr>
            <w:r>
              <w:rPr>
                <w:rFonts w:cs="Arial"/>
                <w:sz w:val="20"/>
                <w:szCs w:val="22"/>
              </w:rPr>
              <w:t>10.2</w:t>
            </w:r>
            <w:r w:rsidR="005D6DE3">
              <w:rPr>
                <w:rFonts w:cs="Arial"/>
                <w:sz w:val="20"/>
                <w:szCs w:val="22"/>
              </w:rPr>
              <w:t>.13</w:t>
            </w:r>
          </w:p>
          <w:p w14:paraId="58A71602" w14:textId="77777777" w:rsidR="00F22CEF" w:rsidRPr="00872B8D" w:rsidRDefault="00F22CEF" w:rsidP="00F22CEF">
            <w:pPr>
              <w:spacing w:line="300" w:lineRule="auto"/>
              <w:ind w:left="502" w:right="141"/>
              <w:contextualSpacing/>
              <w:rPr>
                <w:rFonts w:cs="Arial"/>
                <w:sz w:val="20"/>
                <w:szCs w:val="22"/>
              </w:rPr>
            </w:pPr>
          </w:p>
          <w:p w14:paraId="1D041F19" w14:textId="77777777" w:rsidR="00F22CEF" w:rsidRPr="00872B8D" w:rsidRDefault="00F22CEF" w:rsidP="00F22CEF">
            <w:pPr>
              <w:pStyle w:val="ListParagraph"/>
              <w:ind w:left="862" w:right="141"/>
              <w:rPr>
                <w:rFonts w:cs="Arial"/>
                <w:sz w:val="20"/>
                <w:szCs w:val="22"/>
              </w:rPr>
            </w:pPr>
          </w:p>
          <w:p w14:paraId="4229C9CA" w14:textId="77777777" w:rsidR="00F22CEF" w:rsidRPr="00872B8D" w:rsidRDefault="00F22CEF" w:rsidP="00F22CEF">
            <w:pPr>
              <w:pStyle w:val="ListParagraph"/>
              <w:ind w:left="862" w:right="141"/>
              <w:rPr>
                <w:rFonts w:cs="Arial"/>
                <w:sz w:val="20"/>
                <w:szCs w:val="22"/>
              </w:rPr>
            </w:pPr>
          </w:p>
          <w:p w14:paraId="582F1DB4" w14:textId="77777777" w:rsidR="00F22CEF" w:rsidRPr="00872B8D" w:rsidRDefault="00F22CEF" w:rsidP="00F22CEF">
            <w:pPr>
              <w:pStyle w:val="ListParagraph"/>
              <w:ind w:left="862" w:right="141"/>
              <w:rPr>
                <w:rFonts w:cs="Arial"/>
                <w:sz w:val="20"/>
                <w:szCs w:val="22"/>
              </w:rPr>
            </w:pPr>
          </w:p>
          <w:p w14:paraId="22935BA2" w14:textId="77777777" w:rsidR="00F22CEF" w:rsidRPr="00872B8D" w:rsidRDefault="00F22CEF" w:rsidP="00F22CEF">
            <w:pPr>
              <w:pStyle w:val="ListParagraph"/>
              <w:ind w:left="862" w:right="141"/>
              <w:rPr>
                <w:rFonts w:cs="Arial"/>
                <w:sz w:val="20"/>
                <w:szCs w:val="22"/>
              </w:rPr>
            </w:pPr>
          </w:p>
          <w:p w14:paraId="0A2F1625" w14:textId="77777777" w:rsidR="00F22CEF" w:rsidRPr="00872B8D" w:rsidRDefault="00F22CEF" w:rsidP="00F22CEF">
            <w:pPr>
              <w:pStyle w:val="ListParagraph"/>
              <w:ind w:left="862" w:right="141"/>
              <w:rPr>
                <w:rFonts w:cs="Arial"/>
                <w:sz w:val="20"/>
                <w:szCs w:val="22"/>
              </w:rPr>
            </w:pPr>
          </w:p>
          <w:p w14:paraId="4B713713" w14:textId="77777777" w:rsidR="00F22CEF" w:rsidRPr="00872B8D" w:rsidRDefault="00F22CEF" w:rsidP="00F22CEF">
            <w:pPr>
              <w:pStyle w:val="ListParagraph"/>
              <w:ind w:left="862" w:right="141"/>
              <w:rPr>
                <w:rFonts w:cs="Arial"/>
                <w:sz w:val="20"/>
                <w:szCs w:val="22"/>
              </w:rPr>
            </w:pPr>
          </w:p>
          <w:p w14:paraId="515A9F21" w14:textId="77777777" w:rsidR="00F22CEF" w:rsidRPr="00872B8D" w:rsidRDefault="00F22CEF" w:rsidP="00F22CEF">
            <w:pPr>
              <w:pStyle w:val="ListParagraph"/>
              <w:ind w:left="862" w:right="141"/>
              <w:rPr>
                <w:rFonts w:cs="Arial"/>
                <w:sz w:val="20"/>
                <w:szCs w:val="22"/>
              </w:rPr>
            </w:pPr>
          </w:p>
          <w:p w14:paraId="1C979CEB" w14:textId="77777777" w:rsidR="00F22CEF" w:rsidRPr="00872B8D" w:rsidRDefault="00F22CEF" w:rsidP="00F22CEF">
            <w:pPr>
              <w:pStyle w:val="ListParagraph"/>
              <w:ind w:left="862" w:right="141"/>
              <w:rPr>
                <w:rFonts w:cs="Arial"/>
                <w:sz w:val="20"/>
                <w:szCs w:val="22"/>
              </w:rPr>
            </w:pPr>
          </w:p>
          <w:p w14:paraId="7F6B945F" w14:textId="77777777" w:rsidR="00F22CEF" w:rsidRPr="00872B8D" w:rsidRDefault="00F22CEF" w:rsidP="00F22CEF">
            <w:pPr>
              <w:pStyle w:val="ListParagraph"/>
              <w:ind w:left="862" w:right="141"/>
              <w:rPr>
                <w:rFonts w:cs="Arial"/>
                <w:sz w:val="20"/>
                <w:szCs w:val="22"/>
              </w:rPr>
            </w:pPr>
          </w:p>
          <w:p w14:paraId="5D27F8C5" w14:textId="77777777"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14:paraId="617F8BEF" w14:textId="77777777"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 xml:space="preserve">Bidding as a consortium but not proposing to create a new </w:t>
            </w:r>
          </w:p>
          <w:p w14:paraId="75283F04" w14:textId="77777777" w:rsidR="00F22CEF" w:rsidRPr="005D6DE3" w:rsidRDefault="00F22CEF" w:rsidP="00F22CEF">
            <w:pPr>
              <w:pStyle w:val="ListParagraph"/>
              <w:spacing w:line="300" w:lineRule="auto"/>
              <w:ind w:left="352" w:right="141"/>
              <w:rPr>
                <w:rFonts w:cs="Arial"/>
                <w:sz w:val="20"/>
                <w:szCs w:val="22"/>
              </w:rPr>
            </w:pPr>
            <w:proofErr w:type="gramStart"/>
            <w:r w:rsidRPr="005D6DE3">
              <w:rPr>
                <w:rFonts w:cs="Arial"/>
                <w:sz w:val="20"/>
                <w:szCs w:val="22"/>
              </w:rPr>
              <w:t>legal</w:t>
            </w:r>
            <w:proofErr w:type="gramEnd"/>
            <w:r w:rsidRPr="005D6DE3">
              <w:rPr>
                <w:rFonts w:cs="Arial"/>
                <w:sz w:val="20"/>
                <w:szCs w:val="22"/>
              </w:rPr>
              <w:t xml:space="preserve"> entity.</w:t>
            </w:r>
          </w:p>
          <w:p w14:paraId="24066B93" w14:textId="77777777" w:rsidR="00F22CEF" w:rsidRPr="005D6DE3" w:rsidRDefault="00F22CEF" w:rsidP="00F22CEF">
            <w:pPr>
              <w:pStyle w:val="ListParagraph"/>
              <w:ind w:left="712" w:right="141"/>
              <w:rPr>
                <w:rFonts w:cs="Arial"/>
                <w:sz w:val="20"/>
                <w:szCs w:val="22"/>
              </w:rPr>
            </w:pPr>
          </w:p>
          <w:p w14:paraId="2559A844" w14:textId="77777777" w:rsidR="00F22CEF" w:rsidRPr="005D6DE3" w:rsidRDefault="00F22CEF" w:rsidP="00F22CEF">
            <w:pPr>
              <w:pStyle w:val="ListParagraph"/>
              <w:ind w:left="712" w:right="141"/>
              <w:rPr>
                <w:rFonts w:cs="Arial"/>
                <w:sz w:val="20"/>
                <w:szCs w:val="22"/>
              </w:rPr>
            </w:pPr>
            <w:r w:rsidRPr="005D6DE3">
              <w:rPr>
                <w:rFonts w:cs="Arial"/>
                <w:sz w:val="20"/>
                <w:szCs w:val="22"/>
              </w:rPr>
              <w:t xml:space="preserve">If yes, please include details of your consortium in the next column and use a separate Appendix to explain the </w:t>
            </w:r>
          </w:p>
          <w:p w14:paraId="7B990594" w14:textId="77777777" w:rsidR="00F22CEF" w:rsidRPr="005D6DE3" w:rsidRDefault="00F22CEF" w:rsidP="00F22CEF">
            <w:pPr>
              <w:pStyle w:val="ListParagraph"/>
              <w:ind w:left="712" w:right="141"/>
              <w:rPr>
                <w:rFonts w:cs="Arial"/>
                <w:sz w:val="20"/>
                <w:szCs w:val="22"/>
              </w:rPr>
            </w:pPr>
            <w:r w:rsidRPr="005D6DE3">
              <w:rPr>
                <w:rFonts w:cs="Arial"/>
                <w:sz w:val="20"/>
                <w:szCs w:val="22"/>
              </w:rPr>
              <w:t xml:space="preserve">alternative arrangements i.e. why a new legal entity is not </w:t>
            </w:r>
          </w:p>
          <w:p w14:paraId="3877E68B" w14:textId="77777777" w:rsidR="00F22CEF" w:rsidRPr="005D6DE3" w:rsidRDefault="00F22CEF" w:rsidP="00F22CEF">
            <w:pPr>
              <w:pStyle w:val="ListParagraph"/>
              <w:ind w:left="712" w:right="141"/>
              <w:rPr>
                <w:rFonts w:cs="Arial"/>
                <w:sz w:val="20"/>
                <w:szCs w:val="22"/>
              </w:rPr>
            </w:pPr>
            <w:proofErr w:type="gramStart"/>
            <w:r w:rsidRPr="005D6DE3">
              <w:rPr>
                <w:rFonts w:cs="Arial"/>
                <w:sz w:val="20"/>
                <w:szCs w:val="22"/>
              </w:rPr>
              <w:t>being</w:t>
            </w:r>
            <w:proofErr w:type="gramEnd"/>
            <w:r w:rsidRPr="005D6DE3">
              <w:rPr>
                <w:rFonts w:cs="Arial"/>
                <w:sz w:val="20"/>
                <w:szCs w:val="22"/>
              </w:rPr>
              <w:t xml:space="preserve"> created.</w:t>
            </w:r>
          </w:p>
          <w:p w14:paraId="6AD42C00" w14:textId="77777777" w:rsidR="00F22CEF" w:rsidRPr="005D6DE3" w:rsidRDefault="00F22CEF" w:rsidP="00F22CEF">
            <w:pPr>
              <w:pStyle w:val="ListParagraph"/>
              <w:ind w:left="712" w:right="141"/>
              <w:rPr>
                <w:rFonts w:cs="Arial"/>
                <w:sz w:val="20"/>
                <w:szCs w:val="22"/>
              </w:rPr>
            </w:pPr>
          </w:p>
          <w:p w14:paraId="68A8DD1B" w14:textId="77777777" w:rsidR="00F22CEF" w:rsidRPr="005D6DE3" w:rsidRDefault="00F22CEF" w:rsidP="00F22CEF">
            <w:pPr>
              <w:pStyle w:val="ListParagraph"/>
              <w:ind w:left="712" w:right="141"/>
              <w:rPr>
                <w:rFonts w:cs="Arial"/>
                <w:sz w:val="20"/>
                <w:szCs w:val="22"/>
              </w:rPr>
            </w:pPr>
          </w:p>
          <w:p w14:paraId="31373E3C" w14:textId="77777777" w:rsidR="00F22CEF" w:rsidRPr="005D6DE3" w:rsidRDefault="00F22CEF" w:rsidP="00F22CEF">
            <w:pPr>
              <w:pStyle w:val="ListParagraph"/>
              <w:ind w:left="712" w:right="141"/>
              <w:rPr>
                <w:rFonts w:cs="Arial"/>
                <w:sz w:val="20"/>
                <w:szCs w:val="22"/>
              </w:rPr>
            </w:pPr>
            <w:r w:rsidRPr="005D6DE3">
              <w:rPr>
                <w:rFonts w:cs="Arial"/>
                <w:sz w:val="20"/>
                <w:szCs w:val="22"/>
              </w:rPr>
              <w:t xml:space="preserve">Please note that the Authority may require the consortium </w:t>
            </w:r>
          </w:p>
          <w:p w14:paraId="2F5B4D14" w14:textId="77777777" w:rsidR="00F22CEF" w:rsidRPr="005D6DE3" w:rsidRDefault="00F22CEF" w:rsidP="00F22CEF">
            <w:pPr>
              <w:pStyle w:val="ListParagraph"/>
              <w:ind w:left="712" w:right="141"/>
              <w:rPr>
                <w:rFonts w:cs="Arial"/>
                <w:sz w:val="20"/>
                <w:szCs w:val="22"/>
              </w:rPr>
            </w:pPr>
            <w:r w:rsidRPr="005D6DE3">
              <w:rPr>
                <w:rFonts w:cs="Arial"/>
                <w:sz w:val="20"/>
                <w:szCs w:val="22"/>
              </w:rPr>
              <w:t xml:space="preserve">to assume a specific legal form if awarded the contract, to </w:t>
            </w:r>
          </w:p>
          <w:p w14:paraId="5CA8C477" w14:textId="77777777" w:rsidR="00F22CEF" w:rsidRPr="005D6DE3" w:rsidRDefault="00F22CEF" w:rsidP="00F22CEF">
            <w:pPr>
              <w:pStyle w:val="ListParagraph"/>
              <w:ind w:left="712" w:right="141"/>
              <w:rPr>
                <w:rFonts w:cs="Arial"/>
                <w:sz w:val="20"/>
                <w:szCs w:val="22"/>
              </w:rPr>
            </w:pPr>
            <w:r w:rsidRPr="005D6DE3">
              <w:rPr>
                <w:rFonts w:cs="Arial"/>
                <w:sz w:val="20"/>
                <w:szCs w:val="22"/>
              </w:rPr>
              <w:t xml:space="preserve">the extent that it is necessary for the satisfactory </w:t>
            </w:r>
          </w:p>
          <w:p w14:paraId="5185FF04" w14:textId="07A640E8" w:rsidR="00F22CEF" w:rsidRPr="005D6DE3" w:rsidRDefault="00F22CEF" w:rsidP="00F22CEF">
            <w:pPr>
              <w:pStyle w:val="ListParagraph"/>
              <w:ind w:left="712" w:right="141"/>
              <w:rPr>
                <w:rFonts w:cs="Arial"/>
                <w:sz w:val="20"/>
                <w:szCs w:val="22"/>
              </w:rPr>
            </w:pPr>
            <w:proofErr w:type="gramStart"/>
            <w:r w:rsidRPr="005D6DE3">
              <w:rPr>
                <w:rFonts w:cs="Arial"/>
                <w:sz w:val="20"/>
                <w:szCs w:val="22"/>
              </w:rPr>
              <w:t>performance</w:t>
            </w:r>
            <w:proofErr w:type="gramEnd"/>
            <w:r w:rsidRPr="005D6DE3">
              <w:rPr>
                <w:rFonts w:cs="Arial"/>
                <w:sz w:val="20"/>
                <w:szCs w:val="22"/>
              </w:rPr>
              <w:t xml:space="preserve"> of the contract.</w:t>
            </w:r>
          </w:p>
        </w:tc>
        <w:tc>
          <w:tcPr>
            <w:tcW w:w="2058" w:type="dxa"/>
            <w:vAlign w:val="center"/>
          </w:tcPr>
          <w:p w14:paraId="1C952AFA" w14:textId="77777777" w:rsidR="00F22CEF" w:rsidRPr="005D6DE3" w:rsidRDefault="00F22CEF" w:rsidP="00F22CEF">
            <w:pPr>
              <w:ind w:left="237" w:right="190"/>
              <w:rPr>
                <w:rFonts w:cs="Arial"/>
                <w:sz w:val="20"/>
                <w:szCs w:val="22"/>
              </w:rPr>
            </w:pPr>
            <w:r w:rsidRPr="005D6DE3">
              <w:rPr>
                <w:rFonts w:cs="Arial"/>
                <w:sz w:val="20"/>
                <w:szCs w:val="22"/>
              </w:rPr>
              <w:t>Consortium members</w:t>
            </w:r>
          </w:p>
          <w:p w14:paraId="219E693A" w14:textId="77777777" w:rsidR="00F22CEF" w:rsidRPr="005D6DE3" w:rsidRDefault="00F22CEF" w:rsidP="00F22CEF">
            <w:pPr>
              <w:ind w:left="237" w:right="190"/>
              <w:rPr>
                <w:rFonts w:cs="Arial"/>
                <w:sz w:val="20"/>
                <w:szCs w:val="22"/>
              </w:rPr>
            </w:pPr>
            <w:r w:rsidRPr="005D6DE3">
              <w:rPr>
                <w:rFonts w:cs="Arial"/>
                <w:sz w:val="20"/>
                <w:szCs w:val="22"/>
              </w:rPr>
              <w:t>Lead member</w:t>
            </w:r>
          </w:p>
        </w:tc>
        <w:tc>
          <w:tcPr>
            <w:tcW w:w="2232" w:type="dxa"/>
            <w:gridSpan w:val="2"/>
            <w:vAlign w:val="center"/>
          </w:tcPr>
          <w:p w14:paraId="55379695" w14:textId="77777777" w:rsidR="00F22CEF" w:rsidRPr="005D6DE3" w:rsidRDefault="00F22CEF" w:rsidP="00F22CEF">
            <w:pPr>
              <w:ind w:left="237" w:right="190"/>
              <w:rPr>
                <w:rFonts w:cs="Arial"/>
                <w:sz w:val="20"/>
                <w:szCs w:val="22"/>
              </w:rPr>
            </w:pPr>
          </w:p>
        </w:tc>
      </w:tr>
      <w:tr w:rsidR="00F22CEF" w:rsidRPr="00642753" w14:paraId="6BD5CCC2" w14:textId="77777777" w:rsidTr="005D6DE3">
        <w:trPr>
          <w:trHeight w:hRule="exact" w:val="2415"/>
          <w:jc w:val="center"/>
        </w:trPr>
        <w:tc>
          <w:tcPr>
            <w:tcW w:w="846" w:type="dxa"/>
            <w:shd w:val="clear" w:color="auto" w:fill="DEEAF6" w:themeFill="accent1" w:themeFillTint="33"/>
            <w:vAlign w:val="center"/>
          </w:tcPr>
          <w:p w14:paraId="0E4BE0C6" w14:textId="77F1EC2F" w:rsidR="00F22CEF" w:rsidRPr="00872B8D" w:rsidRDefault="00F22CEF" w:rsidP="00F22CEF">
            <w:pPr>
              <w:spacing w:line="300" w:lineRule="auto"/>
              <w:ind w:right="141"/>
              <w:contextualSpacing/>
              <w:rPr>
                <w:rFonts w:cs="Arial"/>
                <w:sz w:val="20"/>
                <w:szCs w:val="22"/>
              </w:rPr>
            </w:pPr>
          </w:p>
          <w:p w14:paraId="0FFACE9E" w14:textId="16DCAD0C" w:rsidR="00F22CEF" w:rsidRPr="00872B8D" w:rsidRDefault="00F02435" w:rsidP="005D6DE3">
            <w:pPr>
              <w:pStyle w:val="ListParagraph"/>
              <w:numPr>
                <w:ilvl w:val="0"/>
                <w:numId w:val="18"/>
              </w:numPr>
              <w:spacing w:line="300" w:lineRule="auto"/>
              <w:ind w:left="0" w:right="141" w:firstLine="0"/>
              <w:rPr>
                <w:rFonts w:cs="Arial"/>
                <w:sz w:val="20"/>
                <w:szCs w:val="22"/>
              </w:rPr>
            </w:pPr>
            <w:r>
              <w:rPr>
                <w:rFonts w:cs="Arial"/>
                <w:sz w:val="20"/>
                <w:szCs w:val="22"/>
              </w:rPr>
              <w:t>10.2.</w:t>
            </w:r>
            <w:r w:rsidR="005D6DE3">
              <w:rPr>
                <w:rFonts w:cs="Arial"/>
                <w:sz w:val="20"/>
                <w:szCs w:val="22"/>
              </w:rPr>
              <w:t>14</w:t>
            </w:r>
          </w:p>
          <w:p w14:paraId="23D55034" w14:textId="77777777" w:rsidR="00F22CEF" w:rsidRPr="00872B8D" w:rsidRDefault="00F22CEF" w:rsidP="00F22CEF">
            <w:pPr>
              <w:pStyle w:val="ListParagraph"/>
              <w:ind w:left="862" w:right="141"/>
              <w:rPr>
                <w:rFonts w:cs="Arial"/>
                <w:sz w:val="20"/>
                <w:szCs w:val="22"/>
              </w:rPr>
            </w:pPr>
          </w:p>
          <w:p w14:paraId="49729556" w14:textId="77777777" w:rsidR="00F22CEF" w:rsidRPr="00872B8D" w:rsidRDefault="00F22CEF" w:rsidP="00F22CEF">
            <w:pPr>
              <w:pStyle w:val="ListParagraph"/>
              <w:ind w:left="862" w:right="141"/>
              <w:rPr>
                <w:rFonts w:cs="Arial"/>
                <w:sz w:val="20"/>
                <w:szCs w:val="22"/>
              </w:rPr>
            </w:pPr>
          </w:p>
          <w:p w14:paraId="4BD7D1CB" w14:textId="77777777" w:rsidR="00F22CEF" w:rsidRPr="00872B8D" w:rsidRDefault="00F22CEF" w:rsidP="00F22CEF">
            <w:pPr>
              <w:pStyle w:val="ListParagraph"/>
              <w:ind w:left="862" w:right="141"/>
              <w:rPr>
                <w:rFonts w:cs="Arial"/>
                <w:sz w:val="20"/>
                <w:szCs w:val="22"/>
              </w:rPr>
            </w:pPr>
          </w:p>
          <w:p w14:paraId="31983283" w14:textId="77777777" w:rsidR="00F22CEF" w:rsidRPr="00872B8D" w:rsidRDefault="00F22CEF" w:rsidP="00F22CEF">
            <w:pPr>
              <w:pStyle w:val="ListParagraph"/>
              <w:ind w:left="862" w:right="141"/>
              <w:rPr>
                <w:rFonts w:cs="Arial"/>
                <w:sz w:val="20"/>
                <w:szCs w:val="22"/>
              </w:rPr>
            </w:pPr>
          </w:p>
          <w:p w14:paraId="36D6964B" w14:textId="77777777"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14:paraId="615098C1" w14:textId="77777777" w:rsidR="00F22CEF" w:rsidRPr="00554E46" w:rsidRDefault="00F22CEF" w:rsidP="00F22CEF">
            <w:pPr>
              <w:spacing w:line="300" w:lineRule="auto"/>
              <w:ind w:right="141"/>
              <w:contextualSpacing/>
              <w:rPr>
                <w:rFonts w:cs="Arial"/>
                <w:sz w:val="20"/>
              </w:rPr>
            </w:pPr>
            <w:r w:rsidRPr="00872B8D">
              <w:rPr>
                <w:rFonts w:cs="Arial"/>
                <w:sz w:val="20"/>
              </w:rPr>
              <w:t xml:space="preserve">Bidding as a consortium and intend to create a Special </w:t>
            </w:r>
            <w:r w:rsidRPr="00554E46">
              <w:rPr>
                <w:rFonts w:cs="Arial"/>
                <w:sz w:val="20"/>
              </w:rPr>
              <w:t>Purpose Vehicle (SPV).</w:t>
            </w:r>
          </w:p>
          <w:p w14:paraId="6C011853" w14:textId="77777777" w:rsidR="00F22CEF" w:rsidRPr="00872B8D" w:rsidRDefault="00F22CEF" w:rsidP="00F22CEF">
            <w:pPr>
              <w:pStyle w:val="ListParagraph"/>
              <w:spacing w:line="300" w:lineRule="auto"/>
              <w:ind w:left="352" w:right="141"/>
              <w:rPr>
                <w:rFonts w:cs="Arial"/>
                <w:sz w:val="20"/>
              </w:rPr>
            </w:pPr>
          </w:p>
          <w:p w14:paraId="010F1DCB" w14:textId="77777777" w:rsidR="00F22CEF" w:rsidRPr="00872B8D" w:rsidRDefault="00F22CEF" w:rsidP="00F22CEF">
            <w:pPr>
              <w:pStyle w:val="ListParagraph"/>
              <w:ind w:left="712" w:right="141"/>
              <w:rPr>
                <w:rFonts w:cs="Arial"/>
                <w:sz w:val="20"/>
              </w:rPr>
            </w:pPr>
          </w:p>
          <w:p w14:paraId="3BF6AF1E" w14:textId="77777777" w:rsidR="00F22CEF" w:rsidRPr="00872B8D" w:rsidRDefault="00F22CEF" w:rsidP="00F22CEF">
            <w:pPr>
              <w:pStyle w:val="ListParagraph"/>
              <w:ind w:left="712" w:right="141"/>
              <w:rPr>
                <w:rFonts w:cs="Arial"/>
                <w:sz w:val="20"/>
              </w:rPr>
            </w:pPr>
            <w:r w:rsidRPr="00872B8D">
              <w:rPr>
                <w:rFonts w:cs="Arial"/>
                <w:sz w:val="20"/>
              </w:rPr>
              <w:t xml:space="preserve">If yes, please include details of your consortium, current </w:t>
            </w:r>
          </w:p>
          <w:p w14:paraId="01A8D87C" w14:textId="77777777" w:rsidR="00F22CEF" w:rsidRPr="00872B8D" w:rsidRDefault="00F22CEF" w:rsidP="00F22CEF">
            <w:pPr>
              <w:pStyle w:val="ListParagraph"/>
              <w:ind w:left="712" w:right="141"/>
              <w:rPr>
                <w:rFonts w:cs="Arial"/>
                <w:sz w:val="20"/>
              </w:rPr>
            </w:pPr>
            <w:r w:rsidRPr="00872B8D">
              <w:rPr>
                <w:rFonts w:cs="Arial"/>
                <w:sz w:val="20"/>
              </w:rPr>
              <w:t xml:space="preserve">lead member and intended SPV in the next column and </w:t>
            </w:r>
          </w:p>
          <w:p w14:paraId="4585D008" w14:textId="77777777" w:rsidR="00F22CEF" w:rsidRPr="00872B8D" w:rsidRDefault="00F22CEF" w:rsidP="00F22CEF">
            <w:pPr>
              <w:pStyle w:val="ListParagraph"/>
              <w:ind w:left="712" w:right="141"/>
              <w:rPr>
                <w:rFonts w:cs="Arial"/>
                <w:sz w:val="20"/>
              </w:rPr>
            </w:pPr>
            <w:r w:rsidRPr="00872B8D">
              <w:rPr>
                <w:rFonts w:cs="Arial"/>
                <w:sz w:val="20"/>
              </w:rPr>
              <w:t xml:space="preserve">provide full details of the biding model using a separate </w:t>
            </w:r>
          </w:p>
          <w:p w14:paraId="398AAB95" w14:textId="77777777" w:rsidR="00F22CEF" w:rsidRPr="00872B8D" w:rsidRDefault="00F22CEF" w:rsidP="00F22CEF">
            <w:pPr>
              <w:pStyle w:val="ListParagraph"/>
              <w:ind w:left="712" w:right="141"/>
              <w:rPr>
                <w:rFonts w:cs="Arial"/>
                <w:sz w:val="20"/>
              </w:rPr>
            </w:pPr>
            <w:r w:rsidRPr="00872B8D">
              <w:rPr>
                <w:rFonts w:cs="Arial"/>
                <w:sz w:val="20"/>
              </w:rPr>
              <w:t>Appendix.</w:t>
            </w:r>
          </w:p>
        </w:tc>
        <w:tc>
          <w:tcPr>
            <w:tcW w:w="2058" w:type="dxa"/>
            <w:vAlign w:val="center"/>
          </w:tcPr>
          <w:p w14:paraId="17E54EEB" w14:textId="77777777" w:rsidR="00F22CEF" w:rsidRPr="00872B8D" w:rsidRDefault="00F22CEF" w:rsidP="00F22CEF">
            <w:pPr>
              <w:ind w:left="237" w:right="190"/>
              <w:rPr>
                <w:rFonts w:cs="Arial"/>
                <w:sz w:val="20"/>
              </w:rPr>
            </w:pPr>
            <w:r w:rsidRPr="00872B8D">
              <w:rPr>
                <w:rFonts w:cs="Arial"/>
                <w:sz w:val="20"/>
              </w:rPr>
              <w:t>Consortium members</w:t>
            </w:r>
          </w:p>
          <w:p w14:paraId="53115467" w14:textId="77777777" w:rsidR="00F22CEF" w:rsidRPr="00872B8D" w:rsidRDefault="00F22CEF" w:rsidP="00F22CEF">
            <w:pPr>
              <w:ind w:left="237" w:right="190"/>
              <w:rPr>
                <w:rFonts w:cs="Arial"/>
                <w:sz w:val="20"/>
              </w:rPr>
            </w:pPr>
            <w:r w:rsidRPr="00872B8D">
              <w:rPr>
                <w:rFonts w:cs="Arial"/>
                <w:sz w:val="20"/>
              </w:rPr>
              <w:t xml:space="preserve">Lead member </w:t>
            </w:r>
          </w:p>
          <w:p w14:paraId="5ADFD4C0" w14:textId="77777777" w:rsidR="00F22CEF" w:rsidRPr="00872B8D" w:rsidRDefault="00F22CEF" w:rsidP="00F22CEF">
            <w:pPr>
              <w:ind w:left="237" w:right="190"/>
              <w:rPr>
                <w:rFonts w:cs="Arial"/>
                <w:sz w:val="20"/>
              </w:rPr>
            </w:pPr>
            <w:r w:rsidRPr="00872B8D">
              <w:rPr>
                <w:rFonts w:cs="Arial"/>
                <w:sz w:val="20"/>
              </w:rPr>
              <w:t>Name of Special Purpose Vehicle</w:t>
            </w:r>
          </w:p>
        </w:tc>
        <w:tc>
          <w:tcPr>
            <w:tcW w:w="2232" w:type="dxa"/>
            <w:gridSpan w:val="2"/>
            <w:vAlign w:val="center"/>
          </w:tcPr>
          <w:p w14:paraId="57F1A1B7" w14:textId="77777777" w:rsidR="00F22CEF" w:rsidRPr="00642753" w:rsidRDefault="00F22CEF" w:rsidP="00F22CEF">
            <w:pPr>
              <w:ind w:left="237" w:right="190"/>
              <w:rPr>
                <w:rFonts w:cs="Arial"/>
                <w:szCs w:val="22"/>
              </w:rPr>
            </w:pPr>
          </w:p>
        </w:tc>
      </w:tr>
    </w:tbl>
    <w:p w14:paraId="04411CD3" w14:textId="77777777" w:rsidR="00F22CEF" w:rsidRDefault="00F22CEF" w:rsidP="00F22CEF">
      <w:pPr>
        <w:pStyle w:val="Bodysubclause"/>
        <w:spacing w:line="276" w:lineRule="auto"/>
        <w:ind w:left="0"/>
        <w:rPr>
          <w:rFonts w:ascii="Arial" w:hAnsi="Arial" w:cs="Arial"/>
          <w:szCs w:val="22"/>
        </w:rPr>
      </w:pPr>
    </w:p>
    <w:p w14:paraId="5C7D85B6" w14:textId="712B92B6" w:rsidR="00537718" w:rsidRDefault="00537718" w:rsidP="005D6DE3">
      <w:pPr>
        <w:pStyle w:val="Bodysubclause"/>
        <w:numPr>
          <w:ilvl w:val="0"/>
          <w:numId w:val="12"/>
        </w:numPr>
        <w:spacing w:line="276" w:lineRule="auto"/>
        <w:ind w:left="357" w:hanging="357"/>
        <w:rPr>
          <w:rFonts w:ascii="Arial" w:hAnsi="Arial" w:cs="Arial"/>
          <w:b/>
          <w:szCs w:val="22"/>
        </w:rPr>
      </w:pPr>
      <w:r w:rsidRPr="00537718">
        <w:rPr>
          <w:rFonts w:ascii="Arial" w:hAnsi="Arial" w:cs="Arial"/>
          <w:b/>
          <w:szCs w:val="22"/>
        </w:rPr>
        <w:lastRenderedPageBreak/>
        <w:t>Supplier contact details</w:t>
      </w: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9558"/>
      </w:tblGrid>
      <w:tr w:rsidR="00537718" w:rsidRPr="00642753" w14:paraId="12D2866F" w14:textId="77777777" w:rsidTr="00F22CEF">
        <w:trPr>
          <w:trHeight w:hRule="exact" w:val="564"/>
          <w:jc w:val="center"/>
        </w:trPr>
        <w:tc>
          <w:tcPr>
            <w:tcW w:w="10942" w:type="dxa"/>
            <w:gridSpan w:val="2"/>
            <w:shd w:val="clear" w:color="auto" w:fill="DEEAF6" w:themeFill="accent1" w:themeFillTint="33"/>
            <w:vAlign w:val="center"/>
          </w:tcPr>
          <w:p w14:paraId="64906729" w14:textId="77777777" w:rsidR="00537718" w:rsidRPr="00642753" w:rsidRDefault="00537718" w:rsidP="00F22CEF">
            <w:pPr>
              <w:spacing w:before="120" w:after="120" w:line="276" w:lineRule="auto"/>
              <w:ind w:left="191"/>
              <w:jc w:val="both"/>
              <w:rPr>
                <w:rFonts w:cs="Arial"/>
                <w:sz w:val="22"/>
                <w:szCs w:val="22"/>
              </w:rPr>
            </w:pPr>
            <w:r w:rsidRPr="00642753">
              <w:rPr>
                <w:rFonts w:cs="Arial"/>
                <w:sz w:val="22"/>
                <w:szCs w:val="22"/>
              </w:rPr>
              <w:t xml:space="preserve">Please provide </w:t>
            </w:r>
            <w:r>
              <w:rPr>
                <w:rFonts w:cs="Arial"/>
                <w:sz w:val="22"/>
                <w:szCs w:val="22"/>
              </w:rPr>
              <w:t>Supplier</w:t>
            </w:r>
            <w:r w:rsidRPr="00642753">
              <w:rPr>
                <w:rFonts w:cs="Arial"/>
                <w:sz w:val="22"/>
                <w:szCs w:val="22"/>
              </w:rPr>
              <w:t xml:space="preserve"> contact details</w:t>
            </w:r>
            <w:r>
              <w:rPr>
                <w:rFonts w:cs="Arial"/>
                <w:sz w:val="22"/>
                <w:szCs w:val="22"/>
              </w:rPr>
              <w:t xml:space="preserve"> for any enquiries about this RF</w:t>
            </w:r>
            <w:r w:rsidRPr="00642753">
              <w:rPr>
                <w:rFonts w:cs="Arial"/>
                <w:sz w:val="22"/>
                <w:szCs w:val="22"/>
              </w:rPr>
              <w:t>Q</w:t>
            </w:r>
          </w:p>
        </w:tc>
      </w:tr>
      <w:tr w:rsidR="00537718" w:rsidRPr="00642753" w14:paraId="7C0429EE" w14:textId="77777777" w:rsidTr="00F22CEF">
        <w:trPr>
          <w:trHeight w:val="582"/>
          <w:jc w:val="center"/>
        </w:trPr>
        <w:tc>
          <w:tcPr>
            <w:tcW w:w="1384" w:type="dxa"/>
            <w:shd w:val="clear" w:color="auto" w:fill="DEEAF6" w:themeFill="accent1" w:themeFillTint="33"/>
            <w:vAlign w:val="center"/>
          </w:tcPr>
          <w:p w14:paraId="317C1170"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Name</w:t>
            </w:r>
          </w:p>
        </w:tc>
        <w:tc>
          <w:tcPr>
            <w:tcW w:w="9558" w:type="dxa"/>
            <w:vAlign w:val="center"/>
          </w:tcPr>
          <w:p w14:paraId="7FB5C99B" w14:textId="77777777" w:rsidR="00537718" w:rsidRPr="00642753" w:rsidRDefault="00537718" w:rsidP="00F22CEF">
            <w:pPr>
              <w:spacing w:before="120" w:after="120" w:line="276" w:lineRule="auto"/>
              <w:jc w:val="both"/>
              <w:rPr>
                <w:rFonts w:cs="Arial"/>
                <w:sz w:val="22"/>
                <w:szCs w:val="22"/>
              </w:rPr>
            </w:pPr>
          </w:p>
        </w:tc>
      </w:tr>
      <w:tr w:rsidR="00537718" w:rsidRPr="00642753" w14:paraId="4948E086" w14:textId="77777777" w:rsidTr="00F22CEF">
        <w:trPr>
          <w:trHeight w:val="582"/>
          <w:jc w:val="center"/>
        </w:trPr>
        <w:tc>
          <w:tcPr>
            <w:tcW w:w="1384" w:type="dxa"/>
            <w:shd w:val="clear" w:color="auto" w:fill="DEEAF6" w:themeFill="accent1" w:themeFillTint="33"/>
            <w:vAlign w:val="center"/>
          </w:tcPr>
          <w:p w14:paraId="46C97B95"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Postal address</w:t>
            </w:r>
          </w:p>
        </w:tc>
        <w:tc>
          <w:tcPr>
            <w:tcW w:w="9558" w:type="dxa"/>
            <w:vAlign w:val="center"/>
          </w:tcPr>
          <w:p w14:paraId="3A96E12A" w14:textId="77777777" w:rsidR="00537718" w:rsidRPr="00642753" w:rsidRDefault="00537718" w:rsidP="00F22CEF">
            <w:pPr>
              <w:spacing w:before="120" w:after="120" w:line="276" w:lineRule="auto"/>
              <w:jc w:val="both"/>
              <w:rPr>
                <w:rFonts w:cs="Arial"/>
                <w:sz w:val="22"/>
                <w:szCs w:val="22"/>
              </w:rPr>
            </w:pPr>
          </w:p>
        </w:tc>
      </w:tr>
      <w:tr w:rsidR="00537718" w:rsidRPr="00642753" w14:paraId="769599D4" w14:textId="77777777" w:rsidTr="00F22CEF">
        <w:trPr>
          <w:trHeight w:val="582"/>
          <w:jc w:val="center"/>
        </w:trPr>
        <w:tc>
          <w:tcPr>
            <w:tcW w:w="1384" w:type="dxa"/>
            <w:shd w:val="clear" w:color="auto" w:fill="DEEAF6" w:themeFill="accent1" w:themeFillTint="33"/>
            <w:vAlign w:val="center"/>
          </w:tcPr>
          <w:p w14:paraId="0BDA4D79"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Country</w:t>
            </w:r>
          </w:p>
        </w:tc>
        <w:tc>
          <w:tcPr>
            <w:tcW w:w="9558" w:type="dxa"/>
            <w:vAlign w:val="center"/>
          </w:tcPr>
          <w:p w14:paraId="50DAD7CC" w14:textId="77777777" w:rsidR="00537718" w:rsidRPr="00642753" w:rsidRDefault="00537718" w:rsidP="00F22CEF">
            <w:pPr>
              <w:spacing w:before="120" w:after="120" w:line="276" w:lineRule="auto"/>
              <w:jc w:val="both"/>
              <w:rPr>
                <w:rFonts w:cs="Arial"/>
                <w:sz w:val="22"/>
                <w:szCs w:val="22"/>
              </w:rPr>
            </w:pPr>
          </w:p>
        </w:tc>
      </w:tr>
      <w:tr w:rsidR="00537718" w:rsidRPr="00642753" w14:paraId="55F4692F" w14:textId="77777777" w:rsidTr="00F22CEF">
        <w:trPr>
          <w:trHeight w:val="582"/>
          <w:jc w:val="center"/>
        </w:trPr>
        <w:tc>
          <w:tcPr>
            <w:tcW w:w="1384" w:type="dxa"/>
            <w:shd w:val="clear" w:color="auto" w:fill="DEEAF6" w:themeFill="accent1" w:themeFillTint="33"/>
            <w:vAlign w:val="center"/>
          </w:tcPr>
          <w:p w14:paraId="643B495B"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Phone</w:t>
            </w:r>
          </w:p>
        </w:tc>
        <w:tc>
          <w:tcPr>
            <w:tcW w:w="9558" w:type="dxa"/>
            <w:vAlign w:val="center"/>
          </w:tcPr>
          <w:p w14:paraId="517A2543" w14:textId="77777777" w:rsidR="00537718" w:rsidRPr="00642753" w:rsidRDefault="00537718" w:rsidP="00F22CEF">
            <w:pPr>
              <w:spacing w:before="120" w:after="120" w:line="276" w:lineRule="auto"/>
              <w:jc w:val="both"/>
              <w:rPr>
                <w:rFonts w:cs="Arial"/>
                <w:sz w:val="22"/>
                <w:szCs w:val="22"/>
              </w:rPr>
            </w:pPr>
          </w:p>
        </w:tc>
      </w:tr>
      <w:tr w:rsidR="00537718" w:rsidRPr="00642753" w14:paraId="34007BA3" w14:textId="77777777" w:rsidTr="00F22CEF">
        <w:trPr>
          <w:trHeight w:val="582"/>
          <w:jc w:val="center"/>
        </w:trPr>
        <w:tc>
          <w:tcPr>
            <w:tcW w:w="1384" w:type="dxa"/>
            <w:shd w:val="clear" w:color="auto" w:fill="DEEAF6" w:themeFill="accent1" w:themeFillTint="33"/>
            <w:vAlign w:val="center"/>
          </w:tcPr>
          <w:p w14:paraId="1C7414DB"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Mobile</w:t>
            </w:r>
          </w:p>
        </w:tc>
        <w:tc>
          <w:tcPr>
            <w:tcW w:w="9558" w:type="dxa"/>
            <w:vAlign w:val="center"/>
          </w:tcPr>
          <w:p w14:paraId="2C50D4CD" w14:textId="77777777" w:rsidR="00537718" w:rsidRPr="00642753" w:rsidRDefault="00537718" w:rsidP="00F22CEF">
            <w:pPr>
              <w:spacing w:before="120" w:after="120" w:line="276" w:lineRule="auto"/>
              <w:jc w:val="both"/>
              <w:rPr>
                <w:rFonts w:cs="Arial"/>
                <w:sz w:val="22"/>
                <w:szCs w:val="22"/>
              </w:rPr>
            </w:pPr>
          </w:p>
        </w:tc>
      </w:tr>
      <w:tr w:rsidR="00537718" w:rsidRPr="00642753" w14:paraId="5D6F22FA" w14:textId="77777777" w:rsidTr="00F22CEF">
        <w:trPr>
          <w:trHeight w:val="582"/>
          <w:jc w:val="center"/>
        </w:trPr>
        <w:tc>
          <w:tcPr>
            <w:tcW w:w="1384" w:type="dxa"/>
            <w:shd w:val="clear" w:color="auto" w:fill="DEEAF6" w:themeFill="accent1" w:themeFillTint="33"/>
            <w:vAlign w:val="center"/>
          </w:tcPr>
          <w:p w14:paraId="1193FAC7"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E-mail</w:t>
            </w:r>
          </w:p>
        </w:tc>
        <w:tc>
          <w:tcPr>
            <w:tcW w:w="9558" w:type="dxa"/>
            <w:vAlign w:val="center"/>
          </w:tcPr>
          <w:p w14:paraId="7508609B" w14:textId="77777777" w:rsidR="00537718" w:rsidRPr="00642753" w:rsidRDefault="00537718" w:rsidP="00F22CEF">
            <w:pPr>
              <w:spacing w:before="120" w:after="120" w:line="276" w:lineRule="auto"/>
              <w:jc w:val="both"/>
              <w:rPr>
                <w:rFonts w:cs="Arial"/>
                <w:sz w:val="22"/>
                <w:szCs w:val="22"/>
              </w:rPr>
            </w:pPr>
          </w:p>
        </w:tc>
      </w:tr>
    </w:tbl>
    <w:p w14:paraId="2FA832A6" w14:textId="77777777" w:rsidR="00537718" w:rsidRDefault="00537718" w:rsidP="00537718">
      <w:pPr>
        <w:pStyle w:val="Bodysubclause"/>
        <w:spacing w:line="276" w:lineRule="auto"/>
        <w:ind w:left="340"/>
        <w:rPr>
          <w:rFonts w:ascii="Arial" w:hAnsi="Arial" w:cs="Arial"/>
          <w:b/>
          <w:szCs w:val="22"/>
        </w:rPr>
      </w:pPr>
    </w:p>
    <w:p w14:paraId="21DB3276" w14:textId="0842843C" w:rsidR="00537718" w:rsidRDefault="00537718" w:rsidP="005D6DE3">
      <w:pPr>
        <w:pStyle w:val="Bodysubclause"/>
        <w:numPr>
          <w:ilvl w:val="0"/>
          <w:numId w:val="12"/>
        </w:numPr>
        <w:spacing w:line="276" w:lineRule="auto"/>
        <w:ind w:left="340"/>
        <w:rPr>
          <w:rFonts w:ascii="Arial" w:hAnsi="Arial" w:cs="Arial"/>
          <w:b/>
          <w:szCs w:val="22"/>
        </w:rPr>
      </w:pPr>
      <w:r>
        <w:rPr>
          <w:rFonts w:ascii="Arial" w:hAnsi="Arial" w:cs="Arial"/>
          <w:b/>
          <w:szCs w:val="22"/>
        </w:rPr>
        <w:t>Professional and technical ability</w:t>
      </w:r>
    </w:p>
    <w:p w14:paraId="477BE7E2" w14:textId="74713A0E" w:rsidR="00616F7F" w:rsidRPr="00616F7F" w:rsidRDefault="00537718" w:rsidP="005D6DE3">
      <w:pPr>
        <w:pStyle w:val="Bodysubclause"/>
        <w:numPr>
          <w:ilvl w:val="0"/>
          <w:numId w:val="12"/>
        </w:numPr>
        <w:spacing w:line="276" w:lineRule="auto"/>
        <w:ind w:left="340"/>
        <w:rPr>
          <w:rFonts w:ascii="Arial" w:hAnsi="Arial" w:cs="Arial"/>
          <w:szCs w:val="22"/>
        </w:rPr>
      </w:pPr>
      <w:r w:rsidRPr="00537718">
        <w:rPr>
          <w:rFonts w:ascii="Arial" w:hAnsi="Arial" w:cs="Arial"/>
          <w:szCs w:val="22"/>
        </w:rPr>
        <w:t xml:space="preserve">Suppliers should note that the questions within the following section have word limit, this </w:t>
      </w:r>
      <w:proofErr w:type="gramStart"/>
      <w:r w:rsidRPr="00537718">
        <w:rPr>
          <w:rFonts w:ascii="Arial" w:hAnsi="Arial" w:cs="Arial"/>
          <w:szCs w:val="22"/>
        </w:rPr>
        <w:t>is specified</w:t>
      </w:r>
      <w:proofErr w:type="gramEnd"/>
      <w:r w:rsidRPr="00537718">
        <w:rPr>
          <w:rFonts w:ascii="Arial" w:hAnsi="Arial" w:cs="Arial"/>
          <w:szCs w:val="22"/>
        </w:rPr>
        <w:t xml:space="preserve"> within each question. Any information provided that is in excess of the stated word limit will not be evaluated.</w:t>
      </w:r>
    </w:p>
    <w:p w14:paraId="030F1AAC" w14:textId="788CCFB2" w:rsidR="001A2AFD" w:rsidRPr="008B271B" w:rsidRDefault="001A2AFD" w:rsidP="008B271B">
      <w:pPr>
        <w:pStyle w:val="Bodysubclause"/>
        <w:numPr>
          <w:ilvl w:val="0"/>
          <w:numId w:val="12"/>
        </w:numPr>
        <w:spacing w:line="276" w:lineRule="auto"/>
        <w:ind w:left="340"/>
        <w:rPr>
          <w:rFonts w:ascii="Arial" w:hAnsi="Arial" w:cs="Arial"/>
          <w:szCs w:val="22"/>
        </w:rPr>
      </w:pPr>
      <w:r w:rsidRPr="008B271B">
        <w:rPr>
          <w:rFonts w:ascii="Arial" w:hAnsi="Arial" w:cs="Arial"/>
          <w:szCs w:val="22"/>
        </w:rPr>
        <w:t>Your responses must be relevant and specific to the requirements of this contract, please</w:t>
      </w:r>
      <w:r w:rsidR="00616F7F" w:rsidRPr="008B271B">
        <w:rPr>
          <w:rFonts w:ascii="Arial" w:hAnsi="Arial" w:cs="Arial"/>
          <w:szCs w:val="22"/>
        </w:rPr>
        <w:t xml:space="preserve"> do not send marketing material.</w:t>
      </w:r>
    </w:p>
    <w:p w14:paraId="4D08E170" w14:textId="77777777" w:rsidR="00616F7F" w:rsidRPr="00616F7F" w:rsidRDefault="00616F7F" w:rsidP="005D6DE3">
      <w:pPr>
        <w:pStyle w:val="ListParagraph"/>
        <w:tabs>
          <w:tab w:val="left" w:pos="142"/>
          <w:tab w:val="left" w:pos="567"/>
        </w:tabs>
        <w:spacing w:line="276" w:lineRule="auto"/>
        <w:ind w:left="340"/>
        <w:contextualSpacing w:val="0"/>
        <w:jc w:val="both"/>
        <w:rPr>
          <w:rFonts w:cs="Arial"/>
          <w:sz w:val="22"/>
          <w:szCs w:val="22"/>
        </w:rPr>
      </w:pPr>
    </w:p>
    <w:p w14:paraId="21432D23" w14:textId="4EED30C6" w:rsidR="001A2AFD" w:rsidRDefault="001A2AFD" w:rsidP="005D6DE3">
      <w:pPr>
        <w:pStyle w:val="ListParagraph"/>
        <w:numPr>
          <w:ilvl w:val="0"/>
          <w:numId w:val="12"/>
        </w:numPr>
        <w:spacing w:line="276" w:lineRule="auto"/>
        <w:ind w:left="340"/>
        <w:contextualSpacing w:val="0"/>
        <w:jc w:val="both"/>
        <w:rPr>
          <w:rFonts w:cs="Arial"/>
          <w:sz w:val="22"/>
          <w:szCs w:val="22"/>
        </w:rPr>
      </w:pPr>
      <w:proofErr w:type="gramStart"/>
      <w:r w:rsidRPr="00EA74E2">
        <w:rPr>
          <w:rFonts w:cs="Arial"/>
          <w:sz w:val="22"/>
          <w:szCs w:val="22"/>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w:t>
      </w:r>
      <w:r w:rsidR="00616F7F">
        <w:rPr>
          <w:rFonts w:cs="Arial"/>
          <w:sz w:val="22"/>
          <w:szCs w:val="22"/>
        </w:rPr>
        <w:t xml:space="preserve"> not required from each member).</w:t>
      </w:r>
      <w:proofErr w:type="gramEnd"/>
    </w:p>
    <w:p w14:paraId="7C74FB76" w14:textId="4286DD94" w:rsidR="00616F7F" w:rsidRPr="00616F7F" w:rsidRDefault="00616F7F" w:rsidP="005D6DE3">
      <w:pPr>
        <w:spacing w:line="276" w:lineRule="auto"/>
        <w:ind w:left="340"/>
        <w:jc w:val="both"/>
        <w:rPr>
          <w:rFonts w:cs="Arial"/>
          <w:sz w:val="22"/>
          <w:szCs w:val="22"/>
        </w:rPr>
      </w:pPr>
    </w:p>
    <w:p w14:paraId="684AB11E" w14:textId="77777777" w:rsidR="001A2AFD" w:rsidRPr="00EA74E2" w:rsidRDefault="001A2AFD" w:rsidP="005D6DE3">
      <w:pPr>
        <w:pStyle w:val="ListParagraph"/>
        <w:numPr>
          <w:ilvl w:val="0"/>
          <w:numId w:val="12"/>
        </w:numPr>
        <w:spacing w:line="276" w:lineRule="auto"/>
        <w:ind w:left="340"/>
        <w:contextualSpacing w:val="0"/>
        <w:jc w:val="both"/>
        <w:rPr>
          <w:rFonts w:cs="Arial"/>
          <w:sz w:val="22"/>
          <w:szCs w:val="22"/>
        </w:rPr>
      </w:pPr>
      <w:r w:rsidRPr="00EA74E2">
        <w:rPr>
          <w:rFonts w:cs="Arial"/>
          <w:sz w:val="22"/>
          <w:szCs w:val="22"/>
        </w:rPr>
        <w:t xml:space="preserve">Where the Supplier is a Special Purpose Vehicle, or a managing agent not intending to be the main provider of the supplies or services, the information requested </w:t>
      </w:r>
      <w:proofErr w:type="gramStart"/>
      <w:r w:rsidRPr="00EA74E2">
        <w:rPr>
          <w:rFonts w:cs="Arial"/>
          <w:sz w:val="22"/>
          <w:szCs w:val="22"/>
        </w:rPr>
        <w:t>should be provided</w:t>
      </w:r>
      <w:proofErr w:type="gramEnd"/>
      <w:r w:rsidRPr="00EA74E2">
        <w:rPr>
          <w:rFonts w:cs="Arial"/>
          <w:sz w:val="22"/>
          <w:szCs w:val="22"/>
        </w:rPr>
        <w:t xml:space="preserve"> in respect of the principal intended provider(s) or sub-contractor(s) who will deliver the supplies and services.</w:t>
      </w:r>
    </w:p>
    <w:p w14:paraId="21743B2E" w14:textId="74E91093" w:rsidR="001A2AFD" w:rsidRPr="00616F7F" w:rsidRDefault="00616F7F" w:rsidP="005D6DE3">
      <w:pPr>
        <w:pStyle w:val="Bodysubclause"/>
        <w:numPr>
          <w:ilvl w:val="0"/>
          <w:numId w:val="12"/>
        </w:numPr>
        <w:spacing w:line="276" w:lineRule="auto"/>
        <w:ind w:left="340"/>
        <w:rPr>
          <w:rFonts w:ascii="Arial" w:hAnsi="Arial" w:cs="Arial"/>
          <w:b/>
          <w:szCs w:val="22"/>
        </w:rPr>
      </w:pPr>
      <w:r w:rsidRPr="00616F7F">
        <w:rPr>
          <w:rFonts w:ascii="Arial" w:hAnsi="Arial" w:cs="Arial"/>
          <w:b/>
          <w:szCs w:val="22"/>
        </w:rPr>
        <w:t>Method Statements</w:t>
      </w:r>
    </w:p>
    <w:p w14:paraId="56A954DA" w14:textId="3547A76B" w:rsidR="00FC4A32" w:rsidRDefault="00616F7F" w:rsidP="005F74A4">
      <w:pPr>
        <w:pStyle w:val="Bodysubclause"/>
        <w:numPr>
          <w:ilvl w:val="0"/>
          <w:numId w:val="12"/>
        </w:numPr>
        <w:spacing w:line="276" w:lineRule="auto"/>
        <w:ind w:left="340"/>
        <w:rPr>
          <w:rFonts w:ascii="Arial" w:hAnsi="Arial" w:cs="Arial"/>
          <w:b/>
          <w:szCs w:val="22"/>
        </w:rPr>
      </w:pPr>
      <w:r>
        <w:rPr>
          <w:rFonts w:ascii="Arial" w:hAnsi="Arial" w:cs="Arial"/>
          <w:szCs w:val="22"/>
        </w:rPr>
        <w:t xml:space="preserve">Please respond to the method statements, </w:t>
      </w:r>
      <w:r w:rsidR="005F74A4">
        <w:rPr>
          <w:rFonts w:ascii="Arial" w:hAnsi="Arial" w:cs="Arial"/>
          <w:b/>
          <w:szCs w:val="22"/>
        </w:rPr>
        <w:t>Appendix B</w:t>
      </w:r>
    </w:p>
    <w:p w14:paraId="18EE8638" w14:textId="064AD463" w:rsidR="005F74A4" w:rsidRDefault="005F74A4" w:rsidP="005F74A4">
      <w:pPr>
        <w:pStyle w:val="Bodysubclause"/>
        <w:numPr>
          <w:ilvl w:val="0"/>
          <w:numId w:val="12"/>
        </w:numPr>
        <w:spacing w:line="276" w:lineRule="auto"/>
        <w:ind w:left="340"/>
        <w:rPr>
          <w:rFonts w:ascii="Arial" w:hAnsi="Arial" w:cs="Arial"/>
          <w:b/>
          <w:szCs w:val="22"/>
        </w:rPr>
      </w:pPr>
      <w:r>
        <w:rPr>
          <w:rFonts w:ascii="Arial" w:hAnsi="Arial" w:cs="Arial"/>
          <w:b/>
          <w:szCs w:val="22"/>
        </w:rPr>
        <w:t>Pricing Schedule</w:t>
      </w:r>
    </w:p>
    <w:p w14:paraId="16B63CB9" w14:textId="1B5DE85D" w:rsidR="00716BF6" w:rsidRDefault="00716BF6" w:rsidP="005F74A4">
      <w:pPr>
        <w:pStyle w:val="Bodysubclause"/>
        <w:numPr>
          <w:ilvl w:val="0"/>
          <w:numId w:val="12"/>
        </w:numPr>
        <w:spacing w:line="276" w:lineRule="auto"/>
        <w:ind w:left="340"/>
        <w:rPr>
          <w:rFonts w:ascii="Arial" w:hAnsi="Arial" w:cs="Arial"/>
          <w:b/>
          <w:szCs w:val="22"/>
        </w:rPr>
      </w:pPr>
      <w:r w:rsidRPr="005F74A4">
        <w:rPr>
          <w:rFonts w:ascii="Arial" w:hAnsi="Arial" w:cs="Arial"/>
          <w:szCs w:val="22"/>
        </w:rPr>
        <w:t xml:space="preserve">Please detail the cost for the proposed service in </w:t>
      </w:r>
      <w:r w:rsidR="005F74A4" w:rsidRPr="005F74A4">
        <w:rPr>
          <w:rFonts w:ascii="Arial" w:hAnsi="Arial" w:cs="Arial"/>
          <w:b/>
          <w:szCs w:val="22"/>
        </w:rPr>
        <w:t>Appendix C</w:t>
      </w:r>
      <w:r w:rsidRPr="005F74A4">
        <w:rPr>
          <w:rFonts w:ascii="Arial" w:hAnsi="Arial" w:cs="Arial"/>
          <w:b/>
          <w:szCs w:val="22"/>
        </w:rPr>
        <w:t>.</w:t>
      </w:r>
    </w:p>
    <w:p w14:paraId="4030AC38" w14:textId="782CBF72" w:rsidR="00330134" w:rsidRPr="005F74A4" w:rsidRDefault="00330134" w:rsidP="005F74A4">
      <w:pPr>
        <w:pStyle w:val="Bodysubclause"/>
        <w:numPr>
          <w:ilvl w:val="0"/>
          <w:numId w:val="12"/>
        </w:numPr>
        <w:spacing w:line="276" w:lineRule="auto"/>
        <w:ind w:left="340"/>
        <w:rPr>
          <w:rFonts w:ascii="Arial" w:hAnsi="Arial" w:cs="Arial"/>
          <w:b/>
          <w:szCs w:val="22"/>
        </w:rPr>
      </w:pPr>
      <w:r w:rsidRPr="005F74A4">
        <w:rPr>
          <w:rFonts w:ascii="Arial" w:hAnsi="Arial" w:cs="Arial"/>
          <w:szCs w:val="22"/>
        </w:rPr>
        <w:t>All prices should be exclusive of VAT.</w:t>
      </w:r>
    </w:p>
    <w:p w14:paraId="1BEC49BF" w14:textId="4F95F2E4" w:rsidR="00330134" w:rsidRPr="005F74A4" w:rsidRDefault="00330134" w:rsidP="005F74A4">
      <w:pPr>
        <w:pStyle w:val="Bodysubclause"/>
        <w:numPr>
          <w:ilvl w:val="0"/>
          <w:numId w:val="12"/>
        </w:numPr>
        <w:spacing w:line="276" w:lineRule="auto"/>
        <w:ind w:left="340"/>
        <w:rPr>
          <w:rFonts w:ascii="Arial" w:hAnsi="Arial" w:cs="Arial"/>
          <w:b/>
          <w:szCs w:val="22"/>
        </w:rPr>
      </w:pPr>
      <w:r w:rsidRPr="005F74A4">
        <w:rPr>
          <w:rFonts w:ascii="Arial" w:hAnsi="Arial" w:cs="Arial"/>
          <w:szCs w:val="22"/>
        </w:rPr>
        <w:lastRenderedPageBreak/>
        <w:t xml:space="preserve">All prices should be inclusive of any disbursements. Including but not limited to travel, accommodation, printing </w:t>
      </w:r>
      <w:proofErr w:type="gramStart"/>
      <w:r w:rsidRPr="005F74A4">
        <w:rPr>
          <w:rFonts w:ascii="Arial" w:hAnsi="Arial" w:cs="Arial"/>
          <w:szCs w:val="22"/>
        </w:rPr>
        <w:t>and postage etc</w:t>
      </w:r>
      <w:proofErr w:type="gramEnd"/>
      <w:r w:rsidRPr="005F74A4">
        <w:rPr>
          <w:rFonts w:ascii="Arial" w:hAnsi="Arial" w:cs="Arial"/>
          <w:szCs w:val="22"/>
        </w:rPr>
        <w:t>.</w:t>
      </w:r>
    </w:p>
    <w:p w14:paraId="37B84470" w14:textId="77777777" w:rsidR="002E67BF" w:rsidRDefault="002E67BF" w:rsidP="00A00864">
      <w:pPr>
        <w:pStyle w:val="Bodysubclause"/>
        <w:spacing w:before="0" w:after="0" w:line="276" w:lineRule="auto"/>
        <w:ind w:left="340"/>
        <w:rPr>
          <w:rFonts w:ascii="Arial" w:hAnsi="Arial" w:cs="Arial"/>
          <w:szCs w:val="22"/>
        </w:rPr>
      </w:pPr>
    </w:p>
    <w:p w14:paraId="0D60EA41" w14:textId="63029389" w:rsidR="00685BBA" w:rsidRDefault="00685BBA" w:rsidP="00F02435">
      <w:pPr>
        <w:pStyle w:val="Bodysubclause"/>
        <w:numPr>
          <w:ilvl w:val="0"/>
          <w:numId w:val="1"/>
        </w:numPr>
        <w:spacing w:before="120" w:line="276" w:lineRule="auto"/>
        <w:rPr>
          <w:rFonts w:ascii="Arial" w:hAnsi="Arial" w:cs="Arial"/>
          <w:b/>
          <w:sz w:val="28"/>
          <w:szCs w:val="22"/>
        </w:rPr>
      </w:pPr>
      <w:r w:rsidRPr="00685BBA">
        <w:rPr>
          <w:rFonts w:ascii="Arial" w:hAnsi="Arial" w:cs="Arial"/>
          <w:b/>
          <w:sz w:val="28"/>
          <w:szCs w:val="22"/>
        </w:rPr>
        <w:t>Form of quotation and declarations</w:t>
      </w:r>
    </w:p>
    <w:p w14:paraId="0C98DEEA" w14:textId="565A6558" w:rsidR="00685BBA" w:rsidRPr="00685BBA" w:rsidRDefault="00685BBA" w:rsidP="001B60FD">
      <w:pPr>
        <w:pStyle w:val="Bodysubclause"/>
        <w:numPr>
          <w:ilvl w:val="0"/>
          <w:numId w:val="16"/>
        </w:numPr>
        <w:spacing w:line="276" w:lineRule="auto"/>
        <w:rPr>
          <w:rFonts w:ascii="Arial" w:hAnsi="Arial" w:cs="Arial"/>
          <w:b/>
          <w:sz w:val="28"/>
          <w:szCs w:val="22"/>
        </w:rPr>
      </w:pPr>
      <w:r>
        <w:rPr>
          <w:rFonts w:ascii="Arial" w:hAnsi="Arial" w:cs="Arial"/>
          <w:b/>
          <w:szCs w:val="22"/>
        </w:rPr>
        <w:t>Form of quotation</w:t>
      </w:r>
    </w:p>
    <w:p w14:paraId="55BABFE5" w14:textId="5FA170A2" w:rsidR="00685BBA" w:rsidRDefault="00685BBA" w:rsidP="000B3948">
      <w:pPr>
        <w:pStyle w:val="Header"/>
        <w:numPr>
          <w:ilvl w:val="0"/>
          <w:numId w:val="16"/>
        </w:numPr>
        <w:spacing w:line="276" w:lineRule="auto"/>
        <w:jc w:val="both"/>
        <w:rPr>
          <w:bCs/>
          <w:sz w:val="22"/>
          <w:szCs w:val="22"/>
        </w:rPr>
      </w:pPr>
      <w:r>
        <w:rPr>
          <w:bCs/>
          <w:sz w:val="22"/>
          <w:szCs w:val="22"/>
        </w:rPr>
        <w:t xml:space="preserve">I/We offer to supply and deliver the London Borough of </w:t>
      </w:r>
      <w:r w:rsidR="005F74A4">
        <w:rPr>
          <w:bCs/>
          <w:sz w:val="22"/>
          <w:szCs w:val="22"/>
        </w:rPr>
        <w:t xml:space="preserve">Merton </w:t>
      </w:r>
      <w:r w:rsidRPr="00370931">
        <w:rPr>
          <w:bCs/>
          <w:sz w:val="22"/>
          <w:szCs w:val="22"/>
        </w:rPr>
        <w:t>for the Con</w:t>
      </w:r>
      <w:r>
        <w:rPr>
          <w:bCs/>
          <w:sz w:val="22"/>
          <w:szCs w:val="22"/>
        </w:rPr>
        <w:t>tra</w:t>
      </w:r>
      <w:r w:rsidR="005F74A4">
        <w:rPr>
          <w:bCs/>
          <w:sz w:val="22"/>
          <w:szCs w:val="22"/>
        </w:rPr>
        <w:t>ct Price stated in Appendix C</w:t>
      </w:r>
      <w:r>
        <w:rPr>
          <w:bCs/>
          <w:sz w:val="22"/>
          <w:szCs w:val="22"/>
        </w:rPr>
        <w:t xml:space="preserve">, and </w:t>
      </w:r>
      <w:r w:rsidRPr="00370931">
        <w:rPr>
          <w:bCs/>
          <w:sz w:val="22"/>
          <w:szCs w:val="22"/>
        </w:rPr>
        <w:t xml:space="preserve">in accordance with the Contract Documents. </w:t>
      </w:r>
    </w:p>
    <w:p w14:paraId="75D65000" w14:textId="1697B9AC" w:rsidR="00685BBA" w:rsidRPr="00370931" w:rsidRDefault="00685BBA" w:rsidP="00685BBA">
      <w:pPr>
        <w:pStyle w:val="Header"/>
        <w:spacing w:line="276" w:lineRule="auto"/>
        <w:ind w:left="360"/>
        <w:jc w:val="both"/>
        <w:rPr>
          <w:bCs/>
          <w:sz w:val="22"/>
          <w:szCs w:val="22"/>
        </w:rPr>
      </w:pPr>
      <w:r w:rsidRPr="00370931">
        <w:rPr>
          <w:bCs/>
          <w:sz w:val="22"/>
          <w:szCs w:val="22"/>
        </w:rPr>
        <w:t xml:space="preserve"> </w:t>
      </w:r>
    </w:p>
    <w:p w14:paraId="49DD9B53" w14:textId="08A39B68" w:rsidR="00685BBA" w:rsidRDefault="00685BBA" w:rsidP="000B3948">
      <w:pPr>
        <w:pStyle w:val="ListParagraph"/>
        <w:numPr>
          <w:ilvl w:val="0"/>
          <w:numId w:val="16"/>
        </w:numPr>
        <w:spacing w:line="276" w:lineRule="auto"/>
        <w:jc w:val="both"/>
        <w:rPr>
          <w:rFonts w:cs="Arial"/>
          <w:sz w:val="22"/>
          <w:szCs w:val="22"/>
        </w:rPr>
      </w:pPr>
      <w:r w:rsidRPr="00685BBA">
        <w:rPr>
          <w:rFonts w:cs="Arial"/>
          <w:sz w:val="22"/>
          <w:szCs w:val="22"/>
        </w:rPr>
        <w:t>I/We declare that to the best of my knowledge the answers submitted to these questions are correct. I understand that the information will be used in the selection process to assess my organisation’s suitability to undertake / supply the required service, and I am signing on behalf of [</w:t>
      </w:r>
      <w:r w:rsidRPr="00685BBA">
        <w:rPr>
          <w:rFonts w:cs="Arial"/>
          <w:sz w:val="22"/>
          <w:szCs w:val="22"/>
          <w:highlight w:val="yellow"/>
        </w:rPr>
        <w:t>please insert Supplier name</w:t>
      </w:r>
      <w:r w:rsidRPr="00685BBA">
        <w:rPr>
          <w:rFonts w:cs="Arial"/>
          <w:sz w:val="22"/>
          <w:szCs w:val="22"/>
        </w:rPr>
        <w:t>].</w:t>
      </w:r>
    </w:p>
    <w:p w14:paraId="078DA5D3" w14:textId="2FDD478D" w:rsidR="00685BBA" w:rsidRPr="00685BBA" w:rsidRDefault="00685BBA" w:rsidP="00685BBA">
      <w:pPr>
        <w:spacing w:line="276" w:lineRule="auto"/>
        <w:jc w:val="both"/>
        <w:rPr>
          <w:rFonts w:cs="Arial"/>
          <w:sz w:val="22"/>
          <w:szCs w:val="22"/>
        </w:rPr>
      </w:pPr>
    </w:p>
    <w:p w14:paraId="2A470550" w14:textId="77777777" w:rsidR="00685BBA" w:rsidRPr="00685BBA" w:rsidRDefault="00685BBA" w:rsidP="000B3948">
      <w:pPr>
        <w:pStyle w:val="ListParagraph"/>
        <w:numPr>
          <w:ilvl w:val="0"/>
          <w:numId w:val="16"/>
        </w:numPr>
        <w:spacing w:line="276" w:lineRule="auto"/>
        <w:jc w:val="both"/>
        <w:rPr>
          <w:rFonts w:cs="Arial"/>
          <w:sz w:val="22"/>
          <w:szCs w:val="22"/>
        </w:rPr>
      </w:pPr>
      <w:r w:rsidRPr="00685BBA">
        <w:rPr>
          <w:rFonts w:cs="Arial"/>
          <w:sz w:val="22"/>
          <w:szCs w:val="22"/>
        </w:rPr>
        <w:t>I understand that the Council may reject my submission if there is a failure to answer all relevant questions fully or if I provide false/misleading information.</w:t>
      </w:r>
    </w:p>
    <w:p w14:paraId="64EED4CE" w14:textId="4D267BBE" w:rsidR="00685BBA" w:rsidRDefault="00685BBA" w:rsidP="000B3948">
      <w:pPr>
        <w:pStyle w:val="Bodysubclause"/>
        <w:numPr>
          <w:ilvl w:val="0"/>
          <w:numId w:val="16"/>
        </w:numPr>
        <w:spacing w:line="276" w:lineRule="auto"/>
        <w:rPr>
          <w:rFonts w:ascii="Arial" w:hAnsi="Arial" w:cs="Arial"/>
          <w:b/>
          <w:szCs w:val="22"/>
        </w:rPr>
      </w:pPr>
      <w:r w:rsidRPr="00685BBA">
        <w:rPr>
          <w:rFonts w:ascii="Arial" w:hAnsi="Arial" w:cs="Arial"/>
          <w:b/>
          <w:szCs w:val="22"/>
        </w:rPr>
        <w:t>Declaration of inter</w:t>
      </w:r>
      <w:r>
        <w:rPr>
          <w:rFonts w:ascii="Arial" w:hAnsi="Arial" w:cs="Arial"/>
          <w:b/>
          <w:szCs w:val="22"/>
        </w:rPr>
        <w:t>e</w:t>
      </w:r>
      <w:r w:rsidRPr="00685BBA">
        <w:rPr>
          <w:rFonts w:ascii="Arial" w:hAnsi="Arial" w:cs="Arial"/>
          <w:b/>
          <w:szCs w:val="22"/>
        </w:rPr>
        <w:t>st</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9"/>
        <w:gridCol w:w="4981"/>
        <w:gridCol w:w="4499"/>
      </w:tblGrid>
      <w:tr w:rsidR="00685BBA" w:rsidRPr="00370931" w14:paraId="7939A37D" w14:textId="77777777" w:rsidTr="00F22CEF">
        <w:trPr>
          <w:trHeight w:hRule="exact" w:val="1090"/>
          <w:jc w:val="center"/>
        </w:trPr>
        <w:tc>
          <w:tcPr>
            <w:tcW w:w="61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E5A734" w14:textId="77777777" w:rsidR="00685BBA" w:rsidRPr="00370931" w:rsidRDefault="00685BBA" w:rsidP="00F22CEF">
            <w:pPr>
              <w:spacing w:before="120" w:after="120" w:line="276" w:lineRule="auto"/>
              <w:ind w:left="155" w:right="142"/>
              <w:jc w:val="both"/>
              <w:rPr>
                <w:rFonts w:cs="Arial"/>
                <w:sz w:val="22"/>
                <w:szCs w:val="22"/>
              </w:rPr>
            </w:pPr>
            <w:r w:rsidRPr="00370931">
              <w:rPr>
                <w:rFonts w:cs="Arial"/>
                <w:b/>
                <w:sz w:val="22"/>
                <w:szCs w:val="22"/>
              </w:rPr>
              <w:t>FOR EACH OF THE FOLLOWING,</w:t>
            </w:r>
            <w:r w:rsidRPr="00370931">
              <w:rPr>
                <w:rFonts w:cs="Arial"/>
                <w:sz w:val="22"/>
                <w:szCs w:val="22"/>
              </w:rPr>
              <w:t xml:space="preserve"> please state whether yourself, other Directors, Partners or any staff have been or are currently:</w:t>
            </w:r>
          </w:p>
        </w:tc>
        <w:tc>
          <w:tcPr>
            <w:tcW w:w="44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4C53DA" w14:textId="77777777" w:rsidR="00685BBA" w:rsidRPr="00370931" w:rsidRDefault="00685BBA" w:rsidP="00F22CEF">
            <w:pPr>
              <w:spacing w:before="120" w:after="120" w:line="276" w:lineRule="auto"/>
              <w:ind w:left="142"/>
              <w:jc w:val="both"/>
              <w:rPr>
                <w:rFonts w:cs="Arial"/>
                <w:b/>
                <w:sz w:val="22"/>
                <w:szCs w:val="22"/>
              </w:rPr>
            </w:pPr>
            <w:r w:rsidRPr="00370931">
              <w:rPr>
                <w:rFonts w:cs="Arial"/>
                <w:b/>
                <w:sz w:val="22"/>
                <w:szCs w:val="22"/>
              </w:rPr>
              <w:t>Answer</w:t>
            </w:r>
          </w:p>
        </w:tc>
      </w:tr>
      <w:tr w:rsidR="00685BBA" w:rsidRPr="00370931" w14:paraId="6BAB0A01" w14:textId="77777777" w:rsidTr="00685BBA">
        <w:trPr>
          <w:trHeight w:val="1233"/>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41F5B0" w14:textId="3454A0E7" w:rsidR="00685BBA" w:rsidRPr="00F02435" w:rsidRDefault="00F02435" w:rsidP="00F02435">
            <w:pPr>
              <w:spacing w:before="120" w:after="120" w:line="276" w:lineRule="auto"/>
              <w:jc w:val="center"/>
              <w:rPr>
                <w:rFonts w:cs="Arial"/>
                <w:sz w:val="22"/>
                <w:szCs w:val="22"/>
              </w:rPr>
            </w:pPr>
            <w:r>
              <w:rPr>
                <w:rFonts w:cs="Arial"/>
                <w:sz w:val="22"/>
                <w:szCs w:val="22"/>
              </w:rPr>
              <w:t>11.5.1</w:t>
            </w:r>
          </w:p>
        </w:tc>
        <w:tc>
          <w:tcPr>
            <w:tcW w:w="49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B1D69" w14:textId="77777777" w:rsidR="00685BBA" w:rsidRPr="00370931" w:rsidRDefault="00685BBA" w:rsidP="00F22CEF">
            <w:pPr>
              <w:spacing w:before="120" w:after="120" w:line="276" w:lineRule="auto"/>
              <w:ind w:left="159" w:right="283"/>
              <w:jc w:val="both"/>
              <w:rPr>
                <w:rFonts w:cs="Arial"/>
                <w:sz w:val="22"/>
                <w:szCs w:val="22"/>
              </w:rPr>
            </w:pPr>
            <w:r w:rsidRPr="00370931">
              <w:rPr>
                <w:rFonts w:cs="Arial"/>
                <w:sz w:val="22"/>
                <w:szCs w:val="22"/>
              </w:rPr>
              <w:t xml:space="preserve">Employed </w:t>
            </w:r>
            <w:r>
              <w:rPr>
                <w:rFonts w:cs="Arial"/>
                <w:sz w:val="22"/>
                <w:szCs w:val="22"/>
              </w:rPr>
              <w:t>by the London Borough of Merton</w:t>
            </w:r>
          </w:p>
        </w:tc>
        <w:tc>
          <w:tcPr>
            <w:tcW w:w="4499" w:type="dxa"/>
            <w:tcBorders>
              <w:top w:val="single" w:sz="4" w:space="0" w:color="auto"/>
              <w:left w:val="single" w:sz="4" w:space="0" w:color="auto"/>
              <w:bottom w:val="single" w:sz="4" w:space="0" w:color="auto"/>
              <w:right w:val="single" w:sz="4" w:space="0" w:color="auto"/>
            </w:tcBorders>
            <w:vAlign w:val="center"/>
          </w:tcPr>
          <w:p w14:paraId="0223E8AA" w14:textId="77777777" w:rsidR="00685BBA" w:rsidRDefault="00685BBA" w:rsidP="00F22CEF">
            <w:pPr>
              <w:pStyle w:val="Bullet2"/>
              <w:numPr>
                <w:ilvl w:val="0"/>
                <w:numId w:val="0"/>
              </w:numPr>
              <w:spacing w:before="120" w:after="120" w:line="276" w:lineRule="auto"/>
              <w:ind w:left="142"/>
              <w:jc w:val="both"/>
              <w:rPr>
                <w:rFonts w:ascii="Arial" w:hAnsi="Arial" w:cs="Arial"/>
                <w:sz w:val="22"/>
                <w:szCs w:val="22"/>
              </w:rPr>
            </w:pPr>
            <w:r>
              <w:rPr>
                <w:rFonts w:ascii="Arial" w:hAnsi="Arial" w:cs="Arial"/>
                <w:sz w:val="22"/>
                <w:szCs w:val="22"/>
              </w:rPr>
              <w:t>Yes / No</w:t>
            </w:r>
          </w:p>
          <w:p w14:paraId="36A178FB" w14:textId="77777777" w:rsidR="00685BBA" w:rsidRPr="00370931" w:rsidRDefault="00685BBA" w:rsidP="00F22CEF">
            <w:pPr>
              <w:pStyle w:val="Bullet2"/>
              <w:numPr>
                <w:ilvl w:val="0"/>
                <w:numId w:val="0"/>
              </w:numPr>
              <w:spacing w:before="120" w:after="120" w:line="276" w:lineRule="auto"/>
              <w:ind w:left="142"/>
              <w:jc w:val="both"/>
              <w:rPr>
                <w:rFonts w:ascii="Arial" w:hAnsi="Arial" w:cs="Arial"/>
                <w:sz w:val="22"/>
                <w:szCs w:val="22"/>
              </w:rPr>
            </w:pPr>
            <w:r w:rsidRPr="002B6594">
              <w:rPr>
                <w:rFonts w:ascii="Arial" w:hAnsi="Arial" w:cs="Arial"/>
                <w:sz w:val="22"/>
                <w:szCs w:val="22"/>
              </w:rPr>
              <w:t>If Yes, please provide additional details within this box</w:t>
            </w:r>
          </w:p>
        </w:tc>
      </w:tr>
      <w:tr w:rsidR="00685BBA" w:rsidRPr="00370931" w14:paraId="6C8CA983" w14:textId="77777777" w:rsidTr="00685BBA">
        <w:trPr>
          <w:trHeight w:val="1233"/>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ABAA86" w14:textId="119D96E7" w:rsidR="00685BBA" w:rsidRPr="00F02435" w:rsidRDefault="00F02435" w:rsidP="00F02435">
            <w:pPr>
              <w:spacing w:before="120" w:after="120" w:line="276" w:lineRule="auto"/>
              <w:jc w:val="center"/>
              <w:rPr>
                <w:rFonts w:cs="Arial"/>
                <w:sz w:val="22"/>
                <w:szCs w:val="22"/>
              </w:rPr>
            </w:pPr>
            <w:r>
              <w:rPr>
                <w:rFonts w:cs="Arial"/>
                <w:sz w:val="22"/>
                <w:szCs w:val="22"/>
              </w:rPr>
              <w:t>11.5.2</w:t>
            </w:r>
          </w:p>
        </w:tc>
        <w:tc>
          <w:tcPr>
            <w:tcW w:w="49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B9885C" w14:textId="77777777" w:rsidR="00685BBA" w:rsidRPr="00370931" w:rsidRDefault="00685BBA" w:rsidP="00F22CEF">
            <w:pPr>
              <w:spacing w:before="120" w:after="120" w:line="276" w:lineRule="auto"/>
              <w:ind w:left="159" w:right="283"/>
              <w:jc w:val="both"/>
              <w:rPr>
                <w:rFonts w:cs="Arial"/>
                <w:sz w:val="22"/>
                <w:szCs w:val="22"/>
              </w:rPr>
            </w:pPr>
            <w:r w:rsidRPr="00370931">
              <w:rPr>
                <w:rFonts w:cs="Arial"/>
                <w:sz w:val="22"/>
                <w:szCs w:val="22"/>
              </w:rPr>
              <w:t xml:space="preserve">A Councillor </w:t>
            </w:r>
            <w:r>
              <w:rPr>
                <w:rFonts w:cs="Arial"/>
                <w:sz w:val="22"/>
                <w:szCs w:val="22"/>
              </w:rPr>
              <w:t>at the London Borough of Merton</w:t>
            </w:r>
          </w:p>
        </w:tc>
        <w:tc>
          <w:tcPr>
            <w:tcW w:w="4499" w:type="dxa"/>
            <w:tcBorders>
              <w:top w:val="single" w:sz="4" w:space="0" w:color="auto"/>
              <w:left w:val="single" w:sz="4" w:space="0" w:color="auto"/>
              <w:bottom w:val="single" w:sz="4" w:space="0" w:color="auto"/>
              <w:right w:val="single" w:sz="4" w:space="0" w:color="auto"/>
            </w:tcBorders>
            <w:vAlign w:val="center"/>
          </w:tcPr>
          <w:p w14:paraId="1FB0F54F" w14:textId="77777777" w:rsidR="00685BBA" w:rsidRDefault="00685BBA" w:rsidP="00F22CEF">
            <w:pPr>
              <w:pStyle w:val="Bullet2"/>
              <w:numPr>
                <w:ilvl w:val="0"/>
                <w:numId w:val="0"/>
              </w:numPr>
              <w:spacing w:before="120" w:after="120" w:line="276" w:lineRule="auto"/>
              <w:ind w:left="142"/>
              <w:jc w:val="both"/>
              <w:rPr>
                <w:rFonts w:ascii="Arial" w:hAnsi="Arial" w:cs="Arial"/>
                <w:sz w:val="22"/>
                <w:szCs w:val="22"/>
              </w:rPr>
            </w:pPr>
            <w:r>
              <w:rPr>
                <w:rFonts w:ascii="Arial" w:hAnsi="Arial" w:cs="Arial"/>
                <w:sz w:val="22"/>
                <w:szCs w:val="22"/>
              </w:rPr>
              <w:t>Yes / No</w:t>
            </w:r>
          </w:p>
          <w:p w14:paraId="62BFA0E7" w14:textId="77777777" w:rsidR="00685BBA" w:rsidRPr="00370931" w:rsidRDefault="00685BBA" w:rsidP="00F22CEF">
            <w:pPr>
              <w:spacing w:before="120" w:after="120" w:line="276" w:lineRule="auto"/>
              <w:ind w:left="142"/>
              <w:jc w:val="both"/>
              <w:rPr>
                <w:rFonts w:cs="Arial"/>
                <w:sz w:val="22"/>
                <w:szCs w:val="22"/>
              </w:rPr>
            </w:pPr>
            <w:r w:rsidRPr="002B6594">
              <w:rPr>
                <w:rFonts w:cs="Arial"/>
                <w:sz w:val="22"/>
                <w:szCs w:val="22"/>
              </w:rPr>
              <w:t>If Yes, please provide additional details within this box</w:t>
            </w:r>
          </w:p>
        </w:tc>
      </w:tr>
      <w:tr w:rsidR="00685BBA" w:rsidRPr="00370931" w14:paraId="7B147665" w14:textId="77777777" w:rsidTr="00685BBA">
        <w:trPr>
          <w:trHeight w:val="1233"/>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50007F" w14:textId="7FEAC4BB" w:rsidR="00685BBA" w:rsidRPr="00F924F5" w:rsidRDefault="00F02435" w:rsidP="00F02435">
            <w:pPr>
              <w:pStyle w:val="ListParagraph"/>
              <w:spacing w:before="120" w:after="120" w:line="276" w:lineRule="auto"/>
              <w:ind w:left="360"/>
              <w:rPr>
                <w:rFonts w:cs="Arial"/>
                <w:sz w:val="22"/>
                <w:szCs w:val="22"/>
              </w:rPr>
            </w:pPr>
            <w:r>
              <w:rPr>
                <w:rFonts w:cs="Arial"/>
                <w:sz w:val="22"/>
                <w:szCs w:val="22"/>
              </w:rPr>
              <w:t>11.5.3</w:t>
            </w:r>
          </w:p>
        </w:tc>
        <w:tc>
          <w:tcPr>
            <w:tcW w:w="49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2FF65A" w14:textId="77777777" w:rsidR="00685BBA" w:rsidRPr="00370931" w:rsidRDefault="00685BBA" w:rsidP="00F22CEF">
            <w:pPr>
              <w:spacing w:before="120" w:after="120" w:line="276" w:lineRule="auto"/>
              <w:ind w:left="159" w:right="283"/>
              <w:jc w:val="both"/>
              <w:rPr>
                <w:rFonts w:cs="Arial"/>
                <w:sz w:val="22"/>
                <w:szCs w:val="22"/>
              </w:rPr>
            </w:pPr>
            <w:r w:rsidRPr="00370931">
              <w:rPr>
                <w:rFonts w:cs="Arial"/>
                <w:sz w:val="22"/>
                <w:szCs w:val="22"/>
              </w:rPr>
              <w:t>In any actual or perceived conflict of interest that may arise as a result of participat</w:t>
            </w:r>
            <w:r>
              <w:rPr>
                <w:rFonts w:cs="Arial"/>
                <w:sz w:val="22"/>
                <w:szCs w:val="22"/>
              </w:rPr>
              <w:t>ing in this procurement process</w:t>
            </w:r>
          </w:p>
        </w:tc>
        <w:tc>
          <w:tcPr>
            <w:tcW w:w="4499" w:type="dxa"/>
            <w:tcBorders>
              <w:top w:val="single" w:sz="4" w:space="0" w:color="auto"/>
              <w:left w:val="single" w:sz="4" w:space="0" w:color="auto"/>
              <w:bottom w:val="single" w:sz="4" w:space="0" w:color="auto"/>
              <w:right w:val="single" w:sz="4" w:space="0" w:color="auto"/>
            </w:tcBorders>
            <w:vAlign w:val="center"/>
          </w:tcPr>
          <w:p w14:paraId="060AE265" w14:textId="77777777" w:rsidR="00685BBA" w:rsidRDefault="00685BBA" w:rsidP="00F22CEF">
            <w:pPr>
              <w:pStyle w:val="Bullet2"/>
              <w:numPr>
                <w:ilvl w:val="0"/>
                <w:numId w:val="0"/>
              </w:numPr>
              <w:spacing w:before="120" w:after="120" w:line="276" w:lineRule="auto"/>
              <w:ind w:left="142"/>
              <w:jc w:val="both"/>
              <w:rPr>
                <w:rFonts w:ascii="Arial" w:hAnsi="Arial" w:cs="Arial"/>
                <w:sz w:val="22"/>
                <w:szCs w:val="22"/>
              </w:rPr>
            </w:pPr>
            <w:r>
              <w:rPr>
                <w:rFonts w:ascii="Arial" w:hAnsi="Arial" w:cs="Arial"/>
                <w:sz w:val="22"/>
                <w:szCs w:val="22"/>
              </w:rPr>
              <w:t>Yes / No</w:t>
            </w:r>
          </w:p>
          <w:p w14:paraId="6A9BEE5E" w14:textId="77777777" w:rsidR="00685BBA" w:rsidRPr="00370931" w:rsidRDefault="00685BBA" w:rsidP="00F22CEF">
            <w:pPr>
              <w:spacing w:before="120" w:after="120" w:line="276" w:lineRule="auto"/>
              <w:ind w:left="142"/>
              <w:jc w:val="both"/>
              <w:rPr>
                <w:rFonts w:cs="Arial"/>
                <w:sz w:val="22"/>
                <w:szCs w:val="22"/>
              </w:rPr>
            </w:pPr>
            <w:r w:rsidRPr="002B6594">
              <w:rPr>
                <w:rFonts w:cs="Arial"/>
                <w:sz w:val="22"/>
                <w:szCs w:val="22"/>
              </w:rPr>
              <w:t>If Yes, please provide additional details within this box</w:t>
            </w:r>
          </w:p>
        </w:tc>
      </w:tr>
    </w:tbl>
    <w:p w14:paraId="586603A9" w14:textId="77777777" w:rsidR="00685BBA" w:rsidRDefault="00685BBA" w:rsidP="00685BBA">
      <w:pPr>
        <w:pStyle w:val="Bodysubclause"/>
        <w:spacing w:line="276" w:lineRule="auto"/>
        <w:ind w:left="360"/>
        <w:rPr>
          <w:rFonts w:ascii="Arial" w:hAnsi="Arial" w:cs="Arial"/>
          <w:b/>
          <w:szCs w:val="22"/>
        </w:rPr>
      </w:pPr>
    </w:p>
    <w:p w14:paraId="091D893C" w14:textId="1C89ACE9" w:rsidR="00685BBA" w:rsidRDefault="00AD701D" w:rsidP="000B3948">
      <w:pPr>
        <w:pStyle w:val="Bodysubclause"/>
        <w:numPr>
          <w:ilvl w:val="0"/>
          <w:numId w:val="16"/>
        </w:numPr>
        <w:spacing w:line="276" w:lineRule="auto"/>
        <w:rPr>
          <w:rFonts w:ascii="Arial" w:hAnsi="Arial" w:cs="Arial"/>
          <w:b/>
          <w:szCs w:val="22"/>
        </w:rPr>
      </w:pPr>
      <w:r>
        <w:rPr>
          <w:rFonts w:ascii="Arial" w:hAnsi="Arial" w:cs="Arial"/>
          <w:b/>
          <w:szCs w:val="22"/>
        </w:rPr>
        <w:t>Non-conclusive tender</w:t>
      </w:r>
    </w:p>
    <w:p w14:paraId="6DFD8CE5" w14:textId="77777777" w:rsidR="00AD701D" w:rsidRDefault="00AD701D" w:rsidP="000B3948">
      <w:pPr>
        <w:pStyle w:val="BodyTextIndent"/>
        <w:numPr>
          <w:ilvl w:val="0"/>
          <w:numId w:val="16"/>
        </w:numPr>
        <w:spacing w:after="0" w:line="276" w:lineRule="auto"/>
        <w:rPr>
          <w:rFonts w:cs="Arial"/>
          <w:sz w:val="22"/>
          <w:szCs w:val="22"/>
        </w:rPr>
      </w:pPr>
      <w:r w:rsidRPr="00F25C46">
        <w:rPr>
          <w:rFonts w:cs="Arial"/>
          <w:sz w:val="22"/>
          <w:szCs w:val="22"/>
        </w:rPr>
        <w:t>I/We certify that we h</w:t>
      </w:r>
      <w:r>
        <w:rPr>
          <w:rFonts w:cs="Arial"/>
          <w:sz w:val="22"/>
          <w:szCs w:val="22"/>
        </w:rPr>
        <w:t xml:space="preserve">ave submitted a bona fide quotation, </w:t>
      </w:r>
      <w:r w:rsidRPr="00F25C46">
        <w:rPr>
          <w:rFonts w:cs="Arial"/>
          <w:sz w:val="22"/>
          <w:szCs w:val="22"/>
        </w:rPr>
        <w:t>and that we will not fix or adjust the amount of any tender by or under or in accordance with any agreement or arrangement with any other person.  We also certify that we will not at any time before the hour and date specifie</w:t>
      </w:r>
      <w:r>
        <w:rPr>
          <w:rFonts w:cs="Arial"/>
          <w:sz w:val="22"/>
          <w:szCs w:val="22"/>
        </w:rPr>
        <w:t>d for the return of the tenders;</w:t>
      </w:r>
    </w:p>
    <w:p w14:paraId="68BB3252" w14:textId="38325A3B" w:rsidR="00AD701D" w:rsidRPr="00AE53DC" w:rsidRDefault="00162C84" w:rsidP="000B3948">
      <w:pPr>
        <w:pStyle w:val="Bodysubclause"/>
        <w:numPr>
          <w:ilvl w:val="1"/>
          <w:numId w:val="16"/>
        </w:numPr>
        <w:spacing w:line="276" w:lineRule="auto"/>
        <w:rPr>
          <w:rFonts w:ascii="Arial" w:hAnsi="Arial" w:cs="Arial"/>
          <w:b/>
          <w:szCs w:val="22"/>
        </w:rPr>
      </w:pPr>
      <w:proofErr w:type="gramStart"/>
      <w:r>
        <w:rPr>
          <w:rFonts w:ascii="Arial" w:hAnsi="Arial" w:cs="Arial"/>
          <w:szCs w:val="22"/>
        </w:rPr>
        <w:t>communicate</w:t>
      </w:r>
      <w:proofErr w:type="gramEnd"/>
      <w:r>
        <w:rPr>
          <w:rFonts w:ascii="Arial" w:hAnsi="Arial" w:cs="Arial"/>
          <w:szCs w:val="22"/>
        </w:rPr>
        <w:t xml:space="preserve"> to any person the amount of the proposed tender, except where the disclosure, </w:t>
      </w:r>
      <w:r w:rsidR="00AE53DC">
        <w:rPr>
          <w:rFonts w:ascii="Arial" w:hAnsi="Arial" w:cs="Arial"/>
          <w:szCs w:val="22"/>
        </w:rPr>
        <w:t>in confidence of the approximate amount of the tender is necessary to obtain insurance premium quotations required for the preparation of the tender.</w:t>
      </w:r>
    </w:p>
    <w:p w14:paraId="7EBC62BF" w14:textId="4829FCD0" w:rsidR="00AE53DC" w:rsidRPr="00DD61B3" w:rsidRDefault="00AE53DC" w:rsidP="000B3948">
      <w:pPr>
        <w:pStyle w:val="Bodysubclause"/>
        <w:numPr>
          <w:ilvl w:val="1"/>
          <w:numId w:val="16"/>
        </w:numPr>
        <w:spacing w:line="276" w:lineRule="auto"/>
        <w:rPr>
          <w:rFonts w:ascii="Arial" w:hAnsi="Arial" w:cs="Arial"/>
          <w:b/>
          <w:szCs w:val="22"/>
        </w:rPr>
      </w:pPr>
      <w:proofErr w:type="gramStart"/>
      <w:r>
        <w:rPr>
          <w:rFonts w:ascii="Arial" w:hAnsi="Arial" w:cs="Arial"/>
          <w:szCs w:val="22"/>
        </w:rPr>
        <w:lastRenderedPageBreak/>
        <w:t>enter</w:t>
      </w:r>
      <w:proofErr w:type="gramEnd"/>
      <w:r>
        <w:rPr>
          <w:rFonts w:ascii="Arial" w:hAnsi="Arial" w:cs="Arial"/>
          <w:szCs w:val="22"/>
        </w:rPr>
        <w:t xml:space="preserve"> into any agreement or arrangement with any other contract, or as to the amount of any tender to be submitted or any other reason amounting to price-fixing or</w:t>
      </w:r>
      <w:r w:rsidR="00DD61B3">
        <w:rPr>
          <w:rFonts w:ascii="Arial" w:hAnsi="Arial" w:cs="Arial"/>
          <w:szCs w:val="22"/>
        </w:rPr>
        <w:t xml:space="preserve"> membership cartel.</w:t>
      </w:r>
    </w:p>
    <w:p w14:paraId="30AA8396" w14:textId="548495E1" w:rsidR="00DD61B3" w:rsidRPr="00DD61B3" w:rsidRDefault="00DD61B3" w:rsidP="00DD61B3">
      <w:pPr>
        <w:pStyle w:val="Bodysubclause"/>
        <w:numPr>
          <w:ilvl w:val="1"/>
          <w:numId w:val="16"/>
        </w:numPr>
        <w:spacing w:line="276" w:lineRule="auto"/>
        <w:rPr>
          <w:rFonts w:ascii="Arial" w:hAnsi="Arial" w:cs="Arial"/>
          <w:szCs w:val="22"/>
        </w:rPr>
      </w:pPr>
      <w:proofErr w:type="gramStart"/>
      <w:r w:rsidRPr="00DD61B3">
        <w:rPr>
          <w:rFonts w:ascii="Arial" w:hAnsi="Arial" w:cs="Arial"/>
          <w:szCs w:val="22"/>
        </w:rPr>
        <w:t>offer to pay or give</w:t>
      </w:r>
      <w:r>
        <w:rPr>
          <w:rFonts w:ascii="Arial" w:hAnsi="Arial" w:cs="Arial"/>
          <w:szCs w:val="22"/>
        </w:rPr>
        <w:t>,</w:t>
      </w:r>
      <w:r w:rsidRPr="00DD61B3">
        <w:rPr>
          <w:rFonts w:ascii="Arial" w:hAnsi="Arial" w:cs="Arial"/>
          <w:szCs w:val="22"/>
        </w:rPr>
        <w:t xml:space="preserve"> or agree to pay or give any sum of money or any consideration directly or indirectly to any person for doing or having done or causing or having caused to be done in relation to any other tender or proposed tender for this or any other contract or any act or thing of the sort described above.</w:t>
      </w:r>
      <w:proofErr w:type="gramEnd"/>
    </w:p>
    <w:p w14:paraId="4CE1929F" w14:textId="77777777" w:rsidR="00DD61B3" w:rsidRPr="00DD61B3" w:rsidRDefault="00DD61B3" w:rsidP="00DD61B3">
      <w:pPr>
        <w:pStyle w:val="Bodysubclause"/>
        <w:numPr>
          <w:ilvl w:val="1"/>
          <w:numId w:val="16"/>
        </w:numPr>
        <w:spacing w:line="276" w:lineRule="auto"/>
        <w:rPr>
          <w:rFonts w:ascii="Arial" w:hAnsi="Arial" w:cs="Arial"/>
          <w:szCs w:val="22"/>
        </w:rPr>
      </w:pPr>
      <w:r w:rsidRPr="00DD61B3">
        <w:rPr>
          <w:rFonts w:ascii="Arial" w:hAnsi="Arial" w:cs="Arial"/>
          <w:szCs w:val="22"/>
        </w:rPr>
        <w:t>In this declaration, the word ‘person’ includes any persons or anybody or association, corporate or incorporate, and any agreement or arrangement includes any such transaction, formal or informal, whether legally binding or not.</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2"/>
        <w:gridCol w:w="8257"/>
      </w:tblGrid>
      <w:tr w:rsidR="00DD61B3" w:rsidRPr="00370931" w14:paraId="5775318D" w14:textId="77777777" w:rsidTr="00A00864">
        <w:trPr>
          <w:trHeight w:hRule="exact" w:val="608"/>
          <w:jc w:val="center"/>
        </w:trPr>
        <w:tc>
          <w:tcPr>
            <w:tcW w:w="10609" w:type="dxa"/>
            <w:gridSpan w:val="2"/>
            <w:tcBorders>
              <w:bottom w:val="single" w:sz="4" w:space="0" w:color="auto"/>
            </w:tcBorders>
            <w:shd w:val="clear" w:color="auto" w:fill="DEEAF6" w:themeFill="accent1" w:themeFillTint="33"/>
            <w:vAlign w:val="center"/>
          </w:tcPr>
          <w:p w14:paraId="0083B2F6" w14:textId="77777777" w:rsidR="00DD61B3" w:rsidRPr="00370931" w:rsidRDefault="00DD61B3" w:rsidP="00A00864">
            <w:pPr>
              <w:spacing w:line="276" w:lineRule="auto"/>
              <w:ind w:left="147"/>
              <w:jc w:val="both"/>
              <w:rPr>
                <w:rFonts w:cs="Arial"/>
                <w:b/>
                <w:sz w:val="22"/>
                <w:szCs w:val="22"/>
              </w:rPr>
            </w:pPr>
            <w:r w:rsidRPr="00370931">
              <w:rPr>
                <w:rFonts w:cs="Arial"/>
                <w:b/>
                <w:sz w:val="22"/>
                <w:szCs w:val="22"/>
              </w:rPr>
              <w:t>Authorised Signatory</w:t>
            </w:r>
          </w:p>
        </w:tc>
      </w:tr>
      <w:tr w:rsidR="00DD61B3" w:rsidRPr="00370931" w14:paraId="2A3914E4" w14:textId="77777777"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D22E" w14:textId="77777777" w:rsidR="00DD61B3" w:rsidRPr="00370931" w:rsidRDefault="00DD61B3" w:rsidP="00A00864">
            <w:pPr>
              <w:spacing w:line="276" w:lineRule="auto"/>
              <w:ind w:left="146" w:right="201"/>
              <w:jc w:val="both"/>
              <w:rPr>
                <w:rFonts w:cs="Arial"/>
                <w:sz w:val="22"/>
                <w:szCs w:val="22"/>
              </w:rPr>
            </w:pPr>
            <w:r w:rsidRPr="00370931">
              <w:rPr>
                <w:rFonts w:cs="Arial"/>
                <w:sz w:val="22"/>
                <w:szCs w:val="22"/>
              </w:rPr>
              <w:t>Full Supplier Name</w:t>
            </w:r>
          </w:p>
        </w:tc>
        <w:tc>
          <w:tcPr>
            <w:tcW w:w="8257" w:type="dxa"/>
            <w:tcBorders>
              <w:top w:val="single" w:sz="4" w:space="0" w:color="auto"/>
              <w:left w:val="single" w:sz="4" w:space="0" w:color="auto"/>
              <w:bottom w:val="single" w:sz="4" w:space="0" w:color="auto"/>
              <w:right w:val="single" w:sz="4" w:space="0" w:color="auto"/>
            </w:tcBorders>
            <w:vAlign w:val="center"/>
          </w:tcPr>
          <w:p w14:paraId="425DF97D" w14:textId="77777777" w:rsidR="00DD61B3" w:rsidRPr="00370931" w:rsidRDefault="00DD61B3" w:rsidP="00A00864">
            <w:pPr>
              <w:spacing w:line="276" w:lineRule="auto"/>
              <w:jc w:val="both"/>
              <w:rPr>
                <w:rFonts w:cs="Arial"/>
                <w:sz w:val="22"/>
                <w:szCs w:val="22"/>
              </w:rPr>
            </w:pPr>
          </w:p>
        </w:tc>
      </w:tr>
      <w:tr w:rsidR="00DD61B3" w:rsidRPr="00370931" w14:paraId="0060EBB9" w14:textId="77777777"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E3388E" w14:textId="77777777" w:rsidR="00DD61B3" w:rsidRPr="00370931" w:rsidRDefault="00DD61B3" w:rsidP="00A00864">
            <w:pPr>
              <w:spacing w:line="276" w:lineRule="auto"/>
              <w:ind w:left="146" w:right="201"/>
              <w:jc w:val="both"/>
              <w:rPr>
                <w:rFonts w:cs="Arial"/>
                <w:sz w:val="22"/>
                <w:szCs w:val="22"/>
              </w:rPr>
            </w:pPr>
            <w:r w:rsidRPr="00370931">
              <w:rPr>
                <w:rFonts w:cs="Arial"/>
                <w:sz w:val="22"/>
                <w:szCs w:val="22"/>
              </w:rPr>
              <w:t>Your Name</w:t>
            </w:r>
          </w:p>
        </w:tc>
        <w:tc>
          <w:tcPr>
            <w:tcW w:w="8257" w:type="dxa"/>
            <w:tcBorders>
              <w:top w:val="single" w:sz="4" w:space="0" w:color="auto"/>
              <w:left w:val="single" w:sz="4" w:space="0" w:color="auto"/>
              <w:bottom w:val="single" w:sz="4" w:space="0" w:color="auto"/>
              <w:right w:val="single" w:sz="4" w:space="0" w:color="auto"/>
            </w:tcBorders>
            <w:vAlign w:val="center"/>
          </w:tcPr>
          <w:p w14:paraId="29FD959A" w14:textId="77777777" w:rsidR="00DD61B3" w:rsidRPr="00370931" w:rsidRDefault="00DD61B3" w:rsidP="00A00864">
            <w:pPr>
              <w:spacing w:line="276" w:lineRule="auto"/>
              <w:jc w:val="both"/>
              <w:rPr>
                <w:rFonts w:cs="Arial"/>
                <w:sz w:val="22"/>
                <w:szCs w:val="22"/>
              </w:rPr>
            </w:pPr>
          </w:p>
        </w:tc>
      </w:tr>
      <w:tr w:rsidR="00DD61B3" w:rsidRPr="00370931" w14:paraId="3FC7FD05" w14:textId="77777777" w:rsidTr="00A00864">
        <w:trPr>
          <w:trHeight w:hRule="exact" w:val="1107"/>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3FC338" w14:textId="77777777" w:rsidR="00DD61B3" w:rsidRPr="00370931" w:rsidRDefault="00DD61B3" w:rsidP="00A00864">
            <w:pPr>
              <w:spacing w:line="276" w:lineRule="auto"/>
              <w:ind w:left="146" w:right="201"/>
              <w:jc w:val="both"/>
              <w:rPr>
                <w:rFonts w:cs="Arial"/>
                <w:sz w:val="22"/>
                <w:szCs w:val="22"/>
              </w:rPr>
            </w:pPr>
            <w:r w:rsidRPr="00370931">
              <w:rPr>
                <w:rFonts w:cs="Arial"/>
                <w:sz w:val="22"/>
                <w:szCs w:val="22"/>
              </w:rPr>
              <w:t>Role of Authorised Signatory in organisation</w:t>
            </w:r>
          </w:p>
        </w:tc>
        <w:tc>
          <w:tcPr>
            <w:tcW w:w="8257" w:type="dxa"/>
            <w:tcBorders>
              <w:top w:val="single" w:sz="4" w:space="0" w:color="auto"/>
              <w:left w:val="single" w:sz="4" w:space="0" w:color="auto"/>
              <w:bottom w:val="single" w:sz="4" w:space="0" w:color="auto"/>
              <w:right w:val="single" w:sz="4" w:space="0" w:color="auto"/>
            </w:tcBorders>
            <w:vAlign w:val="center"/>
          </w:tcPr>
          <w:p w14:paraId="2630F8DD" w14:textId="77777777" w:rsidR="00DD61B3" w:rsidRPr="00370931" w:rsidRDefault="00DD61B3" w:rsidP="00A00864">
            <w:pPr>
              <w:spacing w:line="276" w:lineRule="auto"/>
              <w:jc w:val="both"/>
              <w:rPr>
                <w:rFonts w:cs="Arial"/>
                <w:sz w:val="22"/>
                <w:szCs w:val="22"/>
              </w:rPr>
            </w:pPr>
          </w:p>
        </w:tc>
      </w:tr>
      <w:tr w:rsidR="00DD61B3" w:rsidRPr="00370931" w14:paraId="630AA8AB" w14:textId="77777777"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26E46" w14:textId="77777777" w:rsidR="00DD61B3" w:rsidRPr="00370931" w:rsidRDefault="00DD61B3" w:rsidP="00A00864">
            <w:pPr>
              <w:spacing w:line="276" w:lineRule="auto"/>
              <w:ind w:left="155"/>
              <w:jc w:val="both"/>
              <w:rPr>
                <w:rFonts w:cs="Arial"/>
                <w:sz w:val="22"/>
                <w:szCs w:val="22"/>
              </w:rPr>
            </w:pPr>
            <w:r w:rsidRPr="00370931">
              <w:rPr>
                <w:rFonts w:cs="Arial"/>
                <w:sz w:val="22"/>
                <w:szCs w:val="22"/>
              </w:rPr>
              <w:t>Date</w:t>
            </w:r>
          </w:p>
        </w:tc>
        <w:tc>
          <w:tcPr>
            <w:tcW w:w="8257" w:type="dxa"/>
            <w:tcBorders>
              <w:top w:val="single" w:sz="4" w:space="0" w:color="auto"/>
              <w:left w:val="single" w:sz="4" w:space="0" w:color="auto"/>
              <w:bottom w:val="single" w:sz="4" w:space="0" w:color="auto"/>
              <w:right w:val="single" w:sz="4" w:space="0" w:color="auto"/>
            </w:tcBorders>
            <w:vAlign w:val="center"/>
          </w:tcPr>
          <w:p w14:paraId="6D8D5BE1" w14:textId="77777777" w:rsidR="00DD61B3" w:rsidRPr="00370931" w:rsidRDefault="00DD61B3" w:rsidP="00A00864">
            <w:pPr>
              <w:spacing w:line="276" w:lineRule="auto"/>
              <w:jc w:val="both"/>
              <w:rPr>
                <w:rFonts w:cs="Arial"/>
                <w:sz w:val="22"/>
                <w:szCs w:val="22"/>
              </w:rPr>
            </w:pPr>
          </w:p>
        </w:tc>
      </w:tr>
      <w:tr w:rsidR="00DD61B3" w:rsidRPr="00370931" w14:paraId="2F4A3E48" w14:textId="77777777"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F5918C" w14:textId="77777777" w:rsidR="00DD61B3" w:rsidRPr="00370931" w:rsidRDefault="00DD61B3" w:rsidP="00A00864">
            <w:pPr>
              <w:spacing w:line="276" w:lineRule="auto"/>
              <w:ind w:left="146" w:right="201"/>
              <w:jc w:val="both"/>
              <w:rPr>
                <w:rFonts w:cs="Arial"/>
                <w:sz w:val="22"/>
                <w:szCs w:val="22"/>
              </w:rPr>
            </w:pPr>
            <w:r w:rsidRPr="00370931">
              <w:rPr>
                <w:rFonts w:cs="Arial"/>
                <w:sz w:val="22"/>
                <w:szCs w:val="22"/>
              </w:rPr>
              <w:t>Signature</w:t>
            </w:r>
          </w:p>
        </w:tc>
        <w:tc>
          <w:tcPr>
            <w:tcW w:w="8257" w:type="dxa"/>
            <w:tcBorders>
              <w:top w:val="single" w:sz="4" w:space="0" w:color="auto"/>
              <w:left w:val="single" w:sz="4" w:space="0" w:color="auto"/>
              <w:bottom w:val="single" w:sz="4" w:space="0" w:color="auto"/>
              <w:right w:val="single" w:sz="4" w:space="0" w:color="auto"/>
            </w:tcBorders>
            <w:vAlign w:val="center"/>
          </w:tcPr>
          <w:p w14:paraId="29DD7124" w14:textId="77777777" w:rsidR="00DD61B3" w:rsidRPr="00370931" w:rsidRDefault="00DD61B3" w:rsidP="00A00864">
            <w:pPr>
              <w:spacing w:line="276" w:lineRule="auto"/>
              <w:jc w:val="both"/>
              <w:rPr>
                <w:rFonts w:cs="Arial"/>
                <w:sz w:val="22"/>
                <w:szCs w:val="22"/>
              </w:rPr>
            </w:pPr>
          </w:p>
        </w:tc>
      </w:tr>
    </w:tbl>
    <w:p w14:paraId="7D31B2D7" w14:textId="77777777" w:rsidR="000D00EB" w:rsidRDefault="000D00EB" w:rsidP="000D00EB">
      <w:pPr>
        <w:pStyle w:val="Bodysubclause"/>
        <w:spacing w:line="276" w:lineRule="auto"/>
        <w:ind w:left="360"/>
        <w:rPr>
          <w:rFonts w:ascii="Arial" w:hAnsi="Arial" w:cs="Arial"/>
          <w:b/>
          <w:sz w:val="28"/>
          <w:szCs w:val="22"/>
        </w:rPr>
      </w:pPr>
    </w:p>
    <w:p w14:paraId="0DD48844" w14:textId="4B7EAF4C" w:rsidR="00DD61B3" w:rsidRDefault="000D00EB" w:rsidP="00F02435">
      <w:pPr>
        <w:pStyle w:val="Bodysubclause"/>
        <w:numPr>
          <w:ilvl w:val="0"/>
          <w:numId w:val="1"/>
        </w:numPr>
        <w:spacing w:line="276" w:lineRule="auto"/>
        <w:rPr>
          <w:rFonts w:ascii="Arial" w:hAnsi="Arial" w:cs="Arial"/>
          <w:b/>
          <w:sz w:val="28"/>
          <w:szCs w:val="22"/>
        </w:rPr>
      </w:pPr>
      <w:r w:rsidRPr="000D00EB">
        <w:rPr>
          <w:rFonts w:ascii="Arial" w:hAnsi="Arial" w:cs="Arial"/>
          <w:b/>
          <w:sz w:val="28"/>
          <w:szCs w:val="22"/>
        </w:rPr>
        <w:t>Conditions of contract</w:t>
      </w:r>
    </w:p>
    <w:p w14:paraId="10F07E24" w14:textId="43EDE6C5" w:rsidR="000D00EB" w:rsidRPr="00461FB8" w:rsidRDefault="00461FB8" w:rsidP="00461FB8">
      <w:pPr>
        <w:pStyle w:val="Bodysubclause"/>
        <w:numPr>
          <w:ilvl w:val="0"/>
          <w:numId w:val="24"/>
        </w:numPr>
        <w:spacing w:line="276" w:lineRule="auto"/>
        <w:rPr>
          <w:rFonts w:ascii="Arial" w:hAnsi="Arial" w:cs="Arial"/>
          <w:b/>
          <w:sz w:val="28"/>
          <w:szCs w:val="22"/>
        </w:rPr>
      </w:pPr>
      <w:r>
        <w:rPr>
          <w:rFonts w:ascii="Arial" w:hAnsi="Arial" w:cs="Arial"/>
          <w:szCs w:val="22"/>
        </w:rPr>
        <w:t>Please refer to the Terms and Conditions section on the Portal for the terms and conditions that will apply to this piece of work.</w:t>
      </w:r>
    </w:p>
    <w:p w14:paraId="18BADA74" w14:textId="62150716" w:rsidR="00461FB8" w:rsidRPr="004550D2" w:rsidRDefault="007F4064" w:rsidP="004550D2">
      <w:pPr>
        <w:pStyle w:val="ListParagraph"/>
        <w:numPr>
          <w:ilvl w:val="0"/>
          <w:numId w:val="24"/>
        </w:numPr>
        <w:tabs>
          <w:tab w:val="center" w:pos="4320"/>
          <w:tab w:val="right" w:pos="8640"/>
        </w:tabs>
        <w:spacing w:line="276" w:lineRule="auto"/>
        <w:contextualSpacing w:val="0"/>
        <w:jc w:val="both"/>
        <w:rPr>
          <w:sz w:val="22"/>
        </w:rPr>
      </w:pPr>
      <w:r w:rsidRPr="007F4064">
        <w:rPr>
          <w:sz w:val="22"/>
        </w:rPr>
        <w:t xml:space="preserve">Please Note – No Goods and/or Services are to </w:t>
      </w:r>
      <w:proofErr w:type="gramStart"/>
      <w:r w:rsidRPr="007F4064">
        <w:rPr>
          <w:sz w:val="22"/>
        </w:rPr>
        <w:t>be supplied</w:t>
      </w:r>
      <w:proofErr w:type="gramEnd"/>
      <w:r w:rsidRPr="007F4064">
        <w:rPr>
          <w:sz w:val="22"/>
        </w:rPr>
        <w:t xml:space="preserve"> until an Official Purchase Order has been given to the successful Bidder.</w:t>
      </w:r>
    </w:p>
    <w:sectPr w:rsidR="00461FB8" w:rsidRPr="004550D2" w:rsidSect="00167E5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69C9" w14:textId="77777777" w:rsidR="00E3093C" w:rsidRDefault="00E3093C" w:rsidP="00BD49AD">
      <w:r>
        <w:separator/>
      </w:r>
    </w:p>
  </w:endnote>
  <w:endnote w:type="continuationSeparator" w:id="0">
    <w:p w14:paraId="451992DA" w14:textId="77777777" w:rsidR="00E3093C" w:rsidRDefault="00E3093C" w:rsidP="00BD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4674" w14:textId="77777777" w:rsidR="004C5348" w:rsidRDefault="004C5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09A8" w14:textId="77777777" w:rsidR="004C5348" w:rsidRDefault="004C5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746E" w14:textId="77777777" w:rsidR="004C5348" w:rsidRDefault="004C5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56222" w14:textId="77777777" w:rsidR="00E3093C" w:rsidRDefault="00E3093C" w:rsidP="00BD49AD">
      <w:r>
        <w:separator/>
      </w:r>
    </w:p>
  </w:footnote>
  <w:footnote w:type="continuationSeparator" w:id="0">
    <w:p w14:paraId="4C763455" w14:textId="77777777" w:rsidR="00E3093C" w:rsidRDefault="00E3093C" w:rsidP="00BD4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ED68" w14:textId="77777777" w:rsidR="004C5348" w:rsidRDefault="004C5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DEFD" w14:textId="0F0456E6" w:rsidR="004C5348" w:rsidRDefault="004C5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68D4C" w14:textId="5AD09581" w:rsidR="004C5348" w:rsidRDefault="004C5348" w:rsidP="00167E5C">
    <w:pPr>
      <w:pStyle w:val="Header"/>
      <w:tabs>
        <w:tab w:val="clear" w:pos="4320"/>
        <w:tab w:val="clear" w:pos="8640"/>
        <w:tab w:val="left" w:pos="6870"/>
      </w:tabs>
    </w:pPr>
    <w:r>
      <w:rPr>
        <w:noProof/>
        <w:lang w:eastAsia="en-GB"/>
      </w:rPr>
      <w:drawing>
        <wp:anchor distT="0" distB="0" distL="114300" distR="114300" simplePos="0" relativeHeight="251661312" behindDoc="1" locked="0" layoutInCell="1" allowOverlap="1" wp14:anchorId="2BF74813" wp14:editId="05D0387D">
          <wp:simplePos x="0" y="0"/>
          <wp:positionH relativeFrom="column">
            <wp:posOffset>4295775</wp:posOffset>
          </wp:positionH>
          <wp:positionV relativeFrom="paragraph">
            <wp:posOffset>-372110</wp:posOffset>
          </wp:positionV>
          <wp:extent cx="2309495" cy="1601470"/>
          <wp:effectExtent l="0" t="0" r="0" b="0"/>
          <wp:wrapNone/>
          <wp:docPr id="1" name="Picture 1" descr="Merton Logo BLACK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ton Logo BLACK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49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FA3"/>
    <w:multiLevelType w:val="hybridMultilevel"/>
    <w:tmpl w:val="EDBABB1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5415112"/>
    <w:multiLevelType w:val="hybridMultilevel"/>
    <w:tmpl w:val="00B0D7CE"/>
    <w:lvl w:ilvl="0" w:tplc="55B4745A">
      <w:start w:val="1"/>
      <w:numFmt w:val="decimal"/>
      <w:lvlText w:val="6.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1EF4"/>
    <w:multiLevelType w:val="multilevel"/>
    <w:tmpl w:val="C38E93B6"/>
    <w:lvl w:ilvl="0">
      <w:start w:val="1"/>
      <w:numFmt w:val="decimal"/>
      <w:lvlText w:val="2.%1"/>
      <w:lvlJc w:val="left"/>
      <w:pPr>
        <w:ind w:left="851" w:hanging="491"/>
      </w:pPr>
      <w:rPr>
        <w:rFonts w:hint="default"/>
        <w:b w:val="0"/>
        <w:sz w:val="22"/>
      </w:rPr>
    </w:lvl>
    <w:lvl w:ilvl="1">
      <w:start w:val="1"/>
      <w:numFmt w:val="none"/>
      <w:lvlText w:val="1.1"/>
      <w:lvlJc w:val="left"/>
      <w:pPr>
        <w:ind w:left="1440" w:hanging="360"/>
      </w:pPr>
      <w:rPr>
        <w:rFonts w:hint="default"/>
      </w:rPr>
    </w:lvl>
    <w:lvl w:ilvl="2">
      <w:start w:val="1"/>
      <w:numFmt w:val="none"/>
      <w:lvlText w:val="%31.2"/>
      <w:lvlJc w:val="right"/>
      <w:pPr>
        <w:ind w:left="2160" w:hanging="180"/>
      </w:pPr>
      <w:rPr>
        <w:rFonts w:hint="default"/>
      </w:rPr>
    </w:lvl>
    <w:lvl w:ilvl="3">
      <w:start w:val="1"/>
      <w:numFmt w:val="decimal"/>
      <w:lvlText w:val="%4.3"/>
      <w:lvlJc w:val="left"/>
      <w:pPr>
        <w:ind w:left="2880" w:hanging="360"/>
      </w:pPr>
      <w:rPr>
        <w:rFonts w:hint="default"/>
      </w:rPr>
    </w:lvl>
    <w:lvl w:ilvl="4">
      <w:start w:val="1"/>
      <w:numFmt w:val="none"/>
      <w:lvlText w:val="%51.4"/>
      <w:lvlJc w:val="left"/>
      <w:pPr>
        <w:ind w:left="3600" w:hanging="360"/>
      </w:pPr>
      <w:rPr>
        <w:rFonts w:hint="default"/>
      </w:rPr>
    </w:lvl>
    <w:lvl w:ilvl="5">
      <w:start w:val="1"/>
      <w:numFmt w:val="none"/>
      <w:lvlText w:val="%61.5"/>
      <w:lvlJc w:val="right"/>
      <w:pPr>
        <w:ind w:left="4320" w:hanging="180"/>
      </w:pPr>
      <w:rPr>
        <w:rFonts w:hint="default"/>
      </w:rPr>
    </w:lvl>
    <w:lvl w:ilvl="6">
      <w:start w:val="1"/>
      <w:numFmt w:val="none"/>
      <w:lvlText w:val="%7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3" w15:restartNumberingAfterBreak="0">
    <w:nsid w:val="0DBF17DE"/>
    <w:multiLevelType w:val="hybridMultilevel"/>
    <w:tmpl w:val="A4A27DBA"/>
    <w:lvl w:ilvl="0" w:tplc="0809001B">
      <w:start w:val="1"/>
      <w:numFmt w:val="lowerRoman"/>
      <w:lvlText w:val="%1."/>
      <w:lvlJc w:val="righ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4" w15:restartNumberingAfterBreak="0">
    <w:nsid w:val="111178F9"/>
    <w:multiLevelType w:val="hybridMultilevel"/>
    <w:tmpl w:val="175EB6A6"/>
    <w:lvl w:ilvl="0" w:tplc="398ABE38">
      <w:start w:val="1"/>
      <w:numFmt w:val="decimal"/>
      <w:lvlText w:val="8.%1"/>
      <w:lvlJc w:val="left"/>
      <w:pPr>
        <w:tabs>
          <w:tab w:val="num" w:pos="567"/>
        </w:tabs>
        <w:ind w:left="567" w:hanging="567"/>
      </w:pPr>
      <w:rPr>
        <w:rFonts w:ascii="Arial" w:hAnsi="Arial" w:cs="Arial" w:hint="default"/>
        <w:b w:val="0"/>
        <w:sz w:val="22"/>
        <w:szCs w:val="22"/>
      </w:rPr>
    </w:lvl>
    <w:lvl w:ilvl="1" w:tplc="F434F908">
      <w:start w:val="1"/>
      <w:numFmt w:val="lowerLetter"/>
      <w:lvlText w:val="%2."/>
      <w:lvlJc w:val="left"/>
      <w:pPr>
        <w:ind w:left="2520" w:hanging="360"/>
      </w:pPr>
      <w:rPr>
        <w:rFonts w:ascii="Arial" w:hAnsi="Arial" w:cs="Arial"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50D56B7"/>
    <w:multiLevelType w:val="hybridMultilevel"/>
    <w:tmpl w:val="6756E4D6"/>
    <w:lvl w:ilvl="0" w:tplc="47BA3414">
      <w:start w:val="2"/>
      <w:numFmt w:val="bullet"/>
      <w:lvlText w:val=""/>
      <w:lvlJc w:val="left"/>
      <w:pPr>
        <w:ind w:left="1206" w:hanging="360"/>
      </w:pPr>
      <w:rPr>
        <w:rFonts w:ascii="Symbol" w:eastAsia="Times New Roman" w:hAnsi="Symbol" w:cs="Times New Roman"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15:restartNumberingAfterBreak="0">
    <w:nsid w:val="191320D4"/>
    <w:multiLevelType w:val="hybridMultilevel"/>
    <w:tmpl w:val="F69080BA"/>
    <w:lvl w:ilvl="0" w:tplc="A45E35BC">
      <w:start w:val="1"/>
      <w:numFmt w:val="decimal"/>
      <w:lvlText w:val="11.%1"/>
      <w:lvlJc w:val="left"/>
      <w:pPr>
        <w:tabs>
          <w:tab w:val="num" w:pos="567"/>
        </w:tabs>
        <w:ind w:left="567" w:hanging="567"/>
      </w:pPr>
      <w:rPr>
        <w:rFonts w:hint="default"/>
        <w:b w:val="0"/>
        <w:sz w:val="22"/>
      </w:rPr>
    </w:lvl>
    <w:lvl w:ilvl="1" w:tplc="B6882FDE">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2943E3"/>
    <w:multiLevelType w:val="hybridMultilevel"/>
    <w:tmpl w:val="2C844208"/>
    <w:lvl w:ilvl="0" w:tplc="0809001B">
      <w:start w:val="1"/>
      <w:numFmt w:val="lowerRoman"/>
      <w:lvlText w:val="%1."/>
      <w:lvlJc w:val="righ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8" w15:restartNumberingAfterBreak="0">
    <w:nsid w:val="24994BEF"/>
    <w:multiLevelType w:val="hybridMultilevel"/>
    <w:tmpl w:val="AC9C48F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64CFC"/>
    <w:multiLevelType w:val="multilevel"/>
    <w:tmpl w:val="9F26F840"/>
    <w:lvl w:ilvl="0">
      <w:start w:val="1"/>
      <w:numFmt w:val="none"/>
      <w:lvlText w:val="6.3"/>
      <w:lvlJc w:val="left"/>
      <w:pPr>
        <w:ind w:left="720" w:hanging="360"/>
      </w:pPr>
      <w:rPr>
        <w:rFonts w:hint="default"/>
        <w:b/>
        <w:color w:val="auto"/>
      </w:rPr>
    </w:lvl>
    <w:lvl w:ilvl="1">
      <w:start w:val="1"/>
      <w:numFmt w:val="none"/>
      <w:isLg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8C3B72"/>
    <w:multiLevelType w:val="hybridMultilevel"/>
    <w:tmpl w:val="DEF86B4A"/>
    <w:lvl w:ilvl="0" w:tplc="E58E2980">
      <w:start w:val="7"/>
      <w:numFmt w:val="decimal"/>
      <w:lvlText w:val="%1."/>
      <w:lvlJc w:val="left"/>
      <w:pPr>
        <w:ind w:left="360" w:hanging="360"/>
      </w:pPr>
      <w:rPr>
        <w:rFonts w:hint="default"/>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C938C8"/>
    <w:multiLevelType w:val="multilevel"/>
    <w:tmpl w:val="7D08102E"/>
    <w:lvl w:ilvl="0">
      <w:start w:val="1"/>
      <w:numFmt w:val="decimal"/>
      <w:lvlText w:val="%1."/>
      <w:lvlJc w:val="left"/>
      <w:pPr>
        <w:ind w:left="786" w:hanging="360"/>
      </w:pPr>
      <w:rPr>
        <w:rFonts w:hint="default"/>
      </w:rPr>
    </w:lvl>
    <w:lvl w:ilvl="1">
      <w:start w:val="1"/>
      <w:numFmt w:val="none"/>
      <w:lvlText w:val="1.1"/>
      <w:lvlJc w:val="left"/>
      <w:pPr>
        <w:ind w:left="1440" w:hanging="360"/>
      </w:pPr>
      <w:rPr>
        <w:rFonts w:hint="default"/>
      </w:rPr>
    </w:lvl>
    <w:lvl w:ilvl="2">
      <w:start w:val="1"/>
      <w:numFmt w:val="none"/>
      <w:lvlText w:val="%31.2"/>
      <w:lvlJc w:val="right"/>
      <w:pPr>
        <w:ind w:left="2160" w:hanging="180"/>
      </w:pPr>
      <w:rPr>
        <w:rFonts w:hint="default"/>
      </w:rPr>
    </w:lvl>
    <w:lvl w:ilvl="3">
      <w:start w:val="1"/>
      <w:numFmt w:val="decimal"/>
      <w:lvlText w:val="%4.3"/>
      <w:lvlJc w:val="left"/>
      <w:pPr>
        <w:ind w:left="2880" w:hanging="360"/>
      </w:pPr>
      <w:rPr>
        <w:rFonts w:hint="default"/>
      </w:rPr>
    </w:lvl>
    <w:lvl w:ilvl="4">
      <w:start w:val="1"/>
      <w:numFmt w:val="none"/>
      <w:lvlText w:val="%51.4"/>
      <w:lvlJc w:val="left"/>
      <w:pPr>
        <w:ind w:left="3600" w:hanging="360"/>
      </w:pPr>
      <w:rPr>
        <w:rFonts w:hint="default"/>
      </w:rPr>
    </w:lvl>
    <w:lvl w:ilvl="5">
      <w:start w:val="1"/>
      <w:numFmt w:val="none"/>
      <w:lvlText w:val="%61.5"/>
      <w:lvlJc w:val="right"/>
      <w:pPr>
        <w:ind w:left="4320" w:hanging="180"/>
      </w:pPr>
      <w:rPr>
        <w:rFonts w:hint="default"/>
      </w:rPr>
    </w:lvl>
    <w:lvl w:ilvl="6">
      <w:start w:val="1"/>
      <w:numFmt w:val="none"/>
      <w:lvlText w:val="%7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1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316"/>
        </w:tabs>
        <w:ind w:left="316" w:hanging="360"/>
      </w:pPr>
      <w:rPr>
        <w:rFonts w:ascii="Courier New" w:hAnsi="Courier New" w:cs="Courier New" w:hint="default"/>
      </w:rPr>
    </w:lvl>
    <w:lvl w:ilvl="2" w:tplc="08090005" w:tentative="1">
      <w:start w:val="1"/>
      <w:numFmt w:val="bullet"/>
      <w:lvlText w:val=""/>
      <w:lvlJc w:val="left"/>
      <w:pPr>
        <w:tabs>
          <w:tab w:val="num" w:pos="1036"/>
        </w:tabs>
        <w:ind w:left="1036" w:hanging="360"/>
      </w:pPr>
      <w:rPr>
        <w:rFonts w:ascii="Wingdings" w:hAnsi="Wingdings" w:hint="default"/>
      </w:rPr>
    </w:lvl>
    <w:lvl w:ilvl="3" w:tplc="08090001" w:tentative="1">
      <w:start w:val="1"/>
      <w:numFmt w:val="bullet"/>
      <w:lvlText w:val=""/>
      <w:lvlJc w:val="left"/>
      <w:pPr>
        <w:tabs>
          <w:tab w:val="num" w:pos="1756"/>
        </w:tabs>
        <w:ind w:left="1756" w:hanging="360"/>
      </w:pPr>
      <w:rPr>
        <w:rFonts w:ascii="Symbol" w:hAnsi="Symbol" w:hint="default"/>
      </w:rPr>
    </w:lvl>
    <w:lvl w:ilvl="4" w:tplc="08090003" w:tentative="1">
      <w:start w:val="1"/>
      <w:numFmt w:val="bullet"/>
      <w:lvlText w:val="o"/>
      <w:lvlJc w:val="left"/>
      <w:pPr>
        <w:tabs>
          <w:tab w:val="num" w:pos="2476"/>
        </w:tabs>
        <w:ind w:left="2476" w:hanging="360"/>
      </w:pPr>
      <w:rPr>
        <w:rFonts w:ascii="Courier New" w:hAnsi="Courier New" w:cs="Courier New" w:hint="default"/>
      </w:rPr>
    </w:lvl>
    <w:lvl w:ilvl="5" w:tplc="08090005" w:tentative="1">
      <w:start w:val="1"/>
      <w:numFmt w:val="bullet"/>
      <w:lvlText w:val=""/>
      <w:lvlJc w:val="left"/>
      <w:pPr>
        <w:tabs>
          <w:tab w:val="num" w:pos="3196"/>
        </w:tabs>
        <w:ind w:left="3196" w:hanging="360"/>
      </w:pPr>
      <w:rPr>
        <w:rFonts w:ascii="Wingdings" w:hAnsi="Wingdings" w:hint="default"/>
      </w:rPr>
    </w:lvl>
    <w:lvl w:ilvl="6" w:tplc="08090001" w:tentative="1">
      <w:start w:val="1"/>
      <w:numFmt w:val="bullet"/>
      <w:lvlText w:val=""/>
      <w:lvlJc w:val="left"/>
      <w:pPr>
        <w:tabs>
          <w:tab w:val="num" w:pos="3916"/>
        </w:tabs>
        <w:ind w:left="3916" w:hanging="360"/>
      </w:pPr>
      <w:rPr>
        <w:rFonts w:ascii="Symbol" w:hAnsi="Symbol" w:hint="default"/>
      </w:rPr>
    </w:lvl>
    <w:lvl w:ilvl="7" w:tplc="08090003" w:tentative="1">
      <w:start w:val="1"/>
      <w:numFmt w:val="bullet"/>
      <w:lvlText w:val="o"/>
      <w:lvlJc w:val="left"/>
      <w:pPr>
        <w:tabs>
          <w:tab w:val="num" w:pos="4636"/>
        </w:tabs>
        <w:ind w:left="4636" w:hanging="360"/>
      </w:pPr>
      <w:rPr>
        <w:rFonts w:ascii="Courier New" w:hAnsi="Courier New" w:cs="Courier New" w:hint="default"/>
      </w:rPr>
    </w:lvl>
    <w:lvl w:ilvl="8" w:tplc="08090005" w:tentative="1">
      <w:start w:val="1"/>
      <w:numFmt w:val="bullet"/>
      <w:lvlText w:val=""/>
      <w:lvlJc w:val="left"/>
      <w:pPr>
        <w:tabs>
          <w:tab w:val="num" w:pos="5356"/>
        </w:tabs>
        <w:ind w:left="5356" w:hanging="360"/>
      </w:pPr>
      <w:rPr>
        <w:rFonts w:ascii="Wingdings" w:hAnsi="Wingdings" w:hint="default"/>
      </w:rPr>
    </w:lvl>
  </w:abstractNum>
  <w:abstractNum w:abstractNumId="13" w15:restartNumberingAfterBreak="0">
    <w:nsid w:val="399D09F2"/>
    <w:multiLevelType w:val="hybridMultilevel"/>
    <w:tmpl w:val="72AE21F2"/>
    <w:lvl w:ilvl="0" w:tplc="74823834">
      <w:start w:val="6"/>
      <w:numFmt w:val="decimal"/>
      <w:lvlText w:val="%1."/>
      <w:lvlJc w:val="left"/>
      <w:pPr>
        <w:ind w:left="360" w:hanging="360"/>
      </w:pPr>
      <w:rPr>
        <w:rFonts w:hint="default"/>
        <w:b/>
        <w:sz w:val="28"/>
      </w:rPr>
    </w:lvl>
    <w:lvl w:ilvl="1" w:tplc="08090019" w:tentative="1">
      <w:start w:val="1"/>
      <w:numFmt w:val="lowerLetter"/>
      <w:lvlText w:val="%2."/>
      <w:lvlJc w:val="left"/>
      <w:pPr>
        <w:ind w:left="-182" w:hanging="360"/>
      </w:pPr>
    </w:lvl>
    <w:lvl w:ilvl="2" w:tplc="0809001B" w:tentative="1">
      <w:start w:val="1"/>
      <w:numFmt w:val="lowerRoman"/>
      <w:lvlText w:val="%3."/>
      <w:lvlJc w:val="right"/>
      <w:pPr>
        <w:ind w:left="538" w:hanging="180"/>
      </w:pPr>
    </w:lvl>
    <w:lvl w:ilvl="3" w:tplc="0809000F" w:tentative="1">
      <w:start w:val="1"/>
      <w:numFmt w:val="decimal"/>
      <w:lvlText w:val="%4."/>
      <w:lvlJc w:val="left"/>
      <w:pPr>
        <w:ind w:left="1258" w:hanging="360"/>
      </w:pPr>
    </w:lvl>
    <w:lvl w:ilvl="4" w:tplc="08090019" w:tentative="1">
      <w:start w:val="1"/>
      <w:numFmt w:val="lowerLetter"/>
      <w:lvlText w:val="%5."/>
      <w:lvlJc w:val="left"/>
      <w:pPr>
        <w:ind w:left="1978" w:hanging="360"/>
      </w:pPr>
    </w:lvl>
    <w:lvl w:ilvl="5" w:tplc="0809001B" w:tentative="1">
      <w:start w:val="1"/>
      <w:numFmt w:val="lowerRoman"/>
      <w:lvlText w:val="%6."/>
      <w:lvlJc w:val="right"/>
      <w:pPr>
        <w:ind w:left="2698" w:hanging="180"/>
      </w:pPr>
    </w:lvl>
    <w:lvl w:ilvl="6" w:tplc="0809000F" w:tentative="1">
      <w:start w:val="1"/>
      <w:numFmt w:val="decimal"/>
      <w:lvlText w:val="%7."/>
      <w:lvlJc w:val="left"/>
      <w:pPr>
        <w:ind w:left="3418" w:hanging="360"/>
      </w:pPr>
    </w:lvl>
    <w:lvl w:ilvl="7" w:tplc="08090019" w:tentative="1">
      <w:start w:val="1"/>
      <w:numFmt w:val="lowerLetter"/>
      <w:lvlText w:val="%8."/>
      <w:lvlJc w:val="left"/>
      <w:pPr>
        <w:ind w:left="4138" w:hanging="360"/>
      </w:pPr>
    </w:lvl>
    <w:lvl w:ilvl="8" w:tplc="0809001B" w:tentative="1">
      <w:start w:val="1"/>
      <w:numFmt w:val="lowerRoman"/>
      <w:lvlText w:val="%9."/>
      <w:lvlJc w:val="right"/>
      <w:pPr>
        <w:ind w:left="4858" w:hanging="180"/>
      </w:pPr>
    </w:lvl>
  </w:abstractNum>
  <w:abstractNum w:abstractNumId="14" w15:restartNumberingAfterBreak="0">
    <w:nsid w:val="39E43213"/>
    <w:multiLevelType w:val="hybridMultilevel"/>
    <w:tmpl w:val="5F829412"/>
    <w:lvl w:ilvl="0" w:tplc="0D140F50">
      <w:start w:val="2"/>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C3184A"/>
    <w:multiLevelType w:val="hybridMultilevel"/>
    <w:tmpl w:val="2EBA1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67298"/>
    <w:multiLevelType w:val="hybridMultilevel"/>
    <w:tmpl w:val="6BB2F204"/>
    <w:lvl w:ilvl="0" w:tplc="4E76628E">
      <w:start w:val="5"/>
      <w:numFmt w:val="decimal"/>
      <w:lvlText w:val="%1."/>
      <w:lvlJc w:val="left"/>
      <w:pPr>
        <w:ind w:left="1982" w:hanging="360"/>
      </w:pPr>
      <w:rPr>
        <w:rFonts w:hint="default"/>
        <w:b/>
        <w:sz w:val="28"/>
      </w:rPr>
    </w:lvl>
    <w:lvl w:ilvl="1" w:tplc="08090019">
      <w:start w:val="1"/>
      <w:numFmt w:val="lowerLetter"/>
      <w:lvlText w:val="%2."/>
      <w:lvlJc w:val="left"/>
      <w:pPr>
        <w:ind w:left="2702" w:hanging="360"/>
      </w:pPr>
    </w:lvl>
    <w:lvl w:ilvl="2" w:tplc="0809001B">
      <w:start w:val="1"/>
      <w:numFmt w:val="lowerRoman"/>
      <w:lvlText w:val="%3."/>
      <w:lvlJc w:val="right"/>
      <w:pPr>
        <w:ind w:left="3422" w:hanging="180"/>
      </w:pPr>
    </w:lvl>
    <w:lvl w:ilvl="3" w:tplc="0809000F">
      <w:start w:val="1"/>
      <w:numFmt w:val="decimal"/>
      <w:lvlText w:val="%4."/>
      <w:lvlJc w:val="left"/>
      <w:pPr>
        <w:ind w:left="4142" w:hanging="360"/>
      </w:pPr>
    </w:lvl>
    <w:lvl w:ilvl="4" w:tplc="08090019">
      <w:start w:val="1"/>
      <w:numFmt w:val="lowerLetter"/>
      <w:lvlText w:val="%5."/>
      <w:lvlJc w:val="left"/>
      <w:pPr>
        <w:ind w:left="4862" w:hanging="360"/>
      </w:pPr>
    </w:lvl>
    <w:lvl w:ilvl="5" w:tplc="0809001B" w:tentative="1">
      <w:start w:val="1"/>
      <w:numFmt w:val="lowerRoman"/>
      <w:lvlText w:val="%6."/>
      <w:lvlJc w:val="right"/>
      <w:pPr>
        <w:ind w:left="5582" w:hanging="180"/>
      </w:pPr>
    </w:lvl>
    <w:lvl w:ilvl="6" w:tplc="0809000F" w:tentative="1">
      <w:start w:val="1"/>
      <w:numFmt w:val="decimal"/>
      <w:lvlText w:val="%7."/>
      <w:lvlJc w:val="left"/>
      <w:pPr>
        <w:ind w:left="6302" w:hanging="360"/>
      </w:pPr>
    </w:lvl>
    <w:lvl w:ilvl="7" w:tplc="08090019" w:tentative="1">
      <w:start w:val="1"/>
      <w:numFmt w:val="lowerLetter"/>
      <w:lvlText w:val="%8."/>
      <w:lvlJc w:val="left"/>
      <w:pPr>
        <w:ind w:left="7022" w:hanging="360"/>
      </w:pPr>
    </w:lvl>
    <w:lvl w:ilvl="8" w:tplc="0809001B" w:tentative="1">
      <w:start w:val="1"/>
      <w:numFmt w:val="lowerRoman"/>
      <w:lvlText w:val="%9."/>
      <w:lvlJc w:val="right"/>
      <w:pPr>
        <w:ind w:left="7742" w:hanging="180"/>
      </w:pPr>
    </w:lvl>
  </w:abstractNum>
  <w:abstractNum w:abstractNumId="17" w15:restartNumberingAfterBreak="0">
    <w:nsid w:val="5F521040"/>
    <w:multiLevelType w:val="multilevel"/>
    <w:tmpl w:val="C9623BD0"/>
    <w:lvl w:ilvl="0">
      <w:start w:val="1"/>
      <w:numFmt w:val="decimal"/>
      <w:lvlText w:val="1.%1"/>
      <w:lvlJc w:val="left"/>
      <w:pPr>
        <w:ind w:left="851" w:hanging="491"/>
      </w:pPr>
      <w:rPr>
        <w:rFonts w:hint="default"/>
      </w:rPr>
    </w:lvl>
    <w:lvl w:ilvl="1">
      <w:start w:val="1"/>
      <w:numFmt w:val="none"/>
      <w:lvlText w:val="1.1"/>
      <w:lvlJc w:val="left"/>
      <w:pPr>
        <w:ind w:left="1440" w:hanging="360"/>
      </w:pPr>
      <w:rPr>
        <w:rFonts w:hint="default"/>
      </w:rPr>
    </w:lvl>
    <w:lvl w:ilvl="2">
      <w:start w:val="1"/>
      <w:numFmt w:val="none"/>
      <w:lvlText w:val="%31.2"/>
      <w:lvlJc w:val="right"/>
      <w:pPr>
        <w:ind w:left="2160" w:hanging="180"/>
      </w:pPr>
      <w:rPr>
        <w:rFonts w:hint="default"/>
      </w:rPr>
    </w:lvl>
    <w:lvl w:ilvl="3">
      <w:start w:val="1"/>
      <w:numFmt w:val="decimal"/>
      <w:lvlText w:val="%4.3"/>
      <w:lvlJc w:val="left"/>
      <w:pPr>
        <w:ind w:left="2880" w:hanging="360"/>
      </w:pPr>
      <w:rPr>
        <w:rFonts w:hint="default"/>
      </w:rPr>
    </w:lvl>
    <w:lvl w:ilvl="4">
      <w:start w:val="1"/>
      <w:numFmt w:val="none"/>
      <w:lvlText w:val="%51.4"/>
      <w:lvlJc w:val="left"/>
      <w:pPr>
        <w:ind w:left="3600" w:hanging="360"/>
      </w:pPr>
      <w:rPr>
        <w:rFonts w:hint="default"/>
      </w:rPr>
    </w:lvl>
    <w:lvl w:ilvl="5">
      <w:start w:val="1"/>
      <w:numFmt w:val="none"/>
      <w:lvlText w:val="%61.5"/>
      <w:lvlJc w:val="right"/>
      <w:pPr>
        <w:ind w:left="4320" w:hanging="180"/>
      </w:pPr>
      <w:rPr>
        <w:rFonts w:hint="default"/>
      </w:rPr>
    </w:lvl>
    <w:lvl w:ilvl="6">
      <w:start w:val="1"/>
      <w:numFmt w:val="none"/>
      <w:lvlText w:val="%7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18" w15:restartNumberingAfterBreak="0">
    <w:nsid w:val="63796C45"/>
    <w:multiLevelType w:val="hybridMultilevel"/>
    <w:tmpl w:val="DB2CDA68"/>
    <w:lvl w:ilvl="0" w:tplc="45FAE826">
      <w:start w:val="6"/>
      <w:numFmt w:val="decimal"/>
      <w:lvlText w:val="%1."/>
      <w:lvlJc w:val="left"/>
      <w:pPr>
        <w:ind w:left="360" w:hanging="360"/>
      </w:pPr>
      <w:rPr>
        <w:rFonts w:hint="default"/>
        <w:b/>
        <w:sz w:val="28"/>
      </w:rPr>
    </w:lvl>
    <w:lvl w:ilvl="1" w:tplc="08090019" w:tentative="1">
      <w:start w:val="1"/>
      <w:numFmt w:val="lowerLetter"/>
      <w:lvlText w:val="%2."/>
      <w:lvlJc w:val="left"/>
      <w:pPr>
        <w:ind w:left="-182" w:hanging="360"/>
      </w:pPr>
    </w:lvl>
    <w:lvl w:ilvl="2" w:tplc="0809001B" w:tentative="1">
      <w:start w:val="1"/>
      <w:numFmt w:val="lowerRoman"/>
      <w:lvlText w:val="%3."/>
      <w:lvlJc w:val="right"/>
      <w:pPr>
        <w:ind w:left="538" w:hanging="180"/>
      </w:pPr>
    </w:lvl>
    <w:lvl w:ilvl="3" w:tplc="0809000F" w:tentative="1">
      <w:start w:val="1"/>
      <w:numFmt w:val="decimal"/>
      <w:lvlText w:val="%4."/>
      <w:lvlJc w:val="left"/>
      <w:pPr>
        <w:ind w:left="1258" w:hanging="360"/>
      </w:pPr>
    </w:lvl>
    <w:lvl w:ilvl="4" w:tplc="08090019" w:tentative="1">
      <w:start w:val="1"/>
      <w:numFmt w:val="lowerLetter"/>
      <w:lvlText w:val="%5."/>
      <w:lvlJc w:val="left"/>
      <w:pPr>
        <w:ind w:left="1978" w:hanging="360"/>
      </w:pPr>
    </w:lvl>
    <w:lvl w:ilvl="5" w:tplc="0809001B" w:tentative="1">
      <w:start w:val="1"/>
      <w:numFmt w:val="lowerRoman"/>
      <w:lvlText w:val="%6."/>
      <w:lvlJc w:val="right"/>
      <w:pPr>
        <w:ind w:left="2698" w:hanging="180"/>
      </w:pPr>
    </w:lvl>
    <w:lvl w:ilvl="6" w:tplc="0809000F" w:tentative="1">
      <w:start w:val="1"/>
      <w:numFmt w:val="decimal"/>
      <w:lvlText w:val="%7."/>
      <w:lvlJc w:val="left"/>
      <w:pPr>
        <w:ind w:left="3418" w:hanging="360"/>
      </w:pPr>
    </w:lvl>
    <w:lvl w:ilvl="7" w:tplc="08090019" w:tentative="1">
      <w:start w:val="1"/>
      <w:numFmt w:val="lowerLetter"/>
      <w:lvlText w:val="%8."/>
      <w:lvlJc w:val="left"/>
      <w:pPr>
        <w:ind w:left="4138" w:hanging="360"/>
      </w:pPr>
    </w:lvl>
    <w:lvl w:ilvl="8" w:tplc="0809001B" w:tentative="1">
      <w:start w:val="1"/>
      <w:numFmt w:val="lowerRoman"/>
      <w:lvlText w:val="%9."/>
      <w:lvlJc w:val="right"/>
      <w:pPr>
        <w:ind w:left="4858" w:hanging="180"/>
      </w:pPr>
    </w:lvl>
  </w:abstractNum>
  <w:abstractNum w:abstractNumId="19" w15:restartNumberingAfterBreak="0">
    <w:nsid w:val="63AE63AB"/>
    <w:multiLevelType w:val="hybridMultilevel"/>
    <w:tmpl w:val="CD002348"/>
    <w:lvl w:ilvl="0" w:tplc="D5244894">
      <w:start w:val="4"/>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0" w15:restartNumberingAfterBreak="0">
    <w:nsid w:val="67A7360F"/>
    <w:multiLevelType w:val="hybridMultilevel"/>
    <w:tmpl w:val="CE145D70"/>
    <w:lvl w:ilvl="0" w:tplc="091CC45E">
      <w:start w:val="1"/>
      <w:numFmt w:val="decimal"/>
      <w:suff w:val="space"/>
      <w:lvlText w:val="9.%1"/>
      <w:lvlJc w:val="left"/>
      <w:pPr>
        <w:ind w:left="1134" w:hanging="68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E940ED"/>
    <w:multiLevelType w:val="hybridMultilevel"/>
    <w:tmpl w:val="37B225A4"/>
    <w:lvl w:ilvl="0" w:tplc="0C845ED6">
      <w:start w:val="1"/>
      <w:numFmt w:val="decimal"/>
      <w:suff w:val="nothing"/>
      <w:lvlText w:val="5.%1"/>
      <w:lvlJc w:val="left"/>
      <w:pPr>
        <w:ind w:left="1982" w:hanging="360"/>
      </w:pPr>
      <w:rPr>
        <w:rFonts w:hint="default"/>
        <w:b w:val="0"/>
        <w:sz w:val="22"/>
      </w:rPr>
    </w:lvl>
    <w:lvl w:ilvl="1" w:tplc="08090019" w:tentative="1">
      <w:start w:val="1"/>
      <w:numFmt w:val="lowerLetter"/>
      <w:lvlText w:val="%2."/>
      <w:lvlJc w:val="left"/>
      <w:pPr>
        <w:ind w:left="892" w:hanging="360"/>
      </w:pPr>
    </w:lvl>
    <w:lvl w:ilvl="2" w:tplc="0809001B" w:tentative="1">
      <w:start w:val="1"/>
      <w:numFmt w:val="lowerRoman"/>
      <w:lvlText w:val="%3."/>
      <w:lvlJc w:val="right"/>
      <w:pPr>
        <w:ind w:left="1612" w:hanging="180"/>
      </w:pPr>
    </w:lvl>
    <w:lvl w:ilvl="3" w:tplc="0809000F" w:tentative="1">
      <w:start w:val="1"/>
      <w:numFmt w:val="decimal"/>
      <w:lvlText w:val="%4."/>
      <w:lvlJc w:val="left"/>
      <w:pPr>
        <w:ind w:left="2332" w:hanging="360"/>
      </w:pPr>
    </w:lvl>
    <w:lvl w:ilvl="4" w:tplc="08090019" w:tentative="1">
      <w:start w:val="1"/>
      <w:numFmt w:val="lowerLetter"/>
      <w:lvlText w:val="%5."/>
      <w:lvlJc w:val="left"/>
      <w:pPr>
        <w:ind w:left="3052" w:hanging="360"/>
      </w:pPr>
    </w:lvl>
    <w:lvl w:ilvl="5" w:tplc="0809001B" w:tentative="1">
      <w:start w:val="1"/>
      <w:numFmt w:val="lowerRoman"/>
      <w:lvlText w:val="%6."/>
      <w:lvlJc w:val="right"/>
      <w:pPr>
        <w:ind w:left="3772" w:hanging="180"/>
      </w:pPr>
    </w:lvl>
    <w:lvl w:ilvl="6" w:tplc="0809000F" w:tentative="1">
      <w:start w:val="1"/>
      <w:numFmt w:val="decimal"/>
      <w:lvlText w:val="%7."/>
      <w:lvlJc w:val="left"/>
      <w:pPr>
        <w:ind w:left="4492" w:hanging="360"/>
      </w:pPr>
    </w:lvl>
    <w:lvl w:ilvl="7" w:tplc="08090019" w:tentative="1">
      <w:start w:val="1"/>
      <w:numFmt w:val="lowerLetter"/>
      <w:lvlText w:val="%8."/>
      <w:lvlJc w:val="left"/>
      <w:pPr>
        <w:ind w:left="5212" w:hanging="360"/>
      </w:pPr>
    </w:lvl>
    <w:lvl w:ilvl="8" w:tplc="0809001B" w:tentative="1">
      <w:start w:val="1"/>
      <w:numFmt w:val="lowerRoman"/>
      <w:lvlText w:val="%9."/>
      <w:lvlJc w:val="right"/>
      <w:pPr>
        <w:ind w:left="5932" w:hanging="180"/>
      </w:pPr>
    </w:lvl>
  </w:abstractNum>
  <w:abstractNum w:abstractNumId="22" w15:restartNumberingAfterBreak="0">
    <w:nsid w:val="6DF939B6"/>
    <w:multiLevelType w:val="hybridMultilevel"/>
    <w:tmpl w:val="26E48542"/>
    <w:lvl w:ilvl="0" w:tplc="91B0AA7E">
      <w:start w:val="1"/>
      <w:numFmt w:val="decimal"/>
      <w:lvlText w:val="10.%1"/>
      <w:lvlJc w:val="left"/>
      <w:pPr>
        <w:tabs>
          <w:tab w:val="num" w:pos="567"/>
        </w:tabs>
        <w:ind w:left="567" w:hanging="567"/>
      </w:pPr>
      <w:rPr>
        <w:rFonts w:hint="default"/>
        <w:b w:val="0"/>
        <w:sz w:val="22"/>
      </w:rPr>
    </w:lvl>
    <w:lvl w:ilvl="1" w:tplc="08090019" w:tentative="1">
      <w:start w:val="1"/>
      <w:numFmt w:val="lowerLetter"/>
      <w:lvlText w:val="%2."/>
      <w:lvlJc w:val="left"/>
      <w:pPr>
        <w:ind w:left="892" w:hanging="360"/>
      </w:pPr>
    </w:lvl>
    <w:lvl w:ilvl="2" w:tplc="0809001B" w:tentative="1">
      <w:start w:val="1"/>
      <w:numFmt w:val="lowerRoman"/>
      <w:lvlText w:val="%3."/>
      <w:lvlJc w:val="right"/>
      <w:pPr>
        <w:ind w:left="1612" w:hanging="180"/>
      </w:pPr>
    </w:lvl>
    <w:lvl w:ilvl="3" w:tplc="0809000F" w:tentative="1">
      <w:start w:val="1"/>
      <w:numFmt w:val="decimal"/>
      <w:lvlText w:val="%4."/>
      <w:lvlJc w:val="left"/>
      <w:pPr>
        <w:ind w:left="2332" w:hanging="360"/>
      </w:pPr>
    </w:lvl>
    <w:lvl w:ilvl="4" w:tplc="08090019" w:tentative="1">
      <w:start w:val="1"/>
      <w:numFmt w:val="lowerLetter"/>
      <w:lvlText w:val="%5."/>
      <w:lvlJc w:val="left"/>
      <w:pPr>
        <w:ind w:left="3052" w:hanging="360"/>
      </w:pPr>
    </w:lvl>
    <w:lvl w:ilvl="5" w:tplc="0809001B" w:tentative="1">
      <w:start w:val="1"/>
      <w:numFmt w:val="lowerRoman"/>
      <w:lvlText w:val="%6."/>
      <w:lvlJc w:val="right"/>
      <w:pPr>
        <w:ind w:left="3772" w:hanging="180"/>
      </w:pPr>
    </w:lvl>
    <w:lvl w:ilvl="6" w:tplc="0809000F" w:tentative="1">
      <w:start w:val="1"/>
      <w:numFmt w:val="decimal"/>
      <w:lvlText w:val="%7."/>
      <w:lvlJc w:val="left"/>
      <w:pPr>
        <w:ind w:left="4492" w:hanging="360"/>
      </w:pPr>
    </w:lvl>
    <w:lvl w:ilvl="7" w:tplc="08090019" w:tentative="1">
      <w:start w:val="1"/>
      <w:numFmt w:val="lowerLetter"/>
      <w:lvlText w:val="%8."/>
      <w:lvlJc w:val="left"/>
      <w:pPr>
        <w:ind w:left="5212" w:hanging="360"/>
      </w:pPr>
    </w:lvl>
    <w:lvl w:ilvl="8" w:tplc="0809001B" w:tentative="1">
      <w:start w:val="1"/>
      <w:numFmt w:val="lowerRoman"/>
      <w:lvlText w:val="%9."/>
      <w:lvlJc w:val="right"/>
      <w:pPr>
        <w:ind w:left="5932" w:hanging="180"/>
      </w:pPr>
    </w:lvl>
  </w:abstractNum>
  <w:abstractNum w:abstractNumId="23" w15:restartNumberingAfterBreak="0">
    <w:nsid w:val="7168749A"/>
    <w:multiLevelType w:val="hybridMultilevel"/>
    <w:tmpl w:val="D4B24276"/>
    <w:lvl w:ilvl="0" w:tplc="E4F65D5A">
      <w:start w:val="1"/>
      <w:numFmt w:val="decimal"/>
      <w:lvlText w:val="12.%1"/>
      <w:lvlJc w:val="left"/>
      <w:pPr>
        <w:ind w:left="567" w:hanging="567"/>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4A52F7F"/>
    <w:multiLevelType w:val="hybridMultilevel"/>
    <w:tmpl w:val="AC70C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226AA1"/>
    <w:multiLevelType w:val="hybridMultilevel"/>
    <w:tmpl w:val="3D400D56"/>
    <w:lvl w:ilvl="0" w:tplc="194A9C90">
      <w:start w:val="1"/>
      <w:numFmt w:val="lowerLetter"/>
      <w:lvlText w:val="%1)"/>
      <w:lvlJc w:val="left"/>
      <w:pPr>
        <w:tabs>
          <w:tab w:val="num" w:pos="2781"/>
        </w:tabs>
        <w:ind w:left="2781" w:hanging="850"/>
      </w:pPr>
      <w:rPr>
        <w:rFonts w:hint="default"/>
      </w:rPr>
    </w:lvl>
    <w:lvl w:ilvl="1" w:tplc="04090003">
      <w:start w:val="1"/>
      <w:numFmt w:val="bullet"/>
      <w:lvlText w:val="o"/>
      <w:lvlJc w:val="left"/>
      <w:pPr>
        <w:tabs>
          <w:tab w:val="num" w:pos="3011"/>
        </w:tabs>
        <w:ind w:left="3011" w:hanging="360"/>
      </w:pPr>
      <w:rPr>
        <w:rFonts w:ascii="Courier New" w:hAnsi="Courier New" w:hint="default"/>
      </w:rPr>
    </w:lvl>
    <w:lvl w:ilvl="2" w:tplc="04090005" w:tentative="1">
      <w:start w:val="1"/>
      <w:numFmt w:val="bullet"/>
      <w:lvlText w:val=""/>
      <w:lvlJc w:val="left"/>
      <w:pPr>
        <w:tabs>
          <w:tab w:val="num" w:pos="3731"/>
        </w:tabs>
        <w:ind w:left="3731" w:hanging="360"/>
      </w:pPr>
      <w:rPr>
        <w:rFonts w:ascii="Wingdings" w:hAnsi="Wingdings" w:hint="default"/>
      </w:rPr>
    </w:lvl>
    <w:lvl w:ilvl="3" w:tplc="04090001" w:tentative="1">
      <w:start w:val="1"/>
      <w:numFmt w:val="bullet"/>
      <w:lvlText w:val=""/>
      <w:lvlJc w:val="left"/>
      <w:pPr>
        <w:tabs>
          <w:tab w:val="num" w:pos="4451"/>
        </w:tabs>
        <w:ind w:left="4451" w:hanging="360"/>
      </w:pPr>
      <w:rPr>
        <w:rFonts w:ascii="Symbol" w:hAnsi="Symbol" w:hint="default"/>
      </w:rPr>
    </w:lvl>
    <w:lvl w:ilvl="4" w:tplc="04090003" w:tentative="1">
      <w:start w:val="1"/>
      <w:numFmt w:val="bullet"/>
      <w:lvlText w:val="o"/>
      <w:lvlJc w:val="left"/>
      <w:pPr>
        <w:tabs>
          <w:tab w:val="num" w:pos="5171"/>
        </w:tabs>
        <w:ind w:left="5171" w:hanging="360"/>
      </w:pPr>
      <w:rPr>
        <w:rFonts w:ascii="Courier New" w:hAnsi="Courier New" w:hint="default"/>
      </w:rPr>
    </w:lvl>
    <w:lvl w:ilvl="5" w:tplc="04090005" w:tentative="1">
      <w:start w:val="1"/>
      <w:numFmt w:val="bullet"/>
      <w:lvlText w:val=""/>
      <w:lvlJc w:val="left"/>
      <w:pPr>
        <w:tabs>
          <w:tab w:val="num" w:pos="5891"/>
        </w:tabs>
        <w:ind w:left="5891" w:hanging="360"/>
      </w:pPr>
      <w:rPr>
        <w:rFonts w:ascii="Wingdings" w:hAnsi="Wingdings" w:hint="default"/>
      </w:rPr>
    </w:lvl>
    <w:lvl w:ilvl="6" w:tplc="04090001" w:tentative="1">
      <w:start w:val="1"/>
      <w:numFmt w:val="bullet"/>
      <w:lvlText w:val=""/>
      <w:lvlJc w:val="left"/>
      <w:pPr>
        <w:tabs>
          <w:tab w:val="num" w:pos="6611"/>
        </w:tabs>
        <w:ind w:left="6611" w:hanging="360"/>
      </w:pPr>
      <w:rPr>
        <w:rFonts w:ascii="Symbol" w:hAnsi="Symbol" w:hint="default"/>
      </w:rPr>
    </w:lvl>
    <w:lvl w:ilvl="7" w:tplc="04090003" w:tentative="1">
      <w:start w:val="1"/>
      <w:numFmt w:val="bullet"/>
      <w:lvlText w:val="o"/>
      <w:lvlJc w:val="left"/>
      <w:pPr>
        <w:tabs>
          <w:tab w:val="num" w:pos="7331"/>
        </w:tabs>
        <w:ind w:left="7331" w:hanging="360"/>
      </w:pPr>
      <w:rPr>
        <w:rFonts w:ascii="Courier New" w:hAnsi="Courier New" w:hint="default"/>
      </w:rPr>
    </w:lvl>
    <w:lvl w:ilvl="8" w:tplc="04090005" w:tentative="1">
      <w:start w:val="1"/>
      <w:numFmt w:val="bullet"/>
      <w:lvlText w:val=""/>
      <w:lvlJc w:val="left"/>
      <w:pPr>
        <w:tabs>
          <w:tab w:val="num" w:pos="8051"/>
        </w:tabs>
        <w:ind w:left="8051" w:hanging="360"/>
      </w:pPr>
      <w:rPr>
        <w:rFonts w:ascii="Wingdings" w:hAnsi="Wingdings" w:hint="default"/>
      </w:rPr>
    </w:lvl>
  </w:abstractNum>
  <w:num w:numId="1">
    <w:abstractNumId w:val="11"/>
  </w:num>
  <w:num w:numId="2">
    <w:abstractNumId w:val="17"/>
  </w:num>
  <w:num w:numId="3">
    <w:abstractNumId w:val="2"/>
  </w:num>
  <w:num w:numId="4">
    <w:abstractNumId w:val="4"/>
  </w:num>
  <w:num w:numId="5">
    <w:abstractNumId w:val="8"/>
  </w:num>
  <w:num w:numId="6">
    <w:abstractNumId w:val="12"/>
  </w:num>
  <w:num w:numId="7">
    <w:abstractNumId w:val="19"/>
  </w:num>
  <w:num w:numId="8">
    <w:abstractNumId w:val="20"/>
  </w:num>
  <w:num w:numId="9">
    <w:abstractNumId w:val="24"/>
  </w:num>
  <w:num w:numId="10">
    <w:abstractNumId w:val="15"/>
  </w:num>
  <w:num w:numId="11">
    <w:abstractNumId w:val="16"/>
  </w:num>
  <w:num w:numId="12">
    <w:abstractNumId w:val="22"/>
  </w:num>
  <w:num w:numId="13">
    <w:abstractNumId w:val="3"/>
  </w:num>
  <w:num w:numId="14">
    <w:abstractNumId w:val="7"/>
  </w:num>
  <w:num w:numId="15">
    <w:abstractNumId w:val="13"/>
  </w:num>
  <w:num w:numId="16">
    <w:abstractNumId w:val="6"/>
  </w:num>
  <w:num w:numId="17">
    <w:abstractNumId w:val="1"/>
  </w:num>
  <w:num w:numId="18">
    <w:abstractNumId w:val="0"/>
  </w:num>
  <w:num w:numId="19">
    <w:abstractNumId w:val="21"/>
  </w:num>
  <w:num w:numId="20">
    <w:abstractNumId w:val="14"/>
  </w:num>
  <w:num w:numId="21">
    <w:abstractNumId w:val="25"/>
    <w:lvlOverride w:ilvl="0">
      <w:startOverride w:val="1"/>
    </w:lvlOverride>
  </w:num>
  <w:num w:numId="22">
    <w:abstractNumId w:val="18"/>
  </w:num>
  <w:num w:numId="23">
    <w:abstractNumId w:val="10"/>
  </w:num>
  <w:num w:numId="24">
    <w:abstractNumId w:val="23"/>
  </w:num>
  <w:num w:numId="25">
    <w:abstractNumId w:val="9"/>
  </w:num>
  <w:num w:numId="2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CF"/>
    <w:rsid w:val="0000565B"/>
    <w:rsid w:val="0003445D"/>
    <w:rsid w:val="000424C6"/>
    <w:rsid w:val="00062A3A"/>
    <w:rsid w:val="000777A9"/>
    <w:rsid w:val="00082E79"/>
    <w:rsid w:val="000B3948"/>
    <w:rsid w:val="000D00EB"/>
    <w:rsid w:val="000F3435"/>
    <w:rsid w:val="00104920"/>
    <w:rsid w:val="001246C2"/>
    <w:rsid w:val="0013127A"/>
    <w:rsid w:val="00135460"/>
    <w:rsid w:val="00143A59"/>
    <w:rsid w:val="00162C84"/>
    <w:rsid w:val="00167E5C"/>
    <w:rsid w:val="001A2AFD"/>
    <w:rsid w:val="001B60FD"/>
    <w:rsid w:val="001E09C3"/>
    <w:rsid w:val="001F6632"/>
    <w:rsid w:val="0020724A"/>
    <w:rsid w:val="00221411"/>
    <w:rsid w:val="002309E1"/>
    <w:rsid w:val="002317C2"/>
    <w:rsid w:val="00252730"/>
    <w:rsid w:val="002614ED"/>
    <w:rsid w:val="002905BE"/>
    <w:rsid w:val="0029674B"/>
    <w:rsid w:val="002E67BF"/>
    <w:rsid w:val="00304866"/>
    <w:rsid w:val="00312FE9"/>
    <w:rsid w:val="00330134"/>
    <w:rsid w:val="00362FB7"/>
    <w:rsid w:val="00364488"/>
    <w:rsid w:val="003657CF"/>
    <w:rsid w:val="00372A61"/>
    <w:rsid w:val="0038029A"/>
    <w:rsid w:val="003F2FF5"/>
    <w:rsid w:val="00413C50"/>
    <w:rsid w:val="00431B64"/>
    <w:rsid w:val="00433863"/>
    <w:rsid w:val="00445CA2"/>
    <w:rsid w:val="004550D2"/>
    <w:rsid w:val="00461FB8"/>
    <w:rsid w:val="00464E80"/>
    <w:rsid w:val="004A26D6"/>
    <w:rsid w:val="004C5348"/>
    <w:rsid w:val="004D3F6F"/>
    <w:rsid w:val="004F63F1"/>
    <w:rsid w:val="00506B8D"/>
    <w:rsid w:val="0052494C"/>
    <w:rsid w:val="00537718"/>
    <w:rsid w:val="00581C97"/>
    <w:rsid w:val="00595D9B"/>
    <w:rsid w:val="005B426F"/>
    <w:rsid w:val="005D2079"/>
    <w:rsid w:val="005D6DE3"/>
    <w:rsid w:val="005E2829"/>
    <w:rsid w:val="005F74A4"/>
    <w:rsid w:val="00616F7F"/>
    <w:rsid w:val="00620ED3"/>
    <w:rsid w:val="00640EE8"/>
    <w:rsid w:val="00685BBA"/>
    <w:rsid w:val="006B5BE5"/>
    <w:rsid w:val="006B7EBD"/>
    <w:rsid w:val="006F7665"/>
    <w:rsid w:val="00716BF6"/>
    <w:rsid w:val="00725AD7"/>
    <w:rsid w:val="007430F8"/>
    <w:rsid w:val="007A7A4A"/>
    <w:rsid w:val="007B50D8"/>
    <w:rsid w:val="007F4064"/>
    <w:rsid w:val="007F4F95"/>
    <w:rsid w:val="008029F1"/>
    <w:rsid w:val="00804701"/>
    <w:rsid w:val="00815844"/>
    <w:rsid w:val="008423F4"/>
    <w:rsid w:val="00842FE2"/>
    <w:rsid w:val="008461B0"/>
    <w:rsid w:val="0085206D"/>
    <w:rsid w:val="008B271B"/>
    <w:rsid w:val="00911B9D"/>
    <w:rsid w:val="00946265"/>
    <w:rsid w:val="00992363"/>
    <w:rsid w:val="009A7FB5"/>
    <w:rsid w:val="009B169F"/>
    <w:rsid w:val="009B487F"/>
    <w:rsid w:val="009C059B"/>
    <w:rsid w:val="009C0D17"/>
    <w:rsid w:val="009C26F9"/>
    <w:rsid w:val="009C5CF0"/>
    <w:rsid w:val="00A00864"/>
    <w:rsid w:val="00A07384"/>
    <w:rsid w:val="00A7768D"/>
    <w:rsid w:val="00AD701D"/>
    <w:rsid w:val="00AE52D5"/>
    <w:rsid w:val="00AE53DC"/>
    <w:rsid w:val="00B110D3"/>
    <w:rsid w:val="00B33237"/>
    <w:rsid w:val="00B465A9"/>
    <w:rsid w:val="00BC7268"/>
    <w:rsid w:val="00BD49AD"/>
    <w:rsid w:val="00C0004A"/>
    <w:rsid w:val="00C21615"/>
    <w:rsid w:val="00C369A2"/>
    <w:rsid w:val="00C8513A"/>
    <w:rsid w:val="00C8754F"/>
    <w:rsid w:val="00CC7960"/>
    <w:rsid w:val="00D74140"/>
    <w:rsid w:val="00DB558D"/>
    <w:rsid w:val="00DD61B3"/>
    <w:rsid w:val="00DE3DAF"/>
    <w:rsid w:val="00E2344A"/>
    <w:rsid w:val="00E3093C"/>
    <w:rsid w:val="00E7551B"/>
    <w:rsid w:val="00ED141C"/>
    <w:rsid w:val="00ED27D1"/>
    <w:rsid w:val="00EE02E6"/>
    <w:rsid w:val="00EF1149"/>
    <w:rsid w:val="00F02435"/>
    <w:rsid w:val="00F06E3D"/>
    <w:rsid w:val="00F22CEF"/>
    <w:rsid w:val="00F24EBD"/>
    <w:rsid w:val="00F608A5"/>
    <w:rsid w:val="00F74192"/>
    <w:rsid w:val="00F777A5"/>
    <w:rsid w:val="00F924F5"/>
    <w:rsid w:val="00F964E2"/>
    <w:rsid w:val="00FA6FAF"/>
    <w:rsid w:val="00FC07F9"/>
    <w:rsid w:val="00FC4A32"/>
    <w:rsid w:val="00FF6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AB2C42"/>
  <w15:docId w15:val="{A481E85D-A9CC-4485-A178-ECA842FB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7C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309E1"/>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
    <w:semiHidden/>
    <w:unhideWhenUsed/>
    <w:qFormat/>
    <w:rsid w:val="00BD49A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57CF"/>
    <w:rPr>
      <w:color w:val="0000FF"/>
      <w:u w:val="single"/>
    </w:rPr>
  </w:style>
  <w:style w:type="paragraph" w:styleId="Header">
    <w:name w:val="header"/>
    <w:basedOn w:val="Normal"/>
    <w:link w:val="HeaderChar"/>
    <w:unhideWhenUsed/>
    <w:rsid w:val="003657CF"/>
    <w:pPr>
      <w:tabs>
        <w:tab w:val="center" w:pos="4320"/>
        <w:tab w:val="right" w:pos="8640"/>
      </w:tabs>
    </w:pPr>
  </w:style>
  <w:style w:type="character" w:customStyle="1" w:styleId="HeaderChar">
    <w:name w:val="Header Char"/>
    <w:basedOn w:val="DefaultParagraphFont"/>
    <w:link w:val="Header"/>
    <w:rsid w:val="003657CF"/>
    <w:rPr>
      <w:rFonts w:ascii="Arial" w:eastAsia="Times New Roman" w:hAnsi="Arial" w:cs="Times New Roman"/>
      <w:sz w:val="24"/>
      <w:szCs w:val="20"/>
    </w:rPr>
  </w:style>
  <w:style w:type="paragraph" w:styleId="CommentText">
    <w:name w:val="annotation text"/>
    <w:basedOn w:val="Normal"/>
    <w:link w:val="CommentTextChar"/>
    <w:uiPriority w:val="99"/>
    <w:unhideWhenUsed/>
    <w:rsid w:val="003657CF"/>
    <w:pPr>
      <w:ind w:right="-23"/>
      <w:jc w:val="both"/>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3657CF"/>
    <w:rPr>
      <w:rFonts w:eastAsiaTheme="minorEastAsia"/>
      <w:sz w:val="20"/>
      <w:szCs w:val="20"/>
    </w:rPr>
  </w:style>
  <w:style w:type="character" w:styleId="CommentReference">
    <w:name w:val="annotation reference"/>
    <w:basedOn w:val="DefaultParagraphFont"/>
    <w:uiPriority w:val="99"/>
    <w:semiHidden/>
    <w:unhideWhenUsed/>
    <w:rsid w:val="003657CF"/>
    <w:rPr>
      <w:sz w:val="16"/>
      <w:szCs w:val="16"/>
    </w:rPr>
  </w:style>
  <w:style w:type="paragraph" w:styleId="BalloonText">
    <w:name w:val="Balloon Text"/>
    <w:basedOn w:val="Normal"/>
    <w:link w:val="BalloonTextChar"/>
    <w:uiPriority w:val="99"/>
    <w:semiHidden/>
    <w:unhideWhenUsed/>
    <w:rsid w:val="00365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7CF"/>
    <w:rPr>
      <w:rFonts w:ascii="Segoe UI" w:eastAsia="Times New Roman" w:hAnsi="Segoe UI" w:cs="Segoe UI"/>
      <w:sz w:val="18"/>
      <w:szCs w:val="18"/>
    </w:rPr>
  </w:style>
  <w:style w:type="character" w:customStyle="1" w:styleId="Heading1Char">
    <w:name w:val="Heading 1 Char"/>
    <w:basedOn w:val="DefaultParagraphFont"/>
    <w:link w:val="Heading1"/>
    <w:rsid w:val="002309E1"/>
    <w:rPr>
      <w:rFonts w:ascii="Arial" w:eastAsia="Times New Roman" w:hAnsi="Arial" w:cs="Arial"/>
      <w:b/>
      <w:bCs/>
      <w:kern w:val="32"/>
      <w:sz w:val="32"/>
      <w:szCs w:val="32"/>
    </w:rPr>
  </w:style>
  <w:style w:type="paragraph" w:styleId="ListParagraph">
    <w:name w:val="List Paragraph"/>
    <w:basedOn w:val="Normal"/>
    <w:link w:val="ListParagraphChar"/>
    <w:uiPriority w:val="34"/>
    <w:qFormat/>
    <w:rsid w:val="002309E1"/>
    <w:pPr>
      <w:ind w:left="720"/>
      <w:contextualSpacing/>
    </w:pPr>
  </w:style>
  <w:style w:type="paragraph" w:styleId="FootnoteText">
    <w:name w:val="footnote text"/>
    <w:basedOn w:val="Normal"/>
    <w:link w:val="FootnoteTextChar"/>
    <w:uiPriority w:val="99"/>
    <w:semiHidden/>
    <w:unhideWhenUsed/>
    <w:rsid w:val="00946265"/>
    <w:rPr>
      <w:sz w:val="20"/>
    </w:rPr>
  </w:style>
  <w:style w:type="character" w:customStyle="1" w:styleId="FootnoteTextChar">
    <w:name w:val="Footnote Text Char"/>
    <w:basedOn w:val="DefaultParagraphFont"/>
    <w:link w:val="FootnoteText"/>
    <w:uiPriority w:val="99"/>
    <w:semiHidden/>
    <w:rsid w:val="00946265"/>
    <w:rPr>
      <w:rFonts w:ascii="Arial" w:eastAsia="Times New Roman" w:hAnsi="Arial" w:cs="Times New Roman"/>
      <w:sz w:val="20"/>
      <w:szCs w:val="20"/>
    </w:rPr>
  </w:style>
  <w:style w:type="character" w:customStyle="1" w:styleId="ListParagraphChar">
    <w:name w:val="List Paragraph Char"/>
    <w:link w:val="ListParagraph"/>
    <w:uiPriority w:val="34"/>
    <w:rsid w:val="00946265"/>
    <w:rPr>
      <w:rFonts w:ascii="Arial" w:eastAsia="Times New Roman" w:hAnsi="Arial" w:cs="Times New Roman"/>
      <w:sz w:val="24"/>
      <w:szCs w:val="20"/>
    </w:rPr>
  </w:style>
  <w:style w:type="paragraph" w:customStyle="1" w:styleId="ClauseText">
    <w:name w:val="#Clause Text"/>
    <w:basedOn w:val="Normal"/>
    <w:autoRedefine/>
    <w:rsid w:val="00F74192"/>
    <w:pPr>
      <w:jc w:val="both"/>
    </w:pPr>
    <w:rPr>
      <w:rFonts w:eastAsiaTheme="majorEastAsia" w:cs="Arial"/>
      <w:szCs w:val="40"/>
    </w:rPr>
  </w:style>
  <w:style w:type="table" w:styleId="TableGrid">
    <w:name w:val="Table Grid"/>
    <w:basedOn w:val="TableNormal"/>
    <w:rsid w:val="00F74192"/>
    <w:pPr>
      <w:spacing w:after="0" w:line="240" w:lineRule="auto"/>
      <w:ind w:right="-23"/>
      <w:jc w:val="both"/>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74192"/>
    <w:pPr>
      <w:ind w:right="0"/>
      <w:jc w:val="left"/>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F74192"/>
    <w:rPr>
      <w:rFonts w:ascii="Arial" w:eastAsia="Times New Roman" w:hAnsi="Arial" w:cs="Times New Roman"/>
      <w:b/>
      <w:bCs/>
      <w:sz w:val="20"/>
      <w:szCs w:val="20"/>
    </w:rPr>
  </w:style>
  <w:style w:type="paragraph" w:styleId="NoSpacing">
    <w:name w:val="No Spacing"/>
    <w:link w:val="NoSpacingChar"/>
    <w:uiPriority w:val="99"/>
    <w:qFormat/>
    <w:rsid w:val="003F2FF5"/>
    <w:pPr>
      <w:spacing w:after="0" w:line="240" w:lineRule="auto"/>
      <w:ind w:right="-23"/>
      <w:jc w:val="both"/>
    </w:pPr>
    <w:rPr>
      <w:rFonts w:eastAsiaTheme="minorEastAsia"/>
      <w:sz w:val="21"/>
      <w:szCs w:val="21"/>
    </w:rPr>
  </w:style>
  <w:style w:type="character" w:customStyle="1" w:styleId="NoSpacingChar">
    <w:name w:val="No Spacing Char"/>
    <w:basedOn w:val="DefaultParagraphFont"/>
    <w:link w:val="NoSpacing"/>
    <w:uiPriority w:val="99"/>
    <w:rsid w:val="003F2FF5"/>
    <w:rPr>
      <w:rFonts w:eastAsiaTheme="minorEastAsia"/>
      <w:sz w:val="21"/>
      <w:szCs w:val="21"/>
    </w:rPr>
  </w:style>
  <w:style w:type="paragraph" w:customStyle="1" w:styleId="Bodysubclause">
    <w:name w:val="Body  sub clause"/>
    <w:basedOn w:val="Normal"/>
    <w:rsid w:val="00815844"/>
    <w:pPr>
      <w:spacing w:before="240" w:after="120" w:line="300" w:lineRule="atLeast"/>
      <w:ind w:left="720"/>
      <w:jc w:val="both"/>
    </w:pPr>
    <w:rPr>
      <w:rFonts w:ascii="Times New Roman" w:hAnsi="Times New Roman"/>
      <w:sz w:val="22"/>
    </w:rPr>
  </w:style>
  <w:style w:type="paragraph" w:customStyle="1" w:styleId="Bullet2">
    <w:name w:val="Bullet2"/>
    <w:basedOn w:val="Normal"/>
    <w:rsid w:val="00ED141C"/>
    <w:pPr>
      <w:numPr>
        <w:numId w:val="6"/>
      </w:numPr>
      <w:spacing w:after="240"/>
    </w:pPr>
    <w:rPr>
      <w:rFonts w:ascii="Times New Roman" w:hAnsi="Times New Roman"/>
      <w:szCs w:val="24"/>
      <w:lang w:eastAsia="en-GB"/>
    </w:rPr>
  </w:style>
  <w:style w:type="paragraph" w:styleId="Footer">
    <w:name w:val="footer"/>
    <w:basedOn w:val="Normal"/>
    <w:link w:val="FooterChar"/>
    <w:uiPriority w:val="99"/>
    <w:unhideWhenUsed/>
    <w:rsid w:val="0013127A"/>
    <w:pPr>
      <w:tabs>
        <w:tab w:val="center" w:pos="4320"/>
        <w:tab w:val="right" w:pos="8640"/>
      </w:tabs>
    </w:pPr>
  </w:style>
  <w:style w:type="character" w:customStyle="1" w:styleId="FooterChar">
    <w:name w:val="Footer Char"/>
    <w:basedOn w:val="DefaultParagraphFont"/>
    <w:link w:val="Footer"/>
    <w:uiPriority w:val="99"/>
    <w:rsid w:val="0013127A"/>
    <w:rPr>
      <w:rFonts w:ascii="Arial" w:eastAsia="Times New Roman" w:hAnsi="Arial" w:cs="Times New Roman"/>
      <w:sz w:val="24"/>
      <w:szCs w:val="20"/>
    </w:rPr>
  </w:style>
  <w:style w:type="paragraph" w:customStyle="1" w:styleId="LBE-BodyText">
    <w:name w:val="LBE - Body Text"/>
    <w:basedOn w:val="Normal"/>
    <w:rsid w:val="0013127A"/>
    <w:pPr>
      <w:tabs>
        <w:tab w:val="left" w:pos="907"/>
        <w:tab w:val="left" w:pos="1644"/>
        <w:tab w:val="left" w:pos="2381"/>
        <w:tab w:val="left" w:pos="3119"/>
        <w:tab w:val="left" w:pos="3856"/>
        <w:tab w:val="left" w:pos="4593"/>
        <w:tab w:val="left" w:pos="5330"/>
        <w:tab w:val="left" w:pos="6067"/>
      </w:tabs>
      <w:spacing w:before="240"/>
      <w:ind w:left="907"/>
      <w:jc w:val="both"/>
    </w:pPr>
    <w:rPr>
      <w:rFonts w:cs="Tahoma"/>
      <w:sz w:val="20"/>
    </w:rPr>
  </w:style>
  <w:style w:type="paragraph" w:customStyle="1" w:styleId="LBE-Table-ColumnHeadings">
    <w:name w:val="LBE - Table - Column Headings"/>
    <w:basedOn w:val="Normal"/>
    <w:rsid w:val="0013127A"/>
    <w:pPr>
      <w:tabs>
        <w:tab w:val="left" w:pos="907"/>
        <w:tab w:val="left" w:pos="1644"/>
        <w:tab w:val="left" w:pos="2381"/>
        <w:tab w:val="left" w:pos="3119"/>
        <w:tab w:val="left" w:pos="3856"/>
        <w:tab w:val="left" w:pos="4593"/>
        <w:tab w:val="left" w:pos="5330"/>
        <w:tab w:val="left" w:pos="6067"/>
      </w:tabs>
      <w:spacing w:before="240"/>
      <w:jc w:val="both"/>
    </w:pPr>
    <w:rPr>
      <w:b/>
      <w:bCs/>
      <w:sz w:val="20"/>
    </w:rPr>
  </w:style>
  <w:style w:type="paragraph" w:styleId="BodyTextIndent">
    <w:name w:val="Body Text Indent"/>
    <w:basedOn w:val="Normal"/>
    <w:link w:val="BodyTextIndentChar"/>
    <w:uiPriority w:val="99"/>
    <w:semiHidden/>
    <w:unhideWhenUsed/>
    <w:rsid w:val="00AD701D"/>
    <w:pPr>
      <w:spacing w:after="120"/>
      <w:ind w:left="283"/>
    </w:pPr>
  </w:style>
  <w:style w:type="character" w:customStyle="1" w:styleId="BodyTextIndentChar">
    <w:name w:val="Body Text Indent Char"/>
    <w:basedOn w:val="DefaultParagraphFont"/>
    <w:link w:val="BodyTextIndent"/>
    <w:uiPriority w:val="99"/>
    <w:semiHidden/>
    <w:rsid w:val="00AD701D"/>
    <w:rPr>
      <w:rFonts w:ascii="Arial" w:eastAsia="Times New Roman" w:hAnsi="Arial" w:cs="Times New Roman"/>
      <w:sz w:val="24"/>
      <w:szCs w:val="20"/>
    </w:rPr>
  </w:style>
  <w:style w:type="paragraph" w:styleId="NormalIndent">
    <w:name w:val="Normal Indent"/>
    <w:basedOn w:val="Normal"/>
    <w:rsid w:val="00DD61B3"/>
    <w:pPr>
      <w:keepLines/>
      <w:tabs>
        <w:tab w:val="num" w:pos="360"/>
        <w:tab w:val="left" w:pos="851"/>
      </w:tabs>
      <w:spacing w:after="120"/>
      <w:jc w:val="both"/>
      <w:outlineLvl w:val="0"/>
    </w:pPr>
    <w:rPr>
      <w:sz w:val="20"/>
      <w:lang w:val="en-AU"/>
    </w:rPr>
  </w:style>
  <w:style w:type="character" w:customStyle="1" w:styleId="Heading3Char">
    <w:name w:val="Heading 3 Char"/>
    <w:basedOn w:val="DefaultParagraphFont"/>
    <w:link w:val="Heading3"/>
    <w:uiPriority w:val="9"/>
    <w:semiHidden/>
    <w:rsid w:val="00BD49A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77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ontract.due-north.com/Regis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contract.due-north.com/Registe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CB87D-8707-4B20-B927-CC498F19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5942</Words>
  <Characters>33873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39736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Hayles</dc:creator>
  <cp:lastModifiedBy>Ruth Poulter</cp:lastModifiedBy>
  <cp:revision>9</cp:revision>
  <dcterms:created xsi:type="dcterms:W3CDTF">2019-09-09T12:55:00Z</dcterms:created>
  <dcterms:modified xsi:type="dcterms:W3CDTF">2019-09-12T15:26:00Z</dcterms:modified>
</cp:coreProperties>
</file>